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6B09F" w14:textId="569EB7F3" w:rsidR="002D7C52" w:rsidRDefault="002D7C52"/>
    <w:p w14:paraId="3DD8A434" w14:textId="77777777" w:rsidR="00D8601A" w:rsidRDefault="00D8601A" w:rsidP="00D8601A">
      <w:pPr>
        <w:jc w:val="center"/>
        <w:rPr>
          <w:rFonts w:ascii="Arial" w:hAnsi="Arial" w:cs="Arial"/>
          <w:sz w:val="28"/>
          <w:szCs w:val="28"/>
        </w:rPr>
      </w:pPr>
    </w:p>
    <w:p w14:paraId="5E87BB91" w14:textId="70C9AEFC" w:rsidR="00D8601A" w:rsidRDefault="00D8601A" w:rsidP="00D8601A">
      <w:pPr>
        <w:jc w:val="center"/>
        <w:rPr>
          <w:rFonts w:ascii="Arial" w:hAnsi="Arial" w:cs="Arial"/>
          <w:sz w:val="28"/>
          <w:szCs w:val="28"/>
        </w:rPr>
      </w:pPr>
    </w:p>
    <w:p w14:paraId="044AF868" w14:textId="4B284ED3" w:rsidR="00D8601A" w:rsidRDefault="00D8601A" w:rsidP="00D8601A">
      <w:pPr>
        <w:jc w:val="center"/>
        <w:rPr>
          <w:rFonts w:ascii="Arial" w:hAnsi="Arial" w:cs="Arial"/>
          <w:sz w:val="28"/>
          <w:szCs w:val="28"/>
        </w:rPr>
      </w:pPr>
    </w:p>
    <w:p w14:paraId="6464D276" w14:textId="0AEAE298" w:rsidR="00D8601A" w:rsidRDefault="00D8601A" w:rsidP="00D8601A">
      <w:pPr>
        <w:jc w:val="center"/>
        <w:rPr>
          <w:rFonts w:ascii="Arial" w:hAnsi="Arial" w:cs="Arial"/>
          <w:sz w:val="28"/>
          <w:szCs w:val="28"/>
        </w:rPr>
      </w:pPr>
    </w:p>
    <w:p w14:paraId="7003A002" w14:textId="561E4ECF" w:rsidR="00D8601A" w:rsidRDefault="00D8601A" w:rsidP="00D8601A">
      <w:pPr>
        <w:jc w:val="center"/>
        <w:rPr>
          <w:rFonts w:ascii="Arial" w:hAnsi="Arial" w:cs="Arial"/>
          <w:sz w:val="28"/>
          <w:szCs w:val="28"/>
        </w:rPr>
      </w:pPr>
    </w:p>
    <w:p w14:paraId="63C22C32" w14:textId="2B266191" w:rsidR="00D8601A" w:rsidRDefault="00D8601A" w:rsidP="00D8601A">
      <w:pPr>
        <w:jc w:val="center"/>
        <w:rPr>
          <w:rFonts w:ascii="Arial" w:hAnsi="Arial" w:cs="Arial"/>
          <w:sz w:val="28"/>
          <w:szCs w:val="28"/>
        </w:rPr>
      </w:pPr>
    </w:p>
    <w:p w14:paraId="7A79C4A0" w14:textId="2C791CDF" w:rsidR="00D8601A" w:rsidRDefault="00D8601A" w:rsidP="00D8601A">
      <w:pPr>
        <w:jc w:val="center"/>
        <w:rPr>
          <w:rFonts w:ascii="Arial" w:hAnsi="Arial" w:cs="Arial"/>
          <w:sz w:val="28"/>
          <w:szCs w:val="28"/>
        </w:rPr>
      </w:pPr>
    </w:p>
    <w:p w14:paraId="3D555C79" w14:textId="77777777" w:rsidR="00D8601A" w:rsidRDefault="00D8601A" w:rsidP="00D8601A">
      <w:pPr>
        <w:jc w:val="center"/>
        <w:rPr>
          <w:rFonts w:ascii="Arial" w:hAnsi="Arial" w:cs="Arial"/>
          <w:sz w:val="28"/>
          <w:szCs w:val="28"/>
        </w:rPr>
      </w:pPr>
    </w:p>
    <w:p w14:paraId="5DE42873" w14:textId="6F166B24" w:rsidR="00D8601A" w:rsidRDefault="00D8601A" w:rsidP="00D8601A">
      <w:pPr>
        <w:jc w:val="center"/>
        <w:rPr>
          <w:rFonts w:ascii="Arial" w:hAnsi="Arial" w:cs="Arial"/>
          <w:sz w:val="28"/>
          <w:szCs w:val="28"/>
        </w:rPr>
      </w:pPr>
      <w:r w:rsidRPr="00D8601A">
        <w:rPr>
          <w:rFonts w:ascii="Arial" w:hAnsi="Arial" w:cs="Arial"/>
          <w:sz w:val="28"/>
          <w:szCs w:val="28"/>
        </w:rPr>
        <w:t xml:space="preserve">Embedding Sustainability within </w:t>
      </w:r>
      <w:proofErr w:type="spellStart"/>
      <w:r w:rsidR="0092160E" w:rsidRPr="00D8601A">
        <w:rPr>
          <w:rFonts w:ascii="Arial" w:hAnsi="Arial" w:cs="Arial"/>
          <w:sz w:val="28"/>
          <w:szCs w:val="28"/>
        </w:rPr>
        <w:t>Organi</w:t>
      </w:r>
      <w:r w:rsidR="0092160E">
        <w:rPr>
          <w:rFonts w:ascii="Arial" w:hAnsi="Arial" w:cs="Arial"/>
          <w:sz w:val="28"/>
          <w:szCs w:val="28"/>
        </w:rPr>
        <w:t>s</w:t>
      </w:r>
      <w:r w:rsidR="0092160E" w:rsidRPr="00D8601A">
        <w:rPr>
          <w:rFonts w:ascii="Arial" w:hAnsi="Arial" w:cs="Arial"/>
          <w:sz w:val="28"/>
          <w:szCs w:val="28"/>
        </w:rPr>
        <w:t>ations</w:t>
      </w:r>
      <w:proofErr w:type="spellEnd"/>
      <w:r w:rsidRPr="00D8601A">
        <w:rPr>
          <w:rFonts w:ascii="Arial" w:hAnsi="Arial" w:cs="Arial"/>
          <w:sz w:val="28"/>
          <w:szCs w:val="28"/>
        </w:rPr>
        <w:t xml:space="preserve"> (BMSP7003D)</w:t>
      </w:r>
    </w:p>
    <w:p w14:paraId="6EC2C73E" w14:textId="77777777" w:rsidR="00D8601A" w:rsidRDefault="00D8601A" w:rsidP="00D8601A">
      <w:pPr>
        <w:jc w:val="center"/>
        <w:rPr>
          <w:rFonts w:ascii="Arial" w:hAnsi="Arial" w:cs="Arial"/>
          <w:sz w:val="28"/>
          <w:szCs w:val="28"/>
        </w:rPr>
      </w:pPr>
    </w:p>
    <w:p w14:paraId="5C1097C7" w14:textId="6972EF1B" w:rsidR="00D8601A" w:rsidRPr="00D8601A" w:rsidRDefault="00D8601A" w:rsidP="00D8601A">
      <w:pPr>
        <w:jc w:val="center"/>
        <w:rPr>
          <w:rFonts w:ascii="Arial" w:hAnsi="Arial" w:cs="Arial"/>
          <w:sz w:val="28"/>
          <w:szCs w:val="28"/>
        </w:rPr>
      </w:pPr>
      <w:r>
        <w:rPr>
          <w:rFonts w:ascii="Arial" w:hAnsi="Arial" w:cs="Arial"/>
          <w:sz w:val="28"/>
          <w:szCs w:val="28"/>
        </w:rPr>
        <w:t>Lecturer – Dr Roisin Mullins</w:t>
      </w:r>
    </w:p>
    <w:p w14:paraId="2203C710" w14:textId="05F865DE" w:rsidR="00D8601A" w:rsidRDefault="00D8601A"/>
    <w:p w14:paraId="08D90E0D" w14:textId="086404CF" w:rsidR="00D8601A" w:rsidRDefault="00D8601A" w:rsidP="00D8601A">
      <w:pPr>
        <w:jc w:val="center"/>
        <w:rPr>
          <w:rFonts w:ascii="Arial" w:hAnsi="Arial" w:cs="Arial"/>
          <w:sz w:val="28"/>
          <w:szCs w:val="28"/>
        </w:rPr>
      </w:pPr>
      <w:r>
        <w:rPr>
          <w:rFonts w:ascii="Arial" w:hAnsi="Arial" w:cs="Arial"/>
          <w:sz w:val="28"/>
          <w:szCs w:val="28"/>
        </w:rPr>
        <w:t xml:space="preserve">Assessment </w:t>
      </w:r>
      <w:r w:rsidR="003A78D4">
        <w:rPr>
          <w:rFonts w:ascii="Arial" w:hAnsi="Arial" w:cs="Arial"/>
          <w:sz w:val="28"/>
          <w:szCs w:val="28"/>
        </w:rPr>
        <w:t>3</w:t>
      </w:r>
      <w:r>
        <w:rPr>
          <w:rFonts w:ascii="Arial" w:hAnsi="Arial" w:cs="Arial"/>
          <w:sz w:val="28"/>
          <w:szCs w:val="28"/>
        </w:rPr>
        <w:t xml:space="preserve"> – </w:t>
      </w:r>
      <w:r w:rsidR="003A78D4">
        <w:rPr>
          <w:rFonts w:ascii="Arial" w:hAnsi="Arial" w:cs="Arial"/>
          <w:sz w:val="28"/>
          <w:szCs w:val="28"/>
        </w:rPr>
        <w:t>Critical Reflection</w:t>
      </w:r>
    </w:p>
    <w:p w14:paraId="0F488297" w14:textId="667848D3" w:rsidR="00D8601A" w:rsidRDefault="00D8601A" w:rsidP="00D8601A">
      <w:pPr>
        <w:jc w:val="center"/>
        <w:rPr>
          <w:rFonts w:ascii="Arial" w:hAnsi="Arial" w:cs="Arial"/>
          <w:sz w:val="28"/>
          <w:szCs w:val="28"/>
        </w:rPr>
      </w:pPr>
    </w:p>
    <w:p w14:paraId="2F8EB0E7" w14:textId="3A087051" w:rsidR="00D8601A" w:rsidRDefault="00D8601A" w:rsidP="00D8601A">
      <w:pPr>
        <w:jc w:val="center"/>
        <w:rPr>
          <w:rFonts w:ascii="Arial" w:hAnsi="Arial" w:cs="Arial"/>
          <w:sz w:val="28"/>
          <w:szCs w:val="28"/>
        </w:rPr>
      </w:pPr>
      <w:r>
        <w:rPr>
          <w:rFonts w:ascii="Arial" w:hAnsi="Arial" w:cs="Arial"/>
          <w:sz w:val="28"/>
          <w:szCs w:val="28"/>
        </w:rPr>
        <w:t>Steven Saunders (1903236)</w:t>
      </w:r>
    </w:p>
    <w:p w14:paraId="256899D7" w14:textId="38E29CAE" w:rsidR="00D8601A" w:rsidRDefault="00D8601A"/>
    <w:p w14:paraId="32A6A28D" w14:textId="3DB6B6B7" w:rsidR="00D8601A" w:rsidRDefault="00D8601A"/>
    <w:p w14:paraId="258C6CDD" w14:textId="173920B8" w:rsidR="00D8601A" w:rsidRDefault="00D8601A"/>
    <w:p w14:paraId="05A902CC" w14:textId="3FDCF851" w:rsidR="00D8601A" w:rsidRDefault="00D8601A"/>
    <w:p w14:paraId="1B2F1BB6" w14:textId="7946D840" w:rsidR="00D8601A" w:rsidRDefault="00D8601A"/>
    <w:p w14:paraId="2DE305DD" w14:textId="7964B770" w:rsidR="00D8601A" w:rsidRDefault="00D8601A"/>
    <w:p w14:paraId="27DE40D2" w14:textId="146978F5" w:rsidR="00D8601A" w:rsidRDefault="00D8601A"/>
    <w:p w14:paraId="2D51F91D" w14:textId="3CCEAA86" w:rsidR="00D8601A" w:rsidRDefault="00D8601A"/>
    <w:p w14:paraId="5F709A1D" w14:textId="7DD536A7" w:rsidR="00D8601A" w:rsidRDefault="00D8601A"/>
    <w:p w14:paraId="779EA8FD" w14:textId="1CC5E9B9" w:rsidR="00D8601A" w:rsidRDefault="00D8601A"/>
    <w:p w14:paraId="6FA422C4" w14:textId="06D69AC3" w:rsidR="00D8601A" w:rsidRDefault="00D8601A"/>
    <w:tbl>
      <w:tblPr>
        <w:tblW w:w="0" w:type="auto"/>
        <w:tblCellMar>
          <w:left w:w="0" w:type="dxa"/>
          <w:right w:w="0" w:type="dxa"/>
        </w:tblCellMar>
        <w:tblLook w:val="04A0" w:firstRow="1" w:lastRow="0" w:firstColumn="1" w:lastColumn="0" w:noHBand="0" w:noVBand="1"/>
      </w:tblPr>
      <w:tblGrid>
        <w:gridCol w:w="4551"/>
        <w:gridCol w:w="4475"/>
      </w:tblGrid>
      <w:tr w:rsidR="00D8601A" w:rsidRPr="000C1F4C" w14:paraId="6E333CF3" w14:textId="77777777" w:rsidTr="00D8601A">
        <w:tc>
          <w:tcPr>
            <w:tcW w:w="4551" w:type="dxa"/>
          </w:tcPr>
          <w:p w14:paraId="50F06A84" w14:textId="77777777" w:rsidR="00D8601A" w:rsidRDefault="00D8601A" w:rsidP="00F55E6D">
            <w:pPr>
              <w:pStyle w:val="Title"/>
              <w:jc w:val="left"/>
              <w:rPr>
                <w:noProof/>
              </w:rPr>
            </w:pPr>
            <w:r>
              <w:rPr>
                <w:noProof/>
              </w:rPr>
              <w:lastRenderedPageBreak/>
              <w:drawing>
                <wp:inline distT="0" distB="0" distL="0" distR="0" wp14:anchorId="59C6FC36" wp14:editId="41C691D6">
                  <wp:extent cx="1503435" cy="452438"/>
                  <wp:effectExtent l="0" t="0" r="190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3393" cy="458444"/>
                          </a:xfrm>
                          <a:prstGeom prst="rect">
                            <a:avLst/>
                          </a:prstGeom>
                          <a:noFill/>
                          <a:ln>
                            <a:noFill/>
                          </a:ln>
                        </pic:spPr>
                      </pic:pic>
                    </a:graphicData>
                  </a:graphic>
                </wp:inline>
              </w:drawing>
            </w:r>
          </w:p>
        </w:tc>
        <w:tc>
          <w:tcPr>
            <w:tcW w:w="4475" w:type="dxa"/>
          </w:tcPr>
          <w:p w14:paraId="32331ED9" w14:textId="79B426E6" w:rsidR="00D8601A" w:rsidRPr="000C1F4C" w:rsidRDefault="003A78D4" w:rsidP="00F55E6D">
            <w:pPr>
              <w:pStyle w:val="Title"/>
              <w:rPr>
                <w:rFonts w:ascii="Arial" w:hAnsi="Arial" w:cs="Arial"/>
                <w:noProof/>
              </w:rPr>
            </w:pPr>
            <w:r>
              <w:rPr>
                <w:rFonts w:ascii="Arial" w:hAnsi="Arial" w:cs="Arial"/>
              </w:rPr>
              <w:t>7</w:t>
            </w:r>
            <w:r w:rsidR="00D00DE8" w:rsidRPr="00D00DE8">
              <w:rPr>
                <w:rFonts w:ascii="Arial" w:hAnsi="Arial" w:cs="Arial"/>
                <w:vertAlign w:val="superscript"/>
              </w:rPr>
              <w:t>th</w:t>
            </w:r>
            <w:r w:rsidR="00D00DE8">
              <w:rPr>
                <w:rFonts w:ascii="Arial" w:hAnsi="Arial" w:cs="Arial"/>
              </w:rPr>
              <w:t xml:space="preserve"> </w:t>
            </w:r>
            <w:r>
              <w:rPr>
                <w:rFonts w:ascii="Arial" w:hAnsi="Arial" w:cs="Arial"/>
              </w:rPr>
              <w:t>FEBRuary</w:t>
            </w:r>
            <w:r w:rsidR="00D8601A" w:rsidRPr="000C1F4C">
              <w:rPr>
                <w:rFonts w:ascii="Arial" w:hAnsi="Arial" w:cs="Arial"/>
              </w:rPr>
              <w:t xml:space="preserve"> 202</w:t>
            </w:r>
            <w:r>
              <w:rPr>
                <w:rFonts w:ascii="Arial" w:hAnsi="Arial" w:cs="Arial"/>
              </w:rPr>
              <w:t>1</w:t>
            </w:r>
            <w:r w:rsidR="00D8601A" w:rsidRPr="000C1F4C">
              <w:rPr>
                <w:rFonts w:ascii="Arial" w:hAnsi="Arial" w:cs="Arial"/>
              </w:rPr>
              <w:t xml:space="preserve"> </w:t>
            </w:r>
          </w:p>
        </w:tc>
      </w:tr>
    </w:tbl>
    <w:p w14:paraId="3EB6397A" w14:textId="77777777" w:rsidR="00D8601A" w:rsidRPr="0001203F" w:rsidRDefault="00D8601A" w:rsidP="00D8601A">
      <w:pPr>
        <w:spacing w:after="0"/>
        <w:rPr>
          <w:sz w:val="2"/>
        </w:rPr>
      </w:pPr>
    </w:p>
    <w:tbl>
      <w:tblPr>
        <w:tblW w:w="5233" w:type="pct"/>
        <w:tblLayout w:type="fixed"/>
        <w:tblCellMar>
          <w:top w:w="227" w:type="dxa"/>
          <w:bottom w:w="227" w:type="dxa"/>
        </w:tblCellMar>
        <w:tblLook w:val="0600" w:firstRow="0" w:lastRow="0" w:firstColumn="0" w:lastColumn="0" w:noHBand="1" w:noVBand="1"/>
        <w:tblDescription w:val="Memo information table"/>
      </w:tblPr>
      <w:tblGrid>
        <w:gridCol w:w="999"/>
        <w:gridCol w:w="419"/>
        <w:gridCol w:w="7662"/>
        <w:gridCol w:w="367"/>
      </w:tblGrid>
      <w:tr w:rsidR="00D8601A" w14:paraId="07E05628" w14:textId="77777777" w:rsidTr="00D8601A">
        <w:tc>
          <w:tcPr>
            <w:tcW w:w="1418" w:type="dxa"/>
            <w:gridSpan w:val="2"/>
            <w:tcBorders>
              <w:top w:val="single" w:sz="8" w:space="0" w:color="404040" w:themeColor="text1" w:themeTint="BF"/>
            </w:tcBorders>
          </w:tcPr>
          <w:p w14:paraId="6FC7D941" w14:textId="77777777" w:rsidR="00D8601A" w:rsidRPr="000C1F4C" w:rsidRDefault="00D405B8" w:rsidP="00F55E6D">
            <w:pPr>
              <w:pStyle w:val="Heading1"/>
              <w:ind w:right="-532"/>
              <w:rPr>
                <w:rFonts w:ascii="Arial" w:hAnsi="Arial" w:cs="Arial"/>
                <w:sz w:val="24"/>
                <w:szCs w:val="24"/>
              </w:rPr>
            </w:pPr>
            <w:sdt>
              <w:sdtPr>
                <w:rPr>
                  <w:rFonts w:ascii="Arial" w:hAnsi="Arial" w:cs="Arial"/>
                  <w:sz w:val="24"/>
                  <w:szCs w:val="24"/>
                </w:rPr>
                <w:alias w:val="To:"/>
                <w:tag w:val="To:"/>
                <w:id w:val="1046877984"/>
                <w:placeholder>
                  <w:docPart w:val="1BB42F8567B7461B8A566BED00FC63A8"/>
                </w:placeholder>
                <w:temporary/>
                <w:showingPlcHdr/>
                <w15:appearance w15:val="hidden"/>
              </w:sdtPr>
              <w:sdtEndPr/>
              <w:sdtContent>
                <w:r w:rsidR="00D8601A" w:rsidRPr="000C1F4C">
                  <w:rPr>
                    <w:rFonts w:ascii="Arial" w:hAnsi="Arial" w:cs="Arial"/>
                    <w:sz w:val="24"/>
                    <w:szCs w:val="24"/>
                  </w:rPr>
                  <w:t>to</w:t>
                </w:r>
              </w:sdtContent>
            </w:sdt>
            <w:r w:rsidR="00D8601A" w:rsidRPr="000C1F4C">
              <w:rPr>
                <w:rFonts w:ascii="Arial" w:hAnsi="Arial" w:cs="Arial"/>
                <w:sz w:val="24"/>
                <w:szCs w:val="24"/>
              </w:rPr>
              <w:t>:</w:t>
            </w:r>
          </w:p>
        </w:tc>
        <w:tc>
          <w:tcPr>
            <w:tcW w:w="8029" w:type="dxa"/>
            <w:gridSpan w:val="2"/>
            <w:tcBorders>
              <w:top w:val="single" w:sz="8" w:space="0" w:color="404040" w:themeColor="text1" w:themeTint="BF"/>
            </w:tcBorders>
          </w:tcPr>
          <w:p w14:paraId="60E68DF2" w14:textId="7777777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Senior LEADERSHIP TEAM</w:t>
            </w:r>
          </w:p>
        </w:tc>
      </w:tr>
      <w:tr w:rsidR="00D8601A" w14:paraId="340633C0" w14:textId="77777777" w:rsidTr="00D8601A">
        <w:tc>
          <w:tcPr>
            <w:tcW w:w="1418" w:type="dxa"/>
            <w:gridSpan w:val="2"/>
          </w:tcPr>
          <w:p w14:paraId="4455FCD2" w14:textId="77777777" w:rsidR="00D8601A" w:rsidRPr="000C1F4C" w:rsidRDefault="00D405B8" w:rsidP="00F55E6D">
            <w:pPr>
              <w:pStyle w:val="Heading1"/>
              <w:rPr>
                <w:rFonts w:ascii="Arial" w:hAnsi="Arial" w:cs="Arial"/>
                <w:sz w:val="24"/>
                <w:szCs w:val="24"/>
              </w:rPr>
            </w:pPr>
            <w:sdt>
              <w:sdtPr>
                <w:rPr>
                  <w:rFonts w:ascii="Arial" w:hAnsi="Arial" w:cs="Arial"/>
                  <w:sz w:val="24"/>
                  <w:szCs w:val="24"/>
                </w:rPr>
                <w:alias w:val="From:"/>
                <w:tag w:val="From:"/>
                <w:id w:val="-628706206"/>
                <w:placeholder>
                  <w:docPart w:val="12E99EE9ED3B4541957658D527B3B212"/>
                </w:placeholder>
                <w:temporary/>
                <w:showingPlcHdr/>
                <w15:appearance w15:val="hidden"/>
              </w:sdtPr>
              <w:sdtEndPr/>
              <w:sdtContent>
                <w:r w:rsidR="00D8601A" w:rsidRPr="000C1F4C">
                  <w:rPr>
                    <w:rFonts w:ascii="Arial" w:hAnsi="Arial" w:cs="Arial"/>
                    <w:sz w:val="24"/>
                    <w:szCs w:val="24"/>
                  </w:rPr>
                  <w:t>from</w:t>
                </w:r>
              </w:sdtContent>
            </w:sdt>
            <w:r w:rsidR="00D8601A" w:rsidRPr="000C1F4C">
              <w:rPr>
                <w:rFonts w:ascii="Arial" w:hAnsi="Arial" w:cs="Arial"/>
                <w:sz w:val="24"/>
                <w:szCs w:val="24"/>
              </w:rPr>
              <w:t>:</w:t>
            </w:r>
          </w:p>
        </w:tc>
        <w:tc>
          <w:tcPr>
            <w:tcW w:w="8029" w:type="dxa"/>
            <w:gridSpan w:val="2"/>
          </w:tcPr>
          <w:p w14:paraId="31D0D849" w14:textId="3501A38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STEVE SAUNDERS (MBA SUSTAINABILITY GRADUATE)</w:t>
            </w:r>
          </w:p>
        </w:tc>
      </w:tr>
      <w:tr w:rsidR="00D8601A" w14:paraId="3CD75002" w14:textId="77777777" w:rsidTr="00D8601A">
        <w:tc>
          <w:tcPr>
            <w:tcW w:w="1418" w:type="dxa"/>
            <w:gridSpan w:val="2"/>
          </w:tcPr>
          <w:p w14:paraId="6CFC0E4F" w14:textId="77777777" w:rsidR="00D8601A" w:rsidRPr="000C1F4C" w:rsidRDefault="00D405B8" w:rsidP="00F55E6D">
            <w:pPr>
              <w:pStyle w:val="Heading1"/>
              <w:rPr>
                <w:rFonts w:ascii="Arial" w:hAnsi="Arial" w:cs="Arial"/>
                <w:sz w:val="24"/>
                <w:szCs w:val="24"/>
              </w:rPr>
            </w:pPr>
            <w:sdt>
              <w:sdtPr>
                <w:rPr>
                  <w:rFonts w:ascii="Arial" w:hAnsi="Arial" w:cs="Arial"/>
                  <w:sz w:val="24"/>
                  <w:szCs w:val="24"/>
                </w:rPr>
                <w:alias w:val="Subject:"/>
                <w:tag w:val="Subject:"/>
                <w:id w:val="-136491269"/>
                <w:placeholder>
                  <w:docPart w:val="7C71482693274C8BA07F5C35BDBC3A5D"/>
                </w:placeholder>
                <w:temporary/>
                <w:showingPlcHdr/>
                <w15:appearance w15:val="hidden"/>
              </w:sdtPr>
              <w:sdtEndPr/>
              <w:sdtContent>
                <w:r w:rsidR="00D8601A" w:rsidRPr="000C1F4C">
                  <w:rPr>
                    <w:rFonts w:ascii="Arial" w:hAnsi="Arial" w:cs="Arial"/>
                    <w:sz w:val="24"/>
                    <w:szCs w:val="24"/>
                  </w:rPr>
                  <w:t>subject</w:t>
                </w:r>
              </w:sdtContent>
            </w:sdt>
            <w:r w:rsidR="00D8601A" w:rsidRPr="000C1F4C">
              <w:rPr>
                <w:rFonts w:ascii="Arial" w:hAnsi="Arial" w:cs="Arial"/>
                <w:sz w:val="24"/>
                <w:szCs w:val="24"/>
              </w:rPr>
              <w:t>:</w:t>
            </w:r>
          </w:p>
        </w:tc>
        <w:tc>
          <w:tcPr>
            <w:tcW w:w="8029" w:type="dxa"/>
            <w:gridSpan w:val="2"/>
          </w:tcPr>
          <w:p w14:paraId="1CBDEA6E" w14:textId="661229C7" w:rsidR="00D8601A" w:rsidRPr="000C1F4C" w:rsidRDefault="00D00DE8" w:rsidP="00D8601A">
            <w:pPr>
              <w:pStyle w:val="Heading2"/>
              <w:ind w:left="462" w:hanging="514"/>
              <w:rPr>
                <w:rFonts w:ascii="Arial" w:hAnsi="Arial" w:cs="Arial"/>
                <w:sz w:val="24"/>
                <w:szCs w:val="24"/>
              </w:rPr>
            </w:pPr>
            <w:r>
              <w:rPr>
                <w:rFonts w:ascii="Arial" w:hAnsi="Arial" w:cs="Arial"/>
                <w:sz w:val="24"/>
                <w:szCs w:val="24"/>
              </w:rPr>
              <w:t xml:space="preserve">SUSTAINABILITY PLAN </w:t>
            </w:r>
            <w:r w:rsidR="003A78D4">
              <w:rPr>
                <w:rFonts w:ascii="Arial" w:hAnsi="Arial" w:cs="Arial"/>
                <w:sz w:val="24"/>
                <w:szCs w:val="24"/>
              </w:rPr>
              <w:t>– A CRITICAL REFLECTION</w:t>
            </w:r>
          </w:p>
        </w:tc>
      </w:tr>
      <w:tr w:rsidR="00D8601A" w14:paraId="65F08584" w14:textId="77777777" w:rsidTr="00D8601A">
        <w:tc>
          <w:tcPr>
            <w:tcW w:w="1418" w:type="dxa"/>
            <w:gridSpan w:val="2"/>
            <w:tcBorders>
              <w:bottom w:val="single" w:sz="8" w:space="0" w:color="404040" w:themeColor="text1" w:themeTint="BF"/>
            </w:tcBorders>
          </w:tcPr>
          <w:p w14:paraId="2B253299" w14:textId="77777777" w:rsidR="00D8601A" w:rsidRPr="000C1F4C" w:rsidRDefault="00D405B8" w:rsidP="00F55E6D">
            <w:pPr>
              <w:pStyle w:val="Heading1"/>
              <w:rPr>
                <w:rFonts w:ascii="Arial" w:hAnsi="Arial" w:cs="Arial"/>
                <w:sz w:val="24"/>
                <w:szCs w:val="24"/>
              </w:rPr>
            </w:pPr>
            <w:sdt>
              <w:sdtPr>
                <w:rPr>
                  <w:rFonts w:ascii="Arial" w:hAnsi="Arial" w:cs="Arial"/>
                  <w:sz w:val="24"/>
                  <w:szCs w:val="24"/>
                </w:rPr>
                <w:alias w:val="CC:"/>
                <w:tag w:val="CC:"/>
                <w:id w:val="-715741132"/>
                <w:placeholder>
                  <w:docPart w:val="466FFD5B60FA444388ADB1D7639B592C"/>
                </w:placeholder>
                <w:temporary/>
                <w:showingPlcHdr/>
                <w15:appearance w15:val="hidden"/>
              </w:sdtPr>
              <w:sdtEndPr/>
              <w:sdtContent>
                <w:r w:rsidR="00D8601A" w:rsidRPr="000C1F4C">
                  <w:rPr>
                    <w:rFonts w:ascii="Arial" w:hAnsi="Arial" w:cs="Arial"/>
                    <w:sz w:val="24"/>
                    <w:szCs w:val="24"/>
                  </w:rPr>
                  <w:t>CC</w:t>
                </w:r>
              </w:sdtContent>
            </w:sdt>
            <w:r w:rsidR="00D8601A" w:rsidRPr="000C1F4C">
              <w:rPr>
                <w:rFonts w:ascii="Arial" w:hAnsi="Arial" w:cs="Arial"/>
                <w:sz w:val="24"/>
                <w:szCs w:val="24"/>
              </w:rPr>
              <w:t>:</w:t>
            </w:r>
          </w:p>
        </w:tc>
        <w:tc>
          <w:tcPr>
            <w:tcW w:w="8029" w:type="dxa"/>
            <w:gridSpan w:val="2"/>
            <w:tcBorders>
              <w:bottom w:val="single" w:sz="8" w:space="0" w:color="404040" w:themeColor="text1" w:themeTint="BF"/>
            </w:tcBorders>
          </w:tcPr>
          <w:p w14:paraId="4D12D134" w14:textId="77777777" w:rsidR="00D8601A" w:rsidRPr="000C1F4C" w:rsidRDefault="00D8601A" w:rsidP="00F55E6D">
            <w:pPr>
              <w:pStyle w:val="Heading2"/>
              <w:ind w:left="462" w:hanging="567"/>
              <w:rPr>
                <w:rFonts w:ascii="Arial" w:hAnsi="Arial" w:cs="Arial"/>
                <w:sz w:val="24"/>
                <w:szCs w:val="24"/>
              </w:rPr>
            </w:pPr>
            <w:r w:rsidRPr="000C1F4C">
              <w:rPr>
                <w:rFonts w:ascii="Arial" w:hAnsi="Arial" w:cs="Arial"/>
                <w:sz w:val="24"/>
                <w:szCs w:val="24"/>
              </w:rPr>
              <w:t>TARMAC SUSTAINABILITY DIRECTOR</w:t>
            </w:r>
          </w:p>
        </w:tc>
      </w:tr>
      <w:tr w:rsidR="00D8601A" w14:paraId="0D441B34" w14:textId="77777777" w:rsidTr="00D8601A">
        <w:trPr>
          <w:gridAfter w:val="1"/>
          <w:wAfter w:w="367" w:type="dxa"/>
          <w:trHeight w:hRule="exact" w:val="567"/>
        </w:trPr>
        <w:tc>
          <w:tcPr>
            <w:tcW w:w="999" w:type="dxa"/>
            <w:tcBorders>
              <w:top w:val="single" w:sz="8" w:space="0" w:color="404040" w:themeColor="text1" w:themeTint="BF"/>
            </w:tcBorders>
            <w:tcMar>
              <w:top w:w="0" w:type="dxa"/>
              <w:bottom w:w="0" w:type="dxa"/>
            </w:tcMar>
          </w:tcPr>
          <w:p w14:paraId="573EF9AF" w14:textId="77777777" w:rsidR="00D8601A" w:rsidRDefault="00D8601A" w:rsidP="00F55E6D"/>
        </w:tc>
        <w:tc>
          <w:tcPr>
            <w:tcW w:w="8081" w:type="dxa"/>
            <w:gridSpan w:val="2"/>
            <w:tcBorders>
              <w:top w:val="single" w:sz="8" w:space="0" w:color="404040" w:themeColor="text1" w:themeTint="BF"/>
            </w:tcBorders>
            <w:tcMar>
              <w:top w:w="0" w:type="dxa"/>
              <w:bottom w:w="0" w:type="dxa"/>
            </w:tcMar>
          </w:tcPr>
          <w:p w14:paraId="25FD9B86" w14:textId="77777777" w:rsidR="00D8601A" w:rsidRDefault="00D8601A" w:rsidP="00F55E6D"/>
        </w:tc>
      </w:tr>
    </w:tbl>
    <w:p w14:paraId="08D46439" w14:textId="30DA8D97" w:rsidR="00D8601A" w:rsidRPr="000C1F4C" w:rsidRDefault="000015F2" w:rsidP="00D8601A">
      <w:pPr>
        <w:rPr>
          <w:rFonts w:ascii="Arial" w:hAnsi="Arial" w:cs="Arial"/>
          <w:b/>
          <w:bCs/>
          <w:sz w:val="24"/>
          <w:szCs w:val="24"/>
        </w:rPr>
      </w:pPr>
      <w:r>
        <w:rPr>
          <w:rFonts w:ascii="Arial" w:hAnsi="Arial" w:cs="Arial"/>
          <w:b/>
          <w:bCs/>
          <w:sz w:val="24"/>
          <w:szCs w:val="24"/>
        </w:rPr>
        <w:t>Executive summary</w:t>
      </w:r>
    </w:p>
    <w:p w14:paraId="40F13E96" w14:textId="2851890B" w:rsidR="00080E1E" w:rsidRDefault="00080E1E" w:rsidP="00D8601A">
      <w:pPr>
        <w:rPr>
          <w:rFonts w:ascii="Arial" w:hAnsi="Arial" w:cs="Arial"/>
          <w:sz w:val="24"/>
          <w:szCs w:val="24"/>
        </w:rPr>
      </w:pPr>
      <w:r>
        <w:rPr>
          <w:rFonts w:ascii="Arial" w:hAnsi="Arial" w:cs="Arial"/>
          <w:sz w:val="24"/>
          <w:szCs w:val="24"/>
        </w:rPr>
        <w:t xml:space="preserve">Following the acceptance </w:t>
      </w:r>
      <w:r w:rsidR="00995299">
        <w:rPr>
          <w:rFonts w:ascii="Arial" w:hAnsi="Arial" w:cs="Arial"/>
          <w:sz w:val="24"/>
          <w:szCs w:val="24"/>
        </w:rPr>
        <w:t>and subsequent roll out of the Apprentice+ sustainability initiative proposed in my</w:t>
      </w:r>
      <w:r w:rsidR="005F189A">
        <w:rPr>
          <w:rFonts w:ascii="Arial" w:hAnsi="Arial" w:cs="Arial"/>
          <w:sz w:val="24"/>
          <w:szCs w:val="24"/>
        </w:rPr>
        <w:t xml:space="preserve"> previous report, this paper critically reflects on the </w:t>
      </w:r>
      <w:r w:rsidR="00606E66">
        <w:rPr>
          <w:rFonts w:ascii="Arial" w:hAnsi="Arial" w:cs="Arial"/>
          <w:sz w:val="24"/>
          <w:szCs w:val="24"/>
        </w:rPr>
        <w:t>achievements</w:t>
      </w:r>
      <w:r w:rsidR="005C2738">
        <w:rPr>
          <w:rFonts w:ascii="Arial" w:hAnsi="Arial" w:cs="Arial"/>
          <w:sz w:val="24"/>
          <w:szCs w:val="24"/>
        </w:rPr>
        <w:t xml:space="preserve"> to date. It will consider the</w:t>
      </w:r>
      <w:r w:rsidR="00FC149C">
        <w:rPr>
          <w:rFonts w:ascii="Arial" w:hAnsi="Arial" w:cs="Arial"/>
          <w:sz w:val="24"/>
          <w:szCs w:val="24"/>
        </w:rPr>
        <w:t xml:space="preserve"> barriers and drivers witnessed </w:t>
      </w:r>
      <w:r w:rsidR="005C2738">
        <w:rPr>
          <w:rFonts w:ascii="Arial" w:hAnsi="Arial" w:cs="Arial"/>
          <w:sz w:val="24"/>
          <w:szCs w:val="24"/>
        </w:rPr>
        <w:t xml:space="preserve">across the </w:t>
      </w:r>
      <w:r w:rsidR="00D92E1D">
        <w:rPr>
          <w:rFonts w:ascii="Arial" w:hAnsi="Arial" w:cs="Arial"/>
          <w:sz w:val="24"/>
          <w:szCs w:val="24"/>
        </w:rPr>
        <w:t>business over</w:t>
      </w:r>
      <w:r w:rsidR="00FC149C">
        <w:rPr>
          <w:rFonts w:ascii="Arial" w:hAnsi="Arial" w:cs="Arial"/>
          <w:sz w:val="24"/>
          <w:szCs w:val="24"/>
        </w:rPr>
        <w:t xml:space="preserve"> the first 12 months of implementation</w:t>
      </w:r>
      <w:r w:rsidR="00D92E1D">
        <w:rPr>
          <w:rFonts w:ascii="Arial" w:hAnsi="Arial" w:cs="Arial"/>
          <w:sz w:val="24"/>
          <w:szCs w:val="24"/>
        </w:rPr>
        <w:t xml:space="preserve"> and aim to further entrench the initiative within the DNA of the business.</w:t>
      </w:r>
    </w:p>
    <w:p w14:paraId="5B032657" w14:textId="3EE2C329" w:rsidR="00E967DC" w:rsidRDefault="00E967DC" w:rsidP="00D8601A">
      <w:pPr>
        <w:rPr>
          <w:rFonts w:ascii="Arial" w:hAnsi="Arial" w:cs="Arial"/>
          <w:sz w:val="24"/>
          <w:szCs w:val="24"/>
        </w:rPr>
      </w:pPr>
      <w:r>
        <w:rPr>
          <w:rFonts w:ascii="Arial" w:hAnsi="Arial" w:cs="Arial"/>
          <w:sz w:val="24"/>
          <w:szCs w:val="24"/>
        </w:rPr>
        <w:t xml:space="preserve">I will review why performance against KPIs has not been as successful as first hoped and consider the </w:t>
      </w:r>
      <w:proofErr w:type="spellStart"/>
      <w:r w:rsidR="00573A7F">
        <w:rPr>
          <w:rFonts w:ascii="Arial" w:hAnsi="Arial" w:cs="Arial"/>
          <w:sz w:val="24"/>
          <w:szCs w:val="24"/>
        </w:rPr>
        <w:t>organi</w:t>
      </w:r>
      <w:r w:rsidR="0083515A">
        <w:rPr>
          <w:rFonts w:ascii="Arial" w:hAnsi="Arial" w:cs="Arial"/>
          <w:sz w:val="24"/>
          <w:szCs w:val="24"/>
        </w:rPr>
        <w:t>s</w:t>
      </w:r>
      <w:r w:rsidR="00573A7F">
        <w:rPr>
          <w:rFonts w:ascii="Arial" w:hAnsi="Arial" w:cs="Arial"/>
          <w:sz w:val="24"/>
          <w:szCs w:val="24"/>
        </w:rPr>
        <w:t>ational</w:t>
      </w:r>
      <w:proofErr w:type="spellEnd"/>
      <w:r w:rsidR="00573A7F">
        <w:rPr>
          <w:rFonts w:ascii="Arial" w:hAnsi="Arial" w:cs="Arial"/>
          <w:sz w:val="24"/>
          <w:szCs w:val="24"/>
        </w:rPr>
        <w:t xml:space="preserve"> culture change that needs to take place. This will be based o</w:t>
      </w:r>
      <w:r w:rsidR="00B138A3">
        <w:rPr>
          <w:rFonts w:ascii="Arial" w:hAnsi="Arial" w:cs="Arial"/>
          <w:sz w:val="24"/>
          <w:szCs w:val="24"/>
        </w:rPr>
        <w:t xml:space="preserve">n the understanding of where Griffiths </w:t>
      </w:r>
      <w:r w:rsidR="00D93583">
        <w:rPr>
          <w:rFonts w:ascii="Arial" w:hAnsi="Arial" w:cs="Arial"/>
          <w:sz w:val="24"/>
          <w:szCs w:val="24"/>
        </w:rPr>
        <w:t xml:space="preserve">sits within the five stages of behavioral change and </w:t>
      </w:r>
      <w:r w:rsidR="00D20368">
        <w:rPr>
          <w:rFonts w:ascii="Arial" w:hAnsi="Arial" w:cs="Arial"/>
          <w:sz w:val="24"/>
          <w:szCs w:val="24"/>
        </w:rPr>
        <w:t xml:space="preserve">five pillars to </w:t>
      </w:r>
      <w:r w:rsidR="00A626AD">
        <w:rPr>
          <w:rFonts w:ascii="Arial" w:hAnsi="Arial" w:cs="Arial"/>
          <w:sz w:val="24"/>
          <w:szCs w:val="24"/>
        </w:rPr>
        <w:t>improving</w:t>
      </w:r>
      <w:r w:rsidR="007F66E4">
        <w:rPr>
          <w:rFonts w:ascii="Arial" w:hAnsi="Arial" w:cs="Arial"/>
          <w:sz w:val="24"/>
          <w:szCs w:val="24"/>
        </w:rPr>
        <w:t xml:space="preserve"> (</w:t>
      </w:r>
      <w:r w:rsidR="004B3ED5" w:rsidRPr="004B3ED5">
        <w:rPr>
          <w:rFonts w:ascii="Arial" w:hAnsi="Arial" w:cs="Arial"/>
          <w:sz w:val="24"/>
          <w:szCs w:val="24"/>
        </w:rPr>
        <w:t>Carmazzi</w:t>
      </w:r>
      <w:r w:rsidR="004B3ED5">
        <w:rPr>
          <w:rFonts w:ascii="Arial" w:hAnsi="Arial" w:cs="Arial"/>
          <w:sz w:val="24"/>
          <w:szCs w:val="24"/>
        </w:rPr>
        <w:t>, 2019).</w:t>
      </w:r>
    </w:p>
    <w:p w14:paraId="13819866" w14:textId="29C0AC5A" w:rsidR="00BF25ED" w:rsidRDefault="00B21AC4" w:rsidP="00D8601A">
      <w:pPr>
        <w:rPr>
          <w:rFonts w:ascii="Arial" w:hAnsi="Arial" w:cs="Arial"/>
          <w:sz w:val="24"/>
          <w:szCs w:val="24"/>
        </w:rPr>
      </w:pPr>
      <w:r w:rsidRPr="00182363">
        <w:rPr>
          <w:rFonts w:ascii="Arial" w:hAnsi="Arial" w:cs="Arial"/>
          <w:sz w:val="24"/>
          <w:szCs w:val="24"/>
        </w:rPr>
        <w:t xml:space="preserve">Using the </w:t>
      </w:r>
      <w:r w:rsidR="00EE11D7" w:rsidRPr="00182363">
        <w:rPr>
          <w:rFonts w:ascii="Arial" w:hAnsi="Arial" w:cs="Arial"/>
          <w:sz w:val="24"/>
          <w:szCs w:val="24"/>
        </w:rPr>
        <w:t xml:space="preserve">Corporate Sustainability Drivers Model </w:t>
      </w:r>
      <w:r w:rsidR="00E00437" w:rsidRPr="00182363">
        <w:rPr>
          <w:rFonts w:ascii="Arial" w:hAnsi="Arial" w:cs="Arial"/>
          <w:sz w:val="24"/>
          <w:szCs w:val="24"/>
        </w:rPr>
        <w:t xml:space="preserve">and </w:t>
      </w:r>
      <w:r w:rsidR="00C45AF0" w:rsidRPr="00182363">
        <w:rPr>
          <w:rFonts w:ascii="Arial" w:hAnsi="Arial" w:cs="Arial"/>
          <w:sz w:val="24"/>
          <w:szCs w:val="24"/>
        </w:rPr>
        <w:t xml:space="preserve">most commonly </w:t>
      </w:r>
      <w:proofErr w:type="spellStart"/>
      <w:r w:rsidR="00473F5D" w:rsidRPr="00182363">
        <w:rPr>
          <w:rFonts w:ascii="Arial" w:hAnsi="Arial" w:cs="Arial"/>
          <w:sz w:val="24"/>
          <w:szCs w:val="24"/>
        </w:rPr>
        <w:t>recognised</w:t>
      </w:r>
      <w:proofErr w:type="spellEnd"/>
      <w:r w:rsidR="00473F5D" w:rsidRPr="00182363">
        <w:rPr>
          <w:rFonts w:ascii="Arial" w:hAnsi="Arial" w:cs="Arial"/>
          <w:sz w:val="24"/>
          <w:szCs w:val="24"/>
        </w:rPr>
        <w:t xml:space="preserve"> barriers to change (Lazano, 2015)</w:t>
      </w:r>
      <w:r w:rsidR="009B15A4" w:rsidRPr="00182363">
        <w:rPr>
          <w:rFonts w:ascii="Arial" w:hAnsi="Arial" w:cs="Arial"/>
          <w:sz w:val="24"/>
          <w:szCs w:val="24"/>
        </w:rPr>
        <w:t xml:space="preserve">, </w:t>
      </w:r>
      <w:r w:rsidR="00F75548" w:rsidRPr="00182363">
        <w:rPr>
          <w:rFonts w:ascii="Arial" w:hAnsi="Arial" w:cs="Arial"/>
          <w:sz w:val="24"/>
          <w:szCs w:val="24"/>
        </w:rPr>
        <w:t xml:space="preserve">I will aim to make further recommendations to change business culture and </w:t>
      </w:r>
      <w:proofErr w:type="spellStart"/>
      <w:r w:rsidR="00F75548" w:rsidRPr="00182363">
        <w:rPr>
          <w:rFonts w:ascii="Arial" w:hAnsi="Arial" w:cs="Arial"/>
          <w:sz w:val="24"/>
          <w:szCs w:val="24"/>
        </w:rPr>
        <w:t>maximise</w:t>
      </w:r>
      <w:proofErr w:type="spellEnd"/>
      <w:r w:rsidR="00F75548" w:rsidRPr="00182363">
        <w:rPr>
          <w:rFonts w:ascii="Arial" w:hAnsi="Arial" w:cs="Arial"/>
          <w:sz w:val="24"/>
          <w:szCs w:val="24"/>
        </w:rPr>
        <w:t xml:space="preserve"> the success of the Apprentice+ sustainability initiative.</w:t>
      </w:r>
    </w:p>
    <w:p w14:paraId="66C7E993" w14:textId="435A3271" w:rsidR="00D92E1D" w:rsidRPr="006E3F03" w:rsidRDefault="006E3F03" w:rsidP="00D8601A">
      <w:pPr>
        <w:rPr>
          <w:rFonts w:ascii="Arial" w:hAnsi="Arial" w:cs="Arial"/>
          <w:b/>
          <w:bCs/>
          <w:sz w:val="24"/>
          <w:szCs w:val="24"/>
        </w:rPr>
      </w:pPr>
      <w:r w:rsidRPr="006E3F03">
        <w:rPr>
          <w:rFonts w:ascii="Arial" w:hAnsi="Arial" w:cs="Arial"/>
          <w:b/>
          <w:bCs/>
          <w:sz w:val="24"/>
          <w:szCs w:val="24"/>
        </w:rPr>
        <w:t xml:space="preserve">Apprentice+ </w:t>
      </w:r>
      <w:r w:rsidR="00152F60">
        <w:rPr>
          <w:rFonts w:ascii="Arial" w:hAnsi="Arial" w:cs="Arial"/>
          <w:b/>
          <w:bCs/>
          <w:sz w:val="24"/>
          <w:szCs w:val="24"/>
        </w:rPr>
        <w:t>o</w:t>
      </w:r>
      <w:r w:rsidRPr="006E3F03">
        <w:rPr>
          <w:rFonts w:ascii="Arial" w:hAnsi="Arial" w:cs="Arial"/>
          <w:b/>
          <w:bCs/>
          <w:sz w:val="24"/>
          <w:szCs w:val="24"/>
        </w:rPr>
        <w:t>verview</w:t>
      </w:r>
      <w:r w:rsidR="00152F60">
        <w:rPr>
          <w:rFonts w:ascii="Arial" w:hAnsi="Arial" w:cs="Arial"/>
          <w:b/>
          <w:bCs/>
          <w:sz w:val="24"/>
          <w:szCs w:val="24"/>
        </w:rPr>
        <w:t xml:space="preserve"> and </w:t>
      </w:r>
      <w:r w:rsidR="00E73C72">
        <w:rPr>
          <w:rFonts w:ascii="Arial" w:hAnsi="Arial" w:cs="Arial"/>
          <w:b/>
          <w:bCs/>
          <w:sz w:val="24"/>
          <w:szCs w:val="24"/>
        </w:rPr>
        <w:t>achievements to date</w:t>
      </w:r>
    </w:p>
    <w:p w14:paraId="0DF03391" w14:textId="59280C37" w:rsidR="00080E1E" w:rsidRDefault="006E3F03" w:rsidP="00D8601A">
      <w:pPr>
        <w:rPr>
          <w:rFonts w:ascii="Arial" w:hAnsi="Arial" w:cs="Arial"/>
          <w:sz w:val="24"/>
          <w:szCs w:val="24"/>
        </w:rPr>
      </w:pPr>
      <w:r>
        <w:rPr>
          <w:rFonts w:ascii="Arial" w:hAnsi="Arial" w:cs="Arial"/>
          <w:sz w:val="24"/>
          <w:szCs w:val="24"/>
        </w:rPr>
        <w:t xml:space="preserve">Apprentice+ was developed to </w:t>
      </w:r>
      <w:r w:rsidR="009D05D6">
        <w:rPr>
          <w:rFonts w:ascii="Arial" w:hAnsi="Arial" w:cs="Arial"/>
          <w:sz w:val="24"/>
          <w:szCs w:val="24"/>
        </w:rPr>
        <w:t xml:space="preserve">address HR risks within the business. These included an ageing workforce, widening skills gap and </w:t>
      </w:r>
      <w:r w:rsidR="00BF25ED">
        <w:rPr>
          <w:rFonts w:ascii="Arial" w:hAnsi="Arial" w:cs="Arial"/>
          <w:sz w:val="24"/>
          <w:szCs w:val="24"/>
        </w:rPr>
        <w:t>ever-increasing</w:t>
      </w:r>
      <w:r w:rsidR="00FE53D3">
        <w:rPr>
          <w:rFonts w:ascii="Arial" w:hAnsi="Arial" w:cs="Arial"/>
          <w:sz w:val="24"/>
          <w:szCs w:val="24"/>
        </w:rPr>
        <w:t xml:space="preserve"> competition for the best people as more </w:t>
      </w:r>
      <w:r w:rsidR="001F35BD">
        <w:rPr>
          <w:rFonts w:ascii="Arial" w:hAnsi="Arial" w:cs="Arial"/>
          <w:sz w:val="24"/>
          <w:szCs w:val="24"/>
        </w:rPr>
        <w:t>large-scale</w:t>
      </w:r>
      <w:r w:rsidR="00FE53D3">
        <w:rPr>
          <w:rFonts w:ascii="Arial" w:hAnsi="Arial" w:cs="Arial"/>
          <w:sz w:val="24"/>
          <w:szCs w:val="24"/>
        </w:rPr>
        <w:t xml:space="preserve"> infrastructure projects commence in our operational areas.</w:t>
      </w:r>
      <w:r w:rsidR="00CC4CF4">
        <w:rPr>
          <w:rFonts w:ascii="Arial" w:hAnsi="Arial" w:cs="Arial"/>
          <w:sz w:val="24"/>
          <w:szCs w:val="24"/>
        </w:rPr>
        <w:t xml:space="preserve"> Apprentice+ also aimed to reduce </w:t>
      </w:r>
      <w:r w:rsidR="004761B0">
        <w:rPr>
          <w:rFonts w:ascii="Arial" w:hAnsi="Arial" w:cs="Arial"/>
          <w:sz w:val="24"/>
          <w:szCs w:val="24"/>
        </w:rPr>
        <w:t xml:space="preserve">costs associated with agency workers, </w:t>
      </w:r>
      <w:proofErr w:type="spellStart"/>
      <w:r w:rsidR="001F35BD">
        <w:rPr>
          <w:rFonts w:ascii="Arial" w:hAnsi="Arial" w:cs="Arial"/>
          <w:sz w:val="24"/>
          <w:szCs w:val="24"/>
        </w:rPr>
        <w:t>stabili</w:t>
      </w:r>
      <w:r w:rsidR="0083515A">
        <w:rPr>
          <w:rFonts w:ascii="Arial" w:hAnsi="Arial" w:cs="Arial"/>
          <w:sz w:val="24"/>
          <w:szCs w:val="24"/>
        </w:rPr>
        <w:t>s</w:t>
      </w:r>
      <w:r w:rsidR="001F35BD">
        <w:rPr>
          <w:rFonts w:ascii="Arial" w:hAnsi="Arial" w:cs="Arial"/>
          <w:sz w:val="24"/>
          <w:szCs w:val="24"/>
        </w:rPr>
        <w:t>e</w:t>
      </w:r>
      <w:proofErr w:type="spellEnd"/>
      <w:r w:rsidR="004761B0">
        <w:rPr>
          <w:rFonts w:ascii="Arial" w:hAnsi="Arial" w:cs="Arial"/>
          <w:sz w:val="24"/>
          <w:szCs w:val="24"/>
        </w:rPr>
        <w:t xml:space="preserve"> a growing staff turnover rate</w:t>
      </w:r>
      <w:r w:rsidR="00440413">
        <w:rPr>
          <w:rFonts w:ascii="Arial" w:hAnsi="Arial" w:cs="Arial"/>
          <w:sz w:val="24"/>
          <w:szCs w:val="24"/>
        </w:rPr>
        <w:t xml:space="preserve"> and deliver a diverse workforce with higher levels of employee engagement</w:t>
      </w:r>
      <w:r w:rsidR="002E4837">
        <w:rPr>
          <w:rFonts w:ascii="Arial" w:hAnsi="Arial" w:cs="Arial"/>
          <w:sz w:val="24"/>
          <w:szCs w:val="24"/>
        </w:rPr>
        <w:t>.</w:t>
      </w:r>
    </w:p>
    <w:p w14:paraId="1A219517" w14:textId="770B4A6A" w:rsidR="002E4837" w:rsidRDefault="002E4837" w:rsidP="00D8601A">
      <w:pPr>
        <w:rPr>
          <w:rFonts w:ascii="Arial" w:hAnsi="Arial" w:cs="Arial"/>
          <w:sz w:val="24"/>
          <w:szCs w:val="24"/>
        </w:rPr>
      </w:pPr>
      <w:r>
        <w:rPr>
          <w:rFonts w:ascii="Arial" w:hAnsi="Arial" w:cs="Arial"/>
          <w:sz w:val="24"/>
          <w:szCs w:val="24"/>
        </w:rPr>
        <w:t>The following Key Performance Indicators (KPIs) were developed</w:t>
      </w:r>
      <w:r w:rsidR="00581B49">
        <w:rPr>
          <w:rFonts w:ascii="Arial" w:hAnsi="Arial" w:cs="Arial"/>
          <w:sz w:val="24"/>
          <w:szCs w:val="24"/>
        </w:rPr>
        <w:t xml:space="preserve"> under four headings</w:t>
      </w:r>
      <w:r w:rsidR="0001304B">
        <w:rPr>
          <w:rFonts w:ascii="Arial" w:hAnsi="Arial" w:cs="Arial"/>
          <w:sz w:val="24"/>
          <w:szCs w:val="24"/>
        </w:rPr>
        <w:t xml:space="preserve"> </w:t>
      </w:r>
      <w:r w:rsidR="00E73C72">
        <w:rPr>
          <w:rFonts w:ascii="Arial" w:hAnsi="Arial" w:cs="Arial"/>
          <w:sz w:val="24"/>
          <w:szCs w:val="24"/>
        </w:rPr>
        <w:t>and, using a traffic light system, I highlight performance over the past 12 months:</w:t>
      </w:r>
    </w:p>
    <w:p w14:paraId="0732CAB5" w14:textId="42974185" w:rsidR="00E91C18" w:rsidRDefault="00E91C18" w:rsidP="00D8601A">
      <w:pPr>
        <w:rPr>
          <w:rFonts w:ascii="Arial" w:hAnsi="Arial" w:cs="Arial"/>
          <w:sz w:val="24"/>
          <w:szCs w:val="24"/>
        </w:rPr>
      </w:pPr>
    </w:p>
    <w:p w14:paraId="6ABEF492" w14:textId="468D50F2" w:rsidR="002E4837" w:rsidRDefault="00581B49" w:rsidP="00D8601A">
      <w:pPr>
        <w:rPr>
          <w:rFonts w:ascii="Arial" w:hAnsi="Arial" w:cs="Arial"/>
          <w:sz w:val="24"/>
          <w:szCs w:val="24"/>
          <w:u w:val="single"/>
        </w:rPr>
      </w:pPr>
      <w:r w:rsidRPr="005B2794">
        <w:rPr>
          <w:rFonts w:ascii="Arial" w:hAnsi="Arial" w:cs="Arial"/>
          <w:sz w:val="24"/>
          <w:szCs w:val="24"/>
          <w:u w:val="single"/>
        </w:rPr>
        <w:lastRenderedPageBreak/>
        <w:t>Recruitment KPIs</w:t>
      </w:r>
    </w:p>
    <w:tbl>
      <w:tblPr>
        <w:tblStyle w:val="TableGrid"/>
        <w:tblW w:w="0" w:type="auto"/>
        <w:tblLook w:val="04A0" w:firstRow="1" w:lastRow="0" w:firstColumn="1" w:lastColumn="0" w:noHBand="0" w:noVBand="1"/>
      </w:tblPr>
      <w:tblGrid>
        <w:gridCol w:w="4083"/>
        <w:gridCol w:w="2197"/>
        <w:gridCol w:w="2736"/>
      </w:tblGrid>
      <w:tr w:rsidR="009447B2" w:rsidRPr="009447B2" w14:paraId="2829713B" w14:textId="77777777" w:rsidTr="009447B2">
        <w:tc>
          <w:tcPr>
            <w:tcW w:w="4083" w:type="dxa"/>
          </w:tcPr>
          <w:p w14:paraId="7CF11945" w14:textId="25722A4C" w:rsidR="009447B2" w:rsidRPr="009447B2" w:rsidRDefault="009447B2" w:rsidP="0001304B">
            <w:pPr>
              <w:rPr>
                <w:rFonts w:ascii="Arial" w:hAnsi="Arial" w:cs="Arial"/>
                <w:b/>
                <w:bCs/>
                <w:sz w:val="24"/>
                <w:szCs w:val="24"/>
              </w:rPr>
            </w:pPr>
            <w:r>
              <w:rPr>
                <w:rFonts w:ascii="Arial" w:hAnsi="Arial" w:cs="Arial"/>
                <w:b/>
                <w:bCs/>
                <w:sz w:val="24"/>
                <w:szCs w:val="24"/>
              </w:rPr>
              <w:t>KPI</w:t>
            </w:r>
          </w:p>
        </w:tc>
        <w:tc>
          <w:tcPr>
            <w:tcW w:w="2197" w:type="dxa"/>
          </w:tcPr>
          <w:p w14:paraId="60D43908" w14:textId="5B61B7FE" w:rsidR="009447B2" w:rsidRPr="009447B2" w:rsidRDefault="009447B2" w:rsidP="00D8601A">
            <w:pPr>
              <w:rPr>
                <w:rFonts w:ascii="Arial" w:hAnsi="Arial" w:cs="Arial"/>
                <w:b/>
                <w:bCs/>
                <w:sz w:val="24"/>
                <w:szCs w:val="24"/>
              </w:rPr>
            </w:pPr>
            <w:r>
              <w:rPr>
                <w:rFonts w:ascii="Arial" w:hAnsi="Arial" w:cs="Arial"/>
                <w:b/>
                <w:bCs/>
                <w:sz w:val="24"/>
                <w:szCs w:val="24"/>
              </w:rPr>
              <w:t>Target</w:t>
            </w:r>
          </w:p>
        </w:tc>
        <w:tc>
          <w:tcPr>
            <w:tcW w:w="2736" w:type="dxa"/>
          </w:tcPr>
          <w:p w14:paraId="48636513" w14:textId="25D7BF57" w:rsidR="009447B2" w:rsidRPr="009447B2" w:rsidRDefault="009447B2" w:rsidP="00D8601A">
            <w:pPr>
              <w:rPr>
                <w:rFonts w:ascii="Arial" w:hAnsi="Arial" w:cs="Arial"/>
                <w:b/>
                <w:bCs/>
                <w:sz w:val="24"/>
                <w:szCs w:val="24"/>
              </w:rPr>
            </w:pPr>
            <w:r w:rsidRPr="009447B2">
              <w:rPr>
                <w:rFonts w:ascii="Arial" w:hAnsi="Arial" w:cs="Arial"/>
                <w:b/>
                <w:bCs/>
                <w:sz w:val="24"/>
                <w:szCs w:val="24"/>
              </w:rPr>
              <w:t>Performance</w:t>
            </w:r>
          </w:p>
        </w:tc>
      </w:tr>
      <w:tr w:rsidR="009447B2" w14:paraId="2F279D15" w14:textId="77777777" w:rsidTr="009447B2">
        <w:tc>
          <w:tcPr>
            <w:tcW w:w="4083" w:type="dxa"/>
          </w:tcPr>
          <w:p w14:paraId="675C5B8A" w14:textId="5F7D2D67" w:rsidR="009447B2" w:rsidRPr="0001304B" w:rsidRDefault="009447B2" w:rsidP="0001304B">
            <w:pPr>
              <w:rPr>
                <w:rFonts w:ascii="Arial" w:hAnsi="Arial" w:cs="Arial"/>
                <w:sz w:val="24"/>
                <w:szCs w:val="24"/>
              </w:rPr>
            </w:pPr>
            <w:r w:rsidRPr="0001304B">
              <w:rPr>
                <w:rFonts w:ascii="Arial" w:hAnsi="Arial" w:cs="Arial"/>
                <w:sz w:val="24"/>
                <w:szCs w:val="24"/>
              </w:rPr>
              <w:t>1 Apprentice employed for every £3m turnover</w:t>
            </w:r>
          </w:p>
        </w:tc>
        <w:tc>
          <w:tcPr>
            <w:tcW w:w="2197" w:type="dxa"/>
          </w:tcPr>
          <w:p w14:paraId="2AC318B8" w14:textId="3B20E52B" w:rsidR="009447B2" w:rsidRPr="009447B2" w:rsidRDefault="009447B2" w:rsidP="009447B2">
            <w:pPr>
              <w:jc w:val="center"/>
              <w:rPr>
                <w:rFonts w:ascii="Arial" w:hAnsi="Arial" w:cs="Arial"/>
                <w:sz w:val="24"/>
                <w:szCs w:val="24"/>
              </w:rPr>
            </w:pPr>
            <w:r w:rsidRPr="009447B2">
              <w:rPr>
                <w:rFonts w:ascii="Arial" w:hAnsi="Arial" w:cs="Arial"/>
                <w:sz w:val="24"/>
                <w:szCs w:val="24"/>
              </w:rPr>
              <w:t>83</w:t>
            </w:r>
          </w:p>
        </w:tc>
        <w:tc>
          <w:tcPr>
            <w:tcW w:w="2736" w:type="dxa"/>
            <w:shd w:val="clear" w:color="auto" w:fill="FF0000"/>
          </w:tcPr>
          <w:p w14:paraId="5D30AB47" w14:textId="2AF59788" w:rsidR="009447B2" w:rsidRPr="009447B2" w:rsidRDefault="009447B2" w:rsidP="009447B2">
            <w:pPr>
              <w:jc w:val="center"/>
              <w:rPr>
                <w:rFonts w:ascii="Arial" w:hAnsi="Arial" w:cs="Arial"/>
                <w:sz w:val="24"/>
                <w:szCs w:val="24"/>
              </w:rPr>
            </w:pPr>
            <w:r w:rsidRPr="009447B2">
              <w:rPr>
                <w:rFonts w:ascii="Arial" w:hAnsi="Arial" w:cs="Arial"/>
                <w:sz w:val="24"/>
                <w:szCs w:val="24"/>
              </w:rPr>
              <w:t>26</w:t>
            </w:r>
          </w:p>
        </w:tc>
      </w:tr>
      <w:tr w:rsidR="009447B2" w14:paraId="79A1BBFA" w14:textId="77777777" w:rsidTr="00B53ED1">
        <w:tc>
          <w:tcPr>
            <w:tcW w:w="4083" w:type="dxa"/>
          </w:tcPr>
          <w:p w14:paraId="1DC203C0" w14:textId="1D12F724" w:rsidR="009447B2" w:rsidRPr="0001304B" w:rsidRDefault="009447B2" w:rsidP="00D8601A">
            <w:pPr>
              <w:rPr>
                <w:rFonts w:ascii="Arial" w:hAnsi="Arial" w:cs="Arial"/>
                <w:sz w:val="24"/>
                <w:szCs w:val="24"/>
              </w:rPr>
            </w:pPr>
            <w:r w:rsidRPr="0001304B">
              <w:rPr>
                <w:rFonts w:ascii="Arial" w:hAnsi="Arial" w:cs="Arial"/>
                <w:sz w:val="24"/>
                <w:szCs w:val="24"/>
              </w:rPr>
              <w:t>5% increase in CITB Apprentice funding per annum</w:t>
            </w:r>
          </w:p>
        </w:tc>
        <w:tc>
          <w:tcPr>
            <w:tcW w:w="2197" w:type="dxa"/>
            <w:shd w:val="clear" w:color="auto" w:fill="00B050"/>
          </w:tcPr>
          <w:p w14:paraId="31A89462" w14:textId="4F3D8965" w:rsidR="009447B2" w:rsidRPr="00F36036" w:rsidRDefault="00F36036" w:rsidP="00D8601A">
            <w:pPr>
              <w:rPr>
                <w:rFonts w:ascii="Arial" w:hAnsi="Arial" w:cs="Arial"/>
                <w:sz w:val="24"/>
                <w:szCs w:val="24"/>
              </w:rPr>
            </w:pPr>
            <w:r>
              <w:rPr>
                <w:rFonts w:ascii="Arial" w:hAnsi="Arial" w:cs="Arial"/>
                <w:sz w:val="24"/>
                <w:szCs w:val="24"/>
              </w:rPr>
              <w:t>5% (£</w:t>
            </w:r>
            <w:r w:rsidR="00A13F9A">
              <w:rPr>
                <w:rFonts w:ascii="Arial" w:hAnsi="Arial" w:cs="Arial"/>
                <w:sz w:val="24"/>
                <w:szCs w:val="24"/>
              </w:rPr>
              <w:t>80,000</w:t>
            </w:r>
            <w:r>
              <w:rPr>
                <w:rFonts w:ascii="Arial" w:hAnsi="Arial" w:cs="Arial"/>
                <w:sz w:val="24"/>
                <w:szCs w:val="24"/>
              </w:rPr>
              <w:t>)</w:t>
            </w:r>
          </w:p>
        </w:tc>
        <w:tc>
          <w:tcPr>
            <w:tcW w:w="2736" w:type="dxa"/>
            <w:shd w:val="clear" w:color="auto" w:fill="00B050"/>
          </w:tcPr>
          <w:p w14:paraId="37169D6A" w14:textId="70A23040" w:rsidR="009447B2" w:rsidRPr="00F36036" w:rsidRDefault="00B53ED1" w:rsidP="00F36036">
            <w:pPr>
              <w:jc w:val="center"/>
              <w:rPr>
                <w:rFonts w:ascii="Arial" w:hAnsi="Arial" w:cs="Arial"/>
                <w:sz w:val="24"/>
                <w:szCs w:val="24"/>
              </w:rPr>
            </w:pPr>
            <w:r>
              <w:rPr>
                <w:rFonts w:ascii="Arial" w:hAnsi="Arial" w:cs="Arial"/>
                <w:sz w:val="24"/>
                <w:szCs w:val="24"/>
              </w:rPr>
              <w:t xml:space="preserve"> 8.5% (£</w:t>
            </w:r>
            <w:r w:rsidR="00F36036" w:rsidRPr="00F36036">
              <w:rPr>
                <w:rFonts w:ascii="Arial" w:hAnsi="Arial" w:cs="Arial"/>
                <w:sz w:val="24"/>
                <w:szCs w:val="24"/>
              </w:rPr>
              <w:t>86,850</w:t>
            </w:r>
            <w:r>
              <w:rPr>
                <w:rFonts w:ascii="Arial" w:hAnsi="Arial" w:cs="Arial"/>
                <w:sz w:val="24"/>
                <w:szCs w:val="24"/>
              </w:rPr>
              <w:t>)</w:t>
            </w:r>
          </w:p>
        </w:tc>
      </w:tr>
      <w:tr w:rsidR="009447B2" w14:paraId="509E54DD" w14:textId="77777777" w:rsidTr="00870F5D">
        <w:tc>
          <w:tcPr>
            <w:tcW w:w="4083" w:type="dxa"/>
          </w:tcPr>
          <w:p w14:paraId="4CB5692B" w14:textId="43860C94" w:rsidR="009447B2" w:rsidRPr="0001304B" w:rsidRDefault="009447B2" w:rsidP="00D8601A">
            <w:pPr>
              <w:rPr>
                <w:rFonts w:ascii="Arial" w:hAnsi="Arial" w:cs="Arial"/>
                <w:sz w:val="24"/>
                <w:szCs w:val="24"/>
              </w:rPr>
            </w:pPr>
            <w:r w:rsidRPr="0001304B">
              <w:rPr>
                <w:rFonts w:ascii="Arial" w:hAnsi="Arial" w:cs="Arial"/>
                <w:sz w:val="24"/>
                <w:szCs w:val="24"/>
              </w:rPr>
              <w:t>95%+ Apprentice completion rate</w:t>
            </w:r>
          </w:p>
        </w:tc>
        <w:tc>
          <w:tcPr>
            <w:tcW w:w="2197" w:type="dxa"/>
          </w:tcPr>
          <w:p w14:paraId="750260BD" w14:textId="20AAAACE" w:rsidR="009447B2" w:rsidRPr="00825C9B" w:rsidRDefault="00825C9B" w:rsidP="00825C9B">
            <w:pPr>
              <w:jc w:val="center"/>
              <w:rPr>
                <w:rFonts w:ascii="Arial" w:hAnsi="Arial" w:cs="Arial"/>
                <w:sz w:val="24"/>
                <w:szCs w:val="24"/>
              </w:rPr>
            </w:pPr>
            <w:r w:rsidRPr="00825C9B">
              <w:rPr>
                <w:rFonts w:ascii="Arial" w:hAnsi="Arial" w:cs="Arial"/>
                <w:sz w:val="24"/>
                <w:szCs w:val="24"/>
              </w:rPr>
              <w:t>95%</w:t>
            </w:r>
          </w:p>
        </w:tc>
        <w:tc>
          <w:tcPr>
            <w:tcW w:w="2736" w:type="dxa"/>
            <w:shd w:val="clear" w:color="auto" w:fill="FFC000"/>
          </w:tcPr>
          <w:p w14:paraId="6690807E" w14:textId="55002E08" w:rsidR="009447B2" w:rsidRPr="00825C9B" w:rsidRDefault="00870F5D" w:rsidP="00825C9B">
            <w:pPr>
              <w:jc w:val="center"/>
              <w:rPr>
                <w:rFonts w:ascii="Arial" w:hAnsi="Arial" w:cs="Arial"/>
                <w:sz w:val="24"/>
                <w:szCs w:val="24"/>
              </w:rPr>
            </w:pPr>
            <w:r>
              <w:rPr>
                <w:rFonts w:ascii="Arial" w:hAnsi="Arial" w:cs="Arial"/>
                <w:sz w:val="24"/>
                <w:szCs w:val="24"/>
              </w:rPr>
              <w:t>88%</w:t>
            </w:r>
          </w:p>
        </w:tc>
      </w:tr>
      <w:tr w:rsidR="009447B2" w14:paraId="5DB3A1FF" w14:textId="77777777" w:rsidTr="00B55ECD">
        <w:tc>
          <w:tcPr>
            <w:tcW w:w="4083" w:type="dxa"/>
          </w:tcPr>
          <w:p w14:paraId="652A7C1F" w14:textId="40B91F11" w:rsidR="009447B2" w:rsidRPr="0001304B" w:rsidRDefault="009447B2" w:rsidP="00D8601A">
            <w:pPr>
              <w:rPr>
                <w:rFonts w:ascii="Arial" w:hAnsi="Arial" w:cs="Arial"/>
                <w:sz w:val="24"/>
                <w:szCs w:val="24"/>
              </w:rPr>
            </w:pPr>
            <w:r w:rsidRPr="0001304B">
              <w:rPr>
                <w:rFonts w:ascii="Arial" w:hAnsi="Arial" w:cs="Arial"/>
                <w:sz w:val="24"/>
                <w:szCs w:val="24"/>
              </w:rPr>
              <w:t>Reduce staff turnover rate to under 6%</w:t>
            </w:r>
          </w:p>
        </w:tc>
        <w:tc>
          <w:tcPr>
            <w:tcW w:w="2197" w:type="dxa"/>
          </w:tcPr>
          <w:p w14:paraId="1F9719E0" w14:textId="0B929F8D" w:rsidR="009447B2" w:rsidRPr="00870F5D" w:rsidRDefault="00870F5D" w:rsidP="00870F5D">
            <w:pPr>
              <w:jc w:val="center"/>
              <w:rPr>
                <w:rFonts w:ascii="Arial" w:hAnsi="Arial" w:cs="Arial"/>
                <w:sz w:val="24"/>
                <w:szCs w:val="24"/>
              </w:rPr>
            </w:pPr>
            <w:r w:rsidRPr="00870F5D">
              <w:rPr>
                <w:rFonts w:ascii="Arial" w:hAnsi="Arial" w:cs="Arial"/>
                <w:sz w:val="24"/>
                <w:szCs w:val="24"/>
              </w:rPr>
              <w:t>6%</w:t>
            </w:r>
          </w:p>
        </w:tc>
        <w:tc>
          <w:tcPr>
            <w:tcW w:w="2736" w:type="dxa"/>
            <w:shd w:val="clear" w:color="auto" w:fill="FFC000"/>
          </w:tcPr>
          <w:p w14:paraId="29E8A94C" w14:textId="56B153A2" w:rsidR="009447B2" w:rsidRPr="00870F5D" w:rsidRDefault="00B55ECD" w:rsidP="00870F5D">
            <w:pPr>
              <w:jc w:val="center"/>
              <w:rPr>
                <w:rFonts w:ascii="Arial" w:hAnsi="Arial" w:cs="Arial"/>
                <w:sz w:val="24"/>
                <w:szCs w:val="24"/>
              </w:rPr>
            </w:pPr>
            <w:r>
              <w:rPr>
                <w:rFonts w:ascii="Arial" w:hAnsi="Arial" w:cs="Arial"/>
                <w:sz w:val="24"/>
                <w:szCs w:val="24"/>
              </w:rPr>
              <w:t>7.69%</w:t>
            </w:r>
          </w:p>
        </w:tc>
      </w:tr>
    </w:tbl>
    <w:p w14:paraId="3667328D" w14:textId="77777777" w:rsidR="0001304B" w:rsidRPr="005B2794" w:rsidRDefault="0001304B" w:rsidP="00D8601A">
      <w:pPr>
        <w:rPr>
          <w:rFonts w:ascii="Arial" w:hAnsi="Arial" w:cs="Arial"/>
          <w:sz w:val="24"/>
          <w:szCs w:val="24"/>
          <w:u w:val="single"/>
        </w:rPr>
      </w:pPr>
    </w:p>
    <w:p w14:paraId="18186A1E" w14:textId="6F4CB0DE" w:rsidR="00581B49" w:rsidRDefault="00581B49" w:rsidP="00D8601A">
      <w:pPr>
        <w:rPr>
          <w:rFonts w:ascii="Arial" w:hAnsi="Arial" w:cs="Arial"/>
          <w:sz w:val="24"/>
          <w:szCs w:val="24"/>
          <w:u w:val="single"/>
        </w:rPr>
      </w:pPr>
      <w:r w:rsidRPr="005B2794">
        <w:rPr>
          <w:rFonts w:ascii="Arial" w:hAnsi="Arial" w:cs="Arial"/>
          <w:sz w:val="24"/>
          <w:szCs w:val="24"/>
          <w:u w:val="single"/>
        </w:rPr>
        <w:t>School Engagement KPIs</w:t>
      </w:r>
    </w:p>
    <w:tbl>
      <w:tblPr>
        <w:tblStyle w:val="TableGrid"/>
        <w:tblW w:w="0" w:type="auto"/>
        <w:tblLook w:val="04A0" w:firstRow="1" w:lastRow="0" w:firstColumn="1" w:lastColumn="0" w:noHBand="0" w:noVBand="1"/>
      </w:tblPr>
      <w:tblGrid>
        <w:gridCol w:w="4083"/>
        <w:gridCol w:w="2197"/>
        <w:gridCol w:w="2736"/>
      </w:tblGrid>
      <w:tr w:rsidR="00F81646" w:rsidRPr="009447B2" w14:paraId="463146D0" w14:textId="77777777" w:rsidTr="00E16590">
        <w:tc>
          <w:tcPr>
            <w:tcW w:w="4083" w:type="dxa"/>
          </w:tcPr>
          <w:p w14:paraId="33A18060" w14:textId="77777777" w:rsidR="00F81646" w:rsidRPr="009447B2" w:rsidRDefault="00F81646" w:rsidP="00E16590">
            <w:pPr>
              <w:rPr>
                <w:rFonts w:ascii="Arial" w:hAnsi="Arial" w:cs="Arial"/>
                <w:b/>
                <w:bCs/>
                <w:sz w:val="24"/>
                <w:szCs w:val="24"/>
              </w:rPr>
            </w:pPr>
            <w:r>
              <w:rPr>
                <w:rFonts w:ascii="Arial" w:hAnsi="Arial" w:cs="Arial"/>
                <w:b/>
                <w:bCs/>
                <w:sz w:val="24"/>
                <w:szCs w:val="24"/>
              </w:rPr>
              <w:t>KPI</w:t>
            </w:r>
          </w:p>
        </w:tc>
        <w:tc>
          <w:tcPr>
            <w:tcW w:w="2197" w:type="dxa"/>
          </w:tcPr>
          <w:p w14:paraId="55C6AB68" w14:textId="77777777" w:rsidR="00F81646" w:rsidRPr="009447B2" w:rsidRDefault="00F81646" w:rsidP="00E16590">
            <w:pPr>
              <w:rPr>
                <w:rFonts w:ascii="Arial" w:hAnsi="Arial" w:cs="Arial"/>
                <w:b/>
                <w:bCs/>
                <w:sz w:val="24"/>
                <w:szCs w:val="24"/>
              </w:rPr>
            </w:pPr>
            <w:r>
              <w:rPr>
                <w:rFonts w:ascii="Arial" w:hAnsi="Arial" w:cs="Arial"/>
                <w:b/>
                <w:bCs/>
                <w:sz w:val="24"/>
                <w:szCs w:val="24"/>
              </w:rPr>
              <w:t>Target</w:t>
            </w:r>
          </w:p>
        </w:tc>
        <w:tc>
          <w:tcPr>
            <w:tcW w:w="2736" w:type="dxa"/>
            <w:tcBorders>
              <w:bottom w:val="single" w:sz="4" w:space="0" w:color="auto"/>
            </w:tcBorders>
          </w:tcPr>
          <w:p w14:paraId="41AA8807" w14:textId="77777777" w:rsidR="00F81646" w:rsidRPr="009447B2" w:rsidRDefault="00F81646" w:rsidP="00E16590">
            <w:pPr>
              <w:rPr>
                <w:rFonts w:ascii="Arial" w:hAnsi="Arial" w:cs="Arial"/>
                <w:b/>
                <w:bCs/>
                <w:sz w:val="24"/>
                <w:szCs w:val="24"/>
              </w:rPr>
            </w:pPr>
            <w:r w:rsidRPr="009447B2">
              <w:rPr>
                <w:rFonts w:ascii="Arial" w:hAnsi="Arial" w:cs="Arial"/>
                <w:b/>
                <w:bCs/>
                <w:sz w:val="24"/>
                <w:szCs w:val="24"/>
              </w:rPr>
              <w:t>Performance</w:t>
            </w:r>
          </w:p>
        </w:tc>
      </w:tr>
      <w:tr w:rsidR="00F81646" w14:paraId="26D5182F" w14:textId="77777777" w:rsidTr="00871DFE">
        <w:tc>
          <w:tcPr>
            <w:tcW w:w="4083" w:type="dxa"/>
          </w:tcPr>
          <w:p w14:paraId="3CBFAADD" w14:textId="73961A2E" w:rsidR="00F81646" w:rsidRPr="0001304B" w:rsidRDefault="00F81646" w:rsidP="00E16590">
            <w:pPr>
              <w:rPr>
                <w:rFonts w:ascii="Arial" w:hAnsi="Arial" w:cs="Arial"/>
                <w:sz w:val="24"/>
                <w:szCs w:val="24"/>
              </w:rPr>
            </w:pPr>
            <w:r w:rsidRPr="00F81646">
              <w:rPr>
                <w:rFonts w:ascii="Arial" w:hAnsi="Arial" w:cs="Arial"/>
                <w:sz w:val="24"/>
                <w:szCs w:val="24"/>
              </w:rPr>
              <w:t>Number of primary school pupil contacts</w:t>
            </w:r>
          </w:p>
        </w:tc>
        <w:tc>
          <w:tcPr>
            <w:tcW w:w="2197" w:type="dxa"/>
          </w:tcPr>
          <w:p w14:paraId="200AAF09" w14:textId="44CA445B" w:rsidR="00F81646" w:rsidRPr="009447B2" w:rsidRDefault="00F81646" w:rsidP="00E16590">
            <w:pPr>
              <w:jc w:val="center"/>
              <w:rPr>
                <w:rFonts w:ascii="Arial" w:hAnsi="Arial" w:cs="Arial"/>
                <w:sz w:val="24"/>
                <w:szCs w:val="24"/>
              </w:rPr>
            </w:pPr>
            <w:r>
              <w:rPr>
                <w:rFonts w:ascii="Arial" w:hAnsi="Arial" w:cs="Arial"/>
                <w:sz w:val="24"/>
                <w:szCs w:val="24"/>
              </w:rPr>
              <w:t>Set Baseline</w:t>
            </w:r>
          </w:p>
        </w:tc>
        <w:tc>
          <w:tcPr>
            <w:tcW w:w="2736" w:type="dxa"/>
            <w:tcBorders>
              <w:bottom w:val="single" w:sz="4" w:space="0" w:color="auto"/>
            </w:tcBorders>
            <w:shd w:val="clear" w:color="auto" w:fill="00B050"/>
          </w:tcPr>
          <w:p w14:paraId="54E9C270" w14:textId="60941FDA" w:rsidR="00F81646" w:rsidRPr="009447B2" w:rsidRDefault="00871DFE" w:rsidP="00E16590">
            <w:pPr>
              <w:jc w:val="center"/>
              <w:rPr>
                <w:rFonts w:ascii="Arial" w:hAnsi="Arial" w:cs="Arial"/>
                <w:sz w:val="24"/>
                <w:szCs w:val="24"/>
              </w:rPr>
            </w:pPr>
            <w:r>
              <w:rPr>
                <w:rFonts w:ascii="Arial" w:hAnsi="Arial" w:cs="Arial"/>
                <w:sz w:val="24"/>
                <w:szCs w:val="24"/>
              </w:rPr>
              <w:t>6,534</w:t>
            </w:r>
          </w:p>
        </w:tc>
      </w:tr>
      <w:tr w:rsidR="00F81646" w14:paraId="1531596A" w14:textId="77777777" w:rsidTr="00C5035F">
        <w:tc>
          <w:tcPr>
            <w:tcW w:w="4083" w:type="dxa"/>
          </w:tcPr>
          <w:p w14:paraId="18FCA037" w14:textId="7692EEE4" w:rsidR="00F81646" w:rsidRPr="0001304B" w:rsidRDefault="00F81646" w:rsidP="00E16590">
            <w:pPr>
              <w:rPr>
                <w:rFonts w:ascii="Arial" w:hAnsi="Arial" w:cs="Arial"/>
                <w:sz w:val="24"/>
                <w:szCs w:val="24"/>
              </w:rPr>
            </w:pPr>
            <w:r w:rsidRPr="00F81646">
              <w:rPr>
                <w:rFonts w:ascii="Arial" w:hAnsi="Arial" w:cs="Arial"/>
                <w:sz w:val="24"/>
                <w:szCs w:val="24"/>
              </w:rPr>
              <w:t>4 parent/teacher construction training events</w:t>
            </w:r>
          </w:p>
        </w:tc>
        <w:tc>
          <w:tcPr>
            <w:tcW w:w="2197" w:type="dxa"/>
          </w:tcPr>
          <w:p w14:paraId="2E9B167A" w14:textId="7B95AE69" w:rsidR="00F81646" w:rsidRPr="0080708F" w:rsidRDefault="00C5035F" w:rsidP="00E16590">
            <w:pPr>
              <w:jc w:val="center"/>
              <w:rPr>
                <w:rFonts w:ascii="Arial" w:hAnsi="Arial" w:cs="Arial"/>
                <w:sz w:val="24"/>
                <w:szCs w:val="24"/>
              </w:rPr>
            </w:pPr>
            <w:r>
              <w:rPr>
                <w:rFonts w:ascii="Arial" w:hAnsi="Arial" w:cs="Arial"/>
                <w:sz w:val="24"/>
                <w:szCs w:val="24"/>
              </w:rPr>
              <w:t>4</w:t>
            </w:r>
          </w:p>
        </w:tc>
        <w:tc>
          <w:tcPr>
            <w:tcW w:w="2736" w:type="dxa"/>
            <w:tcBorders>
              <w:top w:val="single" w:sz="4" w:space="0" w:color="auto"/>
              <w:bottom w:val="single" w:sz="4" w:space="0" w:color="auto"/>
            </w:tcBorders>
            <w:shd w:val="clear" w:color="auto" w:fill="FF0000"/>
          </w:tcPr>
          <w:p w14:paraId="0EBA1E84" w14:textId="3850F1D3" w:rsidR="00F81646" w:rsidRPr="0080708F" w:rsidRDefault="00C5035F" w:rsidP="00E16590">
            <w:pPr>
              <w:jc w:val="center"/>
              <w:rPr>
                <w:rFonts w:ascii="Arial" w:hAnsi="Arial" w:cs="Arial"/>
                <w:sz w:val="24"/>
                <w:szCs w:val="24"/>
              </w:rPr>
            </w:pPr>
            <w:r>
              <w:rPr>
                <w:rFonts w:ascii="Arial" w:hAnsi="Arial" w:cs="Arial"/>
                <w:sz w:val="24"/>
                <w:szCs w:val="24"/>
              </w:rPr>
              <w:t>0</w:t>
            </w:r>
          </w:p>
        </w:tc>
      </w:tr>
      <w:tr w:rsidR="00F81646" w14:paraId="1BC0657D" w14:textId="77777777" w:rsidTr="00C5035F">
        <w:tc>
          <w:tcPr>
            <w:tcW w:w="4083" w:type="dxa"/>
          </w:tcPr>
          <w:p w14:paraId="1199E37C" w14:textId="3C82E51D" w:rsidR="00F81646" w:rsidRPr="0001304B" w:rsidRDefault="00F81646" w:rsidP="00E16590">
            <w:pPr>
              <w:rPr>
                <w:rFonts w:ascii="Arial" w:hAnsi="Arial" w:cs="Arial"/>
                <w:sz w:val="24"/>
                <w:szCs w:val="24"/>
              </w:rPr>
            </w:pPr>
            <w:r w:rsidRPr="00F81646">
              <w:rPr>
                <w:rFonts w:ascii="Arial" w:hAnsi="Arial" w:cs="Arial"/>
                <w:sz w:val="24"/>
                <w:szCs w:val="24"/>
              </w:rPr>
              <w:t>26 work experience person-weeks per annum</w:t>
            </w:r>
          </w:p>
        </w:tc>
        <w:tc>
          <w:tcPr>
            <w:tcW w:w="2197" w:type="dxa"/>
          </w:tcPr>
          <w:p w14:paraId="57B8D52D" w14:textId="6DCC19EB" w:rsidR="00F81646" w:rsidRPr="0080708F" w:rsidRDefault="00C5035F" w:rsidP="00E16590">
            <w:pPr>
              <w:jc w:val="center"/>
              <w:rPr>
                <w:rFonts w:ascii="Arial" w:hAnsi="Arial" w:cs="Arial"/>
                <w:sz w:val="24"/>
                <w:szCs w:val="24"/>
              </w:rPr>
            </w:pPr>
            <w:r>
              <w:rPr>
                <w:rFonts w:ascii="Arial" w:hAnsi="Arial" w:cs="Arial"/>
                <w:sz w:val="24"/>
                <w:szCs w:val="24"/>
              </w:rPr>
              <w:t>26</w:t>
            </w:r>
          </w:p>
        </w:tc>
        <w:tc>
          <w:tcPr>
            <w:tcW w:w="2736" w:type="dxa"/>
            <w:tcBorders>
              <w:top w:val="single" w:sz="4" w:space="0" w:color="auto"/>
            </w:tcBorders>
            <w:shd w:val="clear" w:color="auto" w:fill="00B050"/>
          </w:tcPr>
          <w:p w14:paraId="68D703F9" w14:textId="29E24AA3" w:rsidR="00F81646" w:rsidRPr="0080708F" w:rsidRDefault="00C5035F" w:rsidP="00E16590">
            <w:pPr>
              <w:jc w:val="center"/>
              <w:rPr>
                <w:rFonts w:ascii="Arial" w:hAnsi="Arial" w:cs="Arial"/>
                <w:sz w:val="24"/>
                <w:szCs w:val="24"/>
              </w:rPr>
            </w:pPr>
            <w:r>
              <w:rPr>
                <w:rFonts w:ascii="Arial" w:hAnsi="Arial" w:cs="Arial"/>
                <w:sz w:val="24"/>
                <w:szCs w:val="24"/>
              </w:rPr>
              <w:t>32</w:t>
            </w:r>
          </w:p>
        </w:tc>
      </w:tr>
      <w:tr w:rsidR="00F81646" w14:paraId="1EACD473" w14:textId="77777777" w:rsidTr="00C5035F">
        <w:tc>
          <w:tcPr>
            <w:tcW w:w="4083" w:type="dxa"/>
          </w:tcPr>
          <w:p w14:paraId="098ACF55" w14:textId="22D95174" w:rsidR="00F81646" w:rsidRPr="0001304B" w:rsidRDefault="00F81646" w:rsidP="00E16590">
            <w:pPr>
              <w:rPr>
                <w:rFonts w:ascii="Arial" w:hAnsi="Arial" w:cs="Arial"/>
                <w:sz w:val="24"/>
                <w:szCs w:val="24"/>
              </w:rPr>
            </w:pPr>
            <w:r w:rsidRPr="00F81646">
              <w:rPr>
                <w:rFonts w:ascii="Arial" w:hAnsi="Arial" w:cs="Arial"/>
                <w:sz w:val="24"/>
                <w:szCs w:val="24"/>
              </w:rPr>
              <w:t>3 student surveys undertaken</w:t>
            </w:r>
          </w:p>
        </w:tc>
        <w:tc>
          <w:tcPr>
            <w:tcW w:w="2197" w:type="dxa"/>
          </w:tcPr>
          <w:p w14:paraId="2D409F29" w14:textId="02925304" w:rsidR="00F81646" w:rsidRPr="0080708F" w:rsidRDefault="00C5035F" w:rsidP="00E16590">
            <w:pPr>
              <w:jc w:val="center"/>
              <w:rPr>
                <w:rFonts w:ascii="Arial" w:hAnsi="Arial" w:cs="Arial"/>
                <w:sz w:val="24"/>
                <w:szCs w:val="24"/>
              </w:rPr>
            </w:pPr>
            <w:r>
              <w:rPr>
                <w:rFonts w:ascii="Arial" w:hAnsi="Arial" w:cs="Arial"/>
                <w:sz w:val="24"/>
                <w:szCs w:val="24"/>
              </w:rPr>
              <w:t>3</w:t>
            </w:r>
          </w:p>
        </w:tc>
        <w:tc>
          <w:tcPr>
            <w:tcW w:w="2736" w:type="dxa"/>
            <w:tcBorders>
              <w:top w:val="single" w:sz="4" w:space="0" w:color="auto"/>
            </w:tcBorders>
            <w:shd w:val="clear" w:color="auto" w:fill="FF0000"/>
          </w:tcPr>
          <w:p w14:paraId="2326B2FA" w14:textId="42876FA8" w:rsidR="00F81646" w:rsidRPr="0080708F" w:rsidRDefault="00C5035F" w:rsidP="00E16590">
            <w:pPr>
              <w:jc w:val="center"/>
              <w:rPr>
                <w:rFonts w:ascii="Arial" w:hAnsi="Arial" w:cs="Arial"/>
                <w:sz w:val="24"/>
                <w:szCs w:val="24"/>
              </w:rPr>
            </w:pPr>
            <w:r>
              <w:rPr>
                <w:rFonts w:ascii="Arial" w:hAnsi="Arial" w:cs="Arial"/>
                <w:sz w:val="24"/>
                <w:szCs w:val="24"/>
              </w:rPr>
              <w:t>0</w:t>
            </w:r>
          </w:p>
        </w:tc>
      </w:tr>
      <w:tr w:rsidR="00F81646" w14:paraId="76386760" w14:textId="77777777" w:rsidTr="00C5035F">
        <w:tc>
          <w:tcPr>
            <w:tcW w:w="4083" w:type="dxa"/>
          </w:tcPr>
          <w:p w14:paraId="3BAB4913" w14:textId="10C4CAD2" w:rsidR="00F81646" w:rsidRPr="00F81646" w:rsidRDefault="00F81646" w:rsidP="00F81646">
            <w:pPr>
              <w:rPr>
                <w:rFonts w:ascii="Arial" w:hAnsi="Arial" w:cs="Arial"/>
                <w:sz w:val="24"/>
                <w:szCs w:val="24"/>
              </w:rPr>
            </w:pPr>
            <w:r w:rsidRPr="00F81646">
              <w:rPr>
                <w:rFonts w:ascii="Arial" w:hAnsi="Arial" w:cs="Arial"/>
                <w:sz w:val="24"/>
                <w:szCs w:val="24"/>
              </w:rPr>
              <w:t>% secondary school students selecting STEM subjects</w:t>
            </w:r>
          </w:p>
        </w:tc>
        <w:tc>
          <w:tcPr>
            <w:tcW w:w="2197" w:type="dxa"/>
          </w:tcPr>
          <w:p w14:paraId="351F2DED" w14:textId="2C741EF6" w:rsidR="00F81646" w:rsidRPr="0080708F" w:rsidRDefault="00C5035F" w:rsidP="00E16590">
            <w:pPr>
              <w:jc w:val="center"/>
              <w:rPr>
                <w:rFonts w:ascii="Arial" w:hAnsi="Arial" w:cs="Arial"/>
                <w:sz w:val="24"/>
                <w:szCs w:val="24"/>
              </w:rPr>
            </w:pPr>
            <w:r>
              <w:rPr>
                <w:rFonts w:ascii="Arial" w:hAnsi="Arial" w:cs="Arial"/>
                <w:sz w:val="24"/>
                <w:szCs w:val="24"/>
              </w:rPr>
              <w:t>Set Baseline</w:t>
            </w:r>
          </w:p>
        </w:tc>
        <w:tc>
          <w:tcPr>
            <w:tcW w:w="2736" w:type="dxa"/>
            <w:tcBorders>
              <w:top w:val="single" w:sz="4" w:space="0" w:color="auto"/>
            </w:tcBorders>
            <w:shd w:val="clear" w:color="auto" w:fill="FF0000"/>
          </w:tcPr>
          <w:p w14:paraId="0831B6A4" w14:textId="15175208" w:rsidR="00F81646" w:rsidRPr="0080708F" w:rsidRDefault="00C5035F" w:rsidP="00E16590">
            <w:pPr>
              <w:jc w:val="center"/>
              <w:rPr>
                <w:rFonts w:ascii="Arial" w:hAnsi="Arial" w:cs="Arial"/>
                <w:sz w:val="24"/>
                <w:szCs w:val="24"/>
              </w:rPr>
            </w:pPr>
            <w:r>
              <w:rPr>
                <w:rFonts w:ascii="Arial" w:hAnsi="Arial" w:cs="Arial"/>
                <w:sz w:val="24"/>
                <w:szCs w:val="24"/>
              </w:rPr>
              <w:t>No data</w:t>
            </w:r>
          </w:p>
        </w:tc>
      </w:tr>
      <w:tr w:rsidR="00F81646" w14:paraId="7319A5EF" w14:textId="77777777" w:rsidTr="00EE1A31">
        <w:tc>
          <w:tcPr>
            <w:tcW w:w="4083" w:type="dxa"/>
          </w:tcPr>
          <w:p w14:paraId="3D0C30CA" w14:textId="13B31571" w:rsidR="00F81646" w:rsidRPr="0001304B" w:rsidRDefault="00F81646" w:rsidP="00E16590">
            <w:pPr>
              <w:rPr>
                <w:rFonts w:ascii="Arial" w:hAnsi="Arial" w:cs="Arial"/>
                <w:sz w:val="24"/>
                <w:szCs w:val="24"/>
              </w:rPr>
            </w:pPr>
            <w:r w:rsidRPr="00F81646">
              <w:rPr>
                <w:rFonts w:ascii="Arial" w:hAnsi="Arial" w:cs="Arial"/>
                <w:sz w:val="24"/>
                <w:szCs w:val="24"/>
              </w:rPr>
              <w:t>12 women in construction events</w:t>
            </w:r>
          </w:p>
        </w:tc>
        <w:tc>
          <w:tcPr>
            <w:tcW w:w="2197" w:type="dxa"/>
          </w:tcPr>
          <w:p w14:paraId="17B88988" w14:textId="76AF140B" w:rsidR="00F81646" w:rsidRPr="0080708F" w:rsidRDefault="00C5035F" w:rsidP="00E16590">
            <w:pPr>
              <w:jc w:val="center"/>
              <w:rPr>
                <w:rFonts w:ascii="Arial" w:hAnsi="Arial" w:cs="Arial"/>
                <w:sz w:val="24"/>
                <w:szCs w:val="24"/>
              </w:rPr>
            </w:pPr>
            <w:r>
              <w:rPr>
                <w:rFonts w:ascii="Arial" w:hAnsi="Arial" w:cs="Arial"/>
                <w:sz w:val="24"/>
                <w:szCs w:val="24"/>
              </w:rPr>
              <w:t>12</w:t>
            </w:r>
          </w:p>
        </w:tc>
        <w:tc>
          <w:tcPr>
            <w:tcW w:w="2736" w:type="dxa"/>
            <w:tcBorders>
              <w:top w:val="single" w:sz="4" w:space="0" w:color="auto"/>
            </w:tcBorders>
            <w:shd w:val="clear" w:color="auto" w:fill="FF0000"/>
          </w:tcPr>
          <w:p w14:paraId="1D80D936" w14:textId="03F9D8C6" w:rsidR="00F81646" w:rsidRPr="0080708F" w:rsidRDefault="00EE1A31" w:rsidP="00E16590">
            <w:pPr>
              <w:jc w:val="center"/>
              <w:rPr>
                <w:rFonts w:ascii="Arial" w:hAnsi="Arial" w:cs="Arial"/>
                <w:sz w:val="24"/>
                <w:szCs w:val="24"/>
              </w:rPr>
            </w:pPr>
            <w:r>
              <w:rPr>
                <w:rFonts w:ascii="Arial" w:hAnsi="Arial" w:cs="Arial"/>
                <w:sz w:val="24"/>
                <w:szCs w:val="24"/>
              </w:rPr>
              <w:t>4</w:t>
            </w:r>
          </w:p>
        </w:tc>
      </w:tr>
      <w:tr w:rsidR="00F81646" w14:paraId="1DB7C230" w14:textId="77777777" w:rsidTr="00EE1A31">
        <w:tc>
          <w:tcPr>
            <w:tcW w:w="4083" w:type="dxa"/>
          </w:tcPr>
          <w:p w14:paraId="6ED25418" w14:textId="67C090B7" w:rsidR="00F81646" w:rsidRPr="0001304B" w:rsidRDefault="00F81646" w:rsidP="00E16590">
            <w:pPr>
              <w:rPr>
                <w:rFonts w:ascii="Arial" w:hAnsi="Arial" w:cs="Arial"/>
                <w:sz w:val="24"/>
                <w:szCs w:val="24"/>
              </w:rPr>
            </w:pPr>
            <w:r w:rsidRPr="00F81646">
              <w:rPr>
                <w:rFonts w:ascii="Arial" w:hAnsi="Arial" w:cs="Arial"/>
                <w:sz w:val="24"/>
                <w:szCs w:val="24"/>
              </w:rPr>
              <w:t xml:space="preserve">8 </w:t>
            </w:r>
            <w:proofErr w:type="spellStart"/>
            <w:r w:rsidRPr="00F81646">
              <w:rPr>
                <w:rFonts w:ascii="Arial" w:hAnsi="Arial" w:cs="Arial"/>
                <w:sz w:val="24"/>
                <w:szCs w:val="24"/>
              </w:rPr>
              <w:t>Appentice</w:t>
            </w:r>
            <w:proofErr w:type="spellEnd"/>
            <w:r w:rsidRPr="00F81646">
              <w:rPr>
                <w:rFonts w:ascii="Arial" w:hAnsi="Arial" w:cs="Arial"/>
                <w:sz w:val="24"/>
                <w:szCs w:val="24"/>
              </w:rPr>
              <w:t>/Trainee good news stories published</w:t>
            </w:r>
          </w:p>
        </w:tc>
        <w:tc>
          <w:tcPr>
            <w:tcW w:w="2197" w:type="dxa"/>
          </w:tcPr>
          <w:p w14:paraId="15F106E5" w14:textId="22FDC4C0" w:rsidR="00F81646" w:rsidRPr="0080708F" w:rsidRDefault="00EE1A31" w:rsidP="00E16590">
            <w:pPr>
              <w:jc w:val="center"/>
              <w:rPr>
                <w:rFonts w:ascii="Arial" w:hAnsi="Arial" w:cs="Arial"/>
                <w:sz w:val="24"/>
                <w:szCs w:val="24"/>
              </w:rPr>
            </w:pPr>
            <w:r>
              <w:rPr>
                <w:rFonts w:ascii="Arial" w:hAnsi="Arial" w:cs="Arial"/>
                <w:sz w:val="24"/>
                <w:szCs w:val="24"/>
              </w:rPr>
              <w:t>8</w:t>
            </w:r>
          </w:p>
        </w:tc>
        <w:tc>
          <w:tcPr>
            <w:tcW w:w="2736" w:type="dxa"/>
            <w:tcBorders>
              <w:top w:val="single" w:sz="4" w:space="0" w:color="auto"/>
            </w:tcBorders>
            <w:shd w:val="clear" w:color="auto" w:fill="00B050"/>
          </w:tcPr>
          <w:p w14:paraId="5AA24180" w14:textId="34FE84E6" w:rsidR="00F81646" w:rsidRPr="0080708F" w:rsidRDefault="00EE1A31" w:rsidP="00E16590">
            <w:pPr>
              <w:jc w:val="center"/>
              <w:rPr>
                <w:rFonts w:ascii="Arial" w:hAnsi="Arial" w:cs="Arial"/>
                <w:sz w:val="24"/>
                <w:szCs w:val="24"/>
              </w:rPr>
            </w:pPr>
            <w:r>
              <w:rPr>
                <w:rFonts w:ascii="Arial" w:hAnsi="Arial" w:cs="Arial"/>
                <w:sz w:val="24"/>
                <w:szCs w:val="24"/>
              </w:rPr>
              <w:t>11</w:t>
            </w:r>
          </w:p>
        </w:tc>
      </w:tr>
    </w:tbl>
    <w:p w14:paraId="016DD4B3" w14:textId="77777777" w:rsidR="001F35BD" w:rsidRPr="00F81646" w:rsidRDefault="001F35BD" w:rsidP="00D8601A">
      <w:pPr>
        <w:rPr>
          <w:rFonts w:ascii="Arial" w:hAnsi="Arial" w:cs="Arial"/>
          <w:sz w:val="24"/>
          <w:szCs w:val="24"/>
        </w:rPr>
      </w:pPr>
    </w:p>
    <w:p w14:paraId="286BE093" w14:textId="77777777" w:rsidR="000101A2" w:rsidRDefault="000101A2" w:rsidP="000101A2">
      <w:pPr>
        <w:rPr>
          <w:rFonts w:ascii="Arial" w:hAnsi="Arial" w:cs="Arial"/>
          <w:sz w:val="24"/>
          <w:szCs w:val="24"/>
          <w:u w:val="single"/>
        </w:rPr>
      </w:pPr>
      <w:r w:rsidRPr="005B2794">
        <w:rPr>
          <w:rFonts w:ascii="Arial" w:hAnsi="Arial" w:cs="Arial"/>
          <w:sz w:val="24"/>
          <w:szCs w:val="24"/>
          <w:u w:val="single"/>
        </w:rPr>
        <w:t>Gender KPIs</w:t>
      </w:r>
    </w:p>
    <w:tbl>
      <w:tblPr>
        <w:tblStyle w:val="TableGrid"/>
        <w:tblW w:w="0" w:type="auto"/>
        <w:tblLook w:val="04A0" w:firstRow="1" w:lastRow="0" w:firstColumn="1" w:lastColumn="0" w:noHBand="0" w:noVBand="1"/>
      </w:tblPr>
      <w:tblGrid>
        <w:gridCol w:w="4083"/>
        <w:gridCol w:w="2197"/>
        <w:gridCol w:w="2736"/>
      </w:tblGrid>
      <w:tr w:rsidR="000101A2" w:rsidRPr="009447B2" w14:paraId="2D82736F" w14:textId="77777777" w:rsidTr="0052553C">
        <w:tc>
          <w:tcPr>
            <w:tcW w:w="4083" w:type="dxa"/>
          </w:tcPr>
          <w:p w14:paraId="4D9341D7" w14:textId="77777777" w:rsidR="000101A2" w:rsidRPr="009447B2" w:rsidRDefault="000101A2" w:rsidP="0052553C">
            <w:pPr>
              <w:rPr>
                <w:rFonts w:ascii="Arial" w:hAnsi="Arial" w:cs="Arial"/>
                <w:b/>
                <w:bCs/>
                <w:sz w:val="24"/>
                <w:szCs w:val="24"/>
              </w:rPr>
            </w:pPr>
            <w:bookmarkStart w:id="0" w:name="_Hlk62726443"/>
            <w:r>
              <w:rPr>
                <w:rFonts w:ascii="Arial" w:hAnsi="Arial" w:cs="Arial"/>
                <w:b/>
                <w:bCs/>
                <w:sz w:val="24"/>
                <w:szCs w:val="24"/>
              </w:rPr>
              <w:t>KPI</w:t>
            </w:r>
          </w:p>
        </w:tc>
        <w:tc>
          <w:tcPr>
            <w:tcW w:w="2197" w:type="dxa"/>
          </w:tcPr>
          <w:p w14:paraId="2551B82A" w14:textId="77777777" w:rsidR="000101A2" w:rsidRPr="009447B2" w:rsidRDefault="000101A2" w:rsidP="0052553C">
            <w:pPr>
              <w:rPr>
                <w:rFonts w:ascii="Arial" w:hAnsi="Arial" w:cs="Arial"/>
                <w:b/>
                <w:bCs/>
                <w:sz w:val="24"/>
                <w:szCs w:val="24"/>
              </w:rPr>
            </w:pPr>
            <w:r>
              <w:rPr>
                <w:rFonts w:ascii="Arial" w:hAnsi="Arial" w:cs="Arial"/>
                <w:b/>
                <w:bCs/>
                <w:sz w:val="24"/>
                <w:szCs w:val="24"/>
              </w:rPr>
              <w:t>Target</w:t>
            </w:r>
          </w:p>
        </w:tc>
        <w:tc>
          <w:tcPr>
            <w:tcW w:w="2736" w:type="dxa"/>
            <w:tcBorders>
              <w:bottom w:val="single" w:sz="4" w:space="0" w:color="auto"/>
            </w:tcBorders>
          </w:tcPr>
          <w:p w14:paraId="4B12DBAE" w14:textId="77777777" w:rsidR="000101A2" w:rsidRPr="009447B2" w:rsidRDefault="000101A2" w:rsidP="0052553C">
            <w:pPr>
              <w:rPr>
                <w:rFonts w:ascii="Arial" w:hAnsi="Arial" w:cs="Arial"/>
                <w:b/>
                <w:bCs/>
                <w:sz w:val="24"/>
                <w:szCs w:val="24"/>
              </w:rPr>
            </w:pPr>
            <w:r w:rsidRPr="009447B2">
              <w:rPr>
                <w:rFonts w:ascii="Arial" w:hAnsi="Arial" w:cs="Arial"/>
                <w:b/>
                <w:bCs/>
                <w:sz w:val="24"/>
                <w:szCs w:val="24"/>
              </w:rPr>
              <w:t>Performance</w:t>
            </w:r>
          </w:p>
        </w:tc>
      </w:tr>
      <w:tr w:rsidR="000101A2" w14:paraId="6BE186F2" w14:textId="77777777" w:rsidTr="0052553C">
        <w:tc>
          <w:tcPr>
            <w:tcW w:w="4083" w:type="dxa"/>
          </w:tcPr>
          <w:p w14:paraId="00933F45" w14:textId="77777777" w:rsidR="000101A2" w:rsidRPr="008D753C" w:rsidRDefault="000101A2" w:rsidP="0052553C">
            <w:pPr>
              <w:rPr>
                <w:rFonts w:ascii="Arial" w:hAnsi="Arial" w:cs="Arial"/>
                <w:sz w:val="24"/>
                <w:szCs w:val="24"/>
              </w:rPr>
            </w:pPr>
            <w:r w:rsidRPr="008D753C">
              <w:rPr>
                <w:rFonts w:ascii="Arial" w:hAnsi="Arial" w:cs="Arial"/>
                <w:sz w:val="24"/>
                <w:szCs w:val="24"/>
              </w:rPr>
              <w:t>Apprentice gender ratio of 50:50</w:t>
            </w:r>
          </w:p>
          <w:p w14:paraId="2BEEFAA8" w14:textId="77777777" w:rsidR="000101A2" w:rsidRPr="0001304B" w:rsidRDefault="000101A2" w:rsidP="0052553C">
            <w:pPr>
              <w:rPr>
                <w:rFonts w:ascii="Arial" w:hAnsi="Arial" w:cs="Arial"/>
                <w:sz w:val="24"/>
                <w:szCs w:val="24"/>
              </w:rPr>
            </w:pPr>
          </w:p>
        </w:tc>
        <w:tc>
          <w:tcPr>
            <w:tcW w:w="2197" w:type="dxa"/>
          </w:tcPr>
          <w:p w14:paraId="0A12C88A" w14:textId="77777777" w:rsidR="000101A2" w:rsidRPr="009447B2" w:rsidRDefault="000101A2" w:rsidP="0052553C">
            <w:pPr>
              <w:jc w:val="center"/>
              <w:rPr>
                <w:rFonts w:ascii="Arial" w:hAnsi="Arial" w:cs="Arial"/>
                <w:sz w:val="24"/>
                <w:szCs w:val="24"/>
              </w:rPr>
            </w:pPr>
            <w:r>
              <w:rPr>
                <w:rFonts w:ascii="Arial" w:hAnsi="Arial" w:cs="Arial"/>
                <w:sz w:val="24"/>
                <w:szCs w:val="24"/>
              </w:rPr>
              <w:t>1:1</w:t>
            </w:r>
          </w:p>
        </w:tc>
        <w:tc>
          <w:tcPr>
            <w:tcW w:w="2736" w:type="dxa"/>
            <w:tcBorders>
              <w:bottom w:val="single" w:sz="4" w:space="0" w:color="auto"/>
            </w:tcBorders>
            <w:shd w:val="clear" w:color="auto" w:fill="FF0000"/>
          </w:tcPr>
          <w:p w14:paraId="0DA41C62" w14:textId="77777777" w:rsidR="000101A2" w:rsidRPr="009447B2" w:rsidRDefault="000101A2" w:rsidP="0052553C">
            <w:pPr>
              <w:jc w:val="center"/>
              <w:rPr>
                <w:rFonts w:ascii="Arial" w:hAnsi="Arial" w:cs="Arial"/>
                <w:sz w:val="24"/>
                <w:szCs w:val="24"/>
              </w:rPr>
            </w:pPr>
            <w:r>
              <w:rPr>
                <w:rFonts w:ascii="Arial" w:hAnsi="Arial" w:cs="Arial"/>
                <w:sz w:val="24"/>
                <w:szCs w:val="24"/>
              </w:rPr>
              <w:t>Male 7.5:1 Female</w:t>
            </w:r>
          </w:p>
        </w:tc>
      </w:tr>
      <w:tr w:rsidR="000101A2" w14:paraId="4826E746" w14:textId="77777777" w:rsidTr="0052553C">
        <w:tc>
          <w:tcPr>
            <w:tcW w:w="4083" w:type="dxa"/>
          </w:tcPr>
          <w:p w14:paraId="4602E1F8" w14:textId="77777777" w:rsidR="000101A2" w:rsidRPr="008D753C" w:rsidRDefault="000101A2" w:rsidP="0052553C">
            <w:pPr>
              <w:rPr>
                <w:rFonts w:ascii="Arial" w:hAnsi="Arial" w:cs="Arial"/>
                <w:sz w:val="24"/>
                <w:szCs w:val="24"/>
              </w:rPr>
            </w:pPr>
            <w:r w:rsidRPr="008D753C">
              <w:rPr>
                <w:rFonts w:ascii="Arial" w:hAnsi="Arial" w:cs="Arial"/>
                <w:sz w:val="24"/>
                <w:szCs w:val="24"/>
              </w:rPr>
              <w:lastRenderedPageBreak/>
              <w:t>30%+ Senior Leadership Team positions held by Women</w:t>
            </w:r>
          </w:p>
          <w:p w14:paraId="77A3C679" w14:textId="77777777" w:rsidR="000101A2" w:rsidRPr="0001304B" w:rsidRDefault="000101A2" w:rsidP="0052553C">
            <w:pPr>
              <w:rPr>
                <w:rFonts w:ascii="Arial" w:hAnsi="Arial" w:cs="Arial"/>
                <w:sz w:val="24"/>
                <w:szCs w:val="24"/>
              </w:rPr>
            </w:pPr>
          </w:p>
        </w:tc>
        <w:tc>
          <w:tcPr>
            <w:tcW w:w="2197" w:type="dxa"/>
          </w:tcPr>
          <w:p w14:paraId="610218ED" w14:textId="77777777" w:rsidR="000101A2" w:rsidRPr="0080708F" w:rsidRDefault="000101A2" w:rsidP="0052553C">
            <w:pPr>
              <w:jc w:val="center"/>
              <w:rPr>
                <w:rFonts w:ascii="Arial" w:hAnsi="Arial" w:cs="Arial"/>
                <w:sz w:val="24"/>
                <w:szCs w:val="24"/>
              </w:rPr>
            </w:pPr>
            <w:r w:rsidRPr="0080708F">
              <w:rPr>
                <w:rFonts w:ascii="Arial" w:hAnsi="Arial" w:cs="Arial"/>
                <w:sz w:val="24"/>
                <w:szCs w:val="24"/>
              </w:rPr>
              <w:t>30%</w:t>
            </w:r>
          </w:p>
        </w:tc>
        <w:tc>
          <w:tcPr>
            <w:tcW w:w="2736" w:type="dxa"/>
            <w:tcBorders>
              <w:top w:val="single" w:sz="4" w:space="0" w:color="auto"/>
            </w:tcBorders>
            <w:shd w:val="clear" w:color="auto" w:fill="FFC000"/>
          </w:tcPr>
          <w:p w14:paraId="28831770" w14:textId="77777777" w:rsidR="000101A2" w:rsidRPr="0080708F" w:rsidRDefault="000101A2" w:rsidP="0052553C">
            <w:pPr>
              <w:jc w:val="center"/>
              <w:rPr>
                <w:rFonts w:ascii="Arial" w:hAnsi="Arial" w:cs="Arial"/>
                <w:sz w:val="24"/>
                <w:szCs w:val="24"/>
              </w:rPr>
            </w:pPr>
            <w:r>
              <w:rPr>
                <w:rFonts w:ascii="Arial" w:hAnsi="Arial" w:cs="Arial"/>
                <w:sz w:val="24"/>
                <w:szCs w:val="24"/>
              </w:rPr>
              <w:t>28.5%</w:t>
            </w:r>
          </w:p>
        </w:tc>
      </w:tr>
      <w:bookmarkEnd w:id="0"/>
    </w:tbl>
    <w:p w14:paraId="20A66D58" w14:textId="77777777" w:rsidR="000101A2" w:rsidRDefault="000101A2" w:rsidP="00D8601A">
      <w:pPr>
        <w:rPr>
          <w:rFonts w:ascii="Arial" w:hAnsi="Arial" w:cs="Arial"/>
          <w:sz w:val="24"/>
          <w:szCs w:val="24"/>
          <w:u w:val="single"/>
        </w:rPr>
      </w:pPr>
    </w:p>
    <w:p w14:paraId="65E2F074" w14:textId="17833C21" w:rsidR="00080E1E" w:rsidRDefault="00581B49" w:rsidP="00D8601A">
      <w:pPr>
        <w:rPr>
          <w:rFonts w:ascii="Arial" w:hAnsi="Arial" w:cs="Arial"/>
          <w:sz w:val="24"/>
          <w:szCs w:val="24"/>
          <w:u w:val="single"/>
        </w:rPr>
      </w:pPr>
      <w:r w:rsidRPr="005B2794">
        <w:rPr>
          <w:rFonts w:ascii="Arial" w:hAnsi="Arial" w:cs="Arial"/>
          <w:sz w:val="24"/>
          <w:szCs w:val="24"/>
          <w:u w:val="single"/>
        </w:rPr>
        <w:t>Diversity &amp; Inclusion KPIs</w:t>
      </w:r>
    </w:p>
    <w:tbl>
      <w:tblPr>
        <w:tblStyle w:val="TableGrid"/>
        <w:tblW w:w="0" w:type="auto"/>
        <w:tblLook w:val="04A0" w:firstRow="1" w:lastRow="0" w:firstColumn="1" w:lastColumn="0" w:noHBand="0" w:noVBand="1"/>
      </w:tblPr>
      <w:tblGrid>
        <w:gridCol w:w="4083"/>
        <w:gridCol w:w="2197"/>
        <w:gridCol w:w="2736"/>
      </w:tblGrid>
      <w:tr w:rsidR="00EF2793" w:rsidRPr="009447B2" w14:paraId="404C76CC" w14:textId="77777777" w:rsidTr="00E16590">
        <w:tc>
          <w:tcPr>
            <w:tcW w:w="4083" w:type="dxa"/>
          </w:tcPr>
          <w:p w14:paraId="43AA77A1" w14:textId="77777777" w:rsidR="00EF2793" w:rsidRPr="009447B2" w:rsidRDefault="00EF2793" w:rsidP="00E16590">
            <w:pPr>
              <w:rPr>
                <w:rFonts w:ascii="Arial" w:hAnsi="Arial" w:cs="Arial"/>
                <w:b/>
                <w:bCs/>
                <w:sz w:val="24"/>
                <w:szCs w:val="24"/>
              </w:rPr>
            </w:pPr>
            <w:r>
              <w:rPr>
                <w:rFonts w:ascii="Arial" w:hAnsi="Arial" w:cs="Arial"/>
                <w:b/>
                <w:bCs/>
                <w:sz w:val="24"/>
                <w:szCs w:val="24"/>
              </w:rPr>
              <w:t>KPI</w:t>
            </w:r>
          </w:p>
        </w:tc>
        <w:tc>
          <w:tcPr>
            <w:tcW w:w="2197" w:type="dxa"/>
          </w:tcPr>
          <w:p w14:paraId="7DBC38C5" w14:textId="77777777" w:rsidR="00EF2793" w:rsidRPr="009447B2" w:rsidRDefault="00EF2793" w:rsidP="00E16590">
            <w:pPr>
              <w:rPr>
                <w:rFonts w:ascii="Arial" w:hAnsi="Arial" w:cs="Arial"/>
                <w:b/>
                <w:bCs/>
                <w:sz w:val="24"/>
                <w:szCs w:val="24"/>
              </w:rPr>
            </w:pPr>
            <w:r>
              <w:rPr>
                <w:rFonts w:ascii="Arial" w:hAnsi="Arial" w:cs="Arial"/>
                <w:b/>
                <w:bCs/>
                <w:sz w:val="24"/>
                <w:szCs w:val="24"/>
              </w:rPr>
              <w:t>Target</w:t>
            </w:r>
          </w:p>
        </w:tc>
        <w:tc>
          <w:tcPr>
            <w:tcW w:w="2736" w:type="dxa"/>
            <w:tcBorders>
              <w:bottom w:val="single" w:sz="4" w:space="0" w:color="auto"/>
            </w:tcBorders>
          </w:tcPr>
          <w:p w14:paraId="38DAE33D" w14:textId="77777777" w:rsidR="00EF2793" w:rsidRPr="009447B2" w:rsidRDefault="00EF2793" w:rsidP="00E16590">
            <w:pPr>
              <w:rPr>
                <w:rFonts w:ascii="Arial" w:hAnsi="Arial" w:cs="Arial"/>
                <w:b/>
                <w:bCs/>
                <w:sz w:val="24"/>
                <w:szCs w:val="24"/>
              </w:rPr>
            </w:pPr>
            <w:r w:rsidRPr="009447B2">
              <w:rPr>
                <w:rFonts w:ascii="Arial" w:hAnsi="Arial" w:cs="Arial"/>
                <w:b/>
                <w:bCs/>
                <w:sz w:val="24"/>
                <w:szCs w:val="24"/>
              </w:rPr>
              <w:t>Performance</w:t>
            </w:r>
          </w:p>
        </w:tc>
      </w:tr>
      <w:tr w:rsidR="00EF2793" w14:paraId="20E7048E" w14:textId="77777777" w:rsidTr="008034CB">
        <w:tc>
          <w:tcPr>
            <w:tcW w:w="4083" w:type="dxa"/>
          </w:tcPr>
          <w:p w14:paraId="50764F91" w14:textId="5232773F" w:rsidR="00EF2793" w:rsidRPr="0001304B" w:rsidRDefault="00EF2793" w:rsidP="00E16590">
            <w:pPr>
              <w:rPr>
                <w:rFonts w:ascii="Arial" w:hAnsi="Arial" w:cs="Arial"/>
                <w:sz w:val="24"/>
                <w:szCs w:val="24"/>
              </w:rPr>
            </w:pPr>
            <w:r w:rsidRPr="00EF2793">
              <w:rPr>
                <w:rFonts w:ascii="Arial" w:hAnsi="Arial" w:cs="Arial"/>
                <w:sz w:val="24"/>
                <w:szCs w:val="24"/>
              </w:rPr>
              <w:t>Complete Business in the Community’s Diversity Benchmark</w:t>
            </w:r>
          </w:p>
        </w:tc>
        <w:tc>
          <w:tcPr>
            <w:tcW w:w="2197" w:type="dxa"/>
          </w:tcPr>
          <w:p w14:paraId="65D7573F" w14:textId="0070BE81" w:rsidR="00EF2793" w:rsidRPr="009447B2" w:rsidRDefault="00EF2793" w:rsidP="00E16590">
            <w:pPr>
              <w:jc w:val="center"/>
              <w:rPr>
                <w:rFonts w:ascii="Arial" w:hAnsi="Arial" w:cs="Arial"/>
                <w:sz w:val="24"/>
                <w:szCs w:val="24"/>
              </w:rPr>
            </w:pPr>
            <w:r>
              <w:rPr>
                <w:rFonts w:ascii="Arial" w:hAnsi="Arial" w:cs="Arial"/>
                <w:sz w:val="24"/>
                <w:szCs w:val="24"/>
              </w:rPr>
              <w:t xml:space="preserve">Set </w:t>
            </w:r>
            <w:r w:rsidR="008034CB">
              <w:rPr>
                <w:rFonts w:ascii="Arial" w:hAnsi="Arial" w:cs="Arial"/>
                <w:sz w:val="24"/>
                <w:szCs w:val="24"/>
              </w:rPr>
              <w:t>Baseline</w:t>
            </w:r>
          </w:p>
        </w:tc>
        <w:tc>
          <w:tcPr>
            <w:tcW w:w="2736" w:type="dxa"/>
            <w:tcBorders>
              <w:bottom w:val="single" w:sz="4" w:space="0" w:color="auto"/>
            </w:tcBorders>
            <w:shd w:val="clear" w:color="auto" w:fill="FF0000"/>
          </w:tcPr>
          <w:p w14:paraId="113B0978" w14:textId="2F9B3B42" w:rsidR="00EF2793" w:rsidRPr="009447B2" w:rsidRDefault="008034CB" w:rsidP="00E16590">
            <w:pPr>
              <w:jc w:val="center"/>
              <w:rPr>
                <w:rFonts w:ascii="Arial" w:hAnsi="Arial" w:cs="Arial"/>
                <w:sz w:val="24"/>
                <w:szCs w:val="24"/>
              </w:rPr>
            </w:pPr>
            <w:r>
              <w:rPr>
                <w:rFonts w:ascii="Arial" w:hAnsi="Arial" w:cs="Arial"/>
                <w:sz w:val="24"/>
                <w:szCs w:val="24"/>
              </w:rPr>
              <w:t xml:space="preserve">No longer members of </w:t>
            </w:r>
            <w:proofErr w:type="spellStart"/>
            <w:r>
              <w:rPr>
                <w:rFonts w:ascii="Arial" w:hAnsi="Arial" w:cs="Arial"/>
                <w:sz w:val="24"/>
                <w:szCs w:val="24"/>
              </w:rPr>
              <w:t>BitC</w:t>
            </w:r>
            <w:proofErr w:type="spellEnd"/>
          </w:p>
        </w:tc>
      </w:tr>
      <w:tr w:rsidR="00EF2793" w14:paraId="568DE492" w14:textId="77777777" w:rsidTr="00EF2793">
        <w:tc>
          <w:tcPr>
            <w:tcW w:w="4083" w:type="dxa"/>
          </w:tcPr>
          <w:p w14:paraId="59A68BC2" w14:textId="6D60B137" w:rsidR="00EF2793" w:rsidRPr="0001304B" w:rsidRDefault="00EF2793" w:rsidP="00E16590">
            <w:pPr>
              <w:rPr>
                <w:rFonts w:ascii="Arial" w:hAnsi="Arial" w:cs="Arial"/>
                <w:sz w:val="24"/>
                <w:szCs w:val="24"/>
              </w:rPr>
            </w:pPr>
            <w:r w:rsidRPr="00EF2793">
              <w:rPr>
                <w:rFonts w:ascii="Arial" w:hAnsi="Arial" w:cs="Arial"/>
                <w:sz w:val="24"/>
                <w:szCs w:val="24"/>
              </w:rPr>
              <w:t>Set diversity baseline for the business</w:t>
            </w:r>
          </w:p>
        </w:tc>
        <w:tc>
          <w:tcPr>
            <w:tcW w:w="2197" w:type="dxa"/>
          </w:tcPr>
          <w:p w14:paraId="654C78F3" w14:textId="44C302BD" w:rsidR="00EF2793" w:rsidRPr="0080708F" w:rsidRDefault="008034CB" w:rsidP="00E16590">
            <w:pPr>
              <w:jc w:val="center"/>
              <w:rPr>
                <w:rFonts w:ascii="Arial" w:hAnsi="Arial" w:cs="Arial"/>
                <w:sz w:val="24"/>
                <w:szCs w:val="24"/>
              </w:rPr>
            </w:pPr>
            <w:r>
              <w:rPr>
                <w:rFonts w:ascii="Arial" w:hAnsi="Arial" w:cs="Arial"/>
                <w:sz w:val="24"/>
                <w:szCs w:val="24"/>
              </w:rPr>
              <w:t>Set Baseline</w:t>
            </w:r>
          </w:p>
        </w:tc>
        <w:tc>
          <w:tcPr>
            <w:tcW w:w="2736" w:type="dxa"/>
            <w:tcBorders>
              <w:top w:val="single" w:sz="4" w:space="0" w:color="auto"/>
              <w:bottom w:val="single" w:sz="4" w:space="0" w:color="auto"/>
            </w:tcBorders>
            <w:shd w:val="clear" w:color="auto" w:fill="auto"/>
          </w:tcPr>
          <w:p w14:paraId="764A191E" w14:textId="77777777" w:rsidR="00EF2793" w:rsidRDefault="008034CB" w:rsidP="001F35BD">
            <w:pPr>
              <w:shd w:val="clear" w:color="auto" w:fill="00B050"/>
              <w:jc w:val="center"/>
              <w:rPr>
                <w:rFonts w:ascii="Arial" w:hAnsi="Arial" w:cs="Arial"/>
                <w:sz w:val="24"/>
                <w:szCs w:val="24"/>
              </w:rPr>
            </w:pPr>
            <w:r>
              <w:rPr>
                <w:rFonts w:ascii="Arial" w:hAnsi="Arial" w:cs="Arial"/>
                <w:sz w:val="24"/>
                <w:szCs w:val="24"/>
              </w:rPr>
              <w:t>Age</w:t>
            </w:r>
          </w:p>
          <w:p w14:paraId="463F988D" w14:textId="77777777" w:rsidR="008034CB" w:rsidRDefault="008034CB" w:rsidP="001F35BD">
            <w:pPr>
              <w:shd w:val="clear" w:color="auto" w:fill="00B050"/>
              <w:jc w:val="center"/>
              <w:rPr>
                <w:rFonts w:ascii="Arial" w:hAnsi="Arial" w:cs="Arial"/>
                <w:sz w:val="24"/>
                <w:szCs w:val="24"/>
              </w:rPr>
            </w:pPr>
            <w:r>
              <w:rPr>
                <w:rFonts w:ascii="Arial" w:hAnsi="Arial" w:cs="Arial"/>
                <w:sz w:val="24"/>
                <w:szCs w:val="24"/>
              </w:rPr>
              <w:t>Gender</w:t>
            </w:r>
          </w:p>
          <w:p w14:paraId="16295229" w14:textId="621C4F0F" w:rsidR="008034CB" w:rsidRDefault="001F35BD" w:rsidP="001F35BD">
            <w:pPr>
              <w:shd w:val="clear" w:color="auto" w:fill="FF0000"/>
              <w:jc w:val="center"/>
              <w:rPr>
                <w:rFonts w:ascii="Arial" w:hAnsi="Arial" w:cs="Arial"/>
                <w:sz w:val="24"/>
                <w:szCs w:val="24"/>
              </w:rPr>
            </w:pPr>
            <w:r>
              <w:rPr>
                <w:rFonts w:ascii="Arial" w:hAnsi="Arial" w:cs="Arial"/>
                <w:sz w:val="24"/>
                <w:szCs w:val="24"/>
              </w:rPr>
              <w:t>Race</w:t>
            </w:r>
          </w:p>
          <w:p w14:paraId="0ABC83A7" w14:textId="77777777" w:rsidR="001F35BD" w:rsidRDefault="004E5556" w:rsidP="001F35BD">
            <w:pPr>
              <w:shd w:val="clear" w:color="auto" w:fill="FF0000"/>
              <w:jc w:val="center"/>
              <w:rPr>
                <w:rFonts w:ascii="Arial" w:hAnsi="Arial" w:cs="Arial"/>
                <w:sz w:val="24"/>
                <w:szCs w:val="24"/>
              </w:rPr>
            </w:pPr>
            <w:r>
              <w:rPr>
                <w:rFonts w:ascii="Arial" w:hAnsi="Arial" w:cs="Arial"/>
                <w:sz w:val="24"/>
                <w:szCs w:val="24"/>
              </w:rPr>
              <w:t>Religion</w:t>
            </w:r>
          </w:p>
          <w:p w14:paraId="6C3EC607" w14:textId="77777777" w:rsidR="004E5556" w:rsidRDefault="001F35BD" w:rsidP="001F35BD">
            <w:pPr>
              <w:shd w:val="clear" w:color="auto" w:fill="FF0000"/>
              <w:jc w:val="center"/>
              <w:rPr>
                <w:rFonts w:ascii="Arial" w:hAnsi="Arial" w:cs="Arial"/>
                <w:sz w:val="24"/>
                <w:szCs w:val="24"/>
                <w:shd w:val="clear" w:color="auto" w:fill="FF0000"/>
              </w:rPr>
            </w:pPr>
            <w:r w:rsidRPr="001F35BD">
              <w:rPr>
                <w:rFonts w:ascii="Arial" w:hAnsi="Arial" w:cs="Arial"/>
                <w:sz w:val="24"/>
                <w:szCs w:val="24"/>
                <w:shd w:val="clear" w:color="auto" w:fill="FF0000"/>
              </w:rPr>
              <w:t>Sexual orientation</w:t>
            </w:r>
          </w:p>
          <w:p w14:paraId="41C8FC8F" w14:textId="1E2382E0" w:rsidR="001F35BD" w:rsidRPr="0080708F" w:rsidRDefault="001F35BD" w:rsidP="001F35BD">
            <w:pPr>
              <w:shd w:val="clear" w:color="auto" w:fill="FF0000"/>
              <w:jc w:val="center"/>
              <w:rPr>
                <w:rFonts w:ascii="Arial" w:hAnsi="Arial" w:cs="Arial"/>
                <w:sz w:val="24"/>
                <w:szCs w:val="24"/>
              </w:rPr>
            </w:pPr>
            <w:r>
              <w:rPr>
                <w:rFonts w:ascii="Arial" w:hAnsi="Arial" w:cs="Arial"/>
                <w:sz w:val="24"/>
                <w:szCs w:val="24"/>
                <w:shd w:val="clear" w:color="auto" w:fill="FF0000"/>
              </w:rPr>
              <w:t>Welsh Language</w:t>
            </w:r>
          </w:p>
        </w:tc>
      </w:tr>
      <w:tr w:rsidR="00EF2793" w14:paraId="7550EF44" w14:textId="77777777" w:rsidTr="001F35BD">
        <w:tc>
          <w:tcPr>
            <w:tcW w:w="4083" w:type="dxa"/>
          </w:tcPr>
          <w:p w14:paraId="1C86A117" w14:textId="5276DF13" w:rsidR="00EF2793" w:rsidRPr="0001304B" w:rsidRDefault="00EF2793" w:rsidP="00E16590">
            <w:pPr>
              <w:rPr>
                <w:rFonts w:ascii="Arial" w:hAnsi="Arial" w:cs="Arial"/>
                <w:sz w:val="24"/>
                <w:szCs w:val="24"/>
              </w:rPr>
            </w:pPr>
            <w:r w:rsidRPr="00EF2793">
              <w:rPr>
                <w:rFonts w:ascii="Arial" w:hAnsi="Arial" w:cs="Arial"/>
                <w:sz w:val="24"/>
                <w:szCs w:val="24"/>
              </w:rPr>
              <w:t>100% of hiring managers to receive unconscious bias training</w:t>
            </w:r>
          </w:p>
        </w:tc>
        <w:tc>
          <w:tcPr>
            <w:tcW w:w="2197" w:type="dxa"/>
          </w:tcPr>
          <w:p w14:paraId="73DE9FFB" w14:textId="4ADF24AC" w:rsidR="00EF2793" w:rsidRPr="0080708F" w:rsidRDefault="001F35BD" w:rsidP="00E16590">
            <w:pPr>
              <w:jc w:val="center"/>
              <w:rPr>
                <w:rFonts w:ascii="Arial" w:hAnsi="Arial" w:cs="Arial"/>
                <w:sz w:val="24"/>
                <w:szCs w:val="24"/>
              </w:rPr>
            </w:pPr>
            <w:r>
              <w:rPr>
                <w:rFonts w:ascii="Arial" w:hAnsi="Arial" w:cs="Arial"/>
                <w:sz w:val="24"/>
                <w:szCs w:val="24"/>
              </w:rPr>
              <w:t>100%</w:t>
            </w:r>
          </w:p>
        </w:tc>
        <w:tc>
          <w:tcPr>
            <w:tcW w:w="2736" w:type="dxa"/>
            <w:tcBorders>
              <w:top w:val="single" w:sz="4" w:space="0" w:color="auto"/>
            </w:tcBorders>
            <w:shd w:val="clear" w:color="auto" w:fill="00B050"/>
          </w:tcPr>
          <w:p w14:paraId="3EAC5BF7" w14:textId="46E49535" w:rsidR="00EF2793" w:rsidRPr="0080708F" w:rsidRDefault="001F35BD" w:rsidP="00E16590">
            <w:pPr>
              <w:jc w:val="center"/>
              <w:rPr>
                <w:rFonts w:ascii="Arial" w:hAnsi="Arial" w:cs="Arial"/>
                <w:sz w:val="24"/>
                <w:szCs w:val="24"/>
              </w:rPr>
            </w:pPr>
            <w:r>
              <w:rPr>
                <w:rFonts w:ascii="Arial" w:hAnsi="Arial" w:cs="Arial"/>
                <w:sz w:val="24"/>
                <w:szCs w:val="24"/>
              </w:rPr>
              <w:t>18%</w:t>
            </w:r>
          </w:p>
        </w:tc>
      </w:tr>
    </w:tbl>
    <w:p w14:paraId="4BEE7314" w14:textId="77777777" w:rsidR="00336832" w:rsidRDefault="00336832" w:rsidP="00336832">
      <w:pPr>
        <w:rPr>
          <w:rFonts w:ascii="Arial" w:hAnsi="Arial" w:cs="Arial"/>
          <w:sz w:val="24"/>
          <w:szCs w:val="24"/>
          <w:u w:val="single"/>
        </w:rPr>
      </w:pPr>
    </w:p>
    <w:p w14:paraId="5866B777" w14:textId="601B7961" w:rsidR="00355FFD" w:rsidRDefault="004B0B0D" w:rsidP="00355FFD">
      <w:pPr>
        <w:rPr>
          <w:rFonts w:ascii="Arial" w:hAnsi="Arial" w:cs="Arial"/>
          <w:sz w:val="24"/>
          <w:szCs w:val="24"/>
        </w:rPr>
      </w:pPr>
      <w:r>
        <w:rPr>
          <w:rFonts w:ascii="Arial" w:hAnsi="Arial" w:cs="Arial"/>
          <w:sz w:val="24"/>
          <w:szCs w:val="24"/>
        </w:rPr>
        <w:t xml:space="preserve">It is clear from the KPIs above, </w:t>
      </w:r>
      <w:r w:rsidR="00321A67">
        <w:rPr>
          <w:rFonts w:ascii="Arial" w:hAnsi="Arial" w:cs="Arial"/>
          <w:sz w:val="24"/>
          <w:szCs w:val="24"/>
        </w:rPr>
        <w:t xml:space="preserve">many of the </w:t>
      </w:r>
      <w:r w:rsidR="001E16A9">
        <w:rPr>
          <w:rFonts w:ascii="Arial" w:hAnsi="Arial" w:cs="Arial"/>
          <w:sz w:val="24"/>
          <w:szCs w:val="24"/>
        </w:rPr>
        <w:t xml:space="preserve">KPIs are showing </w:t>
      </w:r>
      <w:r w:rsidR="00045600">
        <w:rPr>
          <w:rFonts w:ascii="Arial" w:hAnsi="Arial" w:cs="Arial"/>
          <w:sz w:val="24"/>
          <w:szCs w:val="24"/>
        </w:rPr>
        <w:t xml:space="preserve">performance has not met targets. This paper will look at the potential reasons for these short comings. However, it should be noted that this is the </w:t>
      </w:r>
      <w:r w:rsidR="00F45C4A">
        <w:rPr>
          <w:rFonts w:ascii="Arial" w:hAnsi="Arial" w:cs="Arial"/>
          <w:sz w:val="24"/>
          <w:szCs w:val="24"/>
        </w:rPr>
        <w:t>first-time</w:t>
      </w:r>
      <w:r w:rsidR="004442F5">
        <w:rPr>
          <w:rFonts w:ascii="Arial" w:hAnsi="Arial" w:cs="Arial"/>
          <w:sz w:val="24"/>
          <w:szCs w:val="24"/>
        </w:rPr>
        <w:t xml:space="preserve"> </w:t>
      </w:r>
      <w:r w:rsidR="00F45C4A">
        <w:rPr>
          <w:rFonts w:ascii="Arial" w:hAnsi="Arial" w:cs="Arial"/>
          <w:sz w:val="24"/>
          <w:szCs w:val="24"/>
        </w:rPr>
        <w:t>social-economi</w:t>
      </w:r>
      <w:r w:rsidR="006E154D">
        <w:rPr>
          <w:rFonts w:ascii="Arial" w:hAnsi="Arial" w:cs="Arial"/>
          <w:sz w:val="24"/>
          <w:szCs w:val="24"/>
        </w:rPr>
        <w:t xml:space="preserve">c KPIs, such as </w:t>
      </w:r>
      <w:r w:rsidR="004442F5">
        <w:rPr>
          <w:rFonts w:ascii="Arial" w:hAnsi="Arial" w:cs="Arial"/>
          <w:sz w:val="24"/>
          <w:szCs w:val="24"/>
        </w:rPr>
        <w:t xml:space="preserve">apprentice </w:t>
      </w:r>
      <w:r w:rsidR="004A7BA2">
        <w:rPr>
          <w:rFonts w:ascii="Arial" w:hAnsi="Arial" w:cs="Arial"/>
          <w:sz w:val="24"/>
          <w:szCs w:val="24"/>
        </w:rPr>
        <w:t>recruitment,</w:t>
      </w:r>
      <w:r w:rsidR="004442F5">
        <w:rPr>
          <w:rFonts w:ascii="Arial" w:hAnsi="Arial" w:cs="Arial"/>
          <w:sz w:val="24"/>
          <w:szCs w:val="24"/>
        </w:rPr>
        <w:t xml:space="preserve"> school engagement, diversity</w:t>
      </w:r>
      <w:r w:rsidR="006E154D">
        <w:rPr>
          <w:rFonts w:ascii="Arial" w:hAnsi="Arial" w:cs="Arial"/>
          <w:sz w:val="24"/>
          <w:szCs w:val="24"/>
        </w:rPr>
        <w:t>,</w:t>
      </w:r>
      <w:r w:rsidR="004442F5">
        <w:rPr>
          <w:rFonts w:ascii="Arial" w:hAnsi="Arial" w:cs="Arial"/>
          <w:sz w:val="24"/>
          <w:szCs w:val="24"/>
        </w:rPr>
        <w:t xml:space="preserve"> have been set and some of the targets </w:t>
      </w:r>
      <w:r w:rsidR="00A210BA">
        <w:rPr>
          <w:rFonts w:ascii="Arial" w:hAnsi="Arial" w:cs="Arial"/>
          <w:sz w:val="24"/>
          <w:szCs w:val="24"/>
        </w:rPr>
        <w:t xml:space="preserve">were extremely stretching. </w:t>
      </w:r>
      <w:r w:rsidR="005C57B9">
        <w:rPr>
          <w:rFonts w:ascii="Arial" w:hAnsi="Arial" w:cs="Arial"/>
          <w:sz w:val="24"/>
          <w:szCs w:val="24"/>
        </w:rPr>
        <w:t xml:space="preserve">Even those targets which have </w:t>
      </w:r>
      <w:r w:rsidR="00AC17F8">
        <w:rPr>
          <w:rFonts w:ascii="Arial" w:hAnsi="Arial" w:cs="Arial"/>
          <w:sz w:val="24"/>
          <w:szCs w:val="24"/>
        </w:rPr>
        <w:t>not yet been achieved have already delivered significant business benefits</w:t>
      </w:r>
      <w:r w:rsidR="00AB07DE">
        <w:rPr>
          <w:rFonts w:ascii="Arial" w:hAnsi="Arial" w:cs="Arial"/>
          <w:sz w:val="24"/>
          <w:szCs w:val="24"/>
        </w:rPr>
        <w:t xml:space="preserve"> and offer more than our ‘business as usual’ approach</w:t>
      </w:r>
      <w:r w:rsidR="00AC17F8">
        <w:rPr>
          <w:rFonts w:ascii="Arial" w:hAnsi="Arial" w:cs="Arial"/>
          <w:sz w:val="24"/>
          <w:szCs w:val="24"/>
        </w:rPr>
        <w:t xml:space="preserve">. </w:t>
      </w:r>
      <w:r w:rsidR="00A210BA">
        <w:rPr>
          <w:rFonts w:ascii="Arial" w:hAnsi="Arial" w:cs="Arial"/>
          <w:sz w:val="24"/>
          <w:szCs w:val="24"/>
        </w:rPr>
        <w:t xml:space="preserve">Those who have contributed should be proud of their efforts </w:t>
      </w:r>
      <w:r w:rsidR="004A7BA2">
        <w:rPr>
          <w:rFonts w:ascii="Arial" w:hAnsi="Arial" w:cs="Arial"/>
          <w:sz w:val="24"/>
          <w:szCs w:val="24"/>
        </w:rPr>
        <w:t xml:space="preserve">and the data collected will be valuable as we continue to embed </w:t>
      </w:r>
      <w:r w:rsidR="00AC17F8">
        <w:rPr>
          <w:rFonts w:ascii="Arial" w:hAnsi="Arial" w:cs="Arial"/>
          <w:sz w:val="24"/>
          <w:szCs w:val="24"/>
        </w:rPr>
        <w:t xml:space="preserve">and extend </w:t>
      </w:r>
      <w:r w:rsidR="006D292E">
        <w:rPr>
          <w:rFonts w:ascii="Arial" w:hAnsi="Arial" w:cs="Arial"/>
          <w:sz w:val="24"/>
          <w:szCs w:val="24"/>
        </w:rPr>
        <w:t>Apprentice+</w:t>
      </w:r>
      <w:r w:rsidR="004A7BA2">
        <w:rPr>
          <w:rFonts w:ascii="Arial" w:hAnsi="Arial" w:cs="Arial"/>
          <w:sz w:val="24"/>
          <w:szCs w:val="24"/>
        </w:rPr>
        <w:t xml:space="preserve"> throughout the business.</w:t>
      </w:r>
    </w:p>
    <w:p w14:paraId="013747D2" w14:textId="19E8E151" w:rsidR="002560B2" w:rsidRDefault="006023F6" w:rsidP="00355FFD">
      <w:pPr>
        <w:rPr>
          <w:rFonts w:ascii="Arial" w:hAnsi="Arial" w:cs="Arial"/>
          <w:b/>
          <w:bCs/>
          <w:sz w:val="24"/>
          <w:szCs w:val="24"/>
        </w:rPr>
      </w:pPr>
      <w:r w:rsidRPr="006023F6">
        <w:rPr>
          <w:rFonts w:ascii="Arial" w:hAnsi="Arial" w:cs="Arial"/>
          <w:b/>
          <w:bCs/>
          <w:sz w:val="24"/>
          <w:szCs w:val="24"/>
        </w:rPr>
        <w:t xml:space="preserve">Sustainable </w:t>
      </w:r>
      <w:proofErr w:type="spellStart"/>
      <w:r w:rsidRPr="006023F6">
        <w:rPr>
          <w:rFonts w:ascii="Arial" w:hAnsi="Arial" w:cs="Arial"/>
          <w:b/>
          <w:bCs/>
          <w:sz w:val="24"/>
          <w:szCs w:val="24"/>
        </w:rPr>
        <w:t>Organi</w:t>
      </w:r>
      <w:r w:rsidR="0083515A">
        <w:rPr>
          <w:rFonts w:ascii="Arial" w:hAnsi="Arial" w:cs="Arial"/>
          <w:b/>
          <w:bCs/>
          <w:sz w:val="24"/>
          <w:szCs w:val="24"/>
        </w:rPr>
        <w:t>s</w:t>
      </w:r>
      <w:r w:rsidRPr="006023F6">
        <w:rPr>
          <w:rFonts w:ascii="Arial" w:hAnsi="Arial" w:cs="Arial"/>
          <w:b/>
          <w:bCs/>
          <w:sz w:val="24"/>
          <w:szCs w:val="24"/>
        </w:rPr>
        <w:t>ational</w:t>
      </w:r>
      <w:proofErr w:type="spellEnd"/>
      <w:r w:rsidRPr="006023F6">
        <w:rPr>
          <w:rFonts w:ascii="Arial" w:hAnsi="Arial" w:cs="Arial"/>
          <w:b/>
          <w:bCs/>
          <w:sz w:val="24"/>
          <w:szCs w:val="24"/>
        </w:rPr>
        <w:t xml:space="preserve"> Culture Change</w:t>
      </w:r>
    </w:p>
    <w:p w14:paraId="4544308F" w14:textId="37661ABA" w:rsidR="002560B2" w:rsidRDefault="00C876DC" w:rsidP="00355FFD">
      <w:pPr>
        <w:rPr>
          <w:rFonts w:ascii="Arial" w:hAnsi="Arial" w:cs="Arial"/>
          <w:sz w:val="24"/>
          <w:szCs w:val="24"/>
        </w:rPr>
      </w:pPr>
      <w:r>
        <w:rPr>
          <w:rFonts w:ascii="Arial" w:hAnsi="Arial" w:cs="Arial"/>
          <w:sz w:val="24"/>
          <w:szCs w:val="24"/>
        </w:rPr>
        <w:t xml:space="preserve">Upon </w:t>
      </w:r>
      <w:proofErr w:type="spellStart"/>
      <w:r>
        <w:rPr>
          <w:rFonts w:ascii="Arial" w:hAnsi="Arial" w:cs="Arial"/>
          <w:sz w:val="24"/>
          <w:szCs w:val="24"/>
        </w:rPr>
        <w:t>refection</w:t>
      </w:r>
      <w:proofErr w:type="spellEnd"/>
      <w:r>
        <w:rPr>
          <w:rFonts w:ascii="Arial" w:hAnsi="Arial" w:cs="Arial"/>
          <w:sz w:val="24"/>
          <w:szCs w:val="24"/>
        </w:rPr>
        <w:t xml:space="preserve"> of the past 12 months and in trying to understand why Apprentice+ </w:t>
      </w:r>
      <w:r w:rsidR="0048260E">
        <w:rPr>
          <w:rFonts w:ascii="Arial" w:hAnsi="Arial" w:cs="Arial"/>
          <w:sz w:val="24"/>
          <w:szCs w:val="24"/>
        </w:rPr>
        <w:t xml:space="preserve">started so well but faded with time, I have assessed where I believe Griffiths to be </w:t>
      </w:r>
      <w:r w:rsidR="0047450F">
        <w:rPr>
          <w:rFonts w:ascii="Arial" w:hAnsi="Arial" w:cs="Arial"/>
          <w:sz w:val="24"/>
          <w:szCs w:val="24"/>
        </w:rPr>
        <w:t xml:space="preserve">placed regarding </w:t>
      </w:r>
      <w:proofErr w:type="spellStart"/>
      <w:r w:rsidR="0047450F">
        <w:rPr>
          <w:rFonts w:ascii="Arial" w:hAnsi="Arial" w:cs="Arial"/>
          <w:sz w:val="24"/>
          <w:szCs w:val="24"/>
        </w:rPr>
        <w:t>organisational</w:t>
      </w:r>
      <w:proofErr w:type="spellEnd"/>
      <w:r w:rsidR="0047450F">
        <w:rPr>
          <w:rFonts w:ascii="Arial" w:hAnsi="Arial" w:cs="Arial"/>
          <w:sz w:val="24"/>
          <w:szCs w:val="24"/>
        </w:rPr>
        <w:t xml:space="preserve"> culture change.</w:t>
      </w:r>
    </w:p>
    <w:p w14:paraId="1F668FC9" w14:textId="70E83C19" w:rsidR="00B859AE" w:rsidRDefault="00880095" w:rsidP="00880095">
      <w:pPr>
        <w:rPr>
          <w:rFonts w:ascii="Arial" w:hAnsi="Arial" w:cs="Arial"/>
          <w:sz w:val="24"/>
          <w:szCs w:val="24"/>
        </w:rPr>
      </w:pPr>
      <w:r w:rsidRPr="00880095">
        <w:rPr>
          <w:rFonts w:ascii="Arial" w:hAnsi="Arial" w:cs="Arial"/>
          <w:sz w:val="24"/>
          <w:szCs w:val="24"/>
        </w:rPr>
        <w:t xml:space="preserve">Firstly, </w:t>
      </w:r>
      <w:r>
        <w:rPr>
          <w:rFonts w:ascii="Arial" w:hAnsi="Arial" w:cs="Arial"/>
          <w:sz w:val="24"/>
          <w:szCs w:val="24"/>
        </w:rPr>
        <w:t xml:space="preserve">just three years ago, Griffiths was </w:t>
      </w:r>
      <w:r w:rsidRPr="00880095">
        <w:rPr>
          <w:rFonts w:ascii="Arial" w:hAnsi="Arial" w:cs="Arial"/>
          <w:sz w:val="24"/>
          <w:szCs w:val="24"/>
        </w:rPr>
        <w:t>as a privately owned family business</w:t>
      </w:r>
      <w:r>
        <w:rPr>
          <w:rFonts w:ascii="Arial" w:hAnsi="Arial" w:cs="Arial"/>
          <w:sz w:val="24"/>
          <w:szCs w:val="24"/>
        </w:rPr>
        <w:t xml:space="preserve">. I believe we were in the </w:t>
      </w:r>
      <w:r w:rsidRPr="00880095">
        <w:rPr>
          <w:rFonts w:ascii="Arial" w:hAnsi="Arial" w:cs="Arial"/>
          <w:sz w:val="24"/>
          <w:szCs w:val="24"/>
        </w:rPr>
        <w:t>“live and let live” culture</w:t>
      </w:r>
      <w:r w:rsidR="009D20D8">
        <w:rPr>
          <w:rFonts w:ascii="Arial" w:hAnsi="Arial" w:cs="Arial"/>
          <w:sz w:val="24"/>
          <w:szCs w:val="24"/>
        </w:rPr>
        <w:t xml:space="preserve"> (</w:t>
      </w:r>
      <w:r w:rsidR="009D20D8" w:rsidRPr="009D20D8">
        <w:rPr>
          <w:rFonts w:ascii="Arial" w:hAnsi="Arial" w:cs="Arial"/>
          <w:sz w:val="24"/>
          <w:szCs w:val="24"/>
        </w:rPr>
        <w:t>Carmazzi, 2019</w:t>
      </w:r>
      <w:r w:rsidR="009D20D8">
        <w:rPr>
          <w:rFonts w:ascii="Arial" w:hAnsi="Arial" w:cs="Arial"/>
          <w:sz w:val="24"/>
          <w:szCs w:val="24"/>
        </w:rPr>
        <w:t>)</w:t>
      </w:r>
      <w:r w:rsidRPr="00880095">
        <w:rPr>
          <w:rFonts w:ascii="Arial" w:hAnsi="Arial" w:cs="Arial"/>
          <w:sz w:val="24"/>
          <w:szCs w:val="24"/>
        </w:rPr>
        <w:t xml:space="preserve">, where </w:t>
      </w:r>
      <w:r>
        <w:rPr>
          <w:rFonts w:ascii="Arial" w:hAnsi="Arial" w:cs="Arial"/>
          <w:sz w:val="24"/>
          <w:szCs w:val="24"/>
        </w:rPr>
        <w:t>the business was doing well</w:t>
      </w:r>
      <w:r w:rsidR="00B859AE">
        <w:rPr>
          <w:rFonts w:ascii="Arial" w:hAnsi="Arial" w:cs="Arial"/>
          <w:sz w:val="24"/>
          <w:szCs w:val="24"/>
        </w:rPr>
        <w:t>, growth was steady and, in general employees were happy in their routines. Innovation was low and most people were in their comfort zone.</w:t>
      </w:r>
      <w:r w:rsidR="002E5FA9">
        <w:rPr>
          <w:rFonts w:ascii="Arial" w:hAnsi="Arial" w:cs="Arial"/>
          <w:sz w:val="24"/>
          <w:szCs w:val="24"/>
        </w:rPr>
        <w:t xml:space="preserve"> </w:t>
      </w:r>
      <w:r w:rsidR="002E5FA9">
        <w:rPr>
          <w:rFonts w:ascii="Arial" w:hAnsi="Arial" w:cs="Arial"/>
          <w:sz w:val="24"/>
          <w:szCs w:val="24"/>
        </w:rPr>
        <w:lastRenderedPageBreak/>
        <w:t>However, due to the family nature of the business and everyone knowing who</w:t>
      </w:r>
      <w:r w:rsidR="007A207E">
        <w:rPr>
          <w:rFonts w:ascii="Arial" w:hAnsi="Arial" w:cs="Arial"/>
          <w:sz w:val="24"/>
          <w:szCs w:val="24"/>
        </w:rPr>
        <w:t xml:space="preserve"> was leading, there was a strong brand congruent culture </w:t>
      </w:r>
      <w:r w:rsidR="00E4605E">
        <w:rPr>
          <w:rFonts w:ascii="Arial" w:hAnsi="Arial" w:cs="Arial"/>
          <w:sz w:val="24"/>
          <w:szCs w:val="24"/>
        </w:rPr>
        <w:t>at operational level.</w:t>
      </w:r>
    </w:p>
    <w:p w14:paraId="58351746" w14:textId="4301A1A4" w:rsidR="00E4605E" w:rsidRDefault="00E4605E" w:rsidP="00880095">
      <w:pPr>
        <w:rPr>
          <w:rFonts w:ascii="Arial" w:hAnsi="Arial" w:cs="Arial"/>
          <w:sz w:val="24"/>
          <w:szCs w:val="24"/>
        </w:rPr>
      </w:pPr>
      <w:r>
        <w:rPr>
          <w:rFonts w:ascii="Arial" w:hAnsi="Arial" w:cs="Arial"/>
          <w:sz w:val="24"/>
          <w:szCs w:val="24"/>
        </w:rPr>
        <w:t xml:space="preserve">Over the past three years, and since the acquisition of </w:t>
      </w:r>
      <w:r w:rsidR="008F11D3">
        <w:rPr>
          <w:rFonts w:ascii="Arial" w:hAnsi="Arial" w:cs="Arial"/>
          <w:sz w:val="24"/>
          <w:szCs w:val="24"/>
        </w:rPr>
        <w:t>Griffiths</w:t>
      </w:r>
      <w:r>
        <w:rPr>
          <w:rFonts w:ascii="Arial" w:hAnsi="Arial" w:cs="Arial"/>
          <w:sz w:val="24"/>
          <w:szCs w:val="24"/>
        </w:rPr>
        <w:t xml:space="preserve"> by Tarmac, </w:t>
      </w:r>
      <w:r w:rsidR="008F11D3">
        <w:rPr>
          <w:rFonts w:ascii="Arial" w:hAnsi="Arial" w:cs="Arial"/>
          <w:sz w:val="24"/>
          <w:szCs w:val="24"/>
        </w:rPr>
        <w:t xml:space="preserve">the business has gone through some rapid top-down changes. </w:t>
      </w:r>
      <w:r w:rsidR="00336ABC">
        <w:rPr>
          <w:rFonts w:ascii="Arial" w:hAnsi="Arial" w:cs="Arial"/>
          <w:sz w:val="24"/>
          <w:szCs w:val="24"/>
        </w:rPr>
        <w:t xml:space="preserve">Employees may now be struggling to focus on a common goal or </w:t>
      </w:r>
      <w:proofErr w:type="spellStart"/>
      <w:r w:rsidR="00336ABC">
        <w:rPr>
          <w:rFonts w:ascii="Arial" w:hAnsi="Arial" w:cs="Arial"/>
          <w:sz w:val="24"/>
          <w:szCs w:val="24"/>
        </w:rPr>
        <w:t>organisational</w:t>
      </w:r>
      <w:proofErr w:type="spellEnd"/>
      <w:r w:rsidR="00336ABC">
        <w:rPr>
          <w:rFonts w:ascii="Arial" w:hAnsi="Arial" w:cs="Arial"/>
          <w:sz w:val="24"/>
          <w:szCs w:val="24"/>
        </w:rPr>
        <w:t xml:space="preserve"> purpose</w:t>
      </w:r>
      <w:r w:rsidR="008722F1">
        <w:rPr>
          <w:rFonts w:ascii="Arial" w:hAnsi="Arial" w:cs="Arial"/>
          <w:sz w:val="24"/>
          <w:szCs w:val="24"/>
        </w:rPr>
        <w:t xml:space="preserve"> and become </w:t>
      </w:r>
      <w:r w:rsidR="00B37BFD">
        <w:rPr>
          <w:rFonts w:ascii="Arial" w:hAnsi="Arial" w:cs="Arial"/>
          <w:sz w:val="24"/>
          <w:szCs w:val="24"/>
        </w:rPr>
        <w:t>disengaged. Currently</w:t>
      </w:r>
      <w:r w:rsidR="009D20D8">
        <w:rPr>
          <w:rFonts w:ascii="Arial" w:hAnsi="Arial" w:cs="Arial"/>
          <w:sz w:val="24"/>
          <w:szCs w:val="24"/>
        </w:rPr>
        <w:t xml:space="preserve">, I believe the business to be closer to a </w:t>
      </w:r>
      <w:r w:rsidR="00B37BFD">
        <w:rPr>
          <w:rFonts w:ascii="Arial" w:hAnsi="Arial" w:cs="Arial"/>
          <w:sz w:val="24"/>
          <w:szCs w:val="24"/>
        </w:rPr>
        <w:t xml:space="preserve">“multi-directional” culture. </w:t>
      </w:r>
      <w:r w:rsidR="00B11235">
        <w:rPr>
          <w:rFonts w:ascii="Arial" w:hAnsi="Arial" w:cs="Arial"/>
          <w:sz w:val="24"/>
          <w:szCs w:val="24"/>
        </w:rPr>
        <w:t>Whereby</w:t>
      </w:r>
      <w:r w:rsidR="00B37BFD">
        <w:rPr>
          <w:rFonts w:ascii="Arial" w:hAnsi="Arial" w:cs="Arial"/>
          <w:sz w:val="24"/>
          <w:szCs w:val="24"/>
        </w:rPr>
        <w:t xml:space="preserve"> </w:t>
      </w:r>
      <w:r w:rsidR="00980B3C">
        <w:rPr>
          <w:rFonts w:ascii="Arial" w:hAnsi="Arial" w:cs="Arial"/>
          <w:sz w:val="24"/>
          <w:szCs w:val="24"/>
        </w:rPr>
        <w:t xml:space="preserve">there is a level of cohesiveness within individual departments but not </w:t>
      </w:r>
      <w:r w:rsidR="00CF05F5">
        <w:rPr>
          <w:rFonts w:ascii="Arial" w:hAnsi="Arial" w:cs="Arial"/>
          <w:sz w:val="24"/>
          <w:szCs w:val="24"/>
        </w:rPr>
        <w:t xml:space="preserve">between then. Upon reflection, this may be one of the root causes for a number of Apprentice+ KPIs not being achieved. For instance, </w:t>
      </w:r>
      <w:r w:rsidR="00525EDB">
        <w:rPr>
          <w:rFonts w:ascii="Arial" w:hAnsi="Arial" w:cs="Arial"/>
          <w:sz w:val="24"/>
          <w:szCs w:val="24"/>
        </w:rPr>
        <w:t xml:space="preserve">apprentice completion rates is a multi-faceted target with many factors contributing to the success or otherwise of </w:t>
      </w:r>
      <w:r w:rsidR="008D0B00">
        <w:rPr>
          <w:rFonts w:ascii="Arial" w:hAnsi="Arial" w:cs="Arial"/>
          <w:sz w:val="24"/>
          <w:szCs w:val="24"/>
        </w:rPr>
        <w:t xml:space="preserve">each apprentice completing their studies and progressing within their roles. It requires extensive collaboration between </w:t>
      </w:r>
      <w:r w:rsidR="00105F0D">
        <w:rPr>
          <w:rFonts w:ascii="Arial" w:hAnsi="Arial" w:cs="Arial"/>
          <w:sz w:val="24"/>
          <w:szCs w:val="24"/>
        </w:rPr>
        <w:t xml:space="preserve">site/delivery teams, training and development, human resources </w:t>
      </w:r>
      <w:r w:rsidR="00B11235">
        <w:rPr>
          <w:rFonts w:ascii="Arial" w:hAnsi="Arial" w:cs="Arial"/>
          <w:sz w:val="24"/>
          <w:szCs w:val="24"/>
        </w:rPr>
        <w:t xml:space="preserve">and our small team of apprentice mentors. </w:t>
      </w:r>
    </w:p>
    <w:p w14:paraId="47648B09" w14:textId="449B0019" w:rsidR="00B11235" w:rsidRDefault="00B11235" w:rsidP="00880095">
      <w:pPr>
        <w:rPr>
          <w:rFonts w:ascii="Arial" w:hAnsi="Arial" w:cs="Arial"/>
          <w:sz w:val="24"/>
          <w:szCs w:val="24"/>
        </w:rPr>
      </w:pPr>
      <w:r>
        <w:rPr>
          <w:rFonts w:ascii="Arial" w:hAnsi="Arial" w:cs="Arial"/>
          <w:sz w:val="24"/>
          <w:szCs w:val="24"/>
        </w:rPr>
        <w:t>T</w:t>
      </w:r>
      <w:r w:rsidR="00A41A8D">
        <w:rPr>
          <w:rFonts w:ascii="Arial" w:hAnsi="Arial" w:cs="Arial"/>
          <w:sz w:val="24"/>
          <w:szCs w:val="24"/>
        </w:rPr>
        <w:t>o support all future sustainability initiatives – not just Apprentice+, our priority needs to be the development</w:t>
      </w:r>
      <w:r w:rsidR="00C85363">
        <w:rPr>
          <w:rFonts w:ascii="Arial" w:hAnsi="Arial" w:cs="Arial"/>
          <w:sz w:val="24"/>
          <w:szCs w:val="24"/>
        </w:rPr>
        <w:t xml:space="preserve"> and communication of a corporate purpose, vision and </w:t>
      </w:r>
      <w:r w:rsidR="00AD4A9D">
        <w:rPr>
          <w:rFonts w:ascii="Arial" w:hAnsi="Arial" w:cs="Arial"/>
          <w:sz w:val="24"/>
          <w:szCs w:val="24"/>
        </w:rPr>
        <w:t>behaviors</w:t>
      </w:r>
      <w:r w:rsidR="004802A5">
        <w:rPr>
          <w:rFonts w:ascii="Arial" w:hAnsi="Arial" w:cs="Arial"/>
          <w:sz w:val="24"/>
          <w:szCs w:val="24"/>
        </w:rPr>
        <w:t xml:space="preserve">. </w:t>
      </w:r>
      <w:r>
        <w:rPr>
          <w:rFonts w:ascii="Arial" w:hAnsi="Arial" w:cs="Arial"/>
          <w:sz w:val="24"/>
          <w:szCs w:val="24"/>
        </w:rPr>
        <w:t>This will help Griffiths cl</w:t>
      </w:r>
      <w:r w:rsidR="00990180">
        <w:rPr>
          <w:rFonts w:ascii="Arial" w:hAnsi="Arial" w:cs="Arial"/>
          <w:sz w:val="24"/>
          <w:szCs w:val="24"/>
        </w:rPr>
        <w:t>i</w:t>
      </w:r>
      <w:r>
        <w:rPr>
          <w:rFonts w:ascii="Arial" w:hAnsi="Arial" w:cs="Arial"/>
          <w:sz w:val="24"/>
          <w:szCs w:val="24"/>
        </w:rPr>
        <w:t>m</w:t>
      </w:r>
      <w:r w:rsidR="00990180">
        <w:rPr>
          <w:rFonts w:ascii="Arial" w:hAnsi="Arial" w:cs="Arial"/>
          <w:sz w:val="24"/>
          <w:szCs w:val="24"/>
        </w:rPr>
        <w:t>b</w:t>
      </w:r>
      <w:r>
        <w:rPr>
          <w:rFonts w:ascii="Arial" w:hAnsi="Arial" w:cs="Arial"/>
          <w:sz w:val="24"/>
          <w:szCs w:val="24"/>
        </w:rPr>
        <w:t xml:space="preserve"> the stages of </w:t>
      </w:r>
      <w:proofErr w:type="spellStart"/>
      <w:r w:rsidR="00DE322D">
        <w:rPr>
          <w:rFonts w:ascii="Arial" w:hAnsi="Arial" w:cs="Arial"/>
          <w:sz w:val="24"/>
          <w:szCs w:val="24"/>
        </w:rPr>
        <w:t>organisational</w:t>
      </w:r>
      <w:proofErr w:type="spellEnd"/>
      <w:r w:rsidR="00DE322D">
        <w:rPr>
          <w:rFonts w:ascii="Arial" w:hAnsi="Arial" w:cs="Arial"/>
          <w:sz w:val="24"/>
          <w:szCs w:val="24"/>
        </w:rPr>
        <w:t xml:space="preserve"> culture change and develop an ideal working environment</w:t>
      </w:r>
      <w:r w:rsidR="00990180">
        <w:rPr>
          <w:rFonts w:ascii="Arial" w:hAnsi="Arial" w:cs="Arial"/>
          <w:sz w:val="24"/>
          <w:szCs w:val="24"/>
        </w:rPr>
        <w:t xml:space="preserve"> whereby individuals and departments </w:t>
      </w:r>
      <w:r w:rsidR="00FE611F">
        <w:rPr>
          <w:rFonts w:ascii="Arial" w:hAnsi="Arial" w:cs="Arial"/>
          <w:sz w:val="24"/>
          <w:szCs w:val="24"/>
        </w:rPr>
        <w:t>work together to achieve the common goal – be that our corporate purpose or the objectives of Apprentice+.</w:t>
      </w:r>
    </w:p>
    <w:p w14:paraId="24342E13" w14:textId="639DA7B3" w:rsidR="00AD09BA" w:rsidRDefault="00291A4E" w:rsidP="00587663">
      <w:pPr>
        <w:rPr>
          <w:rFonts w:ascii="Arial" w:hAnsi="Arial" w:cs="Arial"/>
          <w:sz w:val="24"/>
          <w:szCs w:val="24"/>
        </w:rPr>
      </w:pPr>
      <w:r>
        <w:rPr>
          <w:rFonts w:ascii="Arial" w:hAnsi="Arial" w:cs="Arial"/>
          <w:sz w:val="24"/>
          <w:szCs w:val="24"/>
        </w:rPr>
        <w:t xml:space="preserve">I would recommend using </w:t>
      </w:r>
      <w:r w:rsidR="0044799A">
        <w:rPr>
          <w:rFonts w:ascii="Arial" w:hAnsi="Arial" w:cs="Arial"/>
          <w:sz w:val="24"/>
          <w:szCs w:val="24"/>
        </w:rPr>
        <w:t xml:space="preserve">Tarmac’s purpose, </w:t>
      </w:r>
      <w:r w:rsidR="009860F4">
        <w:rPr>
          <w:rFonts w:ascii="Arial" w:hAnsi="Arial" w:cs="Arial"/>
          <w:sz w:val="24"/>
          <w:szCs w:val="24"/>
        </w:rPr>
        <w:t>values</w:t>
      </w:r>
      <w:r w:rsidR="0044799A">
        <w:rPr>
          <w:rFonts w:ascii="Arial" w:hAnsi="Arial" w:cs="Arial"/>
          <w:sz w:val="24"/>
          <w:szCs w:val="24"/>
        </w:rPr>
        <w:t xml:space="preserve">, </w:t>
      </w:r>
      <w:r w:rsidR="009860F4">
        <w:rPr>
          <w:rFonts w:ascii="Arial" w:hAnsi="Arial" w:cs="Arial"/>
          <w:sz w:val="24"/>
          <w:szCs w:val="24"/>
        </w:rPr>
        <w:t xml:space="preserve">behaviors, mission and goals to develop a Griffiths-centric </w:t>
      </w:r>
      <w:r w:rsidR="006F4E3B">
        <w:rPr>
          <w:rFonts w:ascii="Arial" w:hAnsi="Arial" w:cs="Arial"/>
          <w:sz w:val="24"/>
          <w:szCs w:val="24"/>
        </w:rPr>
        <w:t>version. “The</w:t>
      </w:r>
      <w:r w:rsidR="004802A5">
        <w:rPr>
          <w:rFonts w:ascii="Arial" w:hAnsi="Arial" w:cs="Arial"/>
          <w:sz w:val="24"/>
          <w:szCs w:val="24"/>
        </w:rPr>
        <w:t xml:space="preserve"> Tarmac Way”</w:t>
      </w:r>
      <w:r w:rsidR="00EC69BE">
        <w:rPr>
          <w:rFonts w:ascii="Arial" w:hAnsi="Arial" w:cs="Arial"/>
          <w:sz w:val="24"/>
          <w:szCs w:val="24"/>
        </w:rPr>
        <w:t xml:space="preserve"> </w:t>
      </w:r>
      <w:r w:rsidR="00EC69BE" w:rsidRPr="00EC69BE">
        <w:rPr>
          <w:rFonts w:ascii="Arial" w:hAnsi="Arial" w:cs="Arial"/>
          <w:sz w:val="24"/>
          <w:szCs w:val="24"/>
        </w:rPr>
        <w:t>outlines ‘why we do what we do’ (</w:t>
      </w:r>
      <w:r w:rsidR="00EC69BE">
        <w:rPr>
          <w:rFonts w:ascii="Arial" w:hAnsi="Arial" w:cs="Arial"/>
          <w:sz w:val="24"/>
          <w:szCs w:val="24"/>
        </w:rPr>
        <w:t>their</w:t>
      </w:r>
      <w:r w:rsidR="00EC69BE" w:rsidRPr="00EC69BE">
        <w:rPr>
          <w:rFonts w:ascii="Arial" w:hAnsi="Arial" w:cs="Arial"/>
          <w:sz w:val="24"/>
          <w:szCs w:val="24"/>
        </w:rPr>
        <w:t xml:space="preserve"> purpose), ‘how we do it’ (</w:t>
      </w:r>
      <w:r w:rsidR="00EC69BE">
        <w:rPr>
          <w:rFonts w:ascii="Arial" w:hAnsi="Arial" w:cs="Arial"/>
          <w:sz w:val="24"/>
          <w:szCs w:val="24"/>
        </w:rPr>
        <w:t>their</w:t>
      </w:r>
      <w:r w:rsidR="00EC69BE" w:rsidRPr="00EC69BE">
        <w:rPr>
          <w:rFonts w:ascii="Arial" w:hAnsi="Arial" w:cs="Arial"/>
          <w:sz w:val="24"/>
          <w:szCs w:val="24"/>
        </w:rPr>
        <w:t xml:space="preserve"> values and </w:t>
      </w:r>
      <w:r w:rsidR="00AD4A9D" w:rsidRPr="00EC69BE">
        <w:rPr>
          <w:rFonts w:ascii="Arial" w:hAnsi="Arial" w:cs="Arial"/>
          <w:sz w:val="24"/>
          <w:szCs w:val="24"/>
        </w:rPr>
        <w:t>behaviors</w:t>
      </w:r>
      <w:r w:rsidR="00EC69BE" w:rsidRPr="00EC69BE">
        <w:rPr>
          <w:rFonts w:ascii="Arial" w:hAnsi="Arial" w:cs="Arial"/>
          <w:sz w:val="24"/>
          <w:szCs w:val="24"/>
        </w:rPr>
        <w:t>) and ‘what we do’ (</w:t>
      </w:r>
      <w:r w:rsidR="00EC69BE">
        <w:rPr>
          <w:rFonts w:ascii="Arial" w:hAnsi="Arial" w:cs="Arial"/>
          <w:sz w:val="24"/>
          <w:szCs w:val="24"/>
        </w:rPr>
        <w:t>their</w:t>
      </w:r>
      <w:r w:rsidR="00EC69BE" w:rsidRPr="00EC69BE">
        <w:rPr>
          <w:rFonts w:ascii="Arial" w:hAnsi="Arial" w:cs="Arial"/>
          <w:sz w:val="24"/>
          <w:szCs w:val="24"/>
        </w:rPr>
        <w:t xml:space="preserve"> mission </w:t>
      </w:r>
      <w:r w:rsidR="00EC69BE">
        <w:rPr>
          <w:rFonts w:ascii="Arial" w:hAnsi="Arial" w:cs="Arial"/>
          <w:sz w:val="24"/>
          <w:szCs w:val="24"/>
        </w:rPr>
        <w:t>and</w:t>
      </w:r>
      <w:r w:rsidR="00EC69BE" w:rsidRPr="00EC69BE">
        <w:rPr>
          <w:rFonts w:ascii="Arial" w:hAnsi="Arial" w:cs="Arial"/>
          <w:sz w:val="24"/>
          <w:szCs w:val="24"/>
        </w:rPr>
        <w:t xml:space="preserve"> goals).</w:t>
      </w:r>
      <w:r w:rsidR="00EC69BE">
        <w:rPr>
          <w:rFonts w:ascii="Arial" w:hAnsi="Arial" w:cs="Arial"/>
          <w:sz w:val="24"/>
          <w:szCs w:val="24"/>
        </w:rPr>
        <w:t xml:space="preserve"> Guided by </w:t>
      </w:r>
      <w:r w:rsidR="009860F4">
        <w:rPr>
          <w:rFonts w:ascii="Arial" w:hAnsi="Arial" w:cs="Arial"/>
          <w:sz w:val="24"/>
          <w:szCs w:val="24"/>
        </w:rPr>
        <w:t>our</w:t>
      </w:r>
      <w:r w:rsidR="00EC69BE">
        <w:rPr>
          <w:rFonts w:ascii="Arial" w:hAnsi="Arial" w:cs="Arial"/>
          <w:sz w:val="24"/>
          <w:szCs w:val="24"/>
        </w:rPr>
        <w:t xml:space="preserve"> parent company</w:t>
      </w:r>
      <w:r w:rsidR="004609EB">
        <w:rPr>
          <w:rFonts w:ascii="Arial" w:hAnsi="Arial" w:cs="Arial"/>
          <w:sz w:val="24"/>
          <w:szCs w:val="24"/>
        </w:rPr>
        <w:t xml:space="preserve">, Griffiths should develop </w:t>
      </w:r>
      <w:r w:rsidR="009860F4">
        <w:rPr>
          <w:rFonts w:ascii="Arial" w:hAnsi="Arial" w:cs="Arial"/>
          <w:sz w:val="24"/>
          <w:szCs w:val="24"/>
        </w:rPr>
        <w:t>the</w:t>
      </w:r>
      <w:r w:rsidR="004609EB">
        <w:rPr>
          <w:rFonts w:ascii="Arial" w:hAnsi="Arial" w:cs="Arial"/>
          <w:sz w:val="24"/>
          <w:szCs w:val="24"/>
        </w:rPr>
        <w:t xml:space="preserve"> </w:t>
      </w:r>
      <w:r w:rsidR="009860F4">
        <w:rPr>
          <w:rFonts w:ascii="Arial" w:hAnsi="Arial" w:cs="Arial"/>
          <w:sz w:val="24"/>
          <w:szCs w:val="24"/>
        </w:rPr>
        <w:t>“The Griffiths Way”</w:t>
      </w:r>
      <w:r w:rsidR="00197106">
        <w:rPr>
          <w:rFonts w:ascii="Arial" w:hAnsi="Arial" w:cs="Arial"/>
          <w:sz w:val="24"/>
          <w:szCs w:val="24"/>
        </w:rPr>
        <w:t xml:space="preserve"> and create a </w:t>
      </w:r>
      <w:r w:rsidR="006C0CBE">
        <w:rPr>
          <w:rFonts w:ascii="Arial" w:hAnsi="Arial" w:cs="Arial"/>
          <w:sz w:val="24"/>
          <w:szCs w:val="24"/>
        </w:rPr>
        <w:t>‘leadership enriched’ culture.</w:t>
      </w:r>
      <w:r w:rsidR="003624F9">
        <w:rPr>
          <w:rFonts w:ascii="Arial" w:hAnsi="Arial" w:cs="Arial"/>
          <w:sz w:val="24"/>
          <w:szCs w:val="24"/>
        </w:rPr>
        <w:t xml:space="preserve"> </w:t>
      </w:r>
      <w:r w:rsidR="00AD09BA">
        <w:rPr>
          <w:rFonts w:ascii="Arial" w:hAnsi="Arial" w:cs="Arial"/>
          <w:sz w:val="24"/>
          <w:szCs w:val="24"/>
        </w:rPr>
        <w:t>Embedding these characteristics would have a positive impact on the successful integration of Apprentice+ into the business,</w:t>
      </w:r>
      <w:r w:rsidR="003624F9">
        <w:rPr>
          <w:rFonts w:ascii="Arial" w:hAnsi="Arial" w:cs="Arial"/>
          <w:sz w:val="24"/>
          <w:szCs w:val="24"/>
        </w:rPr>
        <w:t xml:space="preserve"> as identified in Table 1.</w:t>
      </w:r>
      <w:r w:rsidR="00062B60" w:rsidRPr="00062B60">
        <w:rPr>
          <w:rFonts w:ascii="Arial" w:hAnsi="Arial" w:cs="Arial"/>
          <w:sz w:val="24"/>
          <w:szCs w:val="24"/>
        </w:rPr>
        <w:t xml:space="preserve"> </w:t>
      </w:r>
      <w:r w:rsidR="00AD09BA">
        <w:rPr>
          <w:rFonts w:ascii="Arial" w:hAnsi="Arial" w:cs="Arial"/>
          <w:sz w:val="24"/>
          <w:szCs w:val="24"/>
        </w:rPr>
        <w:t>This theory is support by</w:t>
      </w:r>
      <w:r w:rsidR="00D75D9F">
        <w:rPr>
          <w:rFonts w:ascii="Arial" w:hAnsi="Arial" w:cs="Arial"/>
          <w:sz w:val="24"/>
          <w:szCs w:val="24"/>
        </w:rPr>
        <w:t xml:space="preserve"> Blanco-Portela et al. who identified that </w:t>
      </w:r>
      <w:r w:rsidR="00587663" w:rsidRPr="00587663">
        <w:rPr>
          <w:rFonts w:ascii="Arial" w:hAnsi="Arial" w:cs="Arial"/>
          <w:sz w:val="24"/>
          <w:szCs w:val="24"/>
        </w:rPr>
        <w:t xml:space="preserve">Sustainability changes need to go beyond ‘technocentric’ changes and management efforts by addressing ‘soft’ </w:t>
      </w:r>
      <w:proofErr w:type="spellStart"/>
      <w:r w:rsidR="00587663" w:rsidRPr="00587663">
        <w:rPr>
          <w:rFonts w:ascii="Arial" w:hAnsi="Arial" w:cs="Arial"/>
          <w:sz w:val="24"/>
          <w:szCs w:val="24"/>
        </w:rPr>
        <w:t>organisational</w:t>
      </w:r>
      <w:proofErr w:type="spellEnd"/>
      <w:r w:rsidR="00587663" w:rsidRPr="00587663">
        <w:rPr>
          <w:rFonts w:ascii="Arial" w:hAnsi="Arial" w:cs="Arial"/>
          <w:sz w:val="24"/>
          <w:szCs w:val="24"/>
        </w:rPr>
        <w:t xml:space="preserve"> issues, which include values, visions, philosophies,</w:t>
      </w:r>
      <w:r w:rsidR="00587663">
        <w:rPr>
          <w:rFonts w:ascii="Arial" w:hAnsi="Arial" w:cs="Arial"/>
          <w:sz w:val="24"/>
          <w:szCs w:val="24"/>
        </w:rPr>
        <w:t xml:space="preserve"> </w:t>
      </w:r>
      <w:r w:rsidR="00587663" w:rsidRPr="00587663">
        <w:rPr>
          <w:rFonts w:ascii="Arial" w:hAnsi="Arial" w:cs="Arial"/>
          <w:sz w:val="24"/>
          <w:szCs w:val="24"/>
        </w:rPr>
        <w:t xml:space="preserve">policies, employee </w:t>
      </w:r>
      <w:r w:rsidR="00587663">
        <w:rPr>
          <w:rFonts w:ascii="Arial" w:hAnsi="Arial" w:cs="Arial"/>
          <w:sz w:val="24"/>
          <w:szCs w:val="24"/>
        </w:rPr>
        <w:t>e</w:t>
      </w:r>
      <w:r w:rsidR="00587663" w:rsidRPr="00587663">
        <w:rPr>
          <w:rFonts w:ascii="Arial" w:hAnsi="Arial" w:cs="Arial"/>
          <w:sz w:val="24"/>
          <w:szCs w:val="24"/>
        </w:rPr>
        <w:t>mpowerment, and change management practices</w:t>
      </w:r>
      <w:r w:rsidR="00587663">
        <w:rPr>
          <w:rFonts w:ascii="Arial" w:hAnsi="Arial" w:cs="Arial"/>
          <w:sz w:val="24"/>
          <w:szCs w:val="24"/>
        </w:rPr>
        <w:t>.</w:t>
      </w:r>
    </w:p>
    <w:p w14:paraId="28878B97" w14:textId="3104920C" w:rsidR="00062B60" w:rsidRDefault="00587663" w:rsidP="00062B60">
      <w:pPr>
        <w:rPr>
          <w:rFonts w:ascii="Arial" w:hAnsi="Arial" w:cs="Arial"/>
          <w:sz w:val="24"/>
          <w:szCs w:val="24"/>
        </w:rPr>
      </w:pPr>
      <w:r>
        <w:rPr>
          <w:rFonts w:ascii="Arial" w:hAnsi="Arial" w:cs="Arial"/>
          <w:sz w:val="24"/>
          <w:szCs w:val="24"/>
        </w:rPr>
        <w:t>Development of ‘The Griffiths Way’</w:t>
      </w:r>
      <w:r w:rsidR="00062B60">
        <w:rPr>
          <w:rFonts w:ascii="Arial" w:hAnsi="Arial" w:cs="Arial"/>
          <w:sz w:val="24"/>
          <w:szCs w:val="24"/>
        </w:rPr>
        <w:t>, should be driven from the bottom up and extensive employee engagement undertaken at all levels to create a feeling of collective ownership and a common goal.</w:t>
      </w:r>
    </w:p>
    <w:tbl>
      <w:tblPr>
        <w:tblStyle w:val="TableGrid"/>
        <w:tblW w:w="0" w:type="auto"/>
        <w:tblLook w:val="04A0" w:firstRow="1" w:lastRow="0" w:firstColumn="1" w:lastColumn="0" w:noHBand="0" w:noVBand="1"/>
      </w:tblPr>
      <w:tblGrid>
        <w:gridCol w:w="2972"/>
        <w:gridCol w:w="6044"/>
      </w:tblGrid>
      <w:tr w:rsidR="003624F9" w:rsidRPr="00236150" w14:paraId="11D9B22A" w14:textId="77777777" w:rsidTr="00587663">
        <w:tc>
          <w:tcPr>
            <w:tcW w:w="2972" w:type="dxa"/>
          </w:tcPr>
          <w:p w14:paraId="5D377E02" w14:textId="2ECEF8A7" w:rsidR="003624F9" w:rsidRPr="00236150" w:rsidRDefault="003624F9" w:rsidP="006C0CBE">
            <w:pPr>
              <w:rPr>
                <w:rFonts w:ascii="Arial" w:hAnsi="Arial" w:cs="Arial"/>
                <w:b/>
                <w:bCs/>
                <w:sz w:val="24"/>
                <w:szCs w:val="24"/>
              </w:rPr>
            </w:pPr>
            <w:r w:rsidRPr="00236150">
              <w:rPr>
                <w:rFonts w:ascii="Arial" w:hAnsi="Arial" w:cs="Arial"/>
                <w:b/>
                <w:bCs/>
                <w:sz w:val="24"/>
                <w:szCs w:val="24"/>
              </w:rPr>
              <w:t xml:space="preserve">Characteristic </w:t>
            </w:r>
          </w:p>
        </w:tc>
        <w:tc>
          <w:tcPr>
            <w:tcW w:w="6044" w:type="dxa"/>
          </w:tcPr>
          <w:p w14:paraId="34EA0BF6" w14:textId="5C87C836" w:rsidR="003624F9" w:rsidRPr="00236150" w:rsidRDefault="00236150" w:rsidP="006C0CBE">
            <w:pPr>
              <w:rPr>
                <w:rFonts w:ascii="Arial" w:hAnsi="Arial" w:cs="Arial"/>
                <w:b/>
                <w:bCs/>
                <w:sz w:val="24"/>
                <w:szCs w:val="24"/>
              </w:rPr>
            </w:pPr>
            <w:r w:rsidRPr="00236150">
              <w:rPr>
                <w:rFonts w:ascii="Arial" w:hAnsi="Arial" w:cs="Arial"/>
                <w:b/>
                <w:bCs/>
                <w:sz w:val="24"/>
                <w:szCs w:val="24"/>
              </w:rPr>
              <w:t>Impact on Apprentice+</w:t>
            </w:r>
          </w:p>
        </w:tc>
      </w:tr>
      <w:tr w:rsidR="003624F9" w14:paraId="3D5D47B0" w14:textId="77777777" w:rsidTr="00587663">
        <w:tc>
          <w:tcPr>
            <w:tcW w:w="2972" w:type="dxa"/>
          </w:tcPr>
          <w:p w14:paraId="6794A7E8" w14:textId="60547C66" w:rsidR="003624F9" w:rsidRDefault="009B0BE4" w:rsidP="006C0CBE">
            <w:pPr>
              <w:rPr>
                <w:rFonts w:ascii="Arial" w:hAnsi="Arial" w:cs="Arial"/>
                <w:sz w:val="24"/>
                <w:szCs w:val="24"/>
              </w:rPr>
            </w:pPr>
            <w:r>
              <w:rPr>
                <w:rFonts w:ascii="Arial" w:hAnsi="Arial" w:cs="Arial"/>
                <w:sz w:val="24"/>
                <w:szCs w:val="24"/>
              </w:rPr>
              <w:t>Employees</w:t>
            </w:r>
            <w:r w:rsidRPr="006C0CBE">
              <w:rPr>
                <w:rFonts w:ascii="Arial" w:hAnsi="Arial" w:cs="Arial"/>
                <w:sz w:val="24"/>
                <w:szCs w:val="24"/>
              </w:rPr>
              <w:t xml:space="preserve"> view the </w:t>
            </w:r>
            <w:proofErr w:type="spellStart"/>
            <w:r w:rsidRPr="006C0CBE">
              <w:rPr>
                <w:rFonts w:ascii="Arial" w:hAnsi="Arial" w:cs="Arial"/>
                <w:sz w:val="24"/>
                <w:szCs w:val="24"/>
              </w:rPr>
              <w:t>organisation</w:t>
            </w:r>
            <w:proofErr w:type="spellEnd"/>
            <w:r w:rsidRPr="006C0CBE">
              <w:rPr>
                <w:rFonts w:ascii="Arial" w:hAnsi="Arial" w:cs="Arial"/>
                <w:sz w:val="24"/>
                <w:szCs w:val="24"/>
              </w:rPr>
              <w:t xml:space="preserve"> as an extension of themselves</w:t>
            </w:r>
          </w:p>
        </w:tc>
        <w:tc>
          <w:tcPr>
            <w:tcW w:w="6044" w:type="dxa"/>
          </w:tcPr>
          <w:p w14:paraId="4CFA6764" w14:textId="2A998EFA" w:rsidR="003624F9" w:rsidRDefault="00FF376B" w:rsidP="006C0CBE">
            <w:pPr>
              <w:rPr>
                <w:rFonts w:ascii="Arial" w:hAnsi="Arial" w:cs="Arial"/>
                <w:sz w:val="24"/>
                <w:szCs w:val="24"/>
              </w:rPr>
            </w:pPr>
            <w:r>
              <w:rPr>
                <w:rFonts w:ascii="Arial" w:hAnsi="Arial" w:cs="Arial"/>
                <w:sz w:val="24"/>
                <w:szCs w:val="24"/>
              </w:rPr>
              <w:t xml:space="preserve">Employees understand the </w:t>
            </w:r>
            <w:r w:rsidR="00A412EA">
              <w:rPr>
                <w:rFonts w:ascii="Arial" w:hAnsi="Arial" w:cs="Arial"/>
                <w:sz w:val="24"/>
                <w:szCs w:val="24"/>
              </w:rPr>
              <w:t xml:space="preserve">current HR </w:t>
            </w:r>
            <w:r>
              <w:rPr>
                <w:rFonts w:ascii="Arial" w:hAnsi="Arial" w:cs="Arial"/>
                <w:sz w:val="24"/>
                <w:szCs w:val="24"/>
              </w:rPr>
              <w:t xml:space="preserve">risks to Griffiths and </w:t>
            </w:r>
            <w:proofErr w:type="spellStart"/>
            <w:r>
              <w:rPr>
                <w:rFonts w:ascii="Arial" w:hAnsi="Arial" w:cs="Arial"/>
                <w:sz w:val="24"/>
                <w:szCs w:val="24"/>
              </w:rPr>
              <w:t>recognise</w:t>
            </w:r>
            <w:proofErr w:type="spellEnd"/>
            <w:r>
              <w:rPr>
                <w:rFonts w:ascii="Arial" w:hAnsi="Arial" w:cs="Arial"/>
                <w:sz w:val="24"/>
                <w:szCs w:val="24"/>
              </w:rPr>
              <w:t xml:space="preserve"> the need for succession planning. </w:t>
            </w:r>
            <w:r w:rsidR="00983AC9">
              <w:rPr>
                <w:rFonts w:ascii="Arial" w:hAnsi="Arial" w:cs="Arial"/>
                <w:sz w:val="24"/>
                <w:szCs w:val="24"/>
              </w:rPr>
              <w:t xml:space="preserve">Turnover targets within the Business Plan are understood </w:t>
            </w:r>
            <w:r w:rsidR="00A412EA">
              <w:rPr>
                <w:rFonts w:ascii="Arial" w:hAnsi="Arial" w:cs="Arial"/>
                <w:sz w:val="24"/>
                <w:szCs w:val="24"/>
              </w:rPr>
              <w:t xml:space="preserve">with the knowledge HR must grow in </w:t>
            </w:r>
            <w:r w:rsidR="0040399D">
              <w:rPr>
                <w:rFonts w:ascii="Arial" w:hAnsi="Arial" w:cs="Arial"/>
                <w:sz w:val="24"/>
                <w:szCs w:val="24"/>
              </w:rPr>
              <w:t>tandem despite industry challenges, such as a skills gap and ageing construction workforce.</w:t>
            </w:r>
          </w:p>
        </w:tc>
      </w:tr>
      <w:tr w:rsidR="003624F9" w14:paraId="3D495B15" w14:textId="77777777" w:rsidTr="00587663">
        <w:tc>
          <w:tcPr>
            <w:tcW w:w="2972" w:type="dxa"/>
          </w:tcPr>
          <w:p w14:paraId="3E93F50B" w14:textId="6A94BD62" w:rsidR="003624F9" w:rsidRDefault="009B0BE4" w:rsidP="006C0CBE">
            <w:pPr>
              <w:rPr>
                <w:rFonts w:ascii="Arial" w:hAnsi="Arial" w:cs="Arial"/>
                <w:sz w:val="24"/>
                <w:szCs w:val="24"/>
              </w:rPr>
            </w:pPr>
            <w:r>
              <w:rPr>
                <w:rFonts w:ascii="Arial" w:hAnsi="Arial" w:cs="Arial"/>
                <w:sz w:val="24"/>
                <w:szCs w:val="24"/>
              </w:rPr>
              <w:t>Employees</w:t>
            </w:r>
            <w:r w:rsidRPr="006C0CBE">
              <w:rPr>
                <w:rFonts w:ascii="Arial" w:hAnsi="Arial" w:cs="Arial"/>
                <w:sz w:val="24"/>
                <w:szCs w:val="24"/>
              </w:rPr>
              <w:t xml:space="preserve"> feel good about what they </w:t>
            </w:r>
            <w:r w:rsidRPr="006C0CBE">
              <w:rPr>
                <w:rFonts w:ascii="Arial" w:hAnsi="Arial" w:cs="Arial"/>
                <w:sz w:val="24"/>
                <w:szCs w:val="24"/>
              </w:rPr>
              <w:lastRenderedPageBreak/>
              <w:t xml:space="preserve">personally achieve through the </w:t>
            </w:r>
            <w:proofErr w:type="spellStart"/>
            <w:r w:rsidRPr="006C0CBE">
              <w:rPr>
                <w:rFonts w:ascii="Arial" w:hAnsi="Arial" w:cs="Arial"/>
                <w:sz w:val="24"/>
                <w:szCs w:val="24"/>
              </w:rPr>
              <w:t>organisation</w:t>
            </w:r>
            <w:proofErr w:type="spellEnd"/>
          </w:p>
        </w:tc>
        <w:tc>
          <w:tcPr>
            <w:tcW w:w="6044" w:type="dxa"/>
          </w:tcPr>
          <w:p w14:paraId="4D2C731F" w14:textId="3CCA1B06" w:rsidR="003624F9" w:rsidRDefault="0040399D" w:rsidP="006C0CBE">
            <w:pPr>
              <w:rPr>
                <w:rFonts w:ascii="Arial" w:hAnsi="Arial" w:cs="Arial"/>
                <w:sz w:val="24"/>
                <w:szCs w:val="24"/>
              </w:rPr>
            </w:pPr>
            <w:r>
              <w:rPr>
                <w:rFonts w:ascii="Arial" w:hAnsi="Arial" w:cs="Arial"/>
                <w:sz w:val="24"/>
                <w:szCs w:val="24"/>
              </w:rPr>
              <w:lastRenderedPageBreak/>
              <w:t>All employees</w:t>
            </w:r>
            <w:r w:rsidR="00804599">
              <w:rPr>
                <w:rFonts w:ascii="Arial" w:hAnsi="Arial" w:cs="Arial"/>
                <w:sz w:val="24"/>
                <w:szCs w:val="24"/>
              </w:rPr>
              <w:t xml:space="preserve"> get satisfaction from helping new and younger employees grow and develop. </w:t>
            </w:r>
            <w:r w:rsidR="006F6C5C">
              <w:rPr>
                <w:rFonts w:ascii="Arial" w:hAnsi="Arial" w:cs="Arial"/>
                <w:sz w:val="24"/>
                <w:szCs w:val="24"/>
              </w:rPr>
              <w:t xml:space="preserve">Site-based </w:t>
            </w:r>
            <w:r w:rsidR="006F6C5C">
              <w:rPr>
                <w:rFonts w:ascii="Arial" w:hAnsi="Arial" w:cs="Arial"/>
                <w:sz w:val="24"/>
                <w:szCs w:val="24"/>
              </w:rPr>
              <w:lastRenderedPageBreak/>
              <w:t xml:space="preserve">employees are fully engaged with Apprentice+ and there is a desire to become </w:t>
            </w:r>
            <w:r w:rsidR="009504B6">
              <w:rPr>
                <w:rFonts w:ascii="Arial" w:hAnsi="Arial" w:cs="Arial"/>
                <w:sz w:val="24"/>
                <w:szCs w:val="24"/>
              </w:rPr>
              <w:t>a mentor with appropriate training for them to succeed.</w:t>
            </w:r>
          </w:p>
        </w:tc>
      </w:tr>
      <w:tr w:rsidR="003624F9" w14:paraId="6245A2E1" w14:textId="77777777" w:rsidTr="00587663">
        <w:tc>
          <w:tcPr>
            <w:tcW w:w="2972" w:type="dxa"/>
          </w:tcPr>
          <w:p w14:paraId="423800E8" w14:textId="6D2E6BED" w:rsidR="003624F9" w:rsidRDefault="009B0BE4" w:rsidP="006C0CBE">
            <w:pPr>
              <w:rPr>
                <w:rFonts w:ascii="Arial" w:hAnsi="Arial" w:cs="Arial"/>
                <w:sz w:val="24"/>
                <w:szCs w:val="24"/>
              </w:rPr>
            </w:pPr>
            <w:r w:rsidRPr="006C0CBE">
              <w:rPr>
                <w:rFonts w:ascii="Arial" w:hAnsi="Arial" w:cs="Arial"/>
                <w:sz w:val="24"/>
                <w:szCs w:val="24"/>
              </w:rPr>
              <w:lastRenderedPageBreak/>
              <w:t>Cooperation is exceptional</w:t>
            </w:r>
          </w:p>
        </w:tc>
        <w:tc>
          <w:tcPr>
            <w:tcW w:w="6044" w:type="dxa"/>
          </w:tcPr>
          <w:p w14:paraId="79879AAC" w14:textId="2C080B27" w:rsidR="003624F9" w:rsidRDefault="00CF1305" w:rsidP="006C0CBE">
            <w:pPr>
              <w:rPr>
                <w:rFonts w:ascii="Arial" w:hAnsi="Arial" w:cs="Arial"/>
                <w:sz w:val="24"/>
                <w:szCs w:val="24"/>
              </w:rPr>
            </w:pPr>
            <w:r>
              <w:rPr>
                <w:rFonts w:ascii="Arial" w:hAnsi="Arial" w:cs="Arial"/>
                <w:sz w:val="24"/>
                <w:szCs w:val="24"/>
              </w:rPr>
              <w:t xml:space="preserve">Human Resources, Training and Development, Health &amp; Safety, Sustainability departments and Operational Teams </w:t>
            </w:r>
            <w:r w:rsidR="00390E24">
              <w:rPr>
                <w:rFonts w:ascii="Arial" w:hAnsi="Arial" w:cs="Arial"/>
                <w:sz w:val="24"/>
                <w:szCs w:val="24"/>
              </w:rPr>
              <w:t>are working collaboratively to achieve the objectives of Apprentice+ for the benefit of the business, not the department or individual.</w:t>
            </w:r>
          </w:p>
        </w:tc>
      </w:tr>
      <w:tr w:rsidR="003624F9" w14:paraId="73242C08" w14:textId="77777777" w:rsidTr="00587663">
        <w:tc>
          <w:tcPr>
            <w:tcW w:w="2972" w:type="dxa"/>
          </w:tcPr>
          <w:p w14:paraId="24868F3F" w14:textId="10971952" w:rsidR="003624F9" w:rsidRDefault="009B0BE4" w:rsidP="006C0CBE">
            <w:pPr>
              <w:rPr>
                <w:rFonts w:ascii="Arial" w:hAnsi="Arial" w:cs="Arial"/>
                <w:sz w:val="24"/>
                <w:szCs w:val="24"/>
              </w:rPr>
            </w:pPr>
            <w:r w:rsidRPr="006C0CBE">
              <w:rPr>
                <w:rFonts w:ascii="Arial" w:hAnsi="Arial" w:cs="Arial"/>
                <w:sz w:val="24"/>
                <w:szCs w:val="24"/>
              </w:rPr>
              <w:t xml:space="preserve">Individual goals are aligned with the goals of the </w:t>
            </w:r>
            <w:proofErr w:type="spellStart"/>
            <w:r w:rsidRPr="006C0CBE">
              <w:rPr>
                <w:rFonts w:ascii="Arial" w:hAnsi="Arial" w:cs="Arial"/>
                <w:sz w:val="24"/>
                <w:szCs w:val="24"/>
              </w:rPr>
              <w:t>organisation</w:t>
            </w:r>
            <w:proofErr w:type="spellEnd"/>
          </w:p>
        </w:tc>
        <w:tc>
          <w:tcPr>
            <w:tcW w:w="6044" w:type="dxa"/>
          </w:tcPr>
          <w:p w14:paraId="593220E1" w14:textId="021B42F3" w:rsidR="00EB58CF" w:rsidRDefault="00627764" w:rsidP="006C0CBE">
            <w:pPr>
              <w:rPr>
                <w:rFonts w:ascii="Arial" w:hAnsi="Arial" w:cs="Arial"/>
                <w:sz w:val="24"/>
                <w:szCs w:val="24"/>
              </w:rPr>
            </w:pPr>
            <w:r>
              <w:rPr>
                <w:rFonts w:ascii="Arial" w:hAnsi="Arial" w:cs="Arial"/>
                <w:sz w:val="24"/>
                <w:szCs w:val="24"/>
              </w:rPr>
              <w:t xml:space="preserve">Employees </w:t>
            </w:r>
            <w:proofErr w:type="spellStart"/>
            <w:r>
              <w:rPr>
                <w:rFonts w:ascii="Arial" w:hAnsi="Arial" w:cs="Arial"/>
                <w:sz w:val="24"/>
                <w:szCs w:val="24"/>
              </w:rPr>
              <w:t>recognise</w:t>
            </w:r>
            <w:proofErr w:type="spellEnd"/>
            <w:r>
              <w:rPr>
                <w:rFonts w:ascii="Arial" w:hAnsi="Arial" w:cs="Arial"/>
                <w:sz w:val="24"/>
                <w:szCs w:val="24"/>
              </w:rPr>
              <w:t xml:space="preserve"> the </w:t>
            </w:r>
            <w:r w:rsidR="00FC5C20">
              <w:rPr>
                <w:rFonts w:ascii="Arial" w:hAnsi="Arial" w:cs="Arial"/>
                <w:sz w:val="24"/>
                <w:szCs w:val="24"/>
              </w:rPr>
              <w:t xml:space="preserve">shared benefits of Apprentice+. For instance, apprentice recruitment and </w:t>
            </w:r>
            <w:r w:rsidR="007726A1">
              <w:rPr>
                <w:rFonts w:ascii="Arial" w:hAnsi="Arial" w:cs="Arial"/>
                <w:sz w:val="24"/>
                <w:szCs w:val="24"/>
              </w:rPr>
              <w:t xml:space="preserve">the </w:t>
            </w:r>
            <w:r w:rsidR="00FC5C20">
              <w:rPr>
                <w:rFonts w:ascii="Arial" w:hAnsi="Arial" w:cs="Arial"/>
                <w:sz w:val="24"/>
                <w:szCs w:val="24"/>
              </w:rPr>
              <w:t xml:space="preserve">development </w:t>
            </w:r>
            <w:r w:rsidR="007726A1">
              <w:rPr>
                <w:rFonts w:ascii="Arial" w:hAnsi="Arial" w:cs="Arial"/>
                <w:sz w:val="24"/>
                <w:szCs w:val="24"/>
              </w:rPr>
              <w:t xml:space="preserve">and progression of people internally provides mutual benefits for the employee and business. The employee </w:t>
            </w:r>
            <w:r w:rsidR="008D12C2">
              <w:rPr>
                <w:rFonts w:ascii="Arial" w:hAnsi="Arial" w:cs="Arial"/>
                <w:sz w:val="24"/>
                <w:szCs w:val="24"/>
              </w:rPr>
              <w:t xml:space="preserve">sees more opportunities for promotion and career progression. Whilst the business reduces costs related to </w:t>
            </w:r>
            <w:r w:rsidR="00083F4E">
              <w:rPr>
                <w:rFonts w:ascii="Arial" w:hAnsi="Arial" w:cs="Arial"/>
                <w:sz w:val="24"/>
                <w:szCs w:val="24"/>
              </w:rPr>
              <w:t>making senior hires.</w:t>
            </w:r>
          </w:p>
        </w:tc>
      </w:tr>
      <w:tr w:rsidR="003624F9" w14:paraId="358AA47D" w14:textId="77777777" w:rsidTr="00587663">
        <w:tc>
          <w:tcPr>
            <w:tcW w:w="2972" w:type="dxa"/>
          </w:tcPr>
          <w:p w14:paraId="4DBA1602" w14:textId="702FFCCB" w:rsidR="003624F9" w:rsidRDefault="009B0BE4" w:rsidP="006C0CBE">
            <w:pPr>
              <w:rPr>
                <w:rFonts w:ascii="Arial" w:hAnsi="Arial" w:cs="Arial"/>
                <w:sz w:val="24"/>
                <w:szCs w:val="24"/>
              </w:rPr>
            </w:pPr>
            <w:r w:rsidRPr="006C0CBE">
              <w:rPr>
                <w:rFonts w:ascii="Arial" w:hAnsi="Arial" w:cs="Arial"/>
                <w:sz w:val="24"/>
                <w:szCs w:val="24"/>
              </w:rPr>
              <w:t>People use group resources to actively solve problems</w:t>
            </w:r>
          </w:p>
        </w:tc>
        <w:tc>
          <w:tcPr>
            <w:tcW w:w="6044" w:type="dxa"/>
          </w:tcPr>
          <w:p w14:paraId="76EB222A" w14:textId="7C2C5AA2" w:rsidR="003624F9" w:rsidRDefault="0033623D" w:rsidP="006C0CBE">
            <w:pPr>
              <w:rPr>
                <w:rFonts w:ascii="Arial" w:hAnsi="Arial" w:cs="Arial"/>
                <w:sz w:val="24"/>
                <w:szCs w:val="24"/>
              </w:rPr>
            </w:pPr>
            <w:r>
              <w:rPr>
                <w:rFonts w:ascii="Arial" w:hAnsi="Arial" w:cs="Arial"/>
                <w:sz w:val="24"/>
                <w:szCs w:val="24"/>
              </w:rPr>
              <w:t>In the delivery of project-based targets, such as school engagement activities</w:t>
            </w:r>
            <w:r w:rsidR="003A243F">
              <w:rPr>
                <w:rFonts w:ascii="Arial" w:hAnsi="Arial" w:cs="Arial"/>
                <w:sz w:val="24"/>
                <w:szCs w:val="24"/>
              </w:rPr>
              <w:t>, delivery teams are able to call on the support and expertise form across the business. This would include peers onsite, existing apprentices and graduates, and support functions - H&amp;S, HR, Community Engagement, Sustainability and Training and Development.</w:t>
            </w:r>
          </w:p>
        </w:tc>
      </w:tr>
      <w:tr w:rsidR="003624F9" w14:paraId="4D15680D" w14:textId="77777777" w:rsidTr="00587663">
        <w:tc>
          <w:tcPr>
            <w:tcW w:w="2972" w:type="dxa"/>
          </w:tcPr>
          <w:p w14:paraId="22D5135F" w14:textId="247E9D50" w:rsidR="003624F9" w:rsidRDefault="009B0BE4" w:rsidP="006C0CBE">
            <w:pPr>
              <w:rPr>
                <w:rFonts w:ascii="Arial" w:hAnsi="Arial" w:cs="Arial"/>
                <w:sz w:val="24"/>
                <w:szCs w:val="24"/>
              </w:rPr>
            </w:pPr>
            <w:r w:rsidRPr="006C0CBE">
              <w:rPr>
                <w:rFonts w:ascii="Arial" w:hAnsi="Arial" w:cs="Arial"/>
                <w:sz w:val="24"/>
                <w:szCs w:val="24"/>
              </w:rPr>
              <w:t>Not limited to job description, will do what it takes to make things happen</w:t>
            </w:r>
          </w:p>
        </w:tc>
        <w:tc>
          <w:tcPr>
            <w:tcW w:w="6044" w:type="dxa"/>
          </w:tcPr>
          <w:p w14:paraId="6354F3AF" w14:textId="01C26B45" w:rsidR="003624F9" w:rsidRDefault="003A243F" w:rsidP="006C0CBE">
            <w:pPr>
              <w:rPr>
                <w:rFonts w:ascii="Arial" w:hAnsi="Arial" w:cs="Arial"/>
                <w:sz w:val="24"/>
                <w:szCs w:val="24"/>
              </w:rPr>
            </w:pPr>
            <w:r>
              <w:rPr>
                <w:rFonts w:ascii="Arial" w:hAnsi="Arial" w:cs="Arial"/>
                <w:sz w:val="24"/>
                <w:szCs w:val="24"/>
              </w:rPr>
              <w:t xml:space="preserve">Employees actively seek to go beyond their job descriptions to help deliver Apprentice+ objectives. This maybe </w:t>
            </w:r>
            <w:r w:rsidR="00E13D6B">
              <w:rPr>
                <w:rFonts w:ascii="Arial" w:hAnsi="Arial" w:cs="Arial"/>
                <w:sz w:val="24"/>
                <w:szCs w:val="24"/>
              </w:rPr>
              <w:t>attending careers fares after working hours or supporting an apprentice with coursework during the lunch hour. Everyone working together for the common goal.</w:t>
            </w:r>
          </w:p>
        </w:tc>
      </w:tr>
      <w:tr w:rsidR="003624F9" w14:paraId="5BD9D493" w14:textId="77777777" w:rsidTr="00587663">
        <w:tc>
          <w:tcPr>
            <w:tcW w:w="2972" w:type="dxa"/>
          </w:tcPr>
          <w:p w14:paraId="49458EA4" w14:textId="6AF214E9" w:rsidR="003624F9" w:rsidRDefault="00236150" w:rsidP="006C0CBE">
            <w:pPr>
              <w:rPr>
                <w:rFonts w:ascii="Arial" w:hAnsi="Arial" w:cs="Arial"/>
                <w:sz w:val="24"/>
                <w:szCs w:val="24"/>
              </w:rPr>
            </w:pPr>
            <w:r w:rsidRPr="006C0CBE">
              <w:rPr>
                <w:rFonts w:ascii="Arial" w:hAnsi="Arial" w:cs="Arial"/>
                <w:sz w:val="24"/>
                <w:szCs w:val="24"/>
              </w:rPr>
              <w:t>Most everyone is in sales, marketing and PR; they are walking ambassadors</w:t>
            </w:r>
          </w:p>
        </w:tc>
        <w:tc>
          <w:tcPr>
            <w:tcW w:w="6044" w:type="dxa"/>
          </w:tcPr>
          <w:p w14:paraId="0C7E1434" w14:textId="3BA036D8" w:rsidR="003624F9" w:rsidRDefault="00E13D6B" w:rsidP="006C0CBE">
            <w:pPr>
              <w:rPr>
                <w:rFonts w:ascii="Arial" w:hAnsi="Arial" w:cs="Arial"/>
                <w:sz w:val="24"/>
                <w:szCs w:val="24"/>
              </w:rPr>
            </w:pPr>
            <w:r>
              <w:rPr>
                <w:rFonts w:ascii="Arial" w:hAnsi="Arial" w:cs="Arial"/>
                <w:sz w:val="24"/>
                <w:szCs w:val="24"/>
              </w:rPr>
              <w:t>If we are to successfully change the perception of the construction industry</w:t>
            </w:r>
            <w:r w:rsidR="007F3C1A">
              <w:rPr>
                <w:rFonts w:ascii="Arial" w:hAnsi="Arial" w:cs="Arial"/>
                <w:sz w:val="24"/>
                <w:szCs w:val="24"/>
              </w:rPr>
              <w:t xml:space="preserve"> and entice the </w:t>
            </w:r>
            <w:r w:rsidR="006E35E1">
              <w:rPr>
                <w:rFonts w:ascii="Arial" w:hAnsi="Arial" w:cs="Arial"/>
                <w:sz w:val="24"/>
                <w:szCs w:val="24"/>
              </w:rPr>
              <w:t>brightest</w:t>
            </w:r>
            <w:r w:rsidR="007F3C1A">
              <w:rPr>
                <w:rFonts w:ascii="Arial" w:hAnsi="Arial" w:cs="Arial"/>
                <w:sz w:val="24"/>
                <w:szCs w:val="24"/>
              </w:rPr>
              <w:t xml:space="preserve"> and best </w:t>
            </w:r>
            <w:r w:rsidR="00125AD6">
              <w:rPr>
                <w:rFonts w:ascii="Arial" w:hAnsi="Arial" w:cs="Arial"/>
                <w:sz w:val="24"/>
                <w:szCs w:val="24"/>
              </w:rPr>
              <w:t>young</w:t>
            </w:r>
            <w:r w:rsidR="007F3C1A">
              <w:rPr>
                <w:rFonts w:ascii="Arial" w:hAnsi="Arial" w:cs="Arial"/>
                <w:sz w:val="24"/>
                <w:szCs w:val="24"/>
              </w:rPr>
              <w:t xml:space="preserve"> people, every employee must be a walking, talking ambassador</w:t>
            </w:r>
            <w:r w:rsidR="00E443EA">
              <w:rPr>
                <w:rFonts w:ascii="Arial" w:hAnsi="Arial" w:cs="Arial"/>
                <w:sz w:val="24"/>
                <w:szCs w:val="24"/>
              </w:rPr>
              <w:t>. This is just as important when working on site as it is when visiting a local school.</w:t>
            </w:r>
            <w:r w:rsidR="005970D1">
              <w:rPr>
                <w:rFonts w:ascii="Arial" w:hAnsi="Arial" w:cs="Arial"/>
                <w:sz w:val="24"/>
                <w:szCs w:val="24"/>
              </w:rPr>
              <w:t xml:space="preserve"> </w:t>
            </w:r>
            <w:r w:rsidR="00EB58CF">
              <w:rPr>
                <w:rFonts w:ascii="Arial" w:hAnsi="Arial" w:cs="Arial"/>
                <w:sz w:val="24"/>
                <w:szCs w:val="24"/>
              </w:rPr>
              <w:t>More STEM Ambassadors need to be identified, trained and communicated across the business.</w:t>
            </w:r>
          </w:p>
        </w:tc>
      </w:tr>
      <w:tr w:rsidR="00236150" w14:paraId="408E58F0" w14:textId="77777777" w:rsidTr="00587663">
        <w:tc>
          <w:tcPr>
            <w:tcW w:w="2972" w:type="dxa"/>
          </w:tcPr>
          <w:p w14:paraId="47F2AF4B" w14:textId="1EC80980" w:rsidR="00236150" w:rsidRPr="006C0CBE" w:rsidRDefault="00236150" w:rsidP="006C0CBE">
            <w:pPr>
              <w:rPr>
                <w:rFonts w:ascii="Arial" w:hAnsi="Arial" w:cs="Arial"/>
                <w:sz w:val="24"/>
                <w:szCs w:val="24"/>
              </w:rPr>
            </w:pPr>
            <w:r w:rsidRPr="006C0CBE">
              <w:rPr>
                <w:rFonts w:ascii="Arial" w:hAnsi="Arial" w:cs="Arial"/>
                <w:sz w:val="24"/>
                <w:szCs w:val="24"/>
              </w:rPr>
              <w:t xml:space="preserve">People are consistently </w:t>
            </w:r>
            <w:proofErr w:type="spellStart"/>
            <w:r w:rsidRPr="006C0CBE">
              <w:rPr>
                <w:rFonts w:ascii="Arial" w:hAnsi="Arial" w:cs="Arial"/>
                <w:sz w:val="24"/>
                <w:szCs w:val="24"/>
              </w:rPr>
              <w:t>brining</w:t>
            </w:r>
            <w:proofErr w:type="spellEnd"/>
            <w:r w:rsidRPr="006C0CBE">
              <w:rPr>
                <w:rFonts w:ascii="Arial" w:hAnsi="Arial" w:cs="Arial"/>
                <w:sz w:val="24"/>
                <w:szCs w:val="24"/>
              </w:rPr>
              <w:t xml:space="preserve"> out the best in each other</w:t>
            </w:r>
          </w:p>
        </w:tc>
        <w:tc>
          <w:tcPr>
            <w:tcW w:w="6044" w:type="dxa"/>
          </w:tcPr>
          <w:p w14:paraId="426B1192" w14:textId="545F2E93" w:rsidR="00236150" w:rsidRDefault="00A1062D" w:rsidP="006C0CBE">
            <w:pPr>
              <w:rPr>
                <w:rFonts w:ascii="Arial" w:hAnsi="Arial" w:cs="Arial"/>
                <w:sz w:val="24"/>
                <w:szCs w:val="24"/>
              </w:rPr>
            </w:pPr>
            <w:r>
              <w:rPr>
                <w:rFonts w:ascii="Arial" w:hAnsi="Arial" w:cs="Arial"/>
                <w:sz w:val="24"/>
                <w:szCs w:val="24"/>
              </w:rPr>
              <w:t>M</w:t>
            </w:r>
            <w:r w:rsidR="00A96906">
              <w:rPr>
                <w:rFonts w:ascii="Arial" w:hAnsi="Arial" w:cs="Arial"/>
                <w:sz w:val="24"/>
                <w:szCs w:val="24"/>
              </w:rPr>
              <w:t>entors bring out the best in their a</w:t>
            </w:r>
            <w:r>
              <w:rPr>
                <w:rFonts w:ascii="Arial" w:hAnsi="Arial" w:cs="Arial"/>
                <w:sz w:val="24"/>
                <w:szCs w:val="24"/>
              </w:rPr>
              <w:t>pprentices and apprentices bring out the best in their mentors. Similarly, by working together</w:t>
            </w:r>
            <w:r w:rsidR="00192AD0">
              <w:rPr>
                <w:rFonts w:ascii="Arial" w:hAnsi="Arial" w:cs="Arial"/>
                <w:sz w:val="24"/>
                <w:szCs w:val="24"/>
              </w:rPr>
              <w:t>, rather than despite each other, brings out the best in our supporting departments</w:t>
            </w:r>
            <w:r w:rsidR="00CE43AE">
              <w:rPr>
                <w:rFonts w:ascii="Arial" w:hAnsi="Arial" w:cs="Arial"/>
                <w:sz w:val="24"/>
                <w:szCs w:val="24"/>
              </w:rPr>
              <w:t>.</w:t>
            </w:r>
          </w:p>
          <w:p w14:paraId="443BADFB" w14:textId="31FECA16" w:rsidR="004067FD" w:rsidRDefault="00987733" w:rsidP="006C0CBE">
            <w:pPr>
              <w:rPr>
                <w:rFonts w:ascii="Arial" w:hAnsi="Arial" w:cs="Arial"/>
                <w:sz w:val="24"/>
                <w:szCs w:val="24"/>
              </w:rPr>
            </w:pPr>
            <w:r>
              <w:rPr>
                <w:rFonts w:ascii="Arial" w:hAnsi="Arial" w:cs="Arial"/>
                <w:sz w:val="24"/>
                <w:szCs w:val="24"/>
              </w:rPr>
              <w:t xml:space="preserve">It is known that mentoring </w:t>
            </w:r>
            <w:r w:rsidR="004067FD" w:rsidRPr="004067FD">
              <w:rPr>
                <w:rFonts w:ascii="Arial" w:hAnsi="Arial" w:cs="Arial"/>
                <w:sz w:val="24"/>
                <w:szCs w:val="24"/>
              </w:rPr>
              <w:t xml:space="preserve">enables other employees to develop, get a taste of management and flex their </w:t>
            </w:r>
            <w:r w:rsidR="004067FD" w:rsidRPr="004067FD">
              <w:rPr>
                <w:rFonts w:ascii="Arial" w:hAnsi="Arial" w:cs="Arial"/>
                <w:sz w:val="24"/>
                <w:szCs w:val="24"/>
              </w:rPr>
              <w:lastRenderedPageBreak/>
              <w:t xml:space="preserve">leadership skills while demonstrating </w:t>
            </w:r>
            <w:proofErr w:type="spellStart"/>
            <w:r w:rsidR="004067FD" w:rsidRPr="004067FD">
              <w:rPr>
                <w:rFonts w:ascii="Arial" w:hAnsi="Arial" w:cs="Arial"/>
                <w:sz w:val="24"/>
                <w:szCs w:val="24"/>
              </w:rPr>
              <w:t>organisational</w:t>
            </w:r>
            <w:proofErr w:type="spellEnd"/>
            <w:r w:rsidR="004067FD" w:rsidRPr="004067FD">
              <w:rPr>
                <w:rFonts w:ascii="Arial" w:hAnsi="Arial" w:cs="Arial"/>
                <w:sz w:val="24"/>
                <w:szCs w:val="24"/>
              </w:rPr>
              <w:t xml:space="preserve"> values. Working with, guiding and inspiring apprenticeship talent can be a rewarding experience for the whole business</w:t>
            </w:r>
            <w:r>
              <w:rPr>
                <w:rFonts w:ascii="Arial" w:hAnsi="Arial" w:cs="Arial"/>
                <w:sz w:val="24"/>
                <w:szCs w:val="24"/>
              </w:rPr>
              <w:t xml:space="preserve"> (</w:t>
            </w:r>
            <w:r w:rsidR="00C748D0">
              <w:rPr>
                <w:rFonts w:ascii="Arial" w:hAnsi="Arial" w:cs="Arial"/>
                <w:sz w:val="24"/>
                <w:szCs w:val="24"/>
              </w:rPr>
              <w:t>Husband, 2017</w:t>
            </w:r>
            <w:r>
              <w:rPr>
                <w:rFonts w:ascii="Arial" w:hAnsi="Arial" w:cs="Arial"/>
                <w:sz w:val="24"/>
                <w:szCs w:val="24"/>
              </w:rPr>
              <w:t>)</w:t>
            </w:r>
            <w:r w:rsidR="00C748D0">
              <w:rPr>
                <w:rFonts w:ascii="Arial" w:hAnsi="Arial" w:cs="Arial"/>
                <w:sz w:val="24"/>
                <w:szCs w:val="24"/>
              </w:rPr>
              <w:t>.</w:t>
            </w:r>
          </w:p>
        </w:tc>
      </w:tr>
      <w:tr w:rsidR="00236150" w14:paraId="52E0FCFD" w14:textId="77777777" w:rsidTr="00587663">
        <w:tc>
          <w:tcPr>
            <w:tcW w:w="2972" w:type="dxa"/>
          </w:tcPr>
          <w:p w14:paraId="74BBAB1E" w14:textId="4F01BE41" w:rsidR="00236150" w:rsidRPr="006C0CBE" w:rsidRDefault="00236150" w:rsidP="006C0CBE">
            <w:pPr>
              <w:rPr>
                <w:rFonts w:ascii="Arial" w:hAnsi="Arial" w:cs="Arial"/>
                <w:sz w:val="24"/>
                <w:szCs w:val="24"/>
              </w:rPr>
            </w:pPr>
            <w:r w:rsidRPr="006C0CBE">
              <w:rPr>
                <w:rFonts w:ascii="Arial" w:hAnsi="Arial" w:cs="Arial"/>
                <w:sz w:val="24"/>
                <w:szCs w:val="24"/>
              </w:rPr>
              <w:lastRenderedPageBreak/>
              <w:t>Leaders do not develop followers, but develop other leaders</w:t>
            </w:r>
          </w:p>
        </w:tc>
        <w:tc>
          <w:tcPr>
            <w:tcW w:w="6044" w:type="dxa"/>
          </w:tcPr>
          <w:p w14:paraId="5EA09E2D" w14:textId="6B2F015A" w:rsidR="00236150" w:rsidRDefault="00CE43AE" w:rsidP="006C0CBE">
            <w:pPr>
              <w:rPr>
                <w:rFonts w:ascii="Arial" w:hAnsi="Arial" w:cs="Arial"/>
                <w:sz w:val="24"/>
                <w:szCs w:val="24"/>
              </w:rPr>
            </w:pPr>
            <w:r>
              <w:rPr>
                <w:rFonts w:ascii="Arial" w:hAnsi="Arial" w:cs="Arial"/>
                <w:sz w:val="24"/>
                <w:szCs w:val="24"/>
              </w:rPr>
              <w:t>Ownership of Apprentice+ needs to move closer to where it has most impact</w:t>
            </w:r>
            <w:r w:rsidR="007C4C13">
              <w:rPr>
                <w:rFonts w:ascii="Arial" w:hAnsi="Arial" w:cs="Arial"/>
                <w:sz w:val="24"/>
                <w:szCs w:val="24"/>
              </w:rPr>
              <w:t xml:space="preserve"> - </w:t>
            </w:r>
            <w:r w:rsidR="005940BC">
              <w:rPr>
                <w:rFonts w:ascii="Arial" w:hAnsi="Arial" w:cs="Arial"/>
                <w:sz w:val="24"/>
                <w:szCs w:val="24"/>
              </w:rPr>
              <w:t xml:space="preserve">On site. HR and Training and Development must support and guide, but operational </w:t>
            </w:r>
            <w:r w:rsidR="00B04069">
              <w:rPr>
                <w:rFonts w:ascii="Arial" w:hAnsi="Arial" w:cs="Arial"/>
                <w:sz w:val="24"/>
                <w:szCs w:val="24"/>
              </w:rPr>
              <w:t>teams</w:t>
            </w:r>
            <w:r w:rsidR="005940BC">
              <w:rPr>
                <w:rFonts w:ascii="Arial" w:hAnsi="Arial" w:cs="Arial"/>
                <w:sz w:val="24"/>
                <w:szCs w:val="24"/>
              </w:rPr>
              <w:t xml:space="preserve"> must take ownership of the initiative and feedback to HQ</w:t>
            </w:r>
            <w:r w:rsidR="00B04069">
              <w:rPr>
                <w:rFonts w:ascii="Arial" w:hAnsi="Arial" w:cs="Arial"/>
                <w:sz w:val="24"/>
                <w:szCs w:val="24"/>
              </w:rPr>
              <w:t xml:space="preserve"> on improvements, support required and continuous improvement. </w:t>
            </w:r>
            <w:r w:rsidR="007C4C13">
              <w:rPr>
                <w:rFonts w:ascii="Arial" w:hAnsi="Arial" w:cs="Arial"/>
                <w:sz w:val="24"/>
                <w:szCs w:val="24"/>
              </w:rPr>
              <w:t xml:space="preserve">As </w:t>
            </w:r>
            <w:r w:rsidR="00CE38A4">
              <w:rPr>
                <w:rFonts w:ascii="Arial" w:hAnsi="Arial" w:cs="Arial"/>
                <w:sz w:val="24"/>
                <w:szCs w:val="24"/>
              </w:rPr>
              <w:t xml:space="preserve">highlighted in Derek Sivers TEDx </w:t>
            </w:r>
            <w:r w:rsidR="00B035A0">
              <w:rPr>
                <w:rFonts w:ascii="Arial" w:hAnsi="Arial" w:cs="Arial"/>
                <w:sz w:val="24"/>
                <w:szCs w:val="24"/>
              </w:rPr>
              <w:t xml:space="preserve">Talk, early adopters need to be accepted as equals and </w:t>
            </w:r>
            <w:r w:rsidR="00CA74A4">
              <w:rPr>
                <w:rFonts w:ascii="Arial" w:hAnsi="Arial" w:cs="Arial"/>
                <w:sz w:val="24"/>
                <w:szCs w:val="24"/>
              </w:rPr>
              <w:t xml:space="preserve">be </w:t>
            </w:r>
            <w:r w:rsidR="00B035A0">
              <w:rPr>
                <w:rFonts w:ascii="Arial" w:hAnsi="Arial" w:cs="Arial"/>
                <w:sz w:val="24"/>
                <w:szCs w:val="24"/>
              </w:rPr>
              <w:t>coached into</w:t>
            </w:r>
            <w:r w:rsidR="00CA74A4">
              <w:rPr>
                <w:rFonts w:ascii="Arial" w:hAnsi="Arial" w:cs="Arial"/>
                <w:sz w:val="24"/>
                <w:szCs w:val="24"/>
              </w:rPr>
              <w:t xml:space="preserve"> being future leaders of Apprentice+.</w:t>
            </w:r>
            <w:r w:rsidR="00B035A0">
              <w:rPr>
                <w:rFonts w:ascii="Arial" w:hAnsi="Arial" w:cs="Arial"/>
                <w:sz w:val="24"/>
                <w:szCs w:val="24"/>
              </w:rPr>
              <w:t xml:space="preserve"> </w:t>
            </w:r>
          </w:p>
        </w:tc>
      </w:tr>
      <w:tr w:rsidR="00236150" w14:paraId="1B0468A7" w14:textId="77777777" w:rsidTr="00587663">
        <w:tc>
          <w:tcPr>
            <w:tcW w:w="2972" w:type="dxa"/>
          </w:tcPr>
          <w:p w14:paraId="4E62782C" w14:textId="35431326" w:rsidR="00236150" w:rsidRPr="006C0CBE" w:rsidRDefault="00236150" w:rsidP="006C0CBE">
            <w:pPr>
              <w:rPr>
                <w:rFonts w:ascii="Arial" w:hAnsi="Arial" w:cs="Arial"/>
                <w:sz w:val="24"/>
                <w:szCs w:val="24"/>
              </w:rPr>
            </w:pPr>
            <w:r w:rsidRPr="006C0CBE">
              <w:rPr>
                <w:rFonts w:ascii="Arial" w:hAnsi="Arial" w:cs="Arial"/>
                <w:sz w:val="24"/>
                <w:szCs w:val="24"/>
              </w:rPr>
              <w:t>Leadership is contribution driven and not ego driven</w:t>
            </w:r>
          </w:p>
        </w:tc>
        <w:tc>
          <w:tcPr>
            <w:tcW w:w="6044" w:type="dxa"/>
          </w:tcPr>
          <w:p w14:paraId="32A9112B" w14:textId="083DBD6D" w:rsidR="00236150" w:rsidRDefault="00CE739A" w:rsidP="006C0CBE">
            <w:pPr>
              <w:rPr>
                <w:rFonts w:ascii="Arial" w:hAnsi="Arial" w:cs="Arial"/>
                <w:sz w:val="24"/>
                <w:szCs w:val="24"/>
              </w:rPr>
            </w:pPr>
            <w:r>
              <w:rPr>
                <w:rFonts w:ascii="Arial" w:hAnsi="Arial" w:cs="Arial"/>
                <w:sz w:val="24"/>
                <w:szCs w:val="24"/>
              </w:rPr>
              <w:t>Award</w:t>
            </w:r>
            <w:r w:rsidR="00233A49">
              <w:rPr>
                <w:rFonts w:ascii="Arial" w:hAnsi="Arial" w:cs="Arial"/>
                <w:sz w:val="24"/>
                <w:szCs w:val="24"/>
              </w:rPr>
              <w:t xml:space="preserve"> ceremonies</w:t>
            </w:r>
            <w:r>
              <w:rPr>
                <w:rFonts w:ascii="Arial" w:hAnsi="Arial" w:cs="Arial"/>
                <w:sz w:val="24"/>
                <w:szCs w:val="24"/>
              </w:rPr>
              <w:t>, like the National Constructing Excellence People Development</w:t>
            </w:r>
            <w:r w:rsidR="00233A49">
              <w:rPr>
                <w:rFonts w:ascii="Arial" w:hAnsi="Arial" w:cs="Arial"/>
                <w:sz w:val="24"/>
                <w:szCs w:val="24"/>
              </w:rPr>
              <w:t xml:space="preserve"> Award which was won in 2018, should be attended by those</w:t>
            </w:r>
            <w:r w:rsidR="00215228">
              <w:rPr>
                <w:rFonts w:ascii="Arial" w:hAnsi="Arial" w:cs="Arial"/>
                <w:sz w:val="24"/>
                <w:szCs w:val="24"/>
              </w:rPr>
              <w:t xml:space="preserve"> delivering and driving the initiative. Success stories should be shared throughout the business by those contributing mo</w:t>
            </w:r>
            <w:r w:rsidR="00783389">
              <w:rPr>
                <w:rFonts w:ascii="Arial" w:hAnsi="Arial" w:cs="Arial"/>
                <w:sz w:val="24"/>
                <w:szCs w:val="24"/>
              </w:rPr>
              <w:t>st.</w:t>
            </w:r>
            <w:r w:rsidR="009710A9">
              <w:rPr>
                <w:rFonts w:ascii="Arial" w:hAnsi="Arial" w:cs="Arial"/>
                <w:sz w:val="24"/>
                <w:szCs w:val="24"/>
              </w:rPr>
              <w:t xml:space="preserve"> </w:t>
            </w:r>
            <w:r w:rsidR="009710A9" w:rsidRPr="009710A9">
              <w:rPr>
                <w:rFonts w:ascii="Arial" w:hAnsi="Arial" w:cs="Arial"/>
                <w:sz w:val="24"/>
                <w:szCs w:val="24"/>
              </w:rPr>
              <w:t xml:space="preserve">By sharing the successes </w:t>
            </w:r>
            <w:r w:rsidR="009710A9">
              <w:rPr>
                <w:rFonts w:ascii="Arial" w:hAnsi="Arial" w:cs="Arial"/>
                <w:sz w:val="24"/>
                <w:szCs w:val="24"/>
              </w:rPr>
              <w:t>of Apprentice+</w:t>
            </w:r>
            <w:r w:rsidR="009710A9" w:rsidRPr="009710A9">
              <w:rPr>
                <w:rFonts w:ascii="Arial" w:hAnsi="Arial" w:cs="Arial"/>
                <w:sz w:val="24"/>
                <w:szCs w:val="24"/>
              </w:rPr>
              <w:t>, the vision not only keeps in mind, it gives meaning to all involved. What happens? When people know how they are contributing to this vision they feel that they matter, engagement and motivation will soar</w:t>
            </w:r>
            <w:r w:rsidR="009710A9">
              <w:rPr>
                <w:rFonts w:ascii="Arial" w:hAnsi="Arial" w:cs="Arial"/>
                <w:sz w:val="24"/>
                <w:szCs w:val="24"/>
              </w:rPr>
              <w:t xml:space="preserve"> (</w:t>
            </w:r>
            <w:r w:rsidR="004D3FED">
              <w:rPr>
                <w:rFonts w:ascii="Arial" w:hAnsi="Arial" w:cs="Arial"/>
                <w:sz w:val="24"/>
                <w:szCs w:val="24"/>
              </w:rPr>
              <w:t>Eden Project, 2021</w:t>
            </w:r>
            <w:r w:rsidR="009710A9">
              <w:rPr>
                <w:rFonts w:ascii="Arial" w:hAnsi="Arial" w:cs="Arial"/>
                <w:sz w:val="24"/>
                <w:szCs w:val="24"/>
              </w:rPr>
              <w:t>)</w:t>
            </w:r>
          </w:p>
        </w:tc>
      </w:tr>
      <w:tr w:rsidR="00236150" w14:paraId="0906E476" w14:textId="77777777" w:rsidTr="00587663">
        <w:tc>
          <w:tcPr>
            <w:tcW w:w="2972" w:type="dxa"/>
          </w:tcPr>
          <w:p w14:paraId="2A71537C" w14:textId="055AFC19" w:rsidR="00236150" w:rsidRPr="006C0CBE" w:rsidRDefault="00236150" w:rsidP="006C0CBE">
            <w:pPr>
              <w:rPr>
                <w:rFonts w:ascii="Arial" w:hAnsi="Arial" w:cs="Arial"/>
                <w:sz w:val="24"/>
                <w:szCs w:val="24"/>
              </w:rPr>
            </w:pPr>
            <w:r w:rsidRPr="006C0CBE">
              <w:rPr>
                <w:rFonts w:ascii="Arial" w:hAnsi="Arial" w:cs="Arial"/>
                <w:sz w:val="24"/>
                <w:szCs w:val="24"/>
              </w:rPr>
              <w:t>Very Low employee turnover</w:t>
            </w:r>
          </w:p>
        </w:tc>
        <w:tc>
          <w:tcPr>
            <w:tcW w:w="6044" w:type="dxa"/>
          </w:tcPr>
          <w:p w14:paraId="589C8E2B" w14:textId="5FC17710" w:rsidR="00236150" w:rsidRDefault="00783F99" w:rsidP="007C0FFD">
            <w:pPr>
              <w:rPr>
                <w:rFonts w:ascii="Arial" w:hAnsi="Arial" w:cs="Arial"/>
                <w:sz w:val="24"/>
                <w:szCs w:val="24"/>
              </w:rPr>
            </w:pPr>
            <w:r>
              <w:rPr>
                <w:rFonts w:ascii="Arial" w:hAnsi="Arial" w:cs="Arial"/>
                <w:sz w:val="24"/>
                <w:szCs w:val="24"/>
              </w:rPr>
              <w:t xml:space="preserve">Apprentice+ will directly impact </w:t>
            </w:r>
            <w:r w:rsidR="00916CE3">
              <w:rPr>
                <w:rFonts w:ascii="Arial" w:hAnsi="Arial" w:cs="Arial"/>
                <w:sz w:val="24"/>
                <w:szCs w:val="24"/>
              </w:rPr>
              <w:t>employee turnover by recruiting, identifying and retaining the best young people. It is also a clear indication to the wider workforce th</w:t>
            </w:r>
            <w:r w:rsidR="0075282A">
              <w:rPr>
                <w:rFonts w:ascii="Arial" w:hAnsi="Arial" w:cs="Arial"/>
                <w:sz w:val="24"/>
                <w:szCs w:val="24"/>
              </w:rPr>
              <w:t>at</w:t>
            </w:r>
            <w:r w:rsidR="00916CE3">
              <w:rPr>
                <w:rFonts w:ascii="Arial" w:hAnsi="Arial" w:cs="Arial"/>
                <w:sz w:val="24"/>
                <w:szCs w:val="24"/>
              </w:rPr>
              <w:t xml:space="preserve"> the company invests in its people</w:t>
            </w:r>
            <w:r w:rsidR="0075282A">
              <w:rPr>
                <w:rFonts w:ascii="Arial" w:hAnsi="Arial" w:cs="Arial"/>
                <w:sz w:val="24"/>
                <w:szCs w:val="24"/>
              </w:rPr>
              <w:t xml:space="preserve">. It should be noted however, that </w:t>
            </w:r>
            <w:r w:rsidR="00B60961">
              <w:rPr>
                <w:rFonts w:ascii="Arial" w:hAnsi="Arial" w:cs="Arial"/>
                <w:sz w:val="24"/>
                <w:szCs w:val="24"/>
              </w:rPr>
              <w:t>low staff turnover can</w:t>
            </w:r>
            <w:r w:rsidR="00AF2127">
              <w:rPr>
                <w:rFonts w:ascii="Arial" w:hAnsi="Arial" w:cs="Arial"/>
                <w:sz w:val="24"/>
                <w:szCs w:val="24"/>
              </w:rPr>
              <w:t xml:space="preserve"> have negative impacts</w:t>
            </w:r>
            <w:r w:rsidR="004C7368">
              <w:rPr>
                <w:rFonts w:ascii="Arial" w:hAnsi="Arial" w:cs="Arial"/>
                <w:sz w:val="24"/>
                <w:szCs w:val="24"/>
              </w:rPr>
              <w:t>, such as employees s</w:t>
            </w:r>
            <w:r w:rsidR="004C7368" w:rsidRPr="004C7368">
              <w:rPr>
                <w:rFonts w:ascii="Arial" w:hAnsi="Arial" w:cs="Arial"/>
                <w:sz w:val="24"/>
                <w:szCs w:val="24"/>
              </w:rPr>
              <w:t>et in their ways</w:t>
            </w:r>
            <w:r w:rsidR="004C7368">
              <w:rPr>
                <w:rFonts w:ascii="Arial" w:hAnsi="Arial" w:cs="Arial"/>
                <w:sz w:val="24"/>
                <w:szCs w:val="24"/>
              </w:rPr>
              <w:t xml:space="preserve">, lack of innovation </w:t>
            </w:r>
            <w:r w:rsidR="007C0FFD">
              <w:rPr>
                <w:rFonts w:ascii="Arial" w:hAnsi="Arial" w:cs="Arial"/>
                <w:sz w:val="24"/>
                <w:szCs w:val="24"/>
              </w:rPr>
              <w:t>and u</w:t>
            </w:r>
            <w:r w:rsidR="007C0FFD" w:rsidRPr="007C0FFD">
              <w:rPr>
                <w:rFonts w:ascii="Arial" w:hAnsi="Arial" w:cs="Arial"/>
                <w:sz w:val="24"/>
                <w:szCs w:val="24"/>
              </w:rPr>
              <w:t>nambitious</w:t>
            </w:r>
            <w:r w:rsidR="007C0FFD">
              <w:rPr>
                <w:rFonts w:ascii="Arial" w:hAnsi="Arial" w:cs="Arial"/>
                <w:sz w:val="24"/>
                <w:szCs w:val="24"/>
              </w:rPr>
              <w:t xml:space="preserve"> workforce </w:t>
            </w:r>
            <w:r w:rsidR="007C0FFD" w:rsidRPr="004C7368">
              <w:rPr>
                <w:rFonts w:ascii="Arial" w:hAnsi="Arial" w:cs="Arial"/>
                <w:sz w:val="24"/>
                <w:szCs w:val="24"/>
              </w:rPr>
              <w:t>(</w:t>
            </w:r>
            <w:r w:rsidR="00AF2127" w:rsidRPr="00AF2127">
              <w:rPr>
                <w:rFonts w:ascii="Arial" w:hAnsi="Arial" w:cs="Arial"/>
                <w:sz w:val="24"/>
                <w:szCs w:val="24"/>
              </w:rPr>
              <w:t>Sullivan</w:t>
            </w:r>
            <w:r w:rsidR="00AF2127">
              <w:rPr>
                <w:rFonts w:ascii="Arial" w:hAnsi="Arial" w:cs="Arial"/>
                <w:sz w:val="24"/>
                <w:szCs w:val="24"/>
              </w:rPr>
              <w:t>, 2011)</w:t>
            </w:r>
            <w:r w:rsidR="007C0FFD">
              <w:rPr>
                <w:rFonts w:ascii="Arial" w:hAnsi="Arial" w:cs="Arial"/>
                <w:sz w:val="24"/>
                <w:szCs w:val="24"/>
              </w:rPr>
              <w:t>.</w:t>
            </w:r>
          </w:p>
        </w:tc>
      </w:tr>
      <w:tr w:rsidR="00236150" w14:paraId="2BBEAF01" w14:textId="77777777" w:rsidTr="00587663">
        <w:tc>
          <w:tcPr>
            <w:tcW w:w="2972" w:type="dxa"/>
          </w:tcPr>
          <w:p w14:paraId="79184073" w14:textId="51B09791" w:rsidR="00236150" w:rsidRPr="006C0CBE" w:rsidRDefault="00236150" w:rsidP="006C0CBE">
            <w:pPr>
              <w:rPr>
                <w:rFonts w:ascii="Arial" w:hAnsi="Arial" w:cs="Arial"/>
                <w:sz w:val="24"/>
                <w:szCs w:val="24"/>
              </w:rPr>
            </w:pPr>
            <w:r w:rsidRPr="006C0CBE">
              <w:rPr>
                <w:rFonts w:ascii="Arial" w:hAnsi="Arial" w:cs="Arial"/>
                <w:sz w:val="24"/>
                <w:szCs w:val="24"/>
              </w:rPr>
              <w:t xml:space="preserve">Most are passionate about the </w:t>
            </w:r>
            <w:proofErr w:type="spellStart"/>
            <w:r w:rsidRPr="006C0CBE">
              <w:rPr>
                <w:rFonts w:ascii="Arial" w:hAnsi="Arial" w:cs="Arial"/>
                <w:sz w:val="24"/>
                <w:szCs w:val="24"/>
              </w:rPr>
              <w:t>organisation</w:t>
            </w:r>
            <w:proofErr w:type="spellEnd"/>
            <w:r w:rsidRPr="006C0CBE">
              <w:rPr>
                <w:rFonts w:ascii="Arial" w:hAnsi="Arial" w:cs="Arial"/>
                <w:sz w:val="24"/>
                <w:szCs w:val="24"/>
              </w:rPr>
              <w:t xml:space="preserve"> and what it represents</w:t>
            </w:r>
          </w:p>
        </w:tc>
        <w:tc>
          <w:tcPr>
            <w:tcW w:w="6044" w:type="dxa"/>
          </w:tcPr>
          <w:p w14:paraId="326D7217" w14:textId="163D5BA8" w:rsidR="004A17E2" w:rsidRDefault="00F14ADF" w:rsidP="006C0CBE">
            <w:pPr>
              <w:rPr>
                <w:rFonts w:ascii="Arial" w:hAnsi="Arial" w:cs="Arial"/>
                <w:sz w:val="24"/>
                <w:szCs w:val="24"/>
              </w:rPr>
            </w:pPr>
            <w:r>
              <w:rPr>
                <w:rFonts w:ascii="Arial" w:hAnsi="Arial" w:cs="Arial"/>
                <w:sz w:val="24"/>
                <w:szCs w:val="24"/>
              </w:rPr>
              <w:t xml:space="preserve">Apprentice+ </w:t>
            </w:r>
            <w:r w:rsidR="003234F5">
              <w:rPr>
                <w:rFonts w:ascii="Arial" w:hAnsi="Arial" w:cs="Arial"/>
                <w:sz w:val="24"/>
                <w:szCs w:val="24"/>
              </w:rPr>
              <w:t xml:space="preserve">increases the number of employees within the </w:t>
            </w:r>
            <w:r w:rsidR="00285B7B">
              <w:rPr>
                <w:rFonts w:ascii="Arial" w:hAnsi="Arial" w:cs="Arial"/>
                <w:sz w:val="24"/>
                <w:szCs w:val="24"/>
              </w:rPr>
              <w:t>16 – 24 year old bracket</w:t>
            </w:r>
            <w:r w:rsidR="005F3332">
              <w:rPr>
                <w:rFonts w:ascii="Arial" w:hAnsi="Arial" w:cs="Arial"/>
                <w:sz w:val="24"/>
                <w:szCs w:val="24"/>
              </w:rPr>
              <w:t>, reducing the business risks associated with an ageing workforce. The new apprentices are passionate about Griffiths, its new purpose, values and behaviors</w:t>
            </w:r>
            <w:r w:rsidR="004A17E2">
              <w:rPr>
                <w:rFonts w:ascii="Arial" w:hAnsi="Arial" w:cs="Arial"/>
                <w:sz w:val="24"/>
                <w:szCs w:val="24"/>
              </w:rPr>
              <w:t xml:space="preserve">. They will bring </w:t>
            </w:r>
            <w:r w:rsidR="004A17E2" w:rsidRPr="004A17E2">
              <w:rPr>
                <w:rFonts w:ascii="Arial" w:hAnsi="Arial" w:cs="Arial"/>
                <w:sz w:val="24"/>
                <w:szCs w:val="24"/>
              </w:rPr>
              <w:t xml:space="preserve">a fresh approach and a positive attitude into the workplace, which </w:t>
            </w:r>
            <w:r w:rsidR="004A17E2">
              <w:rPr>
                <w:rFonts w:ascii="Arial" w:hAnsi="Arial" w:cs="Arial"/>
                <w:sz w:val="24"/>
                <w:szCs w:val="24"/>
              </w:rPr>
              <w:t>will</w:t>
            </w:r>
            <w:r w:rsidR="004A17E2" w:rsidRPr="004A17E2">
              <w:rPr>
                <w:rFonts w:ascii="Arial" w:hAnsi="Arial" w:cs="Arial"/>
                <w:sz w:val="24"/>
                <w:szCs w:val="24"/>
              </w:rPr>
              <w:t xml:space="preserve"> have a knock-on effect on existing staff</w:t>
            </w:r>
            <w:r w:rsidR="00591798">
              <w:rPr>
                <w:rFonts w:ascii="Arial" w:hAnsi="Arial" w:cs="Arial"/>
                <w:sz w:val="24"/>
                <w:szCs w:val="24"/>
              </w:rPr>
              <w:t xml:space="preserve"> </w:t>
            </w:r>
            <w:r w:rsidR="004A17E2">
              <w:rPr>
                <w:rFonts w:ascii="Arial" w:hAnsi="Arial" w:cs="Arial"/>
                <w:sz w:val="24"/>
                <w:szCs w:val="24"/>
              </w:rPr>
              <w:t>(</w:t>
            </w:r>
            <w:r w:rsidR="00A0446D">
              <w:rPr>
                <w:rFonts w:ascii="Arial" w:hAnsi="Arial" w:cs="Arial"/>
                <w:sz w:val="24"/>
                <w:szCs w:val="24"/>
              </w:rPr>
              <w:t>National Apprentice Events, 2021</w:t>
            </w:r>
            <w:r w:rsidR="004A17E2">
              <w:rPr>
                <w:rFonts w:ascii="Arial" w:hAnsi="Arial" w:cs="Arial"/>
                <w:sz w:val="24"/>
                <w:szCs w:val="24"/>
              </w:rPr>
              <w:t>).</w:t>
            </w:r>
          </w:p>
        </w:tc>
      </w:tr>
    </w:tbl>
    <w:p w14:paraId="21A49E1D" w14:textId="47E3571B" w:rsidR="003624F9" w:rsidRPr="00236150" w:rsidRDefault="003624F9" w:rsidP="00236150">
      <w:pPr>
        <w:spacing w:before="120"/>
        <w:jc w:val="center"/>
        <w:rPr>
          <w:rFonts w:ascii="Arial" w:hAnsi="Arial" w:cs="Arial"/>
          <w:i/>
          <w:iCs/>
          <w:sz w:val="24"/>
          <w:szCs w:val="24"/>
        </w:rPr>
      </w:pPr>
      <w:bookmarkStart w:id="1" w:name="_Hlk62826996"/>
      <w:r w:rsidRPr="00236150">
        <w:rPr>
          <w:rFonts w:ascii="Arial" w:hAnsi="Arial" w:cs="Arial"/>
          <w:i/>
          <w:iCs/>
          <w:sz w:val="24"/>
          <w:szCs w:val="24"/>
        </w:rPr>
        <w:t xml:space="preserve">Table 1: </w:t>
      </w:r>
      <w:r w:rsidR="00E66D4D" w:rsidRPr="00236150">
        <w:rPr>
          <w:rFonts w:ascii="Arial" w:hAnsi="Arial" w:cs="Arial"/>
          <w:i/>
          <w:iCs/>
          <w:sz w:val="24"/>
          <w:szCs w:val="24"/>
        </w:rPr>
        <w:t xml:space="preserve">Characteristics </w:t>
      </w:r>
      <w:bookmarkEnd w:id="1"/>
      <w:r w:rsidR="00E66D4D" w:rsidRPr="00236150">
        <w:rPr>
          <w:rFonts w:ascii="Arial" w:hAnsi="Arial" w:cs="Arial"/>
          <w:i/>
          <w:iCs/>
          <w:sz w:val="24"/>
          <w:szCs w:val="24"/>
        </w:rPr>
        <w:t xml:space="preserve">of a leadership enriched culture </w:t>
      </w:r>
      <w:r w:rsidR="002C555C">
        <w:rPr>
          <w:rFonts w:ascii="Arial" w:hAnsi="Arial" w:cs="Arial"/>
          <w:i/>
          <w:iCs/>
          <w:sz w:val="24"/>
          <w:szCs w:val="24"/>
        </w:rPr>
        <w:t>(</w:t>
      </w:r>
      <w:r w:rsidR="00C11F33" w:rsidRPr="00C11F33">
        <w:rPr>
          <w:rFonts w:ascii="Arial" w:hAnsi="Arial" w:cs="Arial"/>
          <w:i/>
          <w:iCs/>
          <w:sz w:val="24"/>
          <w:szCs w:val="24"/>
        </w:rPr>
        <w:t xml:space="preserve">OCEAN </w:t>
      </w:r>
      <w:proofErr w:type="spellStart"/>
      <w:r w:rsidR="00C11F33" w:rsidRPr="00C11F33">
        <w:rPr>
          <w:rFonts w:ascii="Arial" w:hAnsi="Arial" w:cs="Arial"/>
          <w:i/>
          <w:iCs/>
          <w:sz w:val="24"/>
          <w:szCs w:val="24"/>
        </w:rPr>
        <w:t>Organi</w:t>
      </w:r>
      <w:r w:rsidR="0083515A">
        <w:rPr>
          <w:rFonts w:ascii="Arial" w:hAnsi="Arial" w:cs="Arial"/>
          <w:i/>
          <w:iCs/>
          <w:sz w:val="24"/>
          <w:szCs w:val="24"/>
        </w:rPr>
        <w:t>s</w:t>
      </w:r>
      <w:r w:rsidR="00C11F33" w:rsidRPr="00C11F33">
        <w:rPr>
          <w:rFonts w:ascii="Arial" w:hAnsi="Arial" w:cs="Arial"/>
          <w:i/>
          <w:iCs/>
          <w:sz w:val="24"/>
          <w:szCs w:val="24"/>
        </w:rPr>
        <w:t>ational</w:t>
      </w:r>
      <w:proofErr w:type="spellEnd"/>
      <w:r w:rsidR="00C11F33" w:rsidRPr="00C11F33">
        <w:rPr>
          <w:rFonts w:ascii="Arial" w:hAnsi="Arial" w:cs="Arial"/>
          <w:i/>
          <w:iCs/>
          <w:sz w:val="24"/>
          <w:szCs w:val="24"/>
        </w:rPr>
        <w:t xml:space="preserve"> Culture Assessment </w:t>
      </w:r>
      <w:r w:rsidR="00384874">
        <w:rPr>
          <w:rFonts w:ascii="Arial" w:hAnsi="Arial" w:cs="Arial"/>
          <w:i/>
          <w:iCs/>
          <w:sz w:val="24"/>
          <w:szCs w:val="24"/>
        </w:rPr>
        <w:t>Tool, 2021</w:t>
      </w:r>
      <w:r w:rsidR="002C555C">
        <w:rPr>
          <w:rFonts w:ascii="Arial" w:hAnsi="Arial" w:cs="Arial"/>
          <w:i/>
          <w:iCs/>
          <w:sz w:val="24"/>
          <w:szCs w:val="24"/>
        </w:rPr>
        <w:t xml:space="preserve">) </w:t>
      </w:r>
      <w:r w:rsidR="00E66D4D" w:rsidRPr="00236150">
        <w:rPr>
          <w:rFonts w:ascii="Arial" w:hAnsi="Arial" w:cs="Arial"/>
          <w:i/>
          <w:iCs/>
          <w:sz w:val="24"/>
          <w:szCs w:val="24"/>
        </w:rPr>
        <w:t>and how they could</w:t>
      </w:r>
      <w:r w:rsidR="00236150" w:rsidRPr="00236150">
        <w:t xml:space="preserve"> </w:t>
      </w:r>
      <w:r w:rsidR="00236150" w:rsidRPr="00236150">
        <w:rPr>
          <w:rFonts w:ascii="Arial" w:hAnsi="Arial" w:cs="Arial"/>
          <w:i/>
          <w:iCs/>
          <w:sz w:val="24"/>
          <w:szCs w:val="24"/>
        </w:rPr>
        <w:t>deliver the objectives of Apprentice</w:t>
      </w:r>
      <w:r w:rsidR="002C555C">
        <w:rPr>
          <w:rFonts w:ascii="Arial" w:hAnsi="Arial" w:cs="Arial"/>
          <w:i/>
          <w:iCs/>
          <w:sz w:val="24"/>
          <w:szCs w:val="24"/>
        </w:rPr>
        <w:t>+</w:t>
      </w:r>
      <w:r w:rsidR="007C349D">
        <w:rPr>
          <w:rFonts w:ascii="Arial" w:hAnsi="Arial" w:cs="Arial"/>
          <w:i/>
          <w:iCs/>
          <w:sz w:val="24"/>
          <w:szCs w:val="24"/>
        </w:rPr>
        <w:t xml:space="preserve"> </w:t>
      </w:r>
    </w:p>
    <w:p w14:paraId="77F077F2" w14:textId="2668564D" w:rsidR="00355FFD" w:rsidRPr="00420B8C" w:rsidRDefault="006D292E" w:rsidP="00355FFD">
      <w:pPr>
        <w:rPr>
          <w:rFonts w:ascii="Arial" w:hAnsi="Arial" w:cs="Arial"/>
          <w:b/>
          <w:bCs/>
          <w:sz w:val="24"/>
          <w:szCs w:val="24"/>
        </w:rPr>
      </w:pPr>
      <w:r w:rsidRPr="00420B8C">
        <w:rPr>
          <w:rFonts w:ascii="Arial" w:hAnsi="Arial" w:cs="Arial"/>
          <w:b/>
          <w:bCs/>
          <w:sz w:val="24"/>
          <w:szCs w:val="24"/>
        </w:rPr>
        <w:lastRenderedPageBreak/>
        <w:t xml:space="preserve">Barriers and drivers </w:t>
      </w:r>
      <w:r w:rsidR="00420B8C" w:rsidRPr="00420B8C">
        <w:rPr>
          <w:rFonts w:ascii="Arial" w:hAnsi="Arial" w:cs="Arial"/>
          <w:b/>
          <w:bCs/>
          <w:sz w:val="24"/>
          <w:szCs w:val="24"/>
        </w:rPr>
        <w:t xml:space="preserve">to </w:t>
      </w:r>
      <w:proofErr w:type="spellStart"/>
      <w:r w:rsidR="00420B8C" w:rsidRPr="00420B8C">
        <w:rPr>
          <w:rFonts w:ascii="Arial" w:hAnsi="Arial" w:cs="Arial"/>
          <w:b/>
          <w:bCs/>
          <w:sz w:val="24"/>
          <w:szCs w:val="24"/>
        </w:rPr>
        <w:t>organi</w:t>
      </w:r>
      <w:r w:rsidR="0083515A">
        <w:rPr>
          <w:rFonts w:ascii="Arial" w:hAnsi="Arial" w:cs="Arial"/>
          <w:b/>
          <w:bCs/>
          <w:sz w:val="24"/>
          <w:szCs w:val="24"/>
        </w:rPr>
        <w:t>s</w:t>
      </w:r>
      <w:r w:rsidR="00420B8C" w:rsidRPr="00420B8C">
        <w:rPr>
          <w:rFonts w:ascii="Arial" w:hAnsi="Arial" w:cs="Arial"/>
          <w:b/>
          <w:bCs/>
          <w:sz w:val="24"/>
          <w:szCs w:val="24"/>
        </w:rPr>
        <w:t>ational</w:t>
      </w:r>
      <w:proofErr w:type="spellEnd"/>
      <w:r w:rsidR="00420B8C" w:rsidRPr="00420B8C">
        <w:rPr>
          <w:rFonts w:ascii="Arial" w:hAnsi="Arial" w:cs="Arial"/>
          <w:b/>
          <w:bCs/>
          <w:sz w:val="24"/>
          <w:szCs w:val="24"/>
        </w:rPr>
        <w:t xml:space="preserve"> change</w:t>
      </w:r>
    </w:p>
    <w:p w14:paraId="7D52E01A" w14:textId="77777777" w:rsidR="0089087B" w:rsidRDefault="002E3189" w:rsidP="00355FFD">
      <w:pPr>
        <w:rPr>
          <w:rFonts w:ascii="Arial" w:hAnsi="Arial" w:cs="Arial"/>
          <w:sz w:val="24"/>
          <w:szCs w:val="24"/>
        </w:rPr>
      </w:pPr>
      <w:r>
        <w:rPr>
          <w:rFonts w:ascii="Arial" w:hAnsi="Arial" w:cs="Arial"/>
          <w:sz w:val="24"/>
          <w:szCs w:val="24"/>
        </w:rPr>
        <w:t xml:space="preserve">As part of my </w:t>
      </w:r>
      <w:r w:rsidR="00C22055">
        <w:rPr>
          <w:rFonts w:ascii="Arial" w:hAnsi="Arial" w:cs="Arial"/>
          <w:sz w:val="24"/>
          <w:szCs w:val="24"/>
        </w:rPr>
        <w:t xml:space="preserve">refection on the achievements and areas </w:t>
      </w:r>
      <w:r w:rsidR="00CC061A">
        <w:rPr>
          <w:rFonts w:ascii="Arial" w:hAnsi="Arial" w:cs="Arial"/>
          <w:sz w:val="24"/>
          <w:szCs w:val="24"/>
        </w:rPr>
        <w:t>for</w:t>
      </w:r>
      <w:r w:rsidR="00C22055">
        <w:rPr>
          <w:rFonts w:ascii="Arial" w:hAnsi="Arial" w:cs="Arial"/>
          <w:sz w:val="24"/>
          <w:szCs w:val="24"/>
        </w:rPr>
        <w:t xml:space="preserve"> </w:t>
      </w:r>
      <w:r w:rsidR="00CC061A">
        <w:rPr>
          <w:rFonts w:ascii="Arial" w:hAnsi="Arial" w:cs="Arial"/>
          <w:sz w:val="24"/>
          <w:szCs w:val="24"/>
        </w:rPr>
        <w:t>improvement</w:t>
      </w:r>
      <w:r w:rsidR="00C22055">
        <w:rPr>
          <w:rFonts w:ascii="Arial" w:hAnsi="Arial" w:cs="Arial"/>
          <w:sz w:val="24"/>
          <w:szCs w:val="24"/>
        </w:rPr>
        <w:t xml:space="preserve"> of Apprentice+ over the last 12 months, I thought it would be useful to look at the potential </w:t>
      </w:r>
      <w:r w:rsidR="00CC061A">
        <w:rPr>
          <w:rFonts w:ascii="Arial" w:hAnsi="Arial" w:cs="Arial"/>
          <w:sz w:val="24"/>
          <w:szCs w:val="24"/>
        </w:rPr>
        <w:t>drivers of and barriers to integration of the initiative.</w:t>
      </w:r>
    </w:p>
    <w:p w14:paraId="5F5032FD" w14:textId="0A174C01" w:rsidR="00846FE2" w:rsidRDefault="007E3A12" w:rsidP="00355FFD">
      <w:pPr>
        <w:rPr>
          <w:rFonts w:ascii="Arial" w:hAnsi="Arial" w:cs="Arial"/>
          <w:sz w:val="24"/>
          <w:szCs w:val="24"/>
        </w:rPr>
      </w:pPr>
      <w:r>
        <w:rPr>
          <w:rFonts w:ascii="Arial" w:hAnsi="Arial" w:cs="Arial"/>
          <w:sz w:val="24"/>
          <w:szCs w:val="24"/>
        </w:rPr>
        <w:t xml:space="preserve">Using the </w:t>
      </w:r>
      <w:r w:rsidR="00462377">
        <w:rPr>
          <w:rFonts w:ascii="Arial" w:hAnsi="Arial" w:cs="Arial"/>
          <w:sz w:val="24"/>
          <w:szCs w:val="24"/>
        </w:rPr>
        <w:t>Corporate Sustainability Drivers Model (Lazano, 2015)</w:t>
      </w:r>
      <w:r w:rsidR="00846FE2">
        <w:rPr>
          <w:rFonts w:ascii="Arial" w:hAnsi="Arial" w:cs="Arial"/>
          <w:sz w:val="24"/>
          <w:szCs w:val="24"/>
        </w:rPr>
        <w:t xml:space="preserve"> and</w:t>
      </w:r>
      <w:r w:rsidR="00846FE2" w:rsidRPr="00846FE2">
        <w:rPr>
          <w:rFonts w:ascii="Arial" w:hAnsi="Arial" w:cs="Arial"/>
          <w:sz w:val="24"/>
          <w:szCs w:val="24"/>
        </w:rPr>
        <w:t xml:space="preserve"> </w:t>
      </w:r>
      <w:r w:rsidR="00846FE2">
        <w:rPr>
          <w:rFonts w:ascii="Arial" w:hAnsi="Arial" w:cs="Arial"/>
          <w:sz w:val="24"/>
          <w:szCs w:val="24"/>
        </w:rPr>
        <w:t xml:space="preserve">the </w:t>
      </w:r>
      <w:r w:rsidR="00846FE2" w:rsidRPr="00900B5F">
        <w:rPr>
          <w:rFonts w:ascii="Arial" w:hAnsi="Arial" w:cs="Arial"/>
          <w:sz w:val="24"/>
          <w:szCs w:val="24"/>
        </w:rPr>
        <w:t xml:space="preserve">most commonly </w:t>
      </w:r>
      <w:proofErr w:type="spellStart"/>
      <w:r w:rsidR="00846FE2" w:rsidRPr="00900B5F">
        <w:rPr>
          <w:rFonts w:ascii="Arial" w:hAnsi="Arial" w:cs="Arial"/>
          <w:sz w:val="24"/>
          <w:szCs w:val="24"/>
        </w:rPr>
        <w:t>recognised</w:t>
      </w:r>
      <w:proofErr w:type="spellEnd"/>
      <w:r w:rsidR="00846FE2" w:rsidRPr="00900B5F">
        <w:rPr>
          <w:rFonts w:ascii="Arial" w:hAnsi="Arial" w:cs="Arial"/>
          <w:sz w:val="24"/>
          <w:szCs w:val="24"/>
        </w:rPr>
        <w:t xml:space="preserve"> barriers to change (Lazano, 20</w:t>
      </w:r>
      <w:r w:rsidR="00846FE2">
        <w:rPr>
          <w:rFonts w:ascii="Arial" w:hAnsi="Arial" w:cs="Arial"/>
          <w:sz w:val="24"/>
          <w:szCs w:val="24"/>
        </w:rPr>
        <w:t>09</w:t>
      </w:r>
      <w:r w:rsidR="00846FE2" w:rsidRPr="00900B5F">
        <w:rPr>
          <w:rFonts w:ascii="Arial" w:hAnsi="Arial" w:cs="Arial"/>
          <w:sz w:val="24"/>
          <w:szCs w:val="24"/>
        </w:rPr>
        <w:t>),</w:t>
      </w:r>
      <w:r w:rsidR="00846FE2">
        <w:rPr>
          <w:rFonts w:ascii="Arial" w:hAnsi="Arial" w:cs="Arial"/>
          <w:sz w:val="24"/>
          <w:szCs w:val="24"/>
        </w:rPr>
        <w:t xml:space="preserve"> I will assess each of </w:t>
      </w:r>
      <w:r w:rsidR="00786F60">
        <w:rPr>
          <w:rFonts w:ascii="Arial" w:hAnsi="Arial" w:cs="Arial"/>
          <w:sz w:val="24"/>
          <w:szCs w:val="24"/>
        </w:rPr>
        <w:t xml:space="preserve">the four areas of </w:t>
      </w:r>
      <w:r w:rsidR="00846FE2">
        <w:rPr>
          <w:rFonts w:ascii="Arial" w:hAnsi="Arial" w:cs="Arial"/>
          <w:sz w:val="24"/>
          <w:szCs w:val="24"/>
        </w:rPr>
        <w:t>my original Apprentice+ propos</w:t>
      </w:r>
      <w:r w:rsidR="007C0308">
        <w:rPr>
          <w:rFonts w:ascii="Arial" w:hAnsi="Arial" w:cs="Arial"/>
          <w:sz w:val="24"/>
          <w:szCs w:val="24"/>
        </w:rPr>
        <w:t>al</w:t>
      </w:r>
      <w:r w:rsidR="0013474B" w:rsidRPr="0013474B">
        <w:t xml:space="preserve"> </w:t>
      </w:r>
      <w:r w:rsidR="0013474B">
        <w:t>(</w:t>
      </w:r>
      <w:r w:rsidR="0013474B">
        <w:rPr>
          <w:rFonts w:ascii="Arial" w:hAnsi="Arial" w:cs="Arial"/>
          <w:sz w:val="24"/>
          <w:szCs w:val="24"/>
        </w:rPr>
        <w:t>a</w:t>
      </w:r>
      <w:r w:rsidR="0013474B" w:rsidRPr="0013474B">
        <w:rPr>
          <w:rFonts w:ascii="Arial" w:hAnsi="Arial" w:cs="Arial"/>
          <w:sz w:val="24"/>
          <w:szCs w:val="24"/>
        </w:rPr>
        <w:t>pprentice recruitment</w:t>
      </w:r>
      <w:r w:rsidR="0013474B">
        <w:rPr>
          <w:rFonts w:ascii="Arial" w:hAnsi="Arial" w:cs="Arial"/>
          <w:sz w:val="24"/>
          <w:szCs w:val="24"/>
        </w:rPr>
        <w:t>, p</w:t>
      </w:r>
      <w:r w:rsidR="0013474B" w:rsidRPr="0013474B">
        <w:rPr>
          <w:rFonts w:ascii="Arial" w:hAnsi="Arial" w:cs="Arial"/>
          <w:sz w:val="24"/>
          <w:szCs w:val="24"/>
        </w:rPr>
        <w:t>rimary school engagement</w:t>
      </w:r>
      <w:r w:rsidR="0013474B">
        <w:rPr>
          <w:rFonts w:ascii="Arial" w:hAnsi="Arial" w:cs="Arial"/>
          <w:sz w:val="24"/>
          <w:szCs w:val="24"/>
        </w:rPr>
        <w:t>, s</w:t>
      </w:r>
      <w:r w:rsidR="0013474B" w:rsidRPr="0013474B">
        <w:rPr>
          <w:rFonts w:ascii="Arial" w:hAnsi="Arial" w:cs="Arial"/>
          <w:sz w:val="24"/>
          <w:szCs w:val="24"/>
        </w:rPr>
        <w:t>econdary school engagement and promotion of STEM subjects</w:t>
      </w:r>
      <w:r w:rsidR="0013474B">
        <w:rPr>
          <w:rFonts w:ascii="Arial" w:hAnsi="Arial" w:cs="Arial"/>
          <w:sz w:val="24"/>
          <w:szCs w:val="24"/>
        </w:rPr>
        <w:t xml:space="preserve"> and </w:t>
      </w:r>
      <w:r w:rsidR="00786F60">
        <w:rPr>
          <w:rFonts w:ascii="Arial" w:hAnsi="Arial" w:cs="Arial"/>
          <w:sz w:val="24"/>
          <w:szCs w:val="24"/>
        </w:rPr>
        <w:t>d</w:t>
      </w:r>
      <w:r w:rsidR="0013474B" w:rsidRPr="0013474B">
        <w:rPr>
          <w:rFonts w:ascii="Arial" w:hAnsi="Arial" w:cs="Arial"/>
          <w:sz w:val="24"/>
          <w:szCs w:val="24"/>
        </w:rPr>
        <w:t xml:space="preserve">iversity and </w:t>
      </w:r>
      <w:r w:rsidR="00786F60">
        <w:rPr>
          <w:rFonts w:ascii="Arial" w:hAnsi="Arial" w:cs="Arial"/>
          <w:sz w:val="24"/>
          <w:szCs w:val="24"/>
        </w:rPr>
        <w:t xml:space="preserve">inclusion). </w:t>
      </w:r>
      <w:r w:rsidR="0013474B">
        <w:rPr>
          <w:rFonts w:ascii="Arial" w:hAnsi="Arial" w:cs="Arial"/>
          <w:sz w:val="24"/>
          <w:szCs w:val="24"/>
        </w:rPr>
        <w:t xml:space="preserve">I will </w:t>
      </w:r>
      <w:r w:rsidR="00032B6D">
        <w:rPr>
          <w:rFonts w:ascii="Arial" w:hAnsi="Arial" w:cs="Arial"/>
          <w:sz w:val="24"/>
          <w:szCs w:val="24"/>
        </w:rPr>
        <w:t>ref</w:t>
      </w:r>
      <w:r w:rsidR="00EC1C2C">
        <w:rPr>
          <w:rFonts w:ascii="Arial" w:hAnsi="Arial" w:cs="Arial"/>
          <w:sz w:val="24"/>
          <w:szCs w:val="24"/>
        </w:rPr>
        <w:t>lect on achievements and areas for further development moving forward.</w:t>
      </w:r>
    </w:p>
    <w:p w14:paraId="3D014396" w14:textId="59219C65" w:rsidR="00CC061A" w:rsidRDefault="0076247C" w:rsidP="00355FFD">
      <w:pPr>
        <w:rPr>
          <w:rFonts w:ascii="Arial" w:hAnsi="Arial" w:cs="Arial"/>
          <w:sz w:val="24"/>
          <w:szCs w:val="24"/>
        </w:rPr>
      </w:pPr>
      <w:r>
        <w:rPr>
          <w:rFonts w:ascii="Arial" w:hAnsi="Arial" w:cs="Arial"/>
          <w:sz w:val="24"/>
          <w:szCs w:val="24"/>
        </w:rPr>
        <w:t>Figure 1</w:t>
      </w:r>
      <w:r w:rsidR="00385362">
        <w:rPr>
          <w:rFonts w:ascii="Arial" w:hAnsi="Arial" w:cs="Arial"/>
          <w:sz w:val="24"/>
          <w:szCs w:val="24"/>
        </w:rPr>
        <w:t xml:space="preserve"> </w:t>
      </w:r>
      <w:r w:rsidR="00022F77">
        <w:rPr>
          <w:rFonts w:ascii="Arial" w:hAnsi="Arial" w:cs="Arial"/>
          <w:sz w:val="24"/>
          <w:szCs w:val="24"/>
        </w:rPr>
        <w:t>identifie</w:t>
      </w:r>
      <w:r>
        <w:rPr>
          <w:rFonts w:ascii="Arial" w:hAnsi="Arial" w:cs="Arial"/>
          <w:sz w:val="24"/>
          <w:szCs w:val="24"/>
        </w:rPr>
        <w:t>s</w:t>
      </w:r>
      <w:r w:rsidR="00022F77">
        <w:rPr>
          <w:rFonts w:ascii="Arial" w:hAnsi="Arial" w:cs="Arial"/>
          <w:sz w:val="24"/>
          <w:szCs w:val="24"/>
        </w:rPr>
        <w:t xml:space="preserve"> both internal and external drivers of</w:t>
      </w:r>
      <w:r>
        <w:rPr>
          <w:rFonts w:ascii="Arial" w:hAnsi="Arial" w:cs="Arial"/>
          <w:sz w:val="24"/>
          <w:szCs w:val="24"/>
        </w:rPr>
        <w:t xml:space="preserve"> Apprentice+</w:t>
      </w:r>
      <w:r w:rsidR="007C0308">
        <w:rPr>
          <w:rFonts w:ascii="Arial" w:hAnsi="Arial" w:cs="Arial"/>
          <w:sz w:val="24"/>
          <w:szCs w:val="24"/>
        </w:rPr>
        <w:t xml:space="preserve"> and </w:t>
      </w:r>
      <w:r w:rsidR="0089087B">
        <w:rPr>
          <w:rFonts w:ascii="Arial" w:hAnsi="Arial" w:cs="Arial"/>
          <w:sz w:val="24"/>
          <w:szCs w:val="24"/>
        </w:rPr>
        <w:t xml:space="preserve">internal and external </w:t>
      </w:r>
      <w:r w:rsidR="007C0308">
        <w:rPr>
          <w:rFonts w:ascii="Arial" w:hAnsi="Arial" w:cs="Arial"/>
          <w:sz w:val="24"/>
          <w:szCs w:val="24"/>
        </w:rPr>
        <w:t>stakeholders</w:t>
      </w:r>
      <w:r w:rsidR="0089087B">
        <w:rPr>
          <w:rFonts w:ascii="Arial" w:hAnsi="Arial" w:cs="Arial"/>
          <w:sz w:val="24"/>
          <w:szCs w:val="24"/>
        </w:rPr>
        <w:t xml:space="preserve"> which were perhaps not clearly explained in my initial proposal.</w:t>
      </w:r>
    </w:p>
    <w:p w14:paraId="4A5D4804" w14:textId="69AE549B" w:rsidR="002D6512" w:rsidRDefault="007E3A12" w:rsidP="00355FFD">
      <w:pPr>
        <w:rPr>
          <w:rFonts w:ascii="Arial" w:hAnsi="Arial" w:cs="Arial"/>
          <w:sz w:val="24"/>
          <w:szCs w:val="24"/>
        </w:rPr>
      </w:pPr>
      <w:r>
        <w:rPr>
          <w:noProof/>
        </w:rPr>
        <w:drawing>
          <wp:inline distT="0" distB="0" distL="0" distR="0" wp14:anchorId="1A4F8147" wp14:editId="02B0FE76">
            <wp:extent cx="6205227" cy="42005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3128" r="3778"/>
                    <a:stretch/>
                  </pic:blipFill>
                  <pic:spPr bwMode="auto">
                    <a:xfrm>
                      <a:off x="0" y="0"/>
                      <a:ext cx="6227115" cy="4215342"/>
                    </a:xfrm>
                    <a:prstGeom prst="rect">
                      <a:avLst/>
                    </a:prstGeom>
                    <a:noFill/>
                    <a:ln>
                      <a:noFill/>
                    </a:ln>
                    <a:extLst>
                      <a:ext uri="{53640926-AAD7-44D8-BBD7-CCE9431645EC}">
                        <a14:shadowObscured xmlns:a14="http://schemas.microsoft.com/office/drawing/2010/main"/>
                      </a:ext>
                    </a:extLst>
                  </pic:spPr>
                </pic:pic>
              </a:graphicData>
            </a:graphic>
          </wp:inline>
        </w:drawing>
      </w:r>
    </w:p>
    <w:p w14:paraId="6A46BD53" w14:textId="029422A4" w:rsidR="002D6512" w:rsidRPr="00646ECD" w:rsidRDefault="00646ECD" w:rsidP="00646ECD">
      <w:pPr>
        <w:jc w:val="center"/>
        <w:rPr>
          <w:rFonts w:ascii="Arial" w:hAnsi="Arial" w:cs="Arial"/>
          <w:i/>
          <w:iCs/>
          <w:sz w:val="24"/>
          <w:szCs w:val="24"/>
        </w:rPr>
      </w:pPr>
      <w:r>
        <w:rPr>
          <w:rFonts w:ascii="Arial" w:hAnsi="Arial" w:cs="Arial"/>
          <w:i/>
          <w:iCs/>
          <w:sz w:val="24"/>
          <w:szCs w:val="24"/>
        </w:rPr>
        <w:t xml:space="preserve">Figure 1: Lazano’s Corporate Sustainability Model applied to </w:t>
      </w:r>
      <w:r w:rsidR="008429CE">
        <w:rPr>
          <w:rFonts w:ascii="Arial" w:hAnsi="Arial" w:cs="Arial"/>
          <w:i/>
          <w:iCs/>
          <w:sz w:val="24"/>
          <w:szCs w:val="24"/>
        </w:rPr>
        <w:t>Apprentice</w:t>
      </w:r>
      <w:r>
        <w:rPr>
          <w:rFonts w:ascii="Arial" w:hAnsi="Arial" w:cs="Arial"/>
          <w:i/>
          <w:iCs/>
          <w:sz w:val="24"/>
          <w:szCs w:val="24"/>
        </w:rPr>
        <w:t>+</w:t>
      </w:r>
      <w:r w:rsidR="008A5363">
        <w:rPr>
          <w:rFonts w:ascii="Arial" w:hAnsi="Arial" w:cs="Arial"/>
          <w:i/>
          <w:iCs/>
          <w:sz w:val="24"/>
          <w:szCs w:val="24"/>
        </w:rPr>
        <w:t xml:space="preserve"> (connecting drivers replaced with internal and external stakeholders)</w:t>
      </w:r>
    </w:p>
    <w:p w14:paraId="67988EE7" w14:textId="13A2B280" w:rsidR="002D6512" w:rsidRDefault="002D6512" w:rsidP="00355FFD">
      <w:pPr>
        <w:rPr>
          <w:rFonts w:ascii="Arial" w:hAnsi="Arial" w:cs="Arial"/>
          <w:sz w:val="24"/>
          <w:szCs w:val="24"/>
        </w:rPr>
      </w:pPr>
    </w:p>
    <w:p w14:paraId="63A690EB" w14:textId="08127EF6" w:rsidR="003530C4" w:rsidRDefault="003530C4" w:rsidP="00355FFD">
      <w:pPr>
        <w:rPr>
          <w:rFonts w:ascii="Arial" w:hAnsi="Arial" w:cs="Arial"/>
          <w:sz w:val="24"/>
          <w:szCs w:val="24"/>
        </w:rPr>
      </w:pPr>
    </w:p>
    <w:p w14:paraId="489D52F2" w14:textId="5683F4DD" w:rsidR="003530C4" w:rsidRDefault="003530C4" w:rsidP="00355FFD">
      <w:pPr>
        <w:rPr>
          <w:rFonts w:ascii="Arial" w:hAnsi="Arial" w:cs="Arial"/>
          <w:sz w:val="24"/>
          <w:szCs w:val="24"/>
        </w:rPr>
      </w:pPr>
    </w:p>
    <w:tbl>
      <w:tblPr>
        <w:tblStyle w:val="TableGrid"/>
        <w:tblW w:w="0" w:type="auto"/>
        <w:tblLook w:val="04A0" w:firstRow="1" w:lastRow="0" w:firstColumn="1" w:lastColumn="0" w:noHBand="0" w:noVBand="1"/>
      </w:tblPr>
      <w:tblGrid>
        <w:gridCol w:w="1793"/>
        <w:gridCol w:w="2604"/>
        <w:gridCol w:w="1878"/>
        <w:gridCol w:w="2751"/>
      </w:tblGrid>
      <w:tr w:rsidR="001E6024" w14:paraId="322A0075" w14:textId="77777777" w:rsidTr="008F4897">
        <w:tc>
          <w:tcPr>
            <w:tcW w:w="2116" w:type="dxa"/>
            <w:tcBorders>
              <w:top w:val="single" w:sz="4" w:space="0" w:color="auto"/>
              <w:left w:val="nil"/>
              <w:bottom w:val="nil"/>
              <w:right w:val="nil"/>
            </w:tcBorders>
          </w:tcPr>
          <w:p w14:paraId="00E6143A" w14:textId="77777777" w:rsidR="001E6024" w:rsidRDefault="001E6024" w:rsidP="00355FFD">
            <w:pPr>
              <w:rPr>
                <w:rFonts w:ascii="Arial" w:hAnsi="Arial" w:cs="Arial"/>
                <w:sz w:val="24"/>
                <w:szCs w:val="24"/>
              </w:rPr>
            </w:pPr>
          </w:p>
        </w:tc>
        <w:tc>
          <w:tcPr>
            <w:tcW w:w="2604" w:type="dxa"/>
            <w:tcBorders>
              <w:top w:val="single" w:sz="4" w:space="0" w:color="auto"/>
              <w:left w:val="nil"/>
              <w:bottom w:val="single" w:sz="4" w:space="0" w:color="auto"/>
              <w:right w:val="nil"/>
            </w:tcBorders>
          </w:tcPr>
          <w:p w14:paraId="15A2A7CD" w14:textId="4DDCA594" w:rsidR="001E6024" w:rsidRDefault="001E6024" w:rsidP="00355FFD">
            <w:pPr>
              <w:rPr>
                <w:rFonts w:ascii="Arial" w:hAnsi="Arial" w:cs="Arial"/>
                <w:sz w:val="24"/>
                <w:szCs w:val="24"/>
              </w:rPr>
            </w:pPr>
            <w:r>
              <w:rPr>
                <w:rFonts w:ascii="Arial" w:hAnsi="Arial" w:cs="Arial"/>
                <w:sz w:val="24"/>
                <w:szCs w:val="24"/>
              </w:rPr>
              <w:t>Systems level</w:t>
            </w:r>
          </w:p>
        </w:tc>
        <w:tc>
          <w:tcPr>
            <w:tcW w:w="2109" w:type="dxa"/>
            <w:tcBorders>
              <w:top w:val="single" w:sz="4" w:space="0" w:color="auto"/>
              <w:left w:val="nil"/>
              <w:bottom w:val="single" w:sz="4" w:space="0" w:color="auto"/>
              <w:right w:val="nil"/>
            </w:tcBorders>
          </w:tcPr>
          <w:p w14:paraId="1C0C15D4" w14:textId="77777777" w:rsidR="001E6024" w:rsidRDefault="001E6024" w:rsidP="00355FFD">
            <w:pPr>
              <w:rPr>
                <w:rFonts w:ascii="Arial" w:hAnsi="Arial" w:cs="Arial"/>
                <w:sz w:val="24"/>
                <w:szCs w:val="24"/>
              </w:rPr>
            </w:pPr>
          </w:p>
        </w:tc>
        <w:tc>
          <w:tcPr>
            <w:tcW w:w="2197" w:type="dxa"/>
            <w:tcBorders>
              <w:top w:val="single" w:sz="4" w:space="0" w:color="auto"/>
              <w:left w:val="nil"/>
              <w:bottom w:val="single" w:sz="4" w:space="0" w:color="auto"/>
              <w:right w:val="nil"/>
            </w:tcBorders>
          </w:tcPr>
          <w:p w14:paraId="16AE2765" w14:textId="77777777" w:rsidR="001E6024" w:rsidRDefault="001E6024" w:rsidP="00355FFD">
            <w:pPr>
              <w:rPr>
                <w:rFonts w:ascii="Arial" w:hAnsi="Arial" w:cs="Arial"/>
                <w:sz w:val="24"/>
                <w:szCs w:val="24"/>
              </w:rPr>
            </w:pPr>
          </w:p>
        </w:tc>
      </w:tr>
      <w:tr w:rsidR="001E6024" w14:paraId="2D8A9224" w14:textId="77777777" w:rsidTr="008F4897">
        <w:tc>
          <w:tcPr>
            <w:tcW w:w="2116" w:type="dxa"/>
            <w:tcBorders>
              <w:top w:val="nil"/>
              <w:left w:val="nil"/>
              <w:bottom w:val="single" w:sz="4" w:space="0" w:color="auto"/>
              <w:right w:val="nil"/>
            </w:tcBorders>
          </w:tcPr>
          <w:p w14:paraId="10605186" w14:textId="721B97A3" w:rsidR="001E6024" w:rsidRDefault="001E6024" w:rsidP="00355FFD">
            <w:pPr>
              <w:rPr>
                <w:rFonts w:ascii="Arial" w:hAnsi="Arial" w:cs="Arial"/>
                <w:sz w:val="24"/>
                <w:szCs w:val="24"/>
              </w:rPr>
            </w:pPr>
          </w:p>
        </w:tc>
        <w:tc>
          <w:tcPr>
            <w:tcW w:w="2604" w:type="dxa"/>
            <w:tcBorders>
              <w:top w:val="single" w:sz="4" w:space="0" w:color="auto"/>
              <w:left w:val="nil"/>
              <w:bottom w:val="single" w:sz="4" w:space="0" w:color="auto"/>
              <w:right w:val="nil"/>
            </w:tcBorders>
          </w:tcPr>
          <w:p w14:paraId="5A2448AC" w14:textId="79276AB5" w:rsidR="001E6024" w:rsidRDefault="001E6024" w:rsidP="00355FFD">
            <w:pPr>
              <w:rPr>
                <w:rFonts w:ascii="Arial" w:hAnsi="Arial" w:cs="Arial"/>
                <w:sz w:val="24"/>
                <w:szCs w:val="24"/>
              </w:rPr>
            </w:pPr>
            <w:r>
              <w:rPr>
                <w:rFonts w:ascii="Arial" w:hAnsi="Arial" w:cs="Arial"/>
                <w:sz w:val="24"/>
                <w:szCs w:val="24"/>
              </w:rPr>
              <w:t>Individuals</w:t>
            </w:r>
          </w:p>
        </w:tc>
        <w:tc>
          <w:tcPr>
            <w:tcW w:w="2109" w:type="dxa"/>
            <w:tcBorders>
              <w:top w:val="single" w:sz="4" w:space="0" w:color="auto"/>
              <w:left w:val="nil"/>
              <w:bottom w:val="single" w:sz="4" w:space="0" w:color="auto"/>
              <w:right w:val="nil"/>
            </w:tcBorders>
          </w:tcPr>
          <w:p w14:paraId="3D04DF84" w14:textId="126306ED" w:rsidR="001E6024" w:rsidRDefault="001E6024" w:rsidP="00355FFD">
            <w:pPr>
              <w:rPr>
                <w:rFonts w:ascii="Arial" w:hAnsi="Arial" w:cs="Arial"/>
                <w:sz w:val="24"/>
                <w:szCs w:val="24"/>
              </w:rPr>
            </w:pPr>
            <w:r>
              <w:rPr>
                <w:rFonts w:ascii="Arial" w:hAnsi="Arial" w:cs="Arial"/>
                <w:sz w:val="24"/>
                <w:szCs w:val="24"/>
              </w:rPr>
              <w:t>Groups</w:t>
            </w:r>
          </w:p>
        </w:tc>
        <w:tc>
          <w:tcPr>
            <w:tcW w:w="2197" w:type="dxa"/>
            <w:tcBorders>
              <w:top w:val="single" w:sz="4" w:space="0" w:color="auto"/>
              <w:left w:val="nil"/>
              <w:bottom w:val="single" w:sz="4" w:space="0" w:color="auto"/>
              <w:right w:val="nil"/>
            </w:tcBorders>
          </w:tcPr>
          <w:p w14:paraId="7EFF91D5" w14:textId="7983B1A0" w:rsidR="001E6024" w:rsidRDefault="00637FC4" w:rsidP="00355FFD">
            <w:pPr>
              <w:rPr>
                <w:rFonts w:ascii="Arial" w:hAnsi="Arial" w:cs="Arial"/>
                <w:sz w:val="24"/>
                <w:szCs w:val="24"/>
              </w:rPr>
            </w:pPr>
            <w:proofErr w:type="spellStart"/>
            <w:r>
              <w:rPr>
                <w:rFonts w:ascii="Arial" w:hAnsi="Arial" w:cs="Arial"/>
                <w:sz w:val="24"/>
                <w:szCs w:val="24"/>
              </w:rPr>
              <w:t>Organisational</w:t>
            </w:r>
            <w:proofErr w:type="spellEnd"/>
          </w:p>
        </w:tc>
      </w:tr>
      <w:tr w:rsidR="00DA38C2" w14:paraId="0D45005D" w14:textId="77777777" w:rsidTr="008F4897">
        <w:tc>
          <w:tcPr>
            <w:tcW w:w="2116" w:type="dxa"/>
            <w:vMerge w:val="restart"/>
            <w:tcBorders>
              <w:top w:val="single" w:sz="4" w:space="0" w:color="auto"/>
            </w:tcBorders>
          </w:tcPr>
          <w:p w14:paraId="38152900" w14:textId="279535E9" w:rsidR="00DA38C2" w:rsidRDefault="00DA38C2" w:rsidP="00355FFD">
            <w:pPr>
              <w:rPr>
                <w:rFonts w:ascii="Arial" w:hAnsi="Arial" w:cs="Arial"/>
                <w:sz w:val="24"/>
                <w:szCs w:val="24"/>
              </w:rPr>
            </w:pPr>
            <w:r>
              <w:rPr>
                <w:rFonts w:ascii="Arial" w:hAnsi="Arial" w:cs="Arial"/>
                <w:sz w:val="24"/>
                <w:szCs w:val="24"/>
              </w:rPr>
              <w:t>Barriers to change</w:t>
            </w:r>
          </w:p>
        </w:tc>
        <w:tc>
          <w:tcPr>
            <w:tcW w:w="2604" w:type="dxa"/>
            <w:tcBorders>
              <w:top w:val="single" w:sz="4" w:space="0" w:color="auto"/>
              <w:bottom w:val="single" w:sz="4" w:space="0" w:color="auto"/>
            </w:tcBorders>
          </w:tcPr>
          <w:p w14:paraId="1ED2A823" w14:textId="4FBCE04D" w:rsidR="00DA38C2" w:rsidRDefault="00DA38C2" w:rsidP="00355FFD">
            <w:pPr>
              <w:rPr>
                <w:rFonts w:ascii="Arial" w:hAnsi="Arial" w:cs="Arial"/>
                <w:sz w:val="24"/>
                <w:szCs w:val="24"/>
              </w:rPr>
            </w:pPr>
            <w:r>
              <w:rPr>
                <w:rFonts w:ascii="Arial" w:hAnsi="Arial" w:cs="Arial"/>
                <w:sz w:val="24"/>
                <w:szCs w:val="24"/>
              </w:rPr>
              <w:t>Misunderstanding/lack of communication</w:t>
            </w:r>
          </w:p>
        </w:tc>
        <w:tc>
          <w:tcPr>
            <w:tcW w:w="2109" w:type="dxa"/>
            <w:tcBorders>
              <w:top w:val="single" w:sz="4" w:space="0" w:color="auto"/>
              <w:bottom w:val="single" w:sz="4" w:space="0" w:color="auto"/>
            </w:tcBorders>
          </w:tcPr>
          <w:p w14:paraId="128916F7" w14:textId="3D242BD7" w:rsidR="00DA38C2" w:rsidRDefault="008F4897" w:rsidP="00355FFD">
            <w:pPr>
              <w:rPr>
                <w:rFonts w:ascii="Arial" w:hAnsi="Arial" w:cs="Arial"/>
                <w:sz w:val="24"/>
                <w:szCs w:val="24"/>
              </w:rPr>
            </w:pPr>
            <w:r>
              <w:rPr>
                <w:rFonts w:ascii="Arial" w:hAnsi="Arial" w:cs="Arial"/>
                <w:sz w:val="24"/>
                <w:szCs w:val="24"/>
              </w:rPr>
              <w:t>Group culture</w:t>
            </w:r>
          </w:p>
        </w:tc>
        <w:tc>
          <w:tcPr>
            <w:tcW w:w="2197" w:type="dxa"/>
            <w:tcBorders>
              <w:top w:val="single" w:sz="4" w:space="0" w:color="auto"/>
              <w:bottom w:val="single" w:sz="4" w:space="0" w:color="auto"/>
            </w:tcBorders>
          </w:tcPr>
          <w:p w14:paraId="3042C9D0" w14:textId="701C9AB9" w:rsidR="00DA38C2" w:rsidRDefault="001A247D" w:rsidP="00355FFD">
            <w:pPr>
              <w:rPr>
                <w:rFonts w:ascii="Arial" w:hAnsi="Arial" w:cs="Arial"/>
                <w:sz w:val="24"/>
                <w:szCs w:val="24"/>
              </w:rPr>
            </w:pPr>
            <w:r>
              <w:rPr>
                <w:rFonts w:ascii="Arial" w:hAnsi="Arial" w:cs="Arial"/>
                <w:sz w:val="24"/>
                <w:szCs w:val="24"/>
              </w:rPr>
              <w:t>Lack of strategy/long</w:t>
            </w:r>
            <w:r w:rsidR="00F928B2">
              <w:rPr>
                <w:rFonts w:ascii="Arial" w:hAnsi="Arial" w:cs="Arial"/>
                <w:sz w:val="24"/>
                <w:szCs w:val="24"/>
              </w:rPr>
              <w:t>-</w:t>
            </w:r>
            <w:r>
              <w:rPr>
                <w:rFonts w:ascii="Arial" w:hAnsi="Arial" w:cs="Arial"/>
                <w:sz w:val="24"/>
                <w:szCs w:val="24"/>
              </w:rPr>
              <w:t>term plans</w:t>
            </w:r>
            <w:r w:rsidR="00F928B2">
              <w:rPr>
                <w:rFonts w:ascii="Arial" w:hAnsi="Arial" w:cs="Arial"/>
                <w:sz w:val="24"/>
                <w:szCs w:val="24"/>
              </w:rPr>
              <w:t xml:space="preserve"> (Managerial)</w:t>
            </w:r>
          </w:p>
        </w:tc>
      </w:tr>
      <w:tr w:rsidR="00DA38C2" w14:paraId="766F64E6" w14:textId="77777777" w:rsidTr="008F4897">
        <w:tc>
          <w:tcPr>
            <w:tcW w:w="2116" w:type="dxa"/>
            <w:vMerge/>
          </w:tcPr>
          <w:p w14:paraId="5E3D1392" w14:textId="77777777" w:rsidR="00DA38C2" w:rsidRDefault="00DA38C2" w:rsidP="00355FFD">
            <w:pPr>
              <w:rPr>
                <w:rFonts w:ascii="Arial" w:hAnsi="Arial" w:cs="Arial"/>
                <w:sz w:val="24"/>
                <w:szCs w:val="24"/>
              </w:rPr>
            </w:pPr>
          </w:p>
        </w:tc>
        <w:tc>
          <w:tcPr>
            <w:tcW w:w="2604" w:type="dxa"/>
            <w:tcBorders>
              <w:top w:val="single" w:sz="4" w:space="0" w:color="auto"/>
            </w:tcBorders>
          </w:tcPr>
          <w:p w14:paraId="6824A4CC" w14:textId="5B221D19" w:rsidR="00DA38C2" w:rsidRDefault="008F4897" w:rsidP="00355FFD">
            <w:pPr>
              <w:rPr>
                <w:rFonts w:ascii="Arial" w:hAnsi="Arial" w:cs="Arial"/>
                <w:sz w:val="24"/>
                <w:szCs w:val="24"/>
              </w:rPr>
            </w:pPr>
            <w:r>
              <w:rPr>
                <w:rFonts w:ascii="Arial" w:hAnsi="Arial" w:cs="Arial"/>
                <w:sz w:val="24"/>
                <w:szCs w:val="24"/>
              </w:rPr>
              <w:t>Lack of trust</w:t>
            </w:r>
          </w:p>
        </w:tc>
        <w:tc>
          <w:tcPr>
            <w:tcW w:w="2109" w:type="dxa"/>
            <w:tcBorders>
              <w:top w:val="single" w:sz="4" w:space="0" w:color="auto"/>
            </w:tcBorders>
          </w:tcPr>
          <w:p w14:paraId="60D3215D" w14:textId="2970E9D9" w:rsidR="00DA38C2" w:rsidRDefault="008F4897" w:rsidP="00355FFD">
            <w:pPr>
              <w:rPr>
                <w:rFonts w:ascii="Arial" w:hAnsi="Arial" w:cs="Arial"/>
                <w:sz w:val="24"/>
                <w:szCs w:val="24"/>
              </w:rPr>
            </w:pPr>
            <w:r>
              <w:rPr>
                <w:rFonts w:ascii="Arial" w:hAnsi="Arial" w:cs="Arial"/>
                <w:sz w:val="24"/>
                <w:szCs w:val="24"/>
              </w:rPr>
              <w:t xml:space="preserve">Ignoring institutions </w:t>
            </w:r>
            <w:r w:rsidR="00210CE3">
              <w:rPr>
                <w:rFonts w:ascii="Arial" w:hAnsi="Arial" w:cs="Arial"/>
                <w:sz w:val="24"/>
                <w:szCs w:val="24"/>
              </w:rPr>
              <w:t>in the group</w:t>
            </w:r>
          </w:p>
        </w:tc>
        <w:tc>
          <w:tcPr>
            <w:tcW w:w="2197" w:type="dxa"/>
            <w:tcBorders>
              <w:top w:val="single" w:sz="4" w:space="0" w:color="auto"/>
            </w:tcBorders>
          </w:tcPr>
          <w:p w14:paraId="1EB3E546" w14:textId="2E741EE8" w:rsidR="00DA38C2" w:rsidRDefault="001A247D" w:rsidP="00355FFD">
            <w:pPr>
              <w:rPr>
                <w:rFonts w:ascii="Arial" w:hAnsi="Arial" w:cs="Arial"/>
                <w:sz w:val="24"/>
                <w:szCs w:val="24"/>
              </w:rPr>
            </w:pPr>
            <w:r>
              <w:rPr>
                <w:rFonts w:ascii="Arial" w:hAnsi="Arial" w:cs="Arial"/>
                <w:sz w:val="24"/>
                <w:szCs w:val="24"/>
              </w:rPr>
              <w:t>Bureaucracy</w:t>
            </w:r>
            <w:r w:rsidR="00F928B2">
              <w:rPr>
                <w:rFonts w:ascii="Arial" w:hAnsi="Arial" w:cs="Arial"/>
                <w:sz w:val="24"/>
                <w:szCs w:val="24"/>
              </w:rPr>
              <w:t>/patriarchal models (</w:t>
            </w:r>
            <w:proofErr w:type="spellStart"/>
            <w:r w:rsidR="00443C36">
              <w:rPr>
                <w:rFonts w:ascii="Arial" w:hAnsi="Arial" w:cs="Arial"/>
                <w:sz w:val="24"/>
                <w:szCs w:val="24"/>
              </w:rPr>
              <w:t>O</w:t>
            </w:r>
            <w:r w:rsidR="00F928B2">
              <w:rPr>
                <w:rFonts w:ascii="Arial" w:hAnsi="Arial" w:cs="Arial"/>
                <w:sz w:val="24"/>
                <w:szCs w:val="24"/>
              </w:rPr>
              <w:t>rgani</w:t>
            </w:r>
            <w:r w:rsidR="00443C36">
              <w:rPr>
                <w:rFonts w:ascii="Arial" w:hAnsi="Arial" w:cs="Arial"/>
                <w:sz w:val="24"/>
                <w:szCs w:val="24"/>
              </w:rPr>
              <w:t>s</w:t>
            </w:r>
            <w:r w:rsidR="00F928B2">
              <w:rPr>
                <w:rFonts w:ascii="Arial" w:hAnsi="Arial" w:cs="Arial"/>
                <w:sz w:val="24"/>
                <w:szCs w:val="24"/>
              </w:rPr>
              <w:t>ational</w:t>
            </w:r>
            <w:proofErr w:type="spellEnd"/>
            <w:r w:rsidR="00F928B2">
              <w:rPr>
                <w:rFonts w:ascii="Arial" w:hAnsi="Arial" w:cs="Arial"/>
                <w:sz w:val="24"/>
                <w:szCs w:val="24"/>
              </w:rPr>
              <w:t>)</w:t>
            </w:r>
          </w:p>
        </w:tc>
      </w:tr>
      <w:tr w:rsidR="008F4897" w14:paraId="6572A8A5" w14:textId="77777777" w:rsidTr="00FF309F">
        <w:trPr>
          <w:trHeight w:val="1002"/>
        </w:trPr>
        <w:tc>
          <w:tcPr>
            <w:tcW w:w="2116" w:type="dxa"/>
            <w:vMerge/>
          </w:tcPr>
          <w:p w14:paraId="0853A6B4" w14:textId="77777777" w:rsidR="008F4897" w:rsidRDefault="008F4897" w:rsidP="00355FFD">
            <w:pPr>
              <w:rPr>
                <w:rFonts w:ascii="Arial" w:hAnsi="Arial" w:cs="Arial"/>
                <w:sz w:val="24"/>
                <w:szCs w:val="24"/>
              </w:rPr>
            </w:pPr>
          </w:p>
        </w:tc>
        <w:tc>
          <w:tcPr>
            <w:tcW w:w="2604" w:type="dxa"/>
            <w:tcBorders>
              <w:top w:val="single" w:sz="4" w:space="0" w:color="auto"/>
            </w:tcBorders>
          </w:tcPr>
          <w:p w14:paraId="0C2F0343" w14:textId="0057D3B9" w:rsidR="008F4897" w:rsidRDefault="008F4897" w:rsidP="00355FFD">
            <w:pPr>
              <w:rPr>
                <w:rFonts w:ascii="Arial" w:hAnsi="Arial" w:cs="Arial"/>
                <w:sz w:val="24"/>
                <w:szCs w:val="24"/>
              </w:rPr>
            </w:pPr>
            <w:r>
              <w:rPr>
                <w:rFonts w:ascii="Arial" w:hAnsi="Arial" w:cs="Arial"/>
                <w:sz w:val="24"/>
                <w:szCs w:val="24"/>
              </w:rPr>
              <w:t xml:space="preserve">Threat to </w:t>
            </w:r>
            <w:bookmarkStart w:id="2" w:name="_Hlk62829770"/>
            <w:r>
              <w:rPr>
                <w:rFonts w:ascii="Arial" w:hAnsi="Arial" w:cs="Arial"/>
                <w:sz w:val="24"/>
                <w:szCs w:val="24"/>
              </w:rPr>
              <w:t xml:space="preserve">job status / security </w:t>
            </w:r>
            <w:bookmarkEnd w:id="2"/>
          </w:p>
        </w:tc>
        <w:tc>
          <w:tcPr>
            <w:tcW w:w="2109" w:type="dxa"/>
            <w:tcBorders>
              <w:top w:val="single" w:sz="4" w:space="0" w:color="auto"/>
            </w:tcBorders>
          </w:tcPr>
          <w:p w14:paraId="029CD9D7" w14:textId="251F699A" w:rsidR="008F4897" w:rsidRDefault="00210CE3" w:rsidP="00355FFD">
            <w:pPr>
              <w:rPr>
                <w:rFonts w:ascii="Arial" w:hAnsi="Arial" w:cs="Arial"/>
                <w:sz w:val="24"/>
                <w:szCs w:val="24"/>
              </w:rPr>
            </w:pPr>
            <w:r>
              <w:rPr>
                <w:rFonts w:ascii="Arial" w:hAnsi="Arial" w:cs="Arial"/>
                <w:sz w:val="24"/>
                <w:szCs w:val="24"/>
              </w:rPr>
              <w:t>Individual – Group Conflict</w:t>
            </w:r>
          </w:p>
        </w:tc>
        <w:tc>
          <w:tcPr>
            <w:tcW w:w="2197" w:type="dxa"/>
            <w:tcBorders>
              <w:top w:val="single" w:sz="4" w:space="0" w:color="auto"/>
            </w:tcBorders>
          </w:tcPr>
          <w:p w14:paraId="565DBEEF" w14:textId="1DF33B2D" w:rsidR="008F4897" w:rsidRDefault="00804226" w:rsidP="00355FFD">
            <w:pPr>
              <w:rPr>
                <w:rFonts w:ascii="Arial" w:hAnsi="Arial" w:cs="Arial"/>
                <w:sz w:val="24"/>
                <w:szCs w:val="24"/>
              </w:rPr>
            </w:pPr>
            <w:r>
              <w:rPr>
                <w:rFonts w:ascii="Arial" w:hAnsi="Arial" w:cs="Arial"/>
                <w:sz w:val="24"/>
                <w:szCs w:val="24"/>
              </w:rPr>
              <w:t>Lack of top management commitment/walking the talk (</w:t>
            </w:r>
            <w:r w:rsidR="00443C36">
              <w:rPr>
                <w:rFonts w:ascii="Arial" w:hAnsi="Arial" w:cs="Arial"/>
                <w:sz w:val="24"/>
                <w:szCs w:val="24"/>
              </w:rPr>
              <w:t>M</w:t>
            </w:r>
            <w:r>
              <w:rPr>
                <w:rFonts w:ascii="Arial" w:hAnsi="Arial" w:cs="Arial"/>
                <w:sz w:val="24"/>
                <w:szCs w:val="24"/>
              </w:rPr>
              <w:t>anagerial)</w:t>
            </w:r>
          </w:p>
        </w:tc>
      </w:tr>
    </w:tbl>
    <w:p w14:paraId="72534A44" w14:textId="49364B4A" w:rsidR="002D6512" w:rsidRDefault="00443C36" w:rsidP="00443C36">
      <w:pPr>
        <w:spacing w:before="120"/>
        <w:jc w:val="center"/>
        <w:rPr>
          <w:rFonts w:ascii="Arial" w:hAnsi="Arial" w:cs="Arial"/>
          <w:sz w:val="24"/>
          <w:szCs w:val="24"/>
        </w:rPr>
      </w:pPr>
      <w:r w:rsidRPr="00236150">
        <w:rPr>
          <w:rFonts w:ascii="Arial" w:hAnsi="Arial" w:cs="Arial"/>
          <w:i/>
          <w:iCs/>
          <w:sz w:val="24"/>
          <w:szCs w:val="24"/>
        </w:rPr>
        <w:t xml:space="preserve">Table </w:t>
      </w:r>
      <w:r>
        <w:rPr>
          <w:rFonts w:ascii="Arial" w:hAnsi="Arial" w:cs="Arial"/>
          <w:i/>
          <w:iCs/>
          <w:sz w:val="24"/>
          <w:szCs w:val="24"/>
        </w:rPr>
        <w:t>2</w:t>
      </w:r>
      <w:r w:rsidRPr="00236150">
        <w:rPr>
          <w:rFonts w:ascii="Arial" w:hAnsi="Arial" w:cs="Arial"/>
          <w:i/>
          <w:iCs/>
          <w:sz w:val="24"/>
          <w:szCs w:val="24"/>
        </w:rPr>
        <w:t xml:space="preserve">: </w:t>
      </w:r>
      <w:bookmarkStart w:id="3" w:name="_Hlk62827099"/>
      <w:r>
        <w:rPr>
          <w:rFonts w:ascii="Arial" w:hAnsi="Arial" w:cs="Arial"/>
          <w:i/>
          <w:iCs/>
          <w:sz w:val="24"/>
          <w:szCs w:val="24"/>
        </w:rPr>
        <w:t>M</w:t>
      </w:r>
      <w:r w:rsidRPr="00443C36">
        <w:rPr>
          <w:rFonts w:ascii="Arial" w:hAnsi="Arial" w:cs="Arial"/>
          <w:i/>
          <w:iCs/>
          <w:sz w:val="24"/>
          <w:szCs w:val="24"/>
        </w:rPr>
        <w:t xml:space="preserve">ost commonly </w:t>
      </w:r>
      <w:proofErr w:type="spellStart"/>
      <w:r w:rsidRPr="00443C36">
        <w:rPr>
          <w:rFonts w:ascii="Arial" w:hAnsi="Arial" w:cs="Arial"/>
          <w:i/>
          <w:iCs/>
          <w:sz w:val="24"/>
          <w:szCs w:val="24"/>
        </w:rPr>
        <w:t>recognised</w:t>
      </w:r>
      <w:proofErr w:type="spellEnd"/>
      <w:r w:rsidRPr="00443C36">
        <w:rPr>
          <w:rFonts w:ascii="Arial" w:hAnsi="Arial" w:cs="Arial"/>
          <w:i/>
          <w:iCs/>
          <w:sz w:val="24"/>
          <w:szCs w:val="24"/>
        </w:rPr>
        <w:t xml:space="preserve"> barriers to change </w:t>
      </w:r>
      <w:bookmarkEnd w:id="3"/>
      <w:r w:rsidRPr="00443C36">
        <w:rPr>
          <w:rFonts w:ascii="Arial" w:hAnsi="Arial" w:cs="Arial"/>
          <w:i/>
          <w:iCs/>
          <w:sz w:val="24"/>
          <w:szCs w:val="24"/>
        </w:rPr>
        <w:t>(Lazano, 2009)</w:t>
      </w:r>
    </w:p>
    <w:p w14:paraId="263E31EB" w14:textId="76D3F8EB" w:rsidR="00420B8C" w:rsidRDefault="00C22055" w:rsidP="00355FFD">
      <w:pPr>
        <w:rPr>
          <w:rFonts w:ascii="Arial" w:hAnsi="Arial" w:cs="Arial"/>
          <w:sz w:val="24"/>
          <w:szCs w:val="24"/>
        </w:rPr>
      </w:pPr>
      <w:r>
        <w:rPr>
          <w:rFonts w:ascii="Arial" w:hAnsi="Arial" w:cs="Arial"/>
          <w:sz w:val="24"/>
          <w:szCs w:val="24"/>
        </w:rPr>
        <w:t xml:space="preserve"> </w:t>
      </w:r>
    </w:p>
    <w:p w14:paraId="7C32865B" w14:textId="69F8EAD1" w:rsidR="00F31380" w:rsidRPr="0043723B" w:rsidRDefault="00F31380" w:rsidP="00EF12A1">
      <w:pPr>
        <w:spacing w:after="160" w:line="259" w:lineRule="auto"/>
        <w:rPr>
          <w:rFonts w:ascii="Arial" w:hAnsi="Arial" w:cs="Arial"/>
          <w:b/>
          <w:bCs/>
          <w:sz w:val="24"/>
          <w:szCs w:val="24"/>
        </w:rPr>
      </w:pPr>
      <w:r w:rsidRPr="0043723B">
        <w:rPr>
          <w:rFonts w:ascii="Arial" w:hAnsi="Arial" w:cs="Arial"/>
          <w:b/>
          <w:bCs/>
          <w:sz w:val="24"/>
          <w:szCs w:val="24"/>
        </w:rPr>
        <w:t>Apprentice recruitment</w:t>
      </w:r>
    </w:p>
    <w:p w14:paraId="551EDFB8" w14:textId="77777777" w:rsidR="0043723B" w:rsidRPr="0043723B" w:rsidRDefault="00EC1C2C" w:rsidP="00EF12A1">
      <w:pPr>
        <w:spacing w:after="160" w:line="259" w:lineRule="auto"/>
        <w:rPr>
          <w:rFonts w:ascii="Arial" w:hAnsi="Arial" w:cs="Arial"/>
          <w:sz w:val="24"/>
          <w:szCs w:val="24"/>
          <w:u w:val="single"/>
        </w:rPr>
      </w:pPr>
      <w:r w:rsidRPr="0043723B">
        <w:rPr>
          <w:rFonts w:ascii="Arial" w:hAnsi="Arial" w:cs="Arial"/>
          <w:sz w:val="24"/>
          <w:szCs w:val="24"/>
          <w:u w:val="single"/>
        </w:rPr>
        <w:t>Achievements</w:t>
      </w:r>
    </w:p>
    <w:p w14:paraId="33F3B90D" w14:textId="6B237A3B" w:rsidR="00F31380" w:rsidRDefault="00117BB6" w:rsidP="00EF12A1">
      <w:pPr>
        <w:spacing w:after="160" w:line="259" w:lineRule="auto"/>
        <w:rPr>
          <w:rFonts w:ascii="Arial" w:hAnsi="Arial" w:cs="Arial"/>
          <w:sz w:val="24"/>
          <w:szCs w:val="24"/>
        </w:rPr>
      </w:pPr>
      <w:r>
        <w:rPr>
          <w:rFonts w:ascii="Arial" w:hAnsi="Arial" w:cs="Arial"/>
          <w:sz w:val="24"/>
          <w:szCs w:val="24"/>
        </w:rPr>
        <w:t xml:space="preserve">Despite falling short </w:t>
      </w:r>
      <w:r w:rsidR="008604D4">
        <w:rPr>
          <w:rFonts w:ascii="Arial" w:hAnsi="Arial" w:cs="Arial"/>
          <w:sz w:val="24"/>
          <w:szCs w:val="24"/>
        </w:rPr>
        <w:t xml:space="preserve">of the target of 86, 26 </w:t>
      </w:r>
      <w:r w:rsidR="00636045">
        <w:rPr>
          <w:rFonts w:ascii="Arial" w:hAnsi="Arial" w:cs="Arial"/>
          <w:sz w:val="24"/>
          <w:szCs w:val="24"/>
        </w:rPr>
        <w:t xml:space="preserve">new entrant apprentices in a year </w:t>
      </w:r>
      <w:r w:rsidR="00C14F5A">
        <w:rPr>
          <w:rFonts w:ascii="Arial" w:hAnsi="Arial" w:cs="Arial"/>
          <w:sz w:val="24"/>
          <w:szCs w:val="24"/>
        </w:rPr>
        <w:t xml:space="preserve">hit by a global pandemic can still be considered a significant achievement. The business </w:t>
      </w:r>
      <w:proofErr w:type="spellStart"/>
      <w:r w:rsidR="00C14F5A">
        <w:rPr>
          <w:rFonts w:ascii="Arial" w:hAnsi="Arial" w:cs="Arial"/>
          <w:sz w:val="24"/>
          <w:szCs w:val="24"/>
        </w:rPr>
        <w:t>recognises</w:t>
      </w:r>
      <w:proofErr w:type="spellEnd"/>
      <w:r w:rsidR="00C14F5A">
        <w:rPr>
          <w:rFonts w:ascii="Arial" w:hAnsi="Arial" w:cs="Arial"/>
          <w:sz w:val="24"/>
          <w:szCs w:val="24"/>
        </w:rPr>
        <w:t xml:space="preserve"> </w:t>
      </w:r>
      <w:r w:rsidR="00B1477D">
        <w:rPr>
          <w:rFonts w:ascii="Arial" w:hAnsi="Arial" w:cs="Arial"/>
          <w:sz w:val="24"/>
          <w:szCs w:val="24"/>
        </w:rPr>
        <w:t>drivers, such as</w:t>
      </w:r>
      <w:r w:rsidR="00C14F5A">
        <w:rPr>
          <w:rFonts w:ascii="Arial" w:hAnsi="Arial" w:cs="Arial"/>
          <w:sz w:val="24"/>
          <w:szCs w:val="24"/>
        </w:rPr>
        <w:t xml:space="preserve"> the risk of our ageing workforce and the competitive </w:t>
      </w:r>
      <w:proofErr w:type="spellStart"/>
      <w:r w:rsidR="00C14F5A">
        <w:rPr>
          <w:rFonts w:ascii="Arial" w:hAnsi="Arial" w:cs="Arial"/>
          <w:sz w:val="24"/>
          <w:szCs w:val="24"/>
        </w:rPr>
        <w:t>labour</w:t>
      </w:r>
      <w:proofErr w:type="spellEnd"/>
      <w:r w:rsidR="00C14F5A">
        <w:rPr>
          <w:rFonts w:ascii="Arial" w:hAnsi="Arial" w:cs="Arial"/>
          <w:sz w:val="24"/>
          <w:szCs w:val="24"/>
        </w:rPr>
        <w:t xml:space="preserve"> market in which we are operating.</w:t>
      </w:r>
      <w:r w:rsidR="00B1477D">
        <w:rPr>
          <w:rFonts w:ascii="Arial" w:hAnsi="Arial" w:cs="Arial"/>
          <w:sz w:val="24"/>
          <w:szCs w:val="24"/>
        </w:rPr>
        <w:t xml:space="preserve"> And, o</w:t>
      </w:r>
      <w:r w:rsidR="00F454F1">
        <w:rPr>
          <w:rFonts w:ascii="Arial" w:hAnsi="Arial" w:cs="Arial"/>
          <w:sz w:val="24"/>
          <w:szCs w:val="24"/>
        </w:rPr>
        <w:t xml:space="preserve">ur HR Department also </w:t>
      </w:r>
      <w:proofErr w:type="spellStart"/>
      <w:r w:rsidR="00F454F1">
        <w:rPr>
          <w:rFonts w:ascii="Arial" w:hAnsi="Arial" w:cs="Arial"/>
          <w:sz w:val="24"/>
          <w:szCs w:val="24"/>
        </w:rPr>
        <w:t>recogni</w:t>
      </w:r>
      <w:r w:rsidR="0083515A">
        <w:rPr>
          <w:rFonts w:ascii="Arial" w:hAnsi="Arial" w:cs="Arial"/>
          <w:sz w:val="24"/>
          <w:szCs w:val="24"/>
        </w:rPr>
        <w:t>s</w:t>
      </w:r>
      <w:r w:rsidR="00F454F1">
        <w:rPr>
          <w:rFonts w:ascii="Arial" w:hAnsi="Arial" w:cs="Arial"/>
          <w:sz w:val="24"/>
          <w:szCs w:val="24"/>
        </w:rPr>
        <w:t>es</w:t>
      </w:r>
      <w:proofErr w:type="spellEnd"/>
      <w:r w:rsidR="00F454F1">
        <w:rPr>
          <w:rFonts w:ascii="Arial" w:hAnsi="Arial" w:cs="Arial"/>
          <w:sz w:val="24"/>
          <w:szCs w:val="24"/>
        </w:rPr>
        <w:t xml:space="preserve"> our reliance on agency staff and the increased costs associated with this approach. Apprentice+ is </w:t>
      </w:r>
      <w:proofErr w:type="spellStart"/>
      <w:r w:rsidR="00F454F1">
        <w:rPr>
          <w:rFonts w:ascii="Arial" w:hAnsi="Arial" w:cs="Arial"/>
          <w:sz w:val="24"/>
          <w:szCs w:val="24"/>
        </w:rPr>
        <w:t>recognised</w:t>
      </w:r>
      <w:proofErr w:type="spellEnd"/>
      <w:r w:rsidR="00F454F1">
        <w:rPr>
          <w:rFonts w:ascii="Arial" w:hAnsi="Arial" w:cs="Arial"/>
          <w:sz w:val="24"/>
          <w:szCs w:val="24"/>
        </w:rPr>
        <w:t xml:space="preserve"> </w:t>
      </w:r>
      <w:r w:rsidR="00B1477D">
        <w:rPr>
          <w:rFonts w:ascii="Arial" w:hAnsi="Arial" w:cs="Arial"/>
          <w:sz w:val="24"/>
          <w:szCs w:val="24"/>
        </w:rPr>
        <w:t xml:space="preserve">as a strategy to address these risks. </w:t>
      </w:r>
    </w:p>
    <w:p w14:paraId="21D68A9E" w14:textId="388CD2E2" w:rsidR="0056287C" w:rsidRDefault="005C3685" w:rsidP="005C3685">
      <w:pPr>
        <w:spacing w:after="160" w:line="259" w:lineRule="auto"/>
        <w:jc w:val="center"/>
        <w:rPr>
          <w:rFonts w:ascii="Arial" w:hAnsi="Arial" w:cs="Arial"/>
          <w:sz w:val="24"/>
          <w:szCs w:val="24"/>
        </w:rPr>
      </w:pPr>
      <w:r>
        <w:rPr>
          <w:noProof/>
        </w:rPr>
        <w:drawing>
          <wp:inline distT="0" distB="0" distL="0" distR="0" wp14:anchorId="32118652" wp14:editId="1F5FC81D">
            <wp:extent cx="2486025" cy="2475865"/>
            <wp:effectExtent l="0" t="0" r="952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333" t="32115" r="43196" b="40496"/>
                    <a:stretch/>
                  </pic:blipFill>
                  <pic:spPr bwMode="auto">
                    <a:xfrm>
                      <a:off x="0" y="0"/>
                      <a:ext cx="2492207" cy="2482022"/>
                    </a:xfrm>
                    <a:prstGeom prst="rect">
                      <a:avLst/>
                    </a:prstGeom>
                    <a:ln>
                      <a:noFill/>
                    </a:ln>
                    <a:extLst>
                      <a:ext uri="{53640926-AAD7-44D8-BBD7-CCE9431645EC}">
                        <a14:shadowObscured xmlns:a14="http://schemas.microsoft.com/office/drawing/2010/main"/>
                      </a:ext>
                    </a:extLst>
                  </pic:spPr>
                </pic:pic>
              </a:graphicData>
            </a:graphic>
          </wp:inline>
        </w:drawing>
      </w:r>
    </w:p>
    <w:p w14:paraId="0D82F37C" w14:textId="4E05E881" w:rsidR="005C3685" w:rsidRPr="000A39DE" w:rsidRDefault="005C3685" w:rsidP="005C3685">
      <w:pPr>
        <w:spacing w:after="160" w:line="259" w:lineRule="auto"/>
        <w:jc w:val="center"/>
        <w:rPr>
          <w:rFonts w:ascii="Arial" w:hAnsi="Arial" w:cs="Arial"/>
          <w:i/>
          <w:iCs/>
          <w:sz w:val="24"/>
          <w:szCs w:val="24"/>
        </w:rPr>
      </w:pPr>
      <w:r w:rsidRPr="000A39DE">
        <w:rPr>
          <w:rFonts w:ascii="Arial" w:hAnsi="Arial" w:cs="Arial"/>
          <w:i/>
          <w:iCs/>
          <w:sz w:val="24"/>
          <w:szCs w:val="24"/>
        </w:rPr>
        <w:t xml:space="preserve">Figure 2: Griffiths </w:t>
      </w:r>
      <w:r w:rsidR="00EA7206" w:rsidRPr="000A39DE">
        <w:rPr>
          <w:rFonts w:ascii="Arial" w:hAnsi="Arial" w:cs="Arial"/>
          <w:i/>
          <w:iCs/>
          <w:sz w:val="24"/>
          <w:szCs w:val="24"/>
        </w:rPr>
        <w:t>has an ageing workforce</w:t>
      </w:r>
    </w:p>
    <w:p w14:paraId="6D05165C" w14:textId="53B573B4" w:rsidR="001320B6" w:rsidRDefault="001320B6" w:rsidP="00EF12A1">
      <w:pPr>
        <w:spacing w:after="160" w:line="259" w:lineRule="auto"/>
        <w:rPr>
          <w:rFonts w:ascii="Arial" w:hAnsi="Arial" w:cs="Arial"/>
          <w:sz w:val="24"/>
          <w:szCs w:val="24"/>
        </w:rPr>
      </w:pPr>
      <w:r>
        <w:rPr>
          <w:rFonts w:ascii="Arial" w:hAnsi="Arial" w:cs="Arial"/>
          <w:sz w:val="24"/>
          <w:szCs w:val="24"/>
        </w:rPr>
        <w:lastRenderedPageBreak/>
        <w:t xml:space="preserve">Through closer working relationships between HR, Training and Development and our delivery teams, we have successfully increased the funding we receive from the </w:t>
      </w:r>
      <w:r w:rsidRPr="001320B6">
        <w:rPr>
          <w:rFonts w:ascii="Arial" w:hAnsi="Arial" w:cs="Arial"/>
          <w:sz w:val="24"/>
          <w:szCs w:val="24"/>
        </w:rPr>
        <w:t xml:space="preserve">CITB </w:t>
      </w:r>
      <w:r>
        <w:rPr>
          <w:rFonts w:ascii="Arial" w:hAnsi="Arial" w:cs="Arial"/>
          <w:sz w:val="24"/>
          <w:szCs w:val="24"/>
        </w:rPr>
        <w:t xml:space="preserve">which recoups some of our </w:t>
      </w:r>
      <w:r w:rsidR="00CA23B4">
        <w:rPr>
          <w:rFonts w:ascii="Arial" w:hAnsi="Arial" w:cs="Arial"/>
          <w:sz w:val="24"/>
          <w:szCs w:val="24"/>
        </w:rPr>
        <w:t>training and apprentice levies.</w:t>
      </w:r>
    </w:p>
    <w:p w14:paraId="63B88EBD" w14:textId="77777777" w:rsidR="0043723B" w:rsidRPr="0043723B" w:rsidRDefault="00EC1C2C" w:rsidP="00EF12A1">
      <w:pPr>
        <w:spacing w:after="160" w:line="259" w:lineRule="auto"/>
        <w:rPr>
          <w:rFonts w:ascii="Arial" w:hAnsi="Arial" w:cs="Arial"/>
          <w:sz w:val="24"/>
          <w:szCs w:val="24"/>
          <w:u w:val="single"/>
        </w:rPr>
      </w:pPr>
      <w:r w:rsidRPr="0043723B">
        <w:rPr>
          <w:rFonts w:ascii="Arial" w:hAnsi="Arial" w:cs="Arial"/>
          <w:sz w:val="24"/>
          <w:szCs w:val="24"/>
          <w:u w:val="single"/>
        </w:rPr>
        <w:t>Areas for development</w:t>
      </w:r>
    </w:p>
    <w:p w14:paraId="06C5E07B" w14:textId="3560EC10" w:rsidR="00A67A2A" w:rsidRDefault="00685073" w:rsidP="00EF12A1">
      <w:pPr>
        <w:spacing w:after="160" w:line="259" w:lineRule="auto"/>
        <w:rPr>
          <w:rFonts w:ascii="Arial" w:hAnsi="Arial" w:cs="Arial"/>
          <w:sz w:val="24"/>
          <w:szCs w:val="24"/>
        </w:rPr>
      </w:pPr>
      <w:r>
        <w:rPr>
          <w:rFonts w:ascii="Arial" w:hAnsi="Arial" w:cs="Arial"/>
          <w:sz w:val="24"/>
          <w:szCs w:val="24"/>
        </w:rPr>
        <w:t xml:space="preserve">The total number of </w:t>
      </w:r>
      <w:r w:rsidR="006E1F03">
        <w:rPr>
          <w:rFonts w:ascii="Arial" w:hAnsi="Arial" w:cs="Arial"/>
          <w:sz w:val="24"/>
          <w:szCs w:val="24"/>
        </w:rPr>
        <w:t>apprentices</w:t>
      </w:r>
      <w:r>
        <w:rPr>
          <w:rFonts w:ascii="Arial" w:hAnsi="Arial" w:cs="Arial"/>
          <w:sz w:val="24"/>
          <w:szCs w:val="24"/>
        </w:rPr>
        <w:t xml:space="preserve"> recruited needs to increase. Our 86 new apprentice target was based on industry recommendations (</w:t>
      </w:r>
      <w:r w:rsidR="009B7A64">
        <w:rPr>
          <w:rFonts w:ascii="Arial" w:hAnsi="Arial" w:cs="Arial"/>
          <w:sz w:val="24"/>
          <w:szCs w:val="24"/>
        </w:rPr>
        <w:t xml:space="preserve">Department for </w:t>
      </w:r>
      <w:r w:rsidRPr="00C54191">
        <w:rPr>
          <w:rFonts w:ascii="Arial" w:hAnsi="Arial" w:cs="Arial"/>
          <w:sz w:val="24"/>
          <w:szCs w:val="24"/>
        </w:rPr>
        <w:t>Transport, 2016)</w:t>
      </w:r>
      <w:r>
        <w:rPr>
          <w:rFonts w:ascii="Arial" w:hAnsi="Arial" w:cs="Arial"/>
          <w:sz w:val="24"/>
          <w:szCs w:val="24"/>
        </w:rPr>
        <w:t xml:space="preserve"> and competitors are gaining competitive advantage through stronger commitments to apprentice recruitment.</w:t>
      </w:r>
      <w:r w:rsidR="005A62CB">
        <w:rPr>
          <w:rFonts w:ascii="Arial" w:hAnsi="Arial" w:cs="Arial"/>
          <w:sz w:val="24"/>
          <w:szCs w:val="24"/>
        </w:rPr>
        <w:t xml:space="preserve"> Barriers to implementation could include a m</w:t>
      </w:r>
      <w:r w:rsidR="005A62CB" w:rsidRPr="005A62CB">
        <w:rPr>
          <w:rFonts w:ascii="Arial" w:hAnsi="Arial" w:cs="Arial"/>
          <w:sz w:val="24"/>
          <w:szCs w:val="24"/>
        </w:rPr>
        <w:t>isunderstanding</w:t>
      </w:r>
      <w:r w:rsidR="005A62CB">
        <w:rPr>
          <w:rFonts w:ascii="Arial" w:hAnsi="Arial" w:cs="Arial"/>
          <w:sz w:val="24"/>
          <w:szCs w:val="24"/>
        </w:rPr>
        <w:t xml:space="preserve"> or </w:t>
      </w:r>
      <w:r w:rsidR="005A62CB" w:rsidRPr="005A62CB">
        <w:rPr>
          <w:rFonts w:ascii="Arial" w:hAnsi="Arial" w:cs="Arial"/>
          <w:sz w:val="24"/>
          <w:szCs w:val="24"/>
        </w:rPr>
        <w:t>lack of communication</w:t>
      </w:r>
      <w:r w:rsidR="005A62CB">
        <w:rPr>
          <w:rFonts w:ascii="Arial" w:hAnsi="Arial" w:cs="Arial"/>
          <w:sz w:val="24"/>
          <w:szCs w:val="24"/>
        </w:rPr>
        <w:t xml:space="preserve"> from </w:t>
      </w:r>
      <w:r w:rsidR="006F5D7D">
        <w:rPr>
          <w:rFonts w:ascii="Arial" w:hAnsi="Arial" w:cs="Arial"/>
          <w:sz w:val="24"/>
          <w:szCs w:val="24"/>
        </w:rPr>
        <w:t>our marketing and bid writing teams with operational teams and HR regarding Apprentice commitments made in tender submission</w:t>
      </w:r>
      <w:r w:rsidR="00A665E4">
        <w:rPr>
          <w:rFonts w:ascii="Arial" w:hAnsi="Arial" w:cs="Arial"/>
          <w:sz w:val="24"/>
          <w:szCs w:val="24"/>
        </w:rPr>
        <w:t xml:space="preserve">. Exceeding client expectations </w:t>
      </w:r>
      <w:r w:rsidR="00544378">
        <w:rPr>
          <w:rFonts w:ascii="Arial" w:hAnsi="Arial" w:cs="Arial"/>
          <w:sz w:val="24"/>
          <w:szCs w:val="24"/>
        </w:rPr>
        <w:t>regarding</w:t>
      </w:r>
      <w:r w:rsidR="00A665E4">
        <w:rPr>
          <w:rFonts w:ascii="Arial" w:hAnsi="Arial" w:cs="Arial"/>
          <w:sz w:val="24"/>
          <w:szCs w:val="24"/>
        </w:rPr>
        <w:t xml:space="preserve"> apprentice recruitment is a clear driver. </w:t>
      </w:r>
    </w:p>
    <w:p w14:paraId="33D32A45" w14:textId="23E3AF10" w:rsidR="00A665E4" w:rsidRDefault="00A665E4" w:rsidP="00EF12A1">
      <w:pPr>
        <w:spacing w:after="160" w:line="259" w:lineRule="auto"/>
        <w:rPr>
          <w:rFonts w:ascii="Arial" w:hAnsi="Arial" w:cs="Arial"/>
          <w:sz w:val="24"/>
          <w:szCs w:val="24"/>
        </w:rPr>
      </w:pPr>
      <w:r>
        <w:rPr>
          <w:rFonts w:ascii="Arial" w:hAnsi="Arial" w:cs="Arial"/>
          <w:sz w:val="24"/>
          <w:szCs w:val="24"/>
        </w:rPr>
        <w:t xml:space="preserve">HR </w:t>
      </w:r>
      <w:r w:rsidR="00C62CAE">
        <w:rPr>
          <w:rFonts w:ascii="Arial" w:hAnsi="Arial" w:cs="Arial"/>
          <w:sz w:val="24"/>
          <w:szCs w:val="24"/>
        </w:rPr>
        <w:t xml:space="preserve">suggest that a lack of suitable site mentors is another barrier </w:t>
      </w:r>
      <w:r w:rsidR="00B421A7">
        <w:rPr>
          <w:rFonts w:ascii="Arial" w:hAnsi="Arial" w:cs="Arial"/>
          <w:sz w:val="24"/>
          <w:szCs w:val="24"/>
        </w:rPr>
        <w:t>to apprentice recruitment</w:t>
      </w:r>
      <w:r w:rsidR="00B330F4">
        <w:rPr>
          <w:rFonts w:ascii="Arial" w:hAnsi="Arial" w:cs="Arial"/>
          <w:sz w:val="24"/>
          <w:szCs w:val="24"/>
        </w:rPr>
        <w:t xml:space="preserve"> (trust barrier)</w:t>
      </w:r>
      <w:r w:rsidR="00B421A7">
        <w:rPr>
          <w:rFonts w:ascii="Arial" w:hAnsi="Arial" w:cs="Arial"/>
          <w:sz w:val="24"/>
          <w:szCs w:val="24"/>
        </w:rPr>
        <w:t xml:space="preserve">. There may </w:t>
      </w:r>
      <w:r w:rsidR="00B330F4">
        <w:rPr>
          <w:rFonts w:ascii="Arial" w:hAnsi="Arial" w:cs="Arial"/>
          <w:sz w:val="24"/>
          <w:szCs w:val="24"/>
        </w:rPr>
        <w:t xml:space="preserve">also </w:t>
      </w:r>
      <w:r w:rsidR="00B421A7">
        <w:rPr>
          <w:rFonts w:ascii="Arial" w:hAnsi="Arial" w:cs="Arial"/>
          <w:sz w:val="24"/>
          <w:szCs w:val="24"/>
        </w:rPr>
        <w:t>be a r</w:t>
      </w:r>
      <w:r w:rsidR="00B330F4">
        <w:rPr>
          <w:rFonts w:ascii="Arial" w:hAnsi="Arial" w:cs="Arial"/>
          <w:sz w:val="24"/>
          <w:szCs w:val="24"/>
        </w:rPr>
        <w:t xml:space="preserve">esistance from </w:t>
      </w:r>
      <w:r w:rsidR="001B4678">
        <w:rPr>
          <w:rFonts w:ascii="Arial" w:hAnsi="Arial" w:cs="Arial"/>
          <w:sz w:val="24"/>
          <w:szCs w:val="24"/>
        </w:rPr>
        <w:t xml:space="preserve">site-based operatives to become mentors as they may see apprentices as a threat to their own </w:t>
      </w:r>
      <w:r w:rsidR="001B4678" w:rsidRPr="001B4678">
        <w:rPr>
          <w:rFonts w:ascii="Arial" w:hAnsi="Arial" w:cs="Arial"/>
          <w:sz w:val="24"/>
          <w:szCs w:val="24"/>
        </w:rPr>
        <w:t xml:space="preserve">job status </w:t>
      </w:r>
      <w:r w:rsidR="001B4678">
        <w:rPr>
          <w:rFonts w:ascii="Arial" w:hAnsi="Arial" w:cs="Arial"/>
          <w:sz w:val="24"/>
          <w:szCs w:val="24"/>
        </w:rPr>
        <w:t>and</w:t>
      </w:r>
      <w:r w:rsidR="001B4678" w:rsidRPr="001B4678">
        <w:rPr>
          <w:rFonts w:ascii="Arial" w:hAnsi="Arial" w:cs="Arial"/>
          <w:sz w:val="24"/>
          <w:szCs w:val="24"/>
        </w:rPr>
        <w:t xml:space="preserve"> security</w:t>
      </w:r>
      <w:r w:rsidR="001B4678">
        <w:rPr>
          <w:rFonts w:ascii="Arial" w:hAnsi="Arial" w:cs="Arial"/>
          <w:sz w:val="24"/>
          <w:szCs w:val="24"/>
        </w:rPr>
        <w:t>.</w:t>
      </w:r>
    </w:p>
    <w:p w14:paraId="7305CA02" w14:textId="785687AC" w:rsidR="00EC1C2C" w:rsidRDefault="00F174AB" w:rsidP="00EF12A1">
      <w:pPr>
        <w:spacing w:after="160" w:line="259" w:lineRule="auto"/>
        <w:rPr>
          <w:rFonts w:ascii="Arial" w:hAnsi="Arial" w:cs="Arial"/>
          <w:sz w:val="24"/>
          <w:szCs w:val="24"/>
        </w:rPr>
      </w:pPr>
      <w:r>
        <w:rPr>
          <w:rFonts w:ascii="Arial" w:hAnsi="Arial" w:cs="Arial"/>
          <w:sz w:val="24"/>
          <w:szCs w:val="24"/>
        </w:rPr>
        <w:t xml:space="preserve">Our failure to appoint a director-level sponsor for Apprentice+ </w:t>
      </w:r>
      <w:r w:rsidR="006618EE">
        <w:rPr>
          <w:rFonts w:ascii="Arial" w:hAnsi="Arial" w:cs="Arial"/>
          <w:sz w:val="24"/>
          <w:szCs w:val="24"/>
        </w:rPr>
        <w:t>also demonstrates a l</w:t>
      </w:r>
      <w:r w:rsidR="006618EE" w:rsidRPr="006618EE">
        <w:rPr>
          <w:rFonts w:ascii="Arial" w:hAnsi="Arial" w:cs="Arial"/>
          <w:sz w:val="24"/>
          <w:szCs w:val="24"/>
        </w:rPr>
        <w:t>ack of top management commitment</w:t>
      </w:r>
      <w:r w:rsidR="006618EE">
        <w:rPr>
          <w:rFonts w:ascii="Arial" w:hAnsi="Arial" w:cs="Arial"/>
          <w:sz w:val="24"/>
          <w:szCs w:val="24"/>
        </w:rPr>
        <w:t>.</w:t>
      </w:r>
    </w:p>
    <w:p w14:paraId="71E3BCCD" w14:textId="400E35CB" w:rsidR="00EF12A1" w:rsidRPr="00336832" w:rsidRDefault="00EF12A1" w:rsidP="00EF12A1">
      <w:pPr>
        <w:spacing w:after="160" w:line="259" w:lineRule="auto"/>
        <w:rPr>
          <w:rFonts w:ascii="Arial" w:hAnsi="Arial" w:cs="Arial"/>
          <w:b/>
          <w:bCs/>
          <w:sz w:val="24"/>
          <w:szCs w:val="24"/>
        </w:rPr>
      </w:pPr>
      <w:r w:rsidRPr="00336832">
        <w:rPr>
          <w:rFonts w:ascii="Arial" w:hAnsi="Arial" w:cs="Arial"/>
          <w:b/>
          <w:bCs/>
          <w:sz w:val="24"/>
          <w:szCs w:val="24"/>
        </w:rPr>
        <w:t xml:space="preserve">Primary school engagement </w:t>
      </w:r>
    </w:p>
    <w:p w14:paraId="383ACB6A" w14:textId="77777777" w:rsidR="00336832" w:rsidRPr="0043723B"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Achievements</w:t>
      </w:r>
    </w:p>
    <w:p w14:paraId="3D208A8F" w14:textId="624CF61B" w:rsidR="000101A2" w:rsidRDefault="000101A2" w:rsidP="00336832">
      <w:pPr>
        <w:spacing w:after="160" w:line="259" w:lineRule="auto"/>
        <w:rPr>
          <w:rFonts w:ascii="Arial" w:hAnsi="Arial" w:cs="Arial"/>
          <w:sz w:val="24"/>
          <w:szCs w:val="24"/>
        </w:rPr>
      </w:pPr>
      <w:r>
        <w:rPr>
          <w:rFonts w:ascii="Arial" w:hAnsi="Arial" w:cs="Arial"/>
          <w:sz w:val="24"/>
          <w:szCs w:val="24"/>
        </w:rPr>
        <w:t xml:space="preserve">Engaging with </w:t>
      </w:r>
      <w:r w:rsidRPr="000101A2">
        <w:rPr>
          <w:rFonts w:ascii="Arial" w:hAnsi="Arial" w:cs="Arial"/>
          <w:sz w:val="24"/>
          <w:szCs w:val="24"/>
        </w:rPr>
        <w:t>6,534</w:t>
      </w:r>
      <w:r>
        <w:rPr>
          <w:rFonts w:ascii="Arial" w:hAnsi="Arial" w:cs="Arial"/>
          <w:sz w:val="24"/>
          <w:szCs w:val="24"/>
        </w:rPr>
        <w:t xml:space="preserve"> primary school pupils is a huge step in the right direction if we are to successfully address the current skills gap.</w:t>
      </w:r>
      <w:r w:rsidR="005C7650">
        <w:rPr>
          <w:rFonts w:ascii="Arial" w:hAnsi="Arial" w:cs="Arial"/>
          <w:sz w:val="24"/>
          <w:szCs w:val="24"/>
        </w:rPr>
        <w:t xml:space="preserve"> </w:t>
      </w:r>
      <w:r w:rsidR="00FB723D">
        <w:rPr>
          <w:rFonts w:ascii="Arial" w:hAnsi="Arial" w:cs="Arial"/>
          <w:sz w:val="24"/>
          <w:szCs w:val="24"/>
        </w:rPr>
        <w:t xml:space="preserve">Across Griffiths, we have </w:t>
      </w:r>
      <w:r w:rsidR="000A1751">
        <w:rPr>
          <w:rFonts w:ascii="Arial" w:hAnsi="Arial" w:cs="Arial"/>
          <w:sz w:val="24"/>
          <w:szCs w:val="24"/>
        </w:rPr>
        <w:t xml:space="preserve">six Construction Ambassadors and a further five STEM Ambassadors. However, it should be noted that </w:t>
      </w:r>
      <w:r w:rsidR="007F5BA0">
        <w:rPr>
          <w:rFonts w:ascii="Arial" w:hAnsi="Arial" w:cs="Arial"/>
          <w:sz w:val="24"/>
          <w:szCs w:val="24"/>
        </w:rPr>
        <w:t xml:space="preserve">these roles are generally being filled by our Community Engagement Teams and we should actively seek to train </w:t>
      </w:r>
      <w:r w:rsidR="006F542C">
        <w:rPr>
          <w:rFonts w:ascii="Arial" w:hAnsi="Arial" w:cs="Arial"/>
          <w:sz w:val="24"/>
          <w:szCs w:val="24"/>
        </w:rPr>
        <w:t xml:space="preserve">more operational staff and involve them in </w:t>
      </w:r>
      <w:r w:rsidR="00EB3EBE">
        <w:rPr>
          <w:rFonts w:ascii="Arial" w:hAnsi="Arial" w:cs="Arial"/>
          <w:sz w:val="24"/>
          <w:szCs w:val="24"/>
        </w:rPr>
        <w:t xml:space="preserve">school engagement </w:t>
      </w:r>
      <w:proofErr w:type="spellStart"/>
      <w:r w:rsidR="00EB3EBE">
        <w:rPr>
          <w:rFonts w:ascii="Arial" w:hAnsi="Arial" w:cs="Arial"/>
          <w:sz w:val="24"/>
          <w:szCs w:val="24"/>
        </w:rPr>
        <w:t>programmes</w:t>
      </w:r>
      <w:proofErr w:type="spellEnd"/>
      <w:r w:rsidR="00EB3EBE">
        <w:rPr>
          <w:rFonts w:ascii="Arial" w:hAnsi="Arial" w:cs="Arial"/>
          <w:sz w:val="24"/>
          <w:szCs w:val="24"/>
        </w:rPr>
        <w:t>. As recommended in my initial proposal, Construction or STEM Ambassador Training should form a mandatory part of our Apprentice+</w:t>
      </w:r>
      <w:r w:rsidR="00544378">
        <w:rPr>
          <w:rFonts w:ascii="Arial" w:hAnsi="Arial" w:cs="Arial"/>
          <w:sz w:val="24"/>
          <w:szCs w:val="24"/>
        </w:rPr>
        <w:t xml:space="preserve"> </w:t>
      </w:r>
      <w:r w:rsidR="00EB3EBE">
        <w:rPr>
          <w:rFonts w:ascii="Arial" w:hAnsi="Arial" w:cs="Arial"/>
          <w:sz w:val="24"/>
          <w:szCs w:val="24"/>
        </w:rPr>
        <w:t xml:space="preserve">Training </w:t>
      </w:r>
      <w:proofErr w:type="spellStart"/>
      <w:r w:rsidR="00EB3EBE">
        <w:rPr>
          <w:rFonts w:ascii="Arial" w:hAnsi="Arial" w:cs="Arial"/>
          <w:sz w:val="24"/>
          <w:szCs w:val="24"/>
        </w:rPr>
        <w:t>P</w:t>
      </w:r>
      <w:r w:rsidR="00676947">
        <w:rPr>
          <w:rFonts w:ascii="Arial" w:hAnsi="Arial" w:cs="Arial"/>
          <w:sz w:val="24"/>
          <w:szCs w:val="24"/>
        </w:rPr>
        <w:t>rogramme</w:t>
      </w:r>
      <w:proofErr w:type="spellEnd"/>
      <w:r w:rsidR="00676947">
        <w:rPr>
          <w:rFonts w:ascii="Arial" w:hAnsi="Arial" w:cs="Arial"/>
          <w:sz w:val="24"/>
          <w:szCs w:val="24"/>
        </w:rPr>
        <w:t xml:space="preserve">, with young apprentices set a target to deliver </w:t>
      </w:r>
      <w:r w:rsidR="00CE3AF4">
        <w:rPr>
          <w:rFonts w:ascii="Arial" w:hAnsi="Arial" w:cs="Arial"/>
          <w:sz w:val="24"/>
          <w:szCs w:val="24"/>
        </w:rPr>
        <w:t xml:space="preserve">at least 7.5 hours of school engagement as part of their Personal Development Plan. This should be </w:t>
      </w:r>
      <w:proofErr w:type="spellStart"/>
      <w:r w:rsidR="00CE3AF4">
        <w:rPr>
          <w:rFonts w:ascii="Arial" w:hAnsi="Arial" w:cs="Arial"/>
          <w:sz w:val="24"/>
          <w:szCs w:val="24"/>
        </w:rPr>
        <w:t>incentivised</w:t>
      </w:r>
      <w:proofErr w:type="spellEnd"/>
      <w:r w:rsidR="00CE3AF4">
        <w:rPr>
          <w:rFonts w:ascii="Arial" w:hAnsi="Arial" w:cs="Arial"/>
          <w:sz w:val="24"/>
          <w:szCs w:val="24"/>
        </w:rPr>
        <w:t xml:space="preserve"> and incorporated into Performance Reviews </w:t>
      </w:r>
      <w:r w:rsidR="00CB63C6">
        <w:rPr>
          <w:rFonts w:ascii="Arial" w:hAnsi="Arial" w:cs="Arial"/>
          <w:sz w:val="24"/>
          <w:szCs w:val="24"/>
        </w:rPr>
        <w:t>and linked to salary increases.</w:t>
      </w:r>
    </w:p>
    <w:p w14:paraId="71E15CED" w14:textId="7E4ED215" w:rsidR="00CB63C6" w:rsidRDefault="00CB63C6" w:rsidP="00336832">
      <w:pPr>
        <w:spacing w:after="160" w:line="259" w:lineRule="auto"/>
        <w:rPr>
          <w:rFonts w:ascii="Arial" w:hAnsi="Arial" w:cs="Arial"/>
          <w:sz w:val="24"/>
          <w:szCs w:val="24"/>
        </w:rPr>
      </w:pPr>
      <w:r>
        <w:rPr>
          <w:rFonts w:ascii="Arial" w:hAnsi="Arial" w:cs="Arial"/>
          <w:sz w:val="24"/>
          <w:szCs w:val="24"/>
        </w:rPr>
        <w:t>Another</w:t>
      </w:r>
      <w:r w:rsidR="001B5B81">
        <w:rPr>
          <w:rFonts w:ascii="Arial" w:hAnsi="Arial" w:cs="Arial"/>
          <w:sz w:val="24"/>
          <w:szCs w:val="24"/>
        </w:rPr>
        <w:t xml:space="preserve"> </w:t>
      </w:r>
      <w:r w:rsidR="00703136">
        <w:rPr>
          <w:rFonts w:ascii="Arial" w:hAnsi="Arial" w:cs="Arial"/>
          <w:sz w:val="24"/>
          <w:szCs w:val="24"/>
        </w:rPr>
        <w:t xml:space="preserve">success has been the development of </w:t>
      </w:r>
      <w:r w:rsidR="00544378">
        <w:rPr>
          <w:rFonts w:ascii="Arial" w:hAnsi="Arial" w:cs="Arial"/>
          <w:sz w:val="24"/>
          <w:szCs w:val="24"/>
        </w:rPr>
        <w:t>several</w:t>
      </w:r>
      <w:r w:rsidR="00703136">
        <w:rPr>
          <w:rFonts w:ascii="Arial" w:hAnsi="Arial" w:cs="Arial"/>
          <w:sz w:val="24"/>
          <w:szCs w:val="24"/>
        </w:rPr>
        <w:t xml:space="preserve"> new </w:t>
      </w:r>
      <w:r w:rsidR="00D90FD8">
        <w:rPr>
          <w:rFonts w:ascii="Arial" w:hAnsi="Arial" w:cs="Arial"/>
          <w:sz w:val="24"/>
          <w:szCs w:val="24"/>
        </w:rPr>
        <w:t>engagement activities aimed at primary schools – despite Covid-19 restrictions preventing face to face visits.</w:t>
      </w:r>
      <w:r w:rsidR="00CA172D">
        <w:rPr>
          <w:rFonts w:ascii="Arial" w:hAnsi="Arial" w:cs="Arial"/>
          <w:sz w:val="24"/>
          <w:szCs w:val="24"/>
        </w:rPr>
        <w:t xml:space="preserve"> The Community Engagement Team have developed and delivered </w:t>
      </w:r>
      <w:r w:rsidR="00273094">
        <w:rPr>
          <w:rFonts w:ascii="Arial" w:hAnsi="Arial" w:cs="Arial"/>
          <w:sz w:val="24"/>
          <w:szCs w:val="24"/>
        </w:rPr>
        <w:t>home schooling activities which were promoted via the company’s social media feeds</w:t>
      </w:r>
      <w:r w:rsidR="00995559">
        <w:rPr>
          <w:rFonts w:ascii="Arial" w:hAnsi="Arial" w:cs="Arial"/>
          <w:sz w:val="24"/>
          <w:szCs w:val="24"/>
        </w:rPr>
        <w:t xml:space="preserve"> – this follows the advice set out in a report </w:t>
      </w:r>
      <w:r w:rsidR="001A4569">
        <w:rPr>
          <w:rFonts w:ascii="Arial" w:hAnsi="Arial" w:cs="Arial"/>
          <w:sz w:val="24"/>
          <w:szCs w:val="24"/>
        </w:rPr>
        <w:t xml:space="preserve">by an </w:t>
      </w:r>
      <w:r w:rsidR="001A4569" w:rsidRPr="001A4569">
        <w:rPr>
          <w:rFonts w:ascii="Arial" w:hAnsi="Arial" w:cs="Arial"/>
          <w:sz w:val="24"/>
          <w:szCs w:val="24"/>
        </w:rPr>
        <w:t>independent group commissioned by the Scottish Governmen</w:t>
      </w:r>
      <w:r w:rsidR="001A4569">
        <w:rPr>
          <w:rFonts w:ascii="Arial" w:hAnsi="Arial" w:cs="Arial"/>
          <w:sz w:val="24"/>
          <w:szCs w:val="24"/>
        </w:rPr>
        <w:t xml:space="preserve">t, which </w:t>
      </w:r>
      <w:r w:rsidR="006B0D6D">
        <w:rPr>
          <w:rFonts w:ascii="Arial" w:hAnsi="Arial" w:cs="Arial"/>
          <w:sz w:val="24"/>
          <w:szCs w:val="24"/>
        </w:rPr>
        <w:t xml:space="preserve">advised </w:t>
      </w:r>
      <w:r w:rsidR="006B0D6D" w:rsidRPr="006B0D6D">
        <w:rPr>
          <w:rFonts w:ascii="Arial" w:hAnsi="Arial" w:cs="Arial"/>
          <w:sz w:val="24"/>
          <w:szCs w:val="24"/>
        </w:rPr>
        <w:t>early engagement in primary schools and better use of social media to promote the construction sector could help attract new workers</w:t>
      </w:r>
      <w:r w:rsidR="006B0D6D">
        <w:rPr>
          <w:rFonts w:ascii="Arial" w:hAnsi="Arial" w:cs="Arial"/>
          <w:sz w:val="24"/>
          <w:szCs w:val="24"/>
        </w:rPr>
        <w:t xml:space="preserve"> (</w:t>
      </w:r>
      <w:r w:rsidR="00040B1F">
        <w:rPr>
          <w:rFonts w:ascii="Arial" w:hAnsi="Arial" w:cs="Arial"/>
          <w:sz w:val="24"/>
          <w:szCs w:val="24"/>
        </w:rPr>
        <w:t>G</w:t>
      </w:r>
      <w:r w:rsidR="00040B1F" w:rsidRPr="00040B1F">
        <w:rPr>
          <w:rFonts w:ascii="Arial" w:hAnsi="Arial" w:cs="Arial"/>
          <w:sz w:val="24"/>
          <w:szCs w:val="24"/>
        </w:rPr>
        <w:t>rellier</w:t>
      </w:r>
      <w:r w:rsidR="00040B1F">
        <w:rPr>
          <w:rFonts w:ascii="Arial" w:hAnsi="Arial" w:cs="Arial"/>
          <w:sz w:val="24"/>
          <w:szCs w:val="24"/>
        </w:rPr>
        <w:t>, 2019</w:t>
      </w:r>
      <w:r w:rsidR="006B0D6D">
        <w:rPr>
          <w:rFonts w:ascii="Arial" w:hAnsi="Arial" w:cs="Arial"/>
          <w:sz w:val="24"/>
          <w:szCs w:val="24"/>
        </w:rPr>
        <w:t>).</w:t>
      </w:r>
    </w:p>
    <w:p w14:paraId="15845C5D" w14:textId="77777777" w:rsidR="003E7091" w:rsidRDefault="003E7091" w:rsidP="00336832">
      <w:pPr>
        <w:spacing w:after="160" w:line="259" w:lineRule="auto"/>
        <w:rPr>
          <w:rFonts w:ascii="Arial" w:hAnsi="Arial" w:cs="Arial"/>
          <w:sz w:val="24"/>
          <w:szCs w:val="24"/>
        </w:rPr>
      </w:pPr>
    </w:p>
    <w:p w14:paraId="7E1A165B" w14:textId="422E3769" w:rsidR="003E7091" w:rsidRDefault="003E7091" w:rsidP="00336832">
      <w:pPr>
        <w:spacing w:after="160" w:line="259" w:lineRule="auto"/>
        <w:rPr>
          <w:rFonts w:ascii="Arial" w:hAnsi="Arial" w:cs="Arial"/>
          <w:sz w:val="24"/>
          <w:szCs w:val="24"/>
        </w:rPr>
      </w:pPr>
      <w:r>
        <w:rPr>
          <w:rFonts w:ascii="Arial" w:hAnsi="Arial" w:cs="Arial"/>
          <w:sz w:val="24"/>
          <w:szCs w:val="24"/>
        </w:rPr>
        <w:lastRenderedPageBreak/>
        <w:t xml:space="preserve">As an example, </w:t>
      </w:r>
      <w:r w:rsidR="006A095E">
        <w:rPr>
          <w:rFonts w:ascii="Arial" w:hAnsi="Arial" w:cs="Arial"/>
          <w:sz w:val="24"/>
          <w:szCs w:val="24"/>
        </w:rPr>
        <w:t xml:space="preserve">the </w:t>
      </w:r>
      <w:r w:rsidR="006A095E" w:rsidRPr="006A095E">
        <w:rPr>
          <w:rFonts w:ascii="Arial" w:hAnsi="Arial" w:cs="Arial"/>
          <w:sz w:val="24"/>
          <w:szCs w:val="24"/>
        </w:rPr>
        <w:t xml:space="preserve">Griffiths </w:t>
      </w:r>
      <w:proofErr w:type="spellStart"/>
      <w:r w:rsidR="009A286D">
        <w:rPr>
          <w:rFonts w:ascii="Arial" w:hAnsi="Arial" w:cs="Arial"/>
          <w:sz w:val="24"/>
          <w:szCs w:val="24"/>
        </w:rPr>
        <w:t>DENgineering</w:t>
      </w:r>
      <w:proofErr w:type="spellEnd"/>
      <w:r w:rsidR="009A286D">
        <w:rPr>
          <w:rFonts w:ascii="Arial" w:hAnsi="Arial" w:cs="Arial"/>
          <w:sz w:val="24"/>
          <w:szCs w:val="24"/>
        </w:rPr>
        <w:t xml:space="preserve"> Challenge</w:t>
      </w:r>
      <w:r w:rsidR="006A095E" w:rsidRPr="006A095E">
        <w:rPr>
          <w:rFonts w:ascii="Arial" w:hAnsi="Arial" w:cs="Arial"/>
          <w:sz w:val="24"/>
          <w:szCs w:val="24"/>
        </w:rPr>
        <w:t xml:space="preserve"> </w:t>
      </w:r>
      <w:r w:rsidR="006A095E">
        <w:rPr>
          <w:rFonts w:ascii="Arial" w:hAnsi="Arial" w:cs="Arial"/>
          <w:sz w:val="24"/>
          <w:szCs w:val="24"/>
        </w:rPr>
        <w:t xml:space="preserve">was </w:t>
      </w:r>
      <w:r w:rsidR="006A095E" w:rsidRPr="006A095E">
        <w:rPr>
          <w:rFonts w:ascii="Arial" w:hAnsi="Arial" w:cs="Arial"/>
          <w:sz w:val="24"/>
          <w:szCs w:val="24"/>
        </w:rPr>
        <w:t>taken up by numerous schools and pupils learning from home</w:t>
      </w:r>
      <w:r w:rsidR="00FE2EF0">
        <w:rPr>
          <w:rFonts w:ascii="Arial" w:hAnsi="Arial" w:cs="Arial"/>
          <w:sz w:val="24"/>
          <w:szCs w:val="24"/>
        </w:rPr>
        <w:t>, challenging school children to design and construct their own den</w:t>
      </w:r>
      <w:r w:rsidR="006A095E" w:rsidRPr="006A095E">
        <w:rPr>
          <w:rFonts w:ascii="Arial" w:hAnsi="Arial" w:cs="Arial"/>
          <w:sz w:val="24"/>
          <w:szCs w:val="24"/>
        </w:rPr>
        <w:t xml:space="preserve">. Over 100 photos of </w:t>
      </w:r>
      <w:r w:rsidR="00FE2EF0">
        <w:rPr>
          <w:rFonts w:ascii="Arial" w:hAnsi="Arial" w:cs="Arial"/>
          <w:sz w:val="24"/>
          <w:szCs w:val="24"/>
        </w:rPr>
        <w:t>dens</w:t>
      </w:r>
      <w:r w:rsidR="006A095E" w:rsidRPr="006A095E">
        <w:rPr>
          <w:rFonts w:ascii="Arial" w:hAnsi="Arial" w:cs="Arial"/>
          <w:sz w:val="24"/>
          <w:szCs w:val="24"/>
        </w:rPr>
        <w:t xml:space="preserve"> were received under the #</w:t>
      </w:r>
      <w:r w:rsidR="00FE2EF0" w:rsidRPr="00FE2EF0">
        <w:rPr>
          <w:rFonts w:ascii="Arial" w:hAnsi="Arial" w:cs="Arial"/>
          <w:sz w:val="24"/>
          <w:szCs w:val="24"/>
        </w:rPr>
        <w:t>DENgineering</w:t>
      </w:r>
      <w:r w:rsidR="006A095E" w:rsidRPr="006A095E">
        <w:rPr>
          <w:rFonts w:ascii="Arial" w:hAnsi="Arial" w:cs="Arial"/>
          <w:sz w:val="24"/>
          <w:szCs w:val="24"/>
        </w:rPr>
        <w:t xml:space="preserve"> Twitter hashtag</w:t>
      </w:r>
      <w:r w:rsidR="006A095E">
        <w:rPr>
          <w:rFonts w:ascii="Arial" w:hAnsi="Arial" w:cs="Arial"/>
          <w:sz w:val="24"/>
          <w:szCs w:val="24"/>
        </w:rPr>
        <w:t xml:space="preserve"> and received </w:t>
      </w:r>
      <w:r w:rsidR="00CD256D">
        <w:rPr>
          <w:rFonts w:ascii="Arial" w:hAnsi="Arial" w:cs="Arial"/>
          <w:sz w:val="24"/>
          <w:szCs w:val="24"/>
        </w:rPr>
        <w:t>positive feedback from many teachers.</w:t>
      </w:r>
    </w:p>
    <w:p w14:paraId="1567A7D5" w14:textId="02107D0F" w:rsidR="003E7091" w:rsidRDefault="009A286D" w:rsidP="00FE2EF0">
      <w:pPr>
        <w:spacing w:after="160" w:line="259" w:lineRule="auto"/>
        <w:jc w:val="center"/>
        <w:rPr>
          <w:rFonts w:ascii="Arial" w:hAnsi="Arial" w:cs="Arial"/>
          <w:sz w:val="24"/>
          <w:szCs w:val="24"/>
        </w:rPr>
      </w:pPr>
      <w:r>
        <w:rPr>
          <w:noProof/>
        </w:rPr>
        <w:drawing>
          <wp:inline distT="0" distB="0" distL="0" distR="0" wp14:anchorId="14917073" wp14:editId="21430F92">
            <wp:extent cx="2483485" cy="331140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7403" cy="3316629"/>
                    </a:xfrm>
                    <a:prstGeom prst="rect">
                      <a:avLst/>
                    </a:prstGeom>
                    <a:noFill/>
                    <a:ln>
                      <a:noFill/>
                    </a:ln>
                  </pic:spPr>
                </pic:pic>
              </a:graphicData>
            </a:graphic>
          </wp:inline>
        </w:drawing>
      </w:r>
    </w:p>
    <w:p w14:paraId="4D9A479E" w14:textId="6A488CAD" w:rsidR="00FE2EF0" w:rsidRPr="00FE2EF0" w:rsidRDefault="00FE2EF0" w:rsidP="00FE2EF0">
      <w:pPr>
        <w:spacing w:after="160" w:line="259" w:lineRule="auto"/>
        <w:jc w:val="center"/>
        <w:rPr>
          <w:rFonts w:ascii="Arial" w:hAnsi="Arial" w:cs="Arial"/>
          <w:i/>
          <w:iCs/>
          <w:sz w:val="24"/>
          <w:szCs w:val="24"/>
        </w:rPr>
      </w:pPr>
      <w:r>
        <w:rPr>
          <w:rFonts w:ascii="Arial" w:hAnsi="Arial" w:cs="Arial"/>
          <w:i/>
          <w:iCs/>
          <w:sz w:val="24"/>
          <w:szCs w:val="24"/>
        </w:rPr>
        <w:t xml:space="preserve">Figure 3: The Griffiths </w:t>
      </w:r>
      <w:proofErr w:type="spellStart"/>
      <w:r>
        <w:rPr>
          <w:rFonts w:ascii="Arial" w:hAnsi="Arial" w:cs="Arial"/>
          <w:i/>
          <w:iCs/>
          <w:sz w:val="24"/>
          <w:szCs w:val="24"/>
        </w:rPr>
        <w:t>DENgineering</w:t>
      </w:r>
      <w:proofErr w:type="spellEnd"/>
      <w:r>
        <w:rPr>
          <w:rFonts w:ascii="Arial" w:hAnsi="Arial" w:cs="Arial"/>
          <w:i/>
          <w:iCs/>
          <w:sz w:val="24"/>
          <w:szCs w:val="24"/>
        </w:rPr>
        <w:t xml:space="preserve"> Primary School Challenge</w:t>
      </w:r>
    </w:p>
    <w:p w14:paraId="09E86CB0" w14:textId="77777777" w:rsidR="003E7091" w:rsidRDefault="003E7091" w:rsidP="00336832">
      <w:pPr>
        <w:spacing w:after="160" w:line="259" w:lineRule="auto"/>
        <w:rPr>
          <w:rFonts w:ascii="Arial" w:hAnsi="Arial" w:cs="Arial"/>
          <w:sz w:val="24"/>
          <w:szCs w:val="24"/>
        </w:rPr>
      </w:pPr>
    </w:p>
    <w:p w14:paraId="2ED4C8A4" w14:textId="24706080" w:rsidR="00336832" w:rsidRPr="0043723B"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Areas for development</w:t>
      </w:r>
    </w:p>
    <w:p w14:paraId="2D1433E3" w14:textId="05772601" w:rsidR="00EF12A1" w:rsidRDefault="00411312" w:rsidP="00EF12A1">
      <w:pPr>
        <w:spacing w:after="160" w:line="259" w:lineRule="auto"/>
        <w:rPr>
          <w:rFonts w:ascii="Arial" w:hAnsi="Arial" w:cs="Arial"/>
          <w:sz w:val="24"/>
          <w:szCs w:val="24"/>
        </w:rPr>
      </w:pPr>
      <w:r>
        <w:rPr>
          <w:rFonts w:ascii="Arial" w:hAnsi="Arial" w:cs="Arial"/>
          <w:sz w:val="24"/>
          <w:szCs w:val="24"/>
        </w:rPr>
        <w:t xml:space="preserve">Although engagement numbers </w:t>
      </w:r>
      <w:r w:rsidR="00AC64A0">
        <w:rPr>
          <w:rFonts w:ascii="Arial" w:hAnsi="Arial" w:cs="Arial"/>
          <w:sz w:val="24"/>
          <w:szCs w:val="24"/>
        </w:rPr>
        <w:t>were</w:t>
      </w:r>
      <w:r>
        <w:rPr>
          <w:rFonts w:ascii="Arial" w:hAnsi="Arial" w:cs="Arial"/>
          <w:sz w:val="24"/>
          <w:szCs w:val="24"/>
        </w:rPr>
        <w:t xml:space="preserve"> high, our efforts need to turn to collecting data and tracking </w:t>
      </w:r>
      <w:r w:rsidR="00BA7AE1">
        <w:rPr>
          <w:rFonts w:ascii="Arial" w:hAnsi="Arial" w:cs="Arial"/>
          <w:sz w:val="24"/>
          <w:szCs w:val="24"/>
        </w:rPr>
        <w:t>pupils that show an interest in STEM subjects through to secondary school. We need to develop a way of assessing our primary school engagement is pos</w:t>
      </w:r>
      <w:r w:rsidR="00B4265A">
        <w:rPr>
          <w:rFonts w:ascii="Arial" w:hAnsi="Arial" w:cs="Arial"/>
          <w:sz w:val="24"/>
          <w:szCs w:val="24"/>
        </w:rPr>
        <w:t xml:space="preserve">itively affecting students as the come to select their subjects </w:t>
      </w:r>
      <w:r w:rsidR="002C7BAE">
        <w:rPr>
          <w:rFonts w:ascii="Arial" w:hAnsi="Arial" w:cs="Arial"/>
          <w:sz w:val="24"/>
          <w:szCs w:val="24"/>
        </w:rPr>
        <w:t xml:space="preserve">at Key Stage 3 and 4. </w:t>
      </w:r>
      <w:r w:rsidR="003F6EDC">
        <w:rPr>
          <w:rFonts w:ascii="Arial" w:hAnsi="Arial" w:cs="Arial"/>
          <w:sz w:val="24"/>
          <w:szCs w:val="24"/>
        </w:rPr>
        <w:t>Recently, we produced a case study regarding one of our current apprentices</w:t>
      </w:r>
      <w:r w:rsidR="00056E61">
        <w:rPr>
          <w:rFonts w:ascii="Arial" w:hAnsi="Arial" w:cs="Arial"/>
          <w:sz w:val="24"/>
          <w:szCs w:val="24"/>
        </w:rPr>
        <w:t xml:space="preserve"> as we inadvertently discovered he had first had contact with Griffiths at primary school and again at secondary school before joining the business. More case studies like this </w:t>
      </w:r>
      <w:r w:rsidR="00452CA5">
        <w:rPr>
          <w:rFonts w:ascii="Arial" w:hAnsi="Arial" w:cs="Arial"/>
          <w:sz w:val="24"/>
          <w:szCs w:val="24"/>
        </w:rPr>
        <w:t xml:space="preserve">and promotion of our school engagement </w:t>
      </w:r>
      <w:proofErr w:type="spellStart"/>
      <w:r w:rsidR="00452CA5">
        <w:rPr>
          <w:rFonts w:ascii="Arial" w:hAnsi="Arial" w:cs="Arial"/>
          <w:sz w:val="24"/>
          <w:szCs w:val="24"/>
        </w:rPr>
        <w:t>programme</w:t>
      </w:r>
      <w:proofErr w:type="spellEnd"/>
      <w:r w:rsidR="00452CA5">
        <w:rPr>
          <w:rFonts w:ascii="Arial" w:hAnsi="Arial" w:cs="Arial"/>
          <w:sz w:val="24"/>
          <w:szCs w:val="24"/>
        </w:rPr>
        <w:t xml:space="preserve"> would offer great examples of our work to address the skills gap to Clients </w:t>
      </w:r>
      <w:r w:rsidR="00AC64A0">
        <w:rPr>
          <w:rFonts w:ascii="Arial" w:hAnsi="Arial" w:cs="Arial"/>
          <w:sz w:val="24"/>
          <w:szCs w:val="24"/>
        </w:rPr>
        <w:t>with a growing interest in Social Value.</w:t>
      </w:r>
    </w:p>
    <w:p w14:paraId="792E2855" w14:textId="7B175C29" w:rsidR="00EF12A1" w:rsidRPr="00336832" w:rsidRDefault="00EF12A1" w:rsidP="00EF12A1">
      <w:pPr>
        <w:spacing w:after="160" w:line="259" w:lineRule="auto"/>
        <w:rPr>
          <w:rFonts w:ascii="Arial" w:hAnsi="Arial" w:cs="Arial"/>
          <w:b/>
          <w:bCs/>
          <w:sz w:val="24"/>
          <w:szCs w:val="24"/>
        </w:rPr>
      </w:pPr>
      <w:r w:rsidRPr="00336832">
        <w:rPr>
          <w:rFonts w:ascii="Arial" w:hAnsi="Arial" w:cs="Arial"/>
          <w:b/>
          <w:bCs/>
          <w:sz w:val="24"/>
          <w:szCs w:val="24"/>
        </w:rPr>
        <w:t>Secondary school engagement and promotion of STEM subjects</w:t>
      </w:r>
    </w:p>
    <w:p w14:paraId="0FDF4185" w14:textId="61249226" w:rsidR="00336832"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Achievements</w:t>
      </w:r>
    </w:p>
    <w:p w14:paraId="5307A527" w14:textId="111C0E53" w:rsidR="00791C88" w:rsidRDefault="00791C88" w:rsidP="00336832">
      <w:pPr>
        <w:spacing w:after="160" w:line="259" w:lineRule="auto"/>
        <w:rPr>
          <w:rFonts w:ascii="Arial" w:hAnsi="Arial" w:cs="Arial"/>
          <w:sz w:val="24"/>
          <w:szCs w:val="24"/>
        </w:rPr>
      </w:pPr>
      <w:r w:rsidRPr="00791C88">
        <w:rPr>
          <w:rFonts w:ascii="Arial" w:hAnsi="Arial" w:cs="Arial"/>
          <w:sz w:val="24"/>
          <w:szCs w:val="24"/>
        </w:rPr>
        <w:t>Work experience,</w:t>
      </w:r>
      <w:r>
        <w:rPr>
          <w:rFonts w:ascii="Arial" w:hAnsi="Arial" w:cs="Arial"/>
          <w:sz w:val="24"/>
          <w:szCs w:val="24"/>
        </w:rPr>
        <w:t xml:space="preserve"> attendance at careers fairs, mock interviews and </w:t>
      </w:r>
      <w:r w:rsidR="008E2697">
        <w:rPr>
          <w:rFonts w:ascii="Arial" w:hAnsi="Arial" w:cs="Arial"/>
          <w:sz w:val="24"/>
          <w:szCs w:val="24"/>
        </w:rPr>
        <w:t>career insight days remain our best forms of engagement with secondary school pupils.</w:t>
      </w:r>
      <w:r w:rsidR="00A9362F">
        <w:rPr>
          <w:rFonts w:ascii="Arial" w:hAnsi="Arial" w:cs="Arial"/>
          <w:sz w:val="24"/>
          <w:szCs w:val="24"/>
        </w:rPr>
        <w:t xml:space="preserve"> Four Women in Construction Days were held</w:t>
      </w:r>
      <w:r w:rsidR="002005F8">
        <w:rPr>
          <w:rFonts w:ascii="Arial" w:hAnsi="Arial" w:cs="Arial"/>
          <w:sz w:val="24"/>
          <w:szCs w:val="24"/>
        </w:rPr>
        <w:t xml:space="preserve"> and it is worth noting that three of our existing </w:t>
      </w:r>
      <w:r w:rsidR="00932F50">
        <w:rPr>
          <w:rFonts w:ascii="Arial" w:hAnsi="Arial" w:cs="Arial"/>
          <w:sz w:val="24"/>
          <w:szCs w:val="24"/>
        </w:rPr>
        <w:t xml:space="preserve">female apprentices are active STEM or Construction Ambassadors and </w:t>
      </w:r>
      <w:r w:rsidR="00932F50">
        <w:rPr>
          <w:rFonts w:ascii="Arial" w:hAnsi="Arial" w:cs="Arial"/>
          <w:sz w:val="24"/>
          <w:szCs w:val="24"/>
        </w:rPr>
        <w:lastRenderedPageBreak/>
        <w:t xml:space="preserve">support these </w:t>
      </w:r>
      <w:r w:rsidR="000A3DA5">
        <w:rPr>
          <w:rFonts w:ascii="Arial" w:hAnsi="Arial" w:cs="Arial"/>
          <w:sz w:val="24"/>
          <w:szCs w:val="24"/>
        </w:rPr>
        <w:t xml:space="preserve">events. However, all female apprentices are either engineers or quantity surveyors. We need to do more to attract females into </w:t>
      </w:r>
      <w:r w:rsidR="00FE62BA">
        <w:rPr>
          <w:rFonts w:ascii="Arial" w:hAnsi="Arial" w:cs="Arial"/>
          <w:sz w:val="24"/>
          <w:szCs w:val="24"/>
        </w:rPr>
        <w:t>vocational, site-based roles.</w:t>
      </w:r>
    </w:p>
    <w:p w14:paraId="7B14D40A" w14:textId="604FB1E1" w:rsidR="008E2697" w:rsidRDefault="001E58DA" w:rsidP="00336832">
      <w:pPr>
        <w:spacing w:after="160" w:line="259" w:lineRule="auto"/>
        <w:rPr>
          <w:rFonts w:ascii="Arial" w:hAnsi="Arial" w:cs="Arial"/>
          <w:sz w:val="24"/>
          <w:szCs w:val="24"/>
        </w:rPr>
      </w:pPr>
      <w:r>
        <w:rPr>
          <w:rFonts w:ascii="Arial" w:hAnsi="Arial" w:cs="Arial"/>
          <w:sz w:val="24"/>
          <w:szCs w:val="24"/>
        </w:rPr>
        <w:t xml:space="preserve">This year Griffiths participated in the Engineering Education Scheme Wales </w:t>
      </w:r>
      <w:r w:rsidR="00DA0875">
        <w:rPr>
          <w:rFonts w:ascii="Arial" w:hAnsi="Arial" w:cs="Arial"/>
          <w:sz w:val="24"/>
          <w:szCs w:val="24"/>
        </w:rPr>
        <w:t xml:space="preserve">(EESW) </w:t>
      </w:r>
      <w:r>
        <w:rPr>
          <w:rFonts w:ascii="Arial" w:hAnsi="Arial" w:cs="Arial"/>
          <w:sz w:val="24"/>
          <w:szCs w:val="24"/>
        </w:rPr>
        <w:t xml:space="preserve">for the first time, partnering with King Henry VIII in </w:t>
      </w:r>
      <w:proofErr w:type="spellStart"/>
      <w:r>
        <w:rPr>
          <w:rFonts w:ascii="Arial" w:hAnsi="Arial" w:cs="Arial"/>
          <w:sz w:val="24"/>
          <w:szCs w:val="24"/>
        </w:rPr>
        <w:t>Abergavenny</w:t>
      </w:r>
      <w:proofErr w:type="spellEnd"/>
      <w:r>
        <w:rPr>
          <w:rFonts w:ascii="Arial" w:hAnsi="Arial" w:cs="Arial"/>
          <w:sz w:val="24"/>
          <w:szCs w:val="24"/>
        </w:rPr>
        <w:t xml:space="preserve">. The </w:t>
      </w:r>
      <w:r w:rsidR="00DA0875">
        <w:rPr>
          <w:rFonts w:ascii="Arial" w:hAnsi="Arial" w:cs="Arial"/>
          <w:sz w:val="24"/>
          <w:szCs w:val="24"/>
        </w:rPr>
        <w:t>EESW</w:t>
      </w:r>
      <w:r>
        <w:rPr>
          <w:rFonts w:ascii="Arial" w:hAnsi="Arial" w:cs="Arial"/>
          <w:sz w:val="24"/>
          <w:szCs w:val="24"/>
        </w:rPr>
        <w:t xml:space="preserve"> has </w:t>
      </w:r>
      <w:r w:rsidR="00DA0875">
        <w:rPr>
          <w:rFonts w:ascii="Arial" w:hAnsi="Arial" w:cs="Arial"/>
          <w:sz w:val="24"/>
          <w:szCs w:val="24"/>
        </w:rPr>
        <w:t xml:space="preserve">strengthened ties with the closest secondary school to our </w:t>
      </w:r>
      <w:r w:rsidR="00544378">
        <w:rPr>
          <w:rFonts w:ascii="Arial" w:hAnsi="Arial" w:cs="Arial"/>
          <w:sz w:val="24"/>
          <w:szCs w:val="24"/>
        </w:rPr>
        <w:t>headquarters</w:t>
      </w:r>
      <w:r w:rsidR="00A24EF3">
        <w:rPr>
          <w:rFonts w:ascii="Arial" w:hAnsi="Arial" w:cs="Arial"/>
          <w:sz w:val="24"/>
          <w:szCs w:val="24"/>
        </w:rPr>
        <w:t xml:space="preserve"> and resulted in six local students </w:t>
      </w:r>
      <w:r w:rsidR="009E22AD">
        <w:rPr>
          <w:rFonts w:ascii="Arial" w:hAnsi="Arial" w:cs="Arial"/>
          <w:sz w:val="24"/>
          <w:szCs w:val="24"/>
        </w:rPr>
        <w:t xml:space="preserve">pursuing Civil Engineering or Mechanical Engineering at University. Consideration could be given to sponsorship and summer </w:t>
      </w:r>
      <w:r w:rsidR="006B0BAC">
        <w:rPr>
          <w:rFonts w:ascii="Arial" w:hAnsi="Arial" w:cs="Arial"/>
          <w:sz w:val="24"/>
          <w:szCs w:val="24"/>
        </w:rPr>
        <w:t>placement work</w:t>
      </w:r>
      <w:r w:rsidR="009E22AD">
        <w:rPr>
          <w:rFonts w:ascii="Arial" w:hAnsi="Arial" w:cs="Arial"/>
          <w:sz w:val="24"/>
          <w:szCs w:val="24"/>
        </w:rPr>
        <w:t xml:space="preserve"> for these students.</w:t>
      </w:r>
    </w:p>
    <w:p w14:paraId="0397CFF2" w14:textId="20546BDE" w:rsidR="006B0BAC" w:rsidRPr="00791C88" w:rsidRDefault="006B0BAC" w:rsidP="00336832">
      <w:pPr>
        <w:spacing w:after="160" w:line="259" w:lineRule="auto"/>
        <w:rPr>
          <w:rFonts w:ascii="Arial" w:hAnsi="Arial" w:cs="Arial"/>
          <w:sz w:val="24"/>
          <w:szCs w:val="24"/>
        </w:rPr>
      </w:pPr>
      <w:r>
        <w:rPr>
          <w:rFonts w:ascii="Arial" w:hAnsi="Arial" w:cs="Arial"/>
          <w:sz w:val="24"/>
          <w:szCs w:val="24"/>
        </w:rPr>
        <w:t xml:space="preserve">Also, </w:t>
      </w:r>
      <w:r w:rsidR="00D741A4">
        <w:rPr>
          <w:rFonts w:ascii="Arial" w:hAnsi="Arial" w:cs="Arial"/>
          <w:sz w:val="24"/>
          <w:szCs w:val="24"/>
        </w:rPr>
        <w:t xml:space="preserve">our target to </w:t>
      </w:r>
      <w:proofErr w:type="spellStart"/>
      <w:r w:rsidR="00D741A4">
        <w:rPr>
          <w:rFonts w:ascii="Arial" w:hAnsi="Arial" w:cs="Arial"/>
          <w:sz w:val="24"/>
          <w:szCs w:val="24"/>
        </w:rPr>
        <w:t>publicise</w:t>
      </w:r>
      <w:proofErr w:type="spellEnd"/>
      <w:r w:rsidR="00D741A4">
        <w:rPr>
          <w:rFonts w:ascii="Arial" w:hAnsi="Arial" w:cs="Arial"/>
          <w:sz w:val="24"/>
          <w:szCs w:val="24"/>
        </w:rPr>
        <w:t xml:space="preserve"> the personal achievements and business benefits of our apprentices and graduates was exceeded. </w:t>
      </w:r>
      <w:r w:rsidR="000C4A21">
        <w:rPr>
          <w:rFonts w:ascii="Arial" w:hAnsi="Arial" w:cs="Arial"/>
          <w:sz w:val="24"/>
          <w:szCs w:val="24"/>
        </w:rPr>
        <w:t xml:space="preserve">The Community Engagements Team to engage more with of future workforce should be commended. Our </w:t>
      </w:r>
      <w:r w:rsidR="00783FB0">
        <w:rPr>
          <w:rFonts w:ascii="Arial" w:hAnsi="Arial" w:cs="Arial"/>
          <w:sz w:val="24"/>
          <w:szCs w:val="24"/>
        </w:rPr>
        <w:t xml:space="preserve">use of Twitter, </w:t>
      </w:r>
      <w:r w:rsidR="0059678C">
        <w:rPr>
          <w:rFonts w:ascii="Arial" w:hAnsi="Arial" w:cs="Arial"/>
          <w:sz w:val="24"/>
          <w:szCs w:val="24"/>
        </w:rPr>
        <w:t>Y</w:t>
      </w:r>
      <w:r w:rsidR="00783FB0">
        <w:rPr>
          <w:rFonts w:ascii="Arial" w:hAnsi="Arial" w:cs="Arial"/>
          <w:sz w:val="24"/>
          <w:szCs w:val="24"/>
        </w:rPr>
        <w:t xml:space="preserve">ouTube and Instagram have helped share case studies and good news. One of the prime examples was the </w:t>
      </w:r>
      <w:r w:rsidR="00077F09">
        <w:rPr>
          <w:rFonts w:ascii="Arial" w:hAnsi="Arial" w:cs="Arial"/>
          <w:sz w:val="24"/>
          <w:szCs w:val="24"/>
        </w:rPr>
        <w:t>weeklong</w:t>
      </w:r>
      <w:r w:rsidR="00783FB0">
        <w:rPr>
          <w:rFonts w:ascii="Arial" w:hAnsi="Arial" w:cs="Arial"/>
          <w:sz w:val="24"/>
          <w:szCs w:val="24"/>
        </w:rPr>
        <w:t xml:space="preserve"> Twitter Takeover, which saw a different apprentice in charge of our Twitter account every day throughout national apprentice week. </w:t>
      </w:r>
      <w:r w:rsidR="0059678C">
        <w:rPr>
          <w:rFonts w:ascii="Arial" w:hAnsi="Arial" w:cs="Arial"/>
          <w:sz w:val="24"/>
          <w:szCs w:val="24"/>
        </w:rPr>
        <w:t xml:space="preserve">During the week our Twitter followers surged </w:t>
      </w:r>
      <w:r w:rsidR="00077F09">
        <w:rPr>
          <w:rFonts w:ascii="Arial" w:hAnsi="Arial" w:cs="Arial"/>
          <w:sz w:val="24"/>
          <w:szCs w:val="24"/>
        </w:rPr>
        <w:t>with large numbers of younger followers engaging with the videos our apprentices posted about their roles and responsibilities.</w:t>
      </w:r>
      <w:r w:rsidR="0059678C">
        <w:rPr>
          <w:rFonts w:ascii="Arial" w:hAnsi="Arial" w:cs="Arial"/>
          <w:sz w:val="24"/>
          <w:szCs w:val="24"/>
        </w:rPr>
        <w:t xml:space="preserve"> </w:t>
      </w:r>
    </w:p>
    <w:p w14:paraId="197A1DA8" w14:textId="77777777" w:rsidR="00336832" w:rsidRPr="0043723B"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Areas for development</w:t>
      </w:r>
    </w:p>
    <w:p w14:paraId="3E4C3B70" w14:textId="57EEA5BB" w:rsidR="00791C88" w:rsidRDefault="00791C88" w:rsidP="00791C88">
      <w:pPr>
        <w:spacing w:after="160" w:line="259" w:lineRule="auto"/>
        <w:rPr>
          <w:rFonts w:ascii="Arial" w:hAnsi="Arial" w:cs="Arial"/>
          <w:sz w:val="24"/>
          <w:szCs w:val="24"/>
        </w:rPr>
      </w:pPr>
      <w:r>
        <w:rPr>
          <w:rFonts w:ascii="Arial" w:hAnsi="Arial" w:cs="Arial"/>
          <w:sz w:val="24"/>
          <w:szCs w:val="24"/>
        </w:rPr>
        <w:t xml:space="preserve">Despite strong progress in primary schools, secondary school engagement is still a challenge. Despite exceeding our targeted work experience weeks provided, no teacher/parent engagement events were held, no student surveys undertaken and no data was collected regarding students choosing STEM subjects once they reach </w:t>
      </w:r>
      <w:r w:rsidRPr="00791C88">
        <w:rPr>
          <w:rFonts w:ascii="Arial" w:hAnsi="Arial" w:cs="Arial"/>
          <w:sz w:val="24"/>
          <w:szCs w:val="24"/>
        </w:rPr>
        <w:t>Key Stage 3 and 4.</w:t>
      </w:r>
    </w:p>
    <w:p w14:paraId="7958D2DE" w14:textId="1B5D0AC2" w:rsidR="00A721F1" w:rsidRDefault="00D82E5F" w:rsidP="00791C88">
      <w:pPr>
        <w:spacing w:after="160" w:line="259" w:lineRule="auto"/>
        <w:rPr>
          <w:rFonts w:ascii="Arial" w:hAnsi="Arial" w:cs="Arial"/>
          <w:sz w:val="24"/>
          <w:szCs w:val="24"/>
        </w:rPr>
      </w:pPr>
      <w:r>
        <w:rPr>
          <w:rFonts w:ascii="Arial" w:hAnsi="Arial" w:cs="Arial"/>
          <w:sz w:val="24"/>
          <w:szCs w:val="24"/>
        </w:rPr>
        <w:t>We know both parents</w:t>
      </w:r>
      <w:r w:rsidR="009E0F73">
        <w:rPr>
          <w:rFonts w:ascii="Arial" w:hAnsi="Arial" w:cs="Arial"/>
          <w:sz w:val="24"/>
          <w:szCs w:val="24"/>
        </w:rPr>
        <w:t xml:space="preserve"> </w:t>
      </w:r>
      <w:r>
        <w:rPr>
          <w:rFonts w:ascii="Arial" w:hAnsi="Arial" w:cs="Arial"/>
          <w:sz w:val="24"/>
          <w:szCs w:val="24"/>
        </w:rPr>
        <w:t xml:space="preserve">and careers advisors </w:t>
      </w:r>
      <w:r w:rsidR="009E0F73">
        <w:rPr>
          <w:rFonts w:ascii="Arial" w:hAnsi="Arial" w:cs="Arial"/>
          <w:sz w:val="24"/>
          <w:szCs w:val="24"/>
        </w:rPr>
        <w:t xml:space="preserve">do not actively promote our industry, with construction scoring </w:t>
      </w:r>
      <w:r w:rsidR="00004A3F">
        <w:rPr>
          <w:rFonts w:ascii="Arial" w:hAnsi="Arial" w:cs="Arial"/>
          <w:sz w:val="24"/>
          <w:szCs w:val="24"/>
        </w:rPr>
        <w:t xml:space="preserve">just </w:t>
      </w:r>
      <w:r w:rsidR="00004A3F" w:rsidRPr="0008640F">
        <w:rPr>
          <w:rFonts w:ascii="Arial" w:hAnsi="Arial" w:cs="Arial"/>
          <w:sz w:val="24"/>
          <w:szCs w:val="24"/>
        </w:rPr>
        <w:t>6.2 out of 10 by parents and 5.6 out of 10 by careers advisors</w:t>
      </w:r>
      <w:r w:rsidR="00004A3F">
        <w:rPr>
          <w:rFonts w:ascii="Arial" w:hAnsi="Arial" w:cs="Arial"/>
          <w:sz w:val="24"/>
          <w:szCs w:val="24"/>
        </w:rPr>
        <w:t xml:space="preserve">. Furthermore, the industry is still seen as </w:t>
      </w:r>
      <w:r w:rsidR="00911F92">
        <w:rPr>
          <w:rFonts w:ascii="Arial" w:hAnsi="Arial" w:cs="Arial"/>
          <w:sz w:val="24"/>
          <w:szCs w:val="24"/>
        </w:rPr>
        <w:t xml:space="preserve">being </w:t>
      </w:r>
      <w:r w:rsidR="00911F92" w:rsidRPr="0008640F">
        <w:rPr>
          <w:rFonts w:ascii="Arial" w:hAnsi="Arial" w:cs="Arial"/>
          <w:sz w:val="24"/>
          <w:szCs w:val="24"/>
        </w:rPr>
        <w:t>outdoors, dirty and most suited to young people</w:t>
      </w:r>
      <w:r w:rsidR="00911F92">
        <w:rPr>
          <w:rFonts w:ascii="Arial" w:hAnsi="Arial" w:cs="Arial"/>
          <w:sz w:val="24"/>
          <w:szCs w:val="24"/>
        </w:rPr>
        <w:t xml:space="preserve"> </w:t>
      </w:r>
      <w:r w:rsidR="00911F92" w:rsidRPr="0008640F">
        <w:rPr>
          <w:rFonts w:ascii="Arial" w:hAnsi="Arial" w:cs="Arial"/>
          <w:sz w:val="24"/>
          <w:szCs w:val="24"/>
        </w:rPr>
        <w:t>who could not get into higher education</w:t>
      </w:r>
      <w:r w:rsidR="00911F92">
        <w:rPr>
          <w:rFonts w:ascii="Arial" w:hAnsi="Arial" w:cs="Arial"/>
          <w:sz w:val="24"/>
          <w:szCs w:val="24"/>
        </w:rPr>
        <w:t xml:space="preserve"> </w:t>
      </w:r>
      <w:r>
        <w:rPr>
          <w:rFonts w:ascii="Arial" w:hAnsi="Arial" w:cs="Arial"/>
          <w:sz w:val="24"/>
          <w:szCs w:val="24"/>
        </w:rPr>
        <w:t>(</w:t>
      </w:r>
      <w:r w:rsidRPr="00D82E5F">
        <w:rPr>
          <w:rFonts w:ascii="Arial" w:hAnsi="Arial" w:cs="Arial"/>
          <w:sz w:val="24"/>
          <w:szCs w:val="24"/>
        </w:rPr>
        <w:t>Water</w:t>
      </w:r>
      <w:r>
        <w:rPr>
          <w:rFonts w:ascii="Arial" w:hAnsi="Arial" w:cs="Arial"/>
          <w:sz w:val="24"/>
          <w:szCs w:val="24"/>
        </w:rPr>
        <w:t>s, 2021)</w:t>
      </w:r>
      <w:r w:rsidR="00911F92">
        <w:rPr>
          <w:rFonts w:ascii="Arial" w:hAnsi="Arial" w:cs="Arial"/>
          <w:sz w:val="24"/>
          <w:szCs w:val="24"/>
        </w:rPr>
        <w:t>.</w:t>
      </w:r>
    </w:p>
    <w:p w14:paraId="54CB87BA" w14:textId="466E26F8" w:rsidR="0008640F" w:rsidRDefault="006D4750" w:rsidP="00EF12A1">
      <w:pPr>
        <w:spacing w:after="160" w:line="259" w:lineRule="auto"/>
        <w:rPr>
          <w:rFonts w:ascii="Arial" w:hAnsi="Arial" w:cs="Arial"/>
          <w:sz w:val="24"/>
          <w:szCs w:val="24"/>
        </w:rPr>
      </w:pPr>
      <w:r>
        <w:rPr>
          <w:rFonts w:ascii="Arial" w:hAnsi="Arial" w:cs="Arial"/>
          <w:sz w:val="24"/>
          <w:szCs w:val="24"/>
        </w:rPr>
        <w:t>Moving forward, Apprentice+ must include engagement with parents, teachers and careers advisors</w:t>
      </w:r>
      <w:r w:rsidR="000800D4">
        <w:rPr>
          <w:rFonts w:ascii="Arial" w:hAnsi="Arial" w:cs="Arial"/>
          <w:sz w:val="24"/>
          <w:szCs w:val="24"/>
        </w:rPr>
        <w:t xml:space="preserve"> just as important as engagement with the students. I would recommend Griffiths </w:t>
      </w:r>
      <w:r w:rsidR="00A33589">
        <w:rPr>
          <w:rFonts w:ascii="Arial" w:hAnsi="Arial" w:cs="Arial"/>
          <w:sz w:val="24"/>
          <w:szCs w:val="24"/>
        </w:rPr>
        <w:t>investigate creating a formal link with Careers Wales and identify new ways of changing the perception of those who have most influence on our future workforce.</w:t>
      </w:r>
    </w:p>
    <w:p w14:paraId="2EC754E9" w14:textId="3CFDB946" w:rsidR="00EF12A1" w:rsidRPr="00336832" w:rsidRDefault="00EF12A1" w:rsidP="00EF12A1">
      <w:pPr>
        <w:spacing w:after="160" w:line="259" w:lineRule="auto"/>
        <w:rPr>
          <w:rFonts w:ascii="Arial" w:hAnsi="Arial" w:cs="Arial"/>
          <w:b/>
          <w:bCs/>
          <w:sz w:val="24"/>
          <w:szCs w:val="24"/>
        </w:rPr>
      </w:pPr>
      <w:r w:rsidRPr="00336832">
        <w:rPr>
          <w:rFonts w:ascii="Arial" w:hAnsi="Arial" w:cs="Arial"/>
          <w:b/>
          <w:bCs/>
          <w:sz w:val="24"/>
          <w:szCs w:val="24"/>
        </w:rPr>
        <w:t>Diversity and Inclusion (D&amp;I)</w:t>
      </w:r>
    </w:p>
    <w:p w14:paraId="7E1257EB" w14:textId="77777777" w:rsidR="00336832" w:rsidRPr="0043723B"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Achievements</w:t>
      </w:r>
    </w:p>
    <w:p w14:paraId="20C3DF77" w14:textId="329E493C" w:rsidR="00336832" w:rsidRDefault="00B51A0E" w:rsidP="00336832">
      <w:pPr>
        <w:spacing w:after="160" w:line="259" w:lineRule="auto"/>
        <w:rPr>
          <w:rFonts w:ascii="Arial" w:hAnsi="Arial" w:cs="Arial"/>
          <w:sz w:val="24"/>
          <w:szCs w:val="24"/>
        </w:rPr>
      </w:pPr>
      <w:r>
        <w:rPr>
          <w:rFonts w:ascii="Arial" w:hAnsi="Arial" w:cs="Arial"/>
          <w:sz w:val="24"/>
          <w:szCs w:val="24"/>
        </w:rPr>
        <w:t xml:space="preserve">Upon reflection, it is probably our diversity and inclusion </w:t>
      </w:r>
      <w:r w:rsidR="007318C9">
        <w:rPr>
          <w:rFonts w:ascii="Arial" w:hAnsi="Arial" w:cs="Arial"/>
          <w:sz w:val="24"/>
          <w:szCs w:val="24"/>
        </w:rPr>
        <w:t xml:space="preserve">KPIs which Apprentice+ has had least impact. The </w:t>
      </w:r>
      <w:r w:rsidR="00447B7D">
        <w:rPr>
          <w:rFonts w:ascii="Arial" w:hAnsi="Arial" w:cs="Arial"/>
          <w:sz w:val="24"/>
          <w:szCs w:val="24"/>
        </w:rPr>
        <w:t>main achievement has been the commencement of unconscious bias training rolled out to hiring managers. A re-structure of the Senior Leadership Team has also seen female representation at board level increase</w:t>
      </w:r>
      <w:r w:rsidR="004312F9">
        <w:rPr>
          <w:rFonts w:ascii="Arial" w:hAnsi="Arial" w:cs="Arial"/>
          <w:sz w:val="24"/>
          <w:szCs w:val="24"/>
        </w:rPr>
        <w:t xml:space="preserve"> to 28.5%.</w:t>
      </w:r>
    </w:p>
    <w:p w14:paraId="15649830" w14:textId="77777777" w:rsidR="00802600" w:rsidRDefault="004312F9" w:rsidP="00336832">
      <w:pPr>
        <w:spacing w:after="160" w:line="259" w:lineRule="auto"/>
        <w:rPr>
          <w:rFonts w:ascii="Arial" w:hAnsi="Arial" w:cs="Arial"/>
          <w:sz w:val="24"/>
          <w:szCs w:val="24"/>
        </w:rPr>
      </w:pPr>
      <w:r>
        <w:rPr>
          <w:rFonts w:ascii="Arial" w:hAnsi="Arial" w:cs="Arial"/>
          <w:sz w:val="24"/>
          <w:szCs w:val="24"/>
        </w:rPr>
        <w:lastRenderedPageBreak/>
        <w:t xml:space="preserve">Sustainability and HR departments have been working together to </w:t>
      </w:r>
      <w:r w:rsidR="00260E72">
        <w:rPr>
          <w:rFonts w:ascii="Arial" w:hAnsi="Arial" w:cs="Arial"/>
          <w:sz w:val="24"/>
          <w:szCs w:val="24"/>
        </w:rPr>
        <w:t>undertake D&amp;I benchmarking with some external support from Business in the Community (</w:t>
      </w:r>
      <w:proofErr w:type="spellStart"/>
      <w:r w:rsidR="00260E72">
        <w:rPr>
          <w:rFonts w:ascii="Arial" w:hAnsi="Arial" w:cs="Arial"/>
          <w:sz w:val="24"/>
          <w:szCs w:val="24"/>
        </w:rPr>
        <w:t>BitC</w:t>
      </w:r>
      <w:proofErr w:type="spellEnd"/>
      <w:r w:rsidR="00260E72">
        <w:rPr>
          <w:rFonts w:ascii="Arial" w:hAnsi="Arial" w:cs="Arial"/>
          <w:sz w:val="24"/>
          <w:szCs w:val="24"/>
        </w:rPr>
        <w:t xml:space="preserve">). However, at the end of 2020, our membership with </w:t>
      </w:r>
      <w:proofErr w:type="spellStart"/>
      <w:r w:rsidR="00260E72">
        <w:rPr>
          <w:rFonts w:ascii="Arial" w:hAnsi="Arial" w:cs="Arial"/>
          <w:sz w:val="24"/>
          <w:szCs w:val="24"/>
        </w:rPr>
        <w:t>BitC</w:t>
      </w:r>
      <w:proofErr w:type="spellEnd"/>
      <w:r w:rsidR="00260E72">
        <w:rPr>
          <w:rFonts w:ascii="Arial" w:hAnsi="Arial" w:cs="Arial"/>
          <w:sz w:val="24"/>
          <w:szCs w:val="24"/>
        </w:rPr>
        <w:t xml:space="preserve"> expired and it was </w:t>
      </w:r>
      <w:r w:rsidR="00802600">
        <w:rPr>
          <w:rFonts w:ascii="Arial" w:hAnsi="Arial" w:cs="Arial"/>
          <w:sz w:val="24"/>
          <w:szCs w:val="24"/>
        </w:rPr>
        <w:t>not renewed. This has hindered the D&amp;I Benchmarking Process.</w:t>
      </w:r>
    </w:p>
    <w:p w14:paraId="7D6C4E79" w14:textId="7108C612" w:rsidR="004312F9" w:rsidRDefault="00DB53DF" w:rsidP="00336832">
      <w:pPr>
        <w:spacing w:after="160" w:line="259" w:lineRule="auto"/>
        <w:rPr>
          <w:rFonts w:ascii="Arial" w:hAnsi="Arial" w:cs="Arial"/>
          <w:sz w:val="24"/>
          <w:szCs w:val="24"/>
        </w:rPr>
      </w:pPr>
      <w:r>
        <w:rPr>
          <w:rFonts w:ascii="Arial" w:hAnsi="Arial" w:cs="Arial"/>
          <w:sz w:val="24"/>
          <w:szCs w:val="24"/>
        </w:rPr>
        <w:t>Work has also been undertaken to amend our recruitment processes to align with the Tarmac Resourcing Portal. This will help attract a more diverse range of candidates and</w:t>
      </w:r>
      <w:r w:rsidR="00333201">
        <w:rPr>
          <w:rFonts w:ascii="Arial" w:hAnsi="Arial" w:cs="Arial"/>
          <w:sz w:val="24"/>
          <w:szCs w:val="24"/>
        </w:rPr>
        <w:t xml:space="preserve"> less reliant on internal recommendations.</w:t>
      </w:r>
    </w:p>
    <w:p w14:paraId="15608CE8" w14:textId="77777777" w:rsidR="00336832" w:rsidRPr="0043723B" w:rsidRDefault="00336832" w:rsidP="00336832">
      <w:pPr>
        <w:spacing w:after="160" w:line="259" w:lineRule="auto"/>
        <w:rPr>
          <w:rFonts w:ascii="Arial" w:hAnsi="Arial" w:cs="Arial"/>
          <w:sz w:val="24"/>
          <w:szCs w:val="24"/>
          <w:u w:val="single"/>
        </w:rPr>
      </w:pPr>
      <w:r w:rsidRPr="0043723B">
        <w:rPr>
          <w:rFonts w:ascii="Arial" w:hAnsi="Arial" w:cs="Arial"/>
          <w:sz w:val="24"/>
          <w:szCs w:val="24"/>
          <w:u w:val="single"/>
        </w:rPr>
        <w:t>Areas for development</w:t>
      </w:r>
    </w:p>
    <w:p w14:paraId="340A6E5C" w14:textId="05D9E4BE" w:rsidR="00336832" w:rsidRDefault="00333201" w:rsidP="00336832">
      <w:pPr>
        <w:spacing w:after="160" w:line="259" w:lineRule="auto"/>
        <w:rPr>
          <w:rFonts w:ascii="Arial" w:hAnsi="Arial" w:cs="Arial"/>
          <w:sz w:val="24"/>
          <w:szCs w:val="24"/>
        </w:rPr>
      </w:pPr>
      <w:r>
        <w:rPr>
          <w:rFonts w:ascii="Arial" w:hAnsi="Arial" w:cs="Arial"/>
          <w:sz w:val="24"/>
          <w:szCs w:val="24"/>
        </w:rPr>
        <w:t xml:space="preserve">Without the support of </w:t>
      </w:r>
      <w:proofErr w:type="spellStart"/>
      <w:r>
        <w:rPr>
          <w:rFonts w:ascii="Arial" w:hAnsi="Arial" w:cs="Arial"/>
          <w:sz w:val="24"/>
          <w:szCs w:val="24"/>
        </w:rPr>
        <w:t>BitC</w:t>
      </w:r>
      <w:proofErr w:type="spellEnd"/>
      <w:r>
        <w:rPr>
          <w:rFonts w:ascii="Arial" w:hAnsi="Arial" w:cs="Arial"/>
          <w:sz w:val="24"/>
          <w:szCs w:val="24"/>
        </w:rPr>
        <w:t xml:space="preserve">, we should identify new partners to work with to help embedded D&amp;I </w:t>
      </w:r>
      <w:r w:rsidR="00A43D1A">
        <w:rPr>
          <w:rFonts w:ascii="Arial" w:hAnsi="Arial" w:cs="Arial"/>
          <w:sz w:val="24"/>
          <w:szCs w:val="24"/>
        </w:rPr>
        <w:t xml:space="preserve">within Apprentice+. Faith schools could be priorities and Women in Construction Events should </w:t>
      </w:r>
      <w:r w:rsidR="00067FAE">
        <w:rPr>
          <w:rFonts w:ascii="Arial" w:hAnsi="Arial" w:cs="Arial"/>
          <w:sz w:val="24"/>
          <w:szCs w:val="24"/>
        </w:rPr>
        <w:t xml:space="preserve">be extended. Once again, I feel it is important to identify </w:t>
      </w:r>
      <w:r w:rsidR="000C6C36">
        <w:rPr>
          <w:rFonts w:ascii="Arial" w:hAnsi="Arial" w:cs="Arial"/>
          <w:sz w:val="24"/>
          <w:szCs w:val="24"/>
        </w:rPr>
        <w:t xml:space="preserve">a diverse range of </w:t>
      </w:r>
      <w:r w:rsidR="00067FAE">
        <w:rPr>
          <w:rFonts w:ascii="Arial" w:hAnsi="Arial" w:cs="Arial"/>
          <w:sz w:val="24"/>
          <w:szCs w:val="24"/>
        </w:rPr>
        <w:t xml:space="preserve">members of staff to </w:t>
      </w:r>
      <w:r w:rsidR="000C6C36">
        <w:rPr>
          <w:rFonts w:ascii="Arial" w:hAnsi="Arial" w:cs="Arial"/>
          <w:sz w:val="24"/>
          <w:szCs w:val="24"/>
        </w:rPr>
        <w:t xml:space="preserve">support school engagement </w:t>
      </w:r>
      <w:proofErr w:type="spellStart"/>
      <w:r w:rsidR="000C6C36">
        <w:rPr>
          <w:rFonts w:ascii="Arial" w:hAnsi="Arial" w:cs="Arial"/>
          <w:sz w:val="24"/>
          <w:szCs w:val="24"/>
        </w:rPr>
        <w:t>programmes</w:t>
      </w:r>
      <w:proofErr w:type="spellEnd"/>
      <w:r w:rsidR="000C6C36">
        <w:rPr>
          <w:rFonts w:ascii="Arial" w:hAnsi="Arial" w:cs="Arial"/>
          <w:sz w:val="24"/>
          <w:szCs w:val="24"/>
        </w:rPr>
        <w:t xml:space="preserve">. This leads back to </w:t>
      </w:r>
      <w:r w:rsidR="00331270">
        <w:rPr>
          <w:rFonts w:ascii="Arial" w:hAnsi="Arial" w:cs="Arial"/>
          <w:sz w:val="24"/>
          <w:szCs w:val="24"/>
        </w:rPr>
        <w:t xml:space="preserve">increasing the number of STEM and Construction Ambassadors we have throughout the business. On reflection, perhaps </w:t>
      </w:r>
      <w:r w:rsidR="00670546">
        <w:rPr>
          <w:rFonts w:ascii="Arial" w:hAnsi="Arial" w:cs="Arial"/>
          <w:sz w:val="24"/>
          <w:szCs w:val="24"/>
        </w:rPr>
        <w:t>more experienced members</w:t>
      </w:r>
      <w:r w:rsidR="0083515A">
        <w:rPr>
          <w:rFonts w:ascii="Arial" w:hAnsi="Arial" w:cs="Arial"/>
          <w:sz w:val="24"/>
          <w:szCs w:val="24"/>
        </w:rPr>
        <w:t xml:space="preserve"> </w:t>
      </w:r>
      <w:r w:rsidR="00670546">
        <w:rPr>
          <w:rFonts w:ascii="Arial" w:hAnsi="Arial" w:cs="Arial"/>
          <w:sz w:val="24"/>
          <w:szCs w:val="24"/>
        </w:rPr>
        <w:t xml:space="preserve">of staff need some type of </w:t>
      </w:r>
      <w:proofErr w:type="spellStart"/>
      <w:r w:rsidR="00670546">
        <w:rPr>
          <w:rFonts w:ascii="Arial" w:hAnsi="Arial" w:cs="Arial"/>
          <w:sz w:val="24"/>
          <w:szCs w:val="24"/>
        </w:rPr>
        <w:t>incentivi</w:t>
      </w:r>
      <w:r w:rsidR="0083515A">
        <w:rPr>
          <w:rFonts w:ascii="Arial" w:hAnsi="Arial" w:cs="Arial"/>
          <w:sz w:val="24"/>
          <w:szCs w:val="24"/>
        </w:rPr>
        <w:t>s</w:t>
      </w:r>
      <w:r w:rsidR="00670546">
        <w:rPr>
          <w:rFonts w:ascii="Arial" w:hAnsi="Arial" w:cs="Arial"/>
          <w:sz w:val="24"/>
          <w:szCs w:val="24"/>
        </w:rPr>
        <w:t>ation</w:t>
      </w:r>
      <w:proofErr w:type="spellEnd"/>
      <w:r w:rsidR="00670546">
        <w:rPr>
          <w:rFonts w:ascii="Arial" w:hAnsi="Arial" w:cs="Arial"/>
          <w:sz w:val="24"/>
          <w:szCs w:val="24"/>
        </w:rPr>
        <w:t xml:space="preserve"> to join and support such </w:t>
      </w:r>
      <w:proofErr w:type="spellStart"/>
      <w:r w:rsidR="00670546">
        <w:rPr>
          <w:rFonts w:ascii="Arial" w:hAnsi="Arial" w:cs="Arial"/>
          <w:sz w:val="24"/>
          <w:szCs w:val="24"/>
        </w:rPr>
        <w:t>programmes</w:t>
      </w:r>
      <w:proofErr w:type="spellEnd"/>
      <w:r w:rsidR="00670546">
        <w:rPr>
          <w:rFonts w:ascii="Arial" w:hAnsi="Arial" w:cs="Arial"/>
          <w:sz w:val="24"/>
          <w:szCs w:val="24"/>
        </w:rPr>
        <w:t xml:space="preserve">. Again, perhaps this could be linked to Personal Development Plans and </w:t>
      </w:r>
      <w:r w:rsidR="0083515A">
        <w:rPr>
          <w:rFonts w:ascii="Arial" w:hAnsi="Arial" w:cs="Arial"/>
          <w:sz w:val="24"/>
          <w:szCs w:val="24"/>
        </w:rPr>
        <w:t>Performance Reviews.</w:t>
      </w:r>
    </w:p>
    <w:p w14:paraId="61723160" w14:textId="77777777" w:rsidR="000C5FC1" w:rsidRPr="00355FFD" w:rsidRDefault="000C5FC1" w:rsidP="00355FFD">
      <w:pPr>
        <w:rPr>
          <w:rFonts w:ascii="Arial" w:hAnsi="Arial" w:cs="Arial"/>
          <w:sz w:val="24"/>
          <w:szCs w:val="24"/>
        </w:rPr>
      </w:pPr>
    </w:p>
    <w:p w14:paraId="2626F61F" w14:textId="042D6E09" w:rsidR="00C5703E" w:rsidRPr="00C5703E" w:rsidRDefault="00944928" w:rsidP="00C5703E">
      <w:pPr>
        <w:spacing w:after="160" w:line="259" w:lineRule="auto"/>
        <w:rPr>
          <w:rFonts w:ascii="Arial" w:hAnsi="Arial" w:cs="Arial"/>
          <w:b/>
          <w:bCs/>
          <w:sz w:val="24"/>
          <w:szCs w:val="24"/>
        </w:rPr>
      </w:pPr>
      <w:r>
        <w:rPr>
          <w:rFonts w:ascii="Arial" w:hAnsi="Arial" w:cs="Arial"/>
          <w:b/>
          <w:bCs/>
          <w:sz w:val="24"/>
          <w:szCs w:val="24"/>
        </w:rPr>
        <w:t>Conclusion</w:t>
      </w:r>
    </w:p>
    <w:p w14:paraId="6B06B2DF" w14:textId="4DD33F86" w:rsidR="00944928" w:rsidRDefault="00944928">
      <w:pPr>
        <w:spacing w:after="160" w:line="259" w:lineRule="auto"/>
        <w:rPr>
          <w:rFonts w:ascii="Arial" w:hAnsi="Arial" w:cs="Arial"/>
          <w:sz w:val="24"/>
          <w:szCs w:val="24"/>
        </w:rPr>
      </w:pPr>
      <w:r w:rsidRPr="00944928">
        <w:rPr>
          <w:rFonts w:ascii="Arial" w:hAnsi="Arial" w:cs="Arial"/>
          <w:sz w:val="24"/>
          <w:szCs w:val="24"/>
        </w:rPr>
        <w:t xml:space="preserve">Overall, </w:t>
      </w:r>
      <w:r>
        <w:rPr>
          <w:rFonts w:ascii="Arial" w:hAnsi="Arial" w:cs="Arial"/>
          <w:sz w:val="24"/>
          <w:szCs w:val="24"/>
        </w:rPr>
        <w:t>I think a lot has been achieved during the first 12 months of Apprentice+.</w:t>
      </w:r>
      <w:r w:rsidR="000679F4">
        <w:rPr>
          <w:rFonts w:ascii="Arial" w:hAnsi="Arial" w:cs="Arial"/>
          <w:sz w:val="24"/>
          <w:szCs w:val="24"/>
        </w:rPr>
        <w:t xml:space="preserve"> I believe our focus now needs to shift on to </w:t>
      </w:r>
      <w:proofErr w:type="spellStart"/>
      <w:r w:rsidR="000679F4">
        <w:rPr>
          <w:rFonts w:ascii="Arial" w:hAnsi="Arial" w:cs="Arial"/>
          <w:sz w:val="24"/>
          <w:szCs w:val="24"/>
        </w:rPr>
        <w:t>organisational</w:t>
      </w:r>
      <w:proofErr w:type="spellEnd"/>
      <w:r w:rsidR="000679F4">
        <w:rPr>
          <w:rFonts w:ascii="Arial" w:hAnsi="Arial" w:cs="Arial"/>
          <w:sz w:val="24"/>
          <w:szCs w:val="24"/>
        </w:rPr>
        <w:t xml:space="preserve"> change if we are to truly embed </w:t>
      </w:r>
      <w:r w:rsidR="00F227BC">
        <w:rPr>
          <w:rFonts w:ascii="Arial" w:hAnsi="Arial" w:cs="Arial"/>
          <w:sz w:val="24"/>
          <w:szCs w:val="24"/>
        </w:rPr>
        <w:t>this sustainability initiative into the business.</w:t>
      </w:r>
    </w:p>
    <w:p w14:paraId="3C38CCA6" w14:textId="38BA9493" w:rsidR="00F227BC" w:rsidRDefault="00F227BC">
      <w:pPr>
        <w:spacing w:after="160" w:line="259" w:lineRule="auto"/>
        <w:rPr>
          <w:rFonts w:ascii="Arial" w:hAnsi="Arial" w:cs="Arial"/>
          <w:sz w:val="24"/>
          <w:szCs w:val="24"/>
        </w:rPr>
      </w:pPr>
      <w:r>
        <w:rPr>
          <w:rFonts w:ascii="Arial" w:hAnsi="Arial" w:cs="Arial"/>
          <w:sz w:val="24"/>
          <w:szCs w:val="24"/>
        </w:rPr>
        <w:t xml:space="preserve">Our priority must be an all-encompassing staff engagement </w:t>
      </w:r>
      <w:proofErr w:type="spellStart"/>
      <w:r>
        <w:rPr>
          <w:rFonts w:ascii="Arial" w:hAnsi="Arial" w:cs="Arial"/>
          <w:sz w:val="24"/>
          <w:szCs w:val="24"/>
        </w:rPr>
        <w:t>programme</w:t>
      </w:r>
      <w:proofErr w:type="spellEnd"/>
      <w:r>
        <w:rPr>
          <w:rFonts w:ascii="Arial" w:hAnsi="Arial" w:cs="Arial"/>
          <w:sz w:val="24"/>
          <w:szCs w:val="24"/>
        </w:rPr>
        <w:t xml:space="preserve"> which can be used to develop </w:t>
      </w:r>
      <w:r w:rsidR="00A40C3A">
        <w:rPr>
          <w:rFonts w:ascii="Arial" w:hAnsi="Arial" w:cs="Arial"/>
          <w:sz w:val="24"/>
          <w:szCs w:val="24"/>
        </w:rPr>
        <w:t xml:space="preserve">a new corporate purpose with associated values and </w:t>
      </w:r>
      <w:r w:rsidR="00520A41">
        <w:rPr>
          <w:rFonts w:ascii="Arial" w:hAnsi="Arial" w:cs="Arial"/>
          <w:sz w:val="24"/>
          <w:szCs w:val="24"/>
        </w:rPr>
        <w:t>behaviors</w:t>
      </w:r>
      <w:r w:rsidR="00A40C3A">
        <w:rPr>
          <w:rFonts w:ascii="Arial" w:hAnsi="Arial" w:cs="Arial"/>
          <w:sz w:val="24"/>
          <w:szCs w:val="24"/>
        </w:rPr>
        <w:t xml:space="preserve">. This will play a crucial role in </w:t>
      </w:r>
      <w:r w:rsidR="00F7135F">
        <w:rPr>
          <w:rFonts w:ascii="Arial" w:hAnsi="Arial" w:cs="Arial"/>
          <w:sz w:val="24"/>
          <w:szCs w:val="24"/>
        </w:rPr>
        <w:t xml:space="preserve">setting a common goal all employees can work towards and underpin our existing sustainability strategy and </w:t>
      </w:r>
      <w:r w:rsidR="00033F2C">
        <w:rPr>
          <w:rFonts w:ascii="Arial" w:hAnsi="Arial" w:cs="Arial"/>
          <w:sz w:val="24"/>
          <w:szCs w:val="24"/>
        </w:rPr>
        <w:t>activities</w:t>
      </w:r>
      <w:r w:rsidR="00F7135F">
        <w:rPr>
          <w:rFonts w:ascii="Arial" w:hAnsi="Arial" w:cs="Arial"/>
          <w:sz w:val="24"/>
          <w:szCs w:val="24"/>
        </w:rPr>
        <w:t>, as well as any new</w:t>
      </w:r>
      <w:r w:rsidR="00033F2C">
        <w:rPr>
          <w:rFonts w:ascii="Arial" w:hAnsi="Arial" w:cs="Arial"/>
          <w:sz w:val="24"/>
          <w:szCs w:val="24"/>
        </w:rPr>
        <w:t xml:space="preserve"> initiatives such as Apprentice+.</w:t>
      </w:r>
      <w:r w:rsidR="006E60DB">
        <w:rPr>
          <w:rFonts w:ascii="Arial" w:hAnsi="Arial" w:cs="Arial"/>
          <w:sz w:val="24"/>
          <w:szCs w:val="24"/>
        </w:rPr>
        <w:t xml:space="preserve"> </w:t>
      </w:r>
      <w:r w:rsidR="00371091">
        <w:rPr>
          <w:rFonts w:ascii="Arial" w:hAnsi="Arial" w:cs="Arial"/>
          <w:sz w:val="24"/>
          <w:szCs w:val="24"/>
        </w:rPr>
        <w:t>Creating a culture where by individuals and departments can work together fo</w:t>
      </w:r>
      <w:r w:rsidR="00520A41">
        <w:rPr>
          <w:rFonts w:ascii="Arial" w:hAnsi="Arial" w:cs="Arial"/>
          <w:sz w:val="24"/>
          <w:szCs w:val="24"/>
        </w:rPr>
        <w:t>r</w:t>
      </w:r>
      <w:r w:rsidR="00371091">
        <w:rPr>
          <w:rFonts w:ascii="Arial" w:hAnsi="Arial" w:cs="Arial"/>
          <w:sz w:val="24"/>
          <w:szCs w:val="24"/>
        </w:rPr>
        <w:t xml:space="preserve"> the good of the company needs</w:t>
      </w:r>
      <w:r w:rsidR="00520A41">
        <w:rPr>
          <w:rFonts w:ascii="Arial" w:hAnsi="Arial" w:cs="Arial"/>
          <w:sz w:val="24"/>
          <w:szCs w:val="24"/>
        </w:rPr>
        <w:t xml:space="preserve"> </w:t>
      </w:r>
      <w:r w:rsidR="00371091">
        <w:rPr>
          <w:rFonts w:ascii="Arial" w:hAnsi="Arial" w:cs="Arial"/>
          <w:sz w:val="24"/>
          <w:szCs w:val="24"/>
        </w:rPr>
        <w:t>to be our ultimate aim.</w:t>
      </w:r>
    </w:p>
    <w:p w14:paraId="2B478287" w14:textId="7AE56921" w:rsidR="00280231" w:rsidRPr="00636CB6" w:rsidRDefault="00716446" w:rsidP="00636CB6">
      <w:pPr>
        <w:spacing w:after="160" w:line="259" w:lineRule="auto"/>
        <w:rPr>
          <w:rFonts w:ascii="Arial" w:hAnsi="Arial" w:cs="Arial"/>
          <w:sz w:val="24"/>
          <w:szCs w:val="24"/>
        </w:rPr>
      </w:pPr>
      <w:r w:rsidRPr="006E60DB">
        <w:rPr>
          <w:rFonts w:ascii="Arial" w:hAnsi="Arial" w:cs="Arial"/>
          <w:sz w:val="24"/>
          <w:szCs w:val="24"/>
        </w:rPr>
        <w:t xml:space="preserve">Although not </w:t>
      </w:r>
      <w:r w:rsidR="002132A1">
        <w:rPr>
          <w:rFonts w:ascii="Arial" w:hAnsi="Arial" w:cs="Arial"/>
          <w:sz w:val="24"/>
          <w:szCs w:val="24"/>
        </w:rPr>
        <w:t xml:space="preserve">placed in </w:t>
      </w:r>
      <w:r w:rsidR="00033F2C" w:rsidRPr="006E60DB">
        <w:rPr>
          <w:rFonts w:ascii="Arial" w:hAnsi="Arial" w:cs="Arial"/>
          <w:sz w:val="24"/>
          <w:szCs w:val="24"/>
        </w:rPr>
        <w:t>Lazano</w:t>
      </w:r>
      <w:r w:rsidR="002132A1">
        <w:rPr>
          <w:rFonts w:ascii="Arial" w:hAnsi="Arial" w:cs="Arial"/>
          <w:sz w:val="24"/>
          <w:szCs w:val="24"/>
        </w:rPr>
        <w:t xml:space="preserve">’s </w:t>
      </w:r>
      <w:r w:rsidR="00033F2C" w:rsidRPr="006E60DB">
        <w:rPr>
          <w:rFonts w:ascii="Arial" w:hAnsi="Arial" w:cs="Arial"/>
          <w:sz w:val="24"/>
          <w:szCs w:val="24"/>
        </w:rPr>
        <w:t xml:space="preserve">list of most commonly </w:t>
      </w:r>
      <w:proofErr w:type="spellStart"/>
      <w:r w:rsidR="00033F2C" w:rsidRPr="006E60DB">
        <w:rPr>
          <w:rFonts w:ascii="Arial" w:hAnsi="Arial" w:cs="Arial"/>
          <w:sz w:val="24"/>
          <w:szCs w:val="24"/>
        </w:rPr>
        <w:t>recognised</w:t>
      </w:r>
      <w:proofErr w:type="spellEnd"/>
      <w:r w:rsidR="00033F2C" w:rsidRPr="006E60DB">
        <w:rPr>
          <w:rFonts w:ascii="Arial" w:hAnsi="Arial" w:cs="Arial"/>
          <w:sz w:val="24"/>
          <w:szCs w:val="24"/>
        </w:rPr>
        <w:t xml:space="preserve"> barriers to change, I believe </w:t>
      </w:r>
      <w:r w:rsidR="006E60DB" w:rsidRPr="006E60DB">
        <w:rPr>
          <w:rFonts w:ascii="Arial" w:hAnsi="Arial" w:cs="Arial"/>
          <w:sz w:val="24"/>
          <w:szCs w:val="24"/>
        </w:rPr>
        <w:t>resource allocation as a key barrier to the successful implementation of Apprentice+.</w:t>
      </w:r>
      <w:r w:rsidR="00371091">
        <w:rPr>
          <w:rFonts w:ascii="Arial" w:hAnsi="Arial" w:cs="Arial"/>
          <w:sz w:val="24"/>
          <w:szCs w:val="24"/>
        </w:rPr>
        <w:t xml:space="preserve"> It should be noted the fine efforts of the Community Engagement Team who deliver most, if not all, of o</w:t>
      </w:r>
      <w:r w:rsidR="005C35C4">
        <w:rPr>
          <w:rFonts w:ascii="Arial" w:hAnsi="Arial" w:cs="Arial"/>
          <w:sz w:val="24"/>
          <w:szCs w:val="24"/>
        </w:rPr>
        <w:t xml:space="preserve">ur school engagement work. Either additional resource needs to be allocated or </w:t>
      </w:r>
      <w:r w:rsidR="00520A41">
        <w:rPr>
          <w:rFonts w:ascii="Arial" w:hAnsi="Arial" w:cs="Arial"/>
          <w:sz w:val="24"/>
          <w:szCs w:val="24"/>
        </w:rPr>
        <w:t>supporting functions and operational teams need to play a more active role.</w:t>
      </w:r>
      <w:r w:rsidR="00D31015">
        <w:rPr>
          <w:rFonts w:ascii="Arial" w:hAnsi="Arial" w:cs="Arial"/>
          <w:sz w:val="24"/>
          <w:szCs w:val="24"/>
        </w:rPr>
        <w:t xml:space="preserve"> I believe </w:t>
      </w:r>
      <w:r w:rsidR="0022187C">
        <w:rPr>
          <w:rFonts w:ascii="Arial" w:hAnsi="Arial" w:cs="Arial"/>
          <w:sz w:val="24"/>
          <w:szCs w:val="24"/>
        </w:rPr>
        <w:t xml:space="preserve">engagement at primary school level will be crucial in addressing the construction skills gap and creating a workforce </w:t>
      </w:r>
      <w:r w:rsidR="00636CB6">
        <w:rPr>
          <w:rFonts w:ascii="Arial" w:hAnsi="Arial" w:cs="Arial"/>
          <w:sz w:val="24"/>
          <w:szCs w:val="24"/>
        </w:rPr>
        <w:t xml:space="preserve">that </w:t>
      </w:r>
      <w:r w:rsidR="00D405B8">
        <w:rPr>
          <w:rFonts w:ascii="Arial" w:hAnsi="Arial" w:cs="Arial"/>
          <w:sz w:val="24"/>
          <w:szCs w:val="24"/>
        </w:rPr>
        <w:t>can deliver</w:t>
      </w:r>
      <w:r w:rsidR="00636CB6">
        <w:rPr>
          <w:rFonts w:ascii="Arial" w:hAnsi="Arial" w:cs="Arial"/>
          <w:sz w:val="24"/>
          <w:szCs w:val="24"/>
        </w:rPr>
        <w:t xml:space="preserve"> civil engineering problems that will help tackle global issues.</w:t>
      </w:r>
    </w:p>
    <w:p w14:paraId="042D14F3" w14:textId="7D36B1E5" w:rsidR="00BC3CE3" w:rsidRPr="00280231" w:rsidRDefault="00BC3CE3" w:rsidP="00280231">
      <w:pPr>
        <w:spacing w:after="160" w:line="259" w:lineRule="auto"/>
        <w:jc w:val="center"/>
        <w:rPr>
          <w:rFonts w:ascii="Arial" w:hAnsi="Arial" w:cs="Arial"/>
          <w:i/>
          <w:iCs/>
          <w:sz w:val="24"/>
          <w:szCs w:val="24"/>
        </w:rPr>
      </w:pPr>
      <w:r w:rsidRPr="00280231">
        <w:rPr>
          <w:rFonts w:ascii="Arial" w:hAnsi="Arial" w:cs="Arial"/>
          <w:i/>
          <w:iCs/>
          <w:sz w:val="24"/>
          <w:szCs w:val="24"/>
        </w:rPr>
        <w:br w:type="page"/>
      </w:r>
    </w:p>
    <w:p w14:paraId="308AD899" w14:textId="7104E0A6" w:rsidR="00BC3CE3" w:rsidRDefault="00BC3CE3" w:rsidP="00BC3CE3">
      <w:pPr>
        <w:spacing w:after="160" w:line="259" w:lineRule="auto"/>
        <w:rPr>
          <w:rFonts w:ascii="Arial" w:eastAsiaTheme="minorHAnsi" w:hAnsi="Arial" w:cs="Arial"/>
          <w:b/>
          <w:bCs/>
          <w:sz w:val="24"/>
          <w:szCs w:val="24"/>
          <w:lang w:val="en-GB"/>
        </w:rPr>
      </w:pPr>
      <w:r w:rsidRPr="00BC3CE3">
        <w:rPr>
          <w:rFonts w:ascii="Arial" w:eastAsiaTheme="minorHAnsi" w:hAnsi="Arial" w:cs="Arial"/>
          <w:b/>
          <w:bCs/>
          <w:sz w:val="24"/>
          <w:szCs w:val="24"/>
          <w:lang w:val="en-GB"/>
        </w:rPr>
        <w:lastRenderedPageBreak/>
        <w:t>References:</w:t>
      </w:r>
    </w:p>
    <w:p w14:paraId="670CD278" w14:textId="77777777" w:rsidR="0092160E" w:rsidRDefault="0092160E" w:rsidP="0092160E">
      <w:pPr>
        <w:spacing w:after="160" w:line="259" w:lineRule="auto"/>
        <w:rPr>
          <w:rFonts w:ascii="Arial" w:eastAsiaTheme="minorHAnsi" w:hAnsi="Arial" w:cs="Arial"/>
          <w:sz w:val="24"/>
          <w:szCs w:val="24"/>
          <w:lang w:val="en-GB"/>
        </w:rPr>
      </w:pPr>
      <w:r>
        <w:rPr>
          <w:rFonts w:ascii="Arial" w:eastAsiaTheme="minorHAnsi" w:hAnsi="Arial" w:cs="Arial"/>
          <w:sz w:val="24"/>
          <w:szCs w:val="24"/>
          <w:lang w:val="en-GB"/>
        </w:rPr>
        <w:t>Blanco-Portela, N. Benayas, J. Pertierra, L and Lozano, R. 2017, Journal of Clearer Production - Towards the integration of sustainability in Higher Education Institutions: A review of drivers of and barriers to organisational change and their comparison against those found of companies</w:t>
      </w:r>
    </w:p>
    <w:p w14:paraId="678CFA39" w14:textId="6E8C7AD6" w:rsidR="00E91C18" w:rsidRDefault="004B3ED5" w:rsidP="002036F3">
      <w:pPr>
        <w:spacing w:after="160" w:line="259" w:lineRule="auto"/>
        <w:rPr>
          <w:rFonts w:ascii="Arial" w:eastAsiaTheme="minorHAnsi" w:hAnsi="Arial" w:cs="Arial"/>
          <w:sz w:val="24"/>
          <w:szCs w:val="24"/>
          <w:lang w:val="en-GB"/>
        </w:rPr>
      </w:pPr>
      <w:r w:rsidRPr="004B3ED5">
        <w:rPr>
          <w:rFonts w:ascii="Arial" w:eastAsiaTheme="minorHAnsi" w:hAnsi="Arial" w:cs="Arial"/>
          <w:sz w:val="24"/>
          <w:szCs w:val="24"/>
          <w:lang w:val="en-GB"/>
        </w:rPr>
        <w:t>Carmazzi</w:t>
      </w:r>
      <w:r>
        <w:rPr>
          <w:rFonts w:ascii="Arial" w:eastAsiaTheme="minorHAnsi" w:hAnsi="Arial" w:cs="Arial"/>
          <w:sz w:val="24"/>
          <w:szCs w:val="24"/>
          <w:lang w:val="en-GB"/>
        </w:rPr>
        <w:t xml:space="preserve">, A. 2019, </w:t>
      </w:r>
      <w:r w:rsidR="00BE5255">
        <w:rPr>
          <w:rFonts w:ascii="Arial" w:eastAsiaTheme="minorHAnsi" w:hAnsi="Arial" w:cs="Arial"/>
          <w:sz w:val="24"/>
          <w:szCs w:val="24"/>
          <w:lang w:val="en-GB"/>
        </w:rPr>
        <w:t xml:space="preserve">TEDx - </w:t>
      </w:r>
      <w:r w:rsidR="00BE5255" w:rsidRPr="00BE5255">
        <w:rPr>
          <w:rFonts w:ascii="Arial" w:eastAsiaTheme="minorHAnsi" w:hAnsi="Arial" w:cs="Arial"/>
          <w:sz w:val="24"/>
          <w:szCs w:val="24"/>
          <w:lang w:val="en-GB"/>
        </w:rPr>
        <w:t>Creating Sustainable Organi</w:t>
      </w:r>
      <w:r w:rsidR="0083515A">
        <w:rPr>
          <w:rFonts w:ascii="Arial" w:eastAsiaTheme="minorHAnsi" w:hAnsi="Arial" w:cs="Arial"/>
          <w:sz w:val="24"/>
          <w:szCs w:val="24"/>
          <w:lang w:val="en-GB"/>
        </w:rPr>
        <w:t>s</w:t>
      </w:r>
      <w:r w:rsidR="00BE5255" w:rsidRPr="00BE5255">
        <w:rPr>
          <w:rFonts w:ascii="Arial" w:eastAsiaTheme="minorHAnsi" w:hAnsi="Arial" w:cs="Arial"/>
          <w:sz w:val="24"/>
          <w:szCs w:val="24"/>
          <w:lang w:val="en-GB"/>
        </w:rPr>
        <w:t>ational Culture Change in 80 Days</w:t>
      </w:r>
      <w:r w:rsidR="00BE5255">
        <w:rPr>
          <w:rFonts w:ascii="Arial" w:eastAsiaTheme="minorHAnsi" w:hAnsi="Arial" w:cs="Arial"/>
          <w:sz w:val="24"/>
          <w:szCs w:val="24"/>
          <w:lang w:val="en-GB"/>
        </w:rPr>
        <w:t xml:space="preserve">. </w:t>
      </w:r>
      <w:r w:rsidR="00BE5255" w:rsidRPr="00BE5255">
        <w:rPr>
          <w:rFonts w:ascii="Arial" w:eastAsiaTheme="minorHAnsi" w:hAnsi="Arial" w:cs="Arial"/>
          <w:sz w:val="24"/>
          <w:szCs w:val="24"/>
          <w:lang w:val="en-GB"/>
        </w:rPr>
        <w:t xml:space="preserve">Accessed online </w:t>
      </w:r>
      <w:r w:rsidR="00BE5255">
        <w:rPr>
          <w:rFonts w:ascii="Arial" w:eastAsiaTheme="minorHAnsi" w:hAnsi="Arial" w:cs="Arial"/>
          <w:sz w:val="24"/>
          <w:szCs w:val="24"/>
          <w:lang w:val="en-GB"/>
        </w:rPr>
        <w:t>28</w:t>
      </w:r>
      <w:r w:rsidR="00BE5255" w:rsidRPr="00BE5255">
        <w:rPr>
          <w:rFonts w:ascii="Arial" w:eastAsiaTheme="minorHAnsi" w:hAnsi="Arial" w:cs="Arial"/>
          <w:sz w:val="24"/>
          <w:szCs w:val="24"/>
          <w:lang w:val="en-GB"/>
        </w:rPr>
        <w:t>/</w:t>
      </w:r>
      <w:r w:rsidR="00BE5255">
        <w:rPr>
          <w:rFonts w:ascii="Arial" w:eastAsiaTheme="minorHAnsi" w:hAnsi="Arial" w:cs="Arial"/>
          <w:sz w:val="24"/>
          <w:szCs w:val="24"/>
          <w:lang w:val="en-GB"/>
        </w:rPr>
        <w:t>01</w:t>
      </w:r>
      <w:r w:rsidR="00BE5255" w:rsidRPr="00BE5255">
        <w:rPr>
          <w:rFonts w:ascii="Arial" w:eastAsiaTheme="minorHAnsi" w:hAnsi="Arial" w:cs="Arial"/>
          <w:sz w:val="24"/>
          <w:szCs w:val="24"/>
          <w:lang w:val="en-GB"/>
        </w:rPr>
        <w:t>/202</w:t>
      </w:r>
      <w:r w:rsidR="00BE5255">
        <w:rPr>
          <w:rFonts w:ascii="Arial" w:eastAsiaTheme="minorHAnsi" w:hAnsi="Arial" w:cs="Arial"/>
          <w:sz w:val="24"/>
          <w:szCs w:val="24"/>
          <w:lang w:val="en-GB"/>
        </w:rPr>
        <w:t xml:space="preserve">1 </w:t>
      </w:r>
      <w:hyperlink r:id="rId12" w:history="1">
        <w:r w:rsidR="00E91C18" w:rsidRPr="00680B62">
          <w:rPr>
            <w:rStyle w:val="Hyperlink"/>
            <w:rFonts w:ascii="Arial" w:eastAsiaTheme="minorHAnsi" w:hAnsi="Arial" w:cs="Arial"/>
            <w:sz w:val="24"/>
            <w:szCs w:val="24"/>
            <w:lang w:val="en-GB"/>
          </w:rPr>
          <w:t>https://www.youtube.com/watch?v=r2XE87EoI7M&amp;feature=emb_title</w:t>
        </w:r>
      </w:hyperlink>
      <w:r w:rsidR="00E91C18" w:rsidRPr="00E91C18">
        <w:rPr>
          <w:rFonts w:ascii="Arial" w:eastAsiaTheme="minorHAnsi" w:hAnsi="Arial" w:cs="Arial"/>
          <w:sz w:val="24"/>
          <w:szCs w:val="24"/>
          <w:lang w:val="en-GB"/>
        </w:rPr>
        <w:t xml:space="preserve"> </w:t>
      </w:r>
    </w:p>
    <w:p w14:paraId="74A8E2C7" w14:textId="77777777" w:rsidR="0092160E" w:rsidRDefault="0092160E" w:rsidP="0092160E">
      <w:pPr>
        <w:spacing w:after="160" w:line="259" w:lineRule="auto"/>
        <w:rPr>
          <w:rFonts w:ascii="Arial" w:eastAsiaTheme="minorHAnsi" w:hAnsi="Arial" w:cs="Arial"/>
          <w:sz w:val="24"/>
          <w:szCs w:val="24"/>
          <w:lang w:val="en-GB"/>
        </w:rPr>
      </w:pPr>
      <w:r w:rsidRPr="009B7A64">
        <w:rPr>
          <w:rFonts w:ascii="Arial" w:eastAsiaTheme="minorHAnsi" w:hAnsi="Arial" w:cs="Arial"/>
          <w:sz w:val="24"/>
          <w:szCs w:val="24"/>
          <w:lang w:val="en-GB"/>
        </w:rPr>
        <w:t xml:space="preserve">Department for Transport. 2016, Transport Infrastructure Skills Strategy: Building sustainable skills - Moving Britain Ahead. Accessed online </w:t>
      </w:r>
      <w:r>
        <w:rPr>
          <w:rFonts w:ascii="Arial" w:eastAsiaTheme="minorHAnsi" w:hAnsi="Arial" w:cs="Arial"/>
          <w:sz w:val="24"/>
          <w:szCs w:val="24"/>
          <w:lang w:val="en-GB"/>
        </w:rPr>
        <w:t>29</w:t>
      </w:r>
      <w:r w:rsidRPr="009B7A64">
        <w:rPr>
          <w:rFonts w:ascii="Arial" w:eastAsiaTheme="minorHAnsi" w:hAnsi="Arial" w:cs="Arial"/>
          <w:sz w:val="24"/>
          <w:szCs w:val="24"/>
          <w:lang w:val="en-GB"/>
        </w:rPr>
        <w:t>/</w:t>
      </w:r>
      <w:r>
        <w:rPr>
          <w:rFonts w:ascii="Arial" w:eastAsiaTheme="minorHAnsi" w:hAnsi="Arial" w:cs="Arial"/>
          <w:sz w:val="24"/>
          <w:szCs w:val="24"/>
          <w:lang w:val="en-GB"/>
        </w:rPr>
        <w:t>01</w:t>
      </w:r>
      <w:r w:rsidRPr="009B7A64">
        <w:rPr>
          <w:rFonts w:ascii="Arial" w:eastAsiaTheme="minorHAnsi" w:hAnsi="Arial" w:cs="Arial"/>
          <w:sz w:val="24"/>
          <w:szCs w:val="24"/>
          <w:lang w:val="en-GB"/>
        </w:rPr>
        <w:t>/202</w:t>
      </w:r>
      <w:r>
        <w:rPr>
          <w:rFonts w:ascii="Arial" w:eastAsiaTheme="minorHAnsi" w:hAnsi="Arial" w:cs="Arial"/>
          <w:sz w:val="24"/>
          <w:szCs w:val="24"/>
          <w:lang w:val="en-GB"/>
        </w:rPr>
        <w:t>1</w:t>
      </w:r>
      <w:r w:rsidRPr="009B7A64">
        <w:rPr>
          <w:rFonts w:ascii="Arial" w:eastAsiaTheme="minorHAnsi" w:hAnsi="Arial" w:cs="Arial"/>
          <w:sz w:val="24"/>
          <w:szCs w:val="24"/>
          <w:lang w:val="en-GB"/>
        </w:rPr>
        <w:t xml:space="preserve"> </w:t>
      </w:r>
      <w:hyperlink r:id="rId13" w:history="1">
        <w:r w:rsidRPr="00E24376">
          <w:rPr>
            <w:rStyle w:val="Hyperlink"/>
            <w:rFonts w:ascii="Arial" w:eastAsiaTheme="minorHAnsi" w:hAnsi="Arial" w:cs="Arial"/>
            <w:sz w:val="24"/>
            <w:szCs w:val="24"/>
            <w:lang w:val="en-GB"/>
          </w:rPr>
          <w:t>https://assets.publishing.service.gov.uk/government/uploads/system/uploads/attachment_data/file/495900/transport-infrastructure-strategy-building-sustainable-skills.pdf</w:t>
        </w:r>
      </w:hyperlink>
      <w:r>
        <w:rPr>
          <w:rFonts w:ascii="Arial" w:eastAsiaTheme="minorHAnsi" w:hAnsi="Arial" w:cs="Arial"/>
          <w:sz w:val="24"/>
          <w:szCs w:val="24"/>
          <w:lang w:val="en-GB"/>
        </w:rPr>
        <w:t xml:space="preserve"> </w:t>
      </w:r>
    </w:p>
    <w:p w14:paraId="7093200E" w14:textId="77777777" w:rsidR="0092160E" w:rsidRDefault="0092160E" w:rsidP="0092160E">
      <w:pPr>
        <w:spacing w:after="160" w:line="259" w:lineRule="auto"/>
        <w:rPr>
          <w:rFonts w:ascii="Arial" w:eastAsiaTheme="minorHAnsi" w:hAnsi="Arial" w:cs="Arial"/>
          <w:sz w:val="24"/>
          <w:szCs w:val="24"/>
          <w:lang w:val="en-GB"/>
        </w:rPr>
      </w:pPr>
      <w:r w:rsidRPr="004D3FED">
        <w:rPr>
          <w:rFonts w:ascii="Arial" w:eastAsiaTheme="minorHAnsi" w:hAnsi="Arial" w:cs="Arial"/>
          <w:sz w:val="24"/>
          <w:szCs w:val="24"/>
          <w:lang w:val="en-GB"/>
        </w:rPr>
        <w:t>Eden Project</w:t>
      </w:r>
      <w:r>
        <w:rPr>
          <w:rFonts w:ascii="Arial" w:eastAsiaTheme="minorHAnsi" w:hAnsi="Arial" w:cs="Arial"/>
          <w:sz w:val="24"/>
          <w:szCs w:val="24"/>
          <w:lang w:val="en-GB"/>
        </w:rPr>
        <w:t>.</w:t>
      </w:r>
      <w:r w:rsidRPr="004D3FED">
        <w:rPr>
          <w:rFonts w:ascii="Arial" w:eastAsiaTheme="minorHAnsi" w:hAnsi="Arial" w:cs="Arial"/>
          <w:sz w:val="24"/>
          <w:szCs w:val="24"/>
          <w:lang w:val="en-GB"/>
        </w:rPr>
        <w:t xml:space="preserve"> 2021</w:t>
      </w:r>
      <w:r>
        <w:rPr>
          <w:rFonts w:ascii="Arial" w:eastAsiaTheme="minorHAnsi" w:hAnsi="Arial" w:cs="Arial"/>
          <w:sz w:val="24"/>
          <w:szCs w:val="24"/>
          <w:lang w:val="en-GB"/>
        </w:rPr>
        <w:t xml:space="preserve">, </w:t>
      </w:r>
      <w:r w:rsidRPr="00964244">
        <w:rPr>
          <w:rFonts w:ascii="Arial" w:eastAsiaTheme="minorHAnsi" w:hAnsi="Arial" w:cs="Arial"/>
          <w:sz w:val="24"/>
          <w:szCs w:val="24"/>
          <w:lang w:val="en-GB"/>
        </w:rPr>
        <w:t>Four ways to motivate your team by sharing success</w:t>
      </w:r>
      <w:r>
        <w:rPr>
          <w:rFonts w:ascii="Arial" w:eastAsiaTheme="minorHAnsi" w:hAnsi="Arial" w:cs="Arial"/>
          <w:sz w:val="24"/>
          <w:szCs w:val="24"/>
          <w:lang w:val="en-GB"/>
        </w:rPr>
        <w:t xml:space="preserve">. </w:t>
      </w:r>
      <w:r w:rsidRPr="00964244">
        <w:rPr>
          <w:rFonts w:ascii="Arial" w:eastAsiaTheme="minorHAnsi" w:hAnsi="Arial" w:cs="Arial"/>
          <w:sz w:val="24"/>
          <w:szCs w:val="24"/>
          <w:lang w:val="en-GB"/>
        </w:rPr>
        <w:t>Accessed online 29/01/2021</w:t>
      </w:r>
      <w:r>
        <w:rPr>
          <w:rFonts w:ascii="Arial" w:eastAsiaTheme="minorHAnsi" w:hAnsi="Arial" w:cs="Arial"/>
          <w:sz w:val="24"/>
          <w:szCs w:val="24"/>
          <w:lang w:val="en-GB"/>
        </w:rPr>
        <w:t xml:space="preserve"> </w:t>
      </w:r>
      <w:hyperlink r:id="rId14" w:history="1">
        <w:r w:rsidRPr="00E24376">
          <w:rPr>
            <w:rStyle w:val="Hyperlink"/>
            <w:rFonts w:ascii="Arial" w:eastAsiaTheme="minorHAnsi" w:hAnsi="Arial" w:cs="Arial"/>
            <w:sz w:val="24"/>
            <w:szCs w:val="24"/>
            <w:lang w:val="en-GB"/>
          </w:rPr>
          <w:t>https://www.edenproject.com/learn/for-organisations/creative-leadership/creative-leadership-resources/four-ways-to-motivate-your</w:t>
        </w:r>
      </w:hyperlink>
      <w:r>
        <w:rPr>
          <w:rFonts w:ascii="Arial" w:eastAsiaTheme="minorHAnsi" w:hAnsi="Arial" w:cs="Arial"/>
          <w:sz w:val="24"/>
          <w:szCs w:val="24"/>
          <w:lang w:val="en-GB"/>
        </w:rPr>
        <w:t xml:space="preserve"> </w:t>
      </w:r>
    </w:p>
    <w:p w14:paraId="735BB13C" w14:textId="77777777" w:rsidR="0092160E" w:rsidRDefault="0092160E" w:rsidP="0092160E">
      <w:pPr>
        <w:spacing w:after="160" w:line="259" w:lineRule="auto"/>
        <w:rPr>
          <w:rFonts w:ascii="Arial" w:eastAsiaTheme="minorHAnsi" w:hAnsi="Arial" w:cs="Arial"/>
          <w:sz w:val="24"/>
          <w:szCs w:val="24"/>
          <w:lang w:val="en-GB"/>
        </w:rPr>
      </w:pPr>
      <w:r w:rsidRPr="00040B1F">
        <w:rPr>
          <w:rFonts w:ascii="Arial" w:eastAsiaTheme="minorHAnsi" w:hAnsi="Arial" w:cs="Arial"/>
          <w:sz w:val="24"/>
          <w:szCs w:val="24"/>
          <w:lang w:val="en-GB"/>
        </w:rPr>
        <w:t>Grellier,</w:t>
      </w:r>
      <w:r>
        <w:rPr>
          <w:rFonts w:ascii="Arial" w:eastAsiaTheme="minorHAnsi" w:hAnsi="Arial" w:cs="Arial"/>
          <w:sz w:val="24"/>
          <w:szCs w:val="24"/>
          <w:lang w:val="en-GB"/>
        </w:rPr>
        <w:t xml:space="preserve"> M.</w:t>
      </w:r>
      <w:r w:rsidRPr="00040B1F">
        <w:rPr>
          <w:rFonts w:ascii="Arial" w:eastAsiaTheme="minorHAnsi" w:hAnsi="Arial" w:cs="Arial"/>
          <w:sz w:val="24"/>
          <w:szCs w:val="24"/>
          <w:lang w:val="en-GB"/>
        </w:rPr>
        <w:t xml:space="preserve"> 2019</w:t>
      </w:r>
      <w:r>
        <w:rPr>
          <w:rFonts w:ascii="Arial" w:eastAsiaTheme="minorHAnsi" w:hAnsi="Arial" w:cs="Arial"/>
          <w:sz w:val="24"/>
          <w:szCs w:val="24"/>
          <w:lang w:val="en-GB"/>
        </w:rPr>
        <w:t>,</w:t>
      </w:r>
      <w:r w:rsidRPr="00AA4D23">
        <w:t xml:space="preserve"> </w:t>
      </w:r>
      <w:r w:rsidRPr="00AA4D23">
        <w:rPr>
          <w:rFonts w:ascii="Arial" w:eastAsiaTheme="minorHAnsi" w:hAnsi="Arial" w:cs="Arial"/>
          <w:sz w:val="24"/>
          <w:szCs w:val="24"/>
          <w:lang w:val="en-GB"/>
        </w:rPr>
        <w:t>Skills shortage means it’s back-to-school for construction sector. Accessed online 0</w:t>
      </w:r>
      <w:r>
        <w:rPr>
          <w:rFonts w:ascii="Arial" w:eastAsiaTheme="minorHAnsi" w:hAnsi="Arial" w:cs="Arial"/>
          <w:sz w:val="24"/>
          <w:szCs w:val="24"/>
          <w:lang w:val="en-GB"/>
        </w:rPr>
        <w:t>2</w:t>
      </w:r>
      <w:r w:rsidRPr="00AA4D23">
        <w:rPr>
          <w:rFonts w:ascii="Arial" w:eastAsiaTheme="minorHAnsi" w:hAnsi="Arial" w:cs="Arial"/>
          <w:sz w:val="24"/>
          <w:szCs w:val="24"/>
          <w:lang w:val="en-GB"/>
        </w:rPr>
        <w:t>/</w:t>
      </w:r>
      <w:r>
        <w:rPr>
          <w:rFonts w:ascii="Arial" w:eastAsiaTheme="minorHAnsi" w:hAnsi="Arial" w:cs="Arial"/>
          <w:sz w:val="24"/>
          <w:szCs w:val="24"/>
          <w:lang w:val="en-GB"/>
        </w:rPr>
        <w:t>02</w:t>
      </w:r>
      <w:r w:rsidRPr="00AA4D23">
        <w:rPr>
          <w:rFonts w:ascii="Arial" w:eastAsiaTheme="minorHAnsi" w:hAnsi="Arial" w:cs="Arial"/>
          <w:sz w:val="24"/>
          <w:szCs w:val="24"/>
          <w:lang w:val="en-GB"/>
        </w:rPr>
        <w:t>/202</w:t>
      </w:r>
      <w:r>
        <w:rPr>
          <w:rFonts w:ascii="Arial" w:eastAsiaTheme="minorHAnsi" w:hAnsi="Arial" w:cs="Arial"/>
          <w:sz w:val="24"/>
          <w:szCs w:val="24"/>
          <w:lang w:val="en-GB"/>
        </w:rPr>
        <w:t xml:space="preserve">1 </w:t>
      </w:r>
      <w:hyperlink r:id="rId15" w:history="1">
        <w:r w:rsidRPr="00815147">
          <w:rPr>
            <w:rStyle w:val="Hyperlink"/>
            <w:rFonts w:ascii="Arial" w:eastAsiaTheme="minorHAnsi" w:hAnsi="Arial" w:cs="Arial"/>
            <w:sz w:val="24"/>
            <w:szCs w:val="24"/>
            <w:lang w:val="en-GB"/>
          </w:rPr>
          <w:t>http://cinmagazine.co.uk/skills-shortage-means-its-back-to-school-for-construction-sector/</w:t>
        </w:r>
      </w:hyperlink>
      <w:r>
        <w:rPr>
          <w:rFonts w:ascii="Arial" w:eastAsiaTheme="minorHAnsi" w:hAnsi="Arial" w:cs="Arial"/>
          <w:sz w:val="24"/>
          <w:szCs w:val="24"/>
          <w:lang w:val="en-GB"/>
        </w:rPr>
        <w:t xml:space="preserve"> </w:t>
      </w:r>
    </w:p>
    <w:p w14:paraId="53E5464A" w14:textId="77777777" w:rsidR="0092160E" w:rsidRDefault="0092160E" w:rsidP="0092160E">
      <w:pPr>
        <w:spacing w:after="160" w:line="259" w:lineRule="auto"/>
        <w:rPr>
          <w:rFonts w:ascii="Arial" w:eastAsiaTheme="minorHAnsi" w:hAnsi="Arial" w:cs="Arial"/>
          <w:sz w:val="24"/>
          <w:szCs w:val="24"/>
          <w:lang w:val="en-GB"/>
        </w:rPr>
      </w:pPr>
      <w:r w:rsidRPr="00C748D0">
        <w:rPr>
          <w:rFonts w:ascii="Arial" w:eastAsiaTheme="minorHAnsi" w:hAnsi="Arial" w:cs="Arial"/>
          <w:sz w:val="24"/>
          <w:szCs w:val="24"/>
          <w:lang w:val="en-GB"/>
        </w:rPr>
        <w:t xml:space="preserve">Husband, </w:t>
      </w:r>
      <w:r>
        <w:rPr>
          <w:rFonts w:ascii="Arial" w:eastAsiaTheme="minorHAnsi" w:hAnsi="Arial" w:cs="Arial"/>
          <w:sz w:val="24"/>
          <w:szCs w:val="24"/>
          <w:lang w:val="en-GB"/>
        </w:rPr>
        <w:t xml:space="preserve">S. </w:t>
      </w:r>
      <w:r w:rsidRPr="00C748D0">
        <w:rPr>
          <w:rFonts w:ascii="Arial" w:eastAsiaTheme="minorHAnsi" w:hAnsi="Arial" w:cs="Arial"/>
          <w:sz w:val="24"/>
          <w:szCs w:val="24"/>
          <w:lang w:val="en-GB"/>
        </w:rPr>
        <w:t>2017</w:t>
      </w:r>
      <w:r>
        <w:rPr>
          <w:rFonts w:ascii="Arial" w:eastAsiaTheme="minorHAnsi" w:hAnsi="Arial" w:cs="Arial"/>
          <w:sz w:val="24"/>
          <w:szCs w:val="24"/>
          <w:lang w:val="en-GB"/>
        </w:rPr>
        <w:t xml:space="preserve">, </w:t>
      </w:r>
      <w:r w:rsidRPr="005F588C">
        <w:rPr>
          <w:rFonts w:ascii="Arial" w:eastAsiaTheme="minorHAnsi" w:hAnsi="Arial" w:cs="Arial"/>
          <w:sz w:val="24"/>
          <w:szCs w:val="24"/>
          <w:lang w:val="en-GB"/>
        </w:rPr>
        <w:t>Four ways to better engage your apprentices</w:t>
      </w:r>
      <w:r>
        <w:rPr>
          <w:rFonts w:ascii="Arial" w:eastAsiaTheme="minorHAnsi" w:hAnsi="Arial" w:cs="Arial"/>
          <w:sz w:val="24"/>
          <w:szCs w:val="24"/>
          <w:lang w:val="en-GB"/>
        </w:rPr>
        <w:t xml:space="preserve">. </w:t>
      </w:r>
      <w:r w:rsidRPr="005F588C">
        <w:rPr>
          <w:rFonts w:ascii="Arial" w:eastAsiaTheme="minorHAnsi" w:hAnsi="Arial" w:cs="Arial"/>
          <w:sz w:val="24"/>
          <w:szCs w:val="24"/>
          <w:lang w:val="en-GB"/>
        </w:rPr>
        <w:t>Accessed online 29/01/2021</w:t>
      </w:r>
      <w:r w:rsidRPr="00125AD6">
        <w:t xml:space="preserve"> </w:t>
      </w:r>
      <w:hyperlink r:id="rId16" w:history="1">
        <w:r w:rsidRPr="00E24376">
          <w:rPr>
            <w:rStyle w:val="Hyperlink"/>
            <w:rFonts w:ascii="Arial" w:eastAsiaTheme="minorHAnsi" w:hAnsi="Arial" w:cs="Arial"/>
            <w:sz w:val="24"/>
            <w:szCs w:val="24"/>
            <w:lang w:val="en-GB"/>
          </w:rPr>
          <w:t>https://www.peoplemanagement.co.uk/experts/advice/ways-to-better-engage-apprentices</w:t>
        </w:r>
      </w:hyperlink>
      <w:r>
        <w:rPr>
          <w:rFonts w:ascii="Arial" w:eastAsiaTheme="minorHAnsi" w:hAnsi="Arial" w:cs="Arial"/>
          <w:sz w:val="24"/>
          <w:szCs w:val="24"/>
          <w:lang w:val="en-GB"/>
        </w:rPr>
        <w:t xml:space="preserve"> </w:t>
      </w:r>
    </w:p>
    <w:p w14:paraId="57340FF4" w14:textId="77777777" w:rsidR="0092160E" w:rsidRDefault="0092160E" w:rsidP="0092160E">
      <w:pPr>
        <w:spacing w:after="160" w:line="259" w:lineRule="auto"/>
        <w:rPr>
          <w:rFonts w:ascii="Arial" w:eastAsiaTheme="minorHAnsi" w:hAnsi="Arial" w:cs="Arial"/>
          <w:sz w:val="24"/>
          <w:szCs w:val="24"/>
          <w:lang w:val="en-GB"/>
        </w:rPr>
      </w:pPr>
      <w:r w:rsidRPr="009B7A64">
        <w:rPr>
          <w:rFonts w:ascii="Arial" w:eastAsiaTheme="minorHAnsi" w:hAnsi="Arial" w:cs="Arial"/>
          <w:sz w:val="24"/>
          <w:szCs w:val="24"/>
          <w:lang w:val="en-GB"/>
        </w:rPr>
        <w:t xml:space="preserve">Lazano, </w:t>
      </w:r>
      <w:r>
        <w:rPr>
          <w:rFonts w:ascii="Arial" w:eastAsiaTheme="minorHAnsi" w:hAnsi="Arial" w:cs="Arial"/>
          <w:sz w:val="24"/>
          <w:szCs w:val="24"/>
          <w:lang w:val="en-GB"/>
        </w:rPr>
        <w:t xml:space="preserve">R. </w:t>
      </w:r>
      <w:r w:rsidRPr="009B7A64">
        <w:rPr>
          <w:rFonts w:ascii="Arial" w:eastAsiaTheme="minorHAnsi" w:hAnsi="Arial" w:cs="Arial"/>
          <w:sz w:val="24"/>
          <w:szCs w:val="24"/>
          <w:lang w:val="en-GB"/>
        </w:rPr>
        <w:t>2009</w:t>
      </w:r>
      <w:r>
        <w:rPr>
          <w:rFonts w:ascii="Arial" w:eastAsiaTheme="minorHAnsi" w:hAnsi="Arial" w:cs="Arial"/>
          <w:sz w:val="24"/>
          <w:szCs w:val="24"/>
          <w:lang w:val="en-GB"/>
        </w:rPr>
        <w:t>, Orchestrating Organisational Change for Corporate Sustainability: Strategies to Overcome Resistance to Change and to Facilitate Institutionalisation.</w:t>
      </w:r>
    </w:p>
    <w:p w14:paraId="26A0243E" w14:textId="77777777" w:rsidR="0092160E" w:rsidRDefault="0092160E" w:rsidP="0092160E">
      <w:pPr>
        <w:spacing w:after="160" w:line="259" w:lineRule="auto"/>
        <w:rPr>
          <w:rFonts w:ascii="Arial" w:eastAsiaTheme="minorHAnsi" w:hAnsi="Arial" w:cs="Arial"/>
          <w:sz w:val="24"/>
          <w:szCs w:val="24"/>
          <w:lang w:val="en-GB"/>
        </w:rPr>
      </w:pPr>
      <w:r w:rsidRPr="006953F7">
        <w:rPr>
          <w:rFonts w:ascii="Arial" w:eastAsiaTheme="minorHAnsi" w:hAnsi="Arial" w:cs="Arial"/>
          <w:sz w:val="24"/>
          <w:szCs w:val="24"/>
          <w:lang w:val="en-GB"/>
        </w:rPr>
        <w:t xml:space="preserve">Lazano, </w:t>
      </w:r>
      <w:r>
        <w:rPr>
          <w:rFonts w:ascii="Arial" w:eastAsiaTheme="minorHAnsi" w:hAnsi="Arial" w:cs="Arial"/>
          <w:sz w:val="24"/>
          <w:szCs w:val="24"/>
          <w:lang w:val="en-GB"/>
        </w:rPr>
        <w:t xml:space="preserve">R. </w:t>
      </w:r>
      <w:r w:rsidRPr="006953F7">
        <w:rPr>
          <w:rFonts w:ascii="Arial" w:eastAsiaTheme="minorHAnsi" w:hAnsi="Arial" w:cs="Arial"/>
          <w:sz w:val="24"/>
          <w:szCs w:val="24"/>
          <w:lang w:val="en-GB"/>
        </w:rPr>
        <w:t>2015</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A</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Holistic</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Perspective</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on</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Corporate</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Sustainability</w:t>
      </w:r>
      <w:r>
        <w:rPr>
          <w:rFonts w:ascii="Arial" w:eastAsiaTheme="minorHAnsi" w:hAnsi="Arial" w:cs="Arial"/>
          <w:sz w:val="24"/>
          <w:szCs w:val="24"/>
          <w:lang w:val="en-GB"/>
        </w:rPr>
        <w:t xml:space="preserve"> </w:t>
      </w:r>
      <w:r w:rsidRPr="002A7B70">
        <w:rPr>
          <w:rFonts w:ascii="Arial" w:eastAsiaTheme="minorHAnsi" w:hAnsi="Arial" w:cs="Arial"/>
          <w:sz w:val="24"/>
          <w:szCs w:val="24"/>
          <w:lang w:val="en-GB"/>
        </w:rPr>
        <w:t>Drivers</w:t>
      </w:r>
    </w:p>
    <w:p w14:paraId="3DF66002" w14:textId="77777777" w:rsidR="0092160E" w:rsidRDefault="0092160E" w:rsidP="0092160E">
      <w:pPr>
        <w:spacing w:after="160" w:line="259" w:lineRule="auto"/>
        <w:rPr>
          <w:rFonts w:ascii="Arial" w:eastAsiaTheme="minorHAnsi" w:hAnsi="Arial" w:cs="Arial"/>
          <w:sz w:val="24"/>
          <w:szCs w:val="24"/>
          <w:lang w:val="en-GB"/>
        </w:rPr>
      </w:pPr>
      <w:r w:rsidRPr="00591798">
        <w:rPr>
          <w:rFonts w:ascii="Arial" w:eastAsiaTheme="minorHAnsi" w:hAnsi="Arial" w:cs="Arial"/>
          <w:sz w:val="24"/>
          <w:szCs w:val="24"/>
          <w:lang w:val="en-GB"/>
        </w:rPr>
        <w:t>National Apprentice Events</w:t>
      </w:r>
      <w:r>
        <w:rPr>
          <w:rFonts w:ascii="Arial" w:eastAsiaTheme="minorHAnsi" w:hAnsi="Arial" w:cs="Arial"/>
          <w:sz w:val="24"/>
          <w:szCs w:val="24"/>
          <w:lang w:val="en-GB"/>
        </w:rPr>
        <w:t xml:space="preserve">. </w:t>
      </w:r>
      <w:r w:rsidRPr="00591798">
        <w:rPr>
          <w:rFonts w:ascii="Arial" w:eastAsiaTheme="minorHAnsi" w:hAnsi="Arial" w:cs="Arial"/>
          <w:sz w:val="24"/>
          <w:szCs w:val="24"/>
          <w:lang w:val="en-GB"/>
        </w:rPr>
        <w:t>2021</w:t>
      </w:r>
      <w:r>
        <w:rPr>
          <w:rFonts w:ascii="Arial" w:eastAsiaTheme="minorHAnsi" w:hAnsi="Arial" w:cs="Arial"/>
          <w:sz w:val="24"/>
          <w:szCs w:val="24"/>
          <w:lang w:val="en-GB"/>
        </w:rPr>
        <w:t xml:space="preserve">, </w:t>
      </w:r>
      <w:r w:rsidRPr="002C648A">
        <w:rPr>
          <w:rFonts w:ascii="Arial" w:eastAsiaTheme="minorHAnsi" w:hAnsi="Arial" w:cs="Arial"/>
          <w:sz w:val="24"/>
          <w:szCs w:val="24"/>
          <w:lang w:val="en-GB"/>
        </w:rPr>
        <w:t>The positive effect apprentices have on businesses</w:t>
      </w:r>
      <w:r>
        <w:rPr>
          <w:rFonts w:ascii="Arial" w:eastAsiaTheme="minorHAnsi" w:hAnsi="Arial" w:cs="Arial"/>
          <w:sz w:val="24"/>
          <w:szCs w:val="24"/>
          <w:lang w:val="en-GB"/>
        </w:rPr>
        <w:t xml:space="preserve">. </w:t>
      </w:r>
      <w:r w:rsidRPr="002C648A">
        <w:rPr>
          <w:rFonts w:ascii="Arial" w:eastAsiaTheme="minorHAnsi" w:hAnsi="Arial" w:cs="Arial"/>
          <w:sz w:val="24"/>
          <w:szCs w:val="24"/>
          <w:lang w:val="en-GB"/>
        </w:rPr>
        <w:t>Accessed online 2</w:t>
      </w:r>
      <w:r>
        <w:rPr>
          <w:rFonts w:ascii="Arial" w:eastAsiaTheme="minorHAnsi" w:hAnsi="Arial" w:cs="Arial"/>
          <w:sz w:val="24"/>
          <w:szCs w:val="24"/>
          <w:lang w:val="en-GB"/>
        </w:rPr>
        <w:t>9</w:t>
      </w:r>
      <w:r w:rsidRPr="002C648A">
        <w:rPr>
          <w:rFonts w:ascii="Arial" w:eastAsiaTheme="minorHAnsi" w:hAnsi="Arial" w:cs="Arial"/>
          <w:sz w:val="24"/>
          <w:szCs w:val="24"/>
          <w:lang w:val="en-GB"/>
        </w:rPr>
        <w:t>/01/2021</w:t>
      </w:r>
      <w:r w:rsidRPr="00C9339B">
        <w:t xml:space="preserve"> </w:t>
      </w:r>
      <w:hyperlink r:id="rId17" w:history="1">
        <w:r w:rsidRPr="00E24376">
          <w:rPr>
            <w:rStyle w:val="Hyperlink"/>
            <w:rFonts w:ascii="Arial" w:eastAsiaTheme="minorHAnsi" w:hAnsi="Arial" w:cs="Arial"/>
            <w:sz w:val="24"/>
            <w:szCs w:val="24"/>
            <w:lang w:val="en-GB"/>
          </w:rPr>
          <w:t>https://nationalapprenticeshipevents.co.uk/questions-answered/the-positive-effect-apprentices-have-on-businesses/</w:t>
        </w:r>
      </w:hyperlink>
      <w:r>
        <w:rPr>
          <w:rFonts w:ascii="Arial" w:eastAsiaTheme="minorHAnsi" w:hAnsi="Arial" w:cs="Arial"/>
          <w:sz w:val="24"/>
          <w:szCs w:val="24"/>
          <w:lang w:val="en-GB"/>
        </w:rPr>
        <w:t xml:space="preserve"> </w:t>
      </w:r>
    </w:p>
    <w:p w14:paraId="5BA2098A" w14:textId="25F3EC76" w:rsidR="00384874" w:rsidRDefault="00384874" w:rsidP="002036F3">
      <w:pPr>
        <w:spacing w:after="160" w:line="259" w:lineRule="auto"/>
        <w:rPr>
          <w:rFonts w:ascii="Arial" w:eastAsiaTheme="minorHAnsi" w:hAnsi="Arial" w:cs="Arial"/>
          <w:sz w:val="24"/>
          <w:szCs w:val="24"/>
          <w:lang w:val="en-GB"/>
        </w:rPr>
      </w:pPr>
      <w:r w:rsidRPr="00384874">
        <w:rPr>
          <w:rFonts w:ascii="Arial" w:eastAsiaTheme="minorHAnsi" w:hAnsi="Arial" w:cs="Arial"/>
          <w:sz w:val="24"/>
          <w:szCs w:val="24"/>
          <w:lang w:val="en-GB"/>
        </w:rPr>
        <w:t>OCEAN Organi</w:t>
      </w:r>
      <w:r w:rsidR="0083515A">
        <w:rPr>
          <w:rFonts w:ascii="Arial" w:eastAsiaTheme="minorHAnsi" w:hAnsi="Arial" w:cs="Arial"/>
          <w:sz w:val="24"/>
          <w:szCs w:val="24"/>
          <w:lang w:val="en-GB"/>
        </w:rPr>
        <w:t>s</w:t>
      </w:r>
      <w:r w:rsidRPr="00384874">
        <w:rPr>
          <w:rFonts w:ascii="Arial" w:eastAsiaTheme="minorHAnsi" w:hAnsi="Arial" w:cs="Arial"/>
          <w:sz w:val="24"/>
          <w:szCs w:val="24"/>
          <w:lang w:val="en-GB"/>
        </w:rPr>
        <w:t>ational Culture Assessment Tool</w:t>
      </w:r>
      <w:r>
        <w:rPr>
          <w:rFonts w:ascii="Arial" w:eastAsiaTheme="minorHAnsi" w:hAnsi="Arial" w:cs="Arial"/>
          <w:sz w:val="24"/>
          <w:szCs w:val="24"/>
          <w:lang w:val="en-GB"/>
        </w:rPr>
        <w:t xml:space="preserve">. </w:t>
      </w:r>
      <w:r w:rsidRPr="00384874">
        <w:rPr>
          <w:rFonts w:ascii="Arial" w:eastAsiaTheme="minorHAnsi" w:hAnsi="Arial" w:cs="Arial"/>
          <w:sz w:val="24"/>
          <w:szCs w:val="24"/>
          <w:lang w:val="en-GB"/>
        </w:rPr>
        <w:t>2021</w:t>
      </w:r>
      <w:r>
        <w:rPr>
          <w:rFonts w:ascii="Arial" w:eastAsiaTheme="minorHAnsi" w:hAnsi="Arial" w:cs="Arial"/>
          <w:sz w:val="24"/>
          <w:szCs w:val="24"/>
          <w:lang w:val="en-GB"/>
        </w:rPr>
        <w:t xml:space="preserve">, </w:t>
      </w:r>
      <w:r w:rsidR="00A96E15">
        <w:rPr>
          <w:rFonts w:ascii="Arial" w:eastAsiaTheme="minorHAnsi" w:hAnsi="Arial" w:cs="Arial"/>
          <w:sz w:val="24"/>
          <w:szCs w:val="24"/>
          <w:lang w:val="en-GB"/>
        </w:rPr>
        <w:t xml:space="preserve">Leadership Enriched Culture Characteristics. </w:t>
      </w:r>
      <w:r w:rsidR="00A96E15" w:rsidRPr="00A96E15">
        <w:rPr>
          <w:rFonts w:ascii="Arial" w:eastAsiaTheme="minorHAnsi" w:hAnsi="Arial" w:cs="Arial"/>
          <w:sz w:val="24"/>
          <w:szCs w:val="24"/>
          <w:lang w:val="en-GB"/>
        </w:rPr>
        <w:t xml:space="preserve">Accessed online 28/01/2021 </w:t>
      </w:r>
      <w:hyperlink r:id="rId18" w:history="1">
        <w:r w:rsidR="00062B60" w:rsidRPr="00597055">
          <w:rPr>
            <w:rStyle w:val="Hyperlink"/>
            <w:rFonts w:ascii="Arial" w:eastAsiaTheme="minorHAnsi" w:hAnsi="Arial" w:cs="Arial"/>
            <w:sz w:val="24"/>
            <w:szCs w:val="24"/>
            <w:lang w:val="en-GB"/>
          </w:rPr>
          <w:t>https://cultureevolution.com/leadership-enriched-culture/</w:t>
        </w:r>
      </w:hyperlink>
      <w:r w:rsidR="00062B60">
        <w:rPr>
          <w:rFonts w:ascii="Arial" w:eastAsiaTheme="minorHAnsi" w:hAnsi="Arial" w:cs="Arial"/>
          <w:sz w:val="24"/>
          <w:szCs w:val="24"/>
          <w:lang w:val="en-GB"/>
        </w:rPr>
        <w:t xml:space="preserve"> </w:t>
      </w:r>
    </w:p>
    <w:p w14:paraId="56DC8DC7" w14:textId="77777777" w:rsidR="008B71CE" w:rsidRDefault="007C0FFD" w:rsidP="008B71CE">
      <w:pPr>
        <w:spacing w:after="0" w:line="259" w:lineRule="auto"/>
        <w:rPr>
          <w:rFonts w:ascii="Arial" w:eastAsiaTheme="minorHAnsi" w:hAnsi="Arial" w:cs="Arial"/>
          <w:sz w:val="24"/>
          <w:szCs w:val="24"/>
          <w:lang w:val="en-GB"/>
        </w:rPr>
      </w:pPr>
      <w:r w:rsidRPr="007C0FFD">
        <w:rPr>
          <w:rFonts w:ascii="Arial" w:eastAsiaTheme="minorHAnsi" w:hAnsi="Arial" w:cs="Arial"/>
          <w:sz w:val="24"/>
          <w:szCs w:val="24"/>
          <w:lang w:val="en-GB"/>
        </w:rPr>
        <w:t xml:space="preserve">Sullivan, </w:t>
      </w:r>
      <w:r w:rsidR="00245C08">
        <w:rPr>
          <w:rFonts w:ascii="Arial" w:eastAsiaTheme="minorHAnsi" w:hAnsi="Arial" w:cs="Arial"/>
          <w:sz w:val="24"/>
          <w:szCs w:val="24"/>
          <w:lang w:val="en-GB"/>
        </w:rPr>
        <w:t xml:space="preserve">J. </w:t>
      </w:r>
      <w:r w:rsidRPr="007C0FFD">
        <w:rPr>
          <w:rFonts w:ascii="Arial" w:eastAsiaTheme="minorHAnsi" w:hAnsi="Arial" w:cs="Arial"/>
          <w:sz w:val="24"/>
          <w:szCs w:val="24"/>
          <w:lang w:val="en-GB"/>
        </w:rPr>
        <w:t>2011</w:t>
      </w:r>
      <w:r w:rsidR="00245C08">
        <w:rPr>
          <w:rFonts w:ascii="Arial" w:eastAsiaTheme="minorHAnsi" w:hAnsi="Arial" w:cs="Arial"/>
          <w:sz w:val="24"/>
          <w:szCs w:val="24"/>
          <w:lang w:val="en-GB"/>
        </w:rPr>
        <w:t xml:space="preserve">, </w:t>
      </w:r>
      <w:r w:rsidR="00245C08" w:rsidRPr="00245C08">
        <w:rPr>
          <w:rFonts w:ascii="Arial" w:eastAsiaTheme="minorHAnsi" w:hAnsi="Arial" w:cs="Arial"/>
          <w:sz w:val="24"/>
          <w:szCs w:val="24"/>
          <w:lang w:val="en-GB"/>
        </w:rPr>
        <w:t>A Low Turnover Rate Could Mean That You Have Ugly* Employees</w:t>
      </w:r>
      <w:r w:rsidR="00245C08">
        <w:rPr>
          <w:rFonts w:ascii="Arial" w:eastAsiaTheme="minorHAnsi" w:hAnsi="Arial" w:cs="Arial"/>
          <w:sz w:val="24"/>
          <w:szCs w:val="24"/>
          <w:lang w:val="en-GB"/>
        </w:rPr>
        <w:t xml:space="preserve">. </w:t>
      </w:r>
      <w:r w:rsidR="00245C08" w:rsidRPr="00245C08">
        <w:rPr>
          <w:rFonts w:ascii="Arial" w:eastAsiaTheme="minorHAnsi" w:hAnsi="Arial" w:cs="Arial"/>
          <w:sz w:val="24"/>
          <w:szCs w:val="24"/>
          <w:lang w:val="en-GB"/>
        </w:rPr>
        <w:t>Accessed online 28/01/2021</w:t>
      </w:r>
    </w:p>
    <w:p w14:paraId="2303FE59" w14:textId="2A60BBC0" w:rsidR="00384874" w:rsidRDefault="00D405B8" w:rsidP="008B71CE">
      <w:pPr>
        <w:spacing w:after="160" w:line="259" w:lineRule="auto"/>
        <w:rPr>
          <w:rFonts w:ascii="Arial" w:eastAsiaTheme="minorHAnsi" w:hAnsi="Arial" w:cs="Arial"/>
          <w:sz w:val="24"/>
          <w:szCs w:val="24"/>
          <w:lang w:val="en-GB"/>
        </w:rPr>
      </w:pPr>
      <w:hyperlink r:id="rId19" w:history="1">
        <w:r w:rsidR="008B71CE" w:rsidRPr="00597055">
          <w:rPr>
            <w:rStyle w:val="Hyperlink"/>
            <w:rFonts w:ascii="Arial" w:eastAsiaTheme="minorHAnsi" w:hAnsi="Arial" w:cs="Arial"/>
            <w:sz w:val="24"/>
            <w:szCs w:val="24"/>
            <w:lang w:val="en-GB"/>
          </w:rPr>
          <w:t>https://www.ere.net/a-low-turnover-rate-could-mean-that-you-have-ugly-employees/</w:t>
        </w:r>
      </w:hyperlink>
      <w:r w:rsidR="008B71CE">
        <w:rPr>
          <w:rFonts w:ascii="Arial" w:eastAsiaTheme="minorHAnsi" w:hAnsi="Arial" w:cs="Arial"/>
          <w:sz w:val="24"/>
          <w:szCs w:val="24"/>
          <w:lang w:val="en-GB"/>
        </w:rPr>
        <w:t xml:space="preserve"> </w:t>
      </w:r>
    </w:p>
    <w:p w14:paraId="5C434616" w14:textId="6A92FA7A" w:rsidR="00911F92" w:rsidRDefault="00911F92" w:rsidP="006B0BAC">
      <w:pPr>
        <w:spacing w:after="160" w:line="259" w:lineRule="auto"/>
        <w:rPr>
          <w:rFonts w:ascii="Arial" w:eastAsiaTheme="minorHAnsi" w:hAnsi="Arial" w:cs="Arial"/>
          <w:sz w:val="24"/>
          <w:szCs w:val="24"/>
          <w:lang w:val="en-GB"/>
        </w:rPr>
      </w:pPr>
      <w:r w:rsidRPr="00911F92">
        <w:rPr>
          <w:rFonts w:ascii="Arial" w:eastAsiaTheme="minorHAnsi" w:hAnsi="Arial" w:cs="Arial"/>
          <w:sz w:val="24"/>
          <w:szCs w:val="24"/>
          <w:lang w:val="en-GB"/>
        </w:rPr>
        <w:t xml:space="preserve">Waters, </w:t>
      </w:r>
      <w:r>
        <w:rPr>
          <w:rFonts w:ascii="Arial" w:eastAsiaTheme="minorHAnsi" w:hAnsi="Arial" w:cs="Arial"/>
          <w:sz w:val="24"/>
          <w:szCs w:val="24"/>
          <w:lang w:val="en-GB"/>
        </w:rPr>
        <w:t xml:space="preserve">L. </w:t>
      </w:r>
      <w:r w:rsidRPr="00911F92">
        <w:rPr>
          <w:rFonts w:ascii="Arial" w:eastAsiaTheme="minorHAnsi" w:hAnsi="Arial" w:cs="Arial"/>
          <w:sz w:val="24"/>
          <w:szCs w:val="24"/>
          <w:lang w:val="en-GB"/>
        </w:rPr>
        <w:t>2021</w:t>
      </w:r>
      <w:r>
        <w:rPr>
          <w:rFonts w:ascii="Arial" w:eastAsiaTheme="minorHAnsi" w:hAnsi="Arial" w:cs="Arial"/>
          <w:sz w:val="24"/>
          <w:szCs w:val="24"/>
          <w:lang w:val="en-GB"/>
        </w:rPr>
        <w:t xml:space="preserve">, </w:t>
      </w:r>
      <w:r w:rsidR="006B0BAC" w:rsidRPr="006B0BAC">
        <w:rPr>
          <w:rFonts w:ascii="Arial" w:eastAsiaTheme="minorHAnsi" w:hAnsi="Arial" w:cs="Arial"/>
          <w:sz w:val="24"/>
          <w:szCs w:val="24"/>
          <w:lang w:val="en-GB"/>
        </w:rPr>
        <w:t xml:space="preserve">Construction </w:t>
      </w:r>
      <w:r w:rsidR="006B0BAC">
        <w:rPr>
          <w:rFonts w:ascii="Arial" w:eastAsiaTheme="minorHAnsi" w:hAnsi="Arial" w:cs="Arial"/>
          <w:sz w:val="24"/>
          <w:szCs w:val="24"/>
          <w:lang w:val="en-GB"/>
        </w:rPr>
        <w:t xml:space="preserve">as a </w:t>
      </w:r>
      <w:r w:rsidR="006B0BAC" w:rsidRPr="006B0BAC">
        <w:rPr>
          <w:rFonts w:ascii="Arial" w:eastAsiaTheme="minorHAnsi" w:hAnsi="Arial" w:cs="Arial"/>
          <w:sz w:val="24"/>
          <w:szCs w:val="24"/>
          <w:lang w:val="en-GB"/>
        </w:rPr>
        <w:t xml:space="preserve">Career </w:t>
      </w:r>
      <w:r w:rsidR="006B0BAC">
        <w:rPr>
          <w:rFonts w:ascii="Arial" w:eastAsiaTheme="minorHAnsi" w:hAnsi="Arial" w:cs="Arial"/>
          <w:sz w:val="24"/>
          <w:szCs w:val="24"/>
          <w:lang w:val="en-GB"/>
        </w:rPr>
        <w:t>o</w:t>
      </w:r>
      <w:r w:rsidR="006B0BAC" w:rsidRPr="006B0BAC">
        <w:rPr>
          <w:rFonts w:ascii="Arial" w:eastAsiaTheme="minorHAnsi" w:hAnsi="Arial" w:cs="Arial"/>
          <w:sz w:val="24"/>
          <w:szCs w:val="24"/>
          <w:lang w:val="en-GB"/>
        </w:rPr>
        <w:t>f Choice</w:t>
      </w:r>
      <w:r w:rsidR="006B0BAC">
        <w:rPr>
          <w:rFonts w:ascii="Arial" w:eastAsiaTheme="minorHAnsi" w:hAnsi="Arial" w:cs="Arial"/>
          <w:sz w:val="24"/>
          <w:szCs w:val="24"/>
          <w:lang w:val="en-GB"/>
        </w:rPr>
        <w:t xml:space="preserve"> f</w:t>
      </w:r>
      <w:r w:rsidR="006B0BAC" w:rsidRPr="006B0BAC">
        <w:rPr>
          <w:rFonts w:ascii="Arial" w:eastAsiaTheme="minorHAnsi" w:hAnsi="Arial" w:cs="Arial"/>
          <w:sz w:val="24"/>
          <w:szCs w:val="24"/>
          <w:lang w:val="en-GB"/>
        </w:rPr>
        <w:t xml:space="preserve">or Young </w:t>
      </w:r>
      <w:r w:rsidR="006B0BAC">
        <w:rPr>
          <w:rFonts w:ascii="Arial" w:eastAsiaTheme="minorHAnsi" w:hAnsi="Arial" w:cs="Arial"/>
          <w:sz w:val="24"/>
          <w:szCs w:val="24"/>
          <w:lang w:val="en-GB"/>
        </w:rPr>
        <w:t>P</w:t>
      </w:r>
      <w:r w:rsidR="006B0BAC" w:rsidRPr="006B0BAC">
        <w:rPr>
          <w:rFonts w:ascii="Arial" w:eastAsiaTheme="minorHAnsi" w:hAnsi="Arial" w:cs="Arial"/>
          <w:sz w:val="24"/>
          <w:szCs w:val="24"/>
          <w:lang w:val="en-GB"/>
        </w:rPr>
        <w:t>eopl</w:t>
      </w:r>
      <w:r w:rsidR="006B0BAC">
        <w:rPr>
          <w:rFonts w:ascii="Arial" w:eastAsiaTheme="minorHAnsi" w:hAnsi="Arial" w:cs="Arial"/>
          <w:sz w:val="24"/>
          <w:szCs w:val="24"/>
          <w:lang w:val="en-GB"/>
        </w:rPr>
        <w:t xml:space="preserve">e. </w:t>
      </w:r>
      <w:r w:rsidR="006B0BAC" w:rsidRPr="006B0BAC">
        <w:rPr>
          <w:rFonts w:ascii="Arial" w:eastAsiaTheme="minorHAnsi" w:hAnsi="Arial" w:cs="Arial"/>
          <w:sz w:val="24"/>
          <w:szCs w:val="24"/>
          <w:lang w:val="en-GB"/>
        </w:rPr>
        <w:t xml:space="preserve">Accessed online 02/02/2021 </w:t>
      </w:r>
      <w:hyperlink r:id="rId20" w:history="1">
        <w:r w:rsidR="006B0BAC" w:rsidRPr="00815147">
          <w:rPr>
            <w:rStyle w:val="Hyperlink"/>
            <w:rFonts w:ascii="Arial" w:eastAsiaTheme="minorHAnsi" w:hAnsi="Arial" w:cs="Arial"/>
            <w:sz w:val="24"/>
            <w:szCs w:val="24"/>
            <w:lang w:val="en-GB"/>
          </w:rPr>
          <w:t>http://cinmagazine.co.uk/skills-shortage-means-its-back-to-school-for-construction-sector/</w:t>
        </w:r>
      </w:hyperlink>
      <w:r w:rsidR="006B0BAC">
        <w:rPr>
          <w:rFonts w:ascii="Arial" w:eastAsiaTheme="minorHAnsi" w:hAnsi="Arial" w:cs="Arial"/>
          <w:sz w:val="24"/>
          <w:szCs w:val="24"/>
          <w:lang w:val="en-GB"/>
        </w:rPr>
        <w:t xml:space="preserve"> </w:t>
      </w:r>
    </w:p>
    <w:sectPr w:rsidR="00911F92" w:rsidSect="00D8601A">
      <w:headerReference w:type="default" r:id="rId21"/>
      <w:footerReference w:type="default" r:id="rId22"/>
      <w:pgSz w:w="11906" w:h="16838"/>
      <w:pgMar w:top="1440" w:right="1440" w:bottom="1440" w:left="1440"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3A26F1" w14:textId="77777777" w:rsidR="00D3028C" w:rsidRDefault="00D3028C" w:rsidP="00D8601A">
      <w:pPr>
        <w:spacing w:after="0"/>
      </w:pPr>
      <w:r>
        <w:separator/>
      </w:r>
    </w:p>
  </w:endnote>
  <w:endnote w:type="continuationSeparator" w:id="0">
    <w:p w14:paraId="1969B869" w14:textId="77777777" w:rsidR="00D3028C" w:rsidRDefault="00D3028C" w:rsidP="00D860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E1A1D" w14:textId="7C87A909" w:rsidR="00D8601A" w:rsidRDefault="00D8601A">
    <w:pPr>
      <w:pStyle w:val="Footer"/>
    </w:pPr>
    <w:r>
      <w:rPr>
        <w:noProof/>
      </w:rPr>
      <w:drawing>
        <wp:anchor distT="0" distB="0" distL="114300" distR="114300" simplePos="0" relativeHeight="251659264" behindDoc="0" locked="0" layoutInCell="1" allowOverlap="1" wp14:anchorId="7B6CB733" wp14:editId="5126510E">
          <wp:simplePos x="0" y="0"/>
          <wp:positionH relativeFrom="page">
            <wp:align>right</wp:align>
          </wp:positionH>
          <wp:positionV relativeFrom="paragraph">
            <wp:posOffset>-480060</wp:posOffset>
          </wp:positionV>
          <wp:extent cx="7557770" cy="1094105"/>
          <wp:effectExtent l="0" t="0" r="5080" b="0"/>
          <wp:wrapSquare wrapText="bothSides"/>
          <wp:docPr id="9" name="Picture 9">
            <a:extLst xmlns:a="http://schemas.openxmlformats.org/drawingml/2006/main">
              <a:ext uri="{FF2B5EF4-FFF2-40B4-BE49-F238E27FC236}">
                <a16:creationId xmlns:a16="http://schemas.microsoft.com/office/drawing/2014/main" id="{1D159658-6F0A-49B3-BA2D-AAD97B1B08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D159658-6F0A-49B3-BA2D-AAD97B1B0818}"/>
                      </a:ext>
                    </a:extLst>
                  </pic:cNvPr>
                  <pic:cNvPicPr>
                    <a:picLocks noChangeAspect="1"/>
                  </pic:cNvPicPr>
                </pic:nvPicPr>
                <pic:blipFill rotWithShape="1">
                  <a:blip r:embed="rId1">
                    <a:extLst>
                      <a:ext uri="{28A0092B-C50C-407E-A947-70E740481C1C}">
                        <a14:useLocalDpi xmlns:a14="http://schemas.microsoft.com/office/drawing/2010/main" val="0"/>
                      </a:ext>
                    </a:extLst>
                  </a:blip>
                  <a:srcRect t="63677" b="7206"/>
                  <a:stretch/>
                </pic:blipFill>
                <pic:spPr>
                  <a:xfrm>
                    <a:off x="0" y="0"/>
                    <a:ext cx="7557770" cy="10941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E8F96" w14:textId="77777777" w:rsidR="00D3028C" w:rsidRDefault="00D3028C" w:rsidP="00D8601A">
      <w:pPr>
        <w:spacing w:after="0"/>
      </w:pPr>
      <w:r>
        <w:separator/>
      </w:r>
    </w:p>
  </w:footnote>
  <w:footnote w:type="continuationSeparator" w:id="0">
    <w:p w14:paraId="78718664" w14:textId="77777777" w:rsidR="00D3028C" w:rsidRDefault="00D3028C" w:rsidP="00D860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color w:val="7F7F7F" w:themeColor="background1" w:themeShade="7F"/>
        <w:spacing w:val="60"/>
      </w:rPr>
      <w:id w:val="2087194096"/>
      <w:docPartObj>
        <w:docPartGallery w:val="Page Numbers (Top of Page)"/>
        <w:docPartUnique/>
      </w:docPartObj>
    </w:sdtPr>
    <w:sdtEndPr>
      <w:rPr>
        <w:b/>
        <w:bCs/>
        <w:noProof/>
        <w:color w:val="auto"/>
        <w:spacing w:val="0"/>
      </w:rPr>
    </w:sdtEndPr>
    <w:sdtContent>
      <w:p w14:paraId="63DB756E" w14:textId="0868F968" w:rsidR="00D8601A" w:rsidRPr="00D8601A" w:rsidRDefault="00D8601A">
        <w:pPr>
          <w:pStyle w:val="Header"/>
          <w:pBdr>
            <w:bottom w:val="single" w:sz="4" w:space="1" w:color="D9D9D9" w:themeColor="background1" w:themeShade="D9"/>
          </w:pBdr>
          <w:jc w:val="right"/>
          <w:rPr>
            <w:rFonts w:ascii="Arial" w:hAnsi="Arial" w:cs="Arial"/>
            <w:b/>
            <w:bCs/>
          </w:rPr>
        </w:pPr>
        <w:r w:rsidRPr="00D8601A">
          <w:rPr>
            <w:rFonts w:ascii="Arial" w:hAnsi="Arial" w:cs="Arial"/>
            <w:color w:val="7F7F7F" w:themeColor="background1" w:themeShade="7F"/>
            <w:spacing w:val="60"/>
          </w:rPr>
          <w:t>Page</w:t>
        </w:r>
        <w:r w:rsidRPr="00D8601A">
          <w:rPr>
            <w:rFonts w:ascii="Arial" w:hAnsi="Arial" w:cs="Arial"/>
          </w:rPr>
          <w:t xml:space="preserve"> | </w:t>
        </w:r>
        <w:r w:rsidRPr="00D8601A">
          <w:rPr>
            <w:rFonts w:ascii="Arial" w:hAnsi="Arial" w:cs="Arial"/>
          </w:rPr>
          <w:fldChar w:fldCharType="begin"/>
        </w:r>
        <w:r w:rsidRPr="00D8601A">
          <w:rPr>
            <w:rFonts w:ascii="Arial" w:hAnsi="Arial" w:cs="Arial"/>
          </w:rPr>
          <w:instrText xml:space="preserve"> PAGE   \* MERGEFORMAT </w:instrText>
        </w:r>
        <w:r w:rsidRPr="00D8601A">
          <w:rPr>
            <w:rFonts w:ascii="Arial" w:hAnsi="Arial" w:cs="Arial"/>
          </w:rPr>
          <w:fldChar w:fldCharType="separate"/>
        </w:r>
        <w:r w:rsidRPr="00D8601A">
          <w:rPr>
            <w:rFonts w:ascii="Arial" w:hAnsi="Arial" w:cs="Arial"/>
            <w:b/>
            <w:bCs/>
            <w:noProof/>
          </w:rPr>
          <w:t>2</w:t>
        </w:r>
        <w:r w:rsidRPr="00D8601A">
          <w:rPr>
            <w:rFonts w:ascii="Arial" w:hAnsi="Arial" w:cs="Arial"/>
            <w:b/>
            <w:bCs/>
            <w:noProof/>
          </w:rPr>
          <w:fldChar w:fldCharType="end"/>
        </w:r>
      </w:p>
    </w:sdtContent>
  </w:sdt>
  <w:p w14:paraId="6BAFADB0" w14:textId="77777777" w:rsidR="00D8601A" w:rsidRDefault="00D860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32F94"/>
    <w:multiLevelType w:val="hybridMultilevel"/>
    <w:tmpl w:val="0A48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D1A50"/>
    <w:multiLevelType w:val="hybridMultilevel"/>
    <w:tmpl w:val="35F8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80E05"/>
    <w:multiLevelType w:val="hybridMultilevel"/>
    <w:tmpl w:val="F38E1506"/>
    <w:lvl w:ilvl="0" w:tplc="D7C062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67055C"/>
    <w:multiLevelType w:val="hybridMultilevel"/>
    <w:tmpl w:val="69EE4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2874D9"/>
    <w:multiLevelType w:val="hybridMultilevel"/>
    <w:tmpl w:val="DF12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D7DE5"/>
    <w:multiLevelType w:val="hybridMultilevel"/>
    <w:tmpl w:val="040A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B47AB"/>
    <w:multiLevelType w:val="hybridMultilevel"/>
    <w:tmpl w:val="3EA81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E4CA0"/>
    <w:multiLevelType w:val="hybridMultilevel"/>
    <w:tmpl w:val="9F60C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7"/>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1A"/>
    <w:rsid w:val="000015F2"/>
    <w:rsid w:val="00002FD6"/>
    <w:rsid w:val="00004A3F"/>
    <w:rsid w:val="0000672E"/>
    <w:rsid w:val="0000740B"/>
    <w:rsid w:val="000101A2"/>
    <w:rsid w:val="0001081C"/>
    <w:rsid w:val="0001304B"/>
    <w:rsid w:val="00016A4D"/>
    <w:rsid w:val="00022F77"/>
    <w:rsid w:val="00023B2A"/>
    <w:rsid w:val="000264D1"/>
    <w:rsid w:val="0002660E"/>
    <w:rsid w:val="00026D46"/>
    <w:rsid w:val="00032B6D"/>
    <w:rsid w:val="00033F2C"/>
    <w:rsid w:val="00034595"/>
    <w:rsid w:val="00034718"/>
    <w:rsid w:val="00040B1F"/>
    <w:rsid w:val="00045600"/>
    <w:rsid w:val="000539AF"/>
    <w:rsid w:val="00053C7E"/>
    <w:rsid w:val="0005619A"/>
    <w:rsid w:val="00056260"/>
    <w:rsid w:val="00056655"/>
    <w:rsid w:val="00056E61"/>
    <w:rsid w:val="00062B60"/>
    <w:rsid w:val="000666A7"/>
    <w:rsid w:val="00066C37"/>
    <w:rsid w:val="00067127"/>
    <w:rsid w:val="000679F4"/>
    <w:rsid w:val="00067FAE"/>
    <w:rsid w:val="00071133"/>
    <w:rsid w:val="000711C7"/>
    <w:rsid w:val="0007786E"/>
    <w:rsid w:val="00077F09"/>
    <w:rsid w:val="000800D4"/>
    <w:rsid w:val="00080E1E"/>
    <w:rsid w:val="00083F4E"/>
    <w:rsid w:val="0008562B"/>
    <w:rsid w:val="0008640F"/>
    <w:rsid w:val="00090FB4"/>
    <w:rsid w:val="00093732"/>
    <w:rsid w:val="000958F8"/>
    <w:rsid w:val="00095A03"/>
    <w:rsid w:val="000A036E"/>
    <w:rsid w:val="000A0D4B"/>
    <w:rsid w:val="000A1751"/>
    <w:rsid w:val="000A1A9C"/>
    <w:rsid w:val="000A39DE"/>
    <w:rsid w:val="000A3DA5"/>
    <w:rsid w:val="000A4033"/>
    <w:rsid w:val="000A5307"/>
    <w:rsid w:val="000A73F4"/>
    <w:rsid w:val="000B2C69"/>
    <w:rsid w:val="000B346A"/>
    <w:rsid w:val="000B74AB"/>
    <w:rsid w:val="000C112C"/>
    <w:rsid w:val="000C2D94"/>
    <w:rsid w:val="000C4A21"/>
    <w:rsid w:val="000C547B"/>
    <w:rsid w:val="000C5FC1"/>
    <w:rsid w:val="000C6467"/>
    <w:rsid w:val="000C6C36"/>
    <w:rsid w:val="000D0477"/>
    <w:rsid w:val="000D10FF"/>
    <w:rsid w:val="000D1B6B"/>
    <w:rsid w:val="000D2C42"/>
    <w:rsid w:val="000D30D8"/>
    <w:rsid w:val="000D45B1"/>
    <w:rsid w:val="000D70AE"/>
    <w:rsid w:val="000E023C"/>
    <w:rsid w:val="000E02E8"/>
    <w:rsid w:val="000E1B35"/>
    <w:rsid w:val="000E4B43"/>
    <w:rsid w:val="000E54D1"/>
    <w:rsid w:val="000E60EF"/>
    <w:rsid w:val="000F5E0E"/>
    <w:rsid w:val="000F66F1"/>
    <w:rsid w:val="00105A64"/>
    <w:rsid w:val="00105F0D"/>
    <w:rsid w:val="00106B05"/>
    <w:rsid w:val="0010706B"/>
    <w:rsid w:val="00111B4C"/>
    <w:rsid w:val="00112710"/>
    <w:rsid w:val="00113713"/>
    <w:rsid w:val="0011794C"/>
    <w:rsid w:val="00117BB6"/>
    <w:rsid w:val="00125AD6"/>
    <w:rsid w:val="001320B6"/>
    <w:rsid w:val="0013474B"/>
    <w:rsid w:val="0014305F"/>
    <w:rsid w:val="001442D7"/>
    <w:rsid w:val="00145CAB"/>
    <w:rsid w:val="0015096F"/>
    <w:rsid w:val="00152F60"/>
    <w:rsid w:val="00164CAA"/>
    <w:rsid w:val="001650D2"/>
    <w:rsid w:val="00165F62"/>
    <w:rsid w:val="00167DED"/>
    <w:rsid w:val="00172707"/>
    <w:rsid w:val="00173339"/>
    <w:rsid w:val="00182363"/>
    <w:rsid w:val="0018410E"/>
    <w:rsid w:val="001860D7"/>
    <w:rsid w:val="00192513"/>
    <w:rsid w:val="00192AD0"/>
    <w:rsid w:val="00194584"/>
    <w:rsid w:val="00197106"/>
    <w:rsid w:val="00197472"/>
    <w:rsid w:val="001A2257"/>
    <w:rsid w:val="001A247D"/>
    <w:rsid w:val="001A273C"/>
    <w:rsid w:val="001A4569"/>
    <w:rsid w:val="001A4E0A"/>
    <w:rsid w:val="001A5F22"/>
    <w:rsid w:val="001A6309"/>
    <w:rsid w:val="001A6DD8"/>
    <w:rsid w:val="001A741B"/>
    <w:rsid w:val="001B3050"/>
    <w:rsid w:val="001B4678"/>
    <w:rsid w:val="001B5B81"/>
    <w:rsid w:val="001B7A01"/>
    <w:rsid w:val="001C45AD"/>
    <w:rsid w:val="001E16A9"/>
    <w:rsid w:val="001E23DF"/>
    <w:rsid w:val="001E58DA"/>
    <w:rsid w:val="001E6024"/>
    <w:rsid w:val="001E6C7E"/>
    <w:rsid w:val="001F1C81"/>
    <w:rsid w:val="001F35BD"/>
    <w:rsid w:val="001F569D"/>
    <w:rsid w:val="001F6144"/>
    <w:rsid w:val="001F6CD4"/>
    <w:rsid w:val="002005F8"/>
    <w:rsid w:val="002036F3"/>
    <w:rsid w:val="002039D0"/>
    <w:rsid w:val="00203F29"/>
    <w:rsid w:val="00204153"/>
    <w:rsid w:val="00205990"/>
    <w:rsid w:val="00207A90"/>
    <w:rsid w:val="00210CE3"/>
    <w:rsid w:val="00211BEA"/>
    <w:rsid w:val="002132A1"/>
    <w:rsid w:val="00214B4F"/>
    <w:rsid w:val="00215228"/>
    <w:rsid w:val="0022187C"/>
    <w:rsid w:val="00221AC6"/>
    <w:rsid w:val="00231E96"/>
    <w:rsid w:val="00233A49"/>
    <w:rsid w:val="0023440E"/>
    <w:rsid w:val="0023559C"/>
    <w:rsid w:val="00236150"/>
    <w:rsid w:val="002426F5"/>
    <w:rsid w:val="0024394B"/>
    <w:rsid w:val="00245C08"/>
    <w:rsid w:val="002460B6"/>
    <w:rsid w:val="0024642E"/>
    <w:rsid w:val="00247467"/>
    <w:rsid w:val="0024767B"/>
    <w:rsid w:val="002503DD"/>
    <w:rsid w:val="00250B76"/>
    <w:rsid w:val="00250FD8"/>
    <w:rsid w:val="00252450"/>
    <w:rsid w:val="002560B2"/>
    <w:rsid w:val="00260E72"/>
    <w:rsid w:val="00267C69"/>
    <w:rsid w:val="00271D5A"/>
    <w:rsid w:val="00273094"/>
    <w:rsid w:val="00274E4C"/>
    <w:rsid w:val="00280231"/>
    <w:rsid w:val="00282A8F"/>
    <w:rsid w:val="00285B7B"/>
    <w:rsid w:val="002865DE"/>
    <w:rsid w:val="002868F0"/>
    <w:rsid w:val="00291A4E"/>
    <w:rsid w:val="002925CD"/>
    <w:rsid w:val="002933E7"/>
    <w:rsid w:val="002A1072"/>
    <w:rsid w:val="002A2720"/>
    <w:rsid w:val="002A28C9"/>
    <w:rsid w:val="002A66B3"/>
    <w:rsid w:val="002A7B70"/>
    <w:rsid w:val="002B1CFC"/>
    <w:rsid w:val="002B4968"/>
    <w:rsid w:val="002B4D8D"/>
    <w:rsid w:val="002C338A"/>
    <w:rsid w:val="002C435A"/>
    <w:rsid w:val="002C555C"/>
    <w:rsid w:val="002C648A"/>
    <w:rsid w:val="002C7BAE"/>
    <w:rsid w:val="002D0917"/>
    <w:rsid w:val="002D1E84"/>
    <w:rsid w:val="002D30CF"/>
    <w:rsid w:val="002D4E42"/>
    <w:rsid w:val="002D6512"/>
    <w:rsid w:val="002D7C52"/>
    <w:rsid w:val="002E2C2A"/>
    <w:rsid w:val="002E2CB3"/>
    <w:rsid w:val="002E3189"/>
    <w:rsid w:val="002E3312"/>
    <w:rsid w:val="002E3B6C"/>
    <w:rsid w:val="002E4628"/>
    <w:rsid w:val="002E4837"/>
    <w:rsid w:val="002E5655"/>
    <w:rsid w:val="002E5FA9"/>
    <w:rsid w:val="002E6FF1"/>
    <w:rsid w:val="002E76A2"/>
    <w:rsid w:val="002F2BC3"/>
    <w:rsid w:val="002F4FD1"/>
    <w:rsid w:val="003002D6"/>
    <w:rsid w:val="00302D4A"/>
    <w:rsid w:val="0030329A"/>
    <w:rsid w:val="003033ED"/>
    <w:rsid w:val="00304D5F"/>
    <w:rsid w:val="00305B6F"/>
    <w:rsid w:val="003126EC"/>
    <w:rsid w:val="00312B92"/>
    <w:rsid w:val="00314304"/>
    <w:rsid w:val="00314C0F"/>
    <w:rsid w:val="00314E6E"/>
    <w:rsid w:val="0031528D"/>
    <w:rsid w:val="00315CBF"/>
    <w:rsid w:val="00317502"/>
    <w:rsid w:val="003212E5"/>
    <w:rsid w:val="00321A67"/>
    <w:rsid w:val="003234F5"/>
    <w:rsid w:val="003256A3"/>
    <w:rsid w:val="003262E8"/>
    <w:rsid w:val="00330C9D"/>
    <w:rsid w:val="00331270"/>
    <w:rsid w:val="00333201"/>
    <w:rsid w:val="003334F4"/>
    <w:rsid w:val="00334C42"/>
    <w:rsid w:val="0033623D"/>
    <w:rsid w:val="0033657B"/>
    <w:rsid w:val="00336832"/>
    <w:rsid w:val="003369BD"/>
    <w:rsid w:val="00336ABC"/>
    <w:rsid w:val="00347123"/>
    <w:rsid w:val="0035159D"/>
    <w:rsid w:val="00352DBF"/>
    <w:rsid w:val="003530C4"/>
    <w:rsid w:val="003531CE"/>
    <w:rsid w:val="00355FFD"/>
    <w:rsid w:val="00357B4A"/>
    <w:rsid w:val="003624F9"/>
    <w:rsid w:val="003626B6"/>
    <w:rsid w:val="00365207"/>
    <w:rsid w:val="003663FA"/>
    <w:rsid w:val="00371091"/>
    <w:rsid w:val="00375316"/>
    <w:rsid w:val="0037641C"/>
    <w:rsid w:val="003772FA"/>
    <w:rsid w:val="00382103"/>
    <w:rsid w:val="00384874"/>
    <w:rsid w:val="00385362"/>
    <w:rsid w:val="00385CF1"/>
    <w:rsid w:val="00387DE1"/>
    <w:rsid w:val="00390E24"/>
    <w:rsid w:val="00393C3C"/>
    <w:rsid w:val="003952E4"/>
    <w:rsid w:val="003953B4"/>
    <w:rsid w:val="003953B6"/>
    <w:rsid w:val="003A1D82"/>
    <w:rsid w:val="003A243F"/>
    <w:rsid w:val="003A267C"/>
    <w:rsid w:val="003A4E91"/>
    <w:rsid w:val="003A78D4"/>
    <w:rsid w:val="003B307C"/>
    <w:rsid w:val="003B315E"/>
    <w:rsid w:val="003B3719"/>
    <w:rsid w:val="003B4F47"/>
    <w:rsid w:val="003C16D0"/>
    <w:rsid w:val="003C2501"/>
    <w:rsid w:val="003C2FA3"/>
    <w:rsid w:val="003C6F5D"/>
    <w:rsid w:val="003C7157"/>
    <w:rsid w:val="003D3F8C"/>
    <w:rsid w:val="003D6FDD"/>
    <w:rsid w:val="003E0BCB"/>
    <w:rsid w:val="003E3533"/>
    <w:rsid w:val="003E4016"/>
    <w:rsid w:val="003E6312"/>
    <w:rsid w:val="003E7091"/>
    <w:rsid w:val="003F3CEB"/>
    <w:rsid w:val="003F6EDC"/>
    <w:rsid w:val="0040399D"/>
    <w:rsid w:val="004067FD"/>
    <w:rsid w:val="00406DA3"/>
    <w:rsid w:val="00411312"/>
    <w:rsid w:val="00411DD7"/>
    <w:rsid w:val="00414DD8"/>
    <w:rsid w:val="0041686B"/>
    <w:rsid w:val="00420934"/>
    <w:rsid w:val="00420B8C"/>
    <w:rsid w:val="00425BB8"/>
    <w:rsid w:val="00425F02"/>
    <w:rsid w:val="004262BC"/>
    <w:rsid w:val="004267DE"/>
    <w:rsid w:val="00427A29"/>
    <w:rsid w:val="00430DCA"/>
    <w:rsid w:val="004312F9"/>
    <w:rsid w:val="00433A29"/>
    <w:rsid w:val="00433E63"/>
    <w:rsid w:val="00434151"/>
    <w:rsid w:val="00434806"/>
    <w:rsid w:val="004371A3"/>
    <w:rsid w:val="0043723B"/>
    <w:rsid w:val="00437CED"/>
    <w:rsid w:val="00437D30"/>
    <w:rsid w:val="00440413"/>
    <w:rsid w:val="00440A8F"/>
    <w:rsid w:val="00443C36"/>
    <w:rsid w:val="004442F5"/>
    <w:rsid w:val="00444AFC"/>
    <w:rsid w:val="0044799A"/>
    <w:rsid w:val="00447B7D"/>
    <w:rsid w:val="00452CA5"/>
    <w:rsid w:val="00453F49"/>
    <w:rsid w:val="004558F5"/>
    <w:rsid w:val="004609EB"/>
    <w:rsid w:val="00462377"/>
    <w:rsid w:val="00462B99"/>
    <w:rsid w:val="0047011E"/>
    <w:rsid w:val="0047027B"/>
    <w:rsid w:val="00470D83"/>
    <w:rsid w:val="004726B8"/>
    <w:rsid w:val="00472EA2"/>
    <w:rsid w:val="00473F5D"/>
    <w:rsid w:val="0047450F"/>
    <w:rsid w:val="004760BE"/>
    <w:rsid w:val="004761B0"/>
    <w:rsid w:val="004802A5"/>
    <w:rsid w:val="004813D1"/>
    <w:rsid w:val="00481CF5"/>
    <w:rsid w:val="0048260E"/>
    <w:rsid w:val="00484A49"/>
    <w:rsid w:val="0049201C"/>
    <w:rsid w:val="00493E24"/>
    <w:rsid w:val="004A1075"/>
    <w:rsid w:val="004A17E2"/>
    <w:rsid w:val="004A2348"/>
    <w:rsid w:val="004A57D4"/>
    <w:rsid w:val="004A7BA2"/>
    <w:rsid w:val="004B0B0D"/>
    <w:rsid w:val="004B10C9"/>
    <w:rsid w:val="004B1174"/>
    <w:rsid w:val="004B2A44"/>
    <w:rsid w:val="004B3ED5"/>
    <w:rsid w:val="004B526D"/>
    <w:rsid w:val="004B5B3C"/>
    <w:rsid w:val="004C28C9"/>
    <w:rsid w:val="004C7368"/>
    <w:rsid w:val="004D032C"/>
    <w:rsid w:val="004D3FED"/>
    <w:rsid w:val="004D4846"/>
    <w:rsid w:val="004E11BC"/>
    <w:rsid w:val="004E2DAE"/>
    <w:rsid w:val="004E5556"/>
    <w:rsid w:val="004E5D73"/>
    <w:rsid w:val="004F5CE9"/>
    <w:rsid w:val="00506E69"/>
    <w:rsid w:val="00511340"/>
    <w:rsid w:val="005177AE"/>
    <w:rsid w:val="00520A41"/>
    <w:rsid w:val="00522FB1"/>
    <w:rsid w:val="00525EDB"/>
    <w:rsid w:val="00530518"/>
    <w:rsid w:val="005343C3"/>
    <w:rsid w:val="00537262"/>
    <w:rsid w:val="00537CD3"/>
    <w:rsid w:val="005407E2"/>
    <w:rsid w:val="0054157E"/>
    <w:rsid w:val="00544378"/>
    <w:rsid w:val="005466C4"/>
    <w:rsid w:val="0055032B"/>
    <w:rsid w:val="00552775"/>
    <w:rsid w:val="00552F7E"/>
    <w:rsid w:val="005546DB"/>
    <w:rsid w:val="00555B94"/>
    <w:rsid w:val="0056287C"/>
    <w:rsid w:val="00564AF5"/>
    <w:rsid w:val="00566E0D"/>
    <w:rsid w:val="005709BD"/>
    <w:rsid w:val="00571405"/>
    <w:rsid w:val="00571805"/>
    <w:rsid w:val="00573397"/>
    <w:rsid w:val="00573A7F"/>
    <w:rsid w:val="00574788"/>
    <w:rsid w:val="00574B5F"/>
    <w:rsid w:val="005753F2"/>
    <w:rsid w:val="00576C80"/>
    <w:rsid w:val="00581B49"/>
    <w:rsid w:val="005820F3"/>
    <w:rsid w:val="00582A3E"/>
    <w:rsid w:val="005852B6"/>
    <w:rsid w:val="005859F8"/>
    <w:rsid w:val="00586D7C"/>
    <w:rsid w:val="00586E02"/>
    <w:rsid w:val="00587663"/>
    <w:rsid w:val="0059153D"/>
    <w:rsid w:val="00591798"/>
    <w:rsid w:val="00591B42"/>
    <w:rsid w:val="00592F9B"/>
    <w:rsid w:val="005940BC"/>
    <w:rsid w:val="0059678C"/>
    <w:rsid w:val="005970D1"/>
    <w:rsid w:val="005A1A9D"/>
    <w:rsid w:val="005A343B"/>
    <w:rsid w:val="005A40B3"/>
    <w:rsid w:val="005A62CB"/>
    <w:rsid w:val="005A7493"/>
    <w:rsid w:val="005B121C"/>
    <w:rsid w:val="005B1ABB"/>
    <w:rsid w:val="005B2794"/>
    <w:rsid w:val="005C1E51"/>
    <w:rsid w:val="005C2738"/>
    <w:rsid w:val="005C35C4"/>
    <w:rsid w:val="005C3685"/>
    <w:rsid w:val="005C57B9"/>
    <w:rsid w:val="005C7650"/>
    <w:rsid w:val="005D32E6"/>
    <w:rsid w:val="005D6BBD"/>
    <w:rsid w:val="005E1471"/>
    <w:rsid w:val="005E1A3C"/>
    <w:rsid w:val="005E3928"/>
    <w:rsid w:val="005E3C1D"/>
    <w:rsid w:val="005E406E"/>
    <w:rsid w:val="005F1777"/>
    <w:rsid w:val="005F189A"/>
    <w:rsid w:val="005F3332"/>
    <w:rsid w:val="005F4933"/>
    <w:rsid w:val="005F588C"/>
    <w:rsid w:val="006023F6"/>
    <w:rsid w:val="00606E66"/>
    <w:rsid w:val="0060767B"/>
    <w:rsid w:val="00610EC0"/>
    <w:rsid w:val="00627764"/>
    <w:rsid w:val="00631D97"/>
    <w:rsid w:val="0063236C"/>
    <w:rsid w:val="00634BDD"/>
    <w:rsid w:val="00635E5E"/>
    <w:rsid w:val="00635EA5"/>
    <w:rsid w:val="00636045"/>
    <w:rsid w:val="00636CB6"/>
    <w:rsid w:val="00637FC4"/>
    <w:rsid w:val="006408BA"/>
    <w:rsid w:val="0064181D"/>
    <w:rsid w:val="0064196C"/>
    <w:rsid w:val="00642421"/>
    <w:rsid w:val="00643599"/>
    <w:rsid w:val="00646ECD"/>
    <w:rsid w:val="00650AEB"/>
    <w:rsid w:val="00653CF9"/>
    <w:rsid w:val="00654700"/>
    <w:rsid w:val="00656D08"/>
    <w:rsid w:val="00657B1D"/>
    <w:rsid w:val="00660670"/>
    <w:rsid w:val="006618EE"/>
    <w:rsid w:val="00662808"/>
    <w:rsid w:val="00670546"/>
    <w:rsid w:val="006766CA"/>
    <w:rsid w:val="00676947"/>
    <w:rsid w:val="00676AF7"/>
    <w:rsid w:val="006779C7"/>
    <w:rsid w:val="00677BC3"/>
    <w:rsid w:val="00685073"/>
    <w:rsid w:val="006953F7"/>
    <w:rsid w:val="0069548C"/>
    <w:rsid w:val="00695557"/>
    <w:rsid w:val="00697336"/>
    <w:rsid w:val="006A095E"/>
    <w:rsid w:val="006A5A70"/>
    <w:rsid w:val="006B0BAC"/>
    <w:rsid w:val="006B0D6D"/>
    <w:rsid w:val="006B2A83"/>
    <w:rsid w:val="006C0CBE"/>
    <w:rsid w:val="006C0D99"/>
    <w:rsid w:val="006C38A6"/>
    <w:rsid w:val="006C58D5"/>
    <w:rsid w:val="006C6BDC"/>
    <w:rsid w:val="006D26B0"/>
    <w:rsid w:val="006D292E"/>
    <w:rsid w:val="006D3F86"/>
    <w:rsid w:val="006D4750"/>
    <w:rsid w:val="006D5492"/>
    <w:rsid w:val="006E154D"/>
    <w:rsid w:val="006E1F03"/>
    <w:rsid w:val="006E35E1"/>
    <w:rsid w:val="006E3F03"/>
    <w:rsid w:val="006E60B2"/>
    <w:rsid w:val="006E60DB"/>
    <w:rsid w:val="006E66E9"/>
    <w:rsid w:val="006E7843"/>
    <w:rsid w:val="006E7D66"/>
    <w:rsid w:val="006F14B6"/>
    <w:rsid w:val="006F4E3B"/>
    <w:rsid w:val="006F542C"/>
    <w:rsid w:val="006F5D7D"/>
    <w:rsid w:val="006F6C5C"/>
    <w:rsid w:val="00702BC1"/>
    <w:rsid w:val="00703136"/>
    <w:rsid w:val="00711C2A"/>
    <w:rsid w:val="007125C1"/>
    <w:rsid w:val="007143A8"/>
    <w:rsid w:val="00716446"/>
    <w:rsid w:val="007176F2"/>
    <w:rsid w:val="00724068"/>
    <w:rsid w:val="0072447E"/>
    <w:rsid w:val="00724657"/>
    <w:rsid w:val="00724A4A"/>
    <w:rsid w:val="007261C6"/>
    <w:rsid w:val="007318C9"/>
    <w:rsid w:val="0073450E"/>
    <w:rsid w:val="0073791B"/>
    <w:rsid w:val="00740457"/>
    <w:rsid w:val="00740CE4"/>
    <w:rsid w:val="0074294A"/>
    <w:rsid w:val="00744479"/>
    <w:rsid w:val="00751467"/>
    <w:rsid w:val="0075282A"/>
    <w:rsid w:val="00753036"/>
    <w:rsid w:val="00753109"/>
    <w:rsid w:val="0075700A"/>
    <w:rsid w:val="00757533"/>
    <w:rsid w:val="00757DEE"/>
    <w:rsid w:val="0076247C"/>
    <w:rsid w:val="0076248A"/>
    <w:rsid w:val="00762F02"/>
    <w:rsid w:val="00763FC2"/>
    <w:rsid w:val="00764299"/>
    <w:rsid w:val="00766576"/>
    <w:rsid w:val="007726A1"/>
    <w:rsid w:val="0077448E"/>
    <w:rsid w:val="00774F09"/>
    <w:rsid w:val="00783389"/>
    <w:rsid w:val="00783F99"/>
    <w:rsid w:val="00783FB0"/>
    <w:rsid w:val="00786F60"/>
    <w:rsid w:val="00791C88"/>
    <w:rsid w:val="00793AE1"/>
    <w:rsid w:val="00794E5B"/>
    <w:rsid w:val="00795BD6"/>
    <w:rsid w:val="007A0CC7"/>
    <w:rsid w:val="007A0E88"/>
    <w:rsid w:val="007A207E"/>
    <w:rsid w:val="007A53F7"/>
    <w:rsid w:val="007C0308"/>
    <w:rsid w:val="007C0FFD"/>
    <w:rsid w:val="007C106D"/>
    <w:rsid w:val="007C349D"/>
    <w:rsid w:val="007C4C13"/>
    <w:rsid w:val="007C52EA"/>
    <w:rsid w:val="007D54E1"/>
    <w:rsid w:val="007E16DE"/>
    <w:rsid w:val="007E3A12"/>
    <w:rsid w:val="007E5201"/>
    <w:rsid w:val="007E535A"/>
    <w:rsid w:val="007E6BA5"/>
    <w:rsid w:val="007F3C1A"/>
    <w:rsid w:val="007F4351"/>
    <w:rsid w:val="007F5BA0"/>
    <w:rsid w:val="007F66E4"/>
    <w:rsid w:val="00800522"/>
    <w:rsid w:val="008020BF"/>
    <w:rsid w:val="00802600"/>
    <w:rsid w:val="008027BB"/>
    <w:rsid w:val="008034CB"/>
    <w:rsid w:val="00804226"/>
    <w:rsid w:val="00804599"/>
    <w:rsid w:val="0080708F"/>
    <w:rsid w:val="00815622"/>
    <w:rsid w:val="00822B34"/>
    <w:rsid w:val="008230DA"/>
    <w:rsid w:val="00825AC1"/>
    <w:rsid w:val="00825C9B"/>
    <w:rsid w:val="008312F5"/>
    <w:rsid w:val="00831434"/>
    <w:rsid w:val="00832E6C"/>
    <w:rsid w:val="0083515A"/>
    <w:rsid w:val="008429CE"/>
    <w:rsid w:val="00842BEB"/>
    <w:rsid w:val="00843A3B"/>
    <w:rsid w:val="008447E5"/>
    <w:rsid w:val="00846FE2"/>
    <w:rsid w:val="00851280"/>
    <w:rsid w:val="008513D1"/>
    <w:rsid w:val="008518A7"/>
    <w:rsid w:val="00855D47"/>
    <w:rsid w:val="008604D4"/>
    <w:rsid w:val="00860F28"/>
    <w:rsid w:val="008703E9"/>
    <w:rsid w:val="00870F5D"/>
    <w:rsid w:val="00871DFE"/>
    <w:rsid w:val="008722F1"/>
    <w:rsid w:val="008727BD"/>
    <w:rsid w:val="008741A7"/>
    <w:rsid w:val="00875449"/>
    <w:rsid w:val="0087687A"/>
    <w:rsid w:val="00880095"/>
    <w:rsid w:val="00882C38"/>
    <w:rsid w:val="00885CDA"/>
    <w:rsid w:val="0089087B"/>
    <w:rsid w:val="0089523B"/>
    <w:rsid w:val="0089608A"/>
    <w:rsid w:val="008A2A44"/>
    <w:rsid w:val="008A3BCA"/>
    <w:rsid w:val="008A5363"/>
    <w:rsid w:val="008A6327"/>
    <w:rsid w:val="008A6A04"/>
    <w:rsid w:val="008A7605"/>
    <w:rsid w:val="008B3E41"/>
    <w:rsid w:val="008B5565"/>
    <w:rsid w:val="008B6CE8"/>
    <w:rsid w:val="008B71CE"/>
    <w:rsid w:val="008C43BD"/>
    <w:rsid w:val="008D047C"/>
    <w:rsid w:val="008D0B00"/>
    <w:rsid w:val="008D12C2"/>
    <w:rsid w:val="008D2527"/>
    <w:rsid w:val="008D37BE"/>
    <w:rsid w:val="008D590D"/>
    <w:rsid w:val="008D5C93"/>
    <w:rsid w:val="008D6CDA"/>
    <w:rsid w:val="008D753C"/>
    <w:rsid w:val="008E2697"/>
    <w:rsid w:val="008E48C3"/>
    <w:rsid w:val="008E6224"/>
    <w:rsid w:val="008E789E"/>
    <w:rsid w:val="008F11D3"/>
    <w:rsid w:val="008F205E"/>
    <w:rsid w:val="008F4897"/>
    <w:rsid w:val="008F5397"/>
    <w:rsid w:val="00900663"/>
    <w:rsid w:val="00900B5F"/>
    <w:rsid w:val="00901002"/>
    <w:rsid w:val="00903BC0"/>
    <w:rsid w:val="00907FD5"/>
    <w:rsid w:val="00907FEC"/>
    <w:rsid w:val="00911F92"/>
    <w:rsid w:val="00916CE3"/>
    <w:rsid w:val="0091756B"/>
    <w:rsid w:val="0092160E"/>
    <w:rsid w:val="00925197"/>
    <w:rsid w:val="00925451"/>
    <w:rsid w:val="0093098D"/>
    <w:rsid w:val="00932F50"/>
    <w:rsid w:val="0093465D"/>
    <w:rsid w:val="009447B2"/>
    <w:rsid w:val="00944928"/>
    <w:rsid w:val="009459CF"/>
    <w:rsid w:val="00945F37"/>
    <w:rsid w:val="009504B6"/>
    <w:rsid w:val="009565A9"/>
    <w:rsid w:val="009579C9"/>
    <w:rsid w:val="00960324"/>
    <w:rsid w:val="00962F04"/>
    <w:rsid w:val="00964244"/>
    <w:rsid w:val="009674AD"/>
    <w:rsid w:val="009710A9"/>
    <w:rsid w:val="0097129B"/>
    <w:rsid w:val="009736EA"/>
    <w:rsid w:val="00974B97"/>
    <w:rsid w:val="0097673B"/>
    <w:rsid w:val="0097692C"/>
    <w:rsid w:val="00977CA8"/>
    <w:rsid w:val="00980681"/>
    <w:rsid w:val="00980B3C"/>
    <w:rsid w:val="00980C88"/>
    <w:rsid w:val="00981024"/>
    <w:rsid w:val="00983AC9"/>
    <w:rsid w:val="009860F4"/>
    <w:rsid w:val="00986A32"/>
    <w:rsid w:val="00987733"/>
    <w:rsid w:val="00990180"/>
    <w:rsid w:val="0099064A"/>
    <w:rsid w:val="00995299"/>
    <w:rsid w:val="00995559"/>
    <w:rsid w:val="00997513"/>
    <w:rsid w:val="009A0C0B"/>
    <w:rsid w:val="009A1643"/>
    <w:rsid w:val="009A286D"/>
    <w:rsid w:val="009A6BD5"/>
    <w:rsid w:val="009A71B4"/>
    <w:rsid w:val="009B0BE4"/>
    <w:rsid w:val="009B15A4"/>
    <w:rsid w:val="009B22A7"/>
    <w:rsid w:val="009B3B20"/>
    <w:rsid w:val="009B7A64"/>
    <w:rsid w:val="009C2991"/>
    <w:rsid w:val="009C52E7"/>
    <w:rsid w:val="009C77B8"/>
    <w:rsid w:val="009C7FBB"/>
    <w:rsid w:val="009D05D6"/>
    <w:rsid w:val="009D2010"/>
    <w:rsid w:val="009D20D8"/>
    <w:rsid w:val="009E0B39"/>
    <w:rsid w:val="009E0F73"/>
    <w:rsid w:val="009E22AD"/>
    <w:rsid w:val="009E5638"/>
    <w:rsid w:val="009E6D94"/>
    <w:rsid w:val="009E73B4"/>
    <w:rsid w:val="009E7661"/>
    <w:rsid w:val="009E7713"/>
    <w:rsid w:val="009F49BC"/>
    <w:rsid w:val="009F5B17"/>
    <w:rsid w:val="00A00E2E"/>
    <w:rsid w:val="00A0446D"/>
    <w:rsid w:val="00A1062D"/>
    <w:rsid w:val="00A13F9A"/>
    <w:rsid w:val="00A210BA"/>
    <w:rsid w:val="00A2344D"/>
    <w:rsid w:val="00A237AB"/>
    <w:rsid w:val="00A2498D"/>
    <w:rsid w:val="00A24EF3"/>
    <w:rsid w:val="00A25623"/>
    <w:rsid w:val="00A25E3B"/>
    <w:rsid w:val="00A2753B"/>
    <w:rsid w:val="00A33589"/>
    <w:rsid w:val="00A40C3A"/>
    <w:rsid w:val="00A412EA"/>
    <w:rsid w:val="00A41A8D"/>
    <w:rsid w:val="00A42F34"/>
    <w:rsid w:val="00A43D1A"/>
    <w:rsid w:val="00A43E2A"/>
    <w:rsid w:val="00A465E2"/>
    <w:rsid w:val="00A505FC"/>
    <w:rsid w:val="00A5180D"/>
    <w:rsid w:val="00A5289A"/>
    <w:rsid w:val="00A5345B"/>
    <w:rsid w:val="00A54B80"/>
    <w:rsid w:val="00A60CE2"/>
    <w:rsid w:val="00A626AD"/>
    <w:rsid w:val="00A665E4"/>
    <w:rsid w:val="00A669F3"/>
    <w:rsid w:val="00A67A2A"/>
    <w:rsid w:val="00A714E2"/>
    <w:rsid w:val="00A721F1"/>
    <w:rsid w:val="00A72E00"/>
    <w:rsid w:val="00A74C51"/>
    <w:rsid w:val="00A77501"/>
    <w:rsid w:val="00A8181E"/>
    <w:rsid w:val="00A86B4F"/>
    <w:rsid w:val="00A8713C"/>
    <w:rsid w:val="00A9362F"/>
    <w:rsid w:val="00A93AEC"/>
    <w:rsid w:val="00A954EF"/>
    <w:rsid w:val="00A959AF"/>
    <w:rsid w:val="00A96906"/>
    <w:rsid w:val="00A96E15"/>
    <w:rsid w:val="00AA4D23"/>
    <w:rsid w:val="00AA513A"/>
    <w:rsid w:val="00AA6AB3"/>
    <w:rsid w:val="00AB07DE"/>
    <w:rsid w:val="00AB22B2"/>
    <w:rsid w:val="00AB3019"/>
    <w:rsid w:val="00AB6113"/>
    <w:rsid w:val="00AC0706"/>
    <w:rsid w:val="00AC16FF"/>
    <w:rsid w:val="00AC17F8"/>
    <w:rsid w:val="00AC287F"/>
    <w:rsid w:val="00AC4FB5"/>
    <w:rsid w:val="00AC64A0"/>
    <w:rsid w:val="00AC6D88"/>
    <w:rsid w:val="00AC7317"/>
    <w:rsid w:val="00AD09BA"/>
    <w:rsid w:val="00AD242D"/>
    <w:rsid w:val="00AD278B"/>
    <w:rsid w:val="00AD30ED"/>
    <w:rsid w:val="00AD47C6"/>
    <w:rsid w:val="00AD4A9D"/>
    <w:rsid w:val="00AE020B"/>
    <w:rsid w:val="00AE0564"/>
    <w:rsid w:val="00AE3FA7"/>
    <w:rsid w:val="00AE46AB"/>
    <w:rsid w:val="00AE5516"/>
    <w:rsid w:val="00AE678C"/>
    <w:rsid w:val="00AF10A6"/>
    <w:rsid w:val="00AF2127"/>
    <w:rsid w:val="00AF6BD4"/>
    <w:rsid w:val="00AF7FDE"/>
    <w:rsid w:val="00B01FBF"/>
    <w:rsid w:val="00B02258"/>
    <w:rsid w:val="00B035A0"/>
    <w:rsid w:val="00B04069"/>
    <w:rsid w:val="00B11235"/>
    <w:rsid w:val="00B138A3"/>
    <w:rsid w:val="00B13AFC"/>
    <w:rsid w:val="00B1477D"/>
    <w:rsid w:val="00B14F7B"/>
    <w:rsid w:val="00B1732B"/>
    <w:rsid w:val="00B213EA"/>
    <w:rsid w:val="00B21AC4"/>
    <w:rsid w:val="00B22EFC"/>
    <w:rsid w:val="00B232CC"/>
    <w:rsid w:val="00B236ED"/>
    <w:rsid w:val="00B25F20"/>
    <w:rsid w:val="00B26CDD"/>
    <w:rsid w:val="00B277D0"/>
    <w:rsid w:val="00B30570"/>
    <w:rsid w:val="00B330F4"/>
    <w:rsid w:val="00B3753F"/>
    <w:rsid w:val="00B37BFD"/>
    <w:rsid w:val="00B40477"/>
    <w:rsid w:val="00B40862"/>
    <w:rsid w:val="00B421A7"/>
    <w:rsid w:val="00B4265A"/>
    <w:rsid w:val="00B439CF"/>
    <w:rsid w:val="00B50BD5"/>
    <w:rsid w:val="00B51A0E"/>
    <w:rsid w:val="00B538CB"/>
    <w:rsid w:val="00B53ED1"/>
    <w:rsid w:val="00B55ECD"/>
    <w:rsid w:val="00B60961"/>
    <w:rsid w:val="00B6138D"/>
    <w:rsid w:val="00B63859"/>
    <w:rsid w:val="00B65E57"/>
    <w:rsid w:val="00B67E55"/>
    <w:rsid w:val="00B70B79"/>
    <w:rsid w:val="00B76707"/>
    <w:rsid w:val="00B81134"/>
    <w:rsid w:val="00B82D87"/>
    <w:rsid w:val="00B837A6"/>
    <w:rsid w:val="00B859AE"/>
    <w:rsid w:val="00B86958"/>
    <w:rsid w:val="00B86F08"/>
    <w:rsid w:val="00B87990"/>
    <w:rsid w:val="00B94001"/>
    <w:rsid w:val="00BA7AE1"/>
    <w:rsid w:val="00BB0E5B"/>
    <w:rsid w:val="00BB11CC"/>
    <w:rsid w:val="00BB1A0C"/>
    <w:rsid w:val="00BB3FC2"/>
    <w:rsid w:val="00BC3CE3"/>
    <w:rsid w:val="00BC6751"/>
    <w:rsid w:val="00BC68DF"/>
    <w:rsid w:val="00BD0208"/>
    <w:rsid w:val="00BD071E"/>
    <w:rsid w:val="00BD3BA0"/>
    <w:rsid w:val="00BD45DB"/>
    <w:rsid w:val="00BD67E7"/>
    <w:rsid w:val="00BE20F5"/>
    <w:rsid w:val="00BE2E5A"/>
    <w:rsid w:val="00BE5255"/>
    <w:rsid w:val="00BF04B1"/>
    <w:rsid w:val="00BF1638"/>
    <w:rsid w:val="00BF25ED"/>
    <w:rsid w:val="00C02E9F"/>
    <w:rsid w:val="00C03104"/>
    <w:rsid w:val="00C03A95"/>
    <w:rsid w:val="00C04E4B"/>
    <w:rsid w:val="00C07A9B"/>
    <w:rsid w:val="00C11F33"/>
    <w:rsid w:val="00C134EF"/>
    <w:rsid w:val="00C14F5A"/>
    <w:rsid w:val="00C174C3"/>
    <w:rsid w:val="00C2030B"/>
    <w:rsid w:val="00C22055"/>
    <w:rsid w:val="00C227BF"/>
    <w:rsid w:val="00C30C9E"/>
    <w:rsid w:val="00C30EC8"/>
    <w:rsid w:val="00C3216E"/>
    <w:rsid w:val="00C3273B"/>
    <w:rsid w:val="00C32C3E"/>
    <w:rsid w:val="00C34A81"/>
    <w:rsid w:val="00C3573A"/>
    <w:rsid w:val="00C36C22"/>
    <w:rsid w:val="00C447FB"/>
    <w:rsid w:val="00C45AF0"/>
    <w:rsid w:val="00C46B38"/>
    <w:rsid w:val="00C5035F"/>
    <w:rsid w:val="00C518B1"/>
    <w:rsid w:val="00C54191"/>
    <w:rsid w:val="00C5512E"/>
    <w:rsid w:val="00C55665"/>
    <w:rsid w:val="00C55D2B"/>
    <w:rsid w:val="00C5703E"/>
    <w:rsid w:val="00C60362"/>
    <w:rsid w:val="00C6053B"/>
    <w:rsid w:val="00C60CFE"/>
    <w:rsid w:val="00C617E2"/>
    <w:rsid w:val="00C62CAE"/>
    <w:rsid w:val="00C65606"/>
    <w:rsid w:val="00C679A6"/>
    <w:rsid w:val="00C700FB"/>
    <w:rsid w:val="00C70754"/>
    <w:rsid w:val="00C709C9"/>
    <w:rsid w:val="00C714D3"/>
    <w:rsid w:val="00C71BC5"/>
    <w:rsid w:val="00C7345E"/>
    <w:rsid w:val="00C748D0"/>
    <w:rsid w:val="00C74E71"/>
    <w:rsid w:val="00C751DB"/>
    <w:rsid w:val="00C76DD8"/>
    <w:rsid w:val="00C83F59"/>
    <w:rsid w:val="00C85363"/>
    <w:rsid w:val="00C86FC1"/>
    <w:rsid w:val="00C87083"/>
    <w:rsid w:val="00C876DC"/>
    <w:rsid w:val="00C90D95"/>
    <w:rsid w:val="00C9297F"/>
    <w:rsid w:val="00C9339B"/>
    <w:rsid w:val="00C94458"/>
    <w:rsid w:val="00CA172D"/>
    <w:rsid w:val="00CA2359"/>
    <w:rsid w:val="00CA23B4"/>
    <w:rsid w:val="00CA3CA3"/>
    <w:rsid w:val="00CA74A4"/>
    <w:rsid w:val="00CA77D2"/>
    <w:rsid w:val="00CB5934"/>
    <w:rsid w:val="00CB63C6"/>
    <w:rsid w:val="00CC061A"/>
    <w:rsid w:val="00CC22E5"/>
    <w:rsid w:val="00CC3FFA"/>
    <w:rsid w:val="00CC4CF4"/>
    <w:rsid w:val="00CC5CA4"/>
    <w:rsid w:val="00CC63F7"/>
    <w:rsid w:val="00CC7EE8"/>
    <w:rsid w:val="00CD149B"/>
    <w:rsid w:val="00CD242E"/>
    <w:rsid w:val="00CD256D"/>
    <w:rsid w:val="00CD2F28"/>
    <w:rsid w:val="00CD31C2"/>
    <w:rsid w:val="00CD5E00"/>
    <w:rsid w:val="00CE054F"/>
    <w:rsid w:val="00CE38A4"/>
    <w:rsid w:val="00CE3AF4"/>
    <w:rsid w:val="00CE43AE"/>
    <w:rsid w:val="00CE6153"/>
    <w:rsid w:val="00CE6920"/>
    <w:rsid w:val="00CE739A"/>
    <w:rsid w:val="00CE7991"/>
    <w:rsid w:val="00CF05F5"/>
    <w:rsid w:val="00CF0E6B"/>
    <w:rsid w:val="00CF1305"/>
    <w:rsid w:val="00CF3EBD"/>
    <w:rsid w:val="00CF58D2"/>
    <w:rsid w:val="00CF6418"/>
    <w:rsid w:val="00D00DBE"/>
    <w:rsid w:val="00D00DE8"/>
    <w:rsid w:val="00D030D7"/>
    <w:rsid w:val="00D03E5C"/>
    <w:rsid w:val="00D06594"/>
    <w:rsid w:val="00D07FF1"/>
    <w:rsid w:val="00D11403"/>
    <w:rsid w:val="00D115CD"/>
    <w:rsid w:val="00D13BDD"/>
    <w:rsid w:val="00D16255"/>
    <w:rsid w:val="00D20368"/>
    <w:rsid w:val="00D223C2"/>
    <w:rsid w:val="00D2268A"/>
    <w:rsid w:val="00D22B8A"/>
    <w:rsid w:val="00D27975"/>
    <w:rsid w:val="00D3028C"/>
    <w:rsid w:val="00D31015"/>
    <w:rsid w:val="00D31C72"/>
    <w:rsid w:val="00D3278B"/>
    <w:rsid w:val="00D3325C"/>
    <w:rsid w:val="00D405B8"/>
    <w:rsid w:val="00D4715C"/>
    <w:rsid w:val="00D52123"/>
    <w:rsid w:val="00D53C2B"/>
    <w:rsid w:val="00D60C64"/>
    <w:rsid w:val="00D65AFA"/>
    <w:rsid w:val="00D65CE7"/>
    <w:rsid w:val="00D72196"/>
    <w:rsid w:val="00D741A4"/>
    <w:rsid w:val="00D74BA3"/>
    <w:rsid w:val="00D75D9F"/>
    <w:rsid w:val="00D81EFD"/>
    <w:rsid w:val="00D82A3A"/>
    <w:rsid w:val="00D82E5F"/>
    <w:rsid w:val="00D835AB"/>
    <w:rsid w:val="00D85A72"/>
    <w:rsid w:val="00D85D28"/>
    <w:rsid w:val="00D8601A"/>
    <w:rsid w:val="00D86A05"/>
    <w:rsid w:val="00D90ACB"/>
    <w:rsid w:val="00D90FD8"/>
    <w:rsid w:val="00D92E04"/>
    <w:rsid w:val="00D92E1D"/>
    <w:rsid w:val="00D93583"/>
    <w:rsid w:val="00D93E6C"/>
    <w:rsid w:val="00D96627"/>
    <w:rsid w:val="00D97206"/>
    <w:rsid w:val="00D974EA"/>
    <w:rsid w:val="00DA0875"/>
    <w:rsid w:val="00DA1887"/>
    <w:rsid w:val="00DA3518"/>
    <w:rsid w:val="00DA38C2"/>
    <w:rsid w:val="00DB05A0"/>
    <w:rsid w:val="00DB46CB"/>
    <w:rsid w:val="00DB53DF"/>
    <w:rsid w:val="00DC2B99"/>
    <w:rsid w:val="00DC353B"/>
    <w:rsid w:val="00DC38F6"/>
    <w:rsid w:val="00DD0E1C"/>
    <w:rsid w:val="00DD5497"/>
    <w:rsid w:val="00DE1B3C"/>
    <w:rsid w:val="00DE2E7E"/>
    <w:rsid w:val="00DE322D"/>
    <w:rsid w:val="00DE5057"/>
    <w:rsid w:val="00DE7623"/>
    <w:rsid w:val="00DF508B"/>
    <w:rsid w:val="00E00437"/>
    <w:rsid w:val="00E016CB"/>
    <w:rsid w:val="00E03A9C"/>
    <w:rsid w:val="00E040D3"/>
    <w:rsid w:val="00E13D6B"/>
    <w:rsid w:val="00E13D99"/>
    <w:rsid w:val="00E223E9"/>
    <w:rsid w:val="00E236D3"/>
    <w:rsid w:val="00E33B45"/>
    <w:rsid w:val="00E34A2B"/>
    <w:rsid w:val="00E34FB5"/>
    <w:rsid w:val="00E35B7F"/>
    <w:rsid w:val="00E36681"/>
    <w:rsid w:val="00E37C1A"/>
    <w:rsid w:val="00E37F28"/>
    <w:rsid w:val="00E4059B"/>
    <w:rsid w:val="00E42FAA"/>
    <w:rsid w:val="00E443EA"/>
    <w:rsid w:val="00E4605E"/>
    <w:rsid w:val="00E46DF8"/>
    <w:rsid w:val="00E47417"/>
    <w:rsid w:val="00E52225"/>
    <w:rsid w:val="00E5516B"/>
    <w:rsid w:val="00E564C7"/>
    <w:rsid w:val="00E60DD4"/>
    <w:rsid w:val="00E66D4D"/>
    <w:rsid w:val="00E677B6"/>
    <w:rsid w:val="00E70E8D"/>
    <w:rsid w:val="00E73C72"/>
    <w:rsid w:val="00E743E3"/>
    <w:rsid w:val="00E74F2E"/>
    <w:rsid w:val="00E80E1D"/>
    <w:rsid w:val="00E842E5"/>
    <w:rsid w:val="00E872EC"/>
    <w:rsid w:val="00E90884"/>
    <w:rsid w:val="00E90B9D"/>
    <w:rsid w:val="00E91C18"/>
    <w:rsid w:val="00E91D25"/>
    <w:rsid w:val="00E91D40"/>
    <w:rsid w:val="00E93AC6"/>
    <w:rsid w:val="00E94E4F"/>
    <w:rsid w:val="00E967DC"/>
    <w:rsid w:val="00EA4CBE"/>
    <w:rsid w:val="00EA6BF8"/>
    <w:rsid w:val="00EA7206"/>
    <w:rsid w:val="00EB0E41"/>
    <w:rsid w:val="00EB1CFB"/>
    <w:rsid w:val="00EB3693"/>
    <w:rsid w:val="00EB3EBE"/>
    <w:rsid w:val="00EB400B"/>
    <w:rsid w:val="00EB58CF"/>
    <w:rsid w:val="00EB65BC"/>
    <w:rsid w:val="00EB6978"/>
    <w:rsid w:val="00EB7CEA"/>
    <w:rsid w:val="00EC046A"/>
    <w:rsid w:val="00EC1C2C"/>
    <w:rsid w:val="00EC220E"/>
    <w:rsid w:val="00EC4F2B"/>
    <w:rsid w:val="00EC69BE"/>
    <w:rsid w:val="00ED0656"/>
    <w:rsid w:val="00ED2A1E"/>
    <w:rsid w:val="00ED3E70"/>
    <w:rsid w:val="00ED4239"/>
    <w:rsid w:val="00ED58F1"/>
    <w:rsid w:val="00EE11D7"/>
    <w:rsid w:val="00EE1A31"/>
    <w:rsid w:val="00EE546B"/>
    <w:rsid w:val="00EE61EB"/>
    <w:rsid w:val="00EE688D"/>
    <w:rsid w:val="00EF12A1"/>
    <w:rsid w:val="00EF2793"/>
    <w:rsid w:val="00EF511E"/>
    <w:rsid w:val="00F04BF6"/>
    <w:rsid w:val="00F05EB8"/>
    <w:rsid w:val="00F137E4"/>
    <w:rsid w:val="00F14ADF"/>
    <w:rsid w:val="00F16159"/>
    <w:rsid w:val="00F174AB"/>
    <w:rsid w:val="00F17E03"/>
    <w:rsid w:val="00F2198F"/>
    <w:rsid w:val="00F227BC"/>
    <w:rsid w:val="00F23876"/>
    <w:rsid w:val="00F31380"/>
    <w:rsid w:val="00F34BA4"/>
    <w:rsid w:val="00F36036"/>
    <w:rsid w:val="00F419CA"/>
    <w:rsid w:val="00F45034"/>
    <w:rsid w:val="00F454F1"/>
    <w:rsid w:val="00F45C4A"/>
    <w:rsid w:val="00F53542"/>
    <w:rsid w:val="00F54BBF"/>
    <w:rsid w:val="00F634DF"/>
    <w:rsid w:val="00F70A6C"/>
    <w:rsid w:val="00F7135F"/>
    <w:rsid w:val="00F751D3"/>
    <w:rsid w:val="00F75548"/>
    <w:rsid w:val="00F75E1A"/>
    <w:rsid w:val="00F800A1"/>
    <w:rsid w:val="00F81258"/>
    <w:rsid w:val="00F81646"/>
    <w:rsid w:val="00F8642C"/>
    <w:rsid w:val="00F916C5"/>
    <w:rsid w:val="00F928B2"/>
    <w:rsid w:val="00FA4700"/>
    <w:rsid w:val="00FB0266"/>
    <w:rsid w:val="00FB2281"/>
    <w:rsid w:val="00FB3ADD"/>
    <w:rsid w:val="00FB640F"/>
    <w:rsid w:val="00FB723D"/>
    <w:rsid w:val="00FC149C"/>
    <w:rsid w:val="00FC5C20"/>
    <w:rsid w:val="00FC5D1D"/>
    <w:rsid w:val="00FC6C61"/>
    <w:rsid w:val="00FD6631"/>
    <w:rsid w:val="00FE0231"/>
    <w:rsid w:val="00FE086C"/>
    <w:rsid w:val="00FE2EF0"/>
    <w:rsid w:val="00FE53D3"/>
    <w:rsid w:val="00FE56D3"/>
    <w:rsid w:val="00FE611F"/>
    <w:rsid w:val="00FE62BA"/>
    <w:rsid w:val="00FF0D8B"/>
    <w:rsid w:val="00FF25B7"/>
    <w:rsid w:val="00FF376B"/>
    <w:rsid w:val="00FF4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B94E07"/>
  <w15:chartTrackingRefBased/>
  <w15:docId w15:val="{11B2D3C3-3EF1-44ED-AB54-ACE2FB035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1A"/>
    <w:pPr>
      <w:spacing w:after="220" w:line="240" w:lineRule="auto"/>
    </w:pPr>
    <w:rPr>
      <w:rFonts w:eastAsia="Times New Roman" w:cs="Times New Roman"/>
      <w:lang w:val="en-US"/>
    </w:rPr>
  </w:style>
  <w:style w:type="paragraph" w:styleId="Heading1">
    <w:name w:val="heading 1"/>
    <w:basedOn w:val="Normal"/>
    <w:link w:val="Heading1Char"/>
    <w:uiPriority w:val="9"/>
    <w:qFormat/>
    <w:rsid w:val="00D8601A"/>
    <w:pPr>
      <w:spacing w:after="60"/>
      <w:contextualSpacing/>
      <w:outlineLvl w:val="0"/>
    </w:pPr>
    <w:rPr>
      <w:rFonts w:asciiTheme="majorHAnsi" w:hAnsiTheme="majorHAnsi"/>
      <w:b/>
      <w:caps/>
    </w:rPr>
  </w:style>
  <w:style w:type="paragraph" w:styleId="Heading2">
    <w:name w:val="heading 2"/>
    <w:basedOn w:val="Normal"/>
    <w:link w:val="Heading2Char"/>
    <w:uiPriority w:val="9"/>
    <w:unhideWhenUsed/>
    <w:qFormat/>
    <w:rsid w:val="00D8601A"/>
    <w:pPr>
      <w:keepNext/>
      <w:keepLines/>
      <w:spacing w:after="60"/>
      <w:contextualSpacing/>
      <w:outlineLvl w:val="1"/>
    </w:pPr>
    <w:rPr>
      <w:rFonts w:asciiTheme="majorHAnsi" w:eastAsiaTheme="majorEastAsia" w:hAnsiTheme="majorHAnsi" w:cstheme="majorBidi"/>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01A"/>
    <w:rPr>
      <w:rFonts w:asciiTheme="majorHAnsi" w:eastAsia="Times New Roman" w:hAnsiTheme="majorHAnsi" w:cs="Times New Roman"/>
      <w:b/>
      <w:caps/>
      <w:lang w:val="en-US"/>
    </w:rPr>
  </w:style>
  <w:style w:type="character" w:customStyle="1" w:styleId="Heading2Char">
    <w:name w:val="Heading 2 Char"/>
    <w:basedOn w:val="DefaultParagraphFont"/>
    <w:link w:val="Heading2"/>
    <w:uiPriority w:val="9"/>
    <w:rsid w:val="00D8601A"/>
    <w:rPr>
      <w:rFonts w:asciiTheme="majorHAnsi" w:eastAsiaTheme="majorEastAsia" w:hAnsiTheme="majorHAnsi" w:cstheme="majorBidi"/>
      <w:caps/>
      <w:szCs w:val="26"/>
      <w:lang w:val="en-US"/>
    </w:rPr>
  </w:style>
  <w:style w:type="paragraph" w:styleId="Title">
    <w:name w:val="Title"/>
    <w:basedOn w:val="Normal"/>
    <w:link w:val="TitleChar"/>
    <w:uiPriority w:val="2"/>
    <w:unhideWhenUsed/>
    <w:qFormat/>
    <w:rsid w:val="00D8601A"/>
    <w:pPr>
      <w:spacing w:after="360"/>
      <w:contextualSpacing/>
      <w:jc w:val="right"/>
    </w:pPr>
    <w:rPr>
      <w:rFonts w:asciiTheme="majorHAnsi" w:hAnsiTheme="majorHAnsi"/>
      <w:caps/>
      <w:sz w:val="36"/>
    </w:rPr>
  </w:style>
  <w:style w:type="character" w:customStyle="1" w:styleId="TitleChar">
    <w:name w:val="Title Char"/>
    <w:basedOn w:val="DefaultParagraphFont"/>
    <w:link w:val="Title"/>
    <w:uiPriority w:val="2"/>
    <w:rsid w:val="00D8601A"/>
    <w:rPr>
      <w:rFonts w:asciiTheme="majorHAnsi" w:eastAsia="Times New Roman" w:hAnsiTheme="majorHAnsi" w:cs="Times New Roman"/>
      <w:caps/>
      <w:sz w:val="36"/>
      <w:lang w:val="en-US"/>
    </w:rPr>
  </w:style>
  <w:style w:type="paragraph" w:styleId="Header">
    <w:name w:val="header"/>
    <w:basedOn w:val="Normal"/>
    <w:link w:val="HeaderChar"/>
    <w:uiPriority w:val="99"/>
    <w:unhideWhenUsed/>
    <w:rsid w:val="00D8601A"/>
    <w:pPr>
      <w:tabs>
        <w:tab w:val="center" w:pos="4513"/>
        <w:tab w:val="right" w:pos="9026"/>
      </w:tabs>
      <w:spacing w:after="0"/>
    </w:pPr>
  </w:style>
  <w:style w:type="character" w:customStyle="1" w:styleId="HeaderChar">
    <w:name w:val="Header Char"/>
    <w:basedOn w:val="DefaultParagraphFont"/>
    <w:link w:val="Header"/>
    <w:uiPriority w:val="99"/>
    <w:rsid w:val="00D8601A"/>
    <w:rPr>
      <w:rFonts w:eastAsia="Times New Roman" w:cs="Times New Roman"/>
      <w:lang w:val="en-US"/>
    </w:rPr>
  </w:style>
  <w:style w:type="paragraph" w:styleId="Footer">
    <w:name w:val="footer"/>
    <w:basedOn w:val="Normal"/>
    <w:link w:val="FooterChar"/>
    <w:uiPriority w:val="99"/>
    <w:unhideWhenUsed/>
    <w:rsid w:val="00D8601A"/>
    <w:pPr>
      <w:tabs>
        <w:tab w:val="center" w:pos="4513"/>
        <w:tab w:val="right" w:pos="9026"/>
      </w:tabs>
      <w:spacing w:after="0"/>
    </w:pPr>
  </w:style>
  <w:style w:type="character" w:customStyle="1" w:styleId="FooterChar">
    <w:name w:val="Footer Char"/>
    <w:basedOn w:val="DefaultParagraphFont"/>
    <w:link w:val="Footer"/>
    <w:uiPriority w:val="99"/>
    <w:rsid w:val="00D8601A"/>
    <w:rPr>
      <w:rFonts w:eastAsia="Times New Roman" w:cs="Times New Roman"/>
      <w:lang w:val="en-US"/>
    </w:rPr>
  </w:style>
  <w:style w:type="paragraph" w:styleId="ListParagraph">
    <w:name w:val="List Paragraph"/>
    <w:basedOn w:val="Normal"/>
    <w:uiPriority w:val="34"/>
    <w:qFormat/>
    <w:rsid w:val="008E789E"/>
    <w:pPr>
      <w:ind w:left="720"/>
      <w:contextualSpacing/>
    </w:pPr>
  </w:style>
  <w:style w:type="character" w:styleId="Hyperlink">
    <w:name w:val="Hyperlink"/>
    <w:basedOn w:val="DefaultParagraphFont"/>
    <w:uiPriority w:val="99"/>
    <w:unhideWhenUsed/>
    <w:rsid w:val="000E02E8"/>
    <w:rPr>
      <w:color w:val="0563C1" w:themeColor="hyperlink"/>
      <w:u w:val="single"/>
    </w:rPr>
  </w:style>
  <w:style w:type="character" w:styleId="UnresolvedMention">
    <w:name w:val="Unresolved Mention"/>
    <w:basedOn w:val="DefaultParagraphFont"/>
    <w:uiPriority w:val="99"/>
    <w:semiHidden/>
    <w:unhideWhenUsed/>
    <w:rsid w:val="000E02E8"/>
    <w:rPr>
      <w:color w:val="605E5C"/>
      <w:shd w:val="clear" w:color="auto" w:fill="E1DFDD"/>
    </w:rPr>
  </w:style>
  <w:style w:type="character" w:styleId="FollowedHyperlink">
    <w:name w:val="FollowedHyperlink"/>
    <w:basedOn w:val="DefaultParagraphFont"/>
    <w:uiPriority w:val="99"/>
    <w:semiHidden/>
    <w:unhideWhenUsed/>
    <w:rsid w:val="00002FD6"/>
    <w:rPr>
      <w:color w:val="954F72" w:themeColor="followedHyperlink"/>
      <w:u w:val="single"/>
    </w:rPr>
  </w:style>
  <w:style w:type="table" w:styleId="TableGrid">
    <w:name w:val="Table Grid"/>
    <w:basedOn w:val="TableNormal"/>
    <w:uiPriority w:val="39"/>
    <w:rsid w:val="00013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0524631">
      <w:bodyDiv w:val="1"/>
      <w:marLeft w:val="0"/>
      <w:marRight w:val="0"/>
      <w:marTop w:val="0"/>
      <w:marBottom w:val="0"/>
      <w:divBdr>
        <w:top w:val="none" w:sz="0" w:space="0" w:color="auto"/>
        <w:left w:val="none" w:sz="0" w:space="0" w:color="auto"/>
        <w:bottom w:val="none" w:sz="0" w:space="0" w:color="auto"/>
        <w:right w:val="none" w:sz="0" w:space="0" w:color="auto"/>
      </w:divBdr>
      <w:divsChild>
        <w:div w:id="134153348">
          <w:marLeft w:val="0"/>
          <w:marRight w:val="0"/>
          <w:marTop w:val="0"/>
          <w:marBottom w:val="450"/>
          <w:divBdr>
            <w:top w:val="none" w:sz="0" w:space="0" w:color="auto"/>
            <w:left w:val="none" w:sz="0" w:space="0" w:color="auto"/>
            <w:bottom w:val="none" w:sz="0" w:space="0" w:color="auto"/>
            <w:right w:val="none" w:sz="0" w:space="0" w:color="auto"/>
          </w:divBdr>
        </w:div>
      </w:divsChild>
    </w:div>
    <w:div w:id="1556240571">
      <w:bodyDiv w:val="1"/>
      <w:marLeft w:val="0"/>
      <w:marRight w:val="0"/>
      <w:marTop w:val="0"/>
      <w:marBottom w:val="0"/>
      <w:divBdr>
        <w:top w:val="none" w:sz="0" w:space="0" w:color="auto"/>
        <w:left w:val="none" w:sz="0" w:space="0" w:color="auto"/>
        <w:bottom w:val="none" w:sz="0" w:space="0" w:color="auto"/>
        <w:right w:val="none" w:sz="0" w:space="0" w:color="auto"/>
      </w:divBdr>
      <w:divsChild>
        <w:div w:id="1023557899">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495900/transport-infrastructure-strategy-building-sustainable-skills.pdf" TargetMode="External"/><Relationship Id="rId18" Type="http://schemas.openxmlformats.org/officeDocument/2006/relationships/hyperlink" Target="https://cultureevolution.com/leadership-enriched-cultur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youtube.com/watch?v=r2XE87EoI7M&amp;feature=emb_title" TargetMode="External"/><Relationship Id="rId17" Type="http://schemas.openxmlformats.org/officeDocument/2006/relationships/hyperlink" Target="https://nationalapprenticeshipevents.co.uk/questions-answered/the-positive-effect-apprentices-have-on-business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eoplemanagement.co.uk/experts/advice/ways-to-better-engage-apprentices" TargetMode="External"/><Relationship Id="rId20" Type="http://schemas.openxmlformats.org/officeDocument/2006/relationships/hyperlink" Target="http://cinmagazine.co.uk/skills-shortage-means-its-back-to-school-for-construction-sec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cinmagazine.co.uk/skills-shortage-means-its-back-to-school-for-construction-sector/"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re.net/a-low-turnover-rate-could-mean-that-you-have-ugly-employe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enproject.com/learn/for-organisations/creative-leadership/creative-leadership-resources/four-ways-to-motivate-you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B42F8567B7461B8A566BED00FC63A8"/>
        <w:category>
          <w:name w:val="General"/>
          <w:gallery w:val="placeholder"/>
        </w:category>
        <w:types>
          <w:type w:val="bbPlcHdr"/>
        </w:types>
        <w:behaviors>
          <w:behavior w:val="content"/>
        </w:behaviors>
        <w:guid w:val="{A259A5E1-C05B-482F-A1EC-364D932B3D8E}"/>
      </w:docPartPr>
      <w:docPartBody>
        <w:p w:rsidR="002C392E" w:rsidRDefault="007C6B97" w:rsidP="007C6B97">
          <w:pPr>
            <w:pStyle w:val="1BB42F8567B7461B8A566BED00FC63A8"/>
          </w:pPr>
          <w:r w:rsidRPr="005673B8">
            <w:t>to</w:t>
          </w:r>
        </w:p>
      </w:docPartBody>
    </w:docPart>
    <w:docPart>
      <w:docPartPr>
        <w:name w:val="12E99EE9ED3B4541957658D527B3B212"/>
        <w:category>
          <w:name w:val="General"/>
          <w:gallery w:val="placeholder"/>
        </w:category>
        <w:types>
          <w:type w:val="bbPlcHdr"/>
        </w:types>
        <w:behaviors>
          <w:behavior w:val="content"/>
        </w:behaviors>
        <w:guid w:val="{473811C7-51DE-4227-8FE0-FA15B7677D9F}"/>
      </w:docPartPr>
      <w:docPartBody>
        <w:p w:rsidR="002C392E" w:rsidRDefault="007C6B97" w:rsidP="007C6B97">
          <w:pPr>
            <w:pStyle w:val="12E99EE9ED3B4541957658D527B3B212"/>
          </w:pPr>
          <w:r w:rsidRPr="005673B8">
            <w:t>from</w:t>
          </w:r>
        </w:p>
      </w:docPartBody>
    </w:docPart>
    <w:docPart>
      <w:docPartPr>
        <w:name w:val="7C71482693274C8BA07F5C35BDBC3A5D"/>
        <w:category>
          <w:name w:val="General"/>
          <w:gallery w:val="placeholder"/>
        </w:category>
        <w:types>
          <w:type w:val="bbPlcHdr"/>
        </w:types>
        <w:behaviors>
          <w:behavior w:val="content"/>
        </w:behaviors>
        <w:guid w:val="{BDED15C4-443D-4279-B97B-59FC264CA00D}"/>
      </w:docPartPr>
      <w:docPartBody>
        <w:p w:rsidR="002C392E" w:rsidRDefault="007C6B97" w:rsidP="007C6B97">
          <w:pPr>
            <w:pStyle w:val="7C71482693274C8BA07F5C35BDBC3A5D"/>
          </w:pPr>
          <w:r w:rsidRPr="005673B8">
            <w:t>subject</w:t>
          </w:r>
        </w:p>
      </w:docPartBody>
    </w:docPart>
    <w:docPart>
      <w:docPartPr>
        <w:name w:val="466FFD5B60FA444388ADB1D7639B592C"/>
        <w:category>
          <w:name w:val="General"/>
          <w:gallery w:val="placeholder"/>
        </w:category>
        <w:types>
          <w:type w:val="bbPlcHdr"/>
        </w:types>
        <w:behaviors>
          <w:behavior w:val="content"/>
        </w:behaviors>
        <w:guid w:val="{0F3503FF-6A0D-47D5-A59F-A8873EE32A11}"/>
      </w:docPartPr>
      <w:docPartBody>
        <w:p w:rsidR="002C392E" w:rsidRDefault="007C6B97" w:rsidP="007C6B97">
          <w:pPr>
            <w:pStyle w:val="466FFD5B60FA444388ADB1D7639B592C"/>
          </w:pPr>
          <w:r>
            <w:t>CC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B97"/>
    <w:rsid w:val="000F274E"/>
    <w:rsid w:val="002C392E"/>
    <w:rsid w:val="00430F9C"/>
    <w:rsid w:val="006C21E5"/>
    <w:rsid w:val="007C6B97"/>
    <w:rsid w:val="00A0655A"/>
    <w:rsid w:val="00C36396"/>
    <w:rsid w:val="00D47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B42F8567B7461B8A566BED00FC63A8">
    <w:name w:val="1BB42F8567B7461B8A566BED00FC63A8"/>
    <w:rsid w:val="007C6B97"/>
  </w:style>
  <w:style w:type="paragraph" w:customStyle="1" w:styleId="12E99EE9ED3B4541957658D527B3B212">
    <w:name w:val="12E99EE9ED3B4541957658D527B3B212"/>
    <w:rsid w:val="007C6B97"/>
  </w:style>
  <w:style w:type="paragraph" w:customStyle="1" w:styleId="7C71482693274C8BA07F5C35BDBC3A5D">
    <w:name w:val="7C71482693274C8BA07F5C35BDBC3A5D"/>
    <w:rsid w:val="007C6B97"/>
  </w:style>
  <w:style w:type="paragraph" w:customStyle="1" w:styleId="466FFD5B60FA444388ADB1D7639B592C">
    <w:name w:val="466FFD5B60FA444388ADB1D7639B592C"/>
    <w:rsid w:val="007C6B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31904-62D3-48E0-8175-7AE0424E8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14</Pages>
  <Words>4045</Words>
  <Characters>23063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Steven</dc:creator>
  <cp:keywords/>
  <dc:description/>
  <cp:lastModifiedBy>Steven Saunders</cp:lastModifiedBy>
  <cp:revision>726</cp:revision>
  <dcterms:created xsi:type="dcterms:W3CDTF">2020-11-28T12:30:00Z</dcterms:created>
  <dcterms:modified xsi:type="dcterms:W3CDTF">2021-02-01T15:35:00Z</dcterms:modified>
</cp:coreProperties>
</file>