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524F1A" w:rsidRPr="00524F1A" w:rsidRDefault="00524F1A" w:rsidP="00524F1A">
      <w:pPr>
        <w:ind w:left="1440"/>
        <w:jc w:val="both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         </w:t>
      </w:r>
      <w:r w:rsidRPr="00524F1A">
        <w:rPr>
          <w:rFonts w:ascii="Arial" w:eastAsia="Times New Roman" w:hAnsi="Arial" w:cs="Arial"/>
          <w:sz w:val="24"/>
          <w:szCs w:val="24"/>
          <w:u w:val="single"/>
        </w:rPr>
        <w:t>Senior Lead Team Monthly Meeting Agenda</w:t>
      </w:r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:rsidR="00524F1A" w:rsidRPr="00524F1A" w:rsidRDefault="00524F1A" w:rsidP="00524F1A">
      <w:pPr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  <w:u w:val="single"/>
        </w:rPr>
        <w:t>Attendees for Friday 14th May 2021 at O.U.R. Primary School</w:t>
      </w:r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Head Teacher &amp; Chair: Amanda Brown 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Flying Start Manager &amp; Person in Charge: Julie Ace  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Rights Awareness Representative &amp; KS2 Leader: Maria </w:t>
      </w:r>
      <w:proofErr w:type="spellStart"/>
      <w:r w:rsidRPr="00524F1A">
        <w:rPr>
          <w:rFonts w:ascii="Arial" w:eastAsia="Times New Roman" w:hAnsi="Arial" w:cs="Arial"/>
          <w:sz w:val="24"/>
          <w:szCs w:val="24"/>
        </w:rPr>
        <w:t>Toshack</w:t>
      </w:r>
      <w:proofErr w:type="spellEnd"/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Foundation Phase Leader: Scott Cadmore 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Deputy Head, Deputy Designated Safeguarding Officer &amp; Responsible Individual for </w:t>
      </w: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Flying Start: Sarah Poole 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Additional Learning Needs Co-ordinator: Lisa Bainbridge 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Natalie MacDonald: Minutes </w:t>
      </w:r>
    </w:p>
    <w:p w:rsidR="00524F1A" w:rsidRPr="00524F1A" w:rsidRDefault="00524F1A" w:rsidP="00524F1A">
      <w:pPr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both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:rsidR="00524F1A" w:rsidRPr="00524F1A" w:rsidRDefault="00524F1A" w:rsidP="00524F1A">
      <w:pPr>
        <w:jc w:val="both"/>
        <w:textAlignment w:val="baseline"/>
        <w:rPr>
          <w:rFonts w:ascii="Arial" w:eastAsia="Times New Roman" w:hAnsi="Arial" w:cs="Arial"/>
          <w:sz w:val="24"/>
          <w:szCs w:val="24"/>
        </w:rPr>
      </w:pPr>
    </w:p>
    <w:p w:rsidR="00524F1A" w:rsidRPr="00524F1A" w:rsidRDefault="00524F1A" w:rsidP="00524F1A">
      <w:pPr>
        <w:jc w:val="both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Agenda</w:t>
      </w:r>
    </w:p>
    <w:p w:rsidR="00524F1A" w:rsidRPr="00524F1A" w:rsidRDefault="00524F1A" w:rsidP="00524F1A">
      <w:pPr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numPr>
          <w:ilvl w:val="0"/>
          <w:numId w:val="12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Welcome and apologies </w:t>
      </w:r>
    </w:p>
    <w:p w:rsidR="00524F1A" w:rsidRPr="00524F1A" w:rsidRDefault="00524F1A" w:rsidP="00524F1A">
      <w:pPr>
        <w:numPr>
          <w:ilvl w:val="0"/>
          <w:numId w:val="13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Minutes of last meeting and update of action points. </w:t>
      </w:r>
    </w:p>
    <w:p w:rsidR="00524F1A" w:rsidRPr="00524F1A" w:rsidRDefault="00524F1A" w:rsidP="00524F1A">
      <w:pPr>
        <w:numPr>
          <w:ilvl w:val="0"/>
          <w:numId w:val="14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Amanda - School Development Plan. Discussion for priority 3. </w:t>
      </w:r>
    </w:p>
    <w:p w:rsidR="00524F1A" w:rsidRPr="00524F1A" w:rsidRDefault="00524F1A" w:rsidP="00524F1A">
      <w:pPr>
        <w:numPr>
          <w:ilvl w:val="0"/>
          <w:numId w:val="15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Maria - Rights Respecting Award update </w:t>
      </w:r>
    </w:p>
    <w:p w:rsidR="00524F1A" w:rsidRPr="00524F1A" w:rsidRDefault="00524F1A" w:rsidP="00524F1A">
      <w:pPr>
        <w:numPr>
          <w:ilvl w:val="0"/>
          <w:numId w:val="16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Scott – Use of Physical literacy and training opportunity  </w:t>
      </w:r>
    </w:p>
    <w:p w:rsidR="00524F1A" w:rsidRPr="00524F1A" w:rsidRDefault="00524F1A" w:rsidP="00524F1A">
      <w:pPr>
        <w:numPr>
          <w:ilvl w:val="0"/>
          <w:numId w:val="17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Lisa - ALN update </w:t>
      </w:r>
    </w:p>
    <w:p w:rsidR="00524F1A" w:rsidRPr="00524F1A" w:rsidRDefault="00524F1A" w:rsidP="00524F1A">
      <w:pPr>
        <w:numPr>
          <w:ilvl w:val="0"/>
          <w:numId w:val="18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Julie - Transition </w:t>
      </w:r>
    </w:p>
    <w:p w:rsidR="00524F1A" w:rsidRPr="00524F1A" w:rsidRDefault="00524F1A" w:rsidP="00524F1A">
      <w:pPr>
        <w:numPr>
          <w:ilvl w:val="0"/>
          <w:numId w:val="19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Sarah - Safeguarding policy review </w:t>
      </w:r>
    </w:p>
    <w:p w:rsidR="00524F1A" w:rsidRPr="00524F1A" w:rsidRDefault="00524F1A" w:rsidP="00524F1A">
      <w:pPr>
        <w:numPr>
          <w:ilvl w:val="0"/>
          <w:numId w:val="20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Action points </w:t>
      </w:r>
    </w:p>
    <w:p w:rsidR="00524F1A" w:rsidRPr="00524F1A" w:rsidRDefault="00524F1A" w:rsidP="00524F1A">
      <w:pPr>
        <w:numPr>
          <w:ilvl w:val="0"/>
          <w:numId w:val="21"/>
        </w:numPr>
        <w:ind w:left="1080" w:firstLine="0"/>
        <w:jc w:val="both"/>
        <w:textAlignment w:val="baseline"/>
        <w:rPr>
          <w:rFonts w:ascii="Calibri" w:eastAsia="Times New Roman" w:hAnsi="Calibri" w:cs="Calibri"/>
        </w:rPr>
      </w:pPr>
      <w:r w:rsidRPr="00524F1A">
        <w:rPr>
          <w:rFonts w:ascii="Arial" w:eastAsia="Times New Roman" w:hAnsi="Arial" w:cs="Arial"/>
          <w:sz w:val="24"/>
          <w:szCs w:val="24"/>
        </w:rPr>
        <w:t> AOB </w:t>
      </w:r>
    </w:p>
    <w:p w:rsidR="00524F1A" w:rsidRPr="00524F1A" w:rsidRDefault="00524F1A" w:rsidP="00524F1A">
      <w:pPr>
        <w:numPr>
          <w:ilvl w:val="0"/>
          <w:numId w:val="21"/>
        </w:numPr>
        <w:ind w:left="1080" w:firstLine="0"/>
        <w:jc w:val="both"/>
        <w:textAlignment w:val="baseline"/>
        <w:rPr>
          <w:rFonts w:ascii="Calibri" w:eastAsia="Times New Roman" w:hAnsi="Calibri" w:cs="Calibri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Date for next meeting </w:t>
      </w:r>
    </w:p>
    <w:p w:rsidR="00524F1A" w:rsidRPr="00524F1A" w:rsidRDefault="00524F1A" w:rsidP="00524F1A">
      <w:pPr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 </w:t>
      </w:r>
    </w:p>
    <w:p w:rsidR="00524F1A" w:rsidRPr="00524F1A" w:rsidRDefault="00524F1A" w:rsidP="00524F1A">
      <w:pPr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>Reference list:</w:t>
      </w: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ALN. Wales (2020)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Additional Learning Needs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7" w:tgtFrame="_blank" w:history="1">
        <w:r w:rsidRPr="00524F1A">
          <w:rPr>
            <w:rFonts w:ascii="Arial" w:eastAsiaTheme="minorHAnsi" w:hAnsi="Arial" w:cs="Arial"/>
            <w:sz w:val="24"/>
            <w:szCs w:val="24"/>
            <w:lang w:eastAsia="en-US"/>
          </w:rPr>
          <w:t>http://www.aln.wales/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7th May 2021).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Aubrey, C. (2009)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Leading and Managing in the Early Years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London: SAGE Publications.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Aubrey, C. (2011)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Leading and Managing the Early Years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2nd Ed, London: SAGE Publications.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Bandura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A. (1971)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Social learning theory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New York: General Learning Press. 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BBC Bitesize (2021)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How physical activity can support children with special educational needs and disabilities at home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8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https://www.bbc.co.uk/bitesize/articles/z76ny9q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(Accessed: 29th April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Children’s Commissioner for Wales (2017)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Right Way A Children’s Rights Approach to Education in Wales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 Available at: </w:t>
      </w:r>
      <w:hyperlink r:id="rId9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https://www.childcomwales.org.uk/wp-content/uploads/2017/05/The-Right-Way-Education.pdf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29th 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Commissioner for Children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Involving children in decision making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10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https://www.childcomm.tas.gov.au/wp-content/uploads/2015/06/Guide-to-making-decisions-booklet.pdf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29th 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Conn, C. and Hutt, M. (2020) ‘Successful futures for all? Additional learning needs in Wales in the light of curriculum reform.’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 British Journal of Special Education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 47(2), pp.152–169. DOI: 10.1111/1467-8578.12307.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Cornish, K., Fox, G., Fyfe, T.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Koopmans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E., 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Pousette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 A. and Pelletier, C. (2020) ‘Understanding physical literacy in the context of health: a rapid scoping review’,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BMC Public Health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20(1), pp 1-19, DOI:10.1186/s12889-020-09583-8.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lastRenderedPageBreak/>
        <w:t>Coronavirus Act 2020 (2021 No. WG21-17)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1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https://gov.wales/sites/default/files/publications/2021-02/modification-of-curriculum-requirements-in-wales-notice-no-2-2021.pdf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Dallimore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D (2019)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Early Childhood Education and Care: Quality matters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 (Accessed: 13th May 2021).  </w:t>
      </w:r>
      <w:r w:rsidRPr="00524F1A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https://dera.ioe.ac.uk/34048/1/19-47-web-eng%20%28redacted%29.pdf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13th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Data Protection Act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(2018)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Available at: </w:t>
      </w:r>
      <w:hyperlink r:id="rId1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https://www.legislation.gov.uk/ukpga/2018/12/contents/enacted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 (Accessed: 11</w:t>
      </w:r>
      <w:r w:rsidRPr="00524F1A">
        <w:rPr>
          <w:rFonts w:ascii="Arial" w:eastAsiaTheme="minorHAnsi" w:hAnsi="Arial" w:cs="Arial"/>
          <w:sz w:val="24"/>
          <w:szCs w:val="24"/>
          <w:vertAlign w:val="superscript"/>
          <w:lang w:eastAsia="en-US"/>
        </w:rPr>
        <w:t>th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Di Lemma, L.C.G. et al. (2019)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Responding to Adverse Childhood Experiences An evidence review of interventions to prevent and address adversity across the life course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 Public Health Wales, Cardiff and Bangor University, Wrexham.  Available at: </w:t>
      </w:r>
      <w:hyperlink r:id="rId1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http://www.wales.nhs.uk/sitesplus/documents/888/RespondingToACEs_PHW2019_english%20%28002%29.pdf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 (Accessed: 1</w:t>
      </w:r>
      <w:r w:rsidRPr="00524F1A">
        <w:rPr>
          <w:rFonts w:ascii="Arial" w:eastAsiaTheme="minorHAnsi" w:hAnsi="Arial" w:cs="Arial"/>
          <w:sz w:val="24"/>
          <w:szCs w:val="24"/>
          <w:vertAlign w:val="superscript"/>
          <w:lang w:eastAsia="en-US"/>
        </w:rPr>
        <w:t>st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Docket, S. and Perry, B. (2001)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Starting School: Effective Transitions. </w:t>
      </w:r>
      <w:r w:rsidRPr="00524F1A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14" w:history="1">
        <w:r w:rsidRPr="00524F1A">
          <w:rPr>
            <w:rFonts w:ascii="Arial" w:eastAsia="Times New Roman" w:hAnsi="Arial" w:cs="Arial"/>
            <w:color w:val="0000FF"/>
            <w:sz w:val="24"/>
            <w:szCs w:val="24"/>
            <w:u w:val="single"/>
          </w:rPr>
          <w:t>https://files.eric.ed.gov/fulltext/ED458041.pdf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(Accessed 9th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Donaldson, G. (2015)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Successful Futures: Independent Review of Curriculum and Assessment Arrangements in Wales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Cardiff: Welsh Government. Available at: </w:t>
      </w:r>
      <w:hyperlink r:id="rId15" w:tgtFrame="_blank" w:history="1">
        <w:r w:rsidRPr="00524F1A">
          <w:rPr>
            <w:rFonts w:ascii="Arial" w:eastAsiaTheme="minorHAnsi" w:hAnsi="Arial" w:cs="Arial"/>
            <w:color w:val="44546A" w:themeColor="text2"/>
            <w:sz w:val="24"/>
            <w:szCs w:val="24"/>
            <w:lang w:eastAsia="en-US"/>
          </w:rPr>
          <w:t>https://gov.wales/docs/dcells/publications/150225-successful-futures-en.pdf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12th 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Early Years Wales (2019)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Quality for All</w:t>
      </w:r>
      <w:r w:rsidRPr="00524F1A">
        <w:rPr>
          <w:rFonts w:ascii="Arial" w:eastAsia="Times New Roman" w:hAnsi="Arial" w:cs="Arial"/>
          <w:sz w:val="24"/>
          <w:szCs w:val="24"/>
        </w:rPr>
        <w:t xml:space="preserve"> [PDF]. Available at: </w:t>
      </w:r>
      <w:hyperlink r:id="rId16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  <w:u w:val="single"/>
          </w:rPr>
          <w:t>https://www.earlyyears.wales/sites/www.earlyyears.wales/files/qfa-factsheet-2019.pdf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(Accessed: 13</w:t>
      </w:r>
      <w:r w:rsidRPr="00524F1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sz w:val="24"/>
          <w:szCs w:val="24"/>
        </w:rPr>
        <w:t xml:space="preserve">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Education Support (2021)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Teachers Well-being Index 2020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17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https://www.teachershub.educationsupport.org.uk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.  (Accessed: 12th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 (2016)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Leadership and primary school improvement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18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https://www.estyn.gov.wales/system/files/2020-07/Leadership%2520and%2520primary%2520improvement%2520-%2520new%2520links_0.pdf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</w:pPr>
      <w:proofErr w:type="spellStart"/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>Estyn</w:t>
      </w:r>
      <w:proofErr w:type="spellEnd"/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(2017) </w:t>
      </w:r>
      <w:r w:rsidRPr="00524F1A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Active and experiential learning:</w:t>
      </w:r>
    </w:p>
    <w:p w:rsidR="00524F1A" w:rsidRPr="00524F1A" w:rsidRDefault="00524F1A" w:rsidP="00524F1A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524F1A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Effective foundation phase practice in delivering literacy and numeracy in Year 1 and Year 2,</w:t>
      </w:r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[PDF]. Available at: </w:t>
      </w:r>
      <w:hyperlink r:id="rId19" w:history="1">
        <w:r w:rsidRPr="00524F1A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https://www.estyn.gov.wales/system/files/2020-07/Estyn%2520Active%2520and%2520experiential%2520learning_E_Accessible_1.pdf</w:t>
        </w:r>
      </w:hyperlink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(Accessed 29</w:t>
      </w:r>
      <w:r w:rsidRPr="00524F1A">
        <w:rPr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>th</w:t>
      </w:r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April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(2018)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Readiness for additional learning needs reforms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20" w:anchor=":~:text=Readiness%20for%20additional%20learning%20needs%20reforms%20Introduction%20This,and%20secondary%20schools%2C%20pupil%20referral%20units%20%28PRUs%29%2C%20and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https://www.estyn.gov.wales/system/files/2020-07/Readiness%2520for%2520ALN%2520reforms%2520-%2520en_0.pdf#:~:text=Readiness%20for%20additional%20learning%20needs%20reforms%20Introduction%20This,and%20secondary%20schools%2C%20pupil%20referral%20units%20%28PRUs%29%2C%20and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28th April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(2019a)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Guidance handbook for the inspection of primary schools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21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https://www.estyn.gov.wales/system/files/2020-07/Guidance%2520handbook%2520for%2520the%2520inspection%2520of%2520primary%2520schools%2520-%25202019_0.pdf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1st May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(2019b)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Healthy and Happy: School impact on pupil’s health and well-being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hyperlink r:id="rId22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https://www.estyn.gov.wales/system/files/2020-07/Healthy%2520and%2520Happy%2520report%2520En_0.pdf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(Accessed: 5th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 (2020a)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Common Inspection Framework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Available at: </w:t>
      </w:r>
      <w:hyperlink r:id="rId2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https://www.estyn.gov.wales/system/files/2020-07/2017%2520-final%2520CIF.pdf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 (2020b)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Improving staff and learner well-being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 at; </w:t>
      </w:r>
      <w:hyperlink r:id="rId2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https://www.estyn.gov.wales/effective-practice/improving-staff-and-learner-wellbeing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(2020c)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Using Person Centred Planning Across the School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25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https://www.estyn.gov.wales/effective-practice/using-person-centred-planning-across-school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27th April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Fabian, H. and Dunlop, A. (2007)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Outcomes of Good Practice in Transition Process for Children Entering Primary School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26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https://www.researchgate.net/publication/252093921_Outcomes_of_Good_Practice_in_Transition_Process_for_Children_Entering_Primary_School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29th April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Gamage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K., de Silva, K. and 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Gunawardhana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N. (2020) ‘Online Delivery and Assessment during COVID-19: Safeguarding Academic Integrity.’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 Sciences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10(11), pp 301-325, DOI:10.3390/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educsci10110301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GDPR (2021)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What is GDPR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27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https://gdpr.eu/what-is-gdpr/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3rd May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Goleman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D. (2000)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Harvard Business Review. Leadership that gets results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  </w:t>
      </w:r>
      <w:hyperlink r:id="rId28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http://www.enterprisingminds.ca/download/leadership_that_gets_results.pdf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13th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Gottman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Institute (2017)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How to strengthen your child’s emotional intelligence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29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https://www.gottman.com/blog/strengthen-childs-emotional-intelligence/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 (Accessed: 13th 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lastRenderedPageBreak/>
        <w:t xml:space="preserve">Gov. UK (No date)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Children with special educational needs and disabilities (SEND) </w:t>
      </w:r>
      <w:r w:rsidRPr="00524F1A">
        <w:rPr>
          <w:rFonts w:ascii="Arial" w:eastAsia="Times New Roman" w:hAnsi="Arial" w:cs="Arial"/>
          <w:sz w:val="24"/>
          <w:szCs w:val="24"/>
        </w:rPr>
        <w:t>Available at; </w:t>
      </w:r>
      <w:hyperlink r:id="rId30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https://www.gov.uk/children-with-special-educational-needs/special-educational-needs-support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(Accessed: 1st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Gutman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L.M. and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Vorhaus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J. (2012)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Impact of Pupil   and Well-being on Educational Outcomes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3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https://assets.publishing.service.gov.uk/government/uploads/system/uploads/attachment_data/file/219638/DFE-RR253.pdf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 (Accessed: 5th May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Jerome, L. (2016) ‘Interpreting Children’s Rights Education: Three perspectives and three roles for teachers’,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Citizenship, Social and Economics Education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15 (2), pp.143-156, DOI: 10.1177/2047173416683425.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Lansdown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G. (2005)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Can you hear me?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Available at: </w:t>
      </w:r>
      <w:hyperlink r:id="rId3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https://bibalex.org/baifa/Attachment/Documents/114976.pdf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30th 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Law, B., Bruner, B., 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Schroun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 Benson, S., Anderson, K., Gregg, M., Hall, N., Lane, K.,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Macdonald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D., Saunders, T., Sheehan, D., Stone, M., Woodruff, S., Belanger, K., Barnes, J.,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Longmuir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P. and Tremblay, M. (2018) ‘Associations between teacher training and measures of physical literacy among Canadian 8- to 12-year-old students’,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BMC Public Health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18(2), pp. 76-85. DOI: 10.1186/s12889-018-5894-7.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Lundvall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S. (2015) ‘Physical literacy in the field of physical education – A challenge and a possibility’,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Journal of Sport and Health Sciences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4(2), pp 113-118, DOI: 10.1016/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j.jshs.2015.02.001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Maslow, A.H. (1943)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 Theory of Human Motivation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. USA: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Martino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Publishing.  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Moyles, J (2006)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Effective Leadership and Management in the Early Years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England: Open University Press.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National Assembly for Wales (2018)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Additional Learning Needs and Education Tribunal (Wales) Act 2018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Cardiff: National Assembly for Wales.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National College for Teaching and Leadership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Managing effective meetings.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Available at: </w:t>
      </w:r>
      <w:hyperlink r:id="rId3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http://www.inspiringleaderstoday.com/ILTMaterials/LEVEL1_MSP-v4.0-2014_08_08-12_18_0/managing-systems-and-processes/msp-s7/msp-s7-t3.html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NHS Wales (2016)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Measuring the health and well-being of a nation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3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https://gov.wales/sites/default/files/publications/2019-06/measuring-the-health-and-well-being-of-a-nation.pdf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Nováková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T and 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Čechovská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Irena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. (2019). ‘The Ontogenetic Development Prerequisites of Physical Activities in the Aquatic Environment in Early Childhood’.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Acta Facultatis Educationis Physicae Universitatis Comenianae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59 (1)m pp. 13-20. DOI:10.2478/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afepuc-2019-0002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NSPCC (2020) Child Protection Register Statistics: Wales 2015-2019. Available at: </w:t>
      </w:r>
      <w:hyperlink r:id="rId35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https://learning.nspcc.org.uk/media/1184/child-protection-register-statistics-wales.pdf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NSPCC (2021a)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Safeguarding children with special educational needs and disabilities (SEND). 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Available at:   </w:t>
      </w:r>
      <w:hyperlink r:id="rId36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https://learning.nspcc.org.uk/safeguarding-child-protection-schools/safeguarding-children-with-special-educational-needs-and-disabilities-send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11th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NSPCC (2021b)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Safeguarding for Governors and Trustees.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Available at: </w:t>
      </w:r>
      <w:hyperlink r:id="rId37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https://learning.nspcc.org.uk/news/covid/school-governors-academy-trustees-safeguarding-coronavirus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2nd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NSPCC (2021c)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Updating Safeguarding Policies and Procedures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 Available at: </w:t>
      </w:r>
      <w:hyperlink r:id="rId38" w:anchor="heading-top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https://learning.nspcc.org.uk/news/covid/school-governors-academy-trustees-safeguarding-coronavirus#heading-top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2nd May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>Nutbrown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C. (2012)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Foundations For Quality. 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Available at: </w:t>
      </w:r>
      <w:hyperlink r:id="rId39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https://assets.publishing.service.gov.uk/government/uploads/system/uploads/attachment_data/file/175463/Nutbrown-Review.pdf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4472C4" w:themeColor="accent1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Oxfordshire County Council (No date).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Smooth transitions in the Early Years COVID 19 Guidance</w:t>
      </w:r>
      <w:r w:rsidRPr="00524F1A">
        <w:rPr>
          <w:rFonts w:ascii="Arial" w:eastAsia="Times New Roman" w:hAnsi="Arial" w:cs="Arial"/>
          <w:sz w:val="24"/>
          <w:szCs w:val="24"/>
        </w:rPr>
        <w:t>. Available at; </w:t>
      </w:r>
      <w:hyperlink r:id="rId40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https://www.oxfordshire.gov.uk/sites/default/files/file/early-years-childcare/SmoothtransitionsintheEarlyYearsduringCOVID19.pdf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  (Accessed 1st May 2021). 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Pdnet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. Org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Inclusion in Physical Education and School Sports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    (Accessed: 8th May 2021). </w:t>
      </w:r>
      <w:r w:rsidRPr="00524F1A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https://pdnet.org.uk/media/Inclusion-in-Physical-Education-and-School-Sports-compressed.pdf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8th May 2021).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Quality for All (2019)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Early Years Wales</w:t>
      </w:r>
      <w:r w:rsidRPr="00524F1A">
        <w:rPr>
          <w:rFonts w:ascii="Arial" w:eastAsia="Times New Roman" w:hAnsi="Arial" w:cs="Arial"/>
          <w:sz w:val="24"/>
          <w:szCs w:val="24"/>
        </w:rPr>
        <w:t>. [PDF] Available at: </w:t>
      </w:r>
      <w:hyperlink r:id="rId41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https://www.earlyyears.wales/sites/www.earlyyears.wales/files/qfa-factsheet-2019.pdf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13th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Resource Centre (2007)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Charing a meeting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4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http://www.inspiringleaderstoday.com/ILTMaterials/LEVEL1_MSP-v4.0-2014_08_08-12_18_0/managing-systems-and-processes/msp-s7/msp-s7-t3.html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Rodd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J. (2006)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Leadership in early childhood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 3rd Ed.  Maidenhead: Open University Press.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Rouse, E. (2012) ‘Partnerships in Early Childhood Education and Care: empowering parents or empowering practitioners’,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Global Studies of Childhood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 2(1), pp 14-25. DOI: 10.2304/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gsch.2012.2.1.14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Sanderson Associates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One Page Profiles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 </w:t>
      </w:r>
      <w:hyperlink r:id="rId4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http://helensandersonassociates.co.uk/person-centred-practice/one-page-profiles/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8th May 2021).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Save the Children (No date)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UN CONVENTION ON THE RIGHTS OF THE CHILD (UNCRC)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4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https://www.savethechildren.org.uk/what-we-do/childrens-rights/united-nations-convention-of-the-rights-of-the-child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28th 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Siraj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I. and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Hallet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E. (2014)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Effective and Caring Leadership in the Early Years.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London: SAGE Publications.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Social Care Wales (2019)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Continuous Professional Development. </w:t>
      </w:r>
      <w:r w:rsidRPr="00524F1A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5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  <w:u w:val="single"/>
          </w:rPr>
          <w:t>https://socialcare.wales/learning-and-development/continuing-professional-development-cpd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(Accessed 4th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Stacey, M. (2009)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Teamwork and Collaboration in Early Years Settings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Exeter: Learning Matters LTD.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Strehmel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P.,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Heikka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J.,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Hujala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E.,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Rodd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J. and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Waniganayake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M. (2019)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Leadership in Early Education in Times of Change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  </w:t>
      </w:r>
      <w:hyperlink r:id="rId46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https://library.oapen.org/bitstream/handle/20.500.12657/23736/1006408.pdf?sequence=1&amp;isAllowed=y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  (Accessed: 12th 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Swansea Council (2019a)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The role of the ALN Co and professionals. </w:t>
      </w:r>
      <w:r w:rsidRPr="00524F1A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7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https://www.swansea.gov.uk/article/46471/Role-of-the-ALNCo-and-professionals</w:t>
        </w:r>
      </w:hyperlink>
      <w:r w:rsidRPr="00524F1A">
        <w:rPr>
          <w:rFonts w:ascii="Arial" w:eastAsia="Times New Roman" w:hAnsi="Arial" w:cs="Arial"/>
          <w:color w:val="4472C4" w:themeColor="accent1"/>
          <w:sz w:val="24"/>
          <w:szCs w:val="24"/>
        </w:rPr>
        <w:t xml:space="preserve"> 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>(Accessed: 13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Swansea Council (2019b) </w:t>
      </w:r>
      <w:r w:rsidRPr="00524F1A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My child has a disability.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Available at: </w:t>
      </w:r>
      <w:hyperlink r:id="rId48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https://www.swansea.gov.uk/article/12295/My-child-has-a-disability---first-steps</w:t>
        </w:r>
      </w:hyperlink>
      <w:r w:rsidRPr="00524F1A">
        <w:rPr>
          <w:rFonts w:ascii="Arial" w:eastAsia="Times New Roman" w:hAnsi="Arial" w:cs="Arial"/>
          <w:color w:val="4472C4" w:themeColor="accent1"/>
          <w:sz w:val="24"/>
          <w:szCs w:val="24"/>
        </w:rPr>
        <w:t xml:space="preserve"> 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>(Accesses: 1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st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Education (School Development Plans) (Wales) Regulations 2014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49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https://www.legislation.gov.uk/wsi/2014/2677/contents/made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UNESECO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(2019)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What is Education for Sustainable Development?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Available at:  </w:t>
      </w:r>
      <w:hyperlink r:id="rId50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https://en.unesco.org/themes/education-sustainable-development/what-is-esd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 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lastRenderedPageBreak/>
        <w:t>UNICEF (1989) 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The United Nations Convention on the Rights of the Child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51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http://www.unicef.org.uk/wp-content/uploads/2010/05/UNCRC_united_nations_convention_on_the_rights_of_the_child.pdf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(Accessed: 25</w:t>
      </w:r>
      <w:r w:rsidRPr="00524F1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sz w:val="24"/>
          <w:szCs w:val="24"/>
        </w:rPr>
        <w:t xml:space="preserve"> April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UNICEF (2019)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Primary School assemblies: Twenty assemblies for primary school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[PDF] Available at: </w:t>
      </w:r>
      <w:hyperlink r:id="rId52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https://www.unicef.org.uk/rights-respecting-schools/wp-content/uploads/sites/4/2019/06/Primary-School-Assemblies-200619.pdf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 3rd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UNICEF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AWARDED SCHOOLS GOLD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 </w:t>
      </w:r>
      <w:hyperlink r:id="rId5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https://www.unicef.org.uk/rights-respecting-schools/the-rrsa/awarded-schools/gold-schools/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30th 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University of Sussex (2010) </w:t>
      </w:r>
      <w:proofErr w:type="spellStart"/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EVALUATON</w:t>
      </w:r>
      <w:proofErr w:type="spellEnd"/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 OF UNICEF UK’S RIGHTS RESPECTING SCHOOLS AWARD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5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https://www.unicef.org.uk/rights-respecting-schools/wp-content/uploads/sites/4/2014/12/RRSA_Evaluation_Report.pdf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10th 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r w:rsidRPr="00524F1A">
        <w:rPr>
          <w:rFonts w:ascii="Arial" w:eastAsia="Times New Roman" w:hAnsi="Arial" w:cs="Arial"/>
          <w:sz w:val="24"/>
          <w:szCs w:val="24"/>
        </w:rPr>
        <w:t>Vogler</w:t>
      </w:r>
      <w:proofErr w:type="spellEnd"/>
      <w:r w:rsidRPr="00524F1A">
        <w:rPr>
          <w:rFonts w:ascii="Arial" w:eastAsia="Times New Roman" w:hAnsi="Arial" w:cs="Arial"/>
          <w:sz w:val="24"/>
          <w:szCs w:val="24"/>
        </w:rPr>
        <w:t xml:space="preserve">, P. </w:t>
      </w:r>
      <w:proofErr w:type="spellStart"/>
      <w:r w:rsidRPr="00524F1A">
        <w:rPr>
          <w:rFonts w:ascii="Arial" w:eastAsia="Times New Roman" w:hAnsi="Arial" w:cs="Arial"/>
          <w:sz w:val="24"/>
          <w:szCs w:val="24"/>
        </w:rPr>
        <w:t>Crivello</w:t>
      </w:r>
      <w:proofErr w:type="spellEnd"/>
      <w:r w:rsidRPr="00524F1A">
        <w:rPr>
          <w:rFonts w:ascii="Arial" w:eastAsia="Times New Roman" w:hAnsi="Arial" w:cs="Arial"/>
          <w:sz w:val="24"/>
          <w:szCs w:val="24"/>
        </w:rPr>
        <w:t xml:space="preserve">, G. &amp; Woodhead, M. (2008)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Early childhood transitions research: A review of concepts, theory, and practice. Working paper 48. </w:t>
      </w:r>
      <w:r w:rsidRPr="00524F1A">
        <w:rPr>
          <w:rFonts w:ascii="Arial" w:eastAsia="Times New Roman" w:hAnsi="Arial" w:cs="Arial"/>
          <w:sz w:val="24"/>
          <w:szCs w:val="24"/>
        </w:rPr>
        <w:t xml:space="preserve">Bernard van Leer Foundation. Available at: </w:t>
      </w:r>
      <w:hyperlink r:id="rId55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  <w:u w:val="single"/>
          </w:rPr>
          <w:t>https://www.researchgate.net/profile/Martin-Woodhead-2/publication/42798544_Early_Childhood_Transitions_Research_A_Review_of_Concepts_Theory_and_Practice/links/0046353c5703c6d132000000/Early-Childhood-Transitions-Research-A-Review-of-Concepts-Theory-and-Practice.pdf?origin=publication_detail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 (Accessed 7th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Vygotsky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L.S. (1978)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Mind in Society: Development of Higher Psychological Processes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London: Harvard University Press.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Wainwright, N. (2021) ‘The foundation phase in Wales, outdoor learning and motor development’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Journal of Physical Education and Sport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21(1), pp. 567-573, DOI:10.7752/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jpes.2021.s1064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Wainwright, N.,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Goodway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J., John, A., Thomas, K., Piper, K., Williams, K. and Gardener, D. (2020) ‘Developing children’s motor skills in the Foundation Phase in Wales to support physical literacy’,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3-13, 48 (5), pp.565-579, DOI: 10.1080/03004279.2019.1633374.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Wales Accord on the Sharing of Personal Information (no date) 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Good Practice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56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http://www.waspi.org/good-practice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4th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i/>
          <w:iCs/>
          <w:sz w:val="24"/>
          <w:szCs w:val="24"/>
        </w:rPr>
        <w:t>Well-being of Future Generations (Wales) Act 2015 (</w:t>
      </w:r>
      <w:proofErr w:type="spellStart"/>
      <w:r w:rsidRPr="00524F1A">
        <w:rPr>
          <w:rFonts w:ascii="Arial" w:eastAsia="Times New Roman" w:hAnsi="Arial" w:cs="Arial"/>
          <w:i/>
          <w:iCs/>
          <w:sz w:val="24"/>
          <w:szCs w:val="24"/>
        </w:rPr>
        <w:t>anaw</w:t>
      </w:r>
      <w:proofErr w:type="spellEnd"/>
      <w:r w:rsidRPr="00524F1A">
        <w:rPr>
          <w:rFonts w:ascii="Arial" w:eastAsia="Times New Roman" w:hAnsi="Arial" w:cs="Arial"/>
          <w:i/>
          <w:iCs/>
          <w:sz w:val="24"/>
          <w:szCs w:val="24"/>
        </w:rPr>
        <w:t> 2)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57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https://www.legislation.gov.uk/anaw/2015/2/part/2/enacted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(Accessed: 11th 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Welsh Academy for Health &amp; Physical Literacy (2015) 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About Skip-Cymru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58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https://physicalliteracy.cymru/s-k-i-p/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 (Accessed: 5th 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color w:val="000000" w:themeColor="text1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(2013a)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Building a Brighter Future: Early Years and Childcare Plan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. Available at: </w:t>
      </w:r>
      <w:hyperlink r:id="rId59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https://dera.ioe.ac.uk/18045/1/130716-building-brighter-future-en.pdf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 </w:t>
      </w:r>
      <w:r w:rsidRPr="00524F1A">
        <w:rPr>
          <w:rFonts w:ascii="Arial" w:eastAsiaTheme="minorHAnsi" w:hAnsi="Arial" w:cs="Arial"/>
          <w:color w:val="000000" w:themeColor="text1"/>
          <w:sz w:val="24"/>
          <w:szCs w:val="24"/>
          <w:lang w:eastAsia="en-US"/>
        </w:rPr>
        <w:t>(Accessed: 4th 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(2013b) Wales Accord on Sharing of Personal Information (WASPI) Available at: </w:t>
      </w:r>
      <w:hyperlink r:id="rId60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  <w:u w:val="single"/>
          </w:rPr>
          <w:t>http://www.wales.nhs.uk/sites3/Documents/702/WASPI%20Accord%20V4%20English.pdf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(Accessed 4</w:t>
      </w:r>
      <w:r w:rsidRPr="00524F1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sz w:val="24"/>
          <w:szCs w:val="24"/>
        </w:rPr>
        <w:t xml:space="preserve">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(2014a)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School development plans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</w:t>
      </w:r>
      <w:hyperlink r:id="rId61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https://gov.wales/sites/default/files/publications/2018-03/school-development-plans.pdf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 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(2014b).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Working Together to Safeguard People Volume 7 – Safeguarding Children from Child Sexual Exploitation Social Services and Wellbeing (Wales) Act 2014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6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https://gov.wales/sites/default/files/publications/2019-06/working-together-to-safeguard-people-volume-2-child-practice-reviews.pdf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. (Accessed:  21st 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>Welsh Government (2015a)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New deal for the education workforce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6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https://gov.wales/written-statement-new-deal-education-workforce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(2015b)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Person-centred practice in education: a guide for early years, schools and colleges in Wales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6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https://gov.wales/sites/default/files/publications/2019-01/person-centred-practice-in-education-a-guide-for-early-years-schools-and-colleges-in-wales.pdf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27th April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(2015c)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Person-centred reviews toolkit A guide for early years, schools and colleges in Wales</w:t>
      </w:r>
      <w:r w:rsidRPr="00524F1A">
        <w:rPr>
          <w:rFonts w:ascii="Arial" w:eastAsia="Times New Roman" w:hAnsi="Arial" w:cs="Arial"/>
          <w:sz w:val="24"/>
          <w:szCs w:val="24"/>
        </w:rPr>
        <w:t>. Available at: </w:t>
      </w:r>
      <w:hyperlink r:id="rId65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https://gov.wales/sites/default/files/publications/2018-12/person-centred-reviews-toolkit.pdf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10th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(2015d)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Wellbeing of Future Generations (Wales) Act.</w:t>
      </w:r>
      <w:r w:rsidRPr="00524F1A">
        <w:rPr>
          <w:rFonts w:ascii="Arial" w:eastAsia="Times New Roman" w:hAnsi="Arial" w:cs="Arial"/>
          <w:sz w:val="24"/>
          <w:szCs w:val="24"/>
        </w:rPr>
        <w:t xml:space="preserve"> Available at: </w:t>
      </w:r>
      <w:hyperlink r:id="rId66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https://gov.wales/sites/default/files/publications/2019-08/well-being-of-future-generations-wales-act-2015-the-essentials.pdf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 (Accessed: 4th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(2015e).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Well-being of Future Generations (Wales) Act 2014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67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https://gov.wales/well-being-future-generations-wales-act-2015-guidance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1st 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(2016a)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Care Inspectorate Wales National Minimum standards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68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https://careinspectorate.wales/regulations-and-national-minimum-standards-child-care-and-play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4th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(2016b)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National minimum standards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69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https://gov.wales/national-minimum-standards-regulated-childcare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5</w:t>
      </w:r>
      <w:r w:rsidRPr="00524F1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sz w:val="24"/>
          <w:szCs w:val="24"/>
        </w:rPr>
        <w:t xml:space="preserve">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(2016c)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Theme 1: Leadership for a Self-improving System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70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https://gov.wales/sites/default/files/publications/2018-12/theme-1-leadership-for-a-self-improving-system-resources-1-7.pdf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>Welsh Government (2017a)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 in Wales: Our national mission, Action Plan 2017-21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[PDF]. Available at: </w:t>
      </w:r>
      <w:hyperlink r:id="rId7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https://gov.wales/sites/default/files/publications/2018-03/education-in-wales-our-national-mission.pdf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 4th May 2021).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(2017b)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 in Wales: Our national mission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7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https://gov.wales/sites/default/files/publications/2020-10/education-in-Wales-our-national-mission-update-october-2020.pdf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(2017c)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Flying Start -Annex Transition Guidance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 Available at: </w:t>
      </w:r>
      <w:hyperlink r:id="rId7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https://gov.wales/sites/default/files/publications/2019-07/flying-start-transition-guidance-for-professionals.pdf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8th 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(2017d)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Foundation Phase Profile Handbook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74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https://gov.wales/sites/default/files/publications/2018-03/foundation-phase-profile-handbook-revised-september-2017.pdf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10th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(2017e)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Prosperities for all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75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https://gov.wales/sites/default/files/publications/2017-10/prosperity-for-all-the-national-strategy.pdf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10th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(2017f).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Education in Wales our National Mission Action Plan 2017 -2021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76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https://gov.wales/sites/default/files/publications/2018-03/education-in-wales-our-national-mission.pdf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4th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(2018)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Country background report- wales: transitions from early childhood education and care to school</w:t>
      </w:r>
      <w:r w:rsidRPr="00524F1A">
        <w:rPr>
          <w:rFonts w:ascii="Arial" w:eastAsia="Times New Roman" w:hAnsi="Arial" w:cs="Arial"/>
          <w:sz w:val="24"/>
          <w:szCs w:val="24"/>
        </w:rPr>
        <w:t>. [PDF] available at: </w:t>
      </w:r>
      <w:hyperlink r:id="rId77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https://www.oecd.org/education/school/SS5-country-background-report-wales.pdf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4th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(2019a)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 Healthier Wales: Our plan for health and social care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78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https://gov.wales/sites/default/files/publications/2019-10/a-healthier-wales-action-plan.pdf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Welsh Government (2019b)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Working Together to Safeguard People. Social Services and Well-being (Wales) Act 2014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79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https://gov.wales/sites/default/files/publications/2019-11/working-together-to-safeguard-people-volume-4-adult-protection-and-support-orders.pdf. (Accessed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: 21st 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(2020a)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All Wales Safeguarding Procedures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80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https://www.safeguarding.wales/</w:t>
        </w:r>
      </w:hyperlink>
      <w:r w:rsidRPr="00524F1A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.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(Accessed: 21st April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(2020b)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 in Wales: Our national mission Update October 2020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 [PDF]. Available at: </w:t>
      </w:r>
      <w:hyperlink r:id="rId8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https://gov.wales/sites/default/files/publications/2020-10/education-in-Wales-our-national-mission-update-october-2020.pdf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4th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(2020c)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Additional Learning Needs Transformation Programme: Frequently Asked Questions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8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https://gov.wales/additional-learning-needs-transformation-programme-frequently-asked-questions-html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27th April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Welsh Government (2020d) 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Additional learning needs (ALN) transformation programme</w:t>
      </w:r>
      <w:r w:rsidRPr="00524F1A">
        <w:rPr>
          <w:rFonts w:ascii="Arial" w:eastAsia="Times New Roman" w:hAnsi="Arial" w:cs="Arial"/>
          <w:sz w:val="24"/>
          <w:szCs w:val="24"/>
        </w:rPr>
        <w:t>. Available at: </w:t>
      </w:r>
      <w:hyperlink r:id="rId83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https://gov.wales/sites/default/files/publications/2020-03/additional-learning-needs-aln-transformation-programme-v3.pdf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4th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Assessment arrangements: summer term 2021,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Available at: </w:t>
      </w:r>
      <w:hyperlink r:id="rId84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https://gov.wales/assessment-arrangements-summer-term-2021-html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25th 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Framework on embedding a whole-school approach to emotional and mental well-being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Available at: </w:t>
      </w:r>
      <w:hyperlink r:id="rId85">
        <w:r w:rsidRPr="00524F1A">
          <w:rPr>
            <w:rFonts w:ascii="Arial" w:eastAsiaTheme="minorHAnsi" w:hAnsi="Arial" w:cs="Arial"/>
            <w:sz w:val="24"/>
            <w:szCs w:val="24"/>
            <w:lang w:eastAsia="en-US"/>
          </w:rPr>
          <w:t>https://gov.wales/sites/default/files/publications/2021-03/framework-on-embedding-a-whole-school-approach-to-emotional-and-mental-well-being.pdf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10th May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>Welsh Government (2021c)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Keeping Learners Safe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86" w:tgtFrame="_blank" w:history="1">
        <w:r w:rsidRPr="00524F1A">
          <w:rPr>
            <w:rFonts w:ascii="Arial" w:eastAsiaTheme="minorHAnsi" w:hAnsi="Arial" w:cs="Arial"/>
            <w:sz w:val="24"/>
            <w:szCs w:val="24"/>
            <w:lang w:eastAsia="en-US"/>
          </w:rPr>
          <w:t>https://gov.wales/sites/default/files/publications/2018-11/keeping-learners-safe-easy-read-version.pdf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(2021d)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Support for learners’ mental health and emotional wellbeing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87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https://www.estyn.gov.wales/system/files/2021-03/Learner%20Mental%20Health%20and%20Emotional%20Wellbeing%20in%20the%20Post-16%20sectors%20.pdf. (Accessed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: 1st May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Additional Learning Needs Code for Wales 2021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88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https://gov.wales/sites/default/files/publications/2021-03/the-additional-learning-needs-code-for-wales-2021.pdf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28th 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(2021f)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Role of the Additional Learning Needs Co-ordinator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89" w:anchor=":~:text=Role%20of%20the%20Additional%20Learning%20Needs%20Co-ordinator%20%28ALNCo%29,responsibility%20for%20co-ordinating%20provision%20for%20learners%20with%20ALN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2021-01/role-of-early-years-additional-learning-needs-co-ordinator.pdf#:~:text=Role%20of%20the%20Additional%20Learning%20Needs%20Co-ordinator%20%28ALNCo%29,responsibility%20for%20co-ordinating%20provision%20for%20learners%20with%20ALN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. (Accessed: 27th April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(2021g).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Keeping Learners Safe: the role of local authorities, governing bodies and proprietors of independent schools under the Education Act 2002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90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https://gov.wales/sites/default/files/publications/2021-04/210419-kls-the-role-of-local-authorities-governing-bodies-and-proprietors-of-independent-schools-under-the-education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 (Accessed: 1st May 2021).</w:t>
      </w:r>
    </w:p>
    <w:p w:rsidR="00524F1A" w:rsidRPr="00524F1A" w:rsidRDefault="00524F1A" w:rsidP="00524F1A">
      <w:pPr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Government, (2021)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The Additional Learning Needs Code for Wales 2021 draft bill</w:t>
      </w:r>
      <w:r w:rsidRPr="00524F1A">
        <w:rPr>
          <w:rFonts w:ascii="Arial" w:eastAsia="Times New Roman" w:hAnsi="Arial" w:cs="Arial"/>
          <w:sz w:val="24"/>
          <w:szCs w:val="24"/>
        </w:rPr>
        <w:t>. Available at;</w:t>
      </w:r>
      <w:hyperlink r:id="rId91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https://gov.wales/sites/default/files/publications/2021-03/the-additional-learning-needs-code-for-wales-2021.pdf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3rd May 2021).</w:t>
      </w:r>
    </w:p>
    <w:p w:rsidR="00524F1A" w:rsidRPr="00524F1A" w:rsidRDefault="00524F1A" w:rsidP="00524F1A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524F1A" w:rsidRPr="00524F1A" w:rsidRDefault="00524F1A" w:rsidP="00524F1A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524F1A" w:rsidRPr="00524F1A" w:rsidRDefault="00524F1A" w:rsidP="00524F1A">
      <w:pPr>
        <w:rPr>
          <w:rFonts w:ascii="Times New Roman" w:eastAsia="Times New Roman" w:hAnsi="Times New Roman" w:cs="Times New Roman"/>
          <w:sz w:val="24"/>
          <w:szCs w:val="24"/>
        </w:rPr>
      </w:pPr>
      <w:r w:rsidRPr="00524F1A">
        <w:rPr>
          <w:rFonts w:ascii="Calibri" w:eastAsia="Times New Roman" w:hAnsi="Calibri" w:cs="Times New Roman"/>
          <w:color w:val="FFFFFF"/>
          <w:sz w:val="24"/>
          <w:szCs w:val="24"/>
          <w:shd w:val="clear" w:color="auto" w:fill="141414"/>
        </w:rPr>
        <w:t xml:space="preserve"> </w:t>
      </w:r>
    </w:p>
    <w:p w:rsidR="00524F1A" w:rsidRPr="00524F1A" w:rsidRDefault="00524F1A" w:rsidP="00524F1A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524F1A" w:rsidRDefault="00524F1A"/>
    <w:sectPr w:rsidR="00524F1A" w:rsidSect="0041067A">
      <w:headerReference w:type="default" r:id="rId92"/>
      <w:footerReference w:type="even" r:id="rId93"/>
      <w:footerReference w:type="default" r:id="rId9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000000" w:rsidRDefault="00351701">
      <w:r>
        <w:separator/>
      </w:r>
    </w:p>
  </w:endnote>
  <w:endnote w:type="continuationSeparator" w:id="0">
    <w:p w:rsidR="00000000" w:rsidRDefault="0035170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68027739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BE468D" w:rsidRDefault="00524F1A" w:rsidP="00CC481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705393" w:rsidRDefault="0035170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56464524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BE468D" w:rsidRDefault="00524F1A" w:rsidP="00CC481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705393" w:rsidRDefault="003517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000000" w:rsidRDefault="00351701">
      <w:r>
        <w:separator/>
      </w:r>
    </w:p>
  </w:footnote>
  <w:footnote w:type="continuationSeparator" w:id="0">
    <w:p w:rsidR="00000000" w:rsidRDefault="0035170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210024" w:rsidRDefault="00524F1A" w:rsidP="00210024">
    <w:pPr>
      <w:pStyle w:val="Header"/>
      <w:rPr>
        <w:rFonts w:ascii="Arial" w:hAnsi="Arial" w:cs="Arial"/>
        <w:lang w:val="en-US"/>
      </w:rPr>
    </w:pPr>
    <w:r>
      <w:rPr>
        <w:rFonts w:ascii="Arial" w:hAnsi="Arial" w:cs="Arial"/>
        <w:lang w:val="en-US"/>
      </w:rPr>
      <w:t>ECEY6002/C</w:t>
    </w:r>
  </w:p>
  <w:p w:rsidR="00210024" w:rsidRPr="00BC1902" w:rsidRDefault="00524F1A" w:rsidP="00210024">
    <w:pPr>
      <w:pStyle w:val="Header"/>
      <w:rPr>
        <w:rFonts w:ascii="Arial" w:hAnsi="Arial" w:cs="Arial"/>
        <w:lang w:val="en-US"/>
      </w:rPr>
    </w:pPr>
    <w:r>
      <w:t>1906617   1906297   1712038   1904814   1907463   1907909</w:t>
    </w:r>
    <w:r>
      <w:ptab w:relativeTo="margin" w:alignment="right" w:leader="none"/>
    </w:r>
  </w:p>
  <w:p w:rsidR="0066178E" w:rsidRDefault="0035170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FE23A1"/>
    <w:multiLevelType w:val="multilevel"/>
    <w:tmpl w:val="320E88AA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BC07621"/>
    <w:multiLevelType w:val="multilevel"/>
    <w:tmpl w:val="29A4BD8C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4077C1C"/>
    <w:multiLevelType w:val="multilevel"/>
    <w:tmpl w:val="23A25E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9B97171"/>
    <w:multiLevelType w:val="multilevel"/>
    <w:tmpl w:val="BDBC823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9611F69"/>
    <w:multiLevelType w:val="multilevel"/>
    <w:tmpl w:val="70F2814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0EA3180"/>
    <w:multiLevelType w:val="multilevel"/>
    <w:tmpl w:val="67886CA0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12D53C1"/>
    <w:multiLevelType w:val="multilevel"/>
    <w:tmpl w:val="A93CF2FC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4845673"/>
    <w:multiLevelType w:val="multilevel"/>
    <w:tmpl w:val="6276D140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E935AC5"/>
    <w:multiLevelType w:val="multilevel"/>
    <w:tmpl w:val="17D8FDE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5046449"/>
    <w:multiLevelType w:val="multilevel"/>
    <w:tmpl w:val="45B228D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54B2252"/>
    <w:multiLevelType w:val="multilevel"/>
    <w:tmpl w:val="C2968536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8"/>
  </w:num>
  <w:num w:numId="3">
    <w:abstractNumId w:val="4"/>
  </w:num>
  <w:num w:numId="4">
    <w:abstractNumId w:val="3"/>
  </w:num>
  <w:num w:numId="5">
    <w:abstractNumId w:val="9"/>
  </w:num>
  <w:num w:numId="6">
    <w:abstractNumId w:val="0"/>
  </w:num>
  <w:num w:numId="7">
    <w:abstractNumId w:val="10"/>
  </w:num>
  <w:num w:numId="8">
    <w:abstractNumId w:val="7"/>
  </w:num>
  <w:num w:numId="9">
    <w:abstractNumId w:val="1"/>
  </w:num>
  <w:num w:numId="10">
    <w:abstractNumId w:val="6"/>
  </w:num>
  <w:num w:numId="11">
    <w:abstractNumId w:val="5"/>
  </w:num>
  <w:num w:numId="12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>
    <w:abstractNumId w:val="8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4">
    <w:abstractNumId w:val="4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>
    <w:abstractNumId w:val="3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9"/>
    <w:lvlOverride w:ilvl="0">
      <w:startOverride w:val="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>
    <w:abstractNumId w:val="0"/>
    <w:lvlOverride w:ilvl="0">
      <w:startOverride w:val="6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>
    <w:abstractNumId w:val="10"/>
    <w:lvlOverride w:ilvl="0">
      <w:startOverride w:val="7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7"/>
    <w:lvlOverride w:ilvl="0">
      <w:startOverride w:val="8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0">
    <w:abstractNumId w:val="1"/>
    <w:lvlOverride w:ilvl="0">
      <w:startOverride w:val="9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>
    <w:abstractNumId w:val="6"/>
    <w:lvlOverride w:ilvl="0">
      <w:startOverride w:val="10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4F1A"/>
    <w:rsid w:val="00351701"/>
    <w:rsid w:val="00394A23"/>
    <w:rsid w:val="00524F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DA0FB22C-1162-DB45-A595-EEE2090701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  <w:rsid w:val="00524F1A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paragraph">
    <w:name w:val="paragraph"/>
    <w:basedOn w:val="Normal"/>
    <w:rsid w:val="00524F1A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textrun">
    <w:name w:val="textrun"/>
    <w:basedOn w:val="DefaultParagraphFont"/>
    <w:rsid w:val="00524F1A"/>
  </w:style>
  <w:style w:type="character" w:customStyle="1" w:styleId="normaltextrun">
    <w:name w:val="normaltextrun"/>
    <w:basedOn w:val="DefaultParagraphFont"/>
    <w:rsid w:val="00524F1A"/>
  </w:style>
  <w:style w:type="character" w:customStyle="1" w:styleId="eop">
    <w:name w:val="eop"/>
    <w:basedOn w:val="DefaultParagraphFont"/>
    <w:rsid w:val="00524F1A"/>
  </w:style>
  <w:style w:type="character" w:customStyle="1" w:styleId="apple-converted-space">
    <w:name w:val="apple-converted-space"/>
    <w:basedOn w:val="DefaultParagraphFont"/>
    <w:rsid w:val="00524F1A"/>
  </w:style>
  <w:style w:type="character" w:styleId="Hyperlink">
    <w:name w:val="Hyperlink"/>
    <w:basedOn w:val="DefaultParagraphFont"/>
    <w:uiPriority w:val="99"/>
    <w:unhideWhenUsed/>
    <w:rsid w:val="00524F1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24F1A"/>
    <w:rPr>
      <w:color w:val="800080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4F1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24F1A"/>
    <w:pPr>
      <w:tabs>
        <w:tab w:val="center" w:pos="4513"/>
        <w:tab w:val="right" w:pos="9026"/>
      </w:tabs>
    </w:pPr>
    <w:rPr>
      <w:rFonts w:eastAsiaTheme="minorHAnsi"/>
      <w:sz w:val="24"/>
      <w:szCs w:val="24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524F1A"/>
    <w:rPr>
      <w:rFonts w:eastAsiaTheme="minorHAnsi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524F1A"/>
    <w:pPr>
      <w:tabs>
        <w:tab w:val="center" w:pos="4513"/>
        <w:tab w:val="right" w:pos="9026"/>
      </w:tabs>
    </w:pPr>
    <w:rPr>
      <w:rFonts w:eastAsiaTheme="minorHAnsi"/>
      <w:sz w:val="24"/>
      <w:szCs w:val="24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524F1A"/>
    <w:rPr>
      <w:rFonts w:eastAsiaTheme="minorHAnsi"/>
      <w:sz w:val="24"/>
      <w:szCs w:val="24"/>
      <w:lang w:eastAsia="en-US"/>
    </w:rPr>
  </w:style>
  <w:style w:type="character" w:styleId="PageNumber">
    <w:name w:val="page number"/>
    <w:basedOn w:val="DefaultParagraphFont"/>
    <w:uiPriority w:val="99"/>
    <w:semiHidden/>
    <w:unhideWhenUsed/>
    <w:rsid w:val="00524F1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researchgate.net/publication/252093921_Outcomes_of_Good_Practice_in_Transition_Process_for_Children_Entering_Primary_School" TargetMode="External"/><Relationship Id="rId21" Type="http://schemas.openxmlformats.org/officeDocument/2006/relationships/hyperlink" Target="https://www.estyn.gov.wales/system/files/2020-07/Guidance%2520handbook%2520for%2520the%2520inspection%2520of%2520primary%2520schools%2520-%25202019_0.pdf" TargetMode="External"/><Relationship Id="rId42" Type="http://schemas.openxmlformats.org/officeDocument/2006/relationships/hyperlink" Target="http://www.inspiringleaderstoday.com/ILTMaterials/LEVEL1_MSP-v4.0-2014_08_08-12_18_0/managing-systems-and-processes/msp-s7/msp-s7-t3.html" TargetMode="External"/><Relationship Id="rId47" Type="http://schemas.openxmlformats.org/officeDocument/2006/relationships/hyperlink" Target="https://www.swansea.gov.uk/article/46471/Role-of-the-ALNCo-and-professionals" TargetMode="External"/><Relationship Id="rId63" Type="http://schemas.openxmlformats.org/officeDocument/2006/relationships/hyperlink" Target="https://gov.wales/written-statement-new-deal-education-workforce" TargetMode="External"/><Relationship Id="rId68" Type="http://schemas.openxmlformats.org/officeDocument/2006/relationships/hyperlink" Target="https://careinspectorate.wales/regulations-and-national-minimum-standards-child-care-and-play" TargetMode="External"/><Relationship Id="rId84" Type="http://schemas.openxmlformats.org/officeDocument/2006/relationships/hyperlink" Target="https://gov.wales/assessment-arrangements-summer-term-2021-html" TargetMode="External"/><Relationship Id="rId89" Type="http://schemas.openxmlformats.org/officeDocument/2006/relationships/hyperlink" Target="https://gov.wales/sites/default/files/publications/2021-01/role-of-early-years-additional-learning-needs-co-ordinator.pdf" TargetMode="External"/><Relationship Id="rId16" Type="http://schemas.openxmlformats.org/officeDocument/2006/relationships/hyperlink" Target="https://www.earlyyears.wales/sites/www.earlyyears.wales/files/qfa-factsheet-2019.pdf" TargetMode="External"/><Relationship Id="rId11" Type="http://schemas.openxmlformats.org/officeDocument/2006/relationships/hyperlink" Target="https://eur01.safelinks.protection.outlook.com/?url=https%3A%2F%2Fgov.wales%2Fsites%2Fdefault%2Ffiles%2Fpublications%2F2021-02%2Fmodification-of-curriculum-requirements-in-wales-notice-no-2-2021.pdf&amp;data=04%7C01%7C%7Ce2bd1945032d48d2419008d90f9803fc%7C4e0f11f9046e45059cb8db2152311e21%7C0%7C0%7C637557967833590322%7CUnknown%7CTWFpbGZsb3d8eyJWIjoiMC4wLjAwMDAiLCJQIjoiV2luMzIiLCJBTiI6Ik1haWwiLCJXVCI6Mn0%3D%7C1000&amp;sdata=n9SJGCxid3f0yO0pVsaC%2FEpveGACcnuhMkXsu8JD1dI%3D&amp;reserved=0" TargetMode="External"/><Relationship Id="rId32" Type="http://schemas.openxmlformats.org/officeDocument/2006/relationships/hyperlink" Target="https://bibalex.org/baifa/Attachment/Documents/114976.pdf" TargetMode="External"/><Relationship Id="rId37" Type="http://schemas.openxmlformats.org/officeDocument/2006/relationships/hyperlink" Target="https://learning.nspcc.org.uk/news/covid/school-governors-academy-trustees-safeguarding-coronavirus" TargetMode="External"/><Relationship Id="rId53" Type="http://schemas.openxmlformats.org/officeDocument/2006/relationships/hyperlink" Target="https://www.unicef.org.uk/rights-respecting-schools/the-rrsa/awarded-schools/gold-schools/" TargetMode="External"/><Relationship Id="rId58" Type="http://schemas.openxmlformats.org/officeDocument/2006/relationships/hyperlink" Target="https://physicalliteracy.cymru/s-k-i-p/" TargetMode="External"/><Relationship Id="rId74" Type="http://schemas.openxmlformats.org/officeDocument/2006/relationships/hyperlink" Target="https://gov.wales/sites/default/files/publications/2018-03/foundation-phase-profile-handbook-revised-september-2017.pdf" TargetMode="External"/><Relationship Id="rId79" Type="http://schemas.openxmlformats.org/officeDocument/2006/relationships/hyperlink" Target="https://gov.wales/sites/default/files/publications/2019-11/working-together-to-safeguard-people-volume-4-adult-protection-and-support-orders.pdf.%20(Accessed" TargetMode="External"/><Relationship Id="rId5" Type="http://schemas.openxmlformats.org/officeDocument/2006/relationships/footnotes" Target="footnotes.xml"/><Relationship Id="rId90" Type="http://schemas.openxmlformats.org/officeDocument/2006/relationships/hyperlink" Target="https://gov.wales/sites/default/files/publications/2021-04/210419-kls-the-role-of-local-authorities-governing-bodies-and-proprietors-of-independent-schools-under-the-education" TargetMode="External"/><Relationship Id="rId95" Type="http://schemas.openxmlformats.org/officeDocument/2006/relationships/fontTable" Target="fontTable.xml"/><Relationship Id="rId22" Type="http://schemas.openxmlformats.org/officeDocument/2006/relationships/hyperlink" Target="https://www.estyn.gov.wales/system/files/2020-07/Healthy%2520and%2520Happy%2520report%2520En_0.pdf" TargetMode="External"/><Relationship Id="rId27" Type="http://schemas.openxmlformats.org/officeDocument/2006/relationships/hyperlink" Target="https://gdpr.eu/what-is-gdpr/" TargetMode="External"/><Relationship Id="rId43" Type="http://schemas.openxmlformats.org/officeDocument/2006/relationships/hyperlink" Target="http://helensandersonassociates.co.uk/person-centred-practice/one-page-profiles/" TargetMode="External"/><Relationship Id="rId48" Type="http://schemas.openxmlformats.org/officeDocument/2006/relationships/hyperlink" Target="https://www.swansea.gov.uk/article/12295/My-child-has-a-disability---first-steps" TargetMode="External"/><Relationship Id="rId64" Type="http://schemas.openxmlformats.org/officeDocument/2006/relationships/hyperlink" Target="https://gov.wales/sites/default/files/publications/2019-01/person-centred-practice-in-education-a-guide-for-early-years-schools-and-colleges-in-wales.pdf" TargetMode="External"/><Relationship Id="rId69" Type="http://schemas.openxmlformats.org/officeDocument/2006/relationships/hyperlink" Target="https://gov.wales/national-minimum-standards-regulated-childcare" TargetMode="External"/><Relationship Id="rId8" Type="http://schemas.openxmlformats.org/officeDocument/2006/relationships/hyperlink" Target="https://www.bbc.co.uk/bitesize/articles/z76ny9q" TargetMode="External"/><Relationship Id="rId51" Type="http://schemas.openxmlformats.org/officeDocument/2006/relationships/hyperlink" Target="http://www.unicef.org.uk/wp-content/uploads/2010/05/UNCRC_united_nations_convention_on_the_rights_of_the_child.pdf" TargetMode="External"/><Relationship Id="rId72" Type="http://schemas.openxmlformats.org/officeDocument/2006/relationships/hyperlink" Target="https://gov.wales/sites/default/files/publications/2020-10/education-in-Wales-our-national-mission-update-october-2020.pdf" TargetMode="External"/><Relationship Id="rId80" Type="http://schemas.openxmlformats.org/officeDocument/2006/relationships/hyperlink" Target="https://www.safeguarding.wales/" TargetMode="External"/><Relationship Id="rId85" Type="http://schemas.openxmlformats.org/officeDocument/2006/relationships/hyperlink" Target="https://gov.wales/sites/default/files/publications/2021-03/framework-on-embedding-a-whole-school-approach-to-emotional-and-mental-well-being.pdf" TargetMode="External"/><Relationship Id="rId93" Type="http://schemas.openxmlformats.org/officeDocument/2006/relationships/footer" Target="footer1.xml"/><Relationship Id="rId3" Type="http://schemas.openxmlformats.org/officeDocument/2006/relationships/settings" Target="settings.xml"/><Relationship Id="rId12" Type="http://schemas.openxmlformats.org/officeDocument/2006/relationships/hyperlink" Target="https://www.legislation.gov.uk/ukpga/2018/12/contents/enacted" TargetMode="External"/><Relationship Id="rId17" Type="http://schemas.openxmlformats.org/officeDocument/2006/relationships/hyperlink" Target="https://www.teachershub.educationsupport.org.uk/" TargetMode="External"/><Relationship Id="rId25" Type="http://schemas.openxmlformats.org/officeDocument/2006/relationships/hyperlink" Target="https://www.estyn.gov.wales/effective-practice/using-person-centred-planning-across-school" TargetMode="External"/><Relationship Id="rId33" Type="http://schemas.openxmlformats.org/officeDocument/2006/relationships/hyperlink" Target="http://www.inspiringleaderstoday.com/ILTMaterials/LEVEL1_MSP-v4.0-2014_08_08-12_18_0/managing-systems-and-processes/msp-s7/msp-s7-t3.html" TargetMode="External"/><Relationship Id="rId38" Type="http://schemas.openxmlformats.org/officeDocument/2006/relationships/hyperlink" Target="https://learning.nspcc.org.uk/news/covid/school-governors-academy-trustees-safeguarding-coronavirus" TargetMode="External"/><Relationship Id="rId46" Type="http://schemas.openxmlformats.org/officeDocument/2006/relationships/hyperlink" Target="https://library.oapen.org/bitstream/handle/20.500.12657/23736/1006408.pdf?sequence=1&amp;isAllowed=y" TargetMode="External"/><Relationship Id="rId59" Type="http://schemas.openxmlformats.org/officeDocument/2006/relationships/hyperlink" Target="https://dera.ioe.ac.uk/18045/1/130716-building-brighter-future-en.pdf" TargetMode="External"/><Relationship Id="rId67" Type="http://schemas.openxmlformats.org/officeDocument/2006/relationships/hyperlink" Target="https://gov.wales/well-being-future-generations-wales-act-2015-guidance" TargetMode="External"/><Relationship Id="rId20" Type="http://schemas.openxmlformats.org/officeDocument/2006/relationships/hyperlink" Target="https://www.estyn.gov.wales/system/files/2020-07/Readiness%2520for%2520ALN%2520reforms%2520-%2520en_0.pdf" TargetMode="External"/><Relationship Id="rId41" Type="http://schemas.openxmlformats.org/officeDocument/2006/relationships/hyperlink" Target="https://www.earlyyears.wales/sites/www.earlyyears.wales/files/qfa-factsheet-2019.pdf" TargetMode="External"/><Relationship Id="rId54" Type="http://schemas.openxmlformats.org/officeDocument/2006/relationships/hyperlink" Target="https://www.unicef.org.uk/rights-respecting-schools/wp-content/uploads/sites/4/2014/12/RRSA_Evaluation_Report.pdf" TargetMode="External"/><Relationship Id="rId62" Type="http://schemas.openxmlformats.org/officeDocument/2006/relationships/hyperlink" Target="https://gov.wales/sites/default/files/publications/2019-06/working-together-to-safeguard-people-volume-2-child-practice-reviews.pdf" TargetMode="External"/><Relationship Id="rId70" Type="http://schemas.openxmlformats.org/officeDocument/2006/relationships/hyperlink" Target="https://gov.wales/sites/default/files/publications/2018-12/theme-1-leadership-for-a-self-improving-system-resources-1-7.pdf" TargetMode="External"/><Relationship Id="rId75" Type="http://schemas.openxmlformats.org/officeDocument/2006/relationships/hyperlink" Target="https://gov.wales/sites/default/files/publications/2017-10/prosperity-for-all-the-national-strategy.pdf" TargetMode="External"/><Relationship Id="rId83" Type="http://schemas.openxmlformats.org/officeDocument/2006/relationships/hyperlink" Target="https://gov.wales/sites/default/files/publications/2020-03/additional-learning-needs-aln-transformation-programme-v3.pdf" TargetMode="External"/><Relationship Id="rId88" Type="http://schemas.openxmlformats.org/officeDocument/2006/relationships/hyperlink" Target="https://gov.wales/sites/default/files/publications/2021-03/the-additional-learning-needs-code-for-wales-2021.pdf" TargetMode="External"/><Relationship Id="rId91" Type="http://schemas.openxmlformats.org/officeDocument/2006/relationships/hyperlink" Target="https://gov.wales/sites/default/files/publications/2021-03/the-additional-learning-needs-code-for-wales-2021.pdf" TargetMode="External"/><Relationship Id="rId9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gov.wales/docs/dcells/publications/150225-successful-futures-en.pdf" TargetMode="External"/><Relationship Id="rId23" Type="http://schemas.openxmlformats.org/officeDocument/2006/relationships/hyperlink" Target="https://www.estyn.gov.wales/system/files/2020-07/2017%2520-final%2520CIF.pdf" TargetMode="External"/><Relationship Id="rId28" Type="http://schemas.openxmlformats.org/officeDocument/2006/relationships/hyperlink" Target="http://www.enterprisingminds.ca/download/leadership_that_gets_results.pdf" TargetMode="External"/><Relationship Id="rId36" Type="http://schemas.openxmlformats.org/officeDocument/2006/relationships/hyperlink" Target="https://learning.nspcc.org.uk/safeguarding-child-protection-schools/safeguarding-children-with-special-educational-needs-and-disabilities-send" TargetMode="External"/><Relationship Id="rId49" Type="http://schemas.openxmlformats.org/officeDocument/2006/relationships/hyperlink" Target="https://www.legislation.gov.uk/wsi/2014/2677/contents/made" TargetMode="External"/><Relationship Id="rId57" Type="http://schemas.openxmlformats.org/officeDocument/2006/relationships/hyperlink" Target="https://www.legislation.gov.uk/anaw/2015/2/part/2/enacted" TargetMode="External"/><Relationship Id="rId10" Type="http://schemas.openxmlformats.org/officeDocument/2006/relationships/hyperlink" Target="https://www.childcomm.tas.gov.au/wp-content/uploads/2015/06/Guide-to-making-decisions-booklet.pdf" TargetMode="External"/><Relationship Id="rId31" Type="http://schemas.openxmlformats.org/officeDocument/2006/relationships/hyperlink" Target="https://assets.publishing.service.gov.uk/government/uploads/system/uploads/attachment_data/file/219638/DFE-RR253.pdf" TargetMode="External"/><Relationship Id="rId44" Type="http://schemas.openxmlformats.org/officeDocument/2006/relationships/hyperlink" Target="https://www.savethechildren.org.uk/what-we-do/childrens-rights/united-nations-convention-of-the-rights-of-the-child" TargetMode="External"/><Relationship Id="rId52" Type="http://schemas.openxmlformats.org/officeDocument/2006/relationships/hyperlink" Target="https://www.unicef.org.uk/rights-respecting-schools/wp-content/uploads/sites/4/2019/06/Primary-School-Assemblies-200619.pdf" TargetMode="External"/><Relationship Id="rId60" Type="http://schemas.openxmlformats.org/officeDocument/2006/relationships/hyperlink" Target="http://www.wales.nhs.uk/sites3/Documents/702/WASPI%20Accord%20V4%20English.pdf" TargetMode="External"/><Relationship Id="rId65" Type="http://schemas.openxmlformats.org/officeDocument/2006/relationships/hyperlink" Target="https://gov.wales/sites/default/files/publications/2018-12/person-centred-reviews-toolkit.pdf" TargetMode="External"/><Relationship Id="rId73" Type="http://schemas.openxmlformats.org/officeDocument/2006/relationships/hyperlink" Target="https://gov.wales/sites/default/files/publications/2019-07/flying-start-transition-guidance-for-professionals.pdf" TargetMode="External"/><Relationship Id="rId78" Type="http://schemas.openxmlformats.org/officeDocument/2006/relationships/hyperlink" Target="https://gov.wales/sites/default/files/publications/2019-10/a-healthier-wales-action-plan.pdf" TargetMode="External"/><Relationship Id="rId81" Type="http://schemas.openxmlformats.org/officeDocument/2006/relationships/hyperlink" Target="https://gov.wales/sites/default/files/publications/2020-10/education-in-Wales-our-national-mission-update-october-2020.pdf" TargetMode="External"/><Relationship Id="rId86" Type="http://schemas.openxmlformats.org/officeDocument/2006/relationships/hyperlink" Target="https://gov.wales/sites/default/files/publications/2018-11/keeping-learners-safe-easy-read-version.pdf" TargetMode="External"/><Relationship Id="rId94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s://www.childcomwales.org.uk/wp-content/uploads/2017/05/The-Right-Way-Education.pdf" TargetMode="External"/><Relationship Id="rId13" Type="http://schemas.openxmlformats.org/officeDocument/2006/relationships/hyperlink" Target="http://www.wales.nhs.uk/sitesplus/documents/888/RespondingToACEs_PHW2019_english%20%28002%29.pdf" TargetMode="External"/><Relationship Id="rId18" Type="http://schemas.openxmlformats.org/officeDocument/2006/relationships/hyperlink" Target="https://www.estyn.gov.wales/system/files/2020-07/Leadership%2520and%2520primary%2520improvement%2520-%2520new%2520links_0.pdf" TargetMode="External"/><Relationship Id="rId39" Type="http://schemas.openxmlformats.org/officeDocument/2006/relationships/hyperlink" Target="https://assets.publishing.service.gov.uk/government/uploads/system/uploads/attachment_data/file/175463/Nutbrown-Review.pdf" TargetMode="External"/><Relationship Id="rId34" Type="http://schemas.openxmlformats.org/officeDocument/2006/relationships/hyperlink" Target="https://gov.wales/sites/default/files/publications/2019-06/measuring-the-health-and-well-being-of-a-nation.pdf" TargetMode="External"/><Relationship Id="rId50" Type="http://schemas.openxmlformats.org/officeDocument/2006/relationships/hyperlink" Target="https://en.unesco.org/themes/education-sustainable-development/what-is-esd" TargetMode="External"/><Relationship Id="rId55" Type="http://schemas.openxmlformats.org/officeDocument/2006/relationships/hyperlink" Target="https://www.researchgate.net/profile/Martin-Woodhead-2/publication/42798544_Early_Childhood_Transitions_Research_A_Review_of_Concepts_Theory_and_Practice/links/0046353c5703c6d132000000/Early-Childhood-Transitions-Research-A-Review-of-Concepts-Theory-and-Practice.pdf?origin=publication_detail" TargetMode="External"/><Relationship Id="rId76" Type="http://schemas.openxmlformats.org/officeDocument/2006/relationships/hyperlink" Target="https://gov.wales/sites/default/files/publications/2018-03/education-in-wales-our-national-mission.pdf" TargetMode="External"/><Relationship Id="rId7" Type="http://schemas.openxmlformats.org/officeDocument/2006/relationships/hyperlink" Target="http://www.aln.wales/" TargetMode="External"/><Relationship Id="rId71" Type="http://schemas.openxmlformats.org/officeDocument/2006/relationships/hyperlink" Target="https://gov.wales/sites/default/files/publications/2018-03/education-in-wales-our-national-mission.pdf" TargetMode="External"/><Relationship Id="rId92" Type="http://schemas.openxmlformats.org/officeDocument/2006/relationships/header" Target="header1.xml"/><Relationship Id="rId2" Type="http://schemas.openxmlformats.org/officeDocument/2006/relationships/styles" Target="styles.xml"/><Relationship Id="rId29" Type="http://schemas.openxmlformats.org/officeDocument/2006/relationships/hyperlink" Target="https://www.gottman.com/blog/strengthen-childs-emotional-intelligence/" TargetMode="External"/><Relationship Id="rId24" Type="http://schemas.openxmlformats.org/officeDocument/2006/relationships/hyperlink" Target="https://www.estyn.gov.wales/effective-practice/improving-staff-and-learner-wellbeing" TargetMode="External"/><Relationship Id="rId40" Type="http://schemas.openxmlformats.org/officeDocument/2006/relationships/hyperlink" Target="https://www.oxfordshire.gov.uk/sites/default/files/file/early-years-childcare/SmoothtransitionsintheEarlyYearsduringCOVID19.pdf" TargetMode="External"/><Relationship Id="rId45" Type="http://schemas.openxmlformats.org/officeDocument/2006/relationships/hyperlink" Target="https://socialcare.wales/learning-and-development/continuing-professional-development-cpd" TargetMode="External"/><Relationship Id="rId66" Type="http://schemas.openxmlformats.org/officeDocument/2006/relationships/hyperlink" Target="https://gov.wales/sites/default/files/publications/2019-08/well-being-of-future-generations-wales-act-2015-the-essentials.pdf" TargetMode="External"/><Relationship Id="rId87" Type="http://schemas.openxmlformats.org/officeDocument/2006/relationships/hyperlink" Target="https://www.estyn.gov.wales/system/files/2021-03/Learner%20Mental%20Health%20and%20Emotional%20Wellbeing%20in%20the%20Post-16%20sectors%20.pdf.%20(Accessed" TargetMode="External"/><Relationship Id="rId61" Type="http://schemas.openxmlformats.org/officeDocument/2006/relationships/hyperlink" Target="https://gov.wales/sites/default/files/publications/2018-03/school-development-plans.pdf" TargetMode="External"/><Relationship Id="rId82" Type="http://schemas.openxmlformats.org/officeDocument/2006/relationships/hyperlink" Target="https://gov.wales/additional-learning-needs-transformation-programme-frequently-asked-questions-html" TargetMode="External"/><Relationship Id="rId19" Type="http://schemas.openxmlformats.org/officeDocument/2006/relationships/hyperlink" Target="https://www.estyn.gov.wales/system/files/2020-07/Estyn%2520Active%2520and%2520experiential%2520learning_E_Accessible_1.pdf" TargetMode="External"/><Relationship Id="rId14" Type="http://schemas.openxmlformats.org/officeDocument/2006/relationships/hyperlink" Target="https://files.eric.ed.gov/fulltext/ED458041.pdf" TargetMode="External"/><Relationship Id="rId30" Type="http://schemas.openxmlformats.org/officeDocument/2006/relationships/hyperlink" Target="https://www.gov.uk/children-with-special-educational-needs/special-educational-needs-support" TargetMode="External"/><Relationship Id="rId35" Type="http://schemas.openxmlformats.org/officeDocument/2006/relationships/hyperlink" Target="https://learning.nspcc.org.uk/media/1184/child-protection-register-statistics-wales.pdf" TargetMode="External"/><Relationship Id="rId56" Type="http://schemas.openxmlformats.org/officeDocument/2006/relationships/hyperlink" Target="http://www.waspi.org/good-practice" TargetMode="External"/><Relationship Id="rId77" Type="http://schemas.openxmlformats.org/officeDocument/2006/relationships/hyperlink" Target="https://www.oecd.org/education/school/SS5-country-background-report-wal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5284</Words>
  <Characters>30119</Characters>
  <Application>Microsoft Office Word</Application>
  <DocSecurity>0</DocSecurity>
  <Lines>250</Lines>
  <Paragraphs>70</Paragraphs>
  <ScaleCrop>false</ScaleCrop>
  <Company/>
  <LinksUpToDate>false</LinksUpToDate>
  <CharactersWithSpaces>35333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Anthony Cadmore (1906297)</dc:creator>
  <cp:keywords/>
  <dc:description/>
  <cp:lastModifiedBy>Scott Anthony Cadmore (1906297)</cp:lastModifiedBy>
  <cp:revision>2</cp:revision>
  <dcterms:created xsi:type="dcterms:W3CDTF">2021-05-14T21:30:00Z</dcterms:created>
  <dcterms:modified xsi:type="dcterms:W3CDTF">2021-05-14T21:30:00Z</dcterms:modified>
</cp:coreProperties>
</file>