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29A3F7" w14:textId="77777777" w:rsidR="00AB40A1" w:rsidRDefault="00AB40A1" w:rsidP="00C13FF7">
      <w:pPr>
        <w:pStyle w:val="Title"/>
        <w:jc w:val="center"/>
        <w:rPr>
          <w:rFonts w:ascii="Arial" w:hAnsi="Arial" w:cs="Arial"/>
        </w:rPr>
      </w:pPr>
    </w:p>
    <w:p w14:paraId="23C06D9D" w14:textId="47EFB618" w:rsidR="00C13FF7" w:rsidRPr="00AB40A1" w:rsidRDefault="00B277EF" w:rsidP="00C13FF7">
      <w:pPr>
        <w:pStyle w:val="Title"/>
        <w:jc w:val="center"/>
        <w:rPr>
          <w:rFonts w:ascii="Arial" w:hAnsi="Arial" w:cs="Arial"/>
        </w:rPr>
      </w:pPr>
      <w:r w:rsidRPr="00AB40A1">
        <w:rPr>
          <w:rFonts w:ascii="Arial" w:hAnsi="Arial" w:cs="Arial"/>
        </w:rPr>
        <w:t xml:space="preserve">Research Project Proposal </w:t>
      </w:r>
    </w:p>
    <w:p w14:paraId="23C06DA0" w14:textId="77777777" w:rsidR="00C13FF7" w:rsidRPr="00AB40A1" w:rsidRDefault="00C13FF7" w:rsidP="00C13FF7">
      <w:pPr>
        <w:pStyle w:val="Subtitle"/>
        <w:jc w:val="center"/>
        <w:rPr>
          <w:rFonts w:ascii="Arial" w:hAnsi="Arial" w:cs="Arial"/>
        </w:rPr>
      </w:pPr>
    </w:p>
    <w:p w14:paraId="23C06DA1" w14:textId="77777777" w:rsidR="00C13FF7" w:rsidRDefault="00C13FF7" w:rsidP="00C13FF7">
      <w:pPr>
        <w:pStyle w:val="Subtitle"/>
        <w:jc w:val="center"/>
      </w:pPr>
    </w:p>
    <w:p w14:paraId="23C06DA2" w14:textId="77777777" w:rsidR="00C13FF7" w:rsidRDefault="00C13FF7" w:rsidP="00C13FF7">
      <w:pPr>
        <w:pStyle w:val="Subtitle"/>
        <w:jc w:val="center"/>
      </w:pPr>
    </w:p>
    <w:p w14:paraId="677EE807" w14:textId="77777777" w:rsidR="00AB40A1" w:rsidRDefault="00AB40A1" w:rsidP="00AB40A1">
      <w:pPr>
        <w:spacing w:line="360" w:lineRule="auto"/>
        <w:jc w:val="both"/>
        <w:rPr>
          <w:rFonts w:ascii="Arial" w:hAnsi="Arial" w:cs="Arial"/>
          <w:b/>
          <w:bCs/>
          <w:sz w:val="24"/>
          <w:szCs w:val="24"/>
        </w:rPr>
      </w:pPr>
    </w:p>
    <w:p w14:paraId="42913A21" w14:textId="77777777" w:rsidR="00AB40A1" w:rsidRDefault="00AB40A1" w:rsidP="00AB40A1">
      <w:pPr>
        <w:spacing w:line="360" w:lineRule="auto"/>
        <w:jc w:val="both"/>
        <w:rPr>
          <w:rFonts w:ascii="Arial" w:hAnsi="Arial" w:cs="Arial"/>
          <w:b/>
          <w:bCs/>
          <w:sz w:val="24"/>
          <w:szCs w:val="24"/>
        </w:rPr>
      </w:pPr>
    </w:p>
    <w:p w14:paraId="580AEF43" w14:textId="77777777" w:rsidR="00AB40A1" w:rsidRDefault="00AB40A1" w:rsidP="00AB40A1">
      <w:pPr>
        <w:spacing w:line="360" w:lineRule="auto"/>
        <w:jc w:val="both"/>
        <w:rPr>
          <w:rFonts w:ascii="Arial" w:hAnsi="Arial" w:cs="Arial"/>
          <w:b/>
          <w:bCs/>
          <w:sz w:val="24"/>
          <w:szCs w:val="24"/>
        </w:rPr>
      </w:pPr>
    </w:p>
    <w:p w14:paraId="5E41FA7E" w14:textId="77777777" w:rsidR="00AB40A1" w:rsidRDefault="00AB40A1" w:rsidP="00AB40A1">
      <w:pPr>
        <w:spacing w:line="360" w:lineRule="auto"/>
        <w:jc w:val="both"/>
        <w:rPr>
          <w:rFonts w:ascii="Arial" w:hAnsi="Arial" w:cs="Arial"/>
          <w:b/>
          <w:bCs/>
          <w:sz w:val="24"/>
          <w:szCs w:val="24"/>
        </w:rPr>
      </w:pPr>
    </w:p>
    <w:p w14:paraId="68A73363" w14:textId="77777777" w:rsidR="00AB40A1" w:rsidRDefault="00AB40A1" w:rsidP="00AB40A1">
      <w:pPr>
        <w:spacing w:line="360" w:lineRule="auto"/>
        <w:jc w:val="both"/>
        <w:rPr>
          <w:rFonts w:ascii="Arial" w:hAnsi="Arial" w:cs="Arial"/>
          <w:b/>
          <w:bCs/>
          <w:sz w:val="24"/>
          <w:szCs w:val="24"/>
        </w:rPr>
      </w:pPr>
    </w:p>
    <w:p w14:paraId="3B589508" w14:textId="77777777" w:rsidR="00AB40A1" w:rsidRDefault="00AB40A1" w:rsidP="00AB40A1">
      <w:pPr>
        <w:spacing w:line="360" w:lineRule="auto"/>
        <w:jc w:val="both"/>
        <w:rPr>
          <w:rFonts w:ascii="Arial" w:hAnsi="Arial" w:cs="Arial"/>
          <w:b/>
          <w:bCs/>
          <w:sz w:val="24"/>
          <w:szCs w:val="24"/>
        </w:rPr>
      </w:pPr>
    </w:p>
    <w:p w14:paraId="0A983488" w14:textId="77777777" w:rsidR="00AB40A1" w:rsidRDefault="00AB40A1" w:rsidP="00AB40A1">
      <w:pPr>
        <w:spacing w:line="360" w:lineRule="auto"/>
        <w:jc w:val="both"/>
        <w:rPr>
          <w:rFonts w:ascii="Arial" w:hAnsi="Arial" w:cs="Arial"/>
          <w:b/>
          <w:bCs/>
          <w:sz w:val="24"/>
          <w:szCs w:val="24"/>
        </w:rPr>
      </w:pPr>
      <w:r>
        <w:rPr>
          <w:rFonts w:ascii="Arial" w:hAnsi="Arial" w:cs="Arial"/>
          <w:b/>
          <w:bCs/>
          <w:sz w:val="24"/>
          <w:szCs w:val="24"/>
        </w:rPr>
        <w:t>NAME: Ana Cimpoes</w:t>
      </w:r>
    </w:p>
    <w:p w14:paraId="0C23ECAC" w14:textId="77777777" w:rsidR="00AB40A1" w:rsidRDefault="00AB40A1" w:rsidP="00AB40A1">
      <w:pPr>
        <w:spacing w:line="360" w:lineRule="auto"/>
        <w:jc w:val="both"/>
        <w:rPr>
          <w:rFonts w:ascii="Arial" w:hAnsi="Arial" w:cs="Arial"/>
          <w:b/>
          <w:bCs/>
          <w:sz w:val="24"/>
          <w:szCs w:val="24"/>
        </w:rPr>
      </w:pPr>
      <w:r>
        <w:rPr>
          <w:rFonts w:ascii="Arial" w:hAnsi="Arial" w:cs="Arial"/>
          <w:b/>
          <w:bCs/>
          <w:sz w:val="24"/>
          <w:szCs w:val="24"/>
        </w:rPr>
        <w:t>Student ID: 2120104</w:t>
      </w:r>
    </w:p>
    <w:p w14:paraId="593B3CDA" w14:textId="77777777" w:rsidR="00AB40A1" w:rsidRDefault="00AB40A1" w:rsidP="00AB40A1">
      <w:pPr>
        <w:autoSpaceDE w:val="0"/>
        <w:autoSpaceDN w:val="0"/>
        <w:adjustRightInd w:val="0"/>
        <w:spacing w:after="0" w:line="240" w:lineRule="auto"/>
        <w:rPr>
          <w:rFonts w:ascii="Arial" w:hAnsi="Arial" w:cs="Arial"/>
          <w:b/>
          <w:bCs/>
          <w:sz w:val="24"/>
          <w:szCs w:val="24"/>
        </w:rPr>
      </w:pPr>
      <w:r>
        <w:rPr>
          <w:rFonts w:ascii="Arial" w:hAnsi="Arial" w:cs="Arial"/>
          <w:b/>
          <w:bCs/>
          <w:sz w:val="24"/>
          <w:szCs w:val="24"/>
        </w:rPr>
        <w:t>MODULE TITLE: Personnel Resourcing and</w:t>
      </w:r>
    </w:p>
    <w:p w14:paraId="509A6424" w14:textId="77777777" w:rsidR="00AB40A1" w:rsidRDefault="00AB40A1" w:rsidP="00AB40A1">
      <w:pPr>
        <w:spacing w:line="360" w:lineRule="auto"/>
        <w:jc w:val="both"/>
        <w:rPr>
          <w:rFonts w:ascii="Arial" w:hAnsi="Arial" w:cs="Arial"/>
          <w:b/>
          <w:bCs/>
          <w:sz w:val="24"/>
          <w:szCs w:val="24"/>
        </w:rPr>
      </w:pPr>
      <w:r>
        <w:rPr>
          <w:rFonts w:ascii="Arial" w:hAnsi="Arial" w:cs="Arial"/>
          <w:b/>
          <w:bCs/>
          <w:sz w:val="24"/>
          <w:szCs w:val="24"/>
        </w:rPr>
        <w:t>Development</w:t>
      </w:r>
    </w:p>
    <w:p w14:paraId="4E0096F6" w14:textId="77777777" w:rsidR="00AB40A1" w:rsidRDefault="00AB40A1" w:rsidP="00AB40A1">
      <w:pPr>
        <w:spacing w:line="360" w:lineRule="auto"/>
        <w:jc w:val="both"/>
        <w:rPr>
          <w:rFonts w:ascii="Arial" w:hAnsi="Arial" w:cs="Arial"/>
          <w:b/>
          <w:bCs/>
          <w:sz w:val="24"/>
          <w:szCs w:val="24"/>
        </w:rPr>
      </w:pPr>
      <w:r>
        <w:rPr>
          <w:rFonts w:ascii="Arial" w:hAnsi="Arial" w:cs="Arial"/>
          <w:b/>
          <w:bCs/>
          <w:sz w:val="24"/>
          <w:szCs w:val="24"/>
        </w:rPr>
        <w:t>MODULE CODE: BMIH5005</w:t>
      </w:r>
    </w:p>
    <w:p w14:paraId="07AC4C10" w14:textId="77777777" w:rsidR="00AB40A1" w:rsidRDefault="00AB40A1" w:rsidP="00AB40A1">
      <w:pPr>
        <w:spacing w:line="360" w:lineRule="auto"/>
        <w:jc w:val="both"/>
        <w:rPr>
          <w:rFonts w:ascii="Arial" w:eastAsiaTheme="majorEastAsia" w:hAnsi="Arial" w:cs="Arial"/>
          <w:b/>
          <w:bCs/>
          <w:color w:val="365F91" w:themeColor="accent1" w:themeShade="BF"/>
          <w:sz w:val="24"/>
          <w:szCs w:val="24"/>
        </w:rPr>
      </w:pPr>
      <w:r>
        <w:rPr>
          <w:rFonts w:ascii="Arial" w:hAnsi="Arial" w:cs="Arial"/>
          <w:b/>
          <w:bCs/>
          <w:sz w:val="24"/>
          <w:szCs w:val="24"/>
        </w:rPr>
        <w:t>LECTURER NAME: Lisa</w:t>
      </w:r>
      <w:r>
        <w:rPr>
          <w:rFonts w:ascii="Arial" w:hAnsi="Arial" w:cs="Arial"/>
          <w:b/>
          <w:bCs/>
        </w:rPr>
        <w:t xml:space="preserve"> </w:t>
      </w:r>
      <w:r>
        <w:rPr>
          <w:rFonts w:ascii="Arial" w:hAnsi="Arial" w:cs="Arial"/>
          <w:b/>
          <w:bCs/>
          <w:sz w:val="24"/>
          <w:szCs w:val="24"/>
        </w:rPr>
        <w:t>Knight</w:t>
      </w:r>
      <w:r>
        <w:rPr>
          <w:rFonts w:ascii="Arial" w:hAnsi="Arial" w:cs="Arial"/>
          <w:b/>
          <w:bCs/>
          <w:sz w:val="24"/>
          <w:szCs w:val="24"/>
        </w:rPr>
        <w:br w:type="page"/>
      </w:r>
    </w:p>
    <w:sdt>
      <w:sdtPr>
        <w:rPr>
          <w:rFonts w:ascii="Arial" w:eastAsiaTheme="minorHAnsi" w:hAnsi="Arial" w:cs="Arial"/>
          <w:color w:val="auto"/>
          <w:sz w:val="24"/>
          <w:szCs w:val="24"/>
          <w:lang w:val="en-GB"/>
        </w:rPr>
        <w:id w:val="872114499"/>
        <w:docPartObj>
          <w:docPartGallery w:val="Table of Contents"/>
          <w:docPartUnique/>
        </w:docPartObj>
      </w:sdtPr>
      <w:sdtEndPr>
        <w:rPr>
          <w:b/>
          <w:bCs/>
          <w:noProof/>
        </w:rPr>
      </w:sdtEndPr>
      <w:sdtContent>
        <w:p w14:paraId="23C06DA7" w14:textId="77777777" w:rsidR="004E4E6A" w:rsidRPr="008A0B71" w:rsidRDefault="00B277EF">
          <w:pPr>
            <w:pStyle w:val="TOCHeading"/>
            <w:rPr>
              <w:rFonts w:ascii="Arial" w:hAnsi="Arial" w:cs="Arial"/>
              <w:sz w:val="24"/>
              <w:szCs w:val="24"/>
            </w:rPr>
          </w:pPr>
          <w:r w:rsidRPr="008A0B71">
            <w:rPr>
              <w:rFonts w:ascii="Arial" w:hAnsi="Arial" w:cs="Arial"/>
              <w:sz w:val="24"/>
              <w:szCs w:val="24"/>
            </w:rPr>
            <w:t>Table of Contents</w:t>
          </w:r>
        </w:p>
        <w:p w14:paraId="23C06DA8" w14:textId="77777777" w:rsidR="002B2283" w:rsidRPr="008A0B71" w:rsidRDefault="00284442" w:rsidP="002B2283">
          <w:pPr>
            <w:pStyle w:val="TOC1"/>
            <w:tabs>
              <w:tab w:val="right" w:leader="dot" w:pos="9350"/>
            </w:tabs>
            <w:spacing w:line="360" w:lineRule="auto"/>
            <w:jc w:val="both"/>
            <w:rPr>
              <w:rFonts w:ascii="Arial" w:eastAsiaTheme="minorEastAsia" w:hAnsi="Arial" w:cs="Arial"/>
              <w:noProof/>
              <w:sz w:val="24"/>
              <w:szCs w:val="24"/>
              <w:lang w:val="en-US"/>
            </w:rPr>
          </w:pPr>
          <w:r w:rsidRPr="008A0B71">
            <w:rPr>
              <w:rFonts w:ascii="Arial" w:hAnsi="Arial" w:cs="Arial"/>
              <w:sz w:val="24"/>
              <w:szCs w:val="24"/>
            </w:rPr>
            <w:fldChar w:fldCharType="begin"/>
          </w:r>
          <w:r w:rsidR="00B277EF" w:rsidRPr="008A0B71">
            <w:rPr>
              <w:rFonts w:ascii="Arial" w:hAnsi="Arial" w:cs="Arial"/>
              <w:sz w:val="24"/>
              <w:szCs w:val="24"/>
            </w:rPr>
            <w:instrText xml:space="preserve"> TOC \o "1-3" \h \z \u </w:instrText>
          </w:r>
          <w:r w:rsidRPr="008A0B71">
            <w:rPr>
              <w:rFonts w:ascii="Arial" w:hAnsi="Arial" w:cs="Arial"/>
              <w:sz w:val="24"/>
              <w:szCs w:val="24"/>
            </w:rPr>
            <w:fldChar w:fldCharType="separate"/>
          </w:r>
          <w:hyperlink w:anchor="_Toc128676778" w:history="1">
            <w:r w:rsidR="002B2283" w:rsidRPr="008A0B71">
              <w:rPr>
                <w:rStyle w:val="Hyperlink"/>
                <w:rFonts w:ascii="Arial" w:hAnsi="Arial" w:cs="Arial"/>
                <w:noProof/>
                <w:sz w:val="24"/>
                <w:szCs w:val="24"/>
              </w:rPr>
              <w:t>Introduction and background</w:t>
            </w:r>
            <w:r w:rsidR="002B2283" w:rsidRPr="008A0B71">
              <w:rPr>
                <w:rFonts w:ascii="Arial" w:hAnsi="Arial" w:cs="Arial"/>
                <w:noProof/>
                <w:webHidden/>
                <w:sz w:val="24"/>
                <w:szCs w:val="24"/>
              </w:rPr>
              <w:tab/>
            </w:r>
            <w:r w:rsidR="002B2283" w:rsidRPr="008A0B71">
              <w:rPr>
                <w:rFonts w:ascii="Arial" w:hAnsi="Arial" w:cs="Arial"/>
                <w:noProof/>
                <w:webHidden/>
                <w:sz w:val="24"/>
                <w:szCs w:val="24"/>
              </w:rPr>
              <w:fldChar w:fldCharType="begin"/>
            </w:r>
            <w:r w:rsidR="002B2283" w:rsidRPr="008A0B71">
              <w:rPr>
                <w:rFonts w:ascii="Arial" w:hAnsi="Arial" w:cs="Arial"/>
                <w:noProof/>
                <w:webHidden/>
                <w:sz w:val="24"/>
                <w:szCs w:val="24"/>
              </w:rPr>
              <w:instrText xml:space="preserve"> PAGEREF _Toc128676778 \h </w:instrText>
            </w:r>
            <w:r w:rsidR="002B2283" w:rsidRPr="008A0B71">
              <w:rPr>
                <w:rFonts w:ascii="Arial" w:hAnsi="Arial" w:cs="Arial"/>
                <w:noProof/>
                <w:webHidden/>
                <w:sz w:val="24"/>
                <w:szCs w:val="24"/>
              </w:rPr>
            </w:r>
            <w:r w:rsidR="002B2283" w:rsidRPr="008A0B71">
              <w:rPr>
                <w:rFonts w:ascii="Arial" w:hAnsi="Arial" w:cs="Arial"/>
                <w:noProof/>
                <w:webHidden/>
                <w:sz w:val="24"/>
                <w:szCs w:val="24"/>
              </w:rPr>
              <w:fldChar w:fldCharType="separate"/>
            </w:r>
            <w:r w:rsidR="002B2283" w:rsidRPr="008A0B71">
              <w:rPr>
                <w:rFonts w:ascii="Arial" w:hAnsi="Arial" w:cs="Arial"/>
                <w:noProof/>
                <w:webHidden/>
                <w:sz w:val="24"/>
                <w:szCs w:val="24"/>
              </w:rPr>
              <w:t>3</w:t>
            </w:r>
            <w:r w:rsidR="002B2283" w:rsidRPr="008A0B71">
              <w:rPr>
                <w:rFonts w:ascii="Arial" w:hAnsi="Arial" w:cs="Arial"/>
                <w:noProof/>
                <w:webHidden/>
                <w:sz w:val="24"/>
                <w:szCs w:val="24"/>
              </w:rPr>
              <w:fldChar w:fldCharType="end"/>
            </w:r>
          </w:hyperlink>
        </w:p>
        <w:p w14:paraId="23C06DA9" w14:textId="77777777" w:rsidR="002B2283" w:rsidRPr="008A0B71" w:rsidRDefault="00000000" w:rsidP="002B2283">
          <w:pPr>
            <w:pStyle w:val="TOC2"/>
            <w:tabs>
              <w:tab w:val="right" w:leader="dot" w:pos="9350"/>
            </w:tabs>
            <w:spacing w:line="360" w:lineRule="auto"/>
            <w:jc w:val="both"/>
            <w:rPr>
              <w:rFonts w:ascii="Arial" w:eastAsiaTheme="minorEastAsia" w:hAnsi="Arial" w:cs="Arial"/>
              <w:noProof/>
              <w:sz w:val="24"/>
              <w:szCs w:val="24"/>
              <w:lang w:val="en-US"/>
            </w:rPr>
          </w:pPr>
          <w:hyperlink w:anchor="_Toc128676779" w:history="1">
            <w:r w:rsidR="002B2283" w:rsidRPr="008A0B71">
              <w:rPr>
                <w:rStyle w:val="Hyperlink"/>
                <w:rFonts w:ascii="Arial" w:hAnsi="Arial" w:cs="Arial"/>
                <w:noProof/>
                <w:sz w:val="24"/>
                <w:szCs w:val="24"/>
              </w:rPr>
              <w:t>Background of the chosen organisation</w:t>
            </w:r>
            <w:r w:rsidR="002B2283" w:rsidRPr="008A0B71">
              <w:rPr>
                <w:rFonts w:ascii="Arial" w:hAnsi="Arial" w:cs="Arial"/>
                <w:noProof/>
                <w:webHidden/>
                <w:sz w:val="24"/>
                <w:szCs w:val="24"/>
              </w:rPr>
              <w:tab/>
            </w:r>
            <w:r w:rsidR="002B2283" w:rsidRPr="008A0B71">
              <w:rPr>
                <w:rFonts w:ascii="Arial" w:hAnsi="Arial" w:cs="Arial"/>
                <w:noProof/>
                <w:webHidden/>
                <w:sz w:val="24"/>
                <w:szCs w:val="24"/>
              </w:rPr>
              <w:fldChar w:fldCharType="begin"/>
            </w:r>
            <w:r w:rsidR="002B2283" w:rsidRPr="008A0B71">
              <w:rPr>
                <w:rFonts w:ascii="Arial" w:hAnsi="Arial" w:cs="Arial"/>
                <w:noProof/>
                <w:webHidden/>
                <w:sz w:val="24"/>
                <w:szCs w:val="24"/>
              </w:rPr>
              <w:instrText xml:space="preserve"> PAGEREF _Toc128676779 \h </w:instrText>
            </w:r>
            <w:r w:rsidR="002B2283" w:rsidRPr="008A0B71">
              <w:rPr>
                <w:rFonts w:ascii="Arial" w:hAnsi="Arial" w:cs="Arial"/>
                <w:noProof/>
                <w:webHidden/>
                <w:sz w:val="24"/>
                <w:szCs w:val="24"/>
              </w:rPr>
            </w:r>
            <w:r w:rsidR="002B2283" w:rsidRPr="008A0B71">
              <w:rPr>
                <w:rFonts w:ascii="Arial" w:hAnsi="Arial" w:cs="Arial"/>
                <w:noProof/>
                <w:webHidden/>
                <w:sz w:val="24"/>
                <w:szCs w:val="24"/>
              </w:rPr>
              <w:fldChar w:fldCharType="separate"/>
            </w:r>
            <w:r w:rsidR="002B2283" w:rsidRPr="008A0B71">
              <w:rPr>
                <w:rFonts w:ascii="Arial" w:hAnsi="Arial" w:cs="Arial"/>
                <w:noProof/>
                <w:webHidden/>
                <w:sz w:val="24"/>
                <w:szCs w:val="24"/>
              </w:rPr>
              <w:t>3</w:t>
            </w:r>
            <w:r w:rsidR="002B2283" w:rsidRPr="008A0B71">
              <w:rPr>
                <w:rFonts w:ascii="Arial" w:hAnsi="Arial" w:cs="Arial"/>
                <w:noProof/>
                <w:webHidden/>
                <w:sz w:val="24"/>
                <w:szCs w:val="24"/>
              </w:rPr>
              <w:fldChar w:fldCharType="end"/>
            </w:r>
          </w:hyperlink>
        </w:p>
        <w:p w14:paraId="23C06DAA" w14:textId="77777777" w:rsidR="002B2283" w:rsidRPr="008A0B71" w:rsidRDefault="00000000" w:rsidP="002B2283">
          <w:pPr>
            <w:pStyle w:val="TOC2"/>
            <w:tabs>
              <w:tab w:val="right" w:leader="dot" w:pos="9350"/>
            </w:tabs>
            <w:spacing w:line="360" w:lineRule="auto"/>
            <w:jc w:val="both"/>
            <w:rPr>
              <w:rFonts w:ascii="Arial" w:eastAsiaTheme="minorEastAsia" w:hAnsi="Arial" w:cs="Arial"/>
              <w:noProof/>
              <w:sz w:val="24"/>
              <w:szCs w:val="24"/>
              <w:lang w:val="en-US"/>
            </w:rPr>
          </w:pPr>
          <w:hyperlink w:anchor="_Toc128676780" w:history="1">
            <w:r w:rsidR="002B2283" w:rsidRPr="008A0B71">
              <w:rPr>
                <w:rStyle w:val="Hyperlink"/>
                <w:rFonts w:ascii="Arial" w:hAnsi="Arial" w:cs="Arial"/>
                <w:noProof/>
                <w:sz w:val="24"/>
                <w:szCs w:val="24"/>
              </w:rPr>
              <w:t>Current issues/challenges in Marriott International</w:t>
            </w:r>
            <w:r w:rsidR="002B2283" w:rsidRPr="008A0B71">
              <w:rPr>
                <w:rFonts w:ascii="Arial" w:hAnsi="Arial" w:cs="Arial"/>
                <w:noProof/>
                <w:webHidden/>
                <w:sz w:val="24"/>
                <w:szCs w:val="24"/>
              </w:rPr>
              <w:tab/>
            </w:r>
            <w:r w:rsidR="002B2283" w:rsidRPr="008A0B71">
              <w:rPr>
                <w:rFonts w:ascii="Arial" w:hAnsi="Arial" w:cs="Arial"/>
                <w:noProof/>
                <w:webHidden/>
                <w:sz w:val="24"/>
                <w:szCs w:val="24"/>
              </w:rPr>
              <w:fldChar w:fldCharType="begin"/>
            </w:r>
            <w:r w:rsidR="002B2283" w:rsidRPr="008A0B71">
              <w:rPr>
                <w:rFonts w:ascii="Arial" w:hAnsi="Arial" w:cs="Arial"/>
                <w:noProof/>
                <w:webHidden/>
                <w:sz w:val="24"/>
                <w:szCs w:val="24"/>
              </w:rPr>
              <w:instrText xml:space="preserve"> PAGEREF _Toc128676780 \h </w:instrText>
            </w:r>
            <w:r w:rsidR="002B2283" w:rsidRPr="008A0B71">
              <w:rPr>
                <w:rFonts w:ascii="Arial" w:hAnsi="Arial" w:cs="Arial"/>
                <w:noProof/>
                <w:webHidden/>
                <w:sz w:val="24"/>
                <w:szCs w:val="24"/>
              </w:rPr>
            </w:r>
            <w:r w:rsidR="002B2283" w:rsidRPr="008A0B71">
              <w:rPr>
                <w:rFonts w:ascii="Arial" w:hAnsi="Arial" w:cs="Arial"/>
                <w:noProof/>
                <w:webHidden/>
                <w:sz w:val="24"/>
                <w:szCs w:val="24"/>
              </w:rPr>
              <w:fldChar w:fldCharType="separate"/>
            </w:r>
            <w:r w:rsidR="002B2283" w:rsidRPr="008A0B71">
              <w:rPr>
                <w:rFonts w:ascii="Arial" w:hAnsi="Arial" w:cs="Arial"/>
                <w:noProof/>
                <w:webHidden/>
                <w:sz w:val="24"/>
                <w:szCs w:val="24"/>
              </w:rPr>
              <w:t>3</w:t>
            </w:r>
            <w:r w:rsidR="002B2283" w:rsidRPr="008A0B71">
              <w:rPr>
                <w:rFonts w:ascii="Arial" w:hAnsi="Arial" w:cs="Arial"/>
                <w:noProof/>
                <w:webHidden/>
                <w:sz w:val="24"/>
                <w:szCs w:val="24"/>
              </w:rPr>
              <w:fldChar w:fldCharType="end"/>
            </w:r>
          </w:hyperlink>
        </w:p>
        <w:p w14:paraId="23C06DAB" w14:textId="77777777" w:rsidR="002B2283" w:rsidRPr="008A0B71" w:rsidRDefault="00000000" w:rsidP="002B2283">
          <w:pPr>
            <w:pStyle w:val="TOC1"/>
            <w:tabs>
              <w:tab w:val="right" w:leader="dot" w:pos="9350"/>
            </w:tabs>
            <w:spacing w:line="360" w:lineRule="auto"/>
            <w:jc w:val="both"/>
            <w:rPr>
              <w:rFonts w:ascii="Arial" w:eastAsiaTheme="minorEastAsia" w:hAnsi="Arial" w:cs="Arial"/>
              <w:noProof/>
              <w:sz w:val="24"/>
              <w:szCs w:val="24"/>
              <w:lang w:val="en-US"/>
            </w:rPr>
          </w:pPr>
          <w:hyperlink w:anchor="_Toc128676781" w:history="1">
            <w:r w:rsidR="002B2283" w:rsidRPr="008A0B71">
              <w:rPr>
                <w:rStyle w:val="Hyperlink"/>
                <w:rFonts w:ascii="Arial" w:hAnsi="Arial" w:cs="Arial"/>
                <w:noProof/>
                <w:sz w:val="24"/>
                <w:szCs w:val="24"/>
              </w:rPr>
              <w:t>Discussion/literature</w:t>
            </w:r>
            <w:r w:rsidR="002B2283" w:rsidRPr="008A0B71">
              <w:rPr>
                <w:rFonts w:ascii="Arial" w:hAnsi="Arial" w:cs="Arial"/>
                <w:noProof/>
                <w:webHidden/>
                <w:sz w:val="24"/>
                <w:szCs w:val="24"/>
              </w:rPr>
              <w:tab/>
            </w:r>
            <w:r w:rsidR="002B2283" w:rsidRPr="008A0B71">
              <w:rPr>
                <w:rFonts w:ascii="Arial" w:hAnsi="Arial" w:cs="Arial"/>
                <w:noProof/>
                <w:webHidden/>
                <w:sz w:val="24"/>
                <w:szCs w:val="24"/>
              </w:rPr>
              <w:fldChar w:fldCharType="begin"/>
            </w:r>
            <w:r w:rsidR="002B2283" w:rsidRPr="008A0B71">
              <w:rPr>
                <w:rFonts w:ascii="Arial" w:hAnsi="Arial" w:cs="Arial"/>
                <w:noProof/>
                <w:webHidden/>
                <w:sz w:val="24"/>
                <w:szCs w:val="24"/>
              </w:rPr>
              <w:instrText xml:space="preserve"> PAGEREF _Toc128676781 \h </w:instrText>
            </w:r>
            <w:r w:rsidR="002B2283" w:rsidRPr="008A0B71">
              <w:rPr>
                <w:rFonts w:ascii="Arial" w:hAnsi="Arial" w:cs="Arial"/>
                <w:noProof/>
                <w:webHidden/>
                <w:sz w:val="24"/>
                <w:szCs w:val="24"/>
              </w:rPr>
            </w:r>
            <w:r w:rsidR="002B2283" w:rsidRPr="008A0B71">
              <w:rPr>
                <w:rFonts w:ascii="Arial" w:hAnsi="Arial" w:cs="Arial"/>
                <w:noProof/>
                <w:webHidden/>
                <w:sz w:val="24"/>
                <w:szCs w:val="24"/>
              </w:rPr>
              <w:fldChar w:fldCharType="separate"/>
            </w:r>
            <w:r w:rsidR="002B2283" w:rsidRPr="008A0B71">
              <w:rPr>
                <w:rFonts w:ascii="Arial" w:hAnsi="Arial" w:cs="Arial"/>
                <w:noProof/>
                <w:webHidden/>
                <w:sz w:val="24"/>
                <w:szCs w:val="24"/>
              </w:rPr>
              <w:t>5</w:t>
            </w:r>
            <w:r w:rsidR="002B2283" w:rsidRPr="008A0B71">
              <w:rPr>
                <w:rFonts w:ascii="Arial" w:hAnsi="Arial" w:cs="Arial"/>
                <w:noProof/>
                <w:webHidden/>
                <w:sz w:val="24"/>
                <w:szCs w:val="24"/>
              </w:rPr>
              <w:fldChar w:fldCharType="end"/>
            </w:r>
          </w:hyperlink>
        </w:p>
        <w:p w14:paraId="23C06DAC" w14:textId="77777777" w:rsidR="002B2283" w:rsidRPr="008A0B71" w:rsidRDefault="00000000" w:rsidP="002B2283">
          <w:pPr>
            <w:pStyle w:val="TOC2"/>
            <w:tabs>
              <w:tab w:val="right" w:leader="dot" w:pos="9350"/>
            </w:tabs>
            <w:spacing w:line="360" w:lineRule="auto"/>
            <w:jc w:val="both"/>
            <w:rPr>
              <w:rFonts w:ascii="Arial" w:eastAsiaTheme="minorEastAsia" w:hAnsi="Arial" w:cs="Arial"/>
              <w:noProof/>
              <w:sz w:val="24"/>
              <w:szCs w:val="24"/>
              <w:lang w:val="en-US"/>
            </w:rPr>
          </w:pPr>
          <w:hyperlink w:anchor="_Toc128676782" w:history="1">
            <w:r w:rsidR="002B2283" w:rsidRPr="008A0B71">
              <w:rPr>
                <w:rStyle w:val="Hyperlink"/>
                <w:rFonts w:ascii="Arial" w:hAnsi="Arial" w:cs="Arial"/>
                <w:noProof/>
                <w:sz w:val="24"/>
                <w:szCs w:val="24"/>
                <w:shd w:val="clear" w:color="auto" w:fill="FFFFFF"/>
              </w:rPr>
              <w:t>SWOT analysis of Radisson hotel</w:t>
            </w:r>
            <w:r w:rsidR="002B2283" w:rsidRPr="008A0B71">
              <w:rPr>
                <w:rFonts w:ascii="Arial" w:hAnsi="Arial" w:cs="Arial"/>
                <w:noProof/>
                <w:webHidden/>
                <w:sz w:val="24"/>
                <w:szCs w:val="24"/>
              </w:rPr>
              <w:tab/>
            </w:r>
            <w:r w:rsidR="002B2283" w:rsidRPr="008A0B71">
              <w:rPr>
                <w:rFonts w:ascii="Arial" w:hAnsi="Arial" w:cs="Arial"/>
                <w:noProof/>
                <w:webHidden/>
                <w:sz w:val="24"/>
                <w:szCs w:val="24"/>
              </w:rPr>
              <w:fldChar w:fldCharType="begin"/>
            </w:r>
            <w:r w:rsidR="002B2283" w:rsidRPr="008A0B71">
              <w:rPr>
                <w:rFonts w:ascii="Arial" w:hAnsi="Arial" w:cs="Arial"/>
                <w:noProof/>
                <w:webHidden/>
                <w:sz w:val="24"/>
                <w:szCs w:val="24"/>
              </w:rPr>
              <w:instrText xml:space="preserve"> PAGEREF _Toc128676782 \h </w:instrText>
            </w:r>
            <w:r w:rsidR="002B2283" w:rsidRPr="008A0B71">
              <w:rPr>
                <w:rFonts w:ascii="Arial" w:hAnsi="Arial" w:cs="Arial"/>
                <w:noProof/>
                <w:webHidden/>
                <w:sz w:val="24"/>
                <w:szCs w:val="24"/>
              </w:rPr>
            </w:r>
            <w:r w:rsidR="002B2283" w:rsidRPr="008A0B71">
              <w:rPr>
                <w:rFonts w:ascii="Arial" w:hAnsi="Arial" w:cs="Arial"/>
                <w:noProof/>
                <w:webHidden/>
                <w:sz w:val="24"/>
                <w:szCs w:val="24"/>
              </w:rPr>
              <w:fldChar w:fldCharType="separate"/>
            </w:r>
            <w:r w:rsidR="002B2283" w:rsidRPr="008A0B71">
              <w:rPr>
                <w:rFonts w:ascii="Arial" w:hAnsi="Arial" w:cs="Arial"/>
                <w:noProof/>
                <w:webHidden/>
                <w:sz w:val="24"/>
                <w:szCs w:val="24"/>
              </w:rPr>
              <w:t>6</w:t>
            </w:r>
            <w:r w:rsidR="002B2283" w:rsidRPr="008A0B71">
              <w:rPr>
                <w:rFonts w:ascii="Arial" w:hAnsi="Arial" w:cs="Arial"/>
                <w:noProof/>
                <w:webHidden/>
                <w:sz w:val="24"/>
                <w:szCs w:val="24"/>
              </w:rPr>
              <w:fldChar w:fldCharType="end"/>
            </w:r>
          </w:hyperlink>
        </w:p>
        <w:p w14:paraId="23C06DAD" w14:textId="77777777" w:rsidR="002B2283" w:rsidRPr="008A0B71" w:rsidRDefault="00000000" w:rsidP="002B2283">
          <w:pPr>
            <w:pStyle w:val="TOC2"/>
            <w:tabs>
              <w:tab w:val="right" w:leader="dot" w:pos="9350"/>
            </w:tabs>
            <w:spacing w:line="360" w:lineRule="auto"/>
            <w:jc w:val="both"/>
            <w:rPr>
              <w:rFonts w:ascii="Arial" w:eastAsiaTheme="minorEastAsia" w:hAnsi="Arial" w:cs="Arial"/>
              <w:noProof/>
              <w:sz w:val="24"/>
              <w:szCs w:val="24"/>
              <w:lang w:val="en-US"/>
            </w:rPr>
          </w:pPr>
          <w:hyperlink w:anchor="_Toc128676783" w:history="1">
            <w:r w:rsidR="002B2283" w:rsidRPr="008A0B71">
              <w:rPr>
                <w:rStyle w:val="Hyperlink"/>
                <w:rFonts w:ascii="Arial" w:hAnsi="Arial" w:cs="Arial"/>
                <w:noProof/>
                <w:sz w:val="24"/>
                <w:szCs w:val="24"/>
                <w:shd w:val="clear" w:color="auto" w:fill="FFFFFF"/>
              </w:rPr>
              <w:t>PESTEL analysis of Hotel Raddison</w:t>
            </w:r>
            <w:r w:rsidR="002B2283" w:rsidRPr="008A0B71">
              <w:rPr>
                <w:rFonts w:ascii="Arial" w:hAnsi="Arial" w:cs="Arial"/>
                <w:noProof/>
                <w:webHidden/>
                <w:sz w:val="24"/>
                <w:szCs w:val="24"/>
              </w:rPr>
              <w:tab/>
            </w:r>
            <w:r w:rsidR="002B2283" w:rsidRPr="008A0B71">
              <w:rPr>
                <w:rFonts w:ascii="Arial" w:hAnsi="Arial" w:cs="Arial"/>
                <w:noProof/>
                <w:webHidden/>
                <w:sz w:val="24"/>
                <w:szCs w:val="24"/>
              </w:rPr>
              <w:fldChar w:fldCharType="begin"/>
            </w:r>
            <w:r w:rsidR="002B2283" w:rsidRPr="008A0B71">
              <w:rPr>
                <w:rFonts w:ascii="Arial" w:hAnsi="Arial" w:cs="Arial"/>
                <w:noProof/>
                <w:webHidden/>
                <w:sz w:val="24"/>
                <w:szCs w:val="24"/>
              </w:rPr>
              <w:instrText xml:space="preserve"> PAGEREF _Toc128676783 \h </w:instrText>
            </w:r>
            <w:r w:rsidR="002B2283" w:rsidRPr="008A0B71">
              <w:rPr>
                <w:rFonts w:ascii="Arial" w:hAnsi="Arial" w:cs="Arial"/>
                <w:noProof/>
                <w:webHidden/>
                <w:sz w:val="24"/>
                <w:szCs w:val="24"/>
              </w:rPr>
            </w:r>
            <w:r w:rsidR="002B2283" w:rsidRPr="008A0B71">
              <w:rPr>
                <w:rFonts w:ascii="Arial" w:hAnsi="Arial" w:cs="Arial"/>
                <w:noProof/>
                <w:webHidden/>
                <w:sz w:val="24"/>
                <w:szCs w:val="24"/>
              </w:rPr>
              <w:fldChar w:fldCharType="separate"/>
            </w:r>
            <w:r w:rsidR="002B2283" w:rsidRPr="008A0B71">
              <w:rPr>
                <w:rFonts w:ascii="Arial" w:hAnsi="Arial" w:cs="Arial"/>
                <w:noProof/>
                <w:webHidden/>
                <w:sz w:val="24"/>
                <w:szCs w:val="24"/>
              </w:rPr>
              <w:t>7</w:t>
            </w:r>
            <w:r w:rsidR="002B2283" w:rsidRPr="008A0B71">
              <w:rPr>
                <w:rFonts w:ascii="Arial" w:hAnsi="Arial" w:cs="Arial"/>
                <w:noProof/>
                <w:webHidden/>
                <w:sz w:val="24"/>
                <w:szCs w:val="24"/>
              </w:rPr>
              <w:fldChar w:fldCharType="end"/>
            </w:r>
          </w:hyperlink>
        </w:p>
        <w:p w14:paraId="23C06DAE" w14:textId="77777777" w:rsidR="002B2283" w:rsidRPr="008A0B71" w:rsidRDefault="00000000" w:rsidP="002B2283">
          <w:pPr>
            <w:pStyle w:val="TOC1"/>
            <w:tabs>
              <w:tab w:val="right" w:leader="dot" w:pos="9350"/>
            </w:tabs>
            <w:spacing w:line="360" w:lineRule="auto"/>
            <w:jc w:val="both"/>
            <w:rPr>
              <w:rFonts w:ascii="Arial" w:eastAsiaTheme="minorEastAsia" w:hAnsi="Arial" w:cs="Arial"/>
              <w:noProof/>
              <w:sz w:val="24"/>
              <w:szCs w:val="24"/>
              <w:lang w:val="en-US"/>
            </w:rPr>
          </w:pPr>
          <w:hyperlink w:anchor="_Toc128676784" w:history="1">
            <w:r w:rsidR="002B2283" w:rsidRPr="008A0B71">
              <w:rPr>
                <w:rStyle w:val="Hyperlink"/>
                <w:rFonts w:ascii="Arial" w:hAnsi="Arial" w:cs="Arial"/>
                <w:noProof/>
                <w:sz w:val="24"/>
                <w:szCs w:val="24"/>
              </w:rPr>
              <w:t>Evaluation and conclusion</w:t>
            </w:r>
            <w:r w:rsidR="002B2283" w:rsidRPr="008A0B71">
              <w:rPr>
                <w:rFonts w:ascii="Arial" w:hAnsi="Arial" w:cs="Arial"/>
                <w:noProof/>
                <w:webHidden/>
                <w:sz w:val="24"/>
                <w:szCs w:val="24"/>
              </w:rPr>
              <w:tab/>
            </w:r>
            <w:r w:rsidR="002B2283" w:rsidRPr="008A0B71">
              <w:rPr>
                <w:rFonts w:ascii="Arial" w:hAnsi="Arial" w:cs="Arial"/>
                <w:noProof/>
                <w:webHidden/>
                <w:sz w:val="24"/>
                <w:szCs w:val="24"/>
              </w:rPr>
              <w:fldChar w:fldCharType="begin"/>
            </w:r>
            <w:r w:rsidR="002B2283" w:rsidRPr="008A0B71">
              <w:rPr>
                <w:rFonts w:ascii="Arial" w:hAnsi="Arial" w:cs="Arial"/>
                <w:noProof/>
                <w:webHidden/>
                <w:sz w:val="24"/>
                <w:szCs w:val="24"/>
              </w:rPr>
              <w:instrText xml:space="preserve"> PAGEREF _Toc128676784 \h </w:instrText>
            </w:r>
            <w:r w:rsidR="002B2283" w:rsidRPr="008A0B71">
              <w:rPr>
                <w:rFonts w:ascii="Arial" w:hAnsi="Arial" w:cs="Arial"/>
                <w:noProof/>
                <w:webHidden/>
                <w:sz w:val="24"/>
                <w:szCs w:val="24"/>
              </w:rPr>
            </w:r>
            <w:r w:rsidR="002B2283" w:rsidRPr="008A0B71">
              <w:rPr>
                <w:rFonts w:ascii="Arial" w:hAnsi="Arial" w:cs="Arial"/>
                <w:noProof/>
                <w:webHidden/>
                <w:sz w:val="24"/>
                <w:szCs w:val="24"/>
              </w:rPr>
              <w:fldChar w:fldCharType="separate"/>
            </w:r>
            <w:r w:rsidR="002B2283" w:rsidRPr="008A0B71">
              <w:rPr>
                <w:rFonts w:ascii="Arial" w:hAnsi="Arial" w:cs="Arial"/>
                <w:noProof/>
                <w:webHidden/>
                <w:sz w:val="24"/>
                <w:szCs w:val="24"/>
              </w:rPr>
              <w:t>9</w:t>
            </w:r>
            <w:r w:rsidR="002B2283" w:rsidRPr="008A0B71">
              <w:rPr>
                <w:rFonts w:ascii="Arial" w:hAnsi="Arial" w:cs="Arial"/>
                <w:noProof/>
                <w:webHidden/>
                <w:sz w:val="24"/>
                <w:szCs w:val="24"/>
              </w:rPr>
              <w:fldChar w:fldCharType="end"/>
            </w:r>
          </w:hyperlink>
        </w:p>
        <w:p w14:paraId="23C06DAF" w14:textId="77777777" w:rsidR="002B2283" w:rsidRPr="008A0B71" w:rsidRDefault="00000000" w:rsidP="002B2283">
          <w:pPr>
            <w:pStyle w:val="TOC1"/>
            <w:tabs>
              <w:tab w:val="right" w:leader="dot" w:pos="9350"/>
            </w:tabs>
            <w:spacing w:line="360" w:lineRule="auto"/>
            <w:jc w:val="both"/>
            <w:rPr>
              <w:rFonts w:ascii="Arial" w:eastAsiaTheme="minorEastAsia" w:hAnsi="Arial" w:cs="Arial"/>
              <w:noProof/>
              <w:sz w:val="24"/>
              <w:szCs w:val="24"/>
              <w:lang w:val="en-US"/>
            </w:rPr>
          </w:pPr>
          <w:hyperlink w:anchor="_Toc128676785" w:history="1">
            <w:r w:rsidR="002B2283" w:rsidRPr="008A0B71">
              <w:rPr>
                <w:rStyle w:val="Hyperlink"/>
                <w:rFonts w:ascii="Arial" w:hAnsi="Arial" w:cs="Arial"/>
                <w:noProof/>
                <w:sz w:val="24"/>
                <w:szCs w:val="24"/>
              </w:rPr>
              <w:t>References</w:t>
            </w:r>
            <w:r w:rsidR="002B2283" w:rsidRPr="008A0B71">
              <w:rPr>
                <w:rFonts w:ascii="Arial" w:hAnsi="Arial" w:cs="Arial"/>
                <w:noProof/>
                <w:webHidden/>
                <w:sz w:val="24"/>
                <w:szCs w:val="24"/>
              </w:rPr>
              <w:tab/>
            </w:r>
            <w:r w:rsidR="002B2283" w:rsidRPr="008A0B71">
              <w:rPr>
                <w:rFonts w:ascii="Arial" w:hAnsi="Arial" w:cs="Arial"/>
                <w:noProof/>
                <w:webHidden/>
                <w:sz w:val="24"/>
                <w:szCs w:val="24"/>
              </w:rPr>
              <w:fldChar w:fldCharType="begin"/>
            </w:r>
            <w:r w:rsidR="002B2283" w:rsidRPr="008A0B71">
              <w:rPr>
                <w:rFonts w:ascii="Arial" w:hAnsi="Arial" w:cs="Arial"/>
                <w:noProof/>
                <w:webHidden/>
                <w:sz w:val="24"/>
                <w:szCs w:val="24"/>
              </w:rPr>
              <w:instrText xml:space="preserve"> PAGEREF _Toc128676785 \h </w:instrText>
            </w:r>
            <w:r w:rsidR="002B2283" w:rsidRPr="008A0B71">
              <w:rPr>
                <w:rFonts w:ascii="Arial" w:hAnsi="Arial" w:cs="Arial"/>
                <w:noProof/>
                <w:webHidden/>
                <w:sz w:val="24"/>
                <w:szCs w:val="24"/>
              </w:rPr>
            </w:r>
            <w:r w:rsidR="002B2283" w:rsidRPr="008A0B71">
              <w:rPr>
                <w:rFonts w:ascii="Arial" w:hAnsi="Arial" w:cs="Arial"/>
                <w:noProof/>
                <w:webHidden/>
                <w:sz w:val="24"/>
                <w:szCs w:val="24"/>
              </w:rPr>
              <w:fldChar w:fldCharType="separate"/>
            </w:r>
            <w:r w:rsidR="002B2283" w:rsidRPr="008A0B71">
              <w:rPr>
                <w:rFonts w:ascii="Arial" w:hAnsi="Arial" w:cs="Arial"/>
                <w:noProof/>
                <w:webHidden/>
                <w:sz w:val="24"/>
                <w:szCs w:val="24"/>
              </w:rPr>
              <w:t>10</w:t>
            </w:r>
            <w:r w:rsidR="002B2283" w:rsidRPr="008A0B71">
              <w:rPr>
                <w:rFonts w:ascii="Arial" w:hAnsi="Arial" w:cs="Arial"/>
                <w:noProof/>
                <w:webHidden/>
                <w:sz w:val="24"/>
                <w:szCs w:val="24"/>
              </w:rPr>
              <w:fldChar w:fldCharType="end"/>
            </w:r>
          </w:hyperlink>
        </w:p>
        <w:p w14:paraId="23C06DB0" w14:textId="77777777" w:rsidR="004E4E6A" w:rsidRPr="008A0B71" w:rsidRDefault="00284442">
          <w:pPr>
            <w:rPr>
              <w:rFonts w:ascii="Arial" w:hAnsi="Arial" w:cs="Arial"/>
              <w:sz w:val="24"/>
              <w:szCs w:val="24"/>
            </w:rPr>
          </w:pPr>
          <w:r w:rsidRPr="008A0B71">
            <w:rPr>
              <w:rFonts w:ascii="Arial" w:hAnsi="Arial" w:cs="Arial"/>
              <w:b/>
              <w:bCs/>
              <w:noProof/>
              <w:sz w:val="24"/>
              <w:szCs w:val="24"/>
            </w:rPr>
            <w:fldChar w:fldCharType="end"/>
          </w:r>
        </w:p>
      </w:sdtContent>
    </w:sdt>
    <w:p w14:paraId="23C06DB1" w14:textId="77777777" w:rsidR="00C13FF7" w:rsidRPr="008A0B71" w:rsidRDefault="00B277EF">
      <w:pPr>
        <w:rPr>
          <w:rFonts w:ascii="Arial" w:eastAsiaTheme="majorEastAsia" w:hAnsi="Arial" w:cs="Arial"/>
          <w:b/>
          <w:bCs/>
          <w:color w:val="365F91" w:themeColor="accent1" w:themeShade="BF"/>
          <w:sz w:val="24"/>
          <w:szCs w:val="24"/>
        </w:rPr>
      </w:pPr>
      <w:r w:rsidRPr="008A0B71">
        <w:rPr>
          <w:rFonts w:ascii="Arial" w:hAnsi="Arial" w:cs="Arial"/>
          <w:sz w:val="24"/>
          <w:szCs w:val="24"/>
        </w:rPr>
        <w:br w:type="page"/>
      </w:r>
    </w:p>
    <w:p w14:paraId="23C06DB2" w14:textId="77777777" w:rsidR="001915DB" w:rsidRPr="008A0B71" w:rsidRDefault="002B2283" w:rsidP="00FC7EE2">
      <w:pPr>
        <w:pStyle w:val="Heading1"/>
        <w:spacing w:line="360" w:lineRule="auto"/>
        <w:jc w:val="both"/>
        <w:rPr>
          <w:rFonts w:ascii="Arial" w:hAnsi="Arial" w:cs="Arial"/>
          <w:sz w:val="24"/>
          <w:szCs w:val="24"/>
        </w:rPr>
      </w:pPr>
      <w:bookmarkStart w:id="0" w:name="_Toc128676778"/>
      <w:r w:rsidRPr="008A0B71">
        <w:rPr>
          <w:rFonts w:ascii="Arial" w:hAnsi="Arial" w:cs="Arial"/>
          <w:sz w:val="24"/>
          <w:szCs w:val="24"/>
        </w:rPr>
        <w:lastRenderedPageBreak/>
        <w:t>Introduction and background</w:t>
      </w:r>
      <w:bookmarkEnd w:id="0"/>
    </w:p>
    <w:p w14:paraId="23C06DB3" w14:textId="74B51475" w:rsidR="00D46E78" w:rsidRPr="008A0B71" w:rsidRDefault="00B277EF" w:rsidP="00FC7EE2">
      <w:pPr>
        <w:spacing w:line="360" w:lineRule="auto"/>
        <w:jc w:val="both"/>
        <w:rPr>
          <w:rFonts w:ascii="Arial" w:hAnsi="Arial" w:cs="Arial"/>
          <w:sz w:val="24"/>
          <w:szCs w:val="24"/>
        </w:rPr>
      </w:pPr>
      <w:r w:rsidRPr="008A0B71">
        <w:rPr>
          <w:rFonts w:ascii="Arial" w:hAnsi="Arial" w:cs="Arial"/>
          <w:sz w:val="24"/>
          <w:szCs w:val="24"/>
        </w:rPr>
        <w:t>The objective of this project is to analyse the current challenges faced by the hotel management industry in the UK</w:t>
      </w:r>
      <w:r w:rsidR="001117CE" w:rsidRPr="008A0B71">
        <w:rPr>
          <w:rFonts w:ascii="Arial" w:hAnsi="Arial" w:cs="Arial"/>
          <w:sz w:val="24"/>
          <w:szCs w:val="24"/>
        </w:rPr>
        <w:t xml:space="preserve"> (</w:t>
      </w:r>
      <w:proofErr w:type="spellStart"/>
      <w:r w:rsidR="001117CE" w:rsidRPr="008A0B71">
        <w:rPr>
          <w:rFonts w:ascii="Arial" w:hAnsi="Arial" w:cs="Arial"/>
          <w:sz w:val="24"/>
          <w:szCs w:val="24"/>
        </w:rPr>
        <w:t>Yusoff</w:t>
      </w:r>
      <w:proofErr w:type="spellEnd"/>
      <w:r w:rsidR="001117CE" w:rsidRPr="008A0B71">
        <w:rPr>
          <w:rFonts w:ascii="Arial" w:hAnsi="Arial" w:cs="Arial"/>
          <w:sz w:val="24"/>
          <w:szCs w:val="24"/>
        </w:rPr>
        <w:t xml:space="preserve"> et al., 2020)</w:t>
      </w:r>
      <w:r w:rsidRPr="008A0B71">
        <w:rPr>
          <w:rFonts w:ascii="Arial" w:hAnsi="Arial" w:cs="Arial"/>
          <w:sz w:val="24"/>
          <w:szCs w:val="24"/>
        </w:rPr>
        <w:t xml:space="preserve">. Through the project, the Radisson hotel group has been considered as a possible target. The report will </w:t>
      </w:r>
      <w:r w:rsidR="00AB40A1" w:rsidRPr="008A0B71">
        <w:rPr>
          <w:rFonts w:ascii="Arial" w:hAnsi="Arial" w:cs="Arial"/>
          <w:sz w:val="24"/>
          <w:szCs w:val="24"/>
        </w:rPr>
        <w:t>investigate</w:t>
      </w:r>
      <w:r w:rsidRPr="008A0B71">
        <w:rPr>
          <w:rFonts w:ascii="Arial" w:hAnsi="Arial" w:cs="Arial"/>
          <w:sz w:val="24"/>
          <w:szCs w:val="24"/>
        </w:rPr>
        <w:t xml:space="preserve"> the various issues that the hotel group has been experiencing and how it can overcome these challenges.</w:t>
      </w:r>
    </w:p>
    <w:p w14:paraId="23C06DB4" w14:textId="77777777" w:rsidR="00D46E78" w:rsidRPr="008A0B71" w:rsidRDefault="00B277EF" w:rsidP="00FC7EE2">
      <w:pPr>
        <w:pStyle w:val="Heading2"/>
        <w:spacing w:line="360" w:lineRule="auto"/>
        <w:jc w:val="both"/>
        <w:rPr>
          <w:rFonts w:ascii="Arial" w:hAnsi="Arial" w:cs="Arial"/>
          <w:sz w:val="24"/>
          <w:szCs w:val="24"/>
        </w:rPr>
      </w:pPr>
      <w:bookmarkStart w:id="1" w:name="_Toc128676779"/>
      <w:r w:rsidRPr="008A0B71">
        <w:rPr>
          <w:rFonts w:ascii="Arial" w:hAnsi="Arial" w:cs="Arial"/>
          <w:sz w:val="24"/>
          <w:szCs w:val="24"/>
        </w:rPr>
        <w:t>Background of the chosen organisation</w:t>
      </w:r>
      <w:bookmarkEnd w:id="1"/>
    </w:p>
    <w:p w14:paraId="23C06DB5" w14:textId="77777777" w:rsidR="001117CE" w:rsidRPr="008A0B71" w:rsidRDefault="00B277EF" w:rsidP="002B2283">
      <w:pPr>
        <w:keepNext/>
        <w:spacing w:line="360" w:lineRule="auto"/>
        <w:jc w:val="center"/>
        <w:rPr>
          <w:rFonts w:ascii="Arial" w:hAnsi="Arial" w:cs="Arial"/>
          <w:sz w:val="24"/>
          <w:szCs w:val="24"/>
        </w:rPr>
      </w:pPr>
      <w:r w:rsidRPr="008A0B71">
        <w:rPr>
          <w:rFonts w:ascii="Arial" w:hAnsi="Arial" w:cs="Arial"/>
          <w:noProof/>
          <w:sz w:val="24"/>
          <w:szCs w:val="24"/>
          <w:lang w:val="en-US"/>
        </w:rPr>
        <w:drawing>
          <wp:inline distT="0" distB="0" distL="0" distR="0" wp14:anchorId="23C06DF0" wp14:editId="23C06DF1">
            <wp:extent cx="4619457" cy="1664665"/>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636964" cy="1670974"/>
                    </a:xfrm>
                    <a:prstGeom prst="rect">
                      <a:avLst/>
                    </a:prstGeom>
                  </pic:spPr>
                </pic:pic>
              </a:graphicData>
            </a:graphic>
          </wp:inline>
        </w:drawing>
      </w:r>
    </w:p>
    <w:p w14:paraId="23C06DB6" w14:textId="77777777" w:rsidR="00D46E78" w:rsidRPr="008A0B71" w:rsidRDefault="00B277EF" w:rsidP="001117CE">
      <w:pPr>
        <w:pStyle w:val="Caption"/>
        <w:jc w:val="center"/>
        <w:rPr>
          <w:rFonts w:ascii="Arial" w:hAnsi="Arial" w:cs="Arial"/>
          <w:sz w:val="24"/>
          <w:szCs w:val="24"/>
        </w:rPr>
      </w:pPr>
      <w:r w:rsidRPr="008A0B71">
        <w:rPr>
          <w:rFonts w:ascii="Arial" w:hAnsi="Arial" w:cs="Arial"/>
          <w:sz w:val="24"/>
          <w:szCs w:val="24"/>
        </w:rPr>
        <w:t xml:space="preserve">Figure </w:t>
      </w:r>
      <w:r w:rsidR="00284442" w:rsidRPr="008A0B71">
        <w:rPr>
          <w:rFonts w:ascii="Arial" w:hAnsi="Arial" w:cs="Arial"/>
          <w:sz w:val="24"/>
          <w:szCs w:val="24"/>
        </w:rPr>
        <w:fldChar w:fldCharType="begin"/>
      </w:r>
      <w:r w:rsidRPr="008A0B71">
        <w:rPr>
          <w:rFonts w:ascii="Arial" w:hAnsi="Arial" w:cs="Arial"/>
          <w:sz w:val="24"/>
          <w:szCs w:val="24"/>
        </w:rPr>
        <w:instrText xml:space="preserve"> SEQ Figure \* ARABIC </w:instrText>
      </w:r>
      <w:r w:rsidR="00284442" w:rsidRPr="008A0B71">
        <w:rPr>
          <w:rFonts w:ascii="Arial" w:hAnsi="Arial" w:cs="Arial"/>
          <w:sz w:val="24"/>
          <w:szCs w:val="24"/>
        </w:rPr>
        <w:fldChar w:fldCharType="separate"/>
      </w:r>
      <w:r w:rsidRPr="008A0B71">
        <w:rPr>
          <w:rFonts w:ascii="Arial" w:hAnsi="Arial" w:cs="Arial"/>
          <w:noProof/>
          <w:sz w:val="24"/>
          <w:szCs w:val="24"/>
        </w:rPr>
        <w:t>1</w:t>
      </w:r>
      <w:r w:rsidR="00284442" w:rsidRPr="008A0B71">
        <w:rPr>
          <w:rFonts w:ascii="Arial" w:hAnsi="Arial" w:cs="Arial"/>
          <w:sz w:val="24"/>
          <w:szCs w:val="24"/>
        </w:rPr>
        <w:fldChar w:fldCharType="end"/>
      </w:r>
      <w:r w:rsidRPr="008A0B71">
        <w:rPr>
          <w:rFonts w:ascii="Arial" w:hAnsi="Arial" w:cs="Arial"/>
          <w:sz w:val="24"/>
          <w:szCs w:val="24"/>
        </w:rPr>
        <w:t>Radisson Hotel Logo</w:t>
      </w:r>
    </w:p>
    <w:p w14:paraId="23C06DB7" w14:textId="77777777" w:rsidR="001117CE" w:rsidRPr="008A0B71" w:rsidRDefault="00B277EF" w:rsidP="001117CE">
      <w:pPr>
        <w:jc w:val="center"/>
        <w:rPr>
          <w:rFonts w:ascii="Arial" w:hAnsi="Arial" w:cs="Arial"/>
          <w:sz w:val="24"/>
          <w:szCs w:val="24"/>
        </w:rPr>
      </w:pPr>
      <w:r w:rsidRPr="008A0B71">
        <w:rPr>
          <w:rFonts w:ascii="Arial" w:hAnsi="Arial" w:cs="Arial"/>
          <w:sz w:val="24"/>
          <w:szCs w:val="24"/>
        </w:rPr>
        <w:t>(Source- Radisson Hotel, 2023)</w:t>
      </w:r>
    </w:p>
    <w:p w14:paraId="23C06DB8" w14:textId="7EB9B13F" w:rsidR="00D46E78" w:rsidRDefault="00B277EF" w:rsidP="00FC7EE2">
      <w:pPr>
        <w:spacing w:line="360" w:lineRule="auto"/>
        <w:jc w:val="both"/>
        <w:rPr>
          <w:rFonts w:ascii="Arial" w:hAnsi="Arial" w:cs="Arial"/>
          <w:sz w:val="24"/>
          <w:szCs w:val="24"/>
          <w:lang w:val="en-IN"/>
        </w:rPr>
      </w:pPr>
      <w:r w:rsidRPr="008A0B71">
        <w:rPr>
          <w:rFonts w:ascii="Arial" w:hAnsi="Arial" w:cs="Arial"/>
          <w:sz w:val="24"/>
          <w:szCs w:val="24"/>
          <w:lang w:val="en-IN"/>
        </w:rPr>
        <w:t xml:space="preserve">The global hotel chain known as Radisson operates in the US. It has various brands, such as the Park Inn, Country Inn &amp; Suites, and Red. In 2022, it was purchased by Choice </w:t>
      </w:r>
      <w:r w:rsidR="00AB40A1" w:rsidRPr="008A0B71">
        <w:rPr>
          <w:rFonts w:ascii="Arial" w:hAnsi="Arial" w:cs="Arial"/>
          <w:sz w:val="24"/>
          <w:szCs w:val="24"/>
          <w:lang w:val="en-IN"/>
        </w:rPr>
        <w:t>Hotels. The</w:t>
      </w:r>
      <w:r w:rsidRPr="008A0B71">
        <w:rPr>
          <w:rFonts w:ascii="Arial" w:hAnsi="Arial" w:cs="Arial"/>
          <w:sz w:val="24"/>
          <w:szCs w:val="24"/>
          <w:lang w:val="en-IN"/>
        </w:rPr>
        <w:t xml:space="preserve"> deal closed on the 11th of </w:t>
      </w:r>
      <w:r w:rsidR="006C193A" w:rsidRPr="008A0B71">
        <w:rPr>
          <w:rFonts w:ascii="Arial" w:hAnsi="Arial" w:cs="Arial"/>
          <w:sz w:val="24"/>
          <w:szCs w:val="24"/>
          <w:lang w:val="en-IN"/>
        </w:rPr>
        <w:t>August</w:t>
      </w:r>
      <w:r w:rsidRPr="008A0B71">
        <w:rPr>
          <w:rFonts w:ascii="Arial" w:hAnsi="Arial" w:cs="Arial"/>
          <w:sz w:val="24"/>
          <w:szCs w:val="24"/>
          <w:lang w:val="en-IN"/>
        </w:rPr>
        <w:t xml:space="preserve"> 2022. Edna came to Minnesota in 1907 to collect an </w:t>
      </w:r>
      <w:r w:rsidR="00AB40A1" w:rsidRPr="008A0B71">
        <w:rPr>
          <w:rFonts w:ascii="Arial" w:hAnsi="Arial" w:cs="Arial"/>
          <w:sz w:val="24"/>
          <w:szCs w:val="24"/>
          <w:lang w:val="en-IN"/>
        </w:rPr>
        <w:t>inheritance. She</w:t>
      </w:r>
      <w:r w:rsidRPr="008A0B71">
        <w:rPr>
          <w:rFonts w:ascii="Arial" w:hAnsi="Arial" w:cs="Arial"/>
          <w:sz w:val="24"/>
          <w:szCs w:val="24"/>
          <w:lang w:val="en-IN"/>
        </w:rPr>
        <w:t xml:space="preserve"> was approached by local business leaders and persuaded to build a hotel in the area. She then invested $1.5 million in the </w:t>
      </w:r>
      <w:r w:rsidR="006C193A" w:rsidRPr="008A0B71">
        <w:rPr>
          <w:rFonts w:ascii="Arial" w:hAnsi="Arial" w:cs="Arial"/>
          <w:sz w:val="24"/>
          <w:szCs w:val="24"/>
          <w:lang w:val="en-IN"/>
        </w:rPr>
        <w:t>project. The</w:t>
      </w:r>
      <w:r w:rsidRPr="008A0B71">
        <w:rPr>
          <w:rFonts w:ascii="Arial" w:hAnsi="Arial" w:cs="Arial"/>
          <w:sz w:val="24"/>
          <w:szCs w:val="24"/>
          <w:lang w:val="en-IN"/>
        </w:rPr>
        <w:t xml:space="preserve"> hotel was designed to be a high-end establishment that was built with the finest materials and techniques</w:t>
      </w:r>
      <w:r w:rsidR="001117CE" w:rsidRPr="008A0B71">
        <w:rPr>
          <w:rFonts w:ascii="Arial" w:hAnsi="Arial" w:cs="Arial"/>
          <w:sz w:val="24"/>
          <w:szCs w:val="24"/>
          <w:lang w:val="en-IN"/>
        </w:rPr>
        <w:t xml:space="preserve"> (</w:t>
      </w:r>
      <w:r w:rsidR="001117CE" w:rsidRPr="008A0B71">
        <w:rPr>
          <w:rFonts w:ascii="Arial" w:hAnsi="Arial" w:cs="Arial"/>
          <w:sz w:val="24"/>
          <w:szCs w:val="24"/>
        </w:rPr>
        <w:t>Radisson Hotel, 2023)</w:t>
      </w:r>
      <w:r w:rsidRPr="008A0B71">
        <w:rPr>
          <w:rFonts w:ascii="Arial" w:hAnsi="Arial" w:cs="Arial"/>
          <w:sz w:val="24"/>
          <w:szCs w:val="24"/>
          <w:lang w:val="en-IN"/>
        </w:rPr>
        <w:t xml:space="preserve">. It was named after Pierre-Esprit Radisson, a French furrier and explorer who was known for his work in the </w:t>
      </w:r>
      <w:r w:rsidR="006C193A" w:rsidRPr="008A0B71">
        <w:rPr>
          <w:rFonts w:ascii="Arial" w:hAnsi="Arial" w:cs="Arial"/>
          <w:sz w:val="24"/>
          <w:szCs w:val="24"/>
          <w:lang w:val="en-IN"/>
        </w:rPr>
        <w:t>wilderness. The</w:t>
      </w:r>
      <w:r w:rsidRPr="008A0B71">
        <w:rPr>
          <w:rFonts w:ascii="Arial" w:hAnsi="Arial" w:cs="Arial"/>
          <w:sz w:val="24"/>
          <w:szCs w:val="24"/>
          <w:lang w:val="en-IN"/>
        </w:rPr>
        <w:t xml:space="preserve"> hotel was constructed on 16 storeys, making it one of the tallest buildings in Minneapolis during that period. As the hotel was getting ready to open, various reports claimed that it had Spanish leather chairs and hand-carved walnut furniture in its lobby and banquet hall.</w:t>
      </w:r>
    </w:p>
    <w:p w14:paraId="3082F8C1" w14:textId="77777777" w:rsidR="009F5981" w:rsidRPr="008A0B71" w:rsidRDefault="009F5981" w:rsidP="00FC7EE2">
      <w:pPr>
        <w:spacing w:line="360" w:lineRule="auto"/>
        <w:jc w:val="both"/>
        <w:rPr>
          <w:rFonts w:ascii="Arial" w:hAnsi="Arial" w:cs="Arial"/>
          <w:sz w:val="24"/>
          <w:szCs w:val="24"/>
          <w:lang w:val="en-IN"/>
        </w:rPr>
      </w:pPr>
    </w:p>
    <w:p w14:paraId="23C06DB9" w14:textId="05687457" w:rsidR="00A51CD2" w:rsidRPr="008A0B71" w:rsidRDefault="00B277EF" w:rsidP="00FC7EE2">
      <w:pPr>
        <w:pStyle w:val="Heading2"/>
        <w:spacing w:line="360" w:lineRule="auto"/>
        <w:jc w:val="both"/>
        <w:rPr>
          <w:rFonts w:ascii="Arial" w:hAnsi="Arial" w:cs="Arial"/>
          <w:sz w:val="24"/>
          <w:szCs w:val="24"/>
        </w:rPr>
      </w:pPr>
      <w:bookmarkStart w:id="2" w:name="_Toc128576668"/>
      <w:bookmarkStart w:id="3" w:name="_Toc128676780"/>
      <w:r w:rsidRPr="008A0B71">
        <w:rPr>
          <w:rFonts w:ascii="Arial" w:hAnsi="Arial" w:cs="Arial"/>
          <w:sz w:val="24"/>
          <w:szCs w:val="24"/>
        </w:rPr>
        <w:lastRenderedPageBreak/>
        <w:t>Current issues/challenges in Marriott International</w:t>
      </w:r>
      <w:bookmarkEnd w:id="2"/>
      <w:bookmarkEnd w:id="3"/>
    </w:p>
    <w:p w14:paraId="23C06DBA" w14:textId="77777777" w:rsidR="00A76F44" w:rsidRPr="008A0B71" w:rsidRDefault="00B277EF" w:rsidP="00FC7EE2">
      <w:pPr>
        <w:spacing w:line="360" w:lineRule="auto"/>
        <w:jc w:val="both"/>
        <w:rPr>
          <w:rFonts w:ascii="Arial" w:hAnsi="Arial" w:cs="Arial"/>
          <w:b/>
          <w:bCs/>
          <w:sz w:val="24"/>
          <w:szCs w:val="24"/>
          <w:lang w:val="en-IN"/>
        </w:rPr>
      </w:pPr>
      <w:r w:rsidRPr="008A0B71">
        <w:rPr>
          <w:rFonts w:ascii="Arial" w:hAnsi="Arial" w:cs="Arial"/>
          <w:b/>
          <w:bCs/>
          <w:sz w:val="24"/>
          <w:szCs w:val="24"/>
          <w:lang w:val="en-IN"/>
        </w:rPr>
        <w:t>Staff attrition</w:t>
      </w:r>
    </w:p>
    <w:p w14:paraId="23C06DBB" w14:textId="77777777" w:rsidR="00A76F44" w:rsidRPr="008A0B71" w:rsidRDefault="00B277EF" w:rsidP="00FC7EE2">
      <w:pPr>
        <w:spacing w:line="360" w:lineRule="auto"/>
        <w:jc w:val="both"/>
        <w:rPr>
          <w:rFonts w:ascii="Arial" w:hAnsi="Arial" w:cs="Arial"/>
          <w:sz w:val="24"/>
          <w:szCs w:val="24"/>
          <w:lang w:val="en-IN"/>
        </w:rPr>
      </w:pPr>
      <w:r w:rsidRPr="008A0B71">
        <w:rPr>
          <w:rFonts w:ascii="Arial" w:hAnsi="Arial" w:cs="Arial"/>
          <w:sz w:val="24"/>
          <w:szCs w:val="24"/>
          <w:lang w:val="en-IN"/>
        </w:rPr>
        <w:t>Due to the lack of qualified and experienced employees, many of the hotels of the Radisson brand need help filling their vacancies. This issue can affect the customer experience and lead to longer wait times</w:t>
      </w:r>
      <w:r w:rsidR="008D05B0" w:rsidRPr="008A0B71">
        <w:rPr>
          <w:rFonts w:ascii="Arial" w:hAnsi="Arial" w:cs="Arial"/>
          <w:sz w:val="24"/>
          <w:szCs w:val="24"/>
          <w:lang w:val="en-IN"/>
        </w:rPr>
        <w:t xml:space="preserve"> (</w:t>
      </w:r>
      <w:r w:rsidR="008D05B0" w:rsidRPr="008A0B71">
        <w:rPr>
          <w:rFonts w:ascii="Arial" w:hAnsi="Arial" w:cs="Arial"/>
          <w:sz w:val="24"/>
          <w:szCs w:val="24"/>
        </w:rPr>
        <w:t>Agarwal, 2021)</w:t>
      </w:r>
      <w:r w:rsidRPr="008A0B71">
        <w:rPr>
          <w:rFonts w:ascii="Arial" w:hAnsi="Arial" w:cs="Arial"/>
          <w:sz w:val="24"/>
          <w:szCs w:val="24"/>
          <w:lang w:val="en-IN"/>
        </w:rPr>
        <w:t xml:space="preserve">. It can lead to people quitting their jobs and going elsewhere. In the hospitality industry, for instance, the staff attrition rate is over 70%. This figure is significantly higher than the national average of around 12% to 15%. According to the Bureau of </w:t>
      </w:r>
      <w:r w:rsidR="008D05B0" w:rsidRPr="008A0B71">
        <w:rPr>
          <w:rFonts w:ascii="Arial" w:hAnsi="Arial" w:cs="Arial"/>
          <w:sz w:val="24"/>
          <w:szCs w:val="24"/>
          <w:lang w:val="en-IN"/>
        </w:rPr>
        <w:t>Labour</w:t>
      </w:r>
      <w:r w:rsidRPr="008A0B71">
        <w:rPr>
          <w:rFonts w:ascii="Arial" w:hAnsi="Arial" w:cs="Arial"/>
          <w:sz w:val="24"/>
          <w:szCs w:val="24"/>
          <w:lang w:val="en-IN"/>
        </w:rPr>
        <w:t xml:space="preserve"> Statistics, the quit rate in the food service industry jumped from 4.8% to 7% during the past year.</w:t>
      </w:r>
    </w:p>
    <w:p w14:paraId="23C06DBC" w14:textId="77777777" w:rsidR="00A76F44" w:rsidRPr="008A0B71" w:rsidRDefault="00B277EF" w:rsidP="00FC7EE2">
      <w:pPr>
        <w:spacing w:line="360" w:lineRule="auto"/>
        <w:jc w:val="both"/>
        <w:rPr>
          <w:rFonts w:ascii="Arial" w:hAnsi="Arial" w:cs="Arial"/>
          <w:b/>
          <w:bCs/>
          <w:sz w:val="24"/>
          <w:szCs w:val="24"/>
          <w:lang w:val="en-IN"/>
        </w:rPr>
      </w:pPr>
      <w:r w:rsidRPr="008A0B71">
        <w:rPr>
          <w:rFonts w:ascii="Arial" w:hAnsi="Arial" w:cs="Arial"/>
          <w:b/>
          <w:bCs/>
          <w:sz w:val="24"/>
          <w:szCs w:val="24"/>
          <w:lang w:val="en-IN"/>
        </w:rPr>
        <w:t>Retaining Qualified Workers</w:t>
      </w:r>
    </w:p>
    <w:p w14:paraId="23C06DBD" w14:textId="77777777" w:rsidR="00A76F44" w:rsidRPr="008A0B71" w:rsidRDefault="00B277EF" w:rsidP="00FC7EE2">
      <w:pPr>
        <w:spacing w:line="360" w:lineRule="auto"/>
        <w:jc w:val="both"/>
        <w:rPr>
          <w:rFonts w:ascii="Arial" w:hAnsi="Arial" w:cs="Arial"/>
          <w:sz w:val="24"/>
          <w:szCs w:val="24"/>
          <w:lang w:val="en-IN"/>
        </w:rPr>
      </w:pPr>
      <w:r w:rsidRPr="008A0B71">
        <w:rPr>
          <w:rFonts w:ascii="Arial" w:hAnsi="Arial" w:cs="Arial"/>
          <w:sz w:val="24"/>
          <w:szCs w:val="24"/>
          <w:lang w:val="en-IN"/>
        </w:rPr>
        <w:t xml:space="preserve">One of the biggest issues that HR managers of Radisson hotels face is the retention of qualified workers. </w:t>
      </w:r>
      <w:r w:rsidR="00390B74" w:rsidRPr="008A0B71">
        <w:rPr>
          <w:rFonts w:ascii="Arial" w:hAnsi="Arial" w:cs="Arial"/>
          <w:sz w:val="24"/>
          <w:szCs w:val="24"/>
          <w:lang w:val="en-IN"/>
        </w:rPr>
        <w:t>Labour</w:t>
      </w:r>
      <w:r w:rsidRPr="008A0B71">
        <w:rPr>
          <w:rFonts w:ascii="Arial" w:hAnsi="Arial" w:cs="Arial"/>
          <w:sz w:val="24"/>
          <w:szCs w:val="24"/>
          <w:lang w:val="en-IN"/>
        </w:rPr>
        <w:t xml:space="preserve"> costs are the most significant expense of any organi</w:t>
      </w:r>
      <w:r w:rsidR="003B37D1" w:rsidRPr="008A0B71">
        <w:rPr>
          <w:rFonts w:ascii="Arial" w:hAnsi="Arial" w:cs="Arial"/>
          <w:sz w:val="24"/>
          <w:szCs w:val="24"/>
          <w:lang w:val="en-IN"/>
        </w:rPr>
        <w:t>s</w:t>
      </w:r>
      <w:r w:rsidRPr="008A0B71">
        <w:rPr>
          <w:rFonts w:ascii="Arial" w:hAnsi="Arial" w:cs="Arial"/>
          <w:sz w:val="24"/>
          <w:szCs w:val="24"/>
          <w:lang w:val="en-IN"/>
        </w:rPr>
        <w:t>ation, especially in the hospitality industry</w:t>
      </w:r>
      <w:r w:rsidR="008D05B0" w:rsidRPr="008A0B71">
        <w:rPr>
          <w:rFonts w:ascii="Arial" w:hAnsi="Arial" w:cs="Arial"/>
          <w:sz w:val="24"/>
          <w:szCs w:val="24"/>
          <w:lang w:val="en-IN"/>
        </w:rPr>
        <w:t xml:space="preserve"> (</w:t>
      </w:r>
      <w:r w:rsidR="008D05B0" w:rsidRPr="008A0B71">
        <w:rPr>
          <w:rFonts w:ascii="Arial" w:hAnsi="Arial" w:cs="Arial"/>
          <w:sz w:val="24"/>
          <w:szCs w:val="24"/>
        </w:rPr>
        <w:t>Nisar et al., 2021)</w:t>
      </w:r>
      <w:r w:rsidRPr="008A0B71">
        <w:rPr>
          <w:rFonts w:ascii="Arial" w:hAnsi="Arial" w:cs="Arial"/>
          <w:sz w:val="24"/>
          <w:szCs w:val="24"/>
          <w:lang w:val="en-IN"/>
        </w:rPr>
        <w:t>. Due to the dynamic nature of the industry, HR managers need help to recruit and retain employees effectively.</w:t>
      </w:r>
    </w:p>
    <w:p w14:paraId="23C06DBE" w14:textId="77777777" w:rsidR="00A76F44" w:rsidRPr="008A0B71" w:rsidRDefault="00B277EF" w:rsidP="00FC7EE2">
      <w:pPr>
        <w:spacing w:line="360" w:lineRule="auto"/>
        <w:jc w:val="both"/>
        <w:rPr>
          <w:rFonts w:ascii="Arial" w:hAnsi="Arial" w:cs="Arial"/>
          <w:b/>
          <w:bCs/>
          <w:sz w:val="24"/>
          <w:szCs w:val="24"/>
          <w:lang w:val="en-IN"/>
        </w:rPr>
      </w:pPr>
      <w:r w:rsidRPr="008A0B71">
        <w:rPr>
          <w:rFonts w:ascii="Arial" w:hAnsi="Arial" w:cs="Arial"/>
          <w:b/>
          <w:bCs/>
          <w:sz w:val="24"/>
          <w:szCs w:val="24"/>
          <w:lang w:val="en-IN"/>
        </w:rPr>
        <w:t>Developing Existing Employees</w:t>
      </w:r>
    </w:p>
    <w:p w14:paraId="23C06DBF" w14:textId="77777777" w:rsidR="00A51CD2" w:rsidRPr="008A0B71" w:rsidRDefault="00B277EF" w:rsidP="00FC7EE2">
      <w:pPr>
        <w:spacing w:line="360" w:lineRule="auto"/>
        <w:jc w:val="both"/>
        <w:rPr>
          <w:rFonts w:ascii="Arial" w:hAnsi="Arial" w:cs="Arial"/>
          <w:sz w:val="24"/>
          <w:szCs w:val="24"/>
          <w:lang w:val="en-IN"/>
        </w:rPr>
      </w:pPr>
      <w:r w:rsidRPr="008A0B71">
        <w:rPr>
          <w:rFonts w:ascii="Arial" w:hAnsi="Arial" w:cs="Arial"/>
          <w:sz w:val="24"/>
          <w:szCs w:val="24"/>
          <w:lang w:val="en-IN"/>
        </w:rPr>
        <w:t>One of the main reasons why many of the hotels of the Radisson brand have a hard time retaining and developing existing employees is the need for a comprehensive career development program</w:t>
      </w:r>
      <w:r w:rsidR="008D05B0" w:rsidRPr="008A0B71">
        <w:rPr>
          <w:rFonts w:ascii="Arial" w:hAnsi="Arial" w:cs="Arial"/>
          <w:sz w:val="24"/>
          <w:szCs w:val="24"/>
          <w:lang w:val="en-IN"/>
        </w:rPr>
        <w:t xml:space="preserve"> (</w:t>
      </w:r>
      <w:r w:rsidR="008D05B0" w:rsidRPr="008A0B71">
        <w:rPr>
          <w:rFonts w:ascii="Arial" w:hAnsi="Arial" w:cs="Arial"/>
          <w:sz w:val="24"/>
          <w:szCs w:val="24"/>
        </w:rPr>
        <w:t xml:space="preserve">Ngoc </w:t>
      </w:r>
      <w:proofErr w:type="spellStart"/>
      <w:r w:rsidR="008D05B0" w:rsidRPr="008A0B71">
        <w:rPr>
          <w:rFonts w:ascii="Arial" w:hAnsi="Arial" w:cs="Arial"/>
          <w:sz w:val="24"/>
          <w:szCs w:val="24"/>
        </w:rPr>
        <w:t>Su</w:t>
      </w:r>
      <w:proofErr w:type="spellEnd"/>
      <w:r w:rsidR="008D05B0" w:rsidRPr="008A0B71">
        <w:rPr>
          <w:rFonts w:ascii="Arial" w:hAnsi="Arial" w:cs="Arial"/>
          <w:sz w:val="24"/>
          <w:szCs w:val="24"/>
        </w:rPr>
        <w:t xml:space="preserve"> et al., 2021)</w:t>
      </w:r>
      <w:r w:rsidRPr="008A0B71">
        <w:rPr>
          <w:rFonts w:ascii="Arial" w:hAnsi="Arial" w:cs="Arial"/>
          <w:sz w:val="24"/>
          <w:szCs w:val="24"/>
          <w:lang w:val="en-IN"/>
        </w:rPr>
        <w:t>. This issue can affect the quality of the guest experience and the organi</w:t>
      </w:r>
      <w:r w:rsidR="003B37D1" w:rsidRPr="008A0B71">
        <w:rPr>
          <w:rFonts w:ascii="Arial" w:hAnsi="Arial" w:cs="Arial"/>
          <w:sz w:val="24"/>
          <w:szCs w:val="24"/>
          <w:lang w:val="en-IN"/>
        </w:rPr>
        <w:t>s</w:t>
      </w:r>
      <w:r w:rsidRPr="008A0B71">
        <w:rPr>
          <w:rFonts w:ascii="Arial" w:hAnsi="Arial" w:cs="Arial"/>
          <w:sz w:val="24"/>
          <w:szCs w:val="24"/>
          <w:lang w:val="en-IN"/>
        </w:rPr>
        <w:t>ation's financial performance.</w:t>
      </w:r>
    </w:p>
    <w:p w14:paraId="23C06DC0" w14:textId="77777777" w:rsidR="00A51CD2" w:rsidRPr="008A0B71" w:rsidRDefault="00A51CD2" w:rsidP="00FC7EE2">
      <w:pPr>
        <w:spacing w:line="360" w:lineRule="auto"/>
        <w:jc w:val="both"/>
        <w:rPr>
          <w:rFonts w:ascii="Arial" w:hAnsi="Arial" w:cs="Arial"/>
          <w:sz w:val="24"/>
          <w:szCs w:val="24"/>
        </w:rPr>
      </w:pPr>
    </w:p>
    <w:p w14:paraId="23C06DC1" w14:textId="77777777" w:rsidR="00A51CD2" w:rsidRPr="008A0B71" w:rsidRDefault="00B277EF" w:rsidP="00FC7EE2">
      <w:pPr>
        <w:spacing w:line="360" w:lineRule="auto"/>
        <w:jc w:val="both"/>
        <w:rPr>
          <w:rFonts w:ascii="Arial" w:eastAsiaTheme="majorEastAsia" w:hAnsi="Arial" w:cs="Arial"/>
          <w:b/>
          <w:bCs/>
          <w:color w:val="365F91" w:themeColor="accent1" w:themeShade="BF"/>
          <w:sz w:val="24"/>
          <w:szCs w:val="24"/>
        </w:rPr>
      </w:pPr>
      <w:r w:rsidRPr="008A0B71">
        <w:rPr>
          <w:rFonts w:ascii="Arial" w:hAnsi="Arial" w:cs="Arial"/>
          <w:sz w:val="24"/>
          <w:szCs w:val="24"/>
        </w:rPr>
        <w:br w:type="page"/>
      </w:r>
    </w:p>
    <w:p w14:paraId="23C06DC2" w14:textId="0F6A8B23" w:rsidR="00D46E78" w:rsidRPr="008A0B71" w:rsidRDefault="002B2283" w:rsidP="00FC7EE2">
      <w:pPr>
        <w:pStyle w:val="Heading1"/>
        <w:spacing w:line="360" w:lineRule="auto"/>
        <w:jc w:val="both"/>
        <w:rPr>
          <w:rFonts w:ascii="Arial" w:hAnsi="Arial" w:cs="Arial"/>
          <w:sz w:val="24"/>
          <w:szCs w:val="24"/>
        </w:rPr>
      </w:pPr>
      <w:bookmarkStart w:id="4" w:name="_Toc128676781"/>
      <w:r w:rsidRPr="008A0B71">
        <w:rPr>
          <w:rFonts w:ascii="Arial" w:hAnsi="Arial" w:cs="Arial"/>
          <w:sz w:val="24"/>
          <w:szCs w:val="24"/>
        </w:rPr>
        <w:t>Discussion/literature</w:t>
      </w:r>
      <w:bookmarkEnd w:id="4"/>
    </w:p>
    <w:p w14:paraId="23C06DC3" w14:textId="1E7C9784" w:rsidR="00520F92" w:rsidRPr="008A0B71" w:rsidRDefault="00B277EF" w:rsidP="00FC7EE2">
      <w:pPr>
        <w:spacing w:line="360" w:lineRule="auto"/>
        <w:jc w:val="both"/>
        <w:rPr>
          <w:rFonts w:ascii="Arial" w:hAnsi="Arial" w:cs="Arial"/>
          <w:sz w:val="24"/>
          <w:szCs w:val="24"/>
          <w:lang w:val="en-IN"/>
        </w:rPr>
      </w:pPr>
      <w:r w:rsidRPr="008A0B71">
        <w:rPr>
          <w:rFonts w:ascii="Arial" w:hAnsi="Arial" w:cs="Arial"/>
          <w:sz w:val="24"/>
          <w:szCs w:val="24"/>
        </w:rPr>
        <w:t xml:space="preserve">According to the views of </w:t>
      </w:r>
      <w:proofErr w:type="spellStart"/>
      <w:r w:rsidR="008D05B0" w:rsidRPr="008A0B71">
        <w:rPr>
          <w:rFonts w:ascii="Arial" w:hAnsi="Arial" w:cs="Arial"/>
          <w:sz w:val="24"/>
          <w:szCs w:val="24"/>
        </w:rPr>
        <w:t>He</w:t>
      </w:r>
      <w:proofErr w:type="spellEnd"/>
      <w:r w:rsidR="008D05B0" w:rsidRPr="008A0B71">
        <w:rPr>
          <w:rFonts w:ascii="Arial" w:hAnsi="Arial" w:cs="Arial"/>
          <w:sz w:val="24"/>
          <w:szCs w:val="24"/>
        </w:rPr>
        <w:t xml:space="preserve"> et al. (2021</w:t>
      </w:r>
      <w:r w:rsidR="006C193A" w:rsidRPr="008A0B71">
        <w:rPr>
          <w:rFonts w:ascii="Arial" w:hAnsi="Arial" w:cs="Arial"/>
          <w:sz w:val="24"/>
          <w:szCs w:val="24"/>
        </w:rPr>
        <w:t>),</w:t>
      </w:r>
      <w:r w:rsidR="006C193A" w:rsidRPr="008A0B71">
        <w:rPr>
          <w:rFonts w:ascii="Arial" w:hAnsi="Arial" w:cs="Arial"/>
          <w:sz w:val="24"/>
          <w:szCs w:val="24"/>
          <w:lang w:val="en-IN"/>
        </w:rPr>
        <w:t xml:space="preserve"> A</w:t>
      </w:r>
      <w:r w:rsidRPr="008A0B71">
        <w:rPr>
          <w:rFonts w:ascii="Arial" w:hAnsi="Arial" w:cs="Arial"/>
          <w:sz w:val="24"/>
          <w:szCs w:val="24"/>
          <w:lang w:val="en-IN"/>
        </w:rPr>
        <w:t xml:space="preserve"> human resource management strategy is a set of activities and decisions that are aimed at meeting the needs of an organi</w:t>
      </w:r>
      <w:r w:rsidR="00F11695" w:rsidRPr="008A0B71">
        <w:rPr>
          <w:rFonts w:ascii="Arial" w:hAnsi="Arial" w:cs="Arial"/>
          <w:sz w:val="24"/>
          <w:szCs w:val="24"/>
          <w:lang w:val="en-IN"/>
        </w:rPr>
        <w:t>s</w:t>
      </w:r>
      <w:r w:rsidRPr="008A0B71">
        <w:rPr>
          <w:rFonts w:ascii="Arial" w:hAnsi="Arial" w:cs="Arial"/>
          <w:sz w:val="24"/>
          <w:szCs w:val="24"/>
          <w:lang w:val="en-IN"/>
        </w:rPr>
        <w:t>ation's employees. It involves identifying and implementing strategies and procedures that are designed to improve the effectiveness of an organi</w:t>
      </w:r>
      <w:r w:rsidR="00F11695" w:rsidRPr="008A0B71">
        <w:rPr>
          <w:rFonts w:ascii="Arial" w:hAnsi="Arial" w:cs="Arial"/>
          <w:sz w:val="24"/>
          <w:szCs w:val="24"/>
          <w:lang w:val="en-IN"/>
        </w:rPr>
        <w:t>s</w:t>
      </w:r>
      <w:r w:rsidRPr="008A0B71">
        <w:rPr>
          <w:rFonts w:ascii="Arial" w:hAnsi="Arial" w:cs="Arial"/>
          <w:sz w:val="24"/>
          <w:szCs w:val="24"/>
          <w:lang w:val="en-IN"/>
        </w:rPr>
        <w:t>ation's workforce. The main objective of this type of management is to attain success by increasing the value of an organi</w:t>
      </w:r>
      <w:r w:rsidR="00F11695" w:rsidRPr="008A0B71">
        <w:rPr>
          <w:rFonts w:ascii="Arial" w:hAnsi="Arial" w:cs="Arial"/>
          <w:sz w:val="24"/>
          <w:szCs w:val="24"/>
          <w:lang w:val="en-IN"/>
        </w:rPr>
        <w:t>s</w:t>
      </w:r>
      <w:r w:rsidRPr="008A0B71">
        <w:rPr>
          <w:rFonts w:ascii="Arial" w:hAnsi="Arial" w:cs="Arial"/>
          <w:sz w:val="24"/>
          <w:szCs w:val="24"/>
          <w:lang w:val="en-IN"/>
        </w:rPr>
        <w:t>ation's human capital and improving the work effectiveness of its employees.</w:t>
      </w:r>
    </w:p>
    <w:p w14:paraId="23C06DC4" w14:textId="626FD531" w:rsidR="00980FBB" w:rsidRPr="008A0B71" w:rsidRDefault="00B277EF" w:rsidP="00FC7EE2">
      <w:pPr>
        <w:spacing w:line="360" w:lineRule="auto"/>
        <w:jc w:val="both"/>
        <w:rPr>
          <w:rFonts w:ascii="Arial" w:hAnsi="Arial" w:cs="Arial"/>
          <w:sz w:val="24"/>
          <w:szCs w:val="24"/>
          <w:lang w:val="en-IN"/>
        </w:rPr>
      </w:pPr>
      <w:r w:rsidRPr="008A0B71">
        <w:rPr>
          <w:rFonts w:ascii="Arial" w:hAnsi="Arial" w:cs="Arial"/>
          <w:sz w:val="24"/>
          <w:szCs w:val="24"/>
          <w:lang w:val="en-IN"/>
        </w:rPr>
        <w:t>Radisson is one of the world's fastest-growing hotel chains. It operates and franchises various types of hotels, resorts, and suites, and it also owns and operates cruise ships. The goal of Radisson is to be the world's most valuable hotel brand by providing its customers with superior services and management</w:t>
      </w:r>
      <w:r w:rsidR="00057F36" w:rsidRPr="008A0B71">
        <w:rPr>
          <w:rFonts w:ascii="Arial" w:hAnsi="Arial" w:cs="Arial"/>
          <w:sz w:val="24"/>
          <w:szCs w:val="24"/>
          <w:lang w:val="en-IN"/>
        </w:rPr>
        <w:t xml:space="preserve"> (</w:t>
      </w:r>
      <w:r w:rsidR="00057F36" w:rsidRPr="008A0B71">
        <w:rPr>
          <w:rFonts w:ascii="Arial" w:hAnsi="Arial" w:cs="Arial"/>
          <w:sz w:val="24"/>
          <w:szCs w:val="24"/>
        </w:rPr>
        <w:t>Pham et al., 2020)</w:t>
      </w:r>
      <w:r w:rsidRPr="008A0B71">
        <w:rPr>
          <w:rFonts w:ascii="Arial" w:hAnsi="Arial" w:cs="Arial"/>
          <w:sz w:val="24"/>
          <w:szCs w:val="24"/>
          <w:lang w:val="en-IN"/>
        </w:rPr>
        <w:t xml:space="preserve">. With over 360 hotels in 39 countries, Radisson </w:t>
      </w:r>
      <w:r w:rsidR="009F5981" w:rsidRPr="008A0B71">
        <w:rPr>
          <w:rFonts w:ascii="Arial" w:hAnsi="Arial" w:cs="Arial"/>
          <w:sz w:val="24"/>
          <w:szCs w:val="24"/>
          <w:lang w:val="en-IN"/>
        </w:rPr>
        <w:t>is in</w:t>
      </w:r>
      <w:r w:rsidRPr="008A0B71">
        <w:rPr>
          <w:rFonts w:ascii="Arial" w:hAnsi="Arial" w:cs="Arial"/>
          <w:sz w:val="24"/>
          <w:szCs w:val="24"/>
          <w:lang w:val="en-IN"/>
        </w:rPr>
        <w:t xml:space="preserve"> different regions such as Canada, Mexico, the US, Europe, South America, and China.</w:t>
      </w:r>
    </w:p>
    <w:p w14:paraId="23C06DC5" w14:textId="3C81FFC0" w:rsidR="00DE2AA2" w:rsidRPr="008A0B71" w:rsidRDefault="00B277EF" w:rsidP="00FC7EE2">
      <w:pPr>
        <w:spacing w:line="360" w:lineRule="auto"/>
        <w:jc w:val="both"/>
        <w:rPr>
          <w:rFonts w:ascii="Arial" w:hAnsi="Arial" w:cs="Arial"/>
          <w:sz w:val="24"/>
          <w:szCs w:val="24"/>
          <w:lang w:val="en-IN"/>
        </w:rPr>
      </w:pPr>
      <w:r w:rsidRPr="008A0B71">
        <w:rPr>
          <w:rFonts w:ascii="Arial" w:hAnsi="Arial" w:cs="Arial"/>
          <w:sz w:val="24"/>
          <w:szCs w:val="24"/>
        </w:rPr>
        <w:t>However</w:t>
      </w:r>
      <w:r w:rsidR="00CE5FB0" w:rsidRPr="008A0B71">
        <w:rPr>
          <w:rFonts w:ascii="Arial" w:hAnsi="Arial" w:cs="Arial"/>
          <w:sz w:val="24"/>
          <w:szCs w:val="24"/>
        </w:rPr>
        <w:t>, Farooq et al. (2022)</w:t>
      </w:r>
      <w:r w:rsidRPr="008A0B71">
        <w:rPr>
          <w:rFonts w:ascii="Arial" w:hAnsi="Arial" w:cs="Arial"/>
          <w:sz w:val="24"/>
          <w:szCs w:val="24"/>
        </w:rPr>
        <w:t xml:space="preserve"> state </w:t>
      </w:r>
      <w:r w:rsidR="007F3D8D" w:rsidRPr="008A0B71">
        <w:rPr>
          <w:rFonts w:ascii="Arial" w:hAnsi="Arial" w:cs="Arial"/>
          <w:sz w:val="24"/>
          <w:szCs w:val="24"/>
          <w:lang w:val="en-IN"/>
        </w:rPr>
        <w:t>the</w:t>
      </w:r>
      <w:r w:rsidRPr="008A0B71">
        <w:rPr>
          <w:rFonts w:ascii="Arial" w:hAnsi="Arial" w:cs="Arial"/>
          <w:sz w:val="24"/>
          <w:szCs w:val="24"/>
          <w:lang w:val="en-IN"/>
        </w:rPr>
        <w:t xml:space="preserve"> pandemic has resulted in significant losses to various sectors of the tourism industry. The travel and hospitality industry </w:t>
      </w:r>
      <w:r w:rsidR="009F5981" w:rsidRPr="008A0B71">
        <w:rPr>
          <w:rFonts w:ascii="Arial" w:hAnsi="Arial" w:cs="Arial"/>
          <w:sz w:val="24"/>
          <w:szCs w:val="24"/>
          <w:lang w:val="en-IN"/>
        </w:rPr>
        <w:t>were</w:t>
      </w:r>
      <w:r w:rsidRPr="008A0B71">
        <w:rPr>
          <w:rFonts w:ascii="Arial" w:hAnsi="Arial" w:cs="Arial"/>
          <w:sz w:val="24"/>
          <w:szCs w:val="24"/>
          <w:lang w:val="en-IN"/>
        </w:rPr>
        <w:t xml:space="preserve"> among the most severely hit by the global health crisis. According to the WTTC, India's tourism industry contributed over Rs 200 billion to the country's GDP in 2019. The hospitality industry supported 87.5 million jobs in 2018, which is 12.75% of the total workforce. However, due to the pandemic, the WTTC is estimating that the industry could lose up to 2.7 trillion dollars. Some of the major brands in the industry are already struggling due to the crisis, and some are even resorting to laying off employees. Some hotels are taking various steps to address the crisis, such as implementing HR measures.</w:t>
      </w:r>
    </w:p>
    <w:p w14:paraId="23C06DC6" w14:textId="7D26C432" w:rsidR="00980FBB" w:rsidRPr="008A0B71" w:rsidRDefault="00B277EF" w:rsidP="00FC7EE2">
      <w:pPr>
        <w:spacing w:line="360" w:lineRule="auto"/>
        <w:jc w:val="both"/>
        <w:rPr>
          <w:rFonts w:ascii="Arial" w:hAnsi="Arial" w:cs="Arial"/>
          <w:sz w:val="24"/>
          <w:szCs w:val="24"/>
          <w:lang w:val="en-IN"/>
        </w:rPr>
      </w:pPr>
      <w:proofErr w:type="spellStart"/>
      <w:r w:rsidRPr="008A0B71">
        <w:rPr>
          <w:rFonts w:ascii="Arial" w:hAnsi="Arial" w:cs="Arial"/>
          <w:sz w:val="24"/>
          <w:szCs w:val="24"/>
        </w:rPr>
        <w:t>Adiguzel</w:t>
      </w:r>
      <w:proofErr w:type="spellEnd"/>
      <w:r w:rsidRPr="008A0B71">
        <w:rPr>
          <w:rFonts w:ascii="Arial" w:hAnsi="Arial" w:cs="Arial"/>
          <w:sz w:val="24"/>
          <w:szCs w:val="24"/>
        </w:rPr>
        <w:t xml:space="preserve"> et al. (2020) pointed out that </w:t>
      </w:r>
      <w:r w:rsidR="009F5981" w:rsidRPr="008A0B71">
        <w:rPr>
          <w:rFonts w:ascii="Arial" w:hAnsi="Arial" w:cs="Arial"/>
          <w:sz w:val="24"/>
          <w:szCs w:val="24"/>
        </w:rPr>
        <w:t>to</w:t>
      </w:r>
      <w:r w:rsidR="00DE2AA2" w:rsidRPr="008A0B71">
        <w:rPr>
          <w:rFonts w:ascii="Arial" w:hAnsi="Arial" w:cs="Arial"/>
          <w:sz w:val="24"/>
          <w:szCs w:val="24"/>
          <w:lang w:val="en-IN"/>
        </w:rPr>
        <w:t xml:space="preserve"> minimi</w:t>
      </w:r>
      <w:r w:rsidR="00EE288A" w:rsidRPr="008A0B71">
        <w:rPr>
          <w:rFonts w:ascii="Arial" w:hAnsi="Arial" w:cs="Arial"/>
          <w:sz w:val="24"/>
          <w:szCs w:val="24"/>
          <w:lang w:val="en-IN"/>
        </w:rPr>
        <w:t>s</w:t>
      </w:r>
      <w:r w:rsidR="00DE2AA2" w:rsidRPr="008A0B71">
        <w:rPr>
          <w:rFonts w:ascii="Arial" w:hAnsi="Arial" w:cs="Arial"/>
          <w:sz w:val="24"/>
          <w:szCs w:val="24"/>
          <w:lang w:val="en-IN"/>
        </w:rPr>
        <w:t xml:space="preserve">e the impact of the pandemic on its employees, the Radisson Hotel Group has created a payroll mitigation plan for its owners. The company continues to monitor the situation and is optimistic that it can bring back its affected employees. With more than 50 hotels in the pipeline, the company is well-positioned to absorb talent when the time is right. Due to the seriousness of the situation, Accor has taken various steps to protect its employees. </w:t>
      </w:r>
      <w:r w:rsidR="00DE2AA2" w:rsidRPr="008A0B71">
        <w:rPr>
          <w:rFonts w:ascii="Arial" w:hAnsi="Arial" w:cs="Arial"/>
          <w:sz w:val="24"/>
          <w:szCs w:val="24"/>
          <w:lang w:val="en-IN"/>
        </w:rPr>
        <w:lastRenderedPageBreak/>
        <w:t xml:space="preserve">Some of these include implementing a temporary leave of absence, a freeze on hiring, and pruning non-essential expenses. To protect its employees, the company has established an </w:t>
      </w:r>
      <w:r w:rsidR="00855D0E" w:rsidRPr="008A0B71">
        <w:rPr>
          <w:rFonts w:ascii="Arial" w:hAnsi="Arial" w:cs="Arial"/>
          <w:sz w:val="24"/>
          <w:szCs w:val="24"/>
          <w:lang w:val="en-IN"/>
        </w:rPr>
        <w:t>ALL-Heartiest</w:t>
      </w:r>
      <w:r w:rsidR="00DE2AA2" w:rsidRPr="008A0B71">
        <w:rPr>
          <w:rFonts w:ascii="Arial" w:hAnsi="Arial" w:cs="Arial"/>
          <w:sz w:val="24"/>
          <w:szCs w:val="24"/>
          <w:lang w:val="en-IN"/>
        </w:rPr>
        <w:t xml:space="preserve"> Fund, which is a special-purpose vehicle that aims to provide financial assistance to its employees</w:t>
      </w:r>
      <w:r w:rsidR="00CB6037" w:rsidRPr="008A0B71">
        <w:rPr>
          <w:rFonts w:ascii="Arial" w:hAnsi="Arial" w:cs="Arial"/>
          <w:sz w:val="24"/>
          <w:szCs w:val="24"/>
          <w:lang w:val="en-IN"/>
        </w:rPr>
        <w:t xml:space="preserve"> (</w:t>
      </w:r>
      <w:proofErr w:type="spellStart"/>
      <w:r w:rsidR="00CB6037" w:rsidRPr="008A0B71">
        <w:rPr>
          <w:rFonts w:ascii="Arial" w:hAnsi="Arial" w:cs="Arial"/>
          <w:sz w:val="24"/>
          <w:szCs w:val="24"/>
        </w:rPr>
        <w:t>Aburumman</w:t>
      </w:r>
      <w:proofErr w:type="spellEnd"/>
      <w:r w:rsidR="00CB6037" w:rsidRPr="008A0B71">
        <w:rPr>
          <w:rFonts w:ascii="Arial" w:hAnsi="Arial" w:cs="Arial"/>
          <w:sz w:val="24"/>
          <w:szCs w:val="24"/>
        </w:rPr>
        <w:t xml:space="preserve"> et al., 2020)</w:t>
      </w:r>
      <w:r w:rsidR="00DE2AA2" w:rsidRPr="008A0B71">
        <w:rPr>
          <w:rFonts w:ascii="Arial" w:hAnsi="Arial" w:cs="Arial"/>
          <w:sz w:val="24"/>
          <w:szCs w:val="24"/>
          <w:lang w:val="en-IN"/>
        </w:rPr>
        <w:t>. The fund will pay for the medical expenses of employees who are not covered by insurance or social security. It also plans to help other furloughed employees with financial distress.</w:t>
      </w:r>
    </w:p>
    <w:p w14:paraId="23C06DC7" w14:textId="77777777" w:rsidR="00980FBB" w:rsidRPr="008A0B71" w:rsidRDefault="00B277EF" w:rsidP="00FC7EE2">
      <w:pPr>
        <w:pStyle w:val="Heading2"/>
        <w:spacing w:line="360" w:lineRule="auto"/>
        <w:jc w:val="both"/>
        <w:rPr>
          <w:rFonts w:ascii="Arial" w:hAnsi="Arial" w:cs="Arial"/>
          <w:sz w:val="24"/>
          <w:szCs w:val="24"/>
          <w:shd w:val="clear" w:color="auto" w:fill="FFFFFF"/>
        </w:rPr>
      </w:pPr>
      <w:bookmarkStart w:id="5" w:name="_Toc128676782"/>
      <w:r w:rsidRPr="008A0B71">
        <w:rPr>
          <w:rFonts w:ascii="Arial" w:hAnsi="Arial" w:cs="Arial"/>
          <w:sz w:val="24"/>
          <w:szCs w:val="24"/>
          <w:shd w:val="clear" w:color="auto" w:fill="FFFFFF"/>
        </w:rPr>
        <w:t xml:space="preserve">SWOT analysis of </w:t>
      </w:r>
      <w:r w:rsidR="00855D0E" w:rsidRPr="008A0B71">
        <w:rPr>
          <w:rFonts w:ascii="Arial" w:hAnsi="Arial" w:cs="Arial"/>
          <w:sz w:val="24"/>
          <w:szCs w:val="24"/>
          <w:shd w:val="clear" w:color="auto" w:fill="FFFFFF"/>
        </w:rPr>
        <w:t>Radisson</w:t>
      </w:r>
      <w:r w:rsidRPr="008A0B71">
        <w:rPr>
          <w:rFonts w:ascii="Arial" w:hAnsi="Arial" w:cs="Arial"/>
          <w:sz w:val="24"/>
          <w:szCs w:val="24"/>
          <w:shd w:val="clear" w:color="auto" w:fill="FFFFFF"/>
        </w:rPr>
        <w:t xml:space="preserve"> hotel</w:t>
      </w:r>
      <w:bookmarkEnd w:id="5"/>
    </w:p>
    <w:p w14:paraId="23C06DC8" w14:textId="77777777" w:rsidR="00980FBB" w:rsidRPr="008A0B71" w:rsidRDefault="00B277EF" w:rsidP="00FC7EE2">
      <w:pPr>
        <w:spacing w:line="360" w:lineRule="auto"/>
        <w:jc w:val="both"/>
        <w:rPr>
          <w:rFonts w:ascii="Arial" w:hAnsi="Arial" w:cs="Arial"/>
          <w:b/>
          <w:bCs/>
          <w:color w:val="282831"/>
          <w:sz w:val="24"/>
          <w:szCs w:val="24"/>
          <w:shd w:val="clear" w:color="auto" w:fill="FFFFFF"/>
        </w:rPr>
      </w:pPr>
      <w:r w:rsidRPr="008A0B71">
        <w:rPr>
          <w:rFonts w:ascii="Arial" w:hAnsi="Arial" w:cs="Arial"/>
          <w:b/>
          <w:bCs/>
          <w:color w:val="282831"/>
          <w:sz w:val="24"/>
          <w:szCs w:val="24"/>
          <w:shd w:val="clear" w:color="auto" w:fill="FFFFFF"/>
        </w:rPr>
        <w:t>Strengths</w:t>
      </w:r>
    </w:p>
    <w:p w14:paraId="23C06DC9" w14:textId="61AD4595" w:rsidR="000349B9" w:rsidRPr="008A0B71" w:rsidRDefault="00B277EF" w:rsidP="00FC7EE2">
      <w:pPr>
        <w:pStyle w:val="ListParagraph"/>
        <w:numPr>
          <w:ilvl w:val="0"/>
          <w:numId w:val="8"/>
        </w:numPr>
        <w:spacing w:line="360" w:lineRule="auto"/>
        <w:jc w:val="both"/>
        <w:rPr>
          <w:rFonts w:ascii="Arial" w:hAnsi="Arial" w:cs="Arial"/>
          <w:sz w:val="24"/>
          <w:szCs w:val="24"/>
          <w:shd w:val="clear" w:color="auto" w:fill="FFFFFF"/>
          <w:lang w:val="en-IN"/>
        </w:rPr>
      </w:pPr>
      <w:r w:rsidRPr="008A0B71">
        <w:rPr>
          <w:rFonts w:ascii="Arial" w:hAnsi="Arial" w:cs="Arial"/>
          <w:sz w:val="24"/>
          <w:szCs w:val="24"/>
          <w:shd w:val="clear" w:color="auto" w:fill="FFFFFF"/>
          <w:lang w:val="en-IN"/>
        </w:rPr>
        <w:t xml:space="preserve">The service motto of Radisson is "Yes I Can." This means that every member of the hotel chain is trained always to be positive and helpful to their customers. This ensures that the company's offerings are top-quality and consistent </w:t>
      </w:r>
      <w:r w:rsidR="00DD0BDE" w:rsidRPr="008A0B71">
        <w:rPr>
          <w:rFonts w:ascii="Arial" w:hAnsi="Arial" w:cs="Arial"/>
          <w:sz w:val="24"/>
          <w:szCs w:val="24"/>
          <w:shd w:val="clear" w:color="auto" w:fill="FFFFFF"/>
          <w:lang w:val="en-IN"/>
        </w:rPr>
        <w:t>across</w:t>
      </w:r>
      <w:r w:rsidRPr="008A0B71">
        <w:rPr>
          <w:rFonts w:ascii="Arial" w:hAnsi="Arial" w:cs="Arial"/>
          <w:sz w:val="24"/>
          <w:szCs w:val="24"/>
          <w:shd w:val="clear" w:color="auto" w:fill="FFFFFF"/>
          <w:lang w:val="en-IN"/>
        </w:rPr>
        <w:t xml:space="preserve"> the world</w:t>
      </w:r>
      <w:r w:rsidR="0083382B" w:rsidRPr="008A0B71">
        <w:rPr>
          <w:rFonts w:ascii="Arial" w:hAnsi="Arial" w:cs="Arial"/>
          <w:sz w:val="24"/>
          <w:szCs w:val="24"/>
          <w:shd w:val="clear" w:color="auto" w:fill="FFFFFF"/>
          <w:lang w:val="en-IN"/>
        </w:rPr>
        <w:t xml:space="preserve"> (</w:t>
      </w:r>
      <w:proofErr w:type="spellStart"/>
      <w:r w:rsidR="0083382B" w:rsidRPr="008A0B71">
        <w:rPr>
          <w:rFonts w:ascii="Arial" w:hAnsi="Arial" w:cs="Arial"/>
          <w:sz w:val="24"/>
          <w:szCs w:val="24"/>
          <w:shd w:val="clear" w:color="auto" w:fill="FFFFFF"/>
        </w:rPr>
        <w:t>Yusoff</w:t>
      </w:r>
      <w:proofErr w:type="spellEnd"/>
      <w:r w:rsidR="0083382B" w:rsidRPr="008A0B71">
        <w:rPr>
          <w:rFonts w:ascii="Arial" w:hAnsi="Arial" w:cs="Arial"/>
          <w:sz w:val="24"/>
          <w:szCs w:val="24"/>
          <w:shd w:val="clear" w:color="auto" w:fill="FFFFFF"/>
        </w:rPr>
        <w:t xml:space="preserve"> et al., 2020)</w:t>
      </w:r>
      <w:r w:rsidRPr="008A0B71">
        <w:rPr>
          <w:rFonts w:ascii="Arial" w:hAnsi="Arial" w:cs="Arial"/>
          <w:sz w:val="24"/>
          <w:szCs w:val="24"/>
          <w:shd w:val="clear" w:color="auto" w:fill="FFFFFF"/>
          <w:lang w:val="en-IN"/>
        </w:rPr>
        <w:t>.</w:t>
      </w:r>
    </w:p>
    <w:p w14:paraId="23C06DCA" w14:textId="36E182F7" w:rsidR="000349B9" w:rsidRPr="008A0B71" w:rsidRDefault="00B277EF" w:rsidP="00FC7EE2">
      <w:pPr>
        <w:pStyle w:val="ListParagraph"/>
        <w:numPr>
          <w:ilvl w:val="0"/>
          <w:numId w:val="8"/>
        </w:numPr>
        <w:spacing w:line="360" w:lineRule="auto"/>
        <w:jc w:val="both"/>
        <w:rPr>
          <w:rFonts w:ascii="Arial" w:hAnsi="Arial" w:cs="Arial"/>
          <w:sz w:val="24"/>
          <w:szCs w:val="24"/>
          <w:shd w:val="clear" w:color="auto" w:fill="FFFFFF"/>
          <w:lang w:val="en-IN"/>
        </w:rPr>
      </w:pPr>
      <w:r w:rsidRPr="008A0B71">
        <w:rPr>
          <w:rFonts w:ascii="Arial" w:hAnsi="Arial" w:cs="Arial"/>
          <w:sz w:val="24"/>
          <w:szCs w:val="24"/>
          <w:shd w:val="clear" w:color="auto" w:fill="FFFFFF"/>
          <w:lang w:val="en-IN"/>
        </w:rPr>
        <w:t xml:space="preserve">The global hotel chain, known as the Radisson Group, has a wide network. It has over 1,000 properties in over 73 countries. While </w:t>
      </w:r>
      <w:r w:rsidR="009F5981" w:rsidRPr="008A0B71">
        <w:rPr>
          <w:rFonts w:ascii="Arial" w:hAnsi="Arial" w:cs="Arial"/>
          <w:sz w:val="24"/>
          <w:szCs w:val="24"/>
          <w:shd w:val="clear" w:color="auto" w:fill="FFFFFF"/>
          <w:lang w:val="en-IN"/>
        </w:rPr>
        <w:t>most of</w:t>
      </w:r>
      <w:r w:rsidRPr="008A0B71">
        <w:rPr>
          <w:rFonts w:ascii="Arial" w:hAnsi="Arial" w:cs="Arial"/>
          <w:sz w:val="24"/>
          <w:szCs w:val="24"/>
          <w:shd w:val="clear" w:color="auto" w:fill="FFFFFF"/>
          <w:lang w:val="en-IN"/>
        </w:rPr>
        <w:t xml:space="preserve"> its establishments are in the US, the company also has a strong presence elsewhere.</w:t>
      </w:r>
    </w:p>
    <w:p w14:paraId="23C06DCB" w14:textId="77777777" w:rsidR="000349B9" w:rsidRPr="008A0B71" w:rsidRDefault="00B277EF" w:rsidP="00FC7EE2">
      <w:pPr>
        <w:spacing w:line="360" w:lineRule="auto"/>
        <w:jc w:val="both"/>
        <w:rPr>
          <w:rFonts w:ascii="Arial" w:hAnsi="Arial" w:cs="Arial"/>
          <w:b/>
          <w:bCs/>
          <w:sz w:val="24"/>
          <w:szCs w:val="24"/>
          <w:shd w:val="clear" w:color="auto" w:fill="FFFFFF"/>
          <w:lang w:val="en-IN"/>
        </w:rPr>
      </w:pPr>
      <w:r w:rsidRPr="008A0B71">
        <w:rPr>
          <w:rFonts w:ascii="Arial" w:hAnsi="Arial" w:cs="Arial"/>
          <w:b/>
          <w:bCs/>
          <w:sz w:val="24"/>
          <w:szCs w:val="24"/>
          <w:shd w:val="clear" w:color="auto" w:fill="FFFFFF"/>
          <w:lang w:val="en-IN"/>
        </w:rPr>
        <w:t>Weaknesses</w:t>
      </w:r>
    </w:p>
    <w:p w14:paraId="23C06DCC" w14:textId="77777777" w:rsidR="000349B9" w:rsidRPr="008A0B71" w:rsidRDefault="00B277EF" w:rsidP="00FC7EE2">
      <w:pPr>
        <w:pStyle w:val="ListParagraph"/>
        <w:numPr>
          <w:ilvl w:val="0"/>
          <w:numId w:val="7"/>
        </w:numPr>
        <w:spacing w:line="360" w:lineRule="auto"/>
        <w:jc w:val="both"/>
        <w:rPr>
          <w:rFonts w:ascii="Arial" w:hAnsi="Arial" w:cs="Arial"/>
          <w:sz w:val="24"/>
          <w:szCs w:val="24"/>
          <w:shd w:val="clear" w:color="auto" w:fill="FFFFFF"/>
          <w:lang w:val="en-IN"/>
        </w:rPr>
      </w:pPr>
      <w:r w:rsidRPr="008A0B71">
        <w:rPr>
          <w:rFonts w:ascii="Arial" w:hAnsi="Arial" w:cs="Arial"/>
          <w:sz w:val="24"/>
          <w:szCs w:val="24"/>
          <w:shd w:val="clear" w:color="auto" w:fill="FFFFFF"/>
          <w:lang w:val="en-IN"/>
        </w:rPr>
        <w:t>Radisson is planning on expanding its operations into the Asia Pacific region, which will be supported by a leadership change and a restructuring. This change will require the company to spend a lot of money on various expenses. In addition, the culture of the organi</w:t>
      </w:r>
      <w:r w:rsidR="00D521DD" w:rsidRPr="008A0B71">
        <w:rPr>
          <w:rFonts w:ascii="Arial" w:hAnsi="Arial" w:cs="Arial"/>
          <w:sz w:val="24"/>
          <w:szCs w:val="24"/>
          <w:shd w:val="clear" w:color="auto" w:fill="FFFFFF"/>
          <w:lang w:val="en-IN"/>
        </w:rPr>
        <w:t>s</w:t>
      </w:r>
      <w:r w:rsidRPr="008A0B71">
        <w:rPr>
          <w:rFonts w:ascii="Arial" w:hAnsi="Arial" w:cs="Arial"/>
          <w:sz w:val="24"/>
          <w:szCs w:val="24"/>
          <w:shd w:val="clear" w:color="auto" w:fill="FFFFFF"/>
          <w:lang w:val="en-IN"/>
        </w:rPr>
        <w:t>ation may have to undergo a change</w:t>
      </w:r>
      <w:r w:rsidR="0083382B" w:rsidRPr="008A0B71">
        <w:rPr>
          <w:rFonts w:ascii="Arial" w:hAnsi="Arial" w:cs="Arial"/>
          <w:sz w:val="24"/>
          <w:szCs w:val="24"/>
          <w:shd w:val="clear" w:color="auto" w:fill="FFFFFF"/>
          <w:lang w:val="en-IN"/>
        </w:rPr>
        <w:t xml:space="preserve"> (</w:t>
      </w:r>
      <w:r w:rsidR="0083382B" w:rsidRPr="008A0B71">
        <w:rPr>
          <w:rFonts w:ascii="Arial" w:hAnsi="Arial" w:cs="Arial"/>
          <w:sz w:val="24"/>
          <w:szCs w:val="24"/>
          <w:shd w:val="clear" w:color="auto" w:fill="FFFFFF"/>
        </w:rPr>
        <w:t>Agarwal, 2021)</w:t>
      </w:r>
      <w:r w:rsidRPr="008A0B71">
        <w:rPr>
          <w:rFonts w:ascii="Arial" w:hAnsi="Arial" w:cs="Arial"/>
          <w:sz w:val="24"/>
          <w:szCs w:val="24"/>
          <w:shd w:val="clear" w:color="auto" w:fill="FFFFFF"/>
          <w:lang w:val="en-IN"/>
        </w:rPr>
        <w:t>.</w:t>
      </w:r>
    </w:p>
    <w:p w14:paraId="23C06DCD" w14:textId="77777777" w:rsidR="000349B9" w:rsidRPr="008A0B71" w:rsidRDefault="00B277EF" w:rsidP="00FC7EE2">
      <w:pPr>
        <w:pStyle w:val="ListParagraph"/>
        <w:numPr>
          <w:ilvl w:val="0"/>
          <w:numId w:val="7"/>
        </w:numPr>
        <w:spacing w:line="360" w:lineRule="auto"/>
        <w:jc w:val="both"/>
        <w:rPr>
          <w:rFonts w:ascii="Arial" w:hAnsi="Arial" w:cs="Arial"/>
          <w:sz w:val="24"/>
          <w:szCs w:val="24"/>
          <w:shd w:val="clear" w:color="auto" w:fill="FFFFFF"/>
          <w:lang w:val="en-IN"/>
        </w:rPr>
      </w:pPr>
      <w:r w:rsidRPr="008A0B71">
        <w:rPr>
          <w:rFonts w:ascii="Arial" w:hAnsi="Arial" w:cs="Arial"/>
          <w:sz w:val="24"/>
          <w:szCs w:val="24"/>
          <w:shd w:val="clear" w:color="auto" w:fill="FFFFFF"/>
          <w:lang w:val="en-IN"/>
        </w:rPr>
        <w:t>The company's rebranding and repositioning are expected to cost around 200 million dollars. This move may not be the right one for the hotel business, as it is facing increasing cost management issues.</w:t>
      </w:r>
    </w:p>
    <w:p w14:paraId="23C06DCE" w14:textId="77777777" w:rsidR="000349B9" w:rsidRPr="008A0B71" w:rsidRDefault="00B277EF" w:rsidP="00FC7EE2">
      <w:pPr>
        <w:spacing w:line="360" w:lineRule="auto"/>
        <w:jc w:val="both"/>
        <w:rPr>
          <w:rFonts w:ascii="Arial" w:hAnsi="Arial" w:cs="Arial"/>
          <w:b/>
          <w:bCs/>
          <w:sz w:val="24"/>
          <w:szCs w:val="24"/>
          <w:shd w:val="clear" w:color="auto" w:fill="FFFFFF"/>
          <w:lang w:val="en-IN"/>
        </w:rPr>
      </w:pPr>
      <w:r w:rsidRPr="008A0B71">
        <w:rPr>
          <w:rFonts w:ascii="Arial" w:hAnsi="Arial" w:cs="Arial"/>
          <w:b/>
          <w:bCs/>
          <w:sz w:val="24"/>
          <w:szCs w:val="24"/>
          <w:shd w:val="clear" w:color="auto" w:fill="FFFFFF"/>
          <w:lang w:val="en-IN"/>
        </w:rPr>
        <w:t>Opportunities</w:t>
      </w:r>
    </w:p>
    <w:p w14:paraId="23C06DCF" w14:textId="77777777" w:rsidR="000349B9" w:rsidRPr="008A0B71" w:rsidRDefault="00B277EF" w:rsidP="00FC7EE2">
      <w:pPr>
        <w:pStyle w:val="ListParagraph"/>
        <w:numPr>
          <w:ilvl w:val="0"/>
          <w:numId w:val="6"/>
        </w:numPr>
        <w:spacing w:line="360" w:lineRule="auto"/>
        <w:jc w:val="both"/>
        <w:rPr>
          <w:rFonts w:ascii="Arial" w:hAnsi="Arial" w:cs="Arial"/>
          <w:sz w:val="24"/>
          <w:szCs w:val="24"/>
          <w:shd w:val="clear" w:color="auto" w:fill="FFFFFF"/>
          <w:lang w:val="en-IN"/>
        </w:rPr>
      </w:pPr>
      <w:r w:rsidRPr="008A0B71">
        <w:rPr>
          <w:rFonts w:ascii="Arial" w:hAnsi="Arial" w:cs="Arial"/>
          <w:sz w:val="24"/>
          <w:szCs w:val="24"/>
          <w:shd w:val="clear" w:color="auto" w:fill="FFFFFF"/>
          <w:lang w:val="en-IN"/>
        </w:rPr>
        <w:t xml:space="preserve">The increasing focus on service is helping the hotel industry reduce the price sensitivity of its customers. Another factor that is helping the industry is the rise </w:t>
      </w:r>
      <w:r w:rsidRPr="008A0B71">
        <w:rPr>
          <w:rFonts w:ascii="Arial" w:hAnsi="Arial" w:cs="Arial"/>
          <w:sz w:val="24"/>
          <w:szCs w:val="24"/>
          <w:shd w:val="clear" w:color="auto" w:fill="FFFFFF"/>
          <w:lang w:val="en-IN"/>
        </w:rPr>
        <w:lastRenderedPageBreak/>
        <w:t>of corporate travel. This has resulted in lower costs of travelling overseas, which is very important for hotel chains</w:t>
      </w:r>
      <w:r w:rsidR="0083382B" w:rsidRPr="008A0B71">
        <w:rPr>
          <w:rFonts w:ascii="Arial" w:hAnsi="Arial" w:cs="Arial"/>
          <w:sz w:val="24"/>
          <w:szCs w:val="24"/>
          <w:shd w:val="clear" w:color="auto" w:fill="FFFFFF"/>
          <w:lang w:val="en-IN"/>
        </w:rPr>
        <w:t xml:space="preserve"> (</w:t>
      </w:r>
      <w:r w:rsidR="0083382B" w:rsidRPr="008A0B71">
        <w:rPr>
          <w:rFonts w:ascii="Arial" w:hAnsi="Arial" w:cs="Arial"/>
          <w:sz w:val="24"/>
          <w:szCs w:val="24"/>
          <w:shd w:val="clear" w:color="auto" w:fill="FFFFFF"/>
        </w:rPr>
        <w:t>Nisar et al., 2021)</w:t>
      </w:r>
      <w:r w:rsidRPr="008A0B71">
        <w:rPr>
          <w:rFonts w:ascii="Arial" w:hAnsi="Arial" w:cs="Arial"/>
          <w:sz w:val="24"/>
          <w:szCs w:val="24"/>
          <w:shd w:val="clear" w:color="auto" w:fill="FFFFFF"/>
          <w:lang w:val="en-IN"/>
        </w:rPr>
        <w:t>.</w:t>
      </w:r>
    </w:p>
    <w:p w14:paraId="23C06DD0" w14:textId="77777777" w:rsidR="000349B9" w:rsidRPr="008A0B71" w:rsidRDefault="00B277EF" w:rsidP="00FC7EE2">
      <w:pPr>
        <w:spacing w:line="360" w:lineRule="auto"/>
        <w:jc w:val="both"/>
        <w:rPr>
          <w:rFonts w:ascii="Arial" w:hAnsi="Arial" w:cs="Arial"/>
          <w:b/>
          <w:bCs/>
          <w:sz w:val="24"/>
          <w:szCs w:val="24"/>
          <w:shd w:val="clear" w:color="auto" w:fill="FFFFFF"/>
          <w:lang w:val="en-IN"/>
        </w:rPr>
      </w:pPr>
      <w:r w:rsidRPr="008A0B71">
        <w:rPr>
          <w:rFonts w:ascii="Arial" w:hAnsi="Arial" w:cs="Arial"/>
          <w:b/>
          <w:bCs/>
          <w:sz w:val="24"/>
          <w:szCs w:val="24"/>
          <w:shd w:val="clear" w:color="auto" w:fill="FFFFFF"/>
          <w:lang w:val="en-IN"/>
        </w:rPr>
        <w:t>Threats</w:t>
      </w:r>
    </w:p>
    <w:p w14:paraId="23C06DD1" w14:textId="77777777" w:rsidR="000349B9" w:rsidRPr="008A0B71" w:rsidRDefault="00B277EF" w:rsidP="00FC7EE2">
      <w:pPr>
        <w:pStyle w:val="ListParagraph"/>
        <w:numPr>
          <w:ilvl w:val="0"/>
          <w:numId w:val="5"/>
        </w:numPr>
        <w:spacing w:line="360" w:lineRule="auto"/>
        <w:jc w:val="both"/>
        <w:rPr>
          <w:rFonts w:ascii="Arial" w:hAnsi="Arial" w:cs="Arial"/>
          <w:sz w:val="24"/>
          <w:szCs w:val="24"/>
          <w:shd w:val="clear" w:color="auto" w:fill="FFFFFF"/>
          <w:lang w:val="en-IN"/>
        </w:rPr>
      </w:pPr>
      <w:r w:rsidRPr="008A0B71">
        <w:rPr>
          <w:rFonts w:ascii="Arial" w:hAnsi="Arial" w:cs="Arial"/>
          <w:sz w:val="24"/>
          <w:szCs w:val="24"/>
          <w:shd w:val="clear" w:color="auto" w:fill="FFFFFF"/>
          <w:lang w:val="en-IN"/>
        </w:rPr>
        <w:t>The competition among the various hotel chains is fierce. Some of the prominent competitors of the Radisson Group include Intercontinental Hotels, Hilton, and Starwood</w:t>
      </w:r>
      <w:r w:rsidR="0083382B" w:rsidRPr="008A0B71">
        <w:rPr>
          <w:rFonts w:ascii="Arial" w:hAnsi="Arial" w:cs="Arial"/>
          <w:sz w:val="24"/>
          <w:szCs w:val="24"/>
          <w:shd w:val="clear" w:color="auto" w:fill="FFFFFF"/>
          <w:lang w:val="en-IN"/>
        </w:rPr>
        <w:t xml:space="preserve"> (</w:t>
      </w:r>
      <w:r w:rsidR="0083382B" w:rsidRPr="008A0B71">
        <w:rPr>
          <w:rFonts w:ascii="Arial" w:hAnsi="Arial" w:cs="Arial"/>
          <w:sz w:val="24"/>
          <w:szCs w:val="24"/>
          <w:shd w:val="clear" w:color="auto" w:fill="FFFFFF"/>
        </w:rPr>
        <w:t xml:space="preserve">Ngoc </w:t>
      </w:r>
      <w:proofErr w:type="spellStart"/>
      <w:r w:rsidR="0083382B" w:rsidRPr="008A0B71">
        <w:rPr>
          <w:rFonts w:ascii="Arial" w:hAnsi="Arial" w:cs="Arial"/>
          <w:sz w:val="24"/>
          <w:szCs w:val="24"/>
          <w:shd w:val="clear" w:color="auto" w:fill="FFFFFF"/>
        </w:rPr>
        <w:t>Su</w:t>
      </w:r>
      <w:proofErr w:type="spellEnd"/>
      <w:r w:rsidR="0083382B" w:rsidRPr="008A0B71">
        <w:rPr>
          <w:rFonts w:ascii="Arial" w:hAnsi="Arial" w:cs="Arial"/>
          <w:sz w:val="24"/>
          <w:szCs w:val="24"/>
          <w:shd w:val="clear" w:color="auto" w:fill="FFFFFF"/>
        </w:rPr>
        <w:t xml:space="preserve"> et al., 2021)</w:t>
      </w:r>
      <w:r w:rsidRPr="008A0B71">
        <w:rPr>
          <w:rFonts w:ascii="Arial" w:hAnsi="Arial" w:cs="Arial"/>
          <w:sz w:val="24"/>
          <w:szCs w:val="24"/>
          <w:shd w:val="clear" w:color="auto" w:fill="FFFFFF"/>
          <w:lang w:val="en-IN"/>
        </w:rPr>
        <w:t>.</w:t>
      </w:r>
    </w:p>
    <w:p w14:paraId="23C06DD2" w14:textId="77777777" w:rsidR="00980FBB" w:rsidRPr="008A0B71" w:rsidRDefault="00B277EF" w:rsidP="00FC7EE2">
      <w:pPr>
        <w:pStyle w:val="Heading2"/>
        <w:spacing w:line="360" w:lineRule="auto"/>
        <w:jc w:val="both"/>
        <w:rPr>
          <w:rFonts w:ascii="Arial" w:hAnsi="Arial" w:cs="Arial"/>
          <w:sz w:val="24"/>
          <w:szCs w:val="24"/>
          <w:shd w:val="clear" w:color="auto" w:fill="FFFFFF"/>
        </w:rPr>
      </w:pPr>
      <w:bookmarkStart w:id="6" w:name="_Toc128676783"/>
      <w:r w:rsidRPr="008A0B71">
        <w:rPr>
          <w:rFonts w:ascii="Arial" w:hAnsi="Arial" w:cs="Arial"/>
          <w:sz w:val="24"/>
          <w:szCs w:val="24"/>
          <w:shd w:val="clear" w:color="auto" w:fill="FFFFFF"/>
        </w:rPr>
        <w:t xml:space="preserve">PESTEL analysis of Hotel </w:t>
      </w:r>
      <w:r w:rsidR="000349B9" w:rsidRPr="008A0B71">
        <w:rPr>
          <w:rFonts w:ascii="Arial" w:hAnsi="Arial" w:cs="Arial"/>
          <w:sz w:val="24"/>
          <w:szCs w:val="24"/>
          <w:shd w:val="clear" w:color="auto" w:fill="FFFFFF"/>
        </w:rPr>
        <w:t>Raddison</w:t>
      </w:r>
      <w:bookmarkEnd w:id="6"/>
    </w:p>
    <w:p w14:paraId="23C06DD3" w14:textId="77777777" w:rsidR="00D97EC9" w:rsidRPr="008A0B71" w:rsidRDefault="00B277EF" w:rsidP="00FC7EE2">
      <w:pPr>
        <w:spacing w:line="360" w:lineRule="auto"/>
        <w:jc w:val="both"/>
        <w:rPr>
          <w:rFonts w:ascii="Arial" w:hAnsi="Arial" w:cs="Arial"/>
          <w:b/>
          <w:bCs/>
          <w:sz w:val="24"/>
          <w:szCs w:val="24"/>
          <w:lang w:val="en-IN"/>
        </w:rPr>
      </w:pPr>
      <w:r w:rsidRPr="008A0B71">
        <w:rPr>
          <w:rFonts w:ascii="Arial" w:hAnsi="Arial" w:cs="Arial"/>
          <w:b/>
          <w:bCs/>
          <w:sz w:val="24"/>
          <w:szCs w:val="24"/>
          <w:lang w:val="en-IN"/>
        </w:rPr>
        <w:t>Political Factors:</w:t>
      </w:r>
    </w:p>
    <w:p w14:paraId="23C06DD4" w14:textId="77777777" w:rsidR="00D97EC9" w:rsidRPr="008A0B71" w:rsidRDefault="00B277EF" w:rsidP="00FC7EE2">
      <w:pPr>
        <w:spacing w:line="360" w:lineRule="auto"/>
        <w:jc w:val="both"/>
        <w:rPr>
          <w:rFonts w:ascii="Arial" w:hAnsi="Arial" w:cs="Arial"/>
          <w:sz w:val="24"/>
          <w:szCs w:val="24"/>
          <w:lang w:val="en-IN"/>
        </w:rPr>
      </w:pPr>
      <w:r w:rsidRPr="008A0B71">
        <w:rPr>
          <w:rFonts w:ascii="Arial" w:hAnsi="Arial" w:cs="Arial"/>
          <w:sz w:val="24"/>
          <w:szCs w:val="24"/>
          <w:lang w:val="en-IN"/>
        </w:rPr>
        <w:t>The political factors that have played a significant role in the development of the Radisson Hotel industry in Taiwan have been the establishment of new institutes for technology advancement and personnel training. In addition, a five-year plan was also launched by the government to help develop submicron technology. The government has been working towards bringing the market of the Radisson Hotel to the international level</w:t>
      </w:r>
      <w:r w:rsidR="0083382B" w:rsidRPr="008A0B71">
        <w:rPr>
          <w:rFonts w:ascii="Arial" w:hAnsi="Arial" w:cs="Arial"/>
          <w:sz w:val="24"/>
          <w:szCs w:val="24"/>
          <w:lang w:val="en-IN"/>
        </w:rPr>
        <w:t xml:space="preserve"> (</w:t>
      </w:r>
      <w:r w:rsidR="0083382B" w:rsidRPr="008A0B71">
        <w:rPr>
          <w:rFonts w:ascii="Arial" w:hAnsi="Arial" w:cs="Arial"/>
          <w:sz w:val="24"/>
          <w:szCs w:val="24"/>
        </w:rPr>
        <w:t>He et al., 2021)</w:t>
      </w:r>
      <w:r w:rsidRPr="008A0B71">
        <w:rPr>
          <w:rFonts w:ascii="Arial" w:hAnsi="Arial" w:cs="Arial"/>
          <w:sz w:val="24"/>
          <w:szCs w:val="24"/>
          <w:lang w:val="en-IN"/>
        </w:rPr>
        <w:t>. It has been the introduction of this new venture that has resulted in the development of a technological change in the hotel industry. From 1996 to 2001, various policies were introduced to encourage the use of advanced technology and intellectual capabilities. R&amp;D expenditures were also prioriti</w:t>
      </w:r>
      <w:r w:rsidR="009A7832" w:rsidRPr="008A0B71">
        <w:rPr>
          <w:rFonts w:ascii="Arial" w:hAnsi="Arial" w:cs="Arial"/>
          <w:sz w:val="24"/>
          <w:szCs w:val="24"/>
          <w:lang w:val="en-IN"/>
        </w:rPr>
        <w:t>s</w:t>
      </w:r>
      <w:r w:rsidRPr="008A0B71">
        <w:rPr>
          <w:rFonts w:ascii="Arial" w:hAnsi="Arial" w:cs="Arial"/>
          <w:sz w:val="24"/>
          <w:szCs w:val="24"/>
          <w:lang w:val="en-IN"/>
        </w:rPr>
        <w:t>ed.</w:t>
      </w:r>
    </w:p>
    <w:p w14:paraId="23C06DD5" w14:textId="77777777" w:rsidR="00D97EC9" w:rsidRPr="008A0B71" w:rsidRDefault="00B277EF" w:rsidP="00FC7EE2">
      <w:pPr>
        <w:spacing w:line="360" w:lineRule="auto"/>
        <w:jc w:val="both"/>
        <w:rPr>
          <w:rFonts w:ascii="Arial" w:hAnsi="Arial" w:cs="Arial"/>
          <w:b/>
          <w:bCs/>
          <w:sz w:val="24"/>
          <w:szCs w:val="24"/>
          <w:lang w:val="en-IN"/>
        </w:rPr>
      </w:pPr>
      <w:r w:rsidRPr="008A0B71">
        <w:rPr>
          <w:rFonts w:ascii="Arial" w:hAnsi="Arial" w:cs="Arial"/>
          <w:b/>
          <w:bCs/>
          <w:sz w:val="24"/>
          <w:szCs w:val="24"/>
          <w:lang w:val="en-IN"/>
        </w:rPr>
        <w:t>Economic Factors:</w:t>
      </w:r>
    </w:p>
    <w:p w14:paraId="23C06DD6" w14:textId="77777777" w:rsidR="00D97EC9" w:rsidRPr="008A0B71" w:rsidRDefault="00B277EF" w:rsidP="00FC7EE2">
      <w:pPr>
        <w:spacing w:line="360" w:lineRule="auto"/>
        <w:jc w:val="both"/>
        <w:rPr>
          <w:rFonts w:ascii="Arial" w:hAnsi="Arial" w:cs="Arial"/>
          <w:sz w:val="24"/>
          <w:szCs w:val="24"/>
          <w:lang w:val="en-IN"/>
        </w:rPr>
      </w:pPr>
      <w:r w:rsidRPr="008A0B71">
        <w:rPr>
          <w:rFonts w:ascii="Arial" w:hAnsi="Arial" w:cs="Arial"/>
          <w:sz w:val="24"/>
          <w:szCs w:val="24"/>
          <w:lang w:val="en-IN"/>
        </w:rPr>
        <w:t>An imbalanced supply and demand situation in the hotel industry is one of many issues that the market is experiencing. The excess supply is also contributing to the cash flow problems of the suppliers of the industry. The economic downturn can cause a reduction in manufacturing output and lead to the closure of many companies</w:t>
      </w:r>
      <w:r w:rsidR="0083382B" w:rsidRPr="008A0B71">
        <w:rPr>
          <w:rFonts w:ascii="Arial" w:hAnsi="Arial" w:cs="Arial"/>
          <w:sz w:val="24"/>
          <w:szCs w:val="24"/>
          <w:lang w:val="en-IN"/>
        </w:rPr>
        <w:t xml:space="preserve"> (</w:t>
      </w:r>
      <w:r w:rsidR="0083382B" w:rsidRPr="008A0B71">
        <w:rPr>
          <w:rFonts w:ascii="Arial" w:hAnsi="Arial" w:cs="Arial"/>
          <w:sz w:val="24"/>
          <w:szCs w:val="24"/>
        </w:rPr>
        <w:t>Farooq et al., 2022)</w:t>
      </w:r>
      <w:r w:rsidRPr="008A0B71">
        <w:rPr>
          <w:rFonts w:ascii="Arial" w:hAnsi="Arial" w:cs="Arial"/>
          <w:sz w:val="24"/>
          <w:szCs w:val="24"/>
          <w:lang w:val="en-IN"/>
        </w:rPr>
        <w:t>. This is because of the excess supply and the low demand. From 1991 to 2007, the Radisson Hotel industry experienced three economic downturns. These were caused by the excess supply and the low income of the companies.</w:t>
      </w:r>
    </w:p>
    <w:p w14:paraId="23C06DD7" w14:textId="77777777" w:rsidR="00D97EC9" w:rsidRPr="008A0B71" w:rsidRDefault="00B277EF" w:rsidP="00FC7EE2">
      <w:pPr>
        <w:spacing w:line="360" w:lineRule="auto"/>
        <w:jc w:val="both"/>
        <w:rPr>
          <w:rFonts w:ascii="Arial" w:hAnsi="Arial" w:cs="Arial"/>
          <w:b/>
          <w:bCs/>
          <w:sz w:val="24"/>
          <w:szCs w:val="24"/>
          <w:lang w:val="en-IN"/>
        </w:rPr>
      </w:pPr>
      <w:r w:rsidRPr="008A0B71">
        <w:rPr>
          <w:rFonts w:ascii="Arial" w:hAnsi="Arial" w:cs="Arial"/>
          <w:b/>
          <w:bCs/>
          <w:sz w:val="24"/>
          <w:szCs w:val="24"/>
          <w:lang w:val="en-IN"/>
        </w:rPr>
        <w:t>Social Factors:</w:t>
      </w:r>
    </w:p>
    <w:p w14:paraId="23C06DD8" w14:textId="3C368AB9" w:rsidR="00D97EC9" w:rsidRPr="008A0B71" w:rsidRDefault="00B277EF" w:rsidP="00FC7EE2">
      <w:pPr>
        <w:spacing w:line="360" w:lineRule="auto"/>
        <w:jc w:val="both"/>
        <w:rPr>
          <w:rFonts w:ascii="Arial" w:hAnsi="Arial" w:cs="Arial"/>
          <w:sz w:val="24"/>
          <w:szCs w:val="24"/>
          <w:lang w:val="en-IN"/>
        </w:rPr>
      </w:pPr>
      <w:r w:rsidRPr="008A0B71">
        <w:rPr>
          <w:rFonts w:ascii="Arial" w:hAnsi="Arial" w:cs="Arial"/>
          <w:sz w:val="24"/>
          <w:szCs w:val="24"/>
          <w:lang w:val="en-IN"/>
        </w:rPr>
        <w:lastRenderedPageBreak/>
        <w:t xml:space="preserve">The various social factors that have contributed to the growth of the hotel industry in Taiwan have also been identified. One of these is the government's efforts to improve the human resources of the industry. In 2003, a training institute for semiconductor engineers was established. Despite the fact that the technology was imported, the government has been working towards getting the necessary sources of information about the latest innovations in the </w:t>
      </w:r>
      <w:r w:rsidR="00DD0BDE" w:rsidRPr="008A0B71">
        <w:rPr>
          <w:rFonts w:ascii="Arial" w:hAnsi="Arial" w:cs="Arial"/>
          <w:sz w:val="24"/>
          <w:szCs w:val="24"/>
          <w:lang w:val="en-IN"/>
        </w:rPr>
        <w:t>industry (</w:t>
      </w:r>
      <w:r w:rsidR="0083382B" w:rsidRPr="008A0B71">
        <w:rPr>
          <w:rFonts w:ascii="Arial" w:hAnsi="Arial" w:cs="Arial"/>
          <w:sz w:val="24"/>
          <w:szCs w:val="24"/>
        </w:rPr>
        <w:t>Pham et al., 2020)</w:t>
      </w:r>
      <w:r w:rsidRPr="008A0B71">
        <w:rPr>
          <w:rFonts w:ascii="Arial" w:hAnsi="Arial" w:cs="Arial"/>
          <w:sz w:val="24"/>
          <w:szCs w:val="24"/>
          <w:lang w:val="en-IN"/>
        </w:rPr>
        <w:t>. This has resulted in the development of a competitive advantage for the Taiwanese IC industry.</w:t>
      </w:r>
    </w:p>
    <w:p w14:paraId="23C06DD9" w14:textId="77777777" w:rsidR="00D97EC9" w:rsidRPr="008A0B71" w:rsidRDefault="00B277EF" w:rsidP="00FC7EE2">
      <w:pPr>
        <w:spacing w:line="360" w:lineRule="auto"/>
        <w:jc w:val="both"/>
        <w:rPr>
          <w:rFonts w:ascii="Arial" w:hAnsi="Arial" w:cs="Arial"/>
          <w:b/>
          <w:bCs/>
          <w:sz w:val="24"/>
          <w:szCs w:val="24"/>
          <w:lang w:val="en-IN"/>
        </w:rPr>
      </w:pPr>
      <w:r w:rsidRPr="008A0B71">
        <w:rPr>
          <w:rFonts w:ascii="Arial" w:hAnsi="Arial" w:cs="Arial"/>
          <w:b/>
          <w:bCs/>
          <w:sz w:val="24"/>
          <w:szCs w:val="24"/>
          <w:lang w:val="en-IN"/>
        </w:rPr>
        <w:t>Technological Factors:</w:t>
      </w:r>
    </w:p>
    <w:p w14:paraId="23C06DDA" w14:textId="77777777" w:rsidR="00D97EC9" w:rsidRPr="008A0B71" w:rsidRDefault="00B277EF" w:rsidP="00FC7EE2">
      <w:pPr>
        <w:spacing w:line="360" w:lineRule="auto"/>
        <w:jc w:val="both"/>
        <w:rPr>
          <w:rFonts w:ascii="Arial" w:hAnsi="Arial" w:cs="Arial"/>
          <w:sz w:val="24"/>
          <w:szCs w:val="24"/>
          <w:lang w:val="en-IN"/>
        </w:rPr>
      </w:pPr>
      <w:r w:rsidRPr="008A0B71">
        <w:rPr>
          <w:rFonts w:ascii="Arial" w:hAnsi="Arial" w:cs="Arial"/>
          <w:sz w:val="24"/>
          <w:szCs w:val="24"/>
          <w:lang w:val="en-IN"/>
        </w:rPr>
        <w:t>Despite the various social factors that have contributed to the growth of the hotel industry in Taiwan, the Radisson Hotel industry still has a long way to go before it can fully adopt the latest technology. This is because the producers of this brand in the country need the necessary equipment and technology to operate successfully.</w:t>
      </w:r>
    </w:p>
    <w:p w14:paraId="23C06DDB" w14:textId="77777777" w:rsidR="00D97EC9" w:rsidRPr="008A0B71" w:rsidRDefault="00B277EF" w:rsidP="00FC7EE2">
      <w:pPr>
        <w:spacing w:line="360" w:lineRule="auto"/>
        <w:jc w:val="both"/>
        <w:rPr>
          <w:rFonts w:ascii="Arial" w:hAnsi="Arial" w:cs="Arial"/>
          <w:b/>
          <w:bCs/>
          <w:sz w:val="24"/>
          <w:szCs w:val="24"/>
          <w:lang w:val="en-IN"/>
        </w:rPr>
      </w:pPr>
      <w:r w:rsidRPr="008A0B71">
        <w:rPr>
          <w:rFonts w:ascii="Arial" w:hAnsi="Arial" w:cs="Arial"/>
          <w:b/>
          <w:bCs/>
          <w:sz w:val="24"/>
          <w:szCs w:val="24"/>
          <w:lang w:val="en-IN"/>
        </w:rPr>
        <w:t>Environmental Factors:</w:t>
      </w:r>
    </w:p>
    <w:p w14:paraId="23C06DDC" w14:textId="77777777" w:rsidR="00D97EC9" w:rsidRPr="008A0B71" w:rsidRDefault="00B277EF" w:rsidP="00FC7EE2">
      <w:pPr>
        <w:spacing w:line="360" w:lineRule="auto"/>
        <w:jc w:val="both"/>
        <w:rPr>
          <w:rFonts w:ascii="Arial" w:hAnsi="Arial" w:cs="Arial"/>
          <w:sz w:val="24"/>
          <w:szCs w:val="24"/>
          <w:lang w:val="en-IN"/>
        </w:rPr>
      </w:pPr>
      <w:r w:rsidRPr="008A0B71">
        <w:rPr>
          <w:rFonts w:ascii="Arial" w:hAnsi="Arial" w:cs="Arial"/>
          <w:sz w:val="24"/>
          <w:szCs w:val="24"/>
          <w:lang w:val="en-IN"/>
        </w:rPr>
        <w:t xml:space="preserve">An evaluation of the various factors that have contributed to the growth of the hotel industry in Taiwan shows that the country is a highly </w:t>
      </w:r>
      <w:r w:rsidR="002633CB" w:rsidRPr="008A0B71">
        <w:rPr>
          <w:rFonts w:ascii="Arial" w:hAnsi="Arial" w:cs="Arial"/>
          <w:sz w:val="24"/>
          <w:szCs w:val="24"/>
          <w:lang w:val="en-IN"/>
        </w:rPr>
        <w:t>favourable</w:t>
      </w:r>
      <w:r w:rsidRPr="008A0B71">
        <w:rPr>
          <w:rFonts w:ascii="Arial" w:hAnsi="Arial" w:cs="Arial"/>
          <w:sz w:val="24"/>
          <w:szCs w:val="24"/>
          <w:lang w:val="en-IN"/>
        </w:rPr>
        <w:t xml:space="preserve"> location for the Radisson Hotel industry</w:t>
      </w:r>
      <w:r w:rsidR="00913235" w:rsidRPr="008A0B71">
        <w:rPr>
          <w:rFonts w:ascii="Arial" w:hAnsi="Arial" w:cs="Arial"/>
          <w:sz w:val="24"/>
          <w:szCs w:val="24"/>
          <w:lang w:val="en-IN"/>
        </w:rPr>
        <w:t xml:space="preserve"> (</w:t>
      </w:r>
      <w:proofErr w:type="spellStart"/>
      <w:r w:rsidR="00913235" w:rsidRPr="008A0B71">
        <w:rPr>
          <w:rFonts w:ascii="Arial" w:hAnsi="Arial" w:cs="Arial"/>
          <w:sz w:val="24"/>
          <w:szCs w:val="24"/>
        </w:rPr>
        <w:t>Adiguzel</w:t>
      </w:r>
      <w:proofErr w:type="spellEnd"/>
      <w:r w:rsidR="00913235" w:rsidRPr="008A0B71">
        <w:rPr>
          <w:rFonts w:ascii="Arial" w:hAnsi="Arial" w:cs="Arial"/>
          <w:sz w:val="24"/>
          <w:szCs w:val="24"/>
        </w:rPr>
        <w:t xml:space="preserve"> et al., 2020)</w:t>
      </w:r>
      <w:r w:rsidRPr="008A0B71">
        <w:rPr>
          <w:rFonts w:ascii="Arial" w:hAnsi="Arial" w:cs="Arial"/>
          <w:sz w:val="24"/>
          <w:szCs w:val="24"/>
          <w:lang w:val="en-IN"/>
        </w:rPr>
        <w:t>. The country's ability to provide making capabilities also helps in making this brand more successful.</w:t>
      </w:r>
    </w:p>
    <w:p w14:paraId="23C06DDD" w14:textId="77777777" w:rsidR="00D97EC9" w:rsidRPr="008A0B71" w:rsidRDefault="00B277EF" w:rsidP="00FC7EE2">
      <w:pPr>
        <w:spacing w:line="360" w:lineRule="auto"/>
        <w:jc w:val="both"/>
        <w:rPr>
          <w:rFonts w:ascii="Arial" w:hAnsi="Arial" w:cs="Arial"/>
          <w:b/>
          <w:bCs/>
          <w:sz w:val="24"/>
          <w:szCs w:val="24"/>
          <w:lang w:val="en-IN"/>
        </w:rPr>
      </w:pPr>
      <w:r w:rsidRPr="008A0B71">
        <w:rPr>
          <w:rFonts w:ascii="Arial" w:hAnsi="Arial" w:cs="Arial"/>
          <w:b/>
          <w:bCs/>
          <w:sz w:val="24"/>
          <w:szCs w:val="24"/>
          <w:lang w:val="en-IN"/>
        </w:rPr>
        <w:t>Legal Factors:</w:t>
      </w:r>
    </w:p>
    <w:p w14:paraId="23C06DDE" w14:textId="77777777" w:rsidR="0007623C" w:rsidRPr="008A0B71" w:rsidRDefault="00B277EF" w:rsidP="00FC7EE2">
      <w:pPr>
        <w:spacing w:line="360" w:lineRule="auto"/>
        <w:jc w:val="both"/>
        <w:rPr>
          <w:rFonts w:ascii="Arial" w:hAnsi="Arial" w:cs="Arial"/>
          <w:sz w:val="24"/>
          <w:szCs w:val="24"/>
          <w:lang w:val="en-IN"/>
        </w:rPr>
      </w:pPr>
      <w:r w:rsidRPr="008A0B71">
        <w:rPr>
          <w:rFonts w:ascii="Arial" w:hAnsi="Arial" w:cs="Arial"/>
          <w:sz w:val="24"/>
          <w:szCs w:val="24"/>
          <w:lang w:val="en-IN"/>
        </w:rPr>
        <w:t>Radisson Hotel's legal environment has various opportunities and concerns. One of these is its potential to affect the type of intellectual property (IP) civil liberties that companies have. This industry provides a high level of protection against the unauthori</w:t>
      </w:r>
      <w:r w:rsidR="00995F2F" w:rsidRPr="008A0B71">
        <w:rPr>
          <w:rFonts w:ascii="Arial" w:hAnsi="Arial" w:cs="Arial"/>
          <w:sz w:val="24"/>
          <w:szCs w:val="24"/>
          <w:lang w:val="en-IN"/>
        </w:rPr>
        <w:t>s</w:t>
      </w:r>
      <w:r w:rsidRPr="008A0B71">
        <w:rPr>
          <w:rFonts w:ascii="Arial" w:hAnsi="Arial" w:cs="Arial"/>
          <w:sz w:val="24"/>
          <w:szCs w:val="24"/>
          <w:lang w:val="en-IN"/>
        </w:rPr>
        <w:t>ed use of its technology and intellectual property</w:t>
      </w:r>
      <w:r w:rsidR="00517673" w:rsidRPr="008A0B71">
        <w:rPr>
          <w:rFonts w:ascii="Arial" w:hAnsi="Arial" w:cs="Arial"/>
          <w:sz w:val="24"/>
          <w:szCs w:val="24"/>
          <w:lang w:val="en-IN"/>
        </w:rPr>
        <w:t xml:space="preserve"> (</w:t>
      </w:r>
      <w:proofErr w:type="spellStart"/>
      <w:r w:rsidR="00517673" w:rsidRPr="008A0B71">
        <w:rPr>
          <w:rFonts w:ascii="Arial" w:hAnsi="Arial" w:cs="Arial"/>
          <w:sz w:val="24"/>
          <w:szCs w:val="24"/>
        </w:rPr>
        <w:t>Aburumman</w:t>
      </w:r>
      <w:proofErr w:type="spellEnd"/>
      <w:r w:rsidR="00517673" w:rsidRPr="008A0B71">
        <w:rPr>
          <w:rFonts w:ascii="Arial" w:hAnsi="Arial" w:cs="Arial"/>
          <w:sz w:val="24"/>
          <w:szCs w:val="24"/>
        </w:rPr>
        <w:t xml:space="preserve"> et al., 2020)</w:t>
      </w:r>
      <w:r w:rsidRPr="008A0B71">
        <w:rPr>
          <w:rFonts w:ascii="Arial" w:hAnsi="Arial" w:cs="Arial"/>
          <w:sz w:val="24"/>
          <w:szCs w:val="24"/>
          <w:lang w:val="en-IN"/>
        </w:rPr>
        <w:t>. Due to the nature of its legal contracts, the Radisson Hotel brand is very relevant to the contracts of other companies.</w:t>
      </w:r>
    </w:p>
    <w:p w14:paraId="23C06DDF" w14:textId="77777777" w:rsidR="0004132D" w:rsidRPr="008A0B71" w:rsidRDefault="00B277EF" w:rsidP="00FC7EE2">
      <w:pPr>
        <w:spacing w:line="360" w:lineRule="auto"/>
        <w:jc w:val="both"/>
        <w:rPr>
          <w:rFonts w:ascii="Arial" w:eastAsiaTheme="majorEastAsia" w:hAnsi="Arial" w:cs="Arial"/>
          <w:b/>
          <w:bCs/>
          <w:color w:val="365F91" w:themeColor="accent1" w:themeShade="BF"/>
          <w:sz w:val="24"/>
          <w:szCs w:val="24"/>
        </w:rPr>
      </w:pPr>
      <w:r w:rsidRPr="008A0B71">
        <w:rPr>
          <w:rFonts w:ascii="Arial" w:hAnsi="Arial" w:cs="Arial"/>
          <w:sz w:val="24"/>
          <w:szCs w:val="24"/>
        </w:rPr>
        <w:br w:type="page"/>
      </w:r>
    </w:p>
    <w:p w14:paraId="23C06DE0" w14:textId="77777777" w:rsidR="00D46E78" w:rsidRPr="008A0B71" w:rsidRDefault="002B2283" w:rsidP="00FC7EE2">
      <w:pPr>
        <w:pStyle w:val="Heading1"/>
        <w:spacing w:line="360" w:lineRule="auto"/>
        <w:jc w:val="both"/>
        <w:rPr>
          <w:rFonts w:ascii="Arial" w:hAnsi="Arial" w:cs="Arial"/>
          <w:sz w:val="24"/>
          <w:szCs w:val="24"/>
        </w:rPr>
      </w:pPr>
      <w:bookmarkStart w:id="7" w:name="_Toc128676784"/>
      <w:r w:rsidRPr="008A0B71">
        <w:rPr>
          <w:rFonts w:ascii="Arial" w:hAnsi="Arial" w:cs="Arial"/>
          <w:sz w:val="24"/>
          <w:szCs w:val="24"/>
        </w:rPr>
        <w:lastRenderedPageBreak/>
        <w:t>Evaluation and conclusion</w:t>
      </w:r>
      <w:bookmarkEnd w:id="7"/>
    </w:p>
    <w:p w14:paraId="23C06DE1" w14:textId="576F0543" w:rsidR="0004132D" w:rsidRPr="008A0B71" w:rsidRDefault="00B277EF" w:rsidP="00FC7EE2">
      <w:pPr>
        <w:spacing w:line="360" w:lineRule="auto"/>
        <w:jc w:val="both"/>
        <w:rPr>
          <w:rFonts w:ascii="Arial" w:hAnsi="Arial" w:cs="Arial"/>
          <w:color w:val="262626"/>
          <w:sz w:val="24"/>
          <w:szCs w:val="24"/>
          <w:shd w:val="clear" w:color="auto" w:fill="FFFFFF"/>
          <w:lang w:val="en-IN"/>
        </w:rPr>
      </w:pPr>
      <w:r w:rsidRPr="008A0B71">
        <w:rPr>
          <w:rFonts w:ascii="Arial" w:hAnsi="Arial" w:cs="Arial"/>
          <w:color w:val="262626"/>
          <w:sz w:val="24"/>
          <w:szCs w:val="24"/>
          <w:shd w:val="clear" w:color="auto" w:fill="FFFFFF"/>
          <w:lang w:val="en-IN"/>
        </w:rPr>
        <w:t xml:space="preserve">The study revealed that the various features of chain hotels are different from those of independent </w:t>
      </w:r>
      <w:r w:rsidR="00DD0BDE" w:rsidRPr="008A0B71">
        <w:rPr>
          <w:rFonts w:ascii="Arial" w:hAnsi="Arial" w:cs="Arial"/>
          <w:color w:val="262626"/>
          <w:sz w:val="24"/>
          <w:szCs w:val="24"/>
          <w:shd w:val="clear" w:color="auto" w:fill="FFFFFF"/>
          <w:lang w:val="en-IN"/>
        </w:rPr>
        <w:t>establishments. Human</w:t>
      </w:r>
      <w:r w:rsidRPr="008A0B71">
        <w:rPr>
          <w:rFonts w:ascii="Arial" w:hAnsi="Arial" w:cs="Arial"/>
          <w:color w:val="262626"/>
          <w:sz w:val="24"/>
          <w:szCs w:val="24"/>
          <w:shd w:val="clear" w:color="auto" w:fill="FFFFFF"/>
          <w:lang w:val="en-IN"/>
        </w:rPr>
        <w:t xml:space="preserve"> resource management is one of the many areas that a hotel can focus on to improve its operations. This discipline is usually done through the establishment of a comprehensive personnel policy</w:t>
      </w:r>
      <w:r w:rsidR="00517673" w:rsidRPr="008A0B71">
        <w:rPr>
          <w:rFonts w:ascii="Arial" w:hAnsi="Arial" w:cs="Arial"/>
          <w:color w:val="262626"/>
          <w:sz w:val="24"/>
          <w:szCs w:val="24"/>
          <w:shd w:val="clear" w:color="auto" w:fill="FFFFFF"/>
          <w:lang w:val="en-IN"/>
        </w:rPr>
        <w:t xml:space="preserve"> (</w:t>
      </w:r>
      <w:proofErr w:type="spellStart"/>
      <w:r w:rsidR="00517673" w:rsidRPr="008A0B71">
        <w:rPr>
          <w:rFonts w:ascii="Arial" w:hAnsi="Arial" w:cs="Arial"/>
          <w:color w:val="262626"/>
          <w:sz w:val="24"/>
          <w:szCs w:val="24"/>
          <w:shd w:val="clear" w:color="auto" w:fill="FFFFFF"/>
        </w:rPr>
        <w:t>Aburumman</w:t>
      </w:r>
      <w:proofErr w:type="spellEnd"/>
      <w:r w:rsidR="00517673" w:rsidRPr="008A0B71">
        <w:rPr>
          <w:rFonts w:ascii="Arial" w:hAnsi="Arial" w:cs="Arial"/>
          <w:color w:val="262626"/>
          <w:sz w:val="24"/>
          <w:szCs w:val="24"/>
          <w:shd w:val="clear" w:color="auto" w:fill="FFFFFF"/>
        </w:rPr>
        <w:t xml:space="preserve"> et al., 2020</w:t>
      </w:r>
      <w:r w:rsidR="00DD0BDE" w:rsidRPr="008A0B71">
        <w:rPr>
          <w:rFonts w:ascii="Arial" w:hAnsi="Arial" w:cs="Arial"/>
          <w:color w:val="262626"/>
          <w:sz w:val="24"/>
          <w:szCs w:val="24"/>
          <w:shd w:val="clear" w:color="auto" w:fill="FFFFFF"/>
        </w:rPr>
        <w:t>)</w:t>
      </w:r>
      <w:r w:rsidR="00DD0BDE" w:rsidRPr="008A0B71">
        <w:rPr>
          <w:rFonts w:ascii="Arial" w:hAnsi="Arial" w:cs="Arial"/>
          <w:color w:val="262626"/>
          <w:sz w:val="24"/>
          <w:szCs w:val="24"/>
          <w:shd w:val="clear" w:color="auto" w:fill="FFFFFF"/>
          <w:lang w:val="en-IN"/>
        </w:rPr>
        <w:t>. Human</w:t>
      </w:r>
      <w:r w:rsidRPr="008A0B71">
        <w:rPr>
          <w:rFonts w:ascii="Arial" w:hAnsi="Arial" w:cs="Arial"/>
          <w:color w:val="262626"/>
          <w:sz w:val="24"/>
          <w:szCs w:val="24"/>
          <w:shd w:val="clear" w:color="auto" w:fill="FFFFFF"/>
          <w:lang w:val="en-IN"/>
        </w:rPr>
        <w:t xml:space="preserve"> resource management is a broad concept that covers various aspects of an organisation's operations. It involves the management of employees who are from different backgrounds and cultures. Having the right people handling the tasks that they are assigned to perform efficiently and effectively is very important for any company.</w:t>
      </w:r>
    </w:p>
    <w:p w14:paraId="23C06DE2" w14:textId="5A02325E" w:rsidR="0007623C" w:rsidRPr="008A0B71" w:rsidRDefault="00B277EF" w:rsidP="00FC7EE2">
      <w:pPr>
        <w:spacing w:line="360" w:lineRule="auto"/>
        <w:jc w:val="both"/>
        <w:rPr>
          <w:rFonts w:ascii="Arial" w:hAnsi="Arial" w:cs="Arial"/>
          <w:color w:val="262626"/>
          <w:sz w:val="24"/>
          <w:szCs w:val="24"/>
          <w:shd w:val="clear" w:color="auto" w:fill="FFFFFF"/>
          <w:lang w:val="en-IN"/>
        </w:rPr>
      </w:pPr>
      <w:r w:rsidRPr="008A0B71">
        <w:rPr>
          <w:rFonts w:ascii="Arial" w:hAnsi="Arial" w:cs="Arial"/>
          <w:color w:val="262626"/>
          <w:sz w:val="24"/>
          <w:szCs w:val="24"/>
          <w:shd w:val="clear" w:color="auto" w:fill="FFFFFF"/>
          <w:lang w:val="en-IN"/>
        </w:rPr>
        <w:t xml:space="preserve">The various responsibilities of a hotel's employees should be performed in a proper manner and should not cause any suspicion of impropriety or self-interest. The reputation of the hotel should also be maintained. When it comes to hiring and training new employees, managers should treat them fairly and </w:t>
      </w:r>
      <w:r w:rsidR="00DD0BDE" w:rsidRPr="008A0B71">
        <w:rPr>
          <w:rFonts w:ascii="Arial" w:hAnsi="Arial" w:cs="Arial"/>
          <w:color w:val="262626"/>
          <w:sz w:val="24"/>
          <w:szCs w:val="24"/>
          <w:shd w:val="clear" w:color="auto" w:fill="FFFFFF"/>
          <w:lang w:val="en-IN"/>
        </w:rPr>
        <w:t>professionally. Various</w:t>
      </w:r>
      <w:r w:rsidRPr="008A0B71">
        <w:rPr>
          <w:rFonts w:ascii="Arial" w:hAnsi="Arial" w:cs="Arial"/>
          <w:color w:val="262626"/>
          <w:sz w:val="24"/>
          <w:szCs w:val="24"/>
          <w:shd w:val="clear" w:color="auto" w:fill="FFFFFF"/>
          <w:lang w:val="en-IN"/>
        </w:rPr>
        <w:t xml:space="preserve"> factors can be considered when it comes to managing the employees of a company. One of the most important factors that a hotel should consider is the establishment of a positive work environment</w:t>
      </w:r>
      <w:r w:rsidR="00517673" w:rsidRPr="008A0B71">
        <w:rPr>
          <w:rFonts w:ascii="Arial" w:hAnsi="Arial" w:cs="Arial"/>
          <w:color w:val="262626"/>
          <w:sz w:val="24"/>
          <w:szCs w:val="24"/>
          <w:shd w:val="clear" w:color="auto" w:fill="FFFFFF"/>
          <w:lang w:val="en-IN"/>
        </w:rPr>
        <w:t xml:space="preserve"> (</w:t>
      </w:r>
      <w:r w:rsidR="00517673" w:rsidRPr="008A0B71">
        <w:rPr>
          <w:rFonts w:ascii="Arial" w:hAnsi="Arial" w:cs="Arial"/>
          <w:color w:val="262626"/>
          <w:sz w:val="24"/>
          <w:szCs w:val="24"/>
          <w:shd w:val="clear" w:color="auto" w:fill="FFFFFF"/>
        </w:rPr>
        <w:t>He et al., 2021)</w:t>
      </w:r>
      <w:r w:rsidRPr="008A0B71">
        <w:rPr>
          <w:rFonts w:ascii="Arial" w:hAnsi="Arial" w:cs="Arial"/>
          <w:color w:val="262626"/>
          <w:sz w:val="24"/>
          <w:szCs w:val="24"/>
          <w:shd w:val="clear" w:color="auto" w:fill="FFFFFF"/>
          <w:lang w:val="en-IN"/>
        </w:rPr>
        <w:t xml:space="preserve">. This can be done through the establishment of a conducive atmosphere and the development of a team of loyal employees. Besides being able to provide a great work environment, a hotel also needs to make its employees feel valued and included in its </w:t>
      </w:r>
      <w:r w:rsidR="00DD0BDE" w:rsidRPr="008A0B71">
        <w:rPr>
          <w:rFonts w:ascii="Arial" w:hAnsi="Arial" w:cs="Arial"/>
          <w:color w:val="262626"/>
          <w:sz w:val="24"/>
          <w:szCs w:val="24"/>
          <w:shd w:val="clear" w:color="auto" w:fill="FFFFFF"/>
          <w:lang w:val="en-IN"/>
        </w:rPr>
        <w:t>operations. Various</w:t>
      </w:r>
      <w:r w:rsidRPr="008A0B71">
        <w:rPr>
          <w:rFonts w:ascii="Arial" w:hAnsi="Arial" w:cs="Arial"/>
          <w:color w:val="262626"/>
          <w:sz w:val="24"/>
          <w:szCs w:val="24"/>
          <w:shd w:val="clear" w:color="auto" w:fill="FFFFFF"/>
          <w:lang w:val="en-IN"/>
        </w:rPr>
        <w:t xml:space="preserve"> factors, such as the selection of the right training and recruitment tools, as well as the use of incentives, should be considered when it comes to improving the operations of a hotel. This is because only this can help the company succeed in the market.</w:t>
      </w:r>
    </w:p>
    <w:p w14:paraId="23C06DE3" w14:textId="77777777" w:rsidR="0004132D" w:rsidRPr="008A0B71" w:rsidRDefault="00B277EF" w:rsidP="00FC7EE2">
      <w:pPr>
        <w:spacing w:line="360" w:lineRule="auto"/>
        <w:jc w:val="both"/>
        <w:rPr>
          <w:rFonts w:ascii="Arial" w:eastAsiaTheme="majorEastAsia" w:hAnsi="Arial" w:cs="Arial"/>
          <w:b/>
          <w:bCs/>
          <w:color w:val="365F91" w:themeColor="accent1" w:themeShade="BF"/>
          <w:sz w:val="24"/>
          <w:szCs w:val="24"/>
        </w:rPr>
      </w:pPr>
      <w:r w:rsidRPr="008A0B71">
        <w:rPr>
          <w:rFonts w:ascii="Arial" w:hAnsi="Arial" w:cs="Arial"/>
          <w:sz w:val="24"/>
          <w:szCs w:val="24"/>
        </w:rPr>
        <w:br w:type="page"/>
      </w:r>
    </w:p>
    <w:p w14:paraId="23C06DE4" w14:textId="77777777" w:rsidR="00D46E78" w:rsidRPr="008A0B71" w:rsidRDefault="002B2283" w:rsidP="00FC7EE2">
      <w:pPr>
        <w:pStyle w:val="Heading1"/>
        <w:spacing w:line="360" w:lineRule="auto"/>
        <w:jc w:val="both"/>
        <w:rPr>
          <w:rFonts w:ascii="Arial" w:hAnsi="Arial" w:cs="Arial"/>
          <w:sz w:val="24"/>
          <w:szCs w:val="24"/>
        </w:rPr>
      </w:pPr>
      <w:bookmarkStart w:id="8" w:name="_Toc128676785"/>
      <w:r w:rsidRPr="008A0B71">
        <w:rPr>
          <w:rFonts w:ascii="Arial" w:hAnsi="Arial" w:cs="Arial"/>
          <w:sz w:val="24"/>
          <w:szCs w:val="24"/>
        </w:rPr>
        <w:lastRenderedPageBreak/>
        <w:t>References</w:t>
      </w:r>
      <w:bookmarkEnd w:id="8"/>
    </w:p>
    <w:p w14:paraId="23C06DE5" w14:textId="77777777" w:rsidR="0063231C" w:rsidRPr="008A0B71" w:rsidRDefault="00B277EF" w:rsidP="0063231C">
      <w:pPr>
        <w:spacing w:line="360" w:lineRule="auto"/>
        <w:jc w:val="both"/>
        <w:rPr>
          <w:rFonts w:ascii="Arial" w:hAnsi="Arial" w:cs="Arial"/>
          <w:sz w:val="24"/>
          <w:szCs w:val="24"/>
          <w:lang w:val="en-IN"/>
        </w:rPr>
      </w:pPr>
      <w:proofErr w:type="spellStart"/>
      <w:r w:rsidRPr="008A0B71">
        <w:rPr>
          <w:rFonts w:ascii="Arial" w:hAnsi="Arial" w:cs="Arial"/>
          <w:sz w:val="24"/>
          <w:szCs w:val="24"/>
          <w:lang w:val="en-IN"/>
        </w:rPr>
        <w:t>Aburumman</w:t>
      </w:r>
      <w:proofErr w:type="spellEnd"/>
      <w:r w:rsidRPr="008A0B71">
        <w:rPr>
          <w:rFonts w:ascii="Arial" w:hAnsi="Arial" w:cs="Arial"/>
          <w:sz w:val="24"/>
          <w:szCs w:val="24"/>
          <w:lang w:val="en-IN"/>
        </w:rPr>
        <w:t xml:space="preserve">, O., Salleh, A., Omar, K., and Abadi, M. (2020) The impact of human resource management practices and career satisfaction on employee turnover intention. </w:t>
      </w:r>
      <w:r w:rsidRPr="008A0B71">
        <w:rPr>
          <w:rFonts w:ascii="Arial" w:hAnsi="Arial" w:cs="Arial"/>
          <w:i/>
          <w:iCs/>
          <w:sz w:val="24"/>
          <w:szCs w:val="24"/>
          <w:lang w:val="en-IN"/>
        </w:rPr>
        <w:t>Management Science Letters</w:t>
      </w:r>
      <w:r w:rsidRPr="008A0B71">
        <w:rPr>
          <w:rFonts w:ascii="Arial" w:hAnsi="Arial" w:cs="Arial"/>
          <w:sz w:val="24"/>
          <w:szCs w:val="24"/>
          <w:lang w:val="en-IN"/>
        </w:rPr>
        <w:t xml:space="preserve">, </w:t>
      </w:r>
      <w:r w:rsidRPr="008A0B71">
        <w:rPr>
          <w:rFonts w:ascii="Arial" w:hAnsi="Arial" w:cs="Arial"/>
          <w:i/>
          <w:iCs/>
          <w:sz w:val="24"/>
          <w:szCs w:val="24"/>
          <w:lang w:val="en-IN"/>
        </w:rPr>
        <w:t>10</w:t>
      </w:r>
      <w:r w:rsidRPr="008A0B71">
        <w:rPr>
          <w:rFonts w:ascii="Arial" w:hAnsi="Arial" w:cs="Arial"/>
          <w:sz w:val="24"/>
          <w:szCs w:val="24"/>
          <w:lang w:val="en-IN"/>
        </w:rPr>
        <w:t>(3), 641-652.</w:t>
      </w:r>
    </w:p>
    <w:p w14:paraId="23C06DE6" w14:textId="77777777" w:rsidR="0063231C" w:rsidRPr="008A0B71" w:rsidRDefault="00B277EF" w:rsidP="0063231C">
      <w:pPr>
        <w:spacing w:line="360" w:lineRule="auto"/>
        <w:jc w:val="both"/>
        <w:rPr>
          <w:rFonts w:ascii="Arial" w:hAnsi="Arial" w:cs="Arial"/>
          <w:sz w:val="24"/>
          <w:szCs w:val="24"/>
          <w:lang w:val="en-IN"/>
        </w:rPr>
      </w:pPr>
      <w:proofErr w:type="spellStart"/>
      <w:r w:rsidRPr="008A0B71">
        <w:rPr>
          <w:rFonts w:ascii="Arial" w:hAnsi="Arial" w:cs="Arial"/>
          <w:sz w:val="24"/>
          <w:szCs w:val="24"/>
          <w:lang w:val="en-IN"/>
        </w:rPr>
        <w:t>Adiguzel</w:t>
      </w:r>
      <w:proofErr w:type="spellEnd"/>
      <w:r w:rsidRPr="008A0B71">
        <w:rPr>
          <w:rFonts w:ascii="Arial" w:hAnsi="Arial" w:cs="Arial"/>
          <w:sz w:val="24"/>
          <w:szCs w:val="24"/>
          <w:lang w:val="en-IN"/>
        </w:rPr>
        <w:t xml:space="preserve">, Z., </w:t>
      </w:r>
      <w:proofErr w:type="spellStart"/>
      <w:r w:rsidRPr="008A0B71">
        <w:rPr>
          <w:rFonts w:ascii="Arial" w:hAnsi="Arial" w:cs="Arial"/>
          <w:sz w:val="24"/>
          <w:szCs w:val="24"/>
          <w:lang w:val="en-IN"/>
        </w:rPr>
        <w:t>Ozcinar</w:t>
      </w:r>
      <w:proofErr w:type="spellEnd"/>
      <w:r w:rsidRPr="008A0B71">
        <w:rPr>
          <w:rFonts w:ascii="Arial" w:hAnsi="Arial" w:cs="Arial"/>
          <w:sz w:val="24"/>
          <w:szCs w:val="24"/>
          <w:lang w:val="en-IN"/>
        </w:rPr>
        <w:t xml:space="preserve">, M. F., and </w:t>
      </w:r>
      <w:proofErr w:type="spellStart"/>
      <w:r w:rsidRPr="008A0B71">
        <w:rPr>
          <w:rFonts w:ascii="Arial" w:hAnsi="Arial" w:cs="Arial"/>
          <w:sz w:val="24"/>
          <w:szCs w:val="24"/>
          <w:lang w:val="en-IN"/>
        </w:rPr>
        <w:t>Karadal</w:t>
      </w:r>
      <w:proofErr w:type="spellEnd"/>
      <w:r w:rsidRPr="008A0B71">
        <w:rPr>
          <w:rFonts w:ascii="Arial" w:hAnsi="Arial" w:cs="Arial"/>
          <w:sz w:val="24"/>
          <w:szCs w:val="24"/>
          <w:lang w:val="en-IN"/>
        </w:rPr>
        <w:t xml:space="preserve">, H. (2020) Does servant leadership moderate the link between strategic human resource management on rule breaking and job </w:t>
      </w:r>
      <w:proofErr w:type="spellStart"/>
      <w:r w:rsidRPr="008A0B71">
        <w:rPr>
          <w:rFonts w:ascii="Arial" w:hAnsi="Arial" w:cs="Arial"/>
          <w:sz w:val="24"/>
          <w:szCs w:val="24"/>
          <w:lang w:val="en-IN"/>
        </w:rPr>
        <w:t>satisfaction?.</w:t>
      </w:r>
      <w:r w:rsidRPr="008A0B71">
        <w:rPr>
          <w:rFonts w:ascii="Arial" w:hAnsi="Arial" w:cs="Arial"/>
          <w:i/>
          <w:iCs/>
          <w:sz w:val="24"/>
          <w:szCs w:val="24"/>
          <w:lang w:val="en-IN"/>
        </w:rPr>
        <w:t>European</w:t>
      </w:r>
      <w:proofErr w:type="spellEnd"/>
      <w:r w:rsidRPr="008A0B71">
        <w:rPr>
          <w:rFonts w:ascii="Arial" w:hAnsi="Arial" w:cs="Arial"/>
          <w:i/>
          <w:iCs/>
          <w:sz w:val="24"/>
          <w:szCs w:val="24"/>
          <w:lang w:val="en-IN"/>
        </w:rPr>
        <w:t xml:space="preserve"> Research on Management and Business Economics</w:t>
      </w:r>
      <w:r w:rsidRPr="008A0B71">
        <w:rPr>
          <w:rFonts w:ascii="Arial" w:hAnsi="Arial" w:cs="Arial"/>
          <w:sz w:val="24"/>
          <w:szCs w:val="24"/>
          <w:lang w:val="en-IN"/>
        </w:rPr>
        <w:t xml:space="preserve">, </w:t>
      </w:r>
      <w:r w:rsidRPr="008A0B71">
        <w:rPr>
          <w:rFonts w:ascii="Arial" w:hAnsi="Arial" w:cs="Arial"/>
          <w:i/>
          <w:iCs/>
          <w:sz w:val="24"/>
          <w:szCs w:val="24"/>
          <w:lang w:val="en-IN"/>
        </w:rPr>
        <w:t>26</w:t>
      </w:r>
      <w:r w:rsidRPr="008A0B71">
        <w:rPr>
          <w:rFonts w:ascii="Arial" w:hAnsi="Arial" w:cs="Arial"/>
          <w:sz w:val="24"/>
          <w:szCs w:val="24"/>
          <w:lang w:val="en-IN"/>
        </w:rPr>
        <w:t>(2), 103-110.</w:t>
      </w:r>
    </w:p>
    <w:p w14:paraId="23C06DE7" w14:textId="77777777" w:rsidR="0063231C" w:rsidRPr="008A0B71" w:rsidRDefault="00B277EF" w:rsidP="0063231C">
      <w:pPr>
        <w:spacing w:line="360" w:lineRule="auto"/>
        <w:jc w:val="both"/>
        <w:rPr>
          <w:rFonts w:ascii="Arial" w:hAnsi="Arial" w:cs="Arial"/>
          <w:sz w:val="24"/>
          <w:szCs w:val="24"/>
          <w:lang w:val="en-IN"/>
        </w:rPr>
      </w:pPr>
      <w:r w:rsidRPr="008A0B71">
        <w:rPr>
          <w:rFonts w:ascii="Arial" w:hAnsi="Arial" w:cs="Arial"/>
          <w:sz w:val="24"/>
          <w:szCs w:val="24"/>
          <w:lang w:val="en-IN"/>
        </w:rPr>
        <w:t>Agarwal, P. (2021) Shattered but smiling: Human resource management and the wellbeing of hotel employees during COVID-19</w:t>
      </w:r>
      <w:r w:rsidRPr="008A0B71">
        <w:rPr>
          <w:rFonts w:ascii="Arial" w:hAnsi="Arial" w:cs="Arial"/>
          <w:i/>
          <w:iCs/>
          <w:sz w:val="24"/>
          <w:szCs w:val="24"/>
          <w:lang w:val="en-IN"/>
        </w:rPr>
        <w:t>—International Journal of Hospitality Management</w:t>
      </w:r>
      <w:r w:rsidRPr="008A0B71">
        <w:rPr>
          <w:rFonts w:ascii="Arial" w:hAnsi="Arial" w:cs="Arial"/>
          <w:sz w:val="24"/>
          <w:szCs w:val="24"/>
          <w:lang w:val="en-IN"/>
        </w:rPr>
        <w:t xml:space="preserve">, </w:t>
      </w:r>
      <w:r w:rsidRPr="008A0B71">
        <w:rPr>
          <w:rFonts w:ascii="Arial" w:hAnsi="Arial" w:cs="Arial"/>
          <w:i/>
          <w:iCs/>
          <w:sz w:val="24"/>
          <w:szCs w:val="24"/>
          <w:lang w:val="en-IN"/>
        </w:rPr>
        <w:t>93</w:t>
      </w:r>
      <w:r w:rsidRPr="008A0B71">
        <w:rPr>
          <w:rFonts w:ascii="Arial" w:hAnsi="Arial" w:cs="Arial"/>
          <w:sz w:val="24"/>
          <w:szCs w:val="24"/>
          <w:lang w:val="en-IN"/>
        </w:rPr>
        <w:t>, 102765.</w:t>
      </w:r>
    </w:p>
    <w:p w14:paraId="23C06DE8" w14:textId="77777777" w:rsidR="0063231C" w:rsidRPr="008A0B71" w:rsidRDefault="00B277EF" w:rsidP="0063231C">
      <w:pPr>
        <w:spacing w:line="360" w:lineRule="auto"/>
        <w:jc w:val="both"/>
        <w:rPr>
          <w:rFonts w:ascii="Arial" w:hAnsi="Arial" w:cs="Arial"/>
          <w:sz w:val="24"/>
          <w:szCs w:val="24"/>
          <w:lang w:val="en-IN"/>
        </w:rPr>
      </w:pPr>
      <w:r w:rsidRPr="008A0B71">
        <w:rPr>
          <w:rFonts w:ascii="Arial" w:hAnsi="Arial" w:cs="Arial"/>
          <w:sz w:val="24"/>
          <w:szCs w:val="24"/>
          <w:lang w:val="en-IN"/>
        </w:rPr>
        <w:t xml:space="preserve">Farooq, R., Zhang, Z., Talwar, S., and </w:t>
      </w:r>
      <w:proofErr w:type="spellStart"/>
      <w:r w:rsidRPr="008A0B71">
        <w:rPr>
          <w:rFonts w:ascii="Arial" w:hAnsi="Arial" w:cs="Arial"/>
          <w:sz w:val="24"/>
          <w:szCs w:val="24"/>
          <w:lang w:val="en-IN"/>
        </w:rPr>
        <w:t>Dhir</w:t>
      </w:r>
      <w:proofErr w:type="spellEnd"/>
      <w:r w:rsidRPr="008A0B71">
        <w:rPr>
          <w:rFonts w:ascii="Arial" w:hAnsi="Arial" w:cs="Arial"/>
          <w:sz w:val="24"/>
          <w:szCs w:val="24"/>
          <w:lang w:val="en-IN"/>
        </w:rPr>
        <w:t xml:space="preserve">, A. (2022) Do green human resource management and self-efficacy facilitate green creativity? A study of luxury hotels and resorts. </w:t>
      </w:r>
      <w:r w:rsidRPr="008A0B71">
        <w:rPr>
          <w:rFonts w:ascii="Arial" w:hAnsi="Arial" w:cs="Arial"/>
          <w:i/>
          <w:iCs/>
          <w:sz w:val="24"/>
          <w:szCs w:val="24"/>
          <w:lang w:val="en-IN"/>
        </w:rPr>
        <w:t>Journal of Sustainable Tourism</w:t>
      </w:r>
      <w:r w:rsidRPr="008A0B71">
        <w:rPr>
          <w:rFonts w:ascii="Arial" w:hAnsi="Arial" w:cs="Arial"/>
          <w:sz w:val="24"/>
          <w:szCs w:val="24"/>
          <w:lang w:val="en-IN"/>
        </w:rPr>
        <w:t xml:space="preserve">, </w:t>
      </w:r>
      <w:r w:rsidRPr="008A0B71">
        <w:rPr>
          <w:rFonts w:ascii="Arial" w:hAnsi="Arial" w:cs="Arial"/>
          <w:i/>
          <w:iCs/>
          <w:sz w:val="24"/>
          <w:szCs w:val="24"/>
          <w:lang w:val="en-IN"/>
        </w:rPr>
        <w:t>30</w:t>
      </w:r>
      <w:r w:rsidRPr="008A0B71">
        <w:rPr>
          <w:rFonts w:ascii="Arial" w:hAnsi="Arial" w:cs="Arial"/>
          <w:sz w:val="24"/>
          <w:szCs w:val="24"/>
          <w:lang w:val="en-IN"/>
        </w:rPr>
        <w:t>(4), 824-845.</w:t>
      </w:r>
    </w:p>
    <w:p w14:paraId="23C06DE9" w14:textId="77777777" w:rsidR="0063231C" w:rsidRPr="008A0B71" w:rsidRDefault="00B277EF" w:rsidP="0063231C">
      <w:pPr>
        <w:spacing w:line="360" w:lineRule="auto"/>
        <w:jc w:val="both"/>
        <w:rPr>
          <w:rFonts w:ascii="Arial" w:hAnsi="Arial" w:cs="Arial"/>
          <w:sz w:val="24"/>
          <w:szCs w:val="24"/>
          <w:lang w:val="en-IN"/>
        </w:rPr>
      </w:pPr>
      <w:r w:rsidRPr="008A0B71">
        <w:rPr>
          <w:rFonts w:ascii="Arial" w:hAnsi="Arial" w:cs="Arial"/>
          <w:sz w:val="24"/>
          <w:szCs w:val="24"/>
          <w:lang w:val="en-IN"/>
        </w:rPr>
        <w:t>He, J., Mao, Y., Morrison, A. M., and Coca-</w:t>
      </w:r>
      <w:proofErr w:type="spellStart"/>
      <w:r w:rsidRPr="008A0B71">
        <w:rPr>
          <w:rFonts w:ascii="Arial" w:hAnsi="Arial" w:cs="Arial"/>
          <w:sz w:val="24"/>
          <w:szCs w:val="24"/>
          <w:lang w:val="en-IN"/>
        </w:rPr>
        <w:t>Stefaniak</w:t>
      </w:r>
      <w:proofErr w:type="spellEnd"/>
      <w:r w:rsidRPr="008A0B71">
        <w:rPr>
          <w:rFonts w:ascii="Arial" w:hAnsi="Arial" w:cs="Arial"/>
          <w:sz w:val="24"/>
          <w:szCs w:val="24"/>
          <w:lang w:val="en-IN"/>
        </w:rPr>
        <w:t xml:space="preserve">, J. A. (2021) On being warm and friendly: the effect of socially responsible human resource management on employee fears of the threats of COVID-19. </w:t>
      </w:r>
      <w:r w:rsidRPr="008A0B71">
        <w:rPr>
          <w:rFonts w:ascii="Arial" w:hAnsi="Arial" w:cs="Arial"/>
          <w:i/>
          <w:iCs/>
          <w:sz w:val="24"/>
          <w:szCs w:val="24"/>
          <w:lang w:val="en-IN"/>
        </w:rPr>
        <w:t>International Journal of Contemporary Hospitality Management</w:t>
      </w:r>
      <w:r w:rsidRPr="008A0B71">
        <w:rPr>
          <w:rFonts w:ascii="Arial" w:hAnsi="Arial" w:cs="Arial"/>
          <w:sz w:val="24"/>
          <w:szCs w:val="24"/>
          <w:lang w:val="en-IN"/>
        </w:rPr>
        <w:t xml:space="preserve">, </w:t>
      </w:r>
      <w:r w:rsidRPr="008A0B71">
        <w:rPr>
          <w:rFonts w:ascii="Arial" w:hAnsi="Arial" w:cs="Arial"/>
          <w:i/>
          <w:iCs/>
          <w:sz w:val="24"/>
          <w:szCs w:val="24"/>
          <w:lang w:val="en-IN"/>
        </w:rPr>
        <w:t>33</w:t>
      </w:r>
      <w:r w:rsidRPr="008A0B71">
        <w:rPr>
          <w:rFonts w:ascii="Arial" w:hAnsi="Arial" w:cs="Arial"/>
          <w:sz w:val="24"/>
          <w:szCs w:val="24"/>
          <w:lang w:val="en-IN"/>
        </w:rPr>
        <w:t>(1), 346-366.</w:t>
      </w:r>
    </w:p>
    <w:p w14:paraId="23C06DEA" w14:textId="77777777" w:rsidR="0063231C" w:rsidRPr="008A0B71" w:rsidRDefault="00B277EF" w:rsidP="0063231C">
      <w:pPr>
        <w:spacing w:line="360" w:lineRule="auto"/>
        <w:jc w:val="both"/>
        <w:rPr>
          <w:rFonts w:ascii="Arial" w:hAnsi="Arial" w:cs="Arial"/>
          <w:sz w:val="24"/>
          <w:szCs w:val="24"/>
          <w:lang w:val="en-IN"/>
        </w:rPr>
      </w:pPr>
      <w:r w:rsidRPr="008A0B71">
        <w:rPr>
          <w:rFonts w:ascii="Arial" w:hAnsi="Arial" w:cs="Arial"/>
          <w:sz w:val="24"/>
          <w:szCs w:val="24"/>
          <w:lang w:val="en-IN"/>
        </w:rPr>
        <w:t xml:space="preserve">Ngoc </w:t>
      </w:r>
      <w:proofErr w:type="spellStart"/>
      <w:r w:rsidRPr="008A0B71">
        <w:rPr>
          <w:rFonts w:ascii="Arial" w:hAnsi="Arial" w:cs="Arial"/>
          <w:sz w:val="24"/>
          <w:szCs w:val="24"/>
          <w:lang w:val="en-IN"/>
        </w:rPr>
        <w:t>Su</w:t>
      </w:r>
      <w:proofErr w:type="spellEnd"/>
      <w:r w:rsidRPr="008A0B71">
        <w:rPr>
          <w:rFonts w:ascii="Arial" w:hAnsi="Arial" w:cs="Arial"/>
          <w:sz w:val="24"/>
          <w:szCs w:val="24"/>
          <w:lang w:val="en-IN"/>
        </w:rPr>
        <w:t xml:space="preserve">, D., Luc </w:t>
      </w:r>
      <w:proofErr w:type="spellStart"/>
      <w:r w:rsidRPr="008A0B71">
        <w:rPr>
          <w:rFonts w:ascii="Arial" w:hAnsi="Arial" w:cs="Arial"/>
          <w:sz w:val="24"/>
          <w:szCs w:val="24"/>
          <w:lang w:val="en-IN"/>
        </w:rPr>
        <w:t>Tra</w:t>
      </w:r>
      <w:proofErr w:type="spellEnd"/>
      <w:r w:rsidRPr="008A0B71">
        <w:rPr>
          <w:rFonts w:ascii="Arial" w:hAnsi="Arial" w:cs="Arial"/>
          <w:sz w:val="24"/>
          <w:szCs w:val="24"/>
          <w:lang w:val="en-IN"/>
        </w:rPr>
        <w:t xml:space="preserve">, D., </w:t>
      </w:r>
      <w:proofErr w:type="spellStart"/>
      <w:r w:rsidRPr="008A0B71">
        <w:rPr>
          <w:rFonts w:ascii="Arial" w:hAnsi="Arial" w:cs="Arial"/>
          <w:sz w:val="24"/>
          <w:szCs w:val="24"/>
          <w:lang w:val="en-IN"/>
        </w:rPr>
        <w:t>Thi</w:t>
      </w:r>
      <w:proofErr w:type="spellEnd"/>
      <w:r w:rsidRPr="008A0B71">
        <w:rPr>
          <w:rFonts w:ascii="Arial" w:hAnsi="Arial" w:cs="Arial"/>
          <w:sz w:val="24"/>
          <w:szCs w:val="24"/>
          <w:lang w:val="en-IN"/>
        </w:rPr>
        <w:t xml:space="preserve"> Huynh, H. M., Nguyen, H. H. T., and </w:t>
      </w:r>
      <w:proofErr w:type="spellStart"/>
      <w:r w:rsidRPr="008A0B71">
        <w:rPr>
          <w:rFonts w:ascii="Arial" w:hAnsi="Arial" w:cs="Arial"/>
          <w:sz w:val="24"/>
          <w:szCs w:val="24"/>
          <w:lang w:val="en-IN"/>
        </w:rPr>
        <w:t>O’Mahony</w:t>
      </w:r>
      <w:proofErr w:type="spellEnd"/>
      <w:r w:rsidRPr="008A0B71">
        <w:rPr>
          <w:rFonts w:ascii="Arial" w:hAnsi="Arial" w:cs="Arial"/>
          <w:sz w:val="24"/>
          <w:szCs w:val="24"/>
          <w:lang w:val="en-IN"/>
        </w:rPr>
        <w:t xml:space="preserve">, B. (2021) Enhancing resilience in the Covid-19 crisis: lessons from human resource management practices in Vietnam. </w:t>
      </w:r>
      <w:r w:rsidRPr="008A0B71">
        <w:rPr>
          <w:rFonts w:ascii="Arial" w:hAnsi="Arial" w:cs="Arial"/>
          <w:i/>
          <w:iCs/>
          <w:sz w:val="24"/>
          <w:szCs w:val="24"/>
          <w:lang w:val="en-IN"/>
        </w:rPr>
        <w:t>Current Issues in Tourism</w:t>
      </w:r>
      <w:r w:rsidRPr="008A0B71">
        <w:rPr>
          <w:rFonts w:ascii="Arial" w:hAnsi="Arial" w:cs="Arial"/>
          <w:sz w:val="24"/>
          <w:szCs w:val="24"/>
          <w:lang w:val="en-IN"/>
        </w:rPr>
        <w:t xml:space="preserve">, </w:t>
      </w:r>
      <w:r w:rsidRPr="008A0B71">
        <w:rPr>
          <w:rFonts w:ascii="Arial" w:hAnsi="Arial" w:cs="Arial"/>
          <w:i/>
          <w:iCs/>
          <w:sz w:val="24"/>
          <w:szCs w:val="24"/>
          <w:lang w:val="en-IN"/>
        </w:rPr>
        <w:t>24</w:t>
      </w:r>
      <w:r w:rsidRPr="008A0B71">
        <w:rPr>
          <w:rFonts w:ascii="Arial" w:hAnsi="Arial" w:cs="Arial"/>
          <w:sz w:val="24"/>
          <w:szCs w:val="24"/>
          <w:lang w:val="en-IN"/>
        </w:rPr>
        <w:t>(22), 3189-3205.</w:t>
      </w:r>
    </w:p>
    <w:p w14:paraId="23C06DEB" w14:textId="77777777" w:rsidR="0063231C" w:rsidRPr="008A0B71" w:rsidRDefault="00B277EF" w:rsidP="0063231C">
      <w:pPr>
        <w:spacing w:line="360" w:lineRule="auto"/>
        <w:jc w:val="both"/>
        <w:rPr>
          <w:rFonts w:ascii="Arial" w:hAnsi="Arial" w:cs="Arial"/>
          <w:sz w:val="24"/>
          <w:szCs w:val="24"/>
          <w:lang w:val="en-IN"/>
        </w:rPr>
      </w:pPr>
      <w:r w:rsidRPr="008A0B71">
        <w:rPr>
          <w:rFonts w:ascii="Arial" w:hAnsi="Arial" w:cs="Arial"/>
          <w:sz w:val="24"/>
          <w:szCs w:val="24"/>
          <w:lang w:val="en-IN"/>
        </w:rPr>
        <w:t xml:space="preserve">Nisar, Q. A., Haider, S., Ali, F., Jamshed, S., Ryu, K., and Gill, S. S. (2021) Green human resource management practices and environmental performance in Malaysian green hotels: The role of green intellectual capital and pro-environmental </w:t>
      </w:r>
      <w:proofErr w:type="spellStart"/>
      <w:r w:rsidRPr="008A0B71">
        <w:rPr>
          <w:rFonts w:ascii="Arial" w:hAnsi="Arial" w:cs="Arial"/>
          <w:sz w:val="24"/>
          <w:szCs w:val="24"/>
          <w:lang w:val="en-IN"/>
        </w:rPr>
        <w:t>behavior</w:t>
      </w:r>
      <w:proofErr w:type="spellEnd"/>
      <w:r w:rsidRPr="008A0B71">
        <w:rPr>
          <w:rFonts w:ascii="Arial" w:hAnsi="Arial" w:cs="Arial"/>
          <w:sz w:val="24"/>
          <w:szCs w:val="24"/>
          <w:lang w:val="en-IN"/>
        </w:rPr>
        <w:t xml:space="preserve">. </w:t>
      </w:r>
      <w:r w:rsidRPr="008A0B71">
        <w:rPr>
          <w:rFonts w:ascii="Arial" w:hAnsi="Arial" w:cs="Arial"/>
          <w:i/>
          <w:iCs/>
          <w:sz w:val="24"/>
          <w:szCs w:val="24"/>
          <w:lang w:val="en-IN"/>
        </w:rPr>
        <w:t>Journal of Cleaner Production</w:t>
      </w:r>
      <w:r w:rsidRPr="008A0B71">
        <w:rPr>
          <w:rFonts w:ascii="Arial" w:hAnsi="Arial" w:cs="Arial"/>
          <w:sz w:val="24"/>
          <w:szCs w:val="24"/>
          <w:lang w:val="en-IN"/>
        </w:rPr>
        <w:t xml:space="preserve">, </w:t>
      </w:r>
      <w:r w:rsidRPr="008A0B71">
        <w:rPr>
          <w:rFonts w:ascii="Arial" w:hAnsi="Arial" w:cs="Arial"/>
          <w:i/>
          <w:iCs/>
          <w:sz w:val="24"/>
          <w:szCs w:val="24"/>
          <w:lang w:val="en-IN"/>
        </w:rPr>
        <w:t>311</w:t>
      </w:r>
      <w:r w:rsidRPr="008A0B71">
        <w:rPr>
          <w:rFonts w:ascii="Arial" w:hAnsi="Arial" w:cs="Arial"/>
          <w:sz w:val="24"/>
          <w:szCs w:val="24"/>
          <w:lang w:val="en-IN"/>
        </w:rPr>
        <w:t>, 127504.</w:t>
      </w:r>
    </w:p>
    <w:p w14:paraId="23C06DEC" w14:textId="77777777" w:rsidR="0063231C" w:rsidRPr="008A0B71" w:rsidRDefault="00B277EF" w:rsidP="0063231C">
      <w:pPr>
        <w:spacing w:line="360" w:lineRule="auto"/>
        <w:jc w:val="both"/>
        <w:rPr>
          <w:rFonts w:ascii="Arial" w:hAnsi="Arial" w:cs="Arial"/>
          <w:sz w:val="24"/>
          <w:szCs w:val="24"/>
          <w:lang w:val="en-IN"/>
        </w:rPr>
      </w:pPr>
      <w:r w:rsidRPr="008A0B71">
        <w:rPr>
          <w:rFonts w:ascii="Arial" w:hAnsi="Arial" w:cs="Arial"/>
          <w:sz w:val="24"/>
          <w:szCs w:val="24"/>
          <w:lang w:val="en-IN"/>
        </w:rPr>
        <w:t xml:space="preserve">Pham, N. T., Thanh, T. V., </w:t>
      </w:r>
      <w:proofErr w:type="spellStart"/>
      <w:r w:rsidRPr="008A0B71">
        <w:rPr>
          <w:rFonts w:ascii="Arial" w:hAnsi="Arial" w:cs="Arial"/>
          <w:sz w:val="24"/>
          <w:szCs w:val="24"/>
          <w:lang w:val="en-IN"/>
        </w:rPr>
        <w:t>Tučková</w:t>
      </w:r>
      <w:proofErr w:type="spellEnd"/>
      <w:r w:rsidRPr="008A0B71">
        <w:rPr>
          <w:rFonts w:ascii="Arial" w:hAnsi="Arial" w:cs="Arial"/>
          <w:sz w:val="24"/>
          <w:szCs w:val="24"/>
          <w:lang w:val="en-IN"/>
        </w:rPr>
        <w:t xml:space="preserve">, Z., and Thuy, V. T. N. (2020) The role of green human resource management in driving hotel’s environmental performance: Interaction and mediation analysis. </w:t>
      </w:r>
      <w:r w:rsidRPr="008A0B71">
        <w:rPr>
          <w:rFonts w:ascii="Arial" w:hAnsi="Arial" w:cs="Arial"/>
          <w:i/>
          <w:iCs/>
          <w:sz w:val="24"/>
          <w:szCs w:val="24"/>
          <w:lang w:val="en-IN"/>
        </w:rPr>
        <w:t>International Journal of Hospitality Management</w:t>
      </w:r>
      <w:r w:rsidRPr="008A0B71">
        <w:rPr>
          <w:rFonts w:ascii="Arial" w:hAnsi="Arial" w:cs="Arial"/>
          <w:sz w:val="24"/>
          <w:szCs w:val="24"/>
          <w:lang w:val="en-IN"/>
        </w:rPr>
        <w:t xml:space="preserve">, </w:t>
      </w:r>
      <w:r w:rsidRPr="008A0B71">
        <w:rPr>
          <w:rFonts w:ascii="Arial" w:hAnsi="Arial" w:cs="Arial"/>
          <w:i/>
          <w:iCs/>
          <w:sz w:val="24"/>
          <w:szCs w:val="24"/>
          <w:lang w:val="en-IN"/>
        </w:rPr>
        <w:t>88</w:t>
      </w:r>
      <w:r w:rsidRPr="008A0B71">
        <w:rPr>
          <w:rFonts w:ascii="Arial" w:hAnsi="Arial" w:cs="Arial"/>
          <w:sz w:val="24"/>
          <w:szCs w:val="24"/>
          <w:lang w:val="en-IN"/>
        </w:rPr>
        <w:t>, 102392.</w:t>
      </w:r>
    </w:p>
    <w:p w14:paraId="23C06DED" w14:textId="77777777" w:rsidR="0063231C" w:rsidRPr="008A0B71" w:rsidRDefault="00B277EF" w:rsidP="0063231C">
      <w:pPr>
        <w:spacing w:line="360" w:lineRule="auto"/>
        <w:jc w:val="both"/>
        <w:rPr>
          <w:rFonts w:ascii="Arial" w:hAnsi="Arial" w:cs="Arial"/>
          <w:sz w:val="24"/>
          <w:szCs w:val="24"/>
          <w:lang w:val="en-IN"/>
        </w:rPr>
      </w:pPr>
      <w:r w:rsidRPr="008A0B71">
        <w:rPr>
          <w:rFonts w:ascii="Arial" w:hAnsi="Arial" w:cs="Arial"/>
          <w:sz w:val="24"/>
          <w:szCs w:val="24"/>
          <w:lang w:val="en-IN"/>
        </w:rPr>
        <w:lastRenderedPageBreak/>
        <w:t xml:space="preserve">Radisson Hotel (2023) We are Radisson Hotel Group. </w:t>
      </w:r>
      <w:r w:rsidRPr="008A0B71">
        <w:rPr>
          <w:rFonts w:ascii="Arial" w:hAnsi="Arial" w:cs="Arial"/>
          <w:i/>
          <w:iCs/>
          <w:sz w:val="24"/>
          <w:szCs w:val="24"/>
          <w:lang w:val="en-IN"/>
        </w:rPr>
        <w:t>Radisson Hotel Group</w:t>
      </w:r>
      <w:r w:rsidRPr="008A0B71">
        <w:rPr>
          <w:rFonts w:ascii="Arial" w:hAnsi="Arial" w:cs="Arial"/>
          <w:sz w:val="24"/>
          <w:szCs w:val="24"/>
          <w:lang w:val="en-IN"/>
        </w:rPr>
        <w:t xml:space="preserve"> [Online]. Available from: </w:t>
      </w:r>
      <w:hyperlink r:id="rId9" w:history="1">
        <w:r w:rsidRPr="008A0B71">
          <w:rPr>
            <w:rStyle w:val="Hyperlink"/>
            <w:rFonts w:ascii="Arial" w:hAnsi="Arial" w:cs="Arial"/>
            <w:sz w:val="24"/>
            <w:szCs w:val="24"/>
            <w:lang w:val="en-IN"/>
          </w:rPr>
          <w:t>https://www.radissonhotels.com/en-us/corporate/about-us</w:t>
        </w:r>
      </w:hyperlink>
      <w:r w:rsidRPr="008A0B71">
        <w:rPr>
          <w:rFonts w:ascii="Arial" w:hAnsi="Arial" w:cs="Arial"/>
          <w:sz w:val="24"/>
          <w:szCs w:val="24"/>
          <w:lang w:val="en-IN"/>
        </w:rPr>
        <w:t>. [Accessed 01/03/23]. </w:t>
      </w:r>
    </w:p>
    <w:p w14:paraId="23C06DEE" w14:textId="77777777" w:rsidR="0063231C" w:rsidRPr="008A0B71" w:rsidRDefault="00B277EF" w:rsidP="0063231C">
      <w:pPr>
        <w:spacing w:line="360" w:lineRule="auto"/>
        <w:jc w:val="both"/>
        <w:rPr>
          <w:rFonts w:ascii="Arial" w:hAnsi="Arial" w:cs="Arial"/>
          <w:sz w:val="24"/>
          <w:szCs w:val="24"/>
          <w:lang w:val="en-IN"/>
        </w:rPr>
      </w:pPr>
      <w:proofErr w:type="spellStart"/>
      <w:r w:rsidRPr="008A0B71">
        <w:rPr>
          <w:rFonts w:ascii="Arial" w:hAnsi="Arial" w:cs="Arial"/>
          <w:sz w:val="24"/>
          <w:szCs w:val="24"/>
          <w:lang w:val="en-IN"/>
        </w:rPr>
        <w:t>Yusoff</w:t>
      </w:r>
      <w:proofErr w:type="spellEnd"/>
      <w:r w:rsidRPr="008A0B71">
        <w:rPr>
          <w:rFonts w:ascii="Arial" w:hAnsi="Arial" w:cs="Arial"/>
          <w:sz w:val="24"/>
          <w:szCs w:val="24"/>
          <w:lang w:val="en-IN"/>
        </w:rPr>
        <w:t xml:space="preserve">, Y. M., </w:t>
      </w:r>
      <w:proofErr w:type="spellStart"/>
      <w:r w:rsidRPr="008A0B71">
        <w:rPr>
          <w:rFonts w:ascii="Arial" w:hAnsi="Arial" w:cs="Arial"/>
          <w:sz w:val="24"/>
          <w:szCs w:val="24"/>
          <w:lang w:val="en-IN"/>
        </w:rPr>
        <w:t>Nejati</w:t>
      </w:r>
      <w:proofErr w:type="spellEnd"/>
      <w:r w:rsidRPr="008A0B71">
        <w:rPr>
          <w:rFonts w:ascii="Arial" w:hAnsi="Arial" w:cs="Arial"/>
          <w:sz w:val="24"/>
          <w:szCs w:val="24"/>
          <w:lang w:val="en-IN"/>
        </w:rPr>
        <w:t xml:space="preserve">, M., Kee, D. M. H., and Amran, A. (2020) Linking green human resource management practices to environmental performance in hotel industry. </w:t>
      </w:r>
      <w:r w:rsidRPr="008A0B71">
        <w:rPr>
          <w:rFonts w:ascii="Arial" w:hAnsi="Arial" w:cs="Arial"/>
          <w:i/>
          <w:iCs/>
          <w:sz w:val="24"/>
          <w:szCs w:val="24"/>
          <w:lang w:val="en-IN"/>
        </w:rPr>
        <w:t>Global Business Review</w:t>
      </w:r>
      <w:r w:rsidRPr="008A0B71">
        <w:rPr>
          <w:rFonts w:ascii="Arial" w:hAnsi="Arial" w:cs="Arial"/>
          <w:sz w:val="24"/>
          <w:szCs w:val="24"/>
          <w:lang w:val="en-IN"/>
        </w:rPr>
        <w:t xml:space="preserve">, </w:t>
      </w:r>
      <w:r w:rsidRPr="008A0B71">
        <w:rPr>
          <w:rFonts w:ascii="Arial" w:hAnsi="Arial" w:cs="Arial"/>
          <w:i/>
          <w:iCs/>
          <w:sz w:val="24"/>
          <w:szCs w:val="24"/>
          <w:lang w:val="en-IN"/>
        </w:rPr>
        <w:t>21</w:t>
      </w:r>
      <w:r w:rsidRPr="008A0B71">
        <w:rPr>
          <w:rFonts w:ascii="Arial" w:hAnsi="Arial" w:cs="Arial"/>
          <w:sz w:val="24"/>
          <w:szCs w:val="24"/>
          <w:lang w:val="en-IN"/>
        </w:rPr>
        <w:t>(3), 663-680.</w:t>
      </w:r>
    </w:p>
    <w:p w14:paraId="23C06DEF" w14:textId="77777777" w:rsidR="00D46E78" w:rsidRPr="008A0B71" w:rsidRDefault="00D46E78" w:rsidP="00FC7EE2">
      <w:pPr>
        <w:spacing w:line="360" w:lineRule="auto"/>
        <w:jc w:val="both"/>
        <w:rPr>
          <w:rFonts w:ascii="Arial" w:hAnsi="Arial" w:cs="Arial"/>
          <w:sz w:val="24"/>
          <w:szCs w:val="24"/>
        </w:rPr>
      </w:pPr>
    </w:p>
    <w:sectPr w:rsidR="00D46E78" w:rsidRPr="008A0B71" w:rsidSect="00284442">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AF9907" w14:textId="77777777" w:rsidR="00325D53" w:rsidRDefault="00325D53" w:rsidP="00284442">
      <w:pPr>
        <w:spacing w:after="0" w:line="240" w:lineRule="auto"/>
      </w:pPr>
      <w:r>
        <w:separator/>
      </w:r>
    </w:p>
  </w:endnote>
  <w:endnote w:type="continuationSeparator" w:id="0">
    <w:p w14:paraId="25B425C2" w14:textId="77777777" w:rsidR="00325D53" w:rsidRDefault="00325D53" w:rsidP="002844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C06DF6" w14:textId="77777777" w:rsidR="008D05B0" w:rsidRDefault="00284442">
    <w:pPr>
      <w:pStyle w:val="Footer"/>
      <w:jc w:val="center"/>
      <w:rPr>
        <w:caps/>
        <w:noProof/>
        <w:color w:val="4F81BD" w:themeColor="accent1"/>
      </w:rPr>
    </w:pPr>
    <w:r>
      <w:rPr>
        <w:caps/>
        <w:color w:val="4F81BD" w:themeColor="accent1"/>
      </w:rPr>
      <w:fldChar w:fldCharType="begin"/>
    </w:r>
    <w:r w:rsidR="00B277EF">
      <w:rPr>
        <w:caps/>
        <w:color w:val="4F81BD" w:themeColor="accent1"/>
      </w:rPr>
      <w:instrText xml:space="preserve"> PAGE   \* MERGEFORMAT </w:instrText>
    </w:r>
    <w:r>
      <w:rPr>
        <w:caps/>
        <w:color w:val="4F81BD" w:themeColor="accent1"/>
      </w:rPr>
      <w:fldChar w:fldCharType="separate"/>
    </w:r>
    <w:r w:rsidR="002B2283">
      <w:rPr>
        <w:caps/>
        <w:noProof/>
        <w:color w:val="4F81BD" w:themeColor="accent1"/>
      </w:rPr>
      <w:t>6</w:t>
    </w:r>
    <w:r>
      <w:rPr>
        <w:caps/>
        <w:noProof/>
        <w:color w:val="4F81BD" w:themeColor="accent1"/>
      </w:rPr>
      <w:fldChar w:fldCharType="end"/>
    </w:r>
  </w:p>
  <w:p w14:paraId="23C06DF7" w14:textId="77777777" w:rsidR="008D05B0" w:rsidRDefault="008D05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08B899" w14:textId="77777777" w:rsidR="00325D53" w:rsidRDefault="00325D53" w:rsidP="00284442">
      <w:pPr>
        <w:spacing w:after="0" w:line="240" w:lineRule="auto"/>
      </w:pPr>
      <w:r>
        <w:separator/>
      </w:r>
    </w:p>
  </w:footnote>
  <w:footnote w:type="continuationSeparator" w:id="0">
    <w:p w14:paraId="11ED16BC" w14:textId="77777777" w:rsidR="00325D53" w:rsidRDefault="00325D53" w:rsidP="002844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DB077F"/>
    <w:multiLevelType w:val="hybridMultilevel"/>
    <w:tmpl w:val="ACD61EF0"/>
    <w:lvl w:ilvl="0" w:tplc="1FC4F2E4">
      <w:start w:val="1"/>
      <w:numFmt w:val="bullet"/>
      <w:lvlText w:val=""/>
      <w:lvlJc w:val="left"/>
      <w:pPr>
        <w:ind w:left="720" w:hanging="360"/>
      </w:pPr>
      <w:rPr>
        <w:rFonts w:ascii="Symbol" w:hAnsi="Symbol" w:hint="default"/>
      </w:rPr>
    </w:lvl>
    <w:lvl w:ilvl="1" w:tplc="BE684AF0" w:tentative="1">
      <w:start w:val="1"/>
      <w:numFmt w:val="bullet"/>
      <w:lvlText w:val="o"/>
      <w:lvlJc w:val="left"/>
      <w:pPr>
        <w:ind w:left="1440" w:hanging="360"/>
      </w:pPr>
      <w:rPr>
        <w:rFonts w:ascii="Courier New" w:hAnsi="Courier New" w:cs="Courier New" w:hint="default"/>
      </w:rPr>
    </w:lvl>
    <w:lvl w:ilvl="2" w:tplc="6B96DB78" w:tentative="1">
      <w:start w:val="1"/>
      <w:numFmt w:val="bullet"/>
      <w:lvlText w:val=""/>
      <w:lvlJc w:val="left"/>
      <w:pPr>
        <w:ind w:left="2160" w:hanging="360"/>
      </w:pPr>
      <w:rPr>
        <w:rFonts w:ascii="Wingdings" w:hAnsi="Wingdings" w:hint="default"/>
      </w:rPr>
    </w:lvl>
    <w:lvl w:ilvl="3" w:tplc="29F8888E" w:tentative="1">
      <w:start w:val="1"/>
      <w:numFmt w:val="bullet"/>
      <w:lvlText w:val=""/>
      <w:lvlJc w:val="left"/>
      <w:pPr>
        <w:ind w:left="2880" w:hanging="360"/>
      </w:pPr>
      <w:rPr>
        <w:rFonts w:ascii="Symbol" w:hAnsi="Symbol" w:hint="default"/>
      </w:rPr>
    </w:lvl>
    <w:lvl w:ilvl="4" w:tplc="53DECFFA" w:tentative="1">
      <w:start w:val="1"/>
      <w:numFmt w:val="bullet"/>
      <w:lvlText w:val="o"/>
      <w:lvlJc w:val="left"/>
      <w:pPr>
        <w:ind w:left="3600" w:hanging="360"/>
      </w:pPr>
      <w:rPr>
        <w:rFonts w:ascii="Courier New" w:hAnsi="Courier New" w:cs="Courier New" w:hint="default"/>
      </w:rPr>
    </w:lvl>
    <w:lvl w:ilvl="5" w:tplc="51EA074A" w:tentative="1">
      <w:start w:val="1"/>
      <w:numFmt w:val="bullet"/>
      <w:lvlText w:val=""/>
      <w:lvlJc w:val="left"/>
      <w:pPr>
        <w:ind w:left="4320" w:hanging="360"/>
      </w:pPr>
      <w:rPr>
        <w:rFonts w:ascii="Wingdings" w:hAnsi="Wingdings" w:hint="default"/>
      </w:rPr>
    </w:lvl>
    <w:lvl w:ilvl="6" w:tplc="E11C840C" w:tentative="1">
      <w:start w:val="1"/>
      <w:numFmt w:val="bullet"/>
      <w:lvlText w:val=""/>
      <w:lvlJc w:val="left"/>
      <w:pPr>
        <w:ind w:left="5040" w:hanging="360"/>
      </w:pPr>
      <w:rPr>
        <w:rFonts w:ascii="Symbol" w:hAnsi="Symbol" w:hint="default"/>
      </w:rPr>
    </w:lvl>
    <w:lvl w:ilvl="7" w:tplc="27D0C2A6" w:tentative="1">
      <w:start w:val="1"/>
      <w:numFmt w:val="bullet"/>
      <w:lvlText w:val="o"/>
      <w:lvlJc w:val="left"/>
      <w:pPr>
        <w:ind w:left="5760" w:hanging="360"/>
      </w:pPr>
      <w:rPr>
        <w:rFonts w:ascii="Courier New" w:hAnsi="Courier New" w:cs="Courier New" w:hint="default"/>
      </w:rPr>
    </w:lvl>
    <w:lvl w:ilvl="8" w:tplc="DFE0431C" w:tentative="1">
      <w:start w:val="1"/>
      <w:numFmt w:val="bullet"/>
      <w:lvlText w:val=""/>
      <w:lvlJc w:val="left"/>
      <w:pPr>
        <w:ind w:left="6480" w:hanging="360"/>
      </w:pPr>
      <w:rPr>
        <w:rFonts w:ascii="Wingdings" w:hAnsi="Wingdings" w:hint="default"/>
      </w:rPr>
    </w:lvl>
  </w:abstractNum>
  <w:abstractNum w:abstractNumId="1" w15:restartNumberingAfterBreak="0">
    <w:nsid w:val="1181319C"/>
    <w:multiLevelType w:val="multilevel"/>
    <w:tmpl w:val="DB303A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9E1162"/>
    <w:multiLevelType w:val="hybridMultilevel"/>
    <w:tmpl w:val="FC8290FE"/>
    <w:lvl w:ilvl="0" w:tplc="C3F0759A">
      <w:start w:val="1"/>
      <w:numFmt w:val="bullet"/>
      <w:lvlText w:val=""/>
      <w:lvlJc w:val="left"/>
      <w:pPr>
        <w:ind w:left="720" w:hanging="360"/>
      </w:pPr>
      <w:rPr>
        <w:rFonts w:ascii="Symbol" w:hAnsi="Symbol" w:hint="default"/>
      </w:rPr>
    </w:lvl>
    <w:lvl w:ilvl="1" w:tplc="33722CE8" w:tentative="1">
      <w:start w:val="1"/>
      <w:numFmt w:val="bullet"/>
      <w:lvlText w:val="o"/>
      <w:lvlJc w:val="left"/>
      <w:pPr>
        <w:ind w:left="1440" w:hanging="360"/>
      </w:pPr>
      <w:rPr>
        <w:rFonts w:ascii="Courier New" w:hAnsi="Courier New" w:cs="Courier New" w:hint="default"/>
      </w:rPr>
    </w:lvl>
    <w:lvl w:ilvl="2" w:tplc="1B22455E" w:tentative="1">
      <w:start w:val="1"/>
      <w:numFmt w:val="bullet"/>
      <w:lvlText w:val=""/>
      <w:lvlJc w:val="left"/>
      <w:pPr>
        <w:ind w:left="2160" w:hanging="360"/>
      </w:pPr>
      <w:rPr>
        <w:rFonts w:ascii="Wingdings" w:hAnsi="Wingdings" w:hint="default"/>
      </w:rPr>
    </w:lvl>
    <w:lvl w:ilvl="3" w:tplc="97647C44" w:tentative="1">
      <w:start w:val="1"/>
      <w:numFmt w:val="bullet"/>
      <w:lvlText w:val=""/>
      <w:lvlJc w:val="left"/>
      <w:pPr>
        <w:ind w:left="2880" w:hanging="360"/>
      </w:pPr>
      <w:rPr>
        <w:rFonts w:ascii="Symbol" w:hAnsi="Symbol" w:hint="default"/>
      </w:rPr>
    </w:lvl>
    <w:lvl w:ilvl="4" w:tplc="CA0EFA68" w:tentative="1">
      <w:start w:val="1"/>
      <w:numFmt w:val="bullet"/>
      <w:lvlText w:val="o"/>
      <w:lvlJc w:val="left"/>
      <w:pPr>
        <w:ind w:left="3600" w:hanging="360"/>
      </w:pPr>
      <w:rPr>
        <w:rFonts w:ascii="Courier New" w:hAnsi="Courier New" w:cs="Courier New" w:hint="default"/>
      </w:rPr>
    </w:lvl>
    <w:lvl w:ilvl="5" w:tplc="1E62EDC4" w:tentative="1">
      <w:start w:val="1"/>
      <w:numFmt w:val="bullet"/>
      <w:lvlText w:val=""/>
      <w:lvlJc w:val="left"/>
      <w:pPr>
        <w:ind w:left="4320" w:hanging="360"/>
      </w:pPr>
      <w:rPr>
        <w:rFonts w:ascii="Wingdings" w:hAnsi="Wingdings" w:hint="default"/>
      </w:rPr>
    </w:lvl>
    <w:lvl w:ilvl="6" w:tplc="FEE43D52" w:tentative="1">
      <w:start w:val="1"/>
      <w:numFmt w:val="bullet"/>
      <w:lvlText w:val=""/>
      <w:lvlJc w:val="left"/>
      <w:pPr>
        <w:ind w:left="5040" w:hanging="360"/>
      </w:pPr>
      <w:rPr>
        <w:rFonts w:ascii="Symbol" w:hAnsi="Symbol" w:hint="default"/>
      </w:rPr>
    </w:lvl>
    <w:lvl w:ilvl="7" w:tplc="DFA2CA80" w:tentative="1">
      <w:start w:val="1"/>
      <w:numFmt w:val="bullet"/>
      <w:lvlText w:val="o"/>
      <w:lvlJc w:val="left"/>
      <w:pPr>
        <w:ind w:left="5760" w:hanging="360"/>
      </w:pPr>
      <w:rPr>
        <w:rFonts w:ascii="Courier New" w:hAnsi="Courier New" w:cs="Courier New" w:hint="default"/>
      </w:rPr>
    </w:lvl>
    <w:lvl w:ilvl="8" w:tplc="30FA61D2" w:tentative="1">
      <w:start w:val="1"/>
      <w:numFmt w:val="bullet"/>
      <w:lvlText w:val=""/>
      <w:lvlJc w:val="left"/>
      <w:pPr>
        <w:ind w:left="6480" w:hanging="360"/>
      </w:pPr>
      <w:rPr>
        <w:rFonts w:ascii="Wingdings" w:hAnsi="Wingdings" w:hint="default"/>
      </w:rPr>
    </w:lvl>
  </w:abstractNum>
  <w:abstractNum w:abstractNumId="3" w15:restartNumberingAfterBreak="0">
    <w:nsid w:val="35F12AE6"/>
    <w:multiLevelType w:val="hybridMultilevel"/>
    <w:tmpl w:val="DCB469A2"/>
    <w:lvl w:ilvl="0" w:tplc="2F18F1DC">
      <w:start w:val="1"/>
      <w:numFmt w:val="bullet"/>
      <w:lvlText w:val=""/>
      <w:lvlJc w:val="left"/>
      <w:pPr>
        <w:ind w:left="720" w:hanging="360"/>
      </w:pPr>
      <w:rPr>
        <w:rFonts w:ascii="Symbol" w:hAnsi="Symbol" w:hint="default"/>
      </w:rPr>
    </w:lvl>
    <w:lvl w:ilvl="1" w:tplc="4538FAE4" w:tentative="1">
      <w:start w:val="1"/>
      <w:numFmt w:val="bullet"/>
      <w:lvlText w:val="o"/>
      <w:lvlJc w:val="left"/>
      <w:pPr>
        <w:ind w:left="1440" w:hanging="360"/>
      </w:pPr>
      <w:rPr>
        <w:rFonts w:ascii="Courier New" w:hAnsi="Courier New" w:cs="Courier New" w:hint="default"/>
      </w:rPr>
    </w:lvl>
    <w:lvl w:ilvl="2" w:tplc="98324770" w:tentative="1">
      <w:start w:val="1"/>
      <w:numFmt w:val="bullet"/>
      <w:lvlText w:val=""/>
      <w:lvlJc w:val="left"/>
      <w:pPr>
        <w:ind w:left="2160" w:hanging="360"/>
      </w:pPr>
      <w:rPr>
        <w:rFonts w:ascii="Wingdings" w:hAnsi="Wingdings" w:hint="default"/>
      </w:rPr>
    </w:lvl>
    <w:lvl w:ilvl="3" w:tplc="E3920E10" w:tentative="1">
      <w:start w:val="1"/>
      <w:numFmt w:val="bullet"/>
      <w:lvlText w:val=""/>
      <w:lvlJc w:val="left"/>
      <w:pPr>
        <w:ind w:left="2880" w:hanging="360"/>
      </w:pPr>
      <w:rPr>
        <w:rFonts w:ascii="Symbol" w:hAnsi="Symbol" w:hint="default"/>
      </w:rPr>
    </w:lvl>
    <w:lvl w:ilvl="4" w:tplc="DE12D568" w:tentative="1">
      <w:start w:val="1"/>
      <w:numFmt w:val="bullet"/>
      <w:lvlText w:val="o"/>
      <w:lvlJc w:val="left"/>
      <w:pPr>
        <w:ind w:left="3600" w:hanging="360"/>
      </w:pPr>
      <w:rPr>
        <w:rFonts w:ascii="Courier New" w:hAnsi="Courier New" w:cs="Courier New" w:hint="default"/>
      </w:rPr>
    </w:lvl>
    <w:lvl w:ilvl="5" w:tplc="7568898C" w:tentative="1">
      <w:start w:val="1"/>
      <w:numFmt w:val="bullet"/>
      <w:lvlText w:val=""/>
      <w:lvlJc w:val="left"/>
      <w:pPr>
        <w:ind w:left="4320" w:hanging="360"/>
      </w:pPr>
      <w:rPr>
        <w:rFonts w:ascii="Wingdings" w:hAnsi="Wingdings" w:hint="default"/>
      </w:rPr>
    </w:lvl>
    <w:lvl w:ilvl="6" w:tplc="35EAAA48" w:tentative="1">
      <w:start w:val="1"/>
      <w:numFmt w:val="bullet"/>
      <w:lvlText w:val=""/>
      <w:lvlJc w:val="left"/>
      <w:pPr>
        <w:ind w:left="5040" w:hanging="360"/>
      </w:pPr>
      <w:rPr>
        <w:rFonts w:ascii="Symbol" w:hAnsi="Symbol" w:hint="default"/>
      </w:rPr>
    </w:lvl>
    <w:lvl w:ilvl="7" w:tplc="3CBA19A0" w:tentative="1">
      <w:start w:val="1"/>
      <w:numFmt w:val="bullet"/>
      <w:lvlText w:val="o"/>
      <w:lvlJc w:val="left"/>
      <w:pPr>
        <w:ind w:left="5760" w:hanging="360"/>
      </w:pPr>
      <w:rPr>
        <w:rFonts w:ascii="Courier New" w:hAnsi="Courier New" w:cs="Courier New" w:hint="default"/>
      </w:rPr>
    </w:lvl>
    <w:lvl w:ilvl="8" w:tplc="50DA362C" w:tentative="1">
      <w:start w:val="1"/>
      <w:numFmt w:val="bullet"/>
      <w:lvlText w:val=""/>
      <w:lvlJc w:val="left"/>
      <w:pPr>
        <w:ind w:left="6480" w:hanging="360"/>
      </w:pPr>
      <w:rPr>
        <w:rFonts w:ascii="Wingdings" w:hAnsi="Wingdings" w:hint="default"/>
      </w:rPr>
    </w:lvl>
  </w:abstractNum>
  <w:abstractNum w:abstractNumId="4" w15:restartNumberingAfterBreak="0">
    <w:nsid w:val="3E952778"/>
    <w:multiLevelType w:val="hybridMultilevel"/>
    <w:tmpl w:val="9C747A8E"/>
    <w:lvl w:ilvl="0" w:tplc="F1F4B71A">
      <w:start w:val="1"/>
      <w:numFmt w:val="bullet"/>
      <w:lvlText w:val=""/>
      <w:lvlJc w:val="left"/>
      <w:pPr>
        <w:ind w:left="720" w:hanging="360"/>
      </w:pPr>
      <w:rPr>
        <w:rFonts w:ascii="Symbol" w:hAnsi="Symbol" w:hint="default"/>
      </w:rPr>
    </w:lvl>
    <w:lvl w:ilvl="1" w:tplc="1186C57C" w:tentative="1">
      <w:start w:val="1"/>
      <w:numFmt w:val="bullet"/>
      <w:lvlText w:val="o"/>
      <w:lvlJc w:val="left"/>
      <w:pPr>
        <w:ind w:left="1440" w:hanging="360"/>
      </w:pPr>
      <w:rPr>
        <w:rFonts w:ascii="Courier New" w:hAnsi="Courier New" w:cs="Courier New" w:hint="default"/>
      </w:rPr>
    </w:lvl>
    <w:lvl w:ilvl="2" w:tplc="CD1C504C" w:tentative="1">
      <w:start w:val="1"/>
      <w:numFmt w:val="bullet"/>
      <w:lvlText w:val=""/>
      <w:lvlJc w:val="left"/>
      <w:pPr>
        <w:ind w:left="2160" w:hanging="360"/>
      </w:pPr>
      <w:rPr>
        <w:rFonts w:ascii="Wingdings" w:hAnsi="Wingdings" w:hint="default"/>
      </w:rPr>
    </w:lvl>
    <w:lvl w:ilvl="3" w:tplc="05B2CAB6" w:tentative="1">
      <w:start w:val="1"/>
      <w:numFmt w:val="bullet"/>
      <w:lvlText w:val=""/>
      <w:lvlJc w:val="left"/>
      <w:pPr>
        <w:ind w:left="2880" w:hanging="360"/>
      </w:pPr>
      <w:rPr>
        <w:rFonts w:ascii="Symbol" w:hAnsi="Symbol" w:hint="default"/>
      </w:rPr>
    </w:lvl>
    <w:lvl w:ilvl="4" w:tplc="3C68DAAE" w:tentative="1">
      <w:start w:val="1"/>
      <w:numFmt w:val="bullet"/>
      <w:lvlText w:val="o"/>
      <w:lvlJc w:val="left"/>
      <w:pPr>
        <w:ind w:left="3600" w:hanging="360"/>
      </w:pPr>
      <w:rPr>
        <w:rFonts w:ascii="Courier New" w:hAnsi="Courier New" w:cs="Courier New" w:hint="default"/>
      </w:rPr>
    </w:lvl>
    <w:lvl w:ilvl="5" w:tplc="E2EAAF88" w:tentative="1">
      <w:start w:val="1"/>
      <w:numFmt w:val="bullet"/>
      <w:lvlText w:val=""/>
      <w:lvlJc w:val="left"/>
      <w:pPr>
        <w:ind w:left="4320" w:hanging="360"/>
      </w:pPr>
      <w:rPr>
        <w:rFonts w:ascii="Wingdings" w:hAnsi="Wingdings" w:hint="default"/>
      </w:rPr>
    </w:lvl>
    <w:lvl w:ilvl="6" w:tplc="7B166B5A" w:tentative="1">
      <w:start w:val="1"/>
      <w:numFmt w:val="bullet"/>
      <w:lvlText w:val=""/>
      <w:lvlJc w:val="left"/>
      <w:pPr>
        <w:ind w:left="5040" w:hanging="360"/>
      </w:pPr>
      <w:rPr>
        <w:rFonts w:ascii="Symbol" w:hAnsi="Symbol" w:hint="default"/>
      </w:rPr>
    </w:lvl>
    <w:lvl w:ilvl="7" w:tplc="FC2A6196" w:tentative="1">
      <w:start w:val="1"/>
      <w:numFmt w:val="bullet"/>
      <w:lvlText w:val="o"/>
      <w:lvlJc w:val="left"/>
      <w:pPr>
        <w:ind w:left="5760" w:hanging="360"/>
      </w:pPr>
      <w:rPr>
        <w:rFonts w:ascii="Courier New" w:hAnsi="Courier New" w:cs="Courier New" w:hint="default"/>
      </w:rPr>
    </w:lvl>
    <w:lvl w:ilvl="8" w:tplc="3D8485C0" w:tentative="1">
      <w:start w:val="1"/>
      <w:numFmt w:val="bullet"/>
      <w:lvlText w:val=""/>
      <w:lvlJc w:val="left"/>
      <w:pPr>
        <w:ind w:left="6480" w:hanging="360"/>
      </w:pPr>
      <w:rPr>
        <w:rFonts w:ascii="Wingdings" w:hAnsi="Wingdings" w:hint="default"/>
      </w:rPr>
    </w:lvl>
  </w:abstractNum>
  <w:abstractNum w:abstractNumId="5" w15:restartNumberingAfterBreak="0">
    <w:nsid w:val="5A943516"/>
    <w:multiLevelType w:val="multilevel"/>
    <w:tmpl w:val="AB0800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A300D25"/>
    <w:multiLevelType w:val="multilevel"/>
    <w:tmpl w:val="0B44AD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8B2174E"/>
    <w:multiLevelType w:val="multilevel"/>
    <w:tmpl w:val="867CB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20106158">
    <w:abstractNumId w:val="5"/>
  </w:num>
  <w:num w:numId="2" w16cid:durableId="703989735">
    <w:abstractNumId w:val="6"/>
  </w:num>
  <w:num w:numId="3" w16cid:durableId="1980567891">
    <w:abstractNumId w:val="7"/>
  </w:num>
  <w:num w:numId="4" w16cid:durableId="2123720041">
    <w:abstractNumId w:val="1"/>
  </w:num>
  <w:num w:numId="5" w16cid:durableId="1830167459">
    <w:abstractNumId w:val="0"/>
  </w:num>
  <w:num w:numId="6" w16cid:durableId="2001077568">
    <w:abstractNumId w:val="3"/>
  </w:num>
  <w:num w:numId="7" w16cid:durableId="326713480">
    <w:abstractNumId w:val="2"/>
  </w:num>
  <w:num w:numId="8" w16cid:durableId="167938232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46E78"/>
    <w:rsid w:val="000349B9"/>
    <w:rsid w:val="0004132D"/>
    <w:rsid w:val="0005260D"/>
    <w:rsid w:val="00057F36"/>
    <w:rsid w:val="0007623C"/>
    <w:rsid w:val="000E41D5"/>
    <w:rsid w:val="001117CE"/>
    <w:rsid w:val="00141DF9"/>
    <w:rsid w:val="00144F0B"/>
    <w:rsid w:val="001724A0"/>
    <w:rsid w:val="001915DB"/>
    <w:rsid w:val="001B148A"/>
    <w:rsid w:val="001D250B"/>
    <w:rsid w:val="001D283E"/>
    <w:rsid w:val="002517DD"/>
    <w:rsid w:val="002633CB"/>
    <w:rsid w:val="00284442"/>
    <w:rsid w:val="002B2283"/>
    <w:rsid w:val="002C76BB"/>
    <w:rsid w:val="002F4094"/>
    <w:rsid w:val="00325D53"/>
    <w:rsid w:val="00363BEA"/>
    <w:rsid w:val="00390B74"/>
    <w:rsid w:val="003B37D1"/>
    <w:rsid w:val="003B47B5"/>
    <w:rsid w:val="00420A5B"/>
    <w:rsid w:val="00432848"/>
    <w:rsid w:val="00444081"/>
    <w:rsid w:val="00490BE8"/>
    <w:rsid w:val="004E4E6A"/>
    <w:rsid w:val="0050742D"/>
    <w:rsid w:val="00517673"/>
    <w:rsid w:val="00520F92"/>
    <w:rsid w:val="005657F0"/>
    <w:rsid w:val="00575729"/>
    <w:rsid w:val="00615F0B"/>
    <w:rsid w:val="0063231C"/>
    <w:rsid w:val="006643E3"/>
    <w:rsid w:val="006B70C8"/>
    <w:rsid w:val="006C193A"/>
    <w:rsid w:val="006F5944"/>
    <w:rsid w:val="007109F5"/>
    <w:rsid w:val="00783DA5"/>
    <w:rsid w:val="007970DA"/>
    <w:rsid w:val="007C6E39"/>
    <w:rsid w:val="007D67A9"/>
    <w:rsid w:val="007F3D8D"/>
    <w:rsid w:val="0083382B"/>
    <w:rsid w:val="00836E6A"/>
    <w:rsid w:val="00855D0E"/>
    <w:rsid w:val="00883698"/>
    <w:rsid w:val="00897D26"/>
    <w:rsid w:val="008A0B71"/>
    <w:rsid w:val="008A1AF1"/>
    <w:rsid w:val="008D05B0"/>
    <w:rsid w:val="00902B17"/>
    <w:rsid w:val="00913235"/>
    <w:rsid w:val="00980FBB"/>
    <w:rsid w:val="00995F2F"/>
    <w:rsid w:val="009A7832"/>
    <w:rsid w:val="009F5981"/>
    <w:rsid w:val="009F59AB"/>
    <w:rsid w:val="00A51CD2"/>
    <w:rsid w:val="00A57FDD"/>
    <w:rsid w:val="00A76F44"/>
    <w:rsid w:val="00AB40A1"/>
    <w:rsid w:val="00AE101B"/>
    <w:rsid w:val="00B277EF"/>
    <w:rsid w:val="00B354CD"/>
    <w:rsid w:val="00B40E15"/>
    <w:rsid w:val="00B76FAF"/>
    <w:rsid w:val="00C13FF7"/>
    <w:rsid w:val="00CB6037"/>
    <w:rsid w:val="00CE5FB0"/>
    <w:rsid w:val="00D33191"/>
    <w:rsid w:val="00D46E78"/>
    <w:rsid w:val="00D521DD"/>
    <w:rsid w:val="00D54117"/>
    <w:rsid w:val="00D64A9A"/>
    <w:rsid w:val="00D70401"/>
    <w:rsid w:val="00D71102"/>
    <w:rsid w:val="00D97EC9"/>
    <w:rsid w:val="00DD0BDE"/>
    <w:rsid w:val="00DE2AA2"/>
    <w:rsid w:val="00EE288A"/>
    <w:rsid w:val="00F11695"/>
    <w:rsid w:val="00F251A8"/>
    <w:rsid w:val="00F74954"/>
    <w:rsid w:val="00F7735B"/>
    <w:rsid w:val="00F901F2"/>
    <w:rsid w:val="00F9608B"/>
    <w:rsid w:val="00FC7EE2"/>
    <w:rsid w:val="00FE2F7F"/>
    <w:rsid w:val="00FF7B5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C06D9D"/>
  <w15:docId w15:val="{82E9F6C8-2E61-4EF1-82BD-DA6DCDAEB7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4442"/>
    <w:rPr>
      <w:lang w:val="en-GB"/>
    </w:rPr>
  </w:style>
  <w:style w:type="paragraph" w:styleId="Heading1">
    <w:name w:val="heading 1"/>
    <w:basedOn w:val="Normal"/>
    <w:next w:val="Normal"/>
    <w:link w:val="Heading1Char"/>
    <w:uiPriority w:val="9"/>
    <w:qFormat/>
    <w:rsid w:val="00A51CD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A51CD2"/>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A51CD2"/>
    <w:pPr>
      <w:spacing w:before="100" w:beforeAutospacing="1" w:after="100" w:afterAutospacing="1" w:line="240" w:lineRule="auto"/>
      <w:outlineLvl w:val="2"/>
    </w:pPr>
    <w:rPr>
      <w:rFonts w:ascii="Times New Roman" w:eastAsia="Times New Roman" w:hAnsi="Times New Roman" w:cs="Times New Roman"/>
      <w:b/>
      <w:bCs/>
      <w:sz w:val="27"/>
      <w:szCs w:val="27"/>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46E78"/>
    <w:rPr>
      <w:color w:val="0000FF"/>
      <w:u w:val="single"/>
    </w:rPr>
  </w:style>
  <w:style w:type="paragraph" w:styleId="BalloonText">
    <w:name w:val="Balloon Text"/>
    <w:basedOn w:val="Normal"/>
    <w:link w:val="BalloonTextChar"/>
    <w:uiPriority w:val="99"/>
    <w:semiHidden/>
    <w:unhideWhenUsed/>
    <w:rsid w:val="00D46E7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46E78"/>
    <w:rPr>
      <w:rFonts w:ascii="Tahoma" w:hAnsi="Tahoma" w:cs="Tahoma"/>
      <w:sz w:val="16"/>
      <w:szCs w:val="16"/>
      <w:lang w:val="en-GB"/>
    </w:rPr>
  </w:style>
  <w:style w:type="character" w:customStyle="1" w:styleId="Heading3Char">
    <w:name w:val="Heading 3 Char"/>
    <w:basedOn w:val="DefaultParagraphFont"/>
    <w:link w:val="Heading3"/>
    <w:uiPriority w:val="9"/>
    <w:rsid w:val="00A51CD2"/>
    <w:rPr>
      <w:rFonts w:ascii="Times New Roman" w:eastAsia="Times New Roman" w:hAnsi="Times New Roman" w:cs="Times New Roman"/>
      <w:b/>
      <w:bCs/>
      <w:sz w:val="27"/>
      <w:szCs w:val="27"/>
    </w:rPr>
  </w:style>
  <w:style w:type="paragraph" w:styleId="NormalWeb">
    <w:name w:val="Normal (Web)"/>
    <w:basedOn w:val="Normal"/>
    <w:uiPriority w:val="99"/>
    <w:unhideWhenUsed/>
    <w:rsid w:val="00A51CD2"/>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Heading1Char">
    <w:name w:val="Heading 1 Char"/>
    <w:basedOn w:val="DefaultParagraphFont"/>
    <w:link w:val="Heading1"/>
    <w:uiPriority w:val="9"/>
    <w:rsid w:val="00A51CD2"/>
    <w:rPr>
      <w:rFonts w:asciiTheme="majorHAnsi" w:eastAsiaTheme="majorEastAsia" w:hAnsiTheme="majorHAnsi" w:cstheme="majorBidi"/>
      <w:b/>
      <w:bCs/>
      <w:color w:val="365F91" w:themeColor="accent1" w:themeShade="BF"/>
      <w:sz w:val="28"/>
      <w:szCs w:val="28"/>
      <w:lang w:val="en-GB"/>
    </w:rPr>
  </w:style>
  <w:style w:type="character" w:customStyle="1" w:styleId="Heading2Char">
    <w:name w:val="Heading 2 Char"/>
    <w:basedOn w:val="DefaultParagraphFont"/>
    <w:link w:val="Heading2"/>
    <w:uiPriority w:val="9"/>
    <w:rsid w:val="00A51CD2"/>
    <w:rPr>
      <w:rFonts w:asciiTheme="majorHAnsi" w:eastAsiaTheme="majorEastAsia" w:hAnsiTheme="majorHAnsi" w:cstheme="majorBidi"/>
      <w:b/>
      <w:bCs/>
      <w:color w:val="4F81BD" w:themeColor="accent1"/>
      <w:sz w:val="26"/>
      <w:szCs w:val="26"/>
      <w:lang w:val="en-GB"/>
    </w:rPr>
  </w:style>
  <w:style w:type="character" w:styleId="Strong">
    <w:name w:val="Strong"/>
    <w:basedOn w:val="DefaultParagraphFont"/>
    <w:uiPriority w:val="22"/>
    <w:qFormat/>
    <w:rsid w:val="00980FBB"/>
    <w:rPr>
      <w:b/>
      <w:bCs/>
    </w:rPr>
  </w:style>
  <w:style w:type="paragraph" w:styleId="Title">
    <w:name w:val="Title"/>
    <w:basedOn w:val="Normal"/>
    <w:next w:val="Normal"/>
    <w:link w:val="TitleChar"/>
    <w:uiPriority w:val="10"/>
    <w:qFormat/>
    <w:rsid w:val="00C13FF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13FF7"/>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C13FF7"/>
    <w:pPr>
      <w:numPr>
        <w:ilvl w:val="1"/>
      </w:numPr>
      <w:spacing w:after="160"/>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C13FF7"/>
    <w:rPr>
      <w:rFonts w:eastAsiaTheme="minorEastAsia"/>
      <w:color w:val="5A5A5A" w:themeColor="text1" w:themeTint="A5"/>
      <w:spacing w:val="15"/>
      <w:lang w:val="en-GB"/>
    </w:rPr>
  </w:style>
  <w:style w:type="paragraph" w:styleId="ListParagraph">
    <w:name w:val="List Paragraph"/>
    <w:basedOn w:val="Normal"/>
    <w:uiPriority w:val="34"/>
    <w:qFormat/>
    <w:rsid w:val="000349B9"/>
    <w:pPr>
      <w:ind w:left="720"/>
      <w:contextualSpacing/>
    </w:pPr>
  </w:style>
  <w:style w:type="paragraph" w:styleId="TOCHeading">
    <w:name w:val="TOC Heading"/>
    <w:basedOn w:val="Heading1"/>
    <w:next w:val="Normal"/>
    <w:uiPriority w:val="39"/>
    <w:unhideWhenUsed/>
    <w:qFormat/>
    <w:rsid w:val="004E4E6A"/>
    <w:pPr>
      <w:spacing w:before="240" w:line="259" w:lineRule="auto"/>
      <w:outlineLvl w:val="9"/>
    </w:pPr>
    <w:rPr>
      <w:b w:val="0"/>
      <w:bCs w:val="0"/>
      <w:sz w:val="32"/>
      <w:szCs w:val="32"/>
      <w:lang w:val="en-US"/>
    </w:rPr>
  </w:style>
  <w:style w:type="paragraph" w:styleId="TOC1">
    <w:name w:val="toc 1"/>
    <w:basedOn w:val="Normal"/>
    <w:next w:val="Normal"/>
    <w:autoRedefine/>
    <w:uiPriority w:val="39"/>
    <w:unhideWhenUsed/>
    <w:rsid w:val="004E4E6A"/>
    <w:pPr>
      <w:spacing w:after="100"/>
    </w:pPr>
  </w:style>
  <w:style w:type="paragraph" w:styleId="TOC2">
    <w:name w:val="toc 2"/>
    <w:basedOn w:val="Normal"/>
    <w:next w:val="Normal"/>
    <w:autoRedefine/>
    <w:uiPriority w:val="39"/>
    <w:unhideWhenUsed/>
    <w:rsid w:val="004E4E6A"/>
    <w:pPr>
      <w:spacing w:after="100"/>
      <w:ind w:left="220"/>
    </w:pPr>
  </w:style>
  <w:style w:type="paragraph" w:styleId="Caption">
    <w:name w:val="caption"/>
    <w:basedOn w:val="Normal"/>
    <w:next w:val="Normal"/>
    <w:uiPriority w:val="35"/>
    <w:unhideWhenUsed/>
    <w:qFormat/>
    <w:rsid w:val="001117CE"/>
    <w:pPr>
      <w:spacing w:line="240" w:lineRule="auto"/>
    </w:pPr>
    <w:rPr>
      <w:i/>
      <w:iCs/>
      <w:color w:val="1F497D" w:themeColor="text2"/>
      <w:sz w:val="18"/>
      <w:szCs w:val="18"/>
    </w:rPr>
  </w:style>
  <w:style w:type="paragraph" w:styleId="Header">
    <w:name w:val="header"/>
    <w:basedOn w:val="Normal"/>
    <w:link w:val="HeaderChar"/>
    <w:uiPriority w:val="99"/>
    <w:unhideWhenUsed/>
    <w:rsid w:val="008D05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05B0"/>
    <w:rPr>
      <w:lang w:val="en-GB"/>
    </w:rPr>
  </w:style>
  <w:style w:type="paragraph" w:styleId="Footer">
    <w:name w:val="footer"/>
    <w:basedOn w:val="Normal"/>
    <w:link w:val="FooterChar"/>
    <w:uiPriority w:val="99"/>
    <w:unhideWhenUsed/>
    <w:rsid w:val="008D05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05B0"/>
    <w:rPr>
      <w:lang w:val="en-GB"/>
    </w:rPr>
  </w:style>
  <w:style w:type="character" w:customStyle="1" w:styleId="UnresolvedMention1">
    <w:name w:val="Unresolved Mention1"/>
    <w:basedOn w:val="DefaultParagraphFont"/>
    <w:uiPriority w:val="99"/>
    <w:semiHidden/>
    <w:unhideWhenUsed/>
    <w:rsid w:val="0063231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90504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radissonhotels.com/en-us/corporate/about-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FF61188-ED98-4C36-8337-05E7065C56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10</Pages>
  <Words>2315</Words>
  <Characters>13201</Characters>
  <Application>Microsoft Office Word</Application>
  <DocSecurity>0</DocSecurity>
  <Lines>110</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Radu Cimpoes</cp:lastModifiedBy>
  <cp:revision>8</cp:revision>
  <dcterms:created xsi:type="dcterms:W3CDTF">2023-03-02T13:44:00Z</dcterms:created>
  <dcterms:modified xsi:type="dcterms:W3CDTF">2023-03-03T08:24:00Z</dcterms:modified>
</cp:coreProperties>
</file>