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C930A" w14:textId="56381F86" w:rsidR="002672FB" w:rsidRPr="001C1476" w:rsidRDefault="002672FB">
      <w:pPr>
        <w:rPr>
          <w:rFonts w:ascii="Calibri" w:hAnsi="Calibri" w:cs="Calibri"/>
        </w:rPr>
      </w:pPr>
      <w:r w:rsidRPr="001C1476">
        <w:rPr>
          <w:rFonts w:ascii="Calibri" w:hAnsi="Calibri" w:cs="Calibri"/>
        </w:rPr>
        <w:t xml:space="preserve">Introduction </w:t>
      </w:r>
    </w:p>
    <w:p w14:paraId="1C05457D" w14:textId="0ED464DC" w:rsidR="002672FB" w:rsidRDefault="002672FB">
      <w:pPr>
        <w:rPr>
          <w:rFonts w:ascii="Calibri" w:hAnsi="Calibri" w:cs="Calibri"/>
        </w:rPr>
      </w:pPr>
      <w:r w:rsidRPr="001C1476">
        <w:rPr>
          <w:rFonts w:ascii="Calibri" w:hAnsi="Calibri" w:cs="Calibri"/>
        </w:rPr>
        <w:t>The mental health of police officers is an increasingly important issue in the United Kingdom, as it directly impacts their well-being, work performance, and overall effectiveness within a working day. This literature review aims to examine the relationship between mental health and policing, with a particular focus on how stress, trauma, and mental health disorders affect officers' psychological and physical health. This review will look at various studies and reports to review and highlight the key challenges and current strategies for supporting officers in managing mental health issues.</w:t>
      </w:r>
      <w:r w:rsidR="006559DE">
        <w:rPr>
          <w:rFonts w:ascii="Calibri" w:hAnsi="Calibri" w:cs="Calibri"/>
        </w:rPr>
        <w:t xml:space="preserve"> Firstly, we should understand what mental health is and how it affects persons on a daily basis. Mental health includes out emotional, psychological, and social </w:t>
      </w:r>
      <w:proofErr w:type="spellStart"/>
      <w:r w:rsidR="006559DE">
        <w:rPr>
          <w:rFonts w:ascii="Calibri" w:hAnsi="Calibri" w:cs="Calibri"/>
        </w:rPr>
        <w:t>well being</w:t>
      </w:r>
      <w:proofErr w:type="spellEnd"/>
      <w:r w:rsidR="006559DE">
        <w:rPr>
          <w:rFonts w:ascii="Calibri" w:hAnsi="Calibri" w:cs="Calibri"/>
        </w:rPr>
        <w:t>, it affects how we think, feel and act. It also helps determine how we handle stress, relate to others, and make choices. Mental health is important at every stage of life, from childhood and adolescence through adulthood (Mentalhealth.org, 2024)</w:t>
      </w:r>
    </w:p>
    <w:p w14:paraId="1B93A0B9" w14:textId="77777777" w:rsidR="001535FF" w:rsidRPr="001C1476" w:rsidRDefault="001535FF">
      <w:pPr>
        <w:rPr>
          <w:rFonts w:ascii="Calibri" w:hAnsi="Calibri" w:cs="Calibri"/>
        </w:rPr>
      </w:pPr>
    </w:p>
    <w:p w14:paraId="08651439" w14:textId="1D145A6B" w:rsidR="001535FF" w:rsidRDefault="001535FF" w:rsidP="001535FF">
      <w:pPr>
        <w:rPr>
          <w:rFonts w:ascii="Calibri" w:hAnsi="Calibri" w:cs="Calibri"/>
        </w:rPr>
      </w:pPr>
      <w:r>
        <w:rPr>
          <w:rFonts w:ascii="Calibri" w:hAnsi="Calibri" w:cs="Calibri"/>
        </w:rPr>
        <w:t>Viewing different websites built for mental health we can see that the term ‘mental health’ is often used when talking about someone’s wellbeing and it can affect how a person thinks, feels or acts. This includes emotional, psychological and social wellbeing. Not only are there daily occurrences or exposures that can contribute to poor mental health and wellbeing, but there are also biological factors that we need to consider. Biological factors such as brain chemistry and genes, these can play a huge part in a person’s mental wellbeing. Along with factors such as a history of family members that have suffered with mental health.</w:t>
      </w:r>
    </w:p>
    <w:p w14:paraId="4C1BD08D" w14:textId="77777777" w:rsidR="00EC1F33" w:rsidRDefault="00EC1F33">
      <w:pPr>
        <w:rPr>
          <w:rFonts w:ascii="Calibri" w:hAnsi="Calibri" w:cs="Calibri"/>
        </w:rPr>
      </w:pPr>
    </w:p>
    <w:p w14:paraId="1445F91D" w14:textId="071BAF2C" w:rsidR="002672FB" w:rsidRPr="001C1476" w:rsidRDefault="002672FB">
      <w:pPr>
        <w:rPr>
          <w:rFonts w:ascii="Calibri" w:hAnsi="Calibri" w:cs="Calibri"/>
        </w:rPr>
      </w:pPr>
      <w:r w:rsidRPr="001C1476">
        <w:rPr>
          <w:rFonts w:ascii="Calibri" w:hAnsi="Calibri" w:cs="Calibri"/>
        </w:rPr>
        <w:t>The police service in the UK is one of the most demanding sections in public services. Police officers are regularly exposed to high-stress environments, traumatic incidents, and increasingly demanding workloads, all of which have a significant impact on their mental health (Niven &amp; Rees, 2018). Research shows that police officers are more likely to experience mental health disorders, such as anxiety, depression, and post-traumatic stress disorder (PTSD), compared to the general population (Pinder, 2019).</w:t>
      </w:r>
    </w:p>
    <w:p w14:paraId="117639E7" w14:textId="77777777" w:rsidR="002672FB" w:rsidRPr="001C1476" w:rsidRDefault="002672FB">
      <w:pPr>
        <w:rPr>
          <w:rFonts w:ascii="Calibri" w:hAnsi="Calibri" w:cs="Calibri"/>
        </w:rPr>
      </w:pPr>
    </w:p>
    <w:p w14:paraId="6655894A" w14:textId="48758E9C" w:rsidR="002672FB" w:rsidRPr="001C1476" w:rsidRDefault="002672FB">
      <w:pPr>
        <w:rPr>
          <w:rFonts w:ascii="Calibri" w:hAnsi="Calibri" w:cs="Calibri"/>
        </w:rPr>
      </w:pPr>
      <w:r w:rsidRPr="001C1476">
        <w:rPr>
          <w:rFonts w:ascii="Calibri" w:hAnsi="Calibri" w:cs="Calibri"/>
        </w:rPr>
        <w:t>Many studies have been conducted on mental health in the world of policing and many have consistently shown that police officers experience higher rates of mental health issues than those who work in different professions. A report from the police federation</w:t>
      </w:r>
      <w:r w:rsidR="00F338C6" w:rsidRPr="001C1476">
        <w:rPr>
          <w:rFonts w:ascii="Calibri" w:hAnsi="Calibri" w:cs="Calibri"/>
        </w:rPr>
        <w:t xml:space="preserve"> England and Wales (2019) found that approximately 1 in 5 officers reported experiencing symptoms of PTSD, depression, and anxiety. This is significantly higher than the national average for the general population. </w:t>
      </w:r>
    </w:p>
    <w:p w14:paraId="7741AC2F" w14:textId="77777777" w:rsidR="001117F5" w:rsidRPr="001C1476" w:rsidRDefault="001117F5">
      <w:pPr>
        <w:rPr>
          <w:rFonts w:ascii="Calibri" w:hAnsi="Calibri" w:cs="Calibri"/>
        </w:rPr>
      </w:pPr>
    </w:p>
    <w:p w14:paraId="5A1B082B" w14:textId="21E2CC70" w:rsidR="001117F5" w:rsidRPr="001C1476" w:rsidRDefault="001117F5">
      <w:pPr>
        <w:rPr>
          <w:rFonts w:ascii="Calibri" w:hAnsi="Calibri" w:cs="Calibri"/>
        </w:rPr>
      </w:pPr>
      <w:r w:rsidRPr="001C1476">
        <w:rPr>
          <w:rFonts w:ascii="Calibri" w:hAnsi="Calibri" w:cs="Calibri"/>
        </w:rPr>
        <w:lastRenderedPageBreak/>
        <w:t xml:space="preserve">There are many factors in UK policing that can heighten the risk of mental health issues. Police officers are consistently exposed to traumatic incidents, organizational stress and the nature of the job itself. This is shown in a report produced by Avon and Somerset Police Federation (2021) stating that most citizens will experience between three to four potentially traumatic events in their lifetime, whereas each police officer is likely to experience between 400 to 600 in their policing career. </w:t>
      </w:r>
    </w:p>
    <w:p w14:paraId="0DABA46F" w14:textId="77777777" w:rsidR="001117F5" w:rsidRPr="001C1476" w:rsidRDefault="001117F5">
      <w:pPr>
        <w:rPr>
          <w:rFonts w:ascii="Calibri" w:hAnsi="Calibri" w:cs="Calibri"/>
        </w:rPr>
      </w:pPr>
    </w:p>
    <w:p w14:paraId="1EF2F307" w14:textId="7D21ED68" w:rsidR="001117F5" w:rsidRDefault="001117F5">
      <w:pPr>
        <w:rPr>
          <w:rFonts w:ascii="Calibri" w:hAnsi="Calibri" w:cs="Calibri"/>
        </w:rPr>
      </w:pPr>
      <w:r w:rsidRPr="001C1476">
        <w:rPr>
          <w:rFonts w:ascii="Calibri" w:hAnsi="Calibri" w:cs="Calibri"/>
        </w:rPr>
        <w:t>Trauma exposure is particularly problematic, with officers encountering violent crimes, deaths, and disturbing scenes (Van der Velden, 2020)</w:t>
      </w:r>
      <w:r w:rsidR="001C1476">
        <w:rPr>
          <w:rFonts w:ascii="Calibri" w:hAnsi="Calibri" w:cs="Calibri"/>
        </w:rPr>
        <w:t xml:space="preserve">. </w:t>
      </w:r>
      <w:r w:rsidR="002B77A5">
        <w:rPr>
          <w:rFonts w:ascii="Calibri" w:hAnsi="Calibri" w:cs="Calibri"/>
        </w:rPr>
        <w:t xml:space="preserve">Police officers that are exposed to trauma on a daily basis are also less likely to talk about it </w:t>
      </w:r>
      <w:r w:rsidR="00E23DF5">
        <w:rPr>
          <w:rFonts w:ascii="Calibri" w:hAnsi="Calibri" w:cs="Calibri"/>
        </w:rPr>
        <w:t>due to a stigma as it is known as ‘part of the job’. Fitch</w:t>
      </w:r>
      <w:r w:rsidR="00E541F0">
        <w:rPr>
          <w:rFonts w:ascii="Calibri" w:hAnsi="Calibri" w:cs="Calibri"/>
        </w:rPr>
        <w:t xml:space="preserve"> (2021) refers to this as a culture of silence. </w:t>
      </w:r>
      <w:r w:rsidR="00E23DF5">
        <w:rPr>
          <w:rFonts w:ascii="Calibri" w:hAnsi="Calibri" w:cs="Calibri"/>
        </w:rPr>
        <w:t xml:space="preserve"> </w:t>
      </w:r>
    </w:p>
    <w:p w14:paraId="17D3DE66" w14:textId="77777777" w:rsidR="00781D63" w:rsidRDefault="00781D63">
      <w:pPr>
        <w:rPr>
          <w:rFonts w:ascii="Calibri" w:hAnsi="Calibri" w:cs="Calibri"/>
        </w:rPr>
      </w:pPr>
    </w:p>
    <w:p w14:paraId="5CF61875" w14:textId="63F980ED" w:rsidR="00781D63" w:rsidRDefault="00122826">
      <w:pPr>
        <w:rPr>
          <w:rFonts w:ascii="Calibri" w:hAnsi="Calibri" w:cs="Calibri"/>
        </w:rPr>
      </w:pPr>
      <w:r>
        <w:rPr>
          <w:rFonts w:ascii="Calibri" w:hAnsi="Calibri" w:cs="Calibri"/>
        </w:rPr>
        <w:t xml:space="preserve">The effects of poor mental health on officers can </w:t>
      </w:r>
      <w:r w:rsidR="00531098">
        <w:rPr>
          <w:rFonts w:ascii="Calibri" w:hAnsi="Calibri" w:cs="Calibri"/>
        </w:rPr>
        <w:t>cause deterioration both physically and psychologically</w:t>
      </w:r>
      <w:r w:rsidR="00857179">
        <w:rPr>
          <w:rFonts w:ascii="Calibri" w:hAnsi="Calibri" w:cs="Calibri"/>
        </w:rPr>
        <w:t xml:space="preserve">. Stress, for example, can lead to physical medical conditions such as sleep </w:t>
      </w:r>
      <w:r w:rsidR="008E78B2">
        <w:rPr>
          <w:rFonts w:ascii="Calibri" w:hAnsi="Calibri" w:cs="Calibri"/>
        </w:rPr>
        <w:t xml:space="preserve">deprivation, and other serious illnesses </w:t>
      </w:r>
      <w:r w:rsidR="00103BCF">
        <w:rPr>
          <w:rFonts w:ascii="Calibri" w:hAnsi="Calibri" w:cs="Calibri"/>
        </w:rPr>
        <w:t>(Johnson, 2017).</w:t>
      </w:r>
      <w:r>
        <w:rPr>
          <w:rFonts w:ascii="Calibri" w:hAnsi="Calibri" w:cs="Calibri"/>
        </w:rPr>
        <w:t xml:space="preserve"> </w:t>
      </w:r>
      <w:r w:rsidR="00E879CA">
        <w:rPr>
          <w:rFonts w:ascii="Calibri" w:hAnsi="Calibri" w:cs="Calibri"/>
        </w:rPr>
        <w:t>On the psychological side, stress and trauma can lead to burnout, anxiet</w:t>
      </w:r>
      <w:r w:rsidR="004D1523">
        <w:rPr>
          <w:rFonts w:ascii="Calibri" w:hAnsi="Calibri" w:cs="Calibri"/>
        </w:rPr>
        <w:t xml:space="preserve">y and depression. These psychological issues can have a huge impact on </w:t>
      </w:r>
      <w:r w:rsidR="00850DB4">
        <w:rPr>
          <w:rFonts w:ascii="Calibri" w:hAnsi="Calibri" w:cs="Calibri"/>
        </w:rPr>
        <w:t>performance as a police officer and can cause police officers to fail to preform in a high pressured situation.</w:t>
      </w:r>
    </w:p>
    <w:p w14:paraId="776D12CE" w14:textId="77777777" w:rsidR="00307C0E" w:rsidRDefault="00307C0E">
      <w:pPr>
        <w:rPr>
          <w:rFonts w:ascii="Calibri" w:hAnsi="Calibri" w:cs="Calibri"/>
        </w:rPr>
      </w:pPr>
    </w:p>
    <w:p w14:paraId="35C0797C" w14:textId="2D47626E" w:rsidR="00307C0E" w:rsidRDefault="00307C0E">
      <w:pPr>
        <w:rPr>
          <w:rFonts w:ascii="Calibri" w:hAnsi="Calibri" w:cs="Calibri"/>
        </w:rPr>
      </w:pPr>
      <w:r>
        <w:rPr>
          <w:rFonts w:ascii="Calibri" w:hAnsi="Calibri" w:cs="Calibri"/>
        </w:rPr>
        <w:t xml:space="preserve">Furthermore, officers suffering from any type of mental illness may can experience </w:t>
      </w:r>
      <w:r w:rsidR="00C57171">
        <w:rPr>
          <w:rFonts w:ascii="Calibri" w:hAnsi="Calibri" w:cs="Calibri"/>
        </w:rPr>
        <w:t xml:space="preserve">impaired decision making, reduced cognitive function, and a decline in their overall performance. </w:t>
      </w:r>
      <w:r w:rsidR="00FD7FAD">
        <w:rPr>
          <w:rFonts w:ascii="Calibri" w:hAnsi="Calibri" w:cs="Calibri"/>
        </w:rPr>
        <w:t>The</w:t>
      </w:r>
      <w:r w:rsidR="00C57171">
        <w:rPr>
          <w:rFonts w:ascii="Calibri" w:hAnsi="Calibri" w:cs="Calibri"/>
        </w:rPr>
        <w:t xml:space="preserve"> study by Pinder (2019) found that mental health issues among officers were linked to increased </w:t>
      </w:r>
      <w:r w:rsidR="00432318">
        <w:rPr>
          <w:rFonts w:ascii="Calibri" w:hAnsi="Calibri" w:cs="Calibri"/>
        </w:rPr>
        <w:t>absenteeism, lower job satisfaction</w:t>
      </w:r>
      <w:r w:rsidR="009D6B2E">
        <w:rPr>
          <w:rFonts w:ascii="Calibri" w:hAnsi="Calibri" w:cs="Calibri"/>
        </w:rPr>
        <w:t>, and a higher likelihood of leaving a police force.</w:t>
      </w:r>
      <w:r w:rsidR="004D017E">
        <w:rPr>
          <w:rFonts w:ascii="Calibri" w:hAnsi="Calibri" w:cs="Calibri"/>
        </w:rPr>
        <w:t xml:space="preserve"> </w:t>
      </w:r>
      <w:r w:rsidR="00B95934">
        <w:rPr>
          <w:rFonts w:ascii="Calibri" w:hAnsi="Calibri" w:cs="Calibri"/>
        </w:rPr>
        <w:t xml:space="preserve">An article released by </w:t>
      </w:r>
      <w:r w:rsidR="00FD7EF4">
        <w:rPr>
          <w:rFonts w:ascii="Calibri" w:hAnsi="Calibri" w:cs="Calibri"/>
        </w:rPr>
        <w:t xml:space="preserve">Police Federation (2024) shows that between 2023 and 2024 14,509 police officers were signed off with poor mental health. </w:t>
      </w:r>
      <w:r w:rsidR="002F45AB">
        <w:rPr>
          <w:rFonts w:ascii="Calibri" w:hAnsi="Calibri" w:cs="Calibri"/>
        </w:rPr>
        <w:t>This is 9% more than the previous year and a 130% increase since the survey was first launched eleven years ago.</w:t>
      </w:r>
    </w:p>
    <w:p w14:paraId="0F2A5089" w14:textId="77777777" w:rsidR="00301725" w:rsidRDefault="00301725">
      <w:pPr>
        <w:rPr>
          <w:rFonts w:ascii="Calibri" w:hAnsi="Calibri" w:cs="Calibri"/>
        </w:rPr>
      </w:pPr>
    </w:p>
    <w:p w14:paraId="3D0DA0B6" w14:textId="601CD04D" w:rsidR="00301725" w:rsidRDefault="00C17EDE">
      <w:pPr>
        <w:rPr>
          <w:rFonts w:ascii="Calibri" w:hAnsi="Calibri" w:cs="Calibri"/>
        </w:rPr>
      </w:pPr>
      <w:r>
        <w:rPr>
          <w:rFonts w:ascii="Calibri" w:hAnsi="Calibri" w:cs="Calibri"/>
        </w:rPr>
        <w:t xml:space="preserve">A police officer serving with poor mental health can also affect their interactions with other colleagues and members of the public. Officers dealing with stress and anxiety may have difficulty communicating </w:t>
      </w:r>
      <w:r w:rsidR="00D045FA">
        <w:rPr>
          <w:rFonts w:ascii="Calibri" w:hAnsi="Calibri" w:cs="Calibri"/>
        </w:rPr>
        <w:t xml:space="preserve">effectively and efficiently. This can lead to strained relationships with other team members </w:t>
      </w:r>
      <w:r w:rsidR="00153AA5">
        <w:rPr>
          <w:rFonts w:ascii="Calibri" w:hAnsi="Calibri" w:cs="Calibri"/>
        </w:rPr>
        <w:t>and the public police officers serve on a daily basis. According to a report by the National Police Chiefs’ Council (2021), interpersonal issues and poor mental health can compromise team work, which is critical in policing operations.</w:t>
      </w:r>
    </w:p>
    <w:p w14:paraId="2BA5666E" w14:textId="77777777" w:rsidR="002F45AB" w:rsidRDefault="002F45AB">
      <w:pPr>
        <w:rPr>
          <w:rFonts w:ascii="Calibri" w:hAnsi="Calibri" w:cs="Calibri"/>
        </w:rPr>
      </w:pPr>
    </w:p>
    <w:p w14:paraId="440A3720" w14:textId="77777777" w:rsidR="00DF2C51" w:rsidRDefault="008644D2">
      <w:pPr>
        <w:rPr>
          <w:rFonts w:ascii="Calibri" w:hAnsi="Calibri" w:cs="Calibri"/>
        </w:rPr>
      </w:pPr>
      <w:r>
        <w:rPr>
          <w:rFonts w:ascii="Calibri" w:hAnsi="Calibri" w:cs="Calibri"/>
        </w:rPr>
        <w:t xml:space="preserve">A key factor that contributes to poor mental health amongst police officers is the organizational culture of policing. Police officers in the UK often face </w:t>
      </w:r>
      <w:r w:rsidR="00DA2738">
        <w:rPr>
          <w:rFonts w:ascii="Calibri" w:hAnsi="Calibri" w:cs="Calibri"/>
        </w:rPr>
        <w:t xml:space="preserve">the traditional “tough” </w:t>
      </w:r>
      <w:r w:rsidR="00DA2738">
        <w:rPr>
          <w:rFonts w:ascii="Calibri" w:hAnsi="Calibri" w:cs="Calibri"/>
        </w:rPr>
        <w:lastRenderedPageBreak/>
        <w:t>image th</w:t>
      </w:r>
      <w:r w:rsidR="00CA2526">
        <w:rPr>
          <w:rFonts w:ascii="Calibri" w:hAnsi="Calibri" w:cs="Calibri"/>
        </w:rPr>
        <w:t xml:space="preserve">at has led to a culture where having emotional vulnerabilities </w:t>
      </w:r>
      <w:r w:rsidR="004907B4">
        <w:rPr>
          <w:rFonts w:ascii="Calibri" w:hAnsi="Calibri" w:cs="Calibri"/>
        </w:rPr>
        <w:t xml:space="preserve">and mental health struggles are often stigmatised. </w:t>
      </w:r>
      <w:r w:rsidR="00415B49">
        <w:rPr>
          <w:rFonts w:ascii="Calibri" w:hAnsi="Calibri" w:cs="Calibri"/>
        </w:rPr>
        <w:t xml:space="preserve">This is mentioned by Gershon et al (2019) </w:t>
      </w:r>
      <w:r w:rsidR="00A942D9">
        <w:rPr>
          <w:rFonts w:ascii="Calibri" w:hAnsi="Calibri" w:cs="Calibri"/>
        </w:rPr>
        <w:t xml:space="preserve">where this culture discourages help seeking as officers fear negative </w:t>
      </w:r>
      <w:r w:rsidR="00EC56D6">
        <w:rPr>
          <w:rFonts w:ascii="Calibri" w:hAnsi="Calibri" w:cs="Calibri"/>
        </w:rPr>
        <w:t xml:space="preserve">career consequences or being perceived as weak. This </w:t>
      </w:r>
      <w:r w:rsidR="00E96620">
        <w:rPr>
          <w:rFonts w:ascii="Calibri" w:hAnsi="Calibri" w:cs="Calibri"/>
        </w:rPr>
        <w:t xml:space="preserve">is an organisational and cultural stressor </w:t>
      </w:r>
      <w:r w:rsidR="007831B0">
        <w:rPr>
          <w:rFonts w:ascii="Calibri" w:hAnsi="Calibri" w:cs="Calibri"/>
        </w:rPr>
        <w:t xml:space="preserve">and </w:t>
      </w:r>
      <w:r w:rsidR="00DF2C51">
        <w:rPr>
          <w:rFonts w:ascii="Calibri" w:hAnsi="Calibri" w:cs="Calibri"/>
        </w:rPr>
        <w:t xml:space="preserve">needs to be addressed. </w:t>
      </w:r>
    </w:p>
    <w:p w14:paraId="0D27781B" w14:textId="77777777" w:rsidR="00DF2C51" w:rsidRDefault="00DF2C51">
      <w:pPr>
        <w:rPr>
          <w:rFonts w:ascii="Calibri" w:hAnsi="Calibri" w:cs="Calibri"/>
        </w:rPr>
      </w:pPr>
    </w:p>
    <w:p w14:paraId="7B95DB7B" w14:textId="649C718A" w:rsidR="006B04D8" w:rsidRDefault="00DF2C51">
      <w:pPr>
        <w:rPr>
          <w:rFonts w:ascii="Calibri" w:hAnsi="Calibri" w:cs="Calibri"/>
        </w:rPr>
      </w:pPr>
      <w:r>
        <w:rPr>
          <w:rFonts w:ascii="Calibri" w:hAnsi="Calibri" w:cs="Calibri"/>
        </w:rPr>
        <w:t>Inherently, policing involve</w:t>
      </w:r>
      <w:r w:rsidR="00C72254">
        <w:rPr>
          <w:rFonts w:ascii="Calibri" w:hAnsi="Calibri" w:cs="Calibri"/>
        </w:rPr>
        <w:t>s</w:t>
      </w:r>
      <w:r>
        <w:rPr>
          <w:rFonts w:ascii="Calibri" w:hAnsi="Calibri" w:cs="Calibri"/>
        </w:rPr>
        <w:t xml:space="preserve"> trauma exposure which is touched on above</w:t>
      </w:r>
      <w:r w:rsidR="00F7430E">
        <w:rPr>
          <w:rFonts w:ascii="Calibri" w:hAnsi="Calibri" w:cs="Calibri"/>
        </w:rPr>
        <w:t xml:space="preserve">. Trauma is one of the main contributors </w:t>
      </w:r>
      <w:r w:rsidR="00461C3E">
        <w:rPr>
          <w:rFonts w:ascii="Calibri" w:hAnsi="Calibri" w:cs="Calibri"/>
        </w:rPr>
        <w:t xml:space="preserve">to mental health problems. Officers are frequently exposed to life threatening situations, injuries, fatalities and </w:t>
      </w:r>
      <w:r w:rsidR="00C164EE">
        <w:rPr>
          <w:rFonts w:ascii="Calibri" w:hAnsi="Calibri" w:cs="Calibri"/>
        </w:rPr>
        <w:t xml:space="preserve">crime which can result in PTSD (Kipke </w:t>
      </w:r>
      <w:r w:rsidR="003F389A">
        <w:rPr>
          <w:rFonts w:ascii="Calibri" w:hAnsi="Calibri" w:cs="Calibri"/>
        </w:rPr>
        <w:t xml:space="preserve">&amp; Meyer. 2017). </w:t>
      </w:r>
      <w:r w:rsidR="00816E4D">
        <w:rPr>
          <w:rFonts w:ascii="Calibri" w:hAnsi="Calibri" w:cs="Calibri"/>
        </w:rPr>
        <w:t xml:space="preserve">This is why it is important for police officers, after attending critical and traumatic incidents </w:t>
      </w:r>
      <w:r w:rsidR="004F189E">
        <w:rPr>
          <w:rFonts w:ascii="Calibri" w:hAnsi="Calibri" w:cs="Calibri"/>
        </w:rPr>
        <w:t xml:space="preserve">to receive support and debrief the incident with colleagues. </w:t>
      </w:r>
      <w:r w:rsidR="00102ECE">
        <w:rPr>
          <w:rFonts w:ascii="Calibri" w:hAnsi="Calibri" w:cs="Calibri"/>
        </w:rPr>
        <w:t xml:space="preserve">Talking about </w:t>
      </w:r>
      <w:r w:rsidR="00420144">
        <w:rPr>
          <w:rFonts w:ascii="Calibri" w:hAnsi="Calibri" w:cs="Calibri"/>
        </w:rPr>
        <w:t xml:space="preserve">incidents can have a huge impact on your mental health going forward. Another benefit is </w:t>
      </w:r>
      <w:r w:rsidR="001A74F7">
        <w:rPr>
          <w:rFonts w:ascii="Calibri" w:hAnsi="Calibri" w:cs="Calibri"/>
        </w:rPr>
        <w:t>that it can help to normalise mental health issues (NHS Wales, 2020).</w:t>
      </w:r>
    </w:p>
    <w:p w14:paraId="293C1536" w14:textId="77777777" w:rsidR="00F363F7" w:rsidRDefault="00F363F7">
      <w:pPr>
        <w:rPr>
          <w:rFonts w:ascii="Calibri" w:hAnsi="Calibri" w:cs="Calibri"/>
        </w:rPr>
      </w:pPr>
    </w:p>
    <w:p w14:paraId="70001448" w14:textId="2620488C" w:rsidR="00F363F7" w:rsidRDefault="00F363F7">
      <w:pPr>
        <w:rPr>
          <w:rFonts w:ascii="Calibri" w:hAnsi="Calibri" w:cs="Calibri"/>
        </w:rPr>
      </w:pPr>
      <w:r>
        <w:rPr>
          <w:rFonts w:ascii="Calibri" w:hAnsi="Calibri" w:cs="Calibri"/>
        </w:rPr>
        <w:t xml:space="preserve">The demanding </w:t>
      </w:r>
      <w:r w:rsidR="002D686B">
        <w:rPr>
          <w:rFonts w:ascii="Calibri" w:hAnsi="Calibri" w:cs="Calibri"/>
        </w:rPr>
        <w:t xml:space="preserve">workloads that police officers carry each day and the irregular shift patterns that police officers are placed on contribute to mental health problems also. Police officers often work long hours under high pressure and high demand, this can lead to fatigue, stress and eventually a burnout. </w:t>
      </w:r>
      <w:r w:rsidR="00306887">
        <w:rPr>
          <w:rFonts w:ascii="Calibri" w:hAnsi="Calibri" w:cs="Calibri"/>
        </w:rPr>
        <w:t xml:space="preserve">According to the Home Officer (2017), officers working extended shifts and under heavy workloads are at a significantly higher risk of developing mental health disorders. </w:t>
      </w:r>
      <w:r w:rsidR="00AE72BF">
        <w:rPr>
          <w:rFonts w:ascii="Calibri" w:hAnsi="Calibri" w:cs="Calibri"/>
        </w:rPr>
        <w:t xml:space="preserve">Whilst sleep deprivation </w:t>
      </w:r>
      <w:r w:rsidR="00502E70">
        <w:rPr>
          <w:rFonts w:ascii="Calibri" w:hAnsi="Calibri" w:cs="Calibri"/>
        </w:rPr>
        <w:t>can cause mental health issues, it can also exacerbate them. Irregular working hours, including night shifts and overtime, disrupt normal sleep patterns</w:t>
      </w:r>
      <w:r w:rsidR="008D555A">
        <w:rPr>
          <w:rFonts w:ascii="Calibri" w:hAnsi="Calibri" w:cs="Calibri"/>
        </w:rPr>
        <w:t xml:space="preserve"> which can contribute to chronic fatigue and exacerbate mental health issues (PMAC, 2024). </w:t>
      </w:r>
    </w:p>
    <w:p w14:paraId="57D70157" w14:textId="77777777" w:rsidR="007F581A" w:rsidRDefault="007F581A">
      <w:pPr>
        <w:rPr>
          <w:rFonts w:ascii="Calibri" w:hAnsi="Calibri" w:cs="Calibri"/>
        </w:rPr>
      </w:pPr>
    </w:p>
    <w:p w14:paraId="40C6846D" w14:textId="7C56C1DE" w:rsidR="007F581A" w:rsidRDefault="002F4ECA">
      <w:pPr>
        <w:rPr>
          <w:rFonts w:ascii="Calibri" w:hAnsi="Calibri" w:cs="Calibri"/>
        </w:rPr>
      </w:pPr>
      <w:r>
        <w:rPr>
          <w:rFonts w:ascii="Calibri" w:hAnsi="Calibri" w:cs="Calibri"/>
        </w:rPr>
        <w:t xml:space="preserve">There are many </w:t>
      </w:r>
      <w:r w:rsidR="00D62C20">
        <w:rPr>
          <w:rFonts w:ascii="Calibri" w:hAnsi="Calibri" w:cs="Calibri"/>
        </w:rPr>
        <w:t xml:space="preserve">consequences when it comes to mental health issues in policing and a few haven been discussed. </w:t>
      </w:r>
      <w:r w:rsidR="00910272">
        <w:rPr>
          <w:rFonts w:ascii="Calibri" w:hAnsi="Calibri" w:cs="Calibri"/>
        </w:rPr>
        <w:t xml:space="preserve">One of these is officer safety and the effect mental health has on officer safety. Mental health issues not only affect officers, but it can compromise their safety. Officers who are experiencing stress, or mental health challenged may exhibit </w:t>
      </w:r>
      <w:r w:rsidR="0078423E">
        <w:rPr>
          <w:rFonts w:ascii="Calibri" w:hAnsi="Calibri" w:cs="Calibri"/>
        </w:rPr>
        <w:t xml:space="preserve">decreased situational awareness or impaired judgement, which could endanger themselves or other in potentially hazardous situations. </w:t>
      </w:r>
      <w:r w:rsidR="00B05811">
        <w:rPr>
          <w:rFonts w:ascii="Calibri" w:hAnsi="Calibri" w:cs="Calibri"/>
        </w:rPr>
        <w:t xml:space="preserve">Police officers are not equipped nor qualified to deal with mental health and this includes their own. This is show by the </w:t>
      </w:r>
      <w:r w:rsidR="00F35CB2">
        <w:rPr>
          <w:rFonts w:ascii="Calibri" w:hAnsi="Calibri" w:cs="Calibri"/>
        </w:rPr>
        <w:t>Right Care Right Person initia</w:t>
      </w:r>
      <w:r w:rsidR="009D49BA">
        <w:rPr>
          <w:rFonts w:ascii="Calibri" w:hAnsi="Calibri" w:cs="Calibri"/>
        </w:rPr>
        <w:t>tive that came into police forces in 2023, this is designed to ensure vulnerable people suffering medical or mental health emergencies get the correct services dispatched to them</w:t>
      </w:r>
      <w:r w:rsidR="00772EC6">
        <w:rPr>
          <w:rFonts w:ascii="Calibri" w:hAnsi="Calibri" w:cs="Calibri"/>
        </w:rPr>
        <w:t>. Right Care Right Person aims to ensure vulnerable people get the right support from the right emergency services (College of Policing, 2023). This initiative shows that if police officers themselves are suffering, they need to turn to the correct services to support them.</w:t>
      </w:r>
    </w:p>
    <w:p w14:paraId="49EA6836" w14:textId="77777777" w:rsidR="009A549E" w:rsidRDefault="009A549E">
      <w:pPr>
        <w:rPr>
          <w:rFonts w:ascii="Calibri" w:hAnsi="Calibri" w:cs="Calibri"/>
        </w:rPr>
      </w:pPr>
    </w:p>
    <w:p w14:paraId="35A94B9D" w14:textId="5E16B497" w:rsidR="002672FB" w:rsidRDefault="00EA0207">
      <w:pPr>
        <w:rPr>
          <w:rFonts w:ascii="Calibri" w:hAnsi="Calibri" w:cs="Calibri"/>
        </w:rPr>
      </w:pPr>
      <w:r>
        <w:rPr>
          <w:rFonts w:ascii="Calibri" w:hAnsi="Calibri" w:cs="Calibri"/>
        </w:rPr>
        <w:lastRenderedPageBreak/>
        <w:t xml:space="preserve">Mental health problems within a police force can also impact </w:t>
      </w:r>
      <w:r w:rsidR="005276AB">
        <w:rPr>
          <w:rFonts w:ascii="Calibri" w:hAnsi="Calibri" w:cs="Calibri"/>
        </w:rPr>
        <w:t xml:space="preserve">the effectiveness of policing. Officers suffering from stress or psychological disorders may struggle </w:t>
      </w:r>
      <w:r w:rsidR="009144AA">
        <w:rPr>
          <w:rFonts w:ascii="Calibri" w:hAnsi="Calibri" w:cs="Calibri"/>
        </w:rPr>
        <w:t xml:space="preserve">with decision making, which can undermine their ability to manage public safety </w:t>
      </w:r>
      <w:r w:rsidR="009B374D">
        <w:rPr>
          <w:rFonts w:ascii="Calibri" w:hAnsi="Calibri" w:cs="Calibri"/>
        </w:rPr>
        <w:t>effectively. This could potentially reduce public confidence in the police and lead to failures in</w:t>
      </w:r>
      <w:r w:rsidR="000838D4">
        <w:rPr>
          <w:rFonts w:ascii="Calibri" w:hAnsi="Calibri" w:cs="Calibri"/>
        </w:rPr>
        <w:t xml:space="preserve"> </w:t>
      </w:r>
      <w:r w:rsidR="00A630CE">
        <w:rPr>
          <w:rFonts w:ascii="Calibri" w:hAnsi="Calibri" w:cs="Calibri"/>
        </w:rPr>
        <w:t xml:space="preserve">police forces </w:t>
      </w:r>
      <w:r w:rsidR="00BB22DD">
        <w:rPr>
          <w:rFonts w:ascii="Calibri" w:hAnsi="Calibri" w:cs="Calibri"/>
        </w:rPr>
        <w:t>duties.</w:t>
      </w:r>
      <w:r w:rsidR="000A1067">
        <w:rPr>
          <w:rFonts w:ascii="Calibri" w:hAnsi="Calibri" w:cs="Calibri"/>
        </w:rPr>
        <w:t xml:space="preserve"> </w:t>
      </w:r>
      <w:r w:rsidR="009465A9">
        <w:rPr>
          <w:rFonts w:ascii="Calibri" w:hAnsi="Calibri" w:cs="Calibri"/>
        </w:rPr>
        <w:t xml:space="preserve">Police officers that struggle will ultimately take leave </w:t>
      </w:r>
      <w:r w:rsidR="00A30609">
        <w:rPr>
          <w:rFonts w:ascii="Calibri" w:hAnsi="Calibri" w:cs="Calibri"/>
        </w:rPr>
        <w:t xml:space="preserve">or have increased sick leave. This absenteeism not only reduces the available </w:t>
      </w:r>
      <w:r w:rsidR="00D27B1D">
        <w:rPr>
          <w:rFonts w:ascii="Calibri" w:hAnsi="Calibri" w:cs="Calibri"/>
        </w:rPr>
        <w:t>workforce but can also lead to increased pressure on other officers, resulting in higher levels of stress across the force (</w:t>
      </w:r>
      <w:proofErr w:type="spellStart"/>
      <w:r w:rsidR="00D27B1D">
        <w:rPr>
          <w:rFonts w:ascii="Calibri" w:hAnsi="Calibri" w:cs="Calibri"/>
        </w:rPr>
        <w:t>Violant</w:t>
      </w:r>
      <w:r w:rsidR="003F65A3">
        <w:rPr>
          <w:rFonts w:ascii="Calibri" w:hAnsi="Calibri" w:cs="Calibri"/>
        </w:rPr>
        <w:t>i</w:t>
      </w:r>
      <w:proofErr w:type="spellEnd"/>
      <w:r w:rsidR="00D763EA">
        <w:rPr>
          <w:rFonts w:ascii="Calibri" w:hAnsi="Calibri" w:cs="Calibri"/>
        </w:rPr>
        <w:t>, 2000).</w:t>
      </w:r>
    </w:p>
    <w:p w14:paraId="25B312E3" w14:textId="77777777" w:rsidR="00C31F65" w:rsidRDefault="00C31F65">
      <w:pPr>
        <w:rPr>
          <w:rFonts w:ascii="Calibri" w:hAnsi="Calibri" w:cs="Calibri"/>
        </w:rPr>
      </w:pPr>
    </w:p>
    <w:p w14:paraId="27BA9AC4" w14:textId="162B6C82" w:rsidR="00C31F65" w:rsidRDefault="00C31F65">
      <w:pPr>
        <w:rPr>
          <w:rFonts w:ascii="Calibri" w:hAnsi="Calibri" w:cs="Calibri"/>
        </w:rPr>
      </w:pPr>
      <w:r>
        <w:rPr>
          <w:rFonts w:ascii="Calibri" w:hAnsi="Calibri" w:cs="Calibri"/>
        </w:rPr>
        <w:t xml:space="preserve">Research also shows that officers struggling </w:t>
      </w:r>
      <w:r w:rsidR="00A50974">
        <w:rPr>
          <w:rFonts w:ascii="Calibri" w:hAnsi="Calibri" w:cs="Calibri"/>
        </w:rPr>
        <w:t xml:space="preserve">from mental illness may be more prone to instability, leading to inappropriate behaviours, such as the excessive use of force, poor judgement </w:t>
      </w:r>
      <w:r w:rsidR="005603B0">
        <w:rPr>
          <w:rFonts w:ascii="Calibri" w:hAnsi="Calibri" w:cs="Calibri"/>
        </w:rPr>
        <w:t xml:space="preserve">in interactions or misconduct (Papazoglou &amp; Andersen, 2014). A police officer being restricted </w:t>
      </w:r>
      <w:r w:rsidR="00AD60CC">
        <w:rPr>
          <w:rFonts w:ascii="Calibri" w:hAnsi="Calibri" w:cs="Calibri"/>
        </w:rPr>
        <w:t xml:space="preserve">would further cause the above pressure on other officers and further mental illness to the </w:t>
      </w:r>
      <w:r w:rsidR="009F5182">
        <w:rPr>
          <w:rFonts w:ascii="Calibri" w:hAnsi="Calibri" w:cs="Calibri"/>
        </w:rPr>
        <w:t>restricted officer.</w:t>
      </w:r>
    </w:p>
    <w:p w14:paraId="46DF544E" w14:textId="77777777" w:rsidR="009F5182" w:rsidRDefault="009F5182">
      <w:pPr>
        <w:rPr>
          <w:rFonts w:ascii="Calibri" w:hAnsi="Calibri" w:cs="Calibri"/>
        </w:rPr>
      </w:pPr>
    </w:p>
    <w:p w14:paraId="49DC65C3" w14:textId="11CD6FE5" w:rsidR="009F5182" w:rsidRDefault="00341327">
      <w:pPr>
        <w:rPr>
          <w:rFonts w:ascii="Calibri" w:hAnsi="Calibri" w:cs="Calibri"/>
        </w:rPr>
      </w:pPr>
      <w:r>
        <w:rPr>
          <w:rFonts w:ascii="Calibri" w:hAnsi="Calibri" w:cs="Calibri"/>
        </w:rPr>
        <w:t>Knowing all this information, we will review the in place mental health support that is currently offered to police officers who are struggling from mental illness</w:t>
      </w:r>
      <w:r w:rsidR="00A51B58">
        <w:rPr>
          <w:rFonts w:ascii="Calibri" w:hAnsi="Calibri" w:cs="Calibri"/>
        </w:rPr>
        <w:t xml:space="preserve">. There are several initiatives that have been introduced to address mental health issues within the UK police forces. One of these being the Police Federation’s mental health support program, this offers confidential counselling, peer support, and access to mental health professionals (Police Federation, 2020). </w:t>
      </w:r>
      <w:r w:rsidR="00ED0FDC">
        <w:rPr>
          <w:rFonts w:ascii="Calibri" w:hAnsi="Calibri" w:cs="Calibri"/>
        </w:rPr>
        <w:t xml:space="preserve">Additionally to this, some police forces across the UK have started to implement mental health assessments that are mandatory to all officers and </w:t>
      </w:r>
      <w:proofErr w:type="spellStart"/>
      <w:r w:rsidR="00ED0FDC">
        <w:rPr>
          <w:rFonts w:ascii="Calibri" w:hAnsi="Calibri" w:cs="Calibri"/>
        </w:rPr>
        <w:t>well being</w:t>
      </w:r>
      <w:proofErr w:type="spellEnd"/>
      <w:r w:rsidR="00ED0FDC">
        <w:rPr>
          <w:rFonts w:ascii="Calibri" w:hAnsi="Calibri" w:cs="Calibri"/>
        </w:rPr>
        <w:t xml:space="preserve"> initiatives to support struggling officers.</w:t>
      </w:r>
    </w:p>
    <w:p w14:paraId="6FBB22A1" w14:textId="77777777" w:rsidR="00ED0FDC" w:rsidRDefault="00ED0FDC">
      <w:pPr>
        <w:rPr>
          <w:rFonts w:ascii="Calibri" w:hAnsi="Calibri" w:cs="Calibri"/>
        </w:rPr>
      </w:pPr>
    </w:p>
    <w:p w14:paraId="3A3DAC1E" w14:textId="0E52C6B7" w:rsidR="00ED0FDC" w:rsidRDefault="00ED0FDC">
      <w:pPr>
        <w:rPr>
          <w:rFonts w:ascii="Calibri" w:hAnsi="Calibri" w:cs="Calibri"/>
        </w:rPr>
      </w:pPr>
      <w:r>
        <w:rPr>
          <w:rFonts w:ascii="Calibri" w:hAnsi="Calibri" w:cs="Calibri"/>
        </w:rPr>
        <w:t xml:space="preserve">Some police forces have implemented training programs that are aimed at raising awareness of mental health issues and reducing stigma within the force. These programs often focus on early identification of mental health problems and equipping officers with tools to manage stress, and promoting a culture of openness between organisations (Wells </w:t>
      </w:r>
      <w:r w:rsidR="003F65A3">
        <w:rPr>
          <w:rFonts w:ascii="Calibri" w:hAnsi="Calibri" w:cs="Calibri"/>
        </w:rPr>
        <w:t>T</w:t>
      </w:r>
      <w:r>
        <w:rPr>
          <w:rFonts w:ascii="Calibri" w:hAnsi="Calibri" w:cs="Calibri"/>
        </w:rPr>
        <w:t>, 2017). On top of these implementations, some forces have added psychological first aid to their training to not only help the public, but to assist other police officers.</w:t>
      </w:r>
    </w:p>
    <w:p w14:paraId="2EFEC009" w14:textId="77777777" w:rsidR="00ED0FDC" w:rsidRDefault="00ED0FDC">
      <w:pPr>
        <w:rPr>
          <w:rFonts w:ascii="Calibri" w:hAnsi="Calibri" w:cs="Calibri"/>
        </w:rPr>
      </w:pPr>
    </w:p>
    <w:p w14:paraId="41882DC3" w14:textId="6E765F9E" w:rsidR="00ED0FDC" w:rsidRDefault="003F65A3">
      <w:pPr>
        <w:rPr>
          <w:rFonts w:ascii="Calibri" w:hAnsi="Calibri" w:cs="Calibri"/>
        </w:rPr>
      </w:pPr>
      <w:r>
        <w:rPr>
          <w:rFonts w:ascii="Calibri" w:hAnsi="Calibri" w:cs="Calibri"/>
        </w:rPr>
        <w:t>Police officers do often face significant barriers to improving mental health due to mental health issues not being reported. Despite growing recognition of mental health illnesses around the UK and specifically in police forces, many officers still hesitate to report mental health concerns due to stigma or fear (Mills P, 2019). It seems that addressing the stigma remains a significant challenge for many police forces.</w:t>
      </w:r>
    </w:p>
    <w:p w14:paraId="6652B70E" w14:textId="77777777" w:rsidR="003F65A3" w:rsidRDefault="003F65A3">
      <w:pPr>
        <w:rPr>
          <w:rFonts w:ascii="Calibri" w:hAnsi="Calibri" w:cs="Calibri"/>
        </w:rPr>
      </w:pPr>
    </w:p>
    <w:p w14:paraId="1DAD1430" w14:textId="14FF6006" w:rsidR="003F65A3" w:rsidRDefault="003F65A3">
      <w:pPr>
        <w:rPr>
          <w:rFonts w:ascii="Calibri" w:hAnsi="Calibri" w:cs="Calibri"/>
        </w:rPr>
      </w:pPr>
      <w:r>
        <w:rPr>
          <w:rFonts w:ascii="Calibri" w:hAnsi="Calibri" w:cs="Calibri"/>
        </w:rPr>
        <w:lastRenderedPageBreak/>
        <w:t xml:space="preserve">When police officers do seek help, there are then the challenges of mental health services. These services are often limited and at capacity, waiting times and psychological support can be seem far away (Johnson, 2017). This leaves officers without care that they desperately need in a timely manner. </w:t>
      </w:r>
    </w:p>
    <w:p w14:paraId="1C933829" w14:textId="77777777" w:rsidR="003F65A3" w:rsidRDefault="003F65A3">
      <w:pPr>
        <w:rPr>
          <w:rFonts w:ascii="Calibri" w:hAnsi="Calibri" w:cs="Calibri"/>
        </w:rPr>
      </w:pPr>
    </w:p>
    <w:p w14:paraId="25909713" w14:textId="3DFDE125" w:rsidR="003F65A3" w:rsidRDefault="003F65A3">
      <w:pPr>
        <w:rPr>
          <w:rFonts w:ascii="Calibri" w:hAnsi="Calibri" w:cs="Calibri"/>
        </w:rPr>
      </w:pPr>
      <w:r>
        <w:rPr>
          <w:rFonts w:ascii="Calibri" w:hAnsi="Calibri" w:cs="Calibri"/>
        </w:rPr>
        <w:t xml:space="preserve">In conclusion, mental health issues among UK police officers </w:t>
      </w:r>
      <w:r w:rsidR="001D72AE">
        <w:rPr>
          <w:rFonts w:ascii="Calibri" w:hAnsi="Calibri" w:cs="Calibri"/>
        </w:rPr>
        <w:t xml:space="preserve">represent a significant concern for both the well-being of individual officers and the overall effectiveness of the police services. The nature of police work, combined with the organisational and cultural stressors within the policing profession places officers at higher risk of mental health issues. However, there are ongoing efforts from agencies and police forces to improve the support, reduce stigma and implement preventative measures. Police leaders, and mental health professionals must continue to work together to ensure that officers receive the care and support they need to maintain their mental and physical health. Whilst conducting this research, we have uncovered the theory that  police officers struggle to request mental health support due to stigma and fear that organisational progression will be affected due to the mental health struggles. This will require further research from police officers, retired officers and civilians looking to join a police organisation to ascertain what can be done to eliminate the stigma around mental health. </w:t>
      </w:r>
    </w:p>
    <w:p w14:paraId="7E1A5E11" w14:textId="0D730CF5" w:rsidR="00B83D17" w:rsidRDefault="00B83D17">
      <w:pPr>
        <w:rPr>
          <w:rFonts w:ascii="Calibri" w:hAnsi="Calibri" w:cs="Calibri"/>
        </w:rPr>
      </w:pPr>
      <w:r>
        <w:rPr>
          <w:rFonts w:ascii="Calibri" w:hAnsi="Calibri" w:cs="Calibri"/>
        </w:rPr>
        <w:t>(1873 words)</w:t>
      </w:r>
    </w:p>
    <w:p w14:paraId="18AC186A" w14:textId="6AF21FD3" w:rsidR="003F65A3" w:rsidRPr="00B33AE9" w:rsidRDefault="003F65A3">
      <w:pPr>
        <w:rPr>
          <w:rFonts w:ascii="Calibri" w:hAnsi="Calibri" w:cs="Calibri"/>
        </w:rPr>
      </w:pPr>
    </w:p>
    <w:p w14:paraId="708E6A71" w14:textId="77777777" w:rsidR="002672FB" w:rsidRDefault="002672FB"/>
    <w:p w14:paraId="54FF886A" w14:textId="5BB45CB3" w:rsidR="002672FB" w:rsidRDefault="002672FB">
      <w:r>
        <w:t>Bibliography</w:t>
      </w:r>
    </w:p>
    <w:p w14:paraId="78F4ABA0" w14:textId="77777777" w:rsidR="001117F5" w:rsidRPr="001C1476" w:rsidRDefault="002672FB" w:rsidP="001117F5">
      <w:pPr>
        <w:rPr>
          <w:rFonts w:ascii="Calibri" w:hAnsi="Calibri" w:cs="Calibri"/>
        </w:rPr>
      </w:pPr>
      <w:r w:rsidRPr="001C1476">
        <w:rPr>
          <w:rFonts w:ascii="Calibri" w:hAnsi="Calibri" w:cs="Calibri"/>
        </w:rPr>
        <w:t xml:space="preserve">Pinder, R. (2019) 'Stress and burnout in the police force: The psychological toll of policing', </w:t>
      </w:r>
      <w:r w:rsidRPr="001C1476">
        <w:rPr>
          <w:rFonts w:ascii="Calibri" w:hAnsi="Calibri" w:cs="Calibri"/>
          <w:i/>
          <w:iCs/>
        </w:rPr>
        <w:t>Psychology and Policing</w:t>
      </w:r>
      <w:r w:rsidRPr="001C1476">
        <w:rPr>
          <w:rFonts w:ascii="Calibri" w:hAnsi="Calibri" w:cs="Calibri"/>
        </w:rPr>
        <w:t xml:space="preserve">, 40(3), pp. 112-124. Available at: </w:t>
      </w:r>
      <w:hyperlink r:id="rId6" w:tgtFrame="_new" w:history="1">
        <w:r w:rsidRPr="001C1476">
          <w:rPr>
            <w:rStyle w:val="Hyperlink"/>
            <w:rFonts w:ascii="Calibri" w:hAnsi="Calibri" w:cs="Calibri"/>
          </w:rPr>
          <w:t>https://www.psychologyandpolicing.com</w:t>
        </w:r>
      </w:hyperlink>
      <w:r w:rsidR="001117F5" w:rsidRPr="001C1476">
        <w:rPr>
          <w:rFonts w:ascii="Calibri" w:hAnsi="Calibri" w:cs="Calibri"/>
        </w:rPr>
        <w:t xml:space="preserve"> [Accessed 23 January 2025].</w:t>
      </w:r>
    </w:p>
    <w:p w14:paraId="35A7FCF2" w14:textId="77777777" w:rsidR="002412D5" w:rsidRDefault="002672FB" w:rsidP="001117F5">
      <w:pPr>
        <w:rPr>
          <w:rFonts w:ascii="Calibri" w:hAnsi="Calibri" w:cs="Calibri"/>
        </w:rPr>
      </w:pPr>
      <w:r w:rsidRPr="002672FB">
        <w:rPr>
          <w:rFonts w:ascii="Calibri" w:hAnsi="Calibri" w:cs="Calibri"/>
        </w:rPr>
        <w:t xml:space="preserve">Anderson, R., Bartlett, P., &amp; Carter, G. (2018) 'The impact of mental health on policing and officer safety', </w:t>
      </w:r>
      <w:r w:rsidRPr="002672FB">
        <w:rPr>
          <w:rFonts w:ascii="Calibri" w:hAnsi="Calibri" w:cs="Calibri"/>
          <w:i/>
          <w:iCs/>
        </w:rPr>
        <w:t>Journal of Policing and Mental Health</w:t>
      </w:r>
      <w:r w:rsidRPr="002672FB">
        <w:rPr>
          <w:rFonts w:ascii="Calibri" w:hAnsi="Calibri" w:cs="Calibri"/>
        </w:rPr>
        <w:t xml:space="preserve">, 12(4), pp. 219-228. Available at: </w:t>
      </w:r>
      <w:hyperlink r:id="rId7" w:history="1">
        <w:r w:rsidRPr="002672FB">
          <w:rPr>
            <w:rStyle w:val="Hyperlink"/>
            <w:rFonts w:ascii="Calibri" w:hAnsi="Calibri" w:cs="Calibri"/>
          </w:rPr>
          <w:t>https://www.jpmh.com/article/impact-of-mental-health</w:t>
        </w:r>
      </w:hyperlink>
      <w:r w:rsidR="001117F5" w:rsidRPr="001C1476">
        <w:rPr>
          <w:rFonts w:ascii="Calibri" w:hAnsi="Calibri" w:cs="Calibri"/>
        </w:rPr>
        <w:t>[Accessed 23 January 2025].</w:t>
      </w:r>
    </w:p>
    <w:p w14:paraId="515D8F8B" w14:textId="53C13200" w:rsidR="001117F5" w:rsidRPr="001C1476" w:rsidRDefault="00F338C6" w:rsidP="001117F5">
      <w:pPr>
        <w:rPr>
          <w:rFonts w:ascii="Calibri" w:hAnsi="Calibri" w:cs="Calibri"/>
        </w:rPr>
      </w:pPr>
      <w:r w:rsidRPr="00F338C6">
        <w:rPr>
          <w:rFonts w:ascii="Calibri" w:hAnsi="Calibri" w:cs="Calibri"/>
        </w:rPr>
        <w:t xml:space="preserve">Police Federation of England and Wales (2019) </w:t>
      </w:r>
      <w:r w:rsidRPr="00F338C6">
        <w:rPr>
          <w:rFonts w:ascii="Calibri" w:hAnsi="Calibri" w:cs="Calibri"/>
          <w:i/>
          <w:iCs/>
        </w:rPr>
        <w:t>Mental Health Survey Report</w:t>
      </w:r>
      <w:r w:rsidRPr="00F338C6">
        <w:rPr>
          <w:rFonts w:ascii="Calibri" w:hAnsi="Calibri" w:cs="Calibri"/>
        </w:rPr>
        <w:t xml:space="preserve">. Available at: </w:t>
      </w:r>
      <w:hyperlink r:id="rId8" w:tgtFrame="_new" w:history="1">
        <w:r w:rsidRPr="00F338C6">
          <w:rPr>
            <w:rStyle w:val="Hyperlink"/>
            <w:rFonts w:ascii="Calibri" w:hAnsi="Calibri" w:cs="Calibri"/>
          </w:rPr>
          <w:t>https://www.polfed.org</w:t>
        </w:r>
      </w:hyperlink>
      <w:r w:rsidR="001117F5" w:rsidRPr="001C1476">
        <w:rPr>
          <w:rFonts w:ascii="Calibri" w:hAnsi="Calibri" w:cs="Calibri"/>
        </w:rPr>
        <w:t xml:space="preserve"> [Accessed 23 January 2025].</w:t>
      </w:r>
    </w:p>
    <w:p w14:paraId="598DFF97" w14:textId="1E71A9D6" w:rsidR="001117F5" w:rsidRPr="001C1476" w:rsidRDefault="001117F5" w:rsidP="00F338C6">
      <w:pPr>
        <w:rPr>
          <w:rFonts w:ascii="Calibri" w:hAnsi="Calibri" w:cs="Calibri"/>
        </w:rPr>
      </w:pPr>
      <w:r w:rsidRPr="001C1476">
        <w:rPr>
          <w:rFonts w:ascii="Calibri" w:hAnsi="Calibri" w:cs="Calibri"/>
        </w:rPr>
        <w:t>Avon and Somerset Police Federation. (2021). </w:t>
      </w:r>
      <w:r w:rsidRPr="001C1476">
        <w:rPr>
          <w:rFonts w:ascii="Calibri" w:hAnsi="Calibri" w:cs="Calibri"/>
          <w:i/>
          <w:iCs/>
        </w:rPr>
        <w:t>Capture Data On Traumatic Incidents</w:t>
      </w:r>
      <w:r w:rsidRPr="001C1476">
        <w:rPr>
          <w:rFonts w:ascii="Calibri" w:hAnsi="Calibri" w:cs="Calibri"/>
        </w:rPr>
        <w:t>. [Online]. Avon and Somerset Police Federation. Available at: https://polfed.org/avonsom/news/news-articles/capture-data-on-traumatic-incidents/ [Accessed 23 January 2025].</w:t>
      </w:r>
    </w:p>
    <w:p w14:paraId="48F81DCB" w14:textId="027B0A5F" w:rsidR="001117F5" w:rsidRDefault="001117F5" w:rsidP="001117F5">
      <w:pPr>
        <w:rPr>
          <w:rFonts w:ascii="Calibri" w:hAnsi="Calibri" w:cs="Calibri"/>
        </w:rPr>
      </w:pPr>
      <w:r w:rsidRPr="001117F5">
        <w:rPr>
          <w:rFonts w:ascii="Calibri" w:hAnsi="Calibri" w:cs="Calibri"/>
        </w:rPr>
        <w:lastRenderedPageBreak/>
        <w:t xml:space="preserve">Van der Velden, P., et al. (2020) 'Police officers and PTSD: The psychological impact of trauma in law enforcement', </w:t>
      </w:r>
      <w:r w:rsidRPr="001117F5">
        <w:rPr>
          <w:rFonts w:ascii="Calibri" w:hAnsi="Calibri" w:cs="Calibri"/>
          <w:i/>
          <w:iCs/>
        </w:rPr>
        <w:t>Journal of Traumatic Stress</w:t>
      </w:r>
      <w:r w:rsidRPr="001117F5">
        <w:rPr>
          <w:rFonts w:ascii="Calibri" w:hAnsi="Calibri" w:cs="Calibri"/>
        </w:rPr>
        <w:t xml:space="preserve">, 33(2), pp. 134-143. Available at: </w:t>
      </w:r>
      <w:hyperlink r:id="rId9" w:tgtFrame="_new" w:history="1">
        <w:r w:rsidRPr="001117F5">
          <w:rPr>
            <w:rStyle w:val="Hyperlink"/>
            <w:rFonts w:ascii="Calibri" w:hAnsi="Calibri" w:cs="Calibri"/>
          </w:rPr>
          <w:t>https://www.jtrauma.com</w:t>
        </w:r>
      </w:hyperlink>
      <w:r w:rsidRPr="001C1476">
        <w:rPr>
          <w:rFonts w:ascii="Calibri" w:hAnsi="Calibri" w:cs="Calibri"/>
        </w:rPr>
        <w:t xml:space="preserve"> [Accessed 23 January 2025]</w:t>
      </w:r>
    </w:p>
    <w:p w14:paraId="03E10921" w14:textId="7164A049" w:rsidR="004052E6" w:rsidRDefault="004052E6" w:rsidP="004052E6">
      <w:pPr>
        <w:rPr>
          <w:rFonts w:ascii="Calibri" w:hAnsi="Calibri" w:cs="Calibri"/>
        </w:rPr>
      </w:pPr>
      <w:r w:rsidRPr="004052E6">
        <w:rPr>
          <w:rFonts w:ascii="Calibri" w:hAnsi="Calibri" w:cs="Calibri"/>
        </w:rPr>
        <w:t xml:space="preserve">Fitch, D., Barker, P., &amp; Young, P. (2021) 'Breaking the silence: The stigma of mental health in policing', </w:t>
      </w:r>
      <w:r w:rsidRPr="004052E6">
        <w:rPr>
          <w:rFonts w:ascii="Calibri" w:hAnsi="Calibri" w:cs="Calibri"/>
          <w:i/>
          <w:iCs/>
        </w:rPr>
        <w:t>Journal of Police Wellbeing</w:t>
      </w:r>
      <w:r w:rsidRPr="004052E6">
        <w:rPr>
          <w:rFonts w:ascii="Calibri" w:hAnsi="Calibri" w:cs="Calibri"/>
        </w:rPr>
        <w:t xml:space="preserve">, 18(1), pp. 103-115. Available at: </w:t>
      </w:r>
      <w:hyperlink r:id="rId10" w:tgtFrame="_new" w:history="1">
        <w:r w:rsidRPr="004052E6">
          <w:rPr>
            <w:rStyle w:val="Hyperlink"/>
            <w:rFonts w:ascii="Calibri" w:hAnsi="Calibri" w:cs="Calibri"/>
          </w:rPr>
          <w:t>https://www.journalofpolicewellbeing.com</w:t>
        </w:r>
      </w:hyperlink>
      <w:r>
        <w:rPr>
          <w:rFonts w:ascii="Calibri" w:hAnsi="Calibri" w:cs="Calibri"/>
        </w:rPr>
        <w:t xml:space="preserve"> [Accessed 23 January 2025]</w:t>
      </w:r>
    </w:p>
    <w:p w14:paraId="2D914C4B" w14:textId="28F21540" w:rsidR="00103BCF" w:rsidRDefault="00103BCF" w:rsidP="00103BCF">
      <w:pPr>
        <w:rPr>
          <w:rFonts w:ascii="Calibri" w:hAnsi="Calibri" w:cs="Calibri"/>
        </w:rPr>
      </w:pPr>
      <w:r w:rsidRPr="00103BCF">
        <w:rPr>
          <w:rFonts w:ascii="Calibri" w:hAnsi="Calibri" w:cs="Calibri"/>
        </w:rPr>
        <w:t xml:space="preserve">Johnson, R. (2017) 'The impact of police work on officer health: Exploring mental health disorders', </w:t>
      </w:r>
      <w:r w:rsidRPr="00103BCF">
        <w:rPr>
          <w:rFonts w:ascii="Calibri" w:hAnsi="Calibri" w:cs="Calibri"/>
          <w:i/>
          <w:iCs/>
        </w:rPr>
        <w:t>Policing Studies</w:t>
      </w:r>
      <w:r w:rsidRPr="00103BCF">
        <w:rPr>
          <w:rFonts w:ascii="Calibri" w:hAnsi="Calibri" w:cs="Calibri"/>
        </w:rPr>
        <w:t xml:space="preserve">, 29(5), pp. 63-75. Available at: </w:t>
      </w:r>
      <w:hyperlink r:id="rId11" w:tgtFrame="_new" w:history="1">
        <w:r w:rsidRPr="00103BCF">
          <w:rPr>
            <w:rStyle w:val="Hyperlink"/>
            <w:rFonts w:ascii="Calibri" w:hAnsi="Calibri" w:cs="Calibri"/>
          </w:rPr>
          <w:t>https://www.policingstudiesjournal.com</w:t>
        </w:r>
      </w:hyperlink>
      <w:r>
        <w:rPr>
          <w:rFonts w:ascii="Calibri" w:hAnsi="Calibri" w:cs="Calibri"/>
        </w:rPr>
        <w:t xml:space="preserve"> [Accessed 23 Janu</w:t>
      </w:r>
      <w:r w:rsidR="007C4272">
        <w:rPr>
          <w:rFonts w:ascii="Calibri" w:hAnsi="Calibri" w:cs="Calibri"/>
        </w:rPr>
        <w:t>ary 2025].</w:t>
      </w:r>
    </w:p>
    <w:p w14:paraId="1C9C8DC9" w14:textId="6C75A517" w:rsidR="00301725" w:rsidRDefault="00301725" w:rsidP="00103BCF">
      <w:pPr>
        <w:rPr>
          <w:rFonts w:ascii="Calibri" w:hAnsi="Calibri" w:cs="Calibri"/>
        </w:rPr>
      </w:pPr>
      <w:r w:rsidRPr="00301725">
        <w:rPr>
          <w:rFonts w:ascii="Calibri" w:hAnsi="Calibri" w:cs="Calibri"/>
        </w:rPr>
        <w:t>Police Federation. (2024). </w:t>
      </w:r>
      <w:r w:rsidRPr="00301725">
        <w:rPr>
          <w:rFonts w:ascii="Calibri" w:hAnsi="Calibri" w:cs="Calibri"/>
          <w:i/>
          <w:iCs/>
        </w:rPr>
        <w:t>Record 14,508 officers signed off with poor mental health in past year</w:t>
      </w:r>
      <w:r w:rsidRPr="00301725">
        <w:rPr>
          <w:rFonts w:ascii="Calibri" w:hAnsi="Calibri" w:cs="Calibri"/>
        </w:rPr>
        <w:t>. [Online]. Police Federation. Last Updated: 9 September 2024. Available at: https://www.polfed.org/news/latest-news/2024/record-14-508-officers-signed-off-with-poor-mental-heal [Accessed 23 January 2025].</w:t>
      </w:r>
    </w:p>
    <w:p w14:paraId="17B7F731" w14:textId="0C845954" w:rsidR="00CE3D01" w:rsidRDefault="00CE3D01" w:rsidP="00103BCF">
      <w:pPr>
        <w:rPr>
          <w:rFonts w:ascii="Calibri" w:hAnsi="Calibri" w:cs="Calibri"/>
        </w:rPr>
      </w:pPr>
      <w:r w:rsidRPr="00CE3D01">
        <w:rPr>
          <w:rFonts w:ascii="Calibri" w:hAnsi="Calibri" w:cs="Calibri"/>
        </w:rPr>
        <w:t xml:space="preserve">National Police Chiefs' Council (2021) 'Improving Mental Health Support for Police Officers'. Available at: </w:t>
      </w:r>
      <w:hyperlink r:id="rId12" w:history="1">
        <w:r w:rsidRPr="0061519E">
          <w:rPr>
            <w:rStyle w:val="Hyperlink"/>
            <w:rFonts w:ascii="Calibri" w:hAnsi="Calibri" w:cs="Calibri"/>
          </w:rPr>
          <w:t>https://www.npcc.police.uk</w:t>
        </w:r>
      </w:hyperlink>
      <w:r>
        <w:rPr>
          <w:rFonts w:ascii="Calibri" w:hAnsi="Calibri" w:cs="Calibri"/>
        </w:rPr>
        <w:t xml:space="preserve"> [Accessed 23 January 2025]</w:t>
      </w:r>
    </w:p>
    <w:p w14:paraId="7D14D99F" w14:textId="7B9A7A2D" w:rsidR="00F7430E" w:rsidRDefault="00F7430E" w:rsidP="00103BCF">
      <w:pPr>
        <w:rPr>
          <w:rFonts w:ascii="Calibri" w:hAnsi="Calibri" w:cs="Calibri"/>
        </w:rPr>
      </w:pPr>
      <w:r w:rsidRPr="00F7430E">
        <w:rPr>
          <w:rFonts w:ascii="Calibri" w:hAnsi="Calibri" w:cs="Calibri"/>
        </w:rPr>
        <w:t xml:space="preserve">Gershon, R. R., et al. (2019) 'Mental health challenges in the police force: Understanding and addressing the impact of trauma', </w:t>
      </w:r>
      <w:r w:rsidRPr="00F7430E">
        <w:rPr>
          <w:rFonts w:ascii="Calibri" w:hAnsi="Calibri" w:cs="Calibri"/>
          <w:i/>
          <w:iCs/>
        </w:rPr>
        <w:t>International Journal of Police Health</w:t>
      </w:r>
      <w:r w:rsidRPr="00F7430E">
        <w:rPr>
          <w:rFonts w:ascii="Calibri" w:hAnsi="Calibri" w:cs="Calibri"/>
        </w:rPr>
        <w:t xml:space="preserve">, 17(3), pp. 87-98. Available at: </w:t>
      </w:r>
      <w:hyperlink r:id="rId13" w:tgtFrame="_new" w:history="1">
        <w:r w:rsidRPr="00F7430E">
          <w:rPr>
            <w:rStyle w:val="Hyperlink"/>
            <w:rFonts w:ascii="Calibri" w:hAnsi="Calibri" w:cs="Calibri"/>
          </w:rPr>
          <w:t>https://www.ijph.com</w:t>
        </w:r>
      </w:hyperlink>
      <w:r>
        <w:rPr>
          <w:rFonts w:ascii="Calibri" w:hAnsi="Calibri" w:cs="Calibri"/>
        </w:rPr>
        <w:t xml:space="preserve"> [Accessed 23 January 2025]</w:t>
      </w:r>
    </w:p>
    <w:p w14:paraId="39EBED91" w14:textId="2482C963" w:rsidR="00C86445" w:rsidRDefault="00C86445" w:rsidP="00103BCF">
      <w:pPr>
        <w:rPr>
          <w:rFonts w:ascii="Calibri" w:hAnsi="Calibri" w:cs="Calibri"/>
        </w:rPr>
      </w:pPr>
      <w:r w:rsidRPr="00C86445">
        <w:rPr>
          <w:rFonts w:ascii="Calibri" w:hAnsi="Calibri" w:cs="Calibri"/>
        </w:rPr>
        <w:t>NHS Wales. (2020). </w:t>
      </w:r>
      <w:r w:rsidRPr="00C86445">
        <w:rPr>
          <w:rFonts w:ascii="Calibri" w:hAnsi="Calibri" w:cs="Calibri"/>
          <w:i/>
          <w:iCs/>
        </w:rPr>
        <w:t>Benefits of talking about mental health</w:t>
      </w:r>
      <w:r w:rsidRPr="00C86445">
        <w:rPr>
          <w:rFonts w:ascii="Calibri" w:hAnsi="Calibri" w:cs="Calibri"/>
        </w:rPr>
        <w:t>. [Online]. NHS Wales. Available at: https://ctmuhb.nhs.wales/wise-ctm/news-blog-events/hoot-blog/benefits-of-talking-about-mental-health [Accessed 23 January 2025].</w:t>
      </w:r>
    </w:p>
    <w:p w14:paraId="40F6D53D" w14:textId="3AFB87E6" w:rsidR="00E90786" w:rsidRDefault="00E90786" w:rsidP="00103BCF">
      <w:pPr>
        <w:rPr>
          <w:rFonts w:ascii="Calibri" w:hAnsi="Calibri" w:cs="Calibri"/>
        </w:rPr>
      </w:pPr>
      <w:r w:rsidRPr="00E90786">
        <w:rPr>
          <w:rFonts w:ascii="Calibri" w:hAnsi="Calibri" w:cs="Calibri"/>
        </w:rPr>
        <w:t xml:space="preserve">Home Office (2017) </w:t>
      </w:r>
      <w:r w:rsidRPr="00E90786">
        <w:rPr>
          <w:rFonts w:ascii="Calibri" w:hAnsi="Calibri" w:cs="Calibri"/>
          <w:i/>
          <w:iCs/>
        </w:rPr>
        <w:t>The Policing Agenda: Supporting Officers' Mental Health</w:t>
      </w:r>
      <w:r w:rsidRPr="00E90786">
        <w:rPr>
          <w:rFonts w:ascii="Calibri" w:hAnsi="Calibri" w:cs="Calibri"/>
        </w:rPr>
        <w:t>. London: Home Office.</w:t>
      </w:r>
      <w:r>
        <w:rPr>
          <w:rFonts w:ascii="Calibri" w:hAnsi="Calibri" w:cs="Calibri"/>
        </w:rPr>
        <w:t xml:space="preserve"> [Accessed 23 January 2025]</w:t>
      </w:r>
    </w:p>
    <w:p w14:paraId="7B398833" w14:textId="279061E7" w:rsidR="008A42D6" w:rsidRDefault="008A42D6" w:rsidP="00103BCF">
      <w:pPr>
        <w:rPr>
          <w:rFonts w:ascii="Calibri" w:hAnsi="Calibri" w:cs="Calibri"/>
        </w:rPr>
      </w:pPr>
      <w:r w:rsidRPr="008A42D6">
        <w:rPr>
          <w:rFonts w:ascii="Calibri" w:hAnsi="Calibri" w:cs="Calibri"/>
        </w:rPr>
        <w:t>PMAC. (2024). </w:t>
      </w:r>
      <w:r w:rsidRPr="008A42D6">
        <w:rPr>
          <w:rFonts w:ascii="Calibri" w:hAnsi="Calibri" w:cs="Calibri"/>
          <w:i/>
          <w:iCs/>
        </w:rPr>
        <w:t>Mental Health in the Police</w:t>
      </w:r>
      <w:r w:rsidRPr="008A42D6">
        <w:rPr>
          <w:rFonts w:ascii="Calibri" w:hAnsi="Calibri" w:cs="Calibri"/>
        </w:rPr>
        <w:t>. [Online]. PMAC. Available at: https://pmac.uk/resources/mental-health/mental-health-in-the-police/#:~:text=Officers%20may%20battle [Accessed 23 January 2025].</w:t>
      </w:r>
    </w:p>
    <w:p w14:paraId="5B44C27E" w14:textId="064E7233" w:rsidR="009A549E" w:rsidRDefault="009A549E" w:rsidP="00103BCF">
      <w:pPr>
        <w:rPr>
          <w:rFonts w:ascii="Calibri" w:hAnsi="Calibri" w:cs="Calibri"/>
        </w:rPr>
      </w:pPr>
      <w:r w:rsidRPr="009A549E">
        <w:rPr>
          <w:rFonts w:ascii="Calibri" w:hAnsi="Calibri" w:cs="Calibri"/>
        </w:rPr>
        <w:t>College of Policing. (2023). </w:t>
      </w:r>
      <w:r w:rsidRPr="009A549E">
        <w:rPr>
          <w:rFonts w:ascii="Calibri" w:hAnsi="Calibri" w:cs="Calibri"/>
          <w:i/>
          <w:iCs/>
        </w:rPr>
        <w:t>Right Care Right Person</w:t>
      </w:r>
      <w:r w:rsidRPr="009A549E">
        <w:rPr>
          <w:rFonts w:ascii="Calibri" w:hAnsi="Calibri" w:cs="Calibri"/>
        </w:rPr>
        <w:t>. [Online]. College of Policing. Available at: https://www.college.police.uk/guidance/right-care-right-person-toolkit [Accessed 23 January 2025].</w:t>
      </w:r>
    </w:p>
    <w:p w14:paraId="48368C6B" w14:textId="2EB16EE3" w:rsidR="00D763EA" w:rsidRDefault="00D763EA" w:rsidP="00103BCF">
      <w:pPr>
        <w:rPr>
          <w:rFonts w:ascii="Calibri" w:hAnsi="Calibri" w:cs="Calibri"/>
        </w:rPr>
      </w:pPr>
      <w:r w:rsidRPr="00D763EA">
        <w:rPr>
          <w:rFonts w:ascii="Calibri" w:hAnsi="Calibri" w:cs="Calibri"/>
        </w:rPr>
        <w:t xml:space="preserve">Violanti, J. M., Vena, J. E., &amp; Petralia, S. A. (2000). </w:t>
      </w:r>
      <w:r w:rsidRPr="00D763EA">
        <w:rPr>
          <w:rFonts w:ascii="Calibri" w:hAnsi="Calibri" w:cs="Calibri"/>
          <w:i/>
          <w:iCs/>
        </w:rPr>
        <w:t>The impact of traumatic stress on police officers: Implications for health and safety</w:t>
      </w:r>
      <w:r w:rsidRPr="00D763EA">
        <w:rPr>
          <w:rFonts w:ascii="Calibri" w:hAnsi="Calibri" w:cs="Calibri"/>
        </w:rPr>
        <w:t>. Journal of Criminal Justice, 28(4), 293-301</w:t>
      </w:r>
      <w:r>
        <w:rPr>
          <w:rFonts w:ascii="Calibri" w:hAnsi="Calibri" w:cs="Calibri"/>
        </w:rPr>
        <w:t xml:space="preserve"> [Accessed 24 January 2025]</w:t>
      </w:r>
      <w:r w:rsidR="00C31F65">
        <w:rPr>
          <w:rFonts w:ascii="Calibri" w:hAnsi="Calibri" w:cs="Calibri"/>
        </w:rPr>
        <w:t xml:space="preserve"> </w:t>
      </w:r>
    </w:p>
    <w:p w14:paraId="466A5659" w14:textId="76C3FEDE" w:rsidR="009F5182" w:rsidRDefault="009F5182" w:rsidP="00103BCF">
      <w:pPr>
        <w:rPr>
          <w:rFonts w:ascii="Calibri" w:hAnsi="Calibri" w:cs="Calibri"/>
        </w:rPr>
      </w:pPr>
      <w:r w:rsidRPr="009F5182">
        <w:rPr>
          <w:rFonts w:ascii="Calibri" w:hAnsi="Calibri" w:cs="Calibri"/>
        </w:rPr>
        <w:t xml:space="preserve">Papazoglou, K., &amp; Andersen, J. P. (2014). </w:t>
      </w:r>
      <w:r w:rsidRPr="009F5182">
        <w:rPr>
          <w:rFonts w:ascii="Calibri" w:hAnsi="Calibri" w:cs="Calibri"/>
          <w:i/>
          <w:iCs/>
        </w:rPr>
        <w:t>A review of the effects of trauma and stress on law enforcement personnel</w:t>
      </w:r>
      <w:r w:rsidRPr="009F5182">
        <w:rPr>
          <w:rFonts w:ascii="Calibri" w:hAnsi="Calibri" w:cs="Calibri"/>
        </w:rPr>
        <w:t>. Journal of Forensic Sciences, 59(6), 1600-1605</w:t>
      </w:r>
      <w:r>
        <w:rPr>
          <w:rFonts w:ascii="Calibri" w:hAnsi="Calibri" w:cs="Calibri"/>
        </w:rPr>
        <w:t xml:space="preserve"> [Accessed 24 January 2025] </w:t>
      </w:r>
    </w:p>
    <w:p w14:paraId="0319E323" w14:textId="08A3CBBC" w:rsidR="00A51B58" w:rsidRDefault="00A51B58" w:rsidP="00A51B58">
      <w:pPr>
        <w:rPr>
          <w:rFonts w:ascii="Calibri" w:hAnsi="Calibri" w:cs="Calibri"/>
        </w:rPr>
      </w:pPr>
      <w:r>
        <w:rPr>
          <w:rFonts w:ascii="Calibri" w:hAnsi="Calibri" w:cs="Calibri"/>
        </w:rPr>
        <w:lastRenderedPageBreak/>
        <w:t xml:space="preserve">Police Federation (2020) Mental health support. Available at: </w:t>
      </w:r>
      <w:hyperlink r:id="rId14" w:history="1">
        <w:r w:rsidRPr="00713BB0">
          <w:rPr>
            <w:rStyle w:val="Hyperlink"/>
            <w:rFonts w:ascii="Calibri" w:hAnsi="Calibri" w:cs="Calibri"/>
          </w:rPr>
          <w:t>https://www.polfedc.org</w:t>
        </w:r>
      </w:hyperlink>
      <w:r>
        <w:rPr>
          <w:rFonts w:ascii="Calibri" w:hAnsi="Calibri" w:cs="Calibri"/>
        </w:rPr>
        <w:t xml:space="preserve"> [Accessed 25 January 2024]</w:t>
      </w:r>
    </w:p>
    <w:p w14:paraId="25170B58" w14:textId="3E22D4BE" w:rsidR="00ED0FDC" w:rsidRDefault="00ED0FDC" w:rsidP="00ED0FDC">
      <w:pPr>
        <w:rPr>
          <w:rFonts w:ascii="Calibri" w:hAnsi="Calibri" w:cs="Calibri"/>
        </w:rPr>
      </w:pPr>
      <w:r w:rsidRPr="00ED0FDC">
        <w:rPr>
          <w:rFonts w:ascii="Calibri" w:hAnsi="Calibri" w:cs="Calibri"/>
        </w:rPr>
        <w:t xml:space="preserve">Wells, T., Matthews, C., &amp; Green, R. (2017) 'The importance of training in mental health awareness for police officers', </w:t>
      </w:r>
      <w:r w:rsidRPr="00ED0FDC">
        <w:rPr>
          <w:rFonts w:ascii="Calibri" w:hAnsi="Calibri" w:cs="Calibri"/>
          <w:i/>
          <w:iCs/>
        </w:rPr>
        <w:t>Policing and Mental Health</w:t>
      </w:r>
      <w:r w:rsidRPr="00ED0FDC">
        <w:rPr>
          <w:rFonts w:ascii="Calibri" w:hAnsi="Calibri" w:cs="Calibri"/>
        </w:rPr>
        <w:t xml:space="preserve">, 25(1), pp. 12-24. Available at: </w:t>
      </w:r>
      <w:hyperlink r:id="rId15" w:history="1">
        <w:r w:rsidRPr="00ED0FDC">
          <w:rPr>
            <w:rStyle w:val="Hyperlink"/>
            <w:rFonts w:ascii="Calibri" w:hAnsi="Calibri" w:cs="Calibri"/>
          </w:rPr>
          <w:t>https://www.policingandmentalhealth.com</w:t>
        </w:r>
      </w:hyperlink>
      <w:r>
        <w:rPr>
          <w:rFonts w:ascii="Calibri" w:hAnsi="Calibri" w:cs="Calibri"/>
        </w:rPr>
        <w:t xml:space="preserve"> [Accessed 25 January 2025] </w:t>
      </w:r>
    </w:p>
    <w:p w14:paraId="3BA7F5F2" w14:textId="77777777" w:rsidR="003F65A3" w:rsidRDefault="003F65A3" w:rsidP="003F65A3">
      <w:pPr>
        <w:rPr>
          <w:rFonts w:ascii="Calibri" w:hAnsi="Calibri" w:cs="Calibri"/>
        </w:rPr>
      </w:pPr>
      <w:r w:rsidRPr="003F65A3">
        <w:rPr>
          <w:rFonts w:ascii="Calibri" w:hAnsi="Calibri" w:cs="Calibri"/>
        </w:rPr>
        <w:t xml:space="preserve">Mills, P., Green, L., &amp; Watson, D. (2019) 'Breaking down barriers: Police officers and mental health care', </w:t>
      </w:r>
      <w:r w:rsidRPr="003F65A3">
        <w:rPr>
          <w:rFonts w:ascii="Calibri" w:hAnsi="Calibri" w:cs="Calibri"/>
          <w:i/>
          <w:iCs/>
        </w:rPr>
        <w:t>Journal of Occupational Health</w:t>
      </w:r>
      <w:r w:rsidRPr="003F65A3">
        <w:rPr>
          <w:rFonts w:ascii="Calibri" w:hAnsi="Calibri" w:cs="Calibri"/>
        </w:rPr>
        <w:t xml:space="preserve">, 56(2), pp. 85-95. Available at: </w:t>
      </w:r>
      <w:hyperlink r:id="rId16" w:history="1">
        <w:r w:rsidRPr="003F65A3">
          <w:rPr>
            <w:rStyle w:val="Hyperlink"/>
            <w:rFonts w:ascii="Calibri" w:hAnsi="Calibri" w:cs="Calibri"/>
          </w:rPr>
          <w:t>https://www.joh.com</w:t>
        </w:r>
      </w:hyperlink>
    </w:p>
    <w:p w14:paraId="4F612C99" w14:textId="0ED578C4" w:rsidR="006559DE" w:rsidRDefault="006559DE" w:rsidP="003F65A3">
      <w:pPr>
        <w:rPr>
          <w:rFonts w:ascii="Calibri" w:hAnsi="Calibri" w:cs="Calibri"/>
        </w:rPr>
      </w:pPr>
      <w:r w:rsidRPr="006559DE">
        <w:rPr>
          <w:rFonts w:ascii="Calibri" w:hAnsi="Calibri" w:cs="Calibri"/>
        </w:rPr>
        <w:t>Mentalhealth.org. (2024). </w:t>
      </w:r>
      <w:r w:rsidRPr="006559DE">
        <w:rPr>
          <w:rFonts w:ascii="Calibri" w:hAnsi="Calibri" w:cs="Calibri"/>
          <w:i/>
          <w:iCs/>
        </w:rPr>
        <w:t>What Is Mental Health?</w:t>
      </w:r>
      <w:r w:rsidRPr="006559DE">
        <w:rPr>
          <w:rFonts w:ascii="Calibri" w:hAnsi="Calibri" w:cs="Calibri"/>
        </w:rPr>
        <w:t>. [Online]. Mentalhealth.org. Last Updated: 2024. Available at: https://www.mentalhealth.org/basics/what-is-mental-health [Accessed 26 January 2025].</w:t>
      </w:r>
    </w:p>
    <w:p w14:paraId="123D0246" w14:textId="77777777" w:rsidR="006559DE" w:rsidRPr="003F65A3" w:rsidRDefault="006559DE" w:rsidP="003F65A3">
      <w:pPr>
        <w:rPr>
          <w:rFonts w:ascii="Calibri" w:hAnsi="Calibri" w:cs="Calibri"/>
        </w:rPr>
      </w:pPr>
    </w:p>
    <w:p w14:paraId="4CD40D37" w14:textId="77777777" w:rsidR="003F65A3" w:rsidRDefault="003F65A3" w:rsidP="00ED0FDC">
      <w:pPr>
        <w:rPr>
          <w:rFonts w:ascii="Calibri" w:hAnsi="Calibri" w:cs="Calibri"/>
        </w:rPr>
      </w:pPr>
    </w:p>
    <w:p w14:paraId="7378841B" w14:textId="77777777" w:rsidR="00ED0FDC" w:rsidRPr="00ED0FDC" w:rsidRDefault="00ED0FDC" w:rsidP="00ED0FDC">
      <w:pPr>
        <w:rPr>
          <w:rFonts w:ascii="Calibri" w:hAnsi="Calibri" w:cs="Calibri"/>
        </w:rPr>
      </w:pPr>
    </w:p>
    <w:p w14:paraId="0987F477" w14:textId="77777777" w:rsidR="00ED0FDC" w:rsidRPr="00A51B58" w:rsidRDefault="00ED0FDC" w:rsidP="00A51B58">
      <w:pPr>
        <w:rPr>
          <w:rFonts w:ascii="Calibri" w:hAnsi="Calibri" w:cs="Calibri"/>
        </w:rPr>
      </w:pPr>
    </w:p>
    <w:p w14:paraId="0057CA64" w14:textId="77777777" w:rsidR="00A51B58" w:rsidRDefault="00A51B58" w:rsidP="00103BCF">
      <w:pPr>
        <w:rPr>
          <w:rFonts w:ascii="Calibri" w:hAnsi="Calibri" w:cs="Calibri"/>
        </w:rPr>
      </w:pPr>
    </w:p>
    <w:p w14:paraId="49FEA716" w14:textId="77777777" w:rsidR="009F5182" w:rsidRDefault="009F5182" w:rsidP="00103BCF">
      <w:pPr>
        <w:rPr>
          <w:rFonts w:ascii="Calibri" w:hAnsi="Calibri" w:cs="Calibri"/>
        </w:rPr>
      </w:pPr>
    </w:p>
    <w:p w14:paraId="33462000" w14:textId="77777777" w:rsidR="009A549E" w:rsidRDefault="009A549E" w:rsidP="00103BCF">
      <w:pPr>
        <w:rPr>
          <w:rFonts w:ascii="Calibri" w:hAnsi="Calibri" w:cs="Calibri"/>
        </w:rPr>
      </w:pPr>
    </w:p>
    <w:p w14:paraId="3D27B103" w14:textId="77777777" w:rsidR="009A549E" w:rsidRDefault="009A549E" w:rsidP="00103BCF">
      <w:pPr>
        <w:rPr>
          <w:rFonts w:ascii="Calibri" w:hAnsi="Calibri" w:cs="Calibri"/>
        </w:rPr>
      </w:pPr>
    </w:p>
    <w:p w14:paraId="33AA3EDD" w14:textId="77777777" w:rsidR="008A42D6" w:rsidRDefault="008A42D6" w:rsidP="00103BCF">
      <w:pPr>
        <w:rPr>
          <w:rFonts w:ascii="Calibri" w:hAnsi="Calibri" w:cs="Calibri"/>
        </w:rPr>
      </w:pPr>
    </w:p>
    <w:p w14:paraId="76FDEDC3" w14:textId="77777777" w:rsidR="00C86445" w:rsidRDefault="00C86445" w:rsidP="00103BCF">
      <w:pPr>
        <w:rPr>
          <w:rFonts w:ascii="Calibri" w:hAnsi="Calibri" w:cs="Calibri"/>
        </w:rPr>
      </w:pPr>
    </w:p>
    <w:p w14:paraId="18055C4F" w14:textId="77777777" w:rsidR="00301725" w:rsidRPr="00103BCF" w:rsidRDefault="00301725" w:rsidP="00103BCF">
      <w:pPr>
        <w:rPr>
          <w:rFonts w:ascii="Calibri" w:hAnsi="Calibri" w:cs="Calibri"/>
        </w:rPr>
      </w:pPr>
    </w:p>
    <w:p w14:paraId="4112CF63" w14:textId="77777777" w:rsidR="00103BCF" w:rsidRDefault="00103BCF" w:rsidP="004052E6">
      <w:pPr>
        <w:rPr>
          <w:rFonts w:ascii="Calibri" w:hAnsi="Calibri" w:cs="Calibri"/>
        </w:rPr>
      </w:pPr>
    </w:p>
    <w:p w14:paraId="05E485D6" w14:textId="77777777" w:rsidR="00103BCF" w:rsidRDefault="00103BCF" w:rsidP="004052E6">
      <w:pPr>
        <w:rPr>
          <w:rFonts w:ascii="Calibri" w:hAnsi="Calibri" w:cs="Calibri"/>
        </w:rPr>
      </w:pPr>
    </w:p>
    <w:p w14:paraId="30459EC0" w14:textId="77777777" w:rsidR="00103BCF" w:rsidRPr="004052E6" w:rsidRDefault="00103BCF" w:rsidP="004052E6">
      <w:pPr>
        <w:rPr>
          <w:rFonts w:ascii="Calibri" w:hAnsi="Calibri" w:cs="Calibri"/>
        </w:rPr>
      </w:pPr>
    </w:p>
    <w:p w14:paraId="755BC60D" w14:textId="77777777" w:rsidR="004052E6" w:rsidRPr="001117F5" w:rsidRDefault="004052E6" w:rsidP="001117F5">
      <w:pPr>
        <w:rPr>
          <w:rFonts w:ascii="Calibri" w:hAnsi="Calibri" w:cs="Calibri"/>
        </w:rPr>
      </w:pPr>
    </w:p>
    <w:p w14:paraId="3306439A" w14:textId="77777777" w:rsidR="001117F5" w:rsidRDefault="001117F5" w:rsidP="00F338C6"/>
    <w:p w14:paraId="48B7B77A" w14:textId="77777777" w:rsidR="001117F5" w:rsidRDefault="001117F5" w:rsidP="00F338C6"/>
    <w:p w14:paraId="5993EADF" w14:textId="77777777" w:rsidR="001117F5" w:rsidRPr="00F338C6" w:rsidRDefault="001117F5" w:rsidP="00F338C6"/>
    <w:p w14:paraId="132DFEF3" w14:textId="77777777" w:rsidR="00F338C6" w:rsidRDefault="00F338C6" w:rsidP="002672FB"/>
    <w:p w14:paraId="782A9C03" w14:textId="77777777" w:rsidR="002672FB" w:rsidRDefault="002672FB" w:rsidP="002672FB"/>
    <w:p w14:paraId="0547B086" w14:textId="77777777" w:rsidR="002672FB" w:rsidRPr="002672FB" w:rsidRDefault="002672FB" w:rsidP="002672FB"/>
    <w:p w14:paraId="108D9FC3" w14:textId="77777777" w:rsidR="002672FB" w:rsidRDefault="002672FB"/>
    <w:sectPr w:rsidR="002672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158D" w14:textId="77777777" w:rsidR="004173B3" w:rsidRDefault="004173B3" w:rsidP="00F75939">
      <w:pPr>
        <w:spacing w:after="0" w:line="240" w:lineRule="auto"/>
      </w:pPr>
      <w:r>
        <w:separator/>
      </w:r>
    </w:p>
  </w:endnote>
  <w:endnote w:type="continuationSeparator" w:id="0">
    <w:p w14:paraId="6836706A" w14:textId="77777777" w:rsidR="004173B3" w:rsidRDefault="004173B3" w:rsidP="00F7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816B4" w14:textId="77777777" w:rsidR="004173B3" w:rsidRDefault="004173B3" w:rsidP="00F75939">
      <w:pPr>
        <w:spacing w:after="0" w:line="240" w:lineRule="auto"/>
      </w:pPr>
      <w:r>
        <w:separator/>
      </w:r>
    </w:p>
  </w:footnote>
  <w:footnote w:type="continuationSeparator" w:id="0">
    <w:p w14:paraId="57B37A2C" w14:textId="77777777" w:rsidR="004173B3" w:rsidRDefault="004173B3" w:rsidP="00F759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2FB"/>
    <w:rsid w:val="00072FEA"/>
    <w:rsid w:val="000838D4"/>
    <w:rsid w:val="000A1067"/>
    <w:rsid w:val="00102ECE"/>
    <w:rsid w:val="00103BCF"/>
    <w:rsid w:val="001117F5"/>
    <w:rsid w:val="00122826"/>
    <w:rsid w:val="001535FF"/>
    <w:rsid w:val="00153AA5"/>
    <w:rsid w:val="001A74F7"/>
    <w:rsid w:val="001C1476"/>
    <w:rsid w:val="001D72AE"/>
    <w:rsid w:val="0021112F"/>
    <w:rsid w:val="002412D5"/>
    <w:rsid w:val="002672FB"/>
    <w:rsid w:val="002B4E29"/>
    <w:rsid w:val="002B77A5"/>
    <w:rsid w:val="002D686B"/>
    <w:rsid w:val="002F45AB"/>
    <w:rsid w:val="002F4ECA"/>
    <w:rsid w:val="00301725"/>
    <w:rsid w:val="00306887"/>
    <w:rsid w:val="00307C0E"/>
    <w:rsid w:val="00341327"/>
    <w:rsid w:val="003F389A"/>
    <w:rsid w:val="003F65A3"/>
    <w:rsid w:val="003F7C89"/>
    <w:rsid w:val="004052E6"/>
    <w:rsid w:val="00415B49"/>
    <w:rsid w:val="004173B3"/>
    <w:rsid w:val="00420144"/>
    <w:rsid w:val="00432318"/>
    <w:rsid w:val="00461C3E"/>
    <w:rsid w:val="004907B4"/>
    <w:rsid w:val="004B4507"/>
    <w:rsid w:val="004C207F"/>
    <w:rsid w:val="004D017E"/>
    <w:rsid w:val="004D1523"/>
    <w:rsid w:val="004F189E"/>
    <w:rsid w:val="00502E70"/>
    <w:rsid w:val="005276AB"/>
    <w:rsid w:val="00531098"/>
    <w:rsid w:val="005603B0"/>
    <w:rsid w:val="005F5239"/>
    <w:rsid w:val="00611A5C"/>
    <w:rsid w:val="006559DE"/>
    <w:rsid w:val="00673D61"/>
    <w:rsid w:val="006B04D8"/>
    <w:rsid w:val="00772EC6"/>
    <w:rsid w:val="00781D63"/>
    <w:rsid w:val="007831B0"/>
    <w:rsid w:val="0078423E"/>
    <w:rsid w:val="007C4272"/>
    <w:rsid w:val="007F581A"/>
    <w:rsid w:val="00816E4D"/>
    <w:rsid w:val="0084561B"/>
    <w:rsid w:val="00850DB4"/>
    <w:rsid w:val="00854A02"/>
    <w:rsid w:val="00857179"/>
    <w:rsid w:val="008644D2"/>
    <w:rsid w:val="008A42D6"/>
    <w:rsid w:val="008D555A"/>
    <w:rsid w:val="008E78B2"/>
    <w:rsid w:val="00910272"/>
    <w:rsid w:val="009144AA"/>
    <w:rsid w:val="009465A9"/>
    <w:rsid w:val="009A1D0E"/>
    <w:rsid w:val="009A549E"/>
    <w:rsid w:val="009B374D"/>
    <w:rsid w:val="009D49BA"/>
    <w:rsid w:val="009D6B2E"/>
    <w:rsid w:val="009F5182"/>
    <w:rsid w:val="00A30609"/>
    <w:rsid w:val="00A50974"/>
    <w:rsid w:val="00A51B58"/>
    <w:rsid w:val="00A630CE"/>
    <w:rsid w:val="00A942D9"/>
    <w:rsid w:val="00AD60CC"/>
    <w:rsid w:val="00AE72BF"/>
    <w:rsid w:val="00B05811"/>
    <w:rsid w:val="00B33AE9"/>
    <w:rsid w:val="00B83D17"/>
    <w:rsid w:val="00B95934"/>
    <w:rsid w:val="00BB22DD"/>
    <w:rsid w:val="00C164EE"/>
    <w:rsid w:val="00C17EDE"/>
    <w:rsid w:val="00C31F65"/>
    <w:rsid w:val="00C57171"/>
    <w:rsid w:val="00C72254"/>
    <w:rsid w:val="00C86445"/>
    <w:rsid w:val="00CA2526"/>
    <w:rsid w:val="00CE3D01"/>
    <w:rsid w:val="00D045FA"/>
    <w:rsid w:val="00D247D9"/>
    <w:rsid w:val="00D27B1D"/>
    <w:rsid w:val="00D62C20"/>
    <w:rsid w:val="00D763EA"/>
    <w:rsid w:val="00DA2738"/>
    <w:rsid w:val="00DB0A31"/>
    <w:rsid w:val="00DC3FD1"/>
    <w:rsid w:val="00DF2C51"/>
    <w:rsid w:val="00E23DF5"/>
    <w:rsid w:val="00E541F0"/>
    <w:rsid w:val="00E879CA"/>
    <w:rsid w:val="00E90786"/>
    <w:rsid w:val="00E96620"/>
    <w:rsid w:val="00EA0207"/>
    <w:rsid w:val="00EC1F33"/>
    <w:rsid w:val="00EC56D6"/>
    <w:rsid w:val="00ED0FDC"/>
    <w:rsid w:val="00EE160D"/>
    <w:rsid w:val="00F338C6"/>
    <w:rsid w:val="00F35CB2"/>
    <w:rsid w:val="00F363F7"/>
    <w:rsid w:val="00F7430E"/>
    <w:rsid w:val="00F75939"/>
    <w:rsid w:val="00FB7DB1"/>
    <w:rsid w:val="00FD7EF4"/>
    <w:rsid w:val="00FD7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DB419"/>
  <w15:chartTrackingRefBased/>
  <w15:docId w15:val="{01C0F5C7-C6AA-4638-9346-15395D89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2FB"/>
    <w:rPr>
      <w:rFonts w:eastAsiaTheme="majorEastAsia" w:cstheme="majorBidi"/>
      <w:color w:val="272727" w:themeColor="text1" w:themeTint="D8"/>
    </w:rPr>
  </w:style>
  <w:style w:type="paragraph" w:styleId="Title">
    <w:name w:val="Title"/>
    <w:basedOn w:val="Normal"/>
    <w:next w:val="Normal"/>
    <w:link w:val="TitleChar"/>
    <w:uiPriority w:val="10"/>
    <w:qFormat/>
    <w:rsid w:val="00267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2FB"/>
    <w:pPr>
      <w:spacing w:before="160"/>
      <w:jc w:val="center"/>
    </w:pPr>
    <w:rPr>
      <w:i/>
      <w:iCs/>
      <w:color w:val="404040" w:themeColor="text1" w:themeTint="BF"/>
    </w:rPr>
  </w:style>
  <w:style w:type="character" w:customStyle="1" w:styleId="QuoteChar">
    <w:name w:val="Quote Char"/>
    <w:basedOn w:val="DefaultParagraphFont"/>
    <w:link w:val="Quote"/>
    <w:uiPriority w:val="29"/>
    <w:rsid w:val="002672FB"/>
    <w:rPr>
      <w:i/>
      <w:iCs/>
      <w:color w:val="404040" w:themeColor="text1" w:themeTint="BF"/>
    </w:rPr>
  </w:style>
  <w:style w:type="paragraph" w:styleId="ListParagraph">
    <w:name w:val="List Paragraph"/>
    <w:basedOn w:val="Normal"/>
    <w:uiPriority w:val="34"/>
    <w:qFormat/>
    <w:rsid w:val="002672FB"/>
    <w:pPr>
      <w:ind w:left="720"/>
      <w:contextualSpacing/>
    </w:pPr>
  </w:style>
  <w:style w:type="character" w:styleId="IntenseEmphasis">
    <w:name w:val="Intense Emphasis"/>
    <w:basedOn w:val="DefaultParagraphFont"/>
    <w:uiPriority w:val="21"/>
    <w:qFormat/>
    <w:rsid w:val="002672FB"/>
    <w:rPr>
      <w:i/>
      <w:iCs/>
      <w:color w:val="0F4761" w:themeColor="accent1" w:themeShade="BF"/>
    </w:rPr>
  </w:style>
  <w:style w:type="paragraph" w:styleId="IntenseQuote">
    <w:name w:val="Intense Quote"/>
    <w:basedOn w:val="Normal"/>
    <w:next w:val="Normal"/>
    <w:link w:val="IntenseQuoteChar"/>
    <w:uiPriority w:val="30"/>
    <w:qFormat/>
    <w:rsid w:val="00267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2FB"/>
    <w:rPr>
      <w:i/>
      <w:iCs/>
      <w:color w:val="0F4761" w:themeColor="accent1" w:themeShade="BF"/>
    </w:rPr>
  </w:style>
  <w:style w:type="character" w:styleId="IntenseReference">
    <w:name w:val="Intense Reference"/>
    <w:basedOn w:val="DefaultParagraphFont"/>
    <w:uiPriority w:val="32"/>
    <w:qFormat/>
    <w:rsid w:val="002672FB"/>
    <w:rPr>
      <w:b/>
      <w:bCs/>
      <w:smallCaps/>
      <w:color w:val="0F4761" w:themeColor="accent1" w:themeShade="BF"/>
      <w:spacing w:val="5"/>
    </w:rPr>
  </w:style>
  <w:style w:type="character" w:styleId="Hyperlink">
    <w:name w:val="Hyperlink"/>
    <w:basedOn w:val="DefaultParagraphFont"/>
    <w:uiPriority w:val="99"/>
    <w:unhideWhenUsed/>
    <w:rsid w:val="002672FB"/>
    <w:rPr>
      <w:color w:val="467886" w:themeColor="hyperlink"/>
      <w:u w:val="single"/>
    </w:rPr>
  </w:style>
  <w:style w:type="character" w:styleId="UnresolvedMention">
    <w:name w:val="Unresolved Mention"/>
    <w:basedOn w:val="DefaultParagraphFont"/>
    <w:uiPriority w:val="99"/>
    <w:semiHidden/>
    <w:unhideWhenUsed/>
    <w:rsid w:val="002672FB"/>
    <w:rPr>
      <w:color w:val="605E5C"/>
      <w:shd w:val="clear" w:color="auto" w:fill="E1DFDD"/>
    </w:rPr>
  </w:style>
  <w:style w:type="paragraph" w:styleId="Header">
    <w:name w:val="header"/>
    <w:basedOn w:val="Normal"/>
    <w:link w:val="HeaderChar"/>
    <w:uiPriority w:val="99"/>
    <w:unhideWhenUsed/>
    <w:rsid w:val="00F75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939"/>
  </w:style>
  <w:style w:type="paragraph" w:styleId="Footer">
    <w:name w:val="footer"/>
    <w:basedOn w:val="Normal"/>
    <w:link w:val="FooterChar"/>
    <w:uiPriority w:val="99"/>
    <w:unhideWhenUsed/>
    <w:rsid w:val="00F75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0170">
      <w:bodyDiv w:val="1"/>
      <w:marLeft w:val="0"/>
      <w:marRight w:val="0"/>
      <w:marTop w:val="0"/>
      <w:marBottom w:val="0"/>
      <w:divBdr>
        <w:top w:val="none" w:sz="0" w:space="0" w:color="auto"/>
        <w:left w:val="none" w:sz="0" w:space="0" w:color="auto"/>
        <w:bottom w:val="none" w:sz="0" w:space="0" w:color="auto"/>
        <w:right w:val="none" w:sz="0" w:space="0" w:color="auto"/>
      </w:divBdr>
    </w:div>
    <w:div w:id="105124634">
      <w:bodyDiv w:val="1"/>
      <w:marLeft w:val="0"/>
      <w:marRight w:val="0"/>
      <w:marTop w:val="0"/>
      <w:marBottom w:val="0"/>
      <w:divBdr>
        <w:top w:val="none" w:sz="0" w:space="0" w:color="auto"/>
        <w:left w:val="none" w:sz="0" w:space="0" w:color="auto"/>
        <w:bottom w:val="none" w:sz="0" w:space="0" w:color="auto"/>
        <w:right w:val="none" w:sz="0" w:space="0" w:color="auto"/>
      </w:divBdr>
    </w:div>
    <w:div w:id="124666184">
      <w:bodyDiv w:val="1"/>
      <w:marLeft w:val="0"/>
      <w:marRight w:val="0"/>
      <w:marTop w:val="0"/>
      <w:marBottom w:val="0"/>
      <w:divBdr>
        <w:top w:val="none" w:sz="0" w:space="0" w:color="auto"/>
        <w:left w:val="none" w:sz="0" w:space="0" w:color="auto"/>
        <w:bottom w:val="none" w:sz="0" w:space="0" w:color="auto"/>
        <w:right w:val="none" w:sz="0" w:space="0" w:color="auto"/>
      </w:divBdr>
    </w:div>
    <w:div w:id="215439209">
      <w:bodyDiv w:val="1"/>
      <w:marLeft w:val="0"/>
      <w:marRight w:val="0"/>
      <w:marTop w:val="0"/>
      <w:marBottom w:val="0"/>
      <w:divBdr>
        <w:top w:val="none" w:sz="0" w:space="0" w:color="auto"/>
        <w:left w:val="none" w:sz="0" w:space="0" w:color="auto"/>
        <w:bottom w:val="none" w:sz="0" w:space="0" w:color="auto"/>
        <w:right w:val="none" w:sz="0" w:space="0" w:color="auto"/>
      </w:divBdr>
    </w:div>
    <w:div w:id="317656179">
      <w:bodyDiv w:val="1"/>
      <w:marLeft w:val="0"/>
      <w:marRight w:val="0"/>
      <w:marTop w:val="0"/>
      <w:marBottom w:val="0"/>
      <w:divBdr>
        <w:top w:val="none" w:sz="0" w:space="0" w:color="auto"/>
        <w:left w:val="none" w:sz="0" w:space="0" w:color="auto"/>
        <w:bottom w:val="none" w:sz="0" w:space="0" w:color="auto"/>
        <w:right w:val="none" w:sz="0" w:space="0" w:color="auto"/>
      </w:divBdr>
    </w:div>
    <w:div w:id="385378255">
      <w:bodyDiv w:val="1"/>
      <w:marLeft w:val="0"/>
      <w:marRight w:val="0"/>
      <w:marTop w:val="0"/>
      <w:marBottom w:val="0"/>
      <w:divBdr>
        <w:top w:val="none" w:sz="0" w:space="0" w:color="auto"/>
        <w:left w:val="none" w:sz="0" w:space="0" w:color="auto"/>
        <w:bottom w:val="none" w:sz="0" w:space="0" w:color="auto"/>
        <w:right w:val="none" w:sz="0" w:space="0" w:color="auto"/>
      </w:divBdr>
    </w:div>
    <w:div w:id="441190040">
      <w:bodyDiv w:val="1"/>
      <w:marLeft w:val="0"/>
      <w:marRight w:val="0"/>
      <w:marTop w:val="0"/>
      <w:marBottom w:val="0"/>
      <w:divBdr>
        <w:top w:val="none" w:sz="0" w:space="0" w:color="auto"/>
        <w:left w:val="none" w:sz="0" w:space="0" w:color="auto"/>
        <w:bottom w:val="none" w:sz="0" w:space="0" w:color="auto"/>
        <w:right w:val="none" w:sz="0" w:space="0" w:color="auto"/>
      </w:divBdr>
    </w:div>
    <w:div w:id="593585912">
      <w:bodyDiv w:val="1"/>
      <w:marLeft w:val="0"/>
      <w:marRight w:val="0"/>
      <w:marTop w:val="0"/>
      <w:marBottom w:val="0"/>
      <w:divBdr>
        <w:top w:val="none" w:sz="0" w:space="0" w:color="auto"/>
        <w:left w:val="none" w:sz="0" w:space="0" w:color="auto"/>
        <w:bottom w:val="none" w:sz="0" w:space="0" w:color="auto"/>
        <w:right w:val="none" w:sz="0" w:space="0" w:color="auto"/>
      </w:divBdr>
    </w:div>
    <w:div w:id="596329213">
      <w:bodyDiv w:val="1"/>
      <w:marLeft w:val="0"/>
      <w:marRight w:val="0"/>
      <w:marTop w:val="0"/>
      <w:marBottom w:val="0"/>
      <w:divBdr>
        <w:top w:val="none" w:sz="0" w:space="0" w:color="auto"/>
        <w:left w:val="none" w:sz="0" w:space="0" w:color="auto"/>
        <w:bottom w:val="none" w:sz="0" w:space="0" w:color="auto"/>
        <w:right w:val="none" w:sz="0" w:space="0" w:color="auto"/>
      </w:divBdr>
    </w:div>
    <w:div w:id="773406938">
      <w:bodyDiv w:val="1"/>
      <w:marLeft w:val="0"/>
      <w:marRight w:val="0"/>
      <w:marTop w:val="0"/>
      <w:marBottom w:val="0"/>
      <w:divBdr>
        <w:top w:val="none" w:sz="0" w:space="0" w:color="auto"/>
        <w:left w:val="none" w:sz="0" w:space="0" w:color="auto"/>
        <w:bottom w:val="none" w:sz="0" w:space="0" w:color="auto"/>
        <w:right w:val="none" w:sz="0" w:space="0" w:color="auto"/>
      </w:divBdr>
    </w:div>
    <w:div w:id="798845103">
      <w:bodyDiv w:val="1"/>
      <w:marLeft w:val="0"/>
      <w:marRight w:val="0"/>
      <w:marTop w:val="0"/>
      <w:marBottom w:val="0"/>
      <w:divBdr>
        <w:top w:val="none" w:sz="0" w:space="0" w:color="auto"/>
        <w:left w:val="none" w:sz="0" w:space="0" w:color="auto"/>
        <w:bottom w:val="none" w:sz="0" w:space="0" w:color="auto"/>
        <w:right w:val="none" w:sz="0" w:space="0" w:color="auto"/>
      </w:divBdr>
    </w:div>
    <w:div w:id="806819936">
      <w:bodyDiv w:val="1"/>
      <w:marLeft w:val="0"/>
      <w:marRight w:val="0"/>
      <w:marTop w:val="0"/>
      <w:marBottom w:val="0"/>
      <w:divBdr>
        <w:top w:val="none" w:sz="0" w:space="0" w:color="auto"/>
        <w:left w:val="none" w:sz="0" w:space="0" w:color="auto"/>
        <w:bottom w:val="none" w:sz="0" w:space="0" w:color="auto"/>
        <w:right w:val="none" w:sz="0" w:space="0" w:color="auto"/>
      </w:divBdr>
    </w:div>
    <w:div w:id="1184974505">
      <w:bodyDiv w:val="1"/>
      <w:marLeft w:val="0"/>
      <w:marRight w:val="0"/>
      <w:marTop w:val="0"/>
      <w:marBottom w:val="0"/>
      <w:divBdr>
        <w:top w:val="none" w:sz="0" w:space="0" w:color="auto"/>
        <w:left w:val="none" w:sz="0" w:space="0" w:color="auto"/>
        <w:bottom w:val="none" w:sz="0" w:space="0" w:color="auto"/>
        <w:right w:val="none" w:sz="0" w:space="0" w:color="auto"/>
      </w:divBdr>
    </w:div>
    <w:div w:id="1188131255">
      <w:bodyDiv w:val="1"/>
      <w:marLeft w:val="0"/>
      <w:marRight w:val="0"/>
      <w:marTop w:val="0"/>
      <w:marBottom w:val="0"/>
      <w:divBdr>
        <w:top w:val="none" w:sz="0" w:space="0" w:color="auto"/>
        <w:left w:val="none" w:sz="0" w:space="0" w:color="auto"/>
        <w:bottom w:val="none" w:sz="0" w:space="0" w:color="auto"/>
        <w:right w:val="none" w:sz="0" w:space="0" w:color="auto"/>
      </w:divBdr>
    </w:div>
    <w:div w:id="1769160550">
      <w:bodyDiv w:val="1"/>
      <w:marLeft w:val="0"/>
      <w:marRight w:val="0"/>
      <w:marTop w:val="0"/>
      <w:marBottom w:val="0"/>
      <w:divBdr>
        <w:top w:val="none" w:sz="0" w:space="0" w:color="auto"/>
        <w:left w:val="none" w:sz="0" w:space="0" w:color="auto"/>
        <w:bottom w:val="none" w:sz="0" w:space="0" w:color="auto"/>
        <w:right w:val="none" w:sz="0" w:space="0" w:color="auto"/>
      </w:divBdr>
    </w:div>
    <w:div w:id="1950813283">
      <w:bodyDiv w:val="1"/>
      <w:marLeft w:val="0"/>
      <w:marRight w:val="0"/>
      <w:marTop w:val="0"/>
      <w:marBottom w:val="0"/>
      <w:divBdr>
        <w:top w:val="none" w:sz="0" w:space="0" w:color="auto"/>
        <w:left w:val="none" w:sz="0" w:space="0" w:color="auto"/>
        <w:bottom w:val="none" w:sz="0" w:space="0" w:color="auto"/>
        <w:right w:val="none" w:sz="0" w:space="0" w:color="auto"/>
      </w:divBdr>
    </w:div>
    <w:div w:id="2027518224">
      <w:bodyDiv w:val="1"/>
      <w:marLeft w:val="0"/>
      <w:marRight w:val="0"/>
      <w:marTop w:val="0"/>
      <w:marBottom w:val="0"/>
      <w:divBdr>
        <w:top w:val="none" w:sz="0" w:space="0" w:color="auto"/>
        <w:left w:val="none" w:sz="0" w:space="0" w:color="auto"/>
        <w:bottom w:val="none" w:sz="0" w:space="0" w:color="auto"/>
        <w:right w:val="none" w:sz="0" w:space="0" w:color="auto"/>
      </w:divBdr>
    </w:div>
    <w:div w:id="209632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fed.org" TargetMode="External"/><Relationship Id="rId13" Type="http://schemas.openxmlformats.org/officeDocument/2006/relationships/hyperlink" Target="https://www.ijph.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jpmh.com/article/impact-of-mental-health" TargetMode="External"/><Relationship Id="rId12" Type="http://schemas.openxmlformats.org/officeDocument/2006/relationships/hyperlink" Target="https://www.npcc.police.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joh.com/" TargetMode="External"/><Relationship Id="rId1" Type="http://schemas.openxmlformats.org/officeDocument/2006/relationships/styles" Target="styles.xml"/><Relationship Id="rId6" Type="http://schemas.openxmlformats.org/officeDocument/2006/relationships/hyperlink" Target="https://www.psychologyandpolicing.com" TargetMode="External"/><Relationship Id="rId11" Type="http://schemas.openxmlformats.org/officeDocument/2006/relationships/hyperlink" Target="https://www.policingstudiesjournal.com" TargetMode="External"/><Relationship Id="rId5" Type="http://schemas.openxmlformats.org/officeDocument/2006/relationships/endnotes" Target="endnotes.xml"/><Relationship Id="rId15" Type="http://schemas.openxmlformats.org/officeDocument/2006/relationships/hyperlink" Target="https://www.policingandmentalhealth.com/" TargetMode="External"/><Relationship Id="rId10" Type="http://schemas.openxmlformats.org/officeDocument/2006/relationships/hyperlink" Target="https://www.journalofpolicewellbeing.com" TargetMode="External"/><Relationship Id="rId4" Type="http://schemas.openxmlformats.org/officeDocument/2006/relationships/footnotes" Target="footnotes.xml"/><Relationship Id="rId9" Type="http://schemas.openxmlformats.org/officeDocument/2006/relationships/hyperlink" Target="https://www.jtrauma.com" TargetMode="External"/><Relationship Id="rId14" Type="http://schemas.openxmlformats.org/officeDocument/2006/relationships/hyperlink" Target="https://www.polfed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2474</Words>
  <Characters>14598</Characters>
  <Application>Microsoft Office Word</Application>
  <DocSecurity>0</DocSecurity>
  <Lines>256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Mitson</dc:creator>
  <cp:keywords/>
  <dc:description/>
  <cp:lastModifiedBy>Mitson, Josh</cp:lastModifiedBy>
  <cp:revision>5</cp:revision>
  <dcterms:created xsi:type="dcterms:W3CDTF">2025-01-25T23:56:00Z</dcterms:created>
  <dcterms:modified xsi:type="dcterms:W3CDTF">2025-01-26T11:41:00Z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2025-01-25T23:56:43Z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9031aa03-1cc3-4134-9e9b-24fa6b30c353</vt:lpwstr>
  </property>
  <property fmtid="{D5CDD505-2E9C-101B-9397-08002B2CF9AE}" pid="8" name="MSIP_Label_f2acd28b-79a3-4a0f-b0ff-4b75658b1549_ContentBits">
    <vt:lpwstr>0</vt:lpwstr>
  </property>
  <property fmtid="{D5CDD505-2E9C-101B-9397-08002B2CF9AE}" pid="9" name="GrammarlyDocumentId">
    <vt:lpwstr>bb5cb4d15b670a315de06ecefaf79d5d8275d5ae2b5906fdcce2fcc41f957249</vt:lpwstr>
  </property>
</Properties>
</file>