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1FA05" w14:textId="77777777" w:rsidR="005224DD" w:rsidRPr="00BD6888" w:rsidRDefault="005224DD" w:rsidP="005224DD">
      <w:pPr>
        <w:spacing w:line="360" w:lineRule="auto"/>
        <w:jc w:val="both"/>
        <w:rPr>
          <w:rFonts w:ascii="Times New Roman" w:hAnsi="Times New Roman" w:cs="Times New Roman"/>
          <w:sz w:val="24"/>
          <w:szCs w:val="24"/>
        </w:rPr>
      </w:pPr>
      <w:r w:rsidRPr="00BD6888">
        <w:rPr>
          <w:rFonts w:ascii="Times New Roman" w:hAnsi="Times New Roman" w:cs="Times New Roman"/>
          <w:sz w:val="24"/>
          <w:szCs w:val="24"/>
        </w:rPr>
        <w:drawing>
          <wp:inline distT="0" distB="0" distL="0" distR="0" wp14:anchorId="035BC914" wp14:editId="733DB6C4">
            <wp:extent cx="1816100" cy="600075"/>
            <wp:effectExtent l="0" t="0" r="0" b="9525"/>
            <wp:docPr id="13" name="Image 13"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descr="Discover University of Wales Trinity Saint David"/>
                    <pic:cNvPicPr>
                      <a:picLocks/>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6100" cy="600075"/>
                    </a:xfrm>
                    <a:prstGeom prst="rect">
                      <a:avLst/>
                    </a:prstGeom>
                  </pic:spPr>
                </pic:pic>
              </a:graphicData>
            </a:graphic>
          </wp:inline>
        </w:drawing>
      </w:r>
    </w:p>
    <w:p w14:paraId="330EC37E" w14:textId="5AADCD51" w:rsidR="005224DD" w:rsidRDefault="00641369" w:rsidP="005224DD">
      <w:pPr>
        <w:spacing w:line="360" w:lineRule="auto"/>
        <w:jc w:val="center"/>
        <w:rPr>
          <w:b/>
          <w:bCs/>
          <w:sz w:val="23"/>
          <w:szCs w:val="23"/>
        </w:rPr>
      </w:pPr>
      <w:r>
        <w:rPr>
          <w:b/>
          <w:bCs/>
          <w:sz w:val="23"/>
          <w:szCs w:val="23"/>
        </w:rPr>
        <w:t xml:space="preserve">Managing </w:t>
      </w:r>
      <w:r w:rsidR="005224DD">
        <w:rPr>
          <w:b/>
          <w:bCs/>
          <w:sz w:val="23"/>
          <w:szCs w:val="23"/>
        </w:rPr>
        <w:t>Food and Beverage department.</w:t>
      </w:r>
    </w:p>
    <w:p w14:paraId="06281DC6" w14:textId="77777777" w:rsidR="00641369" w:rsidRDefault="00641369" w:rsidP="00641369">
      <w:pPr>
        <w:rPr>
          <w:rFonts w:ascii="Times New Roman" w:hAnsi="Times New Roman"/>
          <w:i/>
          <w:iCs/>
          <w:noProof w:val="0"/>
          <w:kern w:val="0"/>
          <w:sz w:val="24"/>
          <w:szCs w:val="24"/>
          <w:lang w:val="en-GB"/>
          <w14:ligatures w14:val="none"/>
        </w:rPr>
      </w:pPr>
      <w:r>
        <w:rPr>
          <w:rFonts w:ascii="Times New Roman" w:hAnsi="Times New Roman"/>
          <w:i/>
          <w:iCs/>
          <w:sz w:val="24"/>
          <w:szCs w:val="24"/>
        </w:rPr>
        <w:t>Name: Badea Alexandru</w:t>
      </w:r>
    </w:p>
    <w:p w14:paraId="4C0AEF00" w14:textId="77777777" w:rsidR="00641369" w:rsidRDefault="00641369" w:rsidP="00641369">
      <w:pPr>
        <w:rPr>
          <w:rFonts w:ascii="Times New Roman" w:hAnsi="Times New Roman"/>
          <w:i/>
          <w:iCs/>
          <w:sz w:val="24"/>
          <w:szCs w:val="24"/>
        </w:rPr>
      </w:pPr>
      <w:r>
        <w:rPr>
          <w:rFonts w:ascii="Times New Roman" w:hAnsi="Times New Roman"/>
          <w:i/>
          <w:iCs/>
          <w:sz w:val="24"/>
          <w:szCs w:val="24"/>
        </w:rPr>
        <w:t>Student ID: 2208275</w:t>
      </w:r>
    </w:p>
    <w:p w14:paraId="5A7FA412" w14:textId="514AD670" w:rsidR="00641369" w:rsidRPr="00641369" w:rsidRDefault="00641369" w:rsidP="00641369">
      <w:pPr>
        <w:spacing w:line="360" w:lineRule="auto"/>
        <w:rPr>
          <w:rFonts w:ascii="Times New Roman" w:hAnsi="Times New Roman"/>
          <w:i/>
          <w:iCs/>
          <w:sz w:val="24"/>
          <w:szCs w:val="24"/>
          <w:lang w:val="ro-RO"/>
        </w:rPr>
      </w:pPr>
      <w:r>
        <w:rPr>
          <w:rFonts w:ascii="Times New Roman" w:hAnsi="Times New Roman"/>
          <w:i/>
          <w:iCs/>
          <w:sz w:val="24"/>
          <w:szCs w:val="24"/>
        </w:rPr>
        <w:t xml:space="preserve">Module title: </w:t>
      </w:r>
      <w:r w:rsidRPr="00641369">
        <w:rPr>
          <w:rFonts w:ascii="Times New Roman" w:hAnsi="Times New Roman"/>
          <w:i/>
          <w:iCs/>
          <w:sz w:val="24"/>
          <w:szCs w:val="24"/>
          <w:lang w:val="ro-RO"/>
        </w:rPr>
        <w:t xml:space="preserve">Managing Food &amp; Beverage Operations </w:t>
      </w:r>
    </w:p>
    <w:p w14:paraId="6DC634E8" w14:textId="44CC38AE" w:rsidR="00641369" w:rsidRDefault="00641369" w:rsidP="00641369">
      <w:pPr>
        <w:rPr>
          <w:rFonts w:ascii="Times New Roman" w:hAnsi="Times New Roman"/>
          <w:i/>
          <w:iCs/>
          <w:sz w:val="24"/>
          <w:szCs w:val="24"/>
        </w:rPr>
      </w:pPr>
      <w:r>
        <w:rPr>
          <w:rFonts w:ascii="Times New Roman" w:hAnsi="Times New Roman"/>
          <w:i/>
          <w:iCs/>
          <w:sz w:val="24"/>
          <w:szCs w:val="24"/>
        </w:rPr>
        <w:t xml:space="preserve">Module code: </w:t>
      </w:r>
      <w:r w:rsidRPr="00641369">
        <w:rPr>
          <w:rFonts w:ascii="Times New Roman" w:hAnsi="Times New Roman"/>
          <w:i/>
          <w:iCs/>
          <w:sz w:val="24"/>
          <w:szCs w:val="24"/>
          <w:lang w:val="ro-RO"/>
        </w:rPr>
        <w:t>(BMIH6002)</w:t>
      </w:r>
    </w:p>
    <w:p w14:paraId="67E89779" w14:textId="16DD8BBD" w:rsidR="00641369" w:rsidRDefault="00641369" w:rsidP="00641369">
      <w:pPr>
        <w:rPr>
          <w:rFonts w:ascii="Times New Roman" w:hAnsi="Times New Roman"/>
          <w:i/>
          <w:iCs/>
          <w:sz w:val="24"/>
          <w:szCs w:val="24"/>
        </w:rPr>
      </w:pPr>
      <w:r>
        <w:rPr>
          <w:rFonts w:ascii="Times New Roman" w:hAnsi="Times New Roman"/>
          <w:i/>
          <w:iCs/>
          <w:sz w:val="24"/>
          <w:szCs w:val="24"/>
        </w:rPr>
        <w:t xml:space="preserve">Lecturer’s name: </w:t>
      </w:r>
      <w:r w:rsidRPr="00641369">
        <w:rPr>
          <w:rFonts w:ascii="Times New Roman" w:hAnsi="Times New Roman"/>
          <w:i/>
          <w:iCs/>
          <w:sz w:val="24"/>
          <w:szCs w:val="24"/>
        </w:rPr>
        <w:t>Kathryn Roberts</w:t>
      </w:r>
    </w:p>
    <w:p w14:paraId="6107EC13" w14:textId="2352AC4A" w:rsidR="00641369" w:rsidRDefault="00641369" w:rsidP="00641369">
      <w:pPr>
        <w:spacing w:line="360" w:lineRule="auto"/>
        <w:rPr>
          <w:rFonts w:ascii="Times New Roman" w:hAnsi="Times New Roman"/>
          <w:sz w:val="24"/>
          <w:szCs w:val="24"/>
        </w:rPr>
      </w:pPr>
      <w:r>
        <w:rPr>
          <w:rFonts w:ascii="Times New Roman" w:hAnsi="Times New Roman"/>
          <w:i/>
          <w:iCs/>
          <w:sz w:val="24"/>
          <w:szCs w:val="24"/>
          <w:lang w:val="ro-RO"/>
        </w:rPr>
        <w:t xml:space="preserve">Word count: </w:t>
      </w:r>
      <w:r w:rsidR="00783FE0">
        <w:rPr>
          <w:rFonts w:ascii="Times New Roman" w:hAnsi="Times New Roman"/>
          <w:sz w:val="24"/>
          <w:szCs w:val="24"/>
        </w:rPr>
        <w:t>1404</w:t>
      </w:r>
    </w:p>
    <w:p w14:paraId="4D51E964" w14:textId="77777777" w:rsidR="00641369" w:rsidRPr="00BD6888" w:rsidRDefault="00641369" w:rsidP="005224DD">
      <w:pPr>
        <w:spacing w:line="360" w:lineRule="auto"/>
        <w:jc w:val="center"/>
        <w:rPr>
          <w:rFonts w:ascii="Times New Roman" w:hAnsi="Times New Roman" w:cs="Times New Roman"/>
          <w:sz w:val="24"/>
          <w:szCs w:val="24"/>
        </w:rPr>
      </w:pPr>
    </w:p>
    <w:p w14:paraId="586E966F" w14:textId="424350B0" w:rsidR="005224DD" w:rsidRPr="00BD6888" w:rsidRDefault="005224DD" w:rsidP="005224DD">
      <w:pPr>
        <w:spacing w:line="360" w:lineRule="auto"/>
        <w:jc w:val="both"/>
        <w:rPr>
          <w:rFonts w:ascii="Times New Roman" w:hAnsi="Times New Roman" w:cs="Times New Roman"/>
          <w:sz w:val="24"/>
          <w:szCs w:val="24"/>
        </w:rPr>
      </w:pPr>
    </w:p>
    <w:p w14:paraId="258DFC1D" w14:textId="77777777" w:rsidR="005224DD" w:rsidRPr="00BD6888" w:rsidRDefault="005224DD" w:rsidP="005224DD">
      <w:pPr>
        <w:spacing w:line="360" w:lineRule="auto"/>
        <w:jc w:val="both"/>
        <w:rPr>
          <w:rFonts w:ascii="Times New Roman" w:hAnsi="Times New Roman" w:cs="Times New Roman"/>
          <w:sz w:val="24"/>
          <w:szCs w:val="24"/>
        </w:rPr>
      </w:pPr>
    </w:p>
    <w:p w14:paraId="530DAB91" w14:textId="77777777" w:rsidR="005224DD" w:rsidRPr="00BD6888" w:rsidRDefault="005224DD" w:rsidP="005224DD">
      <w:pPr>
        <w:spacing w:line="360" w:lineRule="auto"/>
        <w:jc w:val="both"/>
        <w:rPr>
          <w:rFonts w:ascii="Times New Roman" w:hAnsi="Times New Roman" w:cs="Times New Roman"/>
          <w:sz w:val="24"/>
          <w:szCs w:val="24"/>
        </w:rPr>
      </w:pPr>
    </w:p>
    <w:p w14:paraId="4E7BBB02" w14:textId="77777777" w:rsidR="005224DD" w:rsidRPr="00BD6888" w:rsidRDefault="005224DD" w:rsidP="005224DD">
      <w:pPr>
        <w:spacing w:line="360" w:lineRule="auto"/>
        <w:jc w:val="both"/>
        <w:rPr>
          <w:rFonts w:ascii="Times New Roman" w:hAnsi="Times New Roman" w:cs="Times New Roman"/>
          <w:sz w:val="24"/>
          <w:szCs w:val="24"/>
        </w:rPr>
      </w:pPr>
    </w:p>
    <w:p w14:paraId="7BC213B0" w14:textId="77777777" w:rsidR="005224DD" w:rsidRDefault="005224DD" w:rsidP="005224DD">
      <w:pPr>
        <w:spacing w:line="360" w:lineRule="auto"/>
        <w:jc w:val="both"/>
        <w:rPr>
          <w:rFonts w:ascii="Times New Roman" w:hAnsi="Times New Roman" w:cs="Times New Roman"/>
          <w:sz w:val="24"/>
          <w:szCs w:val="24"/>
        </w:rPr>
      </w:pPr>
    </w:p>
    <w:p w14:paraId="5F7A5094" w14:textId="77777777" w:rsidR="005224DD" w:rsidRDefault="005224DD" w:rsidP="005224DD">
      <w:pPr>
        <w:spacing w:line="360" w:lineRule="auto"/>
        <w:jc w:val="both"/>
        <w:rPr>
          <w:rFonts w:ascii="Times New Roman" w:hAnsi="Times New Roman" w:cs="Times New Roman"/>
          <w:sz w:val="24"/>
          <w:szCs w:val="24"/>
        </w:rPr>
      </w:pPr>
    </w:p>
    <w:p w14:paraId="72723187" w14:textId="77777777" w:rsidR="005224DD" w:rsidRDefault="005224DD" w:rsidP="005224DD">
      <w:pPr>
        <w:spacing w:line="360" w:lineRule="auto"/>
        <w:jc w:val="both"/>
        <w:rPr>
          <w:rFonts w:ascii="Times New Roman" w:hAnsi="Times New Roman" w:cs="Times New Roman"/>
          <w:sz w:val="24"/>
          <w:szCs w:val="24"/>
        </w:rPr>
      </w:pPr>
    </w:p>
    <w:p w14:paraId="21E2FA3C" w14:textId="77777777" w:rsidR="005224DD" w:rsidRDefault="005224DD" w:rsidP="005224DD">
      <w:pPr>
        <w:spacing w:line="360" w:lineRule="auto"/>
        <w:jc w:val="both"/>
        <w:rPr>
          <w:rFonts w:ascii="Times New Roman" w:hAnsi="Times New Roman" w:cs="Times New Roman"/>
          <w:sz w:val="24"/>
          <w:szCs w:val="24"/>
        </w:rPr>
      </w:pPr>
    </w:p>
    <w:p w14:paraId="1BA6A2BF" w14:textId="77777777" w:rsidR="005224DD" w:rsidRDefault="005224DD" w:rsidP="005224DD">
      <w:pPr>
        <w:spacing w:line="360" w:lineRule="auto"/>
        <w:jc w:val="both"/>
        <w:rPr>
          <w:rFonts w:ascii="Times New Roman" w:hAnsi="Times New Roman" w:cs="Times New Roman"/>
          <w:sz w:val="24"/>
          <w:szCs w:val="24"/>
        </w:rPr>
      </w:pPr>
    </w:p>
    <w:p w14:paraId="62BE2FC8" w14:textId="16F69170" w:rsidR="005224DD" w:rsidRDefault="005224DD" w:rsidP="005224DD">
      <w:pPr>
        <w:spacing w:line="360" w:lineRule="auto"/>
        <w:jc w:val="both"/>
        <w:rPr>
          <w:rFonts w:ascii="Times New Roman" w:hAnsi="Times New Roman" w:cs="Times New Roman"/>
          <w:sz w:val="24"/>
          <w:szCs w:val="24"/>
        </w:rPr>
      </w:pPr>
    </w:p>
    <w:p w14:paraId="0C362F76" w14:textId="15C78292" w:rsidR="005224DD" w:rsidRDefault="005224DD" w:rsidP="005224DD">
      <w:pPr>
        <w:spacing w:line="360" w:lineRule="auto"/>
        <w:jc w:val="both"/>
        <w:rPr>
          <w:rFonts w:ascii="Times New Roman" w:hAnsi="Times New Roman" w:cs="Times New Roman"/>
          <w:sz w:val="24"/>
          <w:szCs w:val="24"/>
        </w:rPr>
      </w:pPr>
    </w:p>
    <w:p w14:paraId="7464921B" w14:textId="0A5B1754" w:rsidR="005224DD" w:rsidRDefault="005224DD" w:rsidP="005224DD">
      <w:pPr>
        <w:spacing w:line="360" w:lineRule="auto"/>
        <w:jc w:val="both"/>
        <w:rPr>
          <w:rFonts w:ascii="Times New Roman" w:hAnsi="Times New Roman" w:cs="Times New Roman"/>
          <w:sz w:val="24"/>
          <w:szCs w:val="24"/>
        </w:rPr>
      </w:pPr>
    </w:p>
    <w:p w14:paraId="639AB8B2" w14:textId="77777777" w:rsidR="008C38E1" w:rsidRDefault="008C38E1" w:rsidP="005224DD">
      <w:pPr>
        <w:spacing w:line="360" w:lineRule="auto"/>
        <w:jc w:val="both"/>
        <w:rPr>
          <w:rFonts w:ascii="Times New Roman" w:hAnsi="Times New Roman" w:cs="Times New Roman"/>
          <w:sz w:val="24"/>
          <w:szCs w:val="24"/>
        </w:rPr>
      </w:pPr>
    </w:p>
    <w:p w14:paraId="5AE21121" w14:textId="0EB2A01D" w:rsidR="005224DD" w:rsidRPr="00BD6888" w:rsidRDefault="008C38E1" w:rsidP="005224DD">
      <w:pPr>
        <w:spacing w:line="360" w:lineRule="auto"/>
        <w:jc w:val="both"/>
        <w:rPr>
          <w:rFonts w:ascii="Times New Roman" w:hAnsi="Times New Roman" w:cs="Times New Roman"/>
          <w:sz w:val="24"/>
          <w:szCs w:val="24"/>
        </w:rPr>
      </w:pPr>
      <w:r w:rsidRPr="008C38E1">
        <w:rPr>
          <w:rFonts w:ascii="Times New Roman" w:hAnsi="Times New Roman" w:cs="Times New Roman"/>
          <w:sz w:val="24"/>
          <w:szCs w:val="24"/>
        </w:rPr>
        <w:drawing>
          <wp:anchor distT="0" distB="0" distL="114300" distR="114300" simplePos="0" relativeHeight="251658240" behindDoc="1" locked="0" layoutInCell="1" allowOverlap="1" wp14:anchorId="39EEF77D" wp14:editId="67E2FEEF">
            <wp:simplePos x="0" y="0"/>
            <wp:positionH relativeFrom="column">
              <wp:posOffset>0</wp:posOffset>
            </wp:positionH>
            <wp:positionV relativeFrom="paragraph">
              <wp:posOffset>0</wp:posOffset>
            </wp:positionV>
            <wp:extent cx="6280696" cy="798830"/>
            <wp:effectExtent l="0" t="0" r="635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0696" cy="798830"/>
                    </a:xfrm>
                    <a:prstGeom prst="rect">
                      <a:avLst/>
                    </a:prstGeom>
                    <a:noFill/>
                    <a:ln>
                      <a:noFill/>
                    </a:ln>
                  </pic:spPr>
                </pic:pic>
              </a:graphicData>
            </a:graphic>
          </wp:anchor>
        </w:drawing>
      </w:r>
    </w:p>
    <w:sdt>
      <w:sdtPr>
        <w:rPr>
          <w:rFonts w:asciiTheme="minorHAnsi" w:eastAsiaTheme="minorHAnsi" w:hAnsiTheme="minorHAnsi" w:cstheme="minorBidi"/>
          <w:noProof/>
          <w:color w:val="auto"/>
          <w:kern w:val="2"/>
          <w:sz w:val="22"/>
          <w:szCs w:val="22"/>
          <w14:ligatures w14:val="standardContextual"/>
        </w:rPr>
        <w:id w:val="-428119685"/>
        <w:docPartObj>
          <w:docPartGallery w:val="Table of Contents"/>
          <w:docPartUnique/>
        </w:docPartObj>
      </w:sdtPr>
      <w:sdtEndPr>
        <w:rPr>
          <w:b/>
          <w:bCs/>
        </w:rPr>
      </w:sdtEndPr>
      <w:sdtContent>
        <w:p w14:paraId="4A755589" w14:textId="77777777" w:rsidR="0012669B" w:rsidRDefault="0012669B" w:rsidP="0012669B">
          <w:pPr>
            <w:pStyle w:val="TOCHeading"/>
          </w:pPr>
          <w:r>
            <w:t>Contents</w:t>
          </w:r>
        </w:p>
        <w:p w14:paraId="125F4AB4" w14:textId="77777777" w:rsidR="0012669B" w:rsidRDefault="0012669B" w:rsidP="0012669B">
          <w:pPr>
            <w:pStyle w:val="TOC1"/>
            <w:tabs>
              <w:tab w:val="right" w:leader="dot" w:pos="9016"/>
            </w:tabs>
            <w:rPr>
              <w:rFonts w:eastAsiaTheme="minorEastAsia"/>
              <w:sz w:val="24"/>
              <w:szCs w:val="24"/>
              <w:lang w:val="ro-RO" w:eastAsia="ro-RO"/>
            </w:rPr>
          </w:pPr>
          <w:r>
            <w:fldChar w:fldCharType="begin"/>
          </w:r>
          <w:r>
            <w:instrText xml:space="preserve"> TOC \o "1-3" \h \z \u </w:instrText>
          </w:r>
          <w:r>
            <w:fldChar w:fldCharType="separate"/>
          </w:r>
          <w:hyperlink w:anchor="_Toc200876290" w:history="1">
            <w:r w:rsidRPr="0032200F">
              <w:rPr>
                <w:rStyle w:val="Hyperlink"/>
                <w:rFonts w:ascii="Times New Roman" w:hAnsi="Times New Roman" w:cs="Times New Roman"/>
              </w:rPr>
              <w:t>Introduction</w:t>
            </w:r>
            <w:r>
              <w:rPr>
                <w:webHidden/>
              </w:rPr>
              <w:tab/>
            </w:r>
            <w:r>
              <w:rPr>
                <w:webHidden/>
              </w:rPr>
              <w:fldChar w:fldCharType="begin"/>
            </w:r>
            <w:r>
              <w:rPr>
                <w:webHidden/>
              </w:rPr>
              <w:instrText xml:space="preserve"> PAGEREF _Toc200876290 \h </w:instrText>
            </w:r>
            <w:r>
              <w:rPr>
                <w:webHidden/>
              </w:rPr>
            </w:r>
            <w:r>
              <w:rPr>
                <w:webHidden/>
              </w:rPr>
              <w:fldChar w:fldCharType="separate"/>
            </w:r>
            <w:r>
              <w:rPr>
                <w:webHidden/>
              </w:rPr>
              <w:t>3</w:t>
            </w:r>
            <w:r>
              <w:rPr>
                <w:webHidden/>
              </w:rPr>
              <w:fldChar w:fldCharType="end"/>
            </w:r>
          </w:hyperlink>
        </w:p>
        <w:p w14:paraId="6CC19E60" w14:textId="77777777" w:rsidR="0012669B" w:rsidRDefault="00D0503D" w:rsidP="0012669B">
          <w:pPr>
            <w:pStyle w:val="TOC1"/>
            <w:tabs>
              <w:tab w:val="right" w:leader="dot" w:pos="9016"/>
            </w:tabs>
            <w:rPr>
              <w:rFonts w:eastAsiaTheme="minorEastAsia"/>
              <w:sz w:val="24"/>
              <w:szCs w:val="24"/>
              <w:lang w:val="ro-RO" w:eastAsia="ro-RO"/>
            </w:rPr>
          </w:pPr>
          <w:hyperlink w:anchor="_Toc200876291" w:history="1">
            <w:r w:rsidR="0012669B" w:rsidRPr="0032200F">
              <w:rPr>
                <w:rStyle w:val="Hyperlink"/>
                <w:rFonts w:ascii="Times New Roman" w:hAnsi="Times New Roman" w:cs="Times New Roman"/>
                <w:lang w:val="ro-RO"/>
              </w:rPr>
              <w:t>Section 1: Reflection on Experience and Personal Development</w:t>
            </w:r>
            <w:r w:rsidR="0012669B">
              <w:rPr>
                <w:webHidden/>
              </w:rPr>
              <w:tab/>
            </w:r>
            <w:r w:rsidR="0012669B">
              <w:rPr>
                <w:webHidden/>
              </w:rPr>
              <w:fldChar w:fldCharType="begin"/>
            </w:r>
            <w:r w:rsidR="0012669B">
              <w:rPr>
                <w:webHidden/>
              </w:rPr>
              <w:instrText xml:space="preserve"> PAGEREF _Toc200876291 \h </w:instrText>
            </w:r>
            <w:r w:rsidR="0012669B">
              <w:rPr>
                <w:webHidden/>
              </w:rPr>
            </w:r>
            <w:r w:rsidR="0012669B">
              <w:rPr>
                <w:webHidden/>
              </w:rPr>
              <w:fldChar w:fldCharType="separate"/>
            </w:r>
            <w:r w:rsidR="0012669B">
              <w:rPr>
                <w:webHidden/>
              </w:rPr>
              <w:t>4</w:t>
            </w:r>
            <w:r w:rsidR="0012669B">
              <w:rPr>
                <w:webHidden/>
              </w:rPr>
              <w:fldChar w:fldCharType="end"/>
            </w:r>
          </w:hyperlink>
        </w:p>
        <w:p w14:paraId="5AE5B18C" w14:textId="77777777" w:rsidR="0012669B" w:rsidRDefault="00D0503D" w:rsidP="0012669B">
          <w:pPr>
            <w:pStyle w:val="TOC2"/>
            <w:tabs>
              <w:tab w:val="right" w:leader="dot" w:pos="9016"/>
            </w:tabs>
            <w:rPr>
              <w:rFonts w:eastAsiaTheme="minorEastAsia"/>
              <w:sz w:val="24"/>
              <w:szCs w:val="24"/>
              <w:lang w:val="ro-RO" w:eastAsia="ro-RO"/>
            </w:rPr>
          </w:pPr>
          <w:hyperlink w:anchor="_Toc200876292" w:history="1">
            <w:r w:rsidR="0012669B" w:rsidRPr="0032200F">
              <w:rPr>
                <w:rStyle w:val="Hyperlink"/>
                <w:rFonts w:ascii="Times New Roman" w:hAnsi="Times New Roman" w:cs="Times New Roman"/>
                <w:lang w:val="ro-RO"/>
              </w:rPr>
              <w:t>Description</w:t>
            </w:r>
            <w:r w:rsidR="0012669B">
              <w:rPr>
                <w:webHidden/>
              </w:rPr>
              <w:tab/>
            </w:r>
            <w:r w:rsidR="0012669B">
              <w:rPr>
                <w:webHidden/>
              </w:rPr>
              <w:fldChar w:fldCharType="begin"/>
            </w:r>
            <w:r w:rsidR="0012669B">
              <w:rPr>
                <w:webHidden/>
              </w:rPr>
              <w:instrText xml:space="preserve"> PAGEREF _Toc200876292 \h </w:instrText>
            </w:r>
            <w:r w:rsidR="0012669B">
              <w:rPr>
                <w:webHidden/>
              </w:rPr>
            </w:r>
            <w:r w:rsidR="0012669B">
              <w:rPr>
                <w:webHidden/>
              </w:rPr>
              <w:fldChar w:fldCharType="separate"/>
            </w:r>
            <w:r w:rsidR="0012669B">
              <w:rPr>
                <w:webHidden/>
              </w:rPr>
              <w:t>4</w:t>
            </w:r>
            <w:r w:rsidR="0012669B">
              <w:rPr>
                <w:webHidden/>
              </w:rPr>
              <w:fldChar w:fldCharType="end"/>
            </w:r>
          </w:hyperlink>
        </w:p>
        <w:p w14:paraId="38D93E9F" w14:textId="77777777" w:rsidR="0012669B" w:rsidRDefault="00D0503D" w:rsidP="0012669B">
          <w:pPr>
            <w:pStyle w:val="TOC2"/>
            <w:tabs>
              <w:tab w:val="right" w:leader="dot" w:pos="9016"/>
            </w:tabs>
            <w:rPr>
              <w:rFonts w:eastAsiaTheme="minorEastAsia"/>
              <w:sz w:val="24"/>
              <w:szCs w:val="24"/>
              <w:lang w:val="ro-RO" w:eastAsia="ro-RO"/>
            </w:rPr>
          </w:pPr>
          <w:hyperlink w:anchor="_Toc200876293" w:history="1">
            <w:r w:rsidR="0012669B" w:rsidRPr="0032200F">
              <w:rPr>
                <w:rStyle w:val="Hyperlink"/>
                <w:rFonts w:ascii="Times New Roman" w:eastAsia="Times New Roman" w:hAnsi="Times New Roman" w:cs="Times New Roman"/>
                <w:lang w:val="ro-RO" w:eastAsia="ro-RO"/>
              </w:rPr>
              <w:t>Feelings</w:t>
            </w:r>
            <w:r w:rsidR="0012669B">
              <w:rPr>
                <w:webHidden/>
              </w:rPr>
              <w:tab/>
            </w:r>
            <w:r w:rsidR="0012669B">
              <w:rPr>
                <w:webHidden/>
              </w:rPr>
              <w:fldChar w:fldCharType="begin"/>
            </w:r>
            <w:r w:rsidR="0012669B">
              <w:rPr>
                <w:webHidden/>
              </w:rPr>
              <w:instrText xml:space="preserve"> PAGEREF _Toc200876293 \h </w:instrText>
            </w:r>
            <w:r w:rsidR="0012669B">
              <w:rPr>
                <w:webHidden/>
              </w:rPr>
            </w:r>
            <w:r w:rsidR="0012669B">
              <w:rPr>
                <w:webHidden/>
              </w:rPr>
              <w:fldChar w:fldCharType="separate"/>
            </w:r>
            <w:r w:rsidR="0012669B">
              <w:rPr>
                <w:webHidden/>
              </w:rPr>
              <w:t>4</w:t>
            </w:r>
            <w:r w:rsidR="0012669B">
              <w:rPr>
                <w:webHidden/>
              </w:rPr>
              <w:fldChar w:fldCharType="end"/>
            </w:r>
          </w:hyperlink>
        </w:p>
        <w:p w14:paraId="01442FC9" w14:textId="77777777" w:rsidR="0012669B" w:rsidRDefault="00D0503D" w:rsidP="0012669B">
          <w:pPr>
            <w:pStyle w:val="TOC2"/>
            <w:tabs>
              <w:tab w:val="right" w:leader="dot" w:pos="9016"/>
            </w:tabs>
            <w:rPr>
              <w:rFonts w:eastAsiaTheme="minorEastAsia"/>
              <w:sz w:val="24"/>
              <w:szCs w:val="24"/>
              <w:lang w:val="ro-RO" w:eastAsia="ro-RO"/>
            </w:rPr>
          </w:pPr>
          <w:hyperlink w:anchor="_Toc200876294" w:history="1">
            <w:r w:rsidR="0012669B" w:rsidRPr="0032200F">
              <w:rPr>
                <w:rStyle w:val="Hyperlink"/>
                <w:rFonts w:ascii="Times New Roman" w:eastAsia="Times New Roman" w:hAnsi="Times New Roman" w:cs="Times New Roman"/>
                <w:lang w:val="ro-RO" w:eastAsia="ro-RO"/>
              </w:rPr>
              <w:t>Evaluation</w:t>
            </w:r>
            <w:r w:rsidR="0012669B">
              <w:rPr>
                <w:webHidden/>
              </w:rPr>
              <w:tab/>
            </w:r>
            <w:r w:rsidR="0012669B">
              <w:rPr>
                <w:webHidden/>
              </w:rPr>
              <w:fldChar w:fldCharType="begin"/>
            </w:r>
            <w:r w:rsidR="0012669B">
              <w:rPr>
                <w:webHidden/>
              </w:rPr>
              <w:instrText xml:space="preserve"> PAGEREF _Toc200876294 \h </w:instrText>
            </w:r>
            <w:r w:rsidR="0012669B">
              <w:rPr>
                <w:webHidden/>
              </w:rPr>
            </w:r>
            <w:r w:rsidR="0012669B">
              <w:rPr>
                <w:webHidden/>
              </w:rPr>
              <w:fldChar w:fldCharType="separate"/>
            </w:r>
            <w:r w:rsidR="0012669B">
              <w:rPr>
                <w:webHidden/>
              </w:rPr>
              <w:t>5</w:t>
            </w:r>
            <w:r w:rsidR="0012669B">
              <w:rPr>
                <w:webHidden/>
              </w:rPr>
              <w:fldChar w:fldCharType="end"/>
            </w:r>
          </w:hyperlink>
        </w:p>
        <w:p w14:paraId="2FE9D337" w14:textId="77777777" w:rsidR="0012669B" w:rsidRDefault="00D0503D" w:rsidP="0012669B">
          <w:pPr>
            <w:pStyle w:val="TOC2"/>
            <w:tabs>
              <w:tab w:val="right" w:leader="dot" w:pos="9016"/>
            </w:tabs>
            <w:rPr>
              <w:rFonts w:eastAsiaTheme="minorEastAsia"/>
              <w:sz w:val="24"/>
              <w:szCs w:val="24"/>
              <w:lang w:val="ro-RO" w:eastAsia="ro-RO"/>
            </w:rPr>
          </w:pPr>
          <w:hyperlink w:anchor="_Toc200876295" w:history="1">
            <w:r w:rsidR="0012669B" w:rsidRPr="0032200F">
              <w:rPr>
                <w:rStyle w:val="Hyperlink"/>
                <w:rFonts w:ascii="Times New Roman" w:eastAsia="Times New Roman" w:hAnsi="Times New Roman" w:cs="Times New Roman"/>
                <w:lang w:val="ro-RO" w:eastAsia="ro-RO"/>
              </w:rPr>
              <w:t>Analysis</w:t>
            </w:r>
            <w:r w:rsidR="0012669B">
              <w:rPr>
                <w:webHidden/>
              </w:rPr>
              <w:tab/>
            </w:r>
            <w:r w:rsidR="0012669B">
              <w:rPr>
                <w:webHidden/>
              </w:rPr>
              <w:fldChar w:fldCharType="begin"/>
            </w:r>
            <w:r w:rsidR="0012669B">
              <w:rPr>
                <w:webHidden/>
              </w:rPr>
              <w:instrText xml:space="preserve"> PAGEREF _Toc200876295 \h </w:instrText>
            </w:r>
            <w:r w:rsidR="0012669B">
              <w:rPr>
                <w:webHidden/>
              </w:rPr>
            </w:r>
            <w:r w:rsidR="0012669B">
              <w:rPr>
                <w:webHidden/>
              </w:rPr>
              <w:fldChar w:fldCharType="separate"/>
            </w:r>
            <w:r w:rsidR="0012669B">
              <w:rPr>
                <w:webHidden/>
              </w:rPr>
              <w:t>5</w:t>
            </w:r>
            <w:r w:rsidR="0012669B">
              <w:rPr>
                <w:webHidden/>
              </w:rPr>
              <w:fldChar w:fldCharType="end"/>
            </w:r>
          </w:hyperlink>
        </w:p>
        <w:p w14:paraId="3858AA5E" w14:textId="77777777" w:rsidR="0012669B" w:rsidRDefault="00D0503D" w:rsidP="0012669B">
          <w:pPr>
            <w:pStyle w:val="TOC2"/>
            <w:tabs>
              <w:tab w:val="right" w:leader="dot" w:pos="9016"/>
            </w:tabs>
            <w:rPr>
              <w:rFonts w:eastAsiaTheme="minorEastAsia"/>
              <w:sz w:val="24"/>
              <w:szCs w:val="24"/>
              <w:lang w:val="ro-RO" w:eastAsia="ro-RO"/>
            </w:rPr>
          </w:pPr>
          <w:hyperlink w:anchor="_Toc200876296" w:history="1">
            <w:r w:rsidR="0012669B" w:rsidRPr="0032200F">
              <w:rPr>
                <w:rStyle w:val="Hyperlink"/>
                <w:rFonts w:ascii="Times New Roman" w:eastAsia="Times New Roman" w:hAnsi="Times New Roman" w:cs="Times New Roman"/>
                <w:lang w:eastAsia="ro-RO"/>
              </w:rPr>
              <w:t>Conclusion</w:t>
            </w:r>
            <w:r w:rsidR="0012669B">
              <w:rPr>
                <w:webHidden/>
              </w:rPr>
              <w:tab/>
            </w:r>
            <w:r w:rsidR="0012669B">
              <w:rPr>
                <w:webHidden/>
              </w:rPr>
              <w:fldChar w:fldCharType="begin"/>
            </w:r>
            <w:r w:rsidR="0012669B">
              <w:rPr>
                <w:webHidden/>
              </w:rPr>
              <w:instrText xml:space="preserve"> PAGEREF _Toc200876296 \h </w:instrText>
            </w:r>
            <w:r w:rsidR="0012669B">
              <w:rPr>
                <w:webHidden/>
              </w:rPr>
            </w:r>
            <w:r w:rsidR="0012669B">
              <w:rPr>
                <w:webHidden/>
              </w:rPr>
              <w:fldChar w:fldCharType="separate"/>
            </w:r>
            <w:r w:rsidR="0012669B">
              <w:rPr>
                <w:webHidden/>
              </w:rPr>
              <w:t>6</w:t>
            </w:r>
            <w:r w:rsidR="0012669B">
              <w:rPr>
                <w:webHidden/>
              </w:rPr>
              <w:fldChar w:fldCharType="end"/>
            </w:r>
          </w:hyperlink>
        </w:p>
        <w:p w14:paraId="3C8C9EC5" w14:textId="77777777" w:rsidR="0012669B" w:rsidRDefault="00D0503D" w:rsidP="0012669B">
          <w:pPr>
            <w:pStyle w:val="TOC2"/>
            <w:tabs>
              <w:tab w:val="right" w:leader="dot" w:pos="9016"/>
            </w:tabs>
            <w:rPr>
              <w:rFonts w:eastAsiaTheme="minorEastAsia"/>
              <w:sz w:val="24"/>
              <w:szCs w:val="24"/>
              <w:lang w:val="ro-RO" w:eastAsia="ro-RO"/>
            </w:rPr>
          </w:pPr>
          <w:hyperlink w:anchor="_Toc200876297" w:history="1">
            <w:r w:rsidR="0012669B" w:rsidRPr="0032200F">
              <w:rPr>
                <w:rStyle w:val="Hyperlink"/>
                <w:rFonts w:ascii="Times New Roman" w:hAnsi="Times New Roman" w:cs="Times New Roman"/>
                <w:lang w:val="ro-RO"/>
              </w:rPr>
              <w:t>Action Plan</w:t>
            </w:r>
            <w:r w:rsidR="0012669B">
              <w:rPr>
                <w:webHidden/>
              </w:rPr>
              <w:tab/>
            </w:r>
            <w:r w:rsidR="0012669B">
              <w:rPr>
                <w:webHidden/>
              </w:rPr>
              <w:fldChar w:fldCharType="begin"/>
            </w:r>
            <w:r w:rsidR="0012669B">
              <w:rPr>
                <w:webHidden/>
              </w:rPr>
              <w:instrText xml:space="preserve"> PAGEREF _Toc200876297 \h </w:instrText>
            </w:r>
            <w:r w:rsidR="0012669B">
              <w:rPr>
                <w:webHidden/>
              </w:rPr>
            </w:r>
            <w:r w:rsidR="0012669B">
              <w:rPr>
                <w:webHidden/>
              </w:rPr>
              <w:fldChar w:fldCharType="separate"/>
            </w:r>
            <w:r w:rsidR="0012669B">
              <w:rPr>
                <w:webHidden/>
              </w:rPr>
              <w:t>6</w:t>
            </w:r>
            <w:r w:rsidR="0012669B">
              <w:rPr>
                <w:webHidden/>
              </w:rPr>
              <w:fldChar w:fldCharType="end"/>
            </w:r>
          </w:hyperlink>
        </w:p>
        <w:p w14:paraId="79B3B9CA" w14:textId="77777777" w:rsidR="0012669B" w:rsidRDefault="00D0503D" w:rsidP="0012669B">
          <w:pPr>
            <w:pStyle w:val="TOC1"/>
            <w:tabs>
              <w:tab w:val="right" w:leader="dot" w:pos="9016"/>
            </w:tabs>
            <w:rPr>
              <w:rFonts w:eastAsiaTheme="minorEastAsia"/>
              <w:sz w:val="24"/>
              <w:szCs w:val="24"/>
              <w:lang w:val="ro-RO" w:eastAsia="ro-RO"/>
            </w:rPr>
          </w:pPr>
          <w:hyperlink w:anchor="_Toc200876298" w:history="1">
            <w:r w:rsidR="0012669B" w:rsidRPr="0032200F">
              <w:rPr>
                <w:rStyle w:val="Hyperlink"/>
                <w:rFonts w:ascii="Times New Roman" w:eastAsia="Times New Roman" w:hAnsi="Times New Roman" w:cs="Times New Roman"/>
                <w:lang w:val="ro-RO" w:eastAsia="ro-RO"/>
              </w:rPr>
              <w:t>Section 2: Development Journey</w:t>
            </w:r>
            <w:r w:rsidR="0012669B">
              <w:rPr>
                <w:webHidden/>
              </w:rPr>
              <w:tab/>
            </w:r>
            <w:r w:rsidR="0012669B">
              <w:rPr>
                <w:webHidden/>
              </w:rPr>
              <w:fldChar w:fldCharType="begin"/>
            </w:r>
            <w:r w:rsidR="0012669B">
              <w:rPr>
                <w:webHidden/>
              </w:rPr>
              <w:instrText xml:space="preserve"> PAGEREF _Toc200876298 \h </w:instrText>
            </w:r>
            <w:r w:rsidR="0012669B">
              <w:rPr>
                <w:webHidden/>
              </w:rPr>
            </w:r>
            <w:r w:rsidR="0012669B">
              <w:rPr>
                <w:webHidden/>
              </w:rPr>
              <w:fldChar w:fldCharType="separate"/>
            </w:r>
            <w:r w:rsidR="0012669B">
              <w:rPr>
                <w:webHidden/>
              </w:rPr>
              <w:t>6</w:t>
            </w:r>
            <w:r w:rsidR="0012669B">
              <w:rPr>
                <w:webHidden/>
              </w:rPr>
              <w:fldChar w:fldCharType="end"/>
            </w:r>
          </w:hyperlink>
        </w:p>
        <w:p w14:paraId="7EEB6C7F" w14:textId="77777777" w:rsidR="0012669B" w:rsidRDefault="00D0503D" w:rsidP="0012669B">
          <w:pPr>
            <w:pStyle w:val="TOC1"/>
            <w:tabs>
              <w:tab w:val="right" w:leader="dot" w:pos="9016"/>
            </w:tabs>
            <w:rPr>
              <w:rFonts w:eastAsiaTheme="minorEastAsia"/>
              <w:sz w:val="24"/>
              <w:szCs w:val="24"/>
              <w:lang w:val="ro-RO" w:eastAsia="ro-RO"/>
            </w:rPr>
          </w:pPr>
          <w:hyperlink w:anchor="_Toc200876299" w:history="1">
            <w:r w:rsidR="0012669B" w:rsidRPr="0032200F">
              <w:rPr>
                <w:rStyle w:val="Hyperlink"/>
                <w:rFonts w:ascii="Times New Roman" w:eastAsia="Times New Roman" w:hAnsi="Times New Roman" w:cs="Times New Roman"/>
                <w:lang w:val="ro-RO" w:eastAsia="ro-RO"/>
              </w:rPr>
              <w:t xml:space="preserve">Section 3: Reflection on Sustainability and </w:t>
            </w:r>
            <w:r w:rsidR="0012669B" w:rsidRPr="0032200F">
              <w:rPr>
                <w:rStyle w:val="Hyperlink"/>
                <w:rFonts w:ascii="Times New Roman" w:eastAsia="Times New Roman" w:hAnsi="Times New Roman" w:cs="Times New Roman"/>
                <w:lang w:eastAsia="ro-RO"/>
              </w:rPr>
              <w:t>Corporate Social Responsibility (CSR)</w:t>
            </w:r>
            <w:r w:rsidR="0012669B">
              <w:rPr>
                <w:webHidden/>
              </w:rPr>
              <w:tab/>
            </w:r>
            <w:r w:rsidR="0012669B">
              <w:rPr>
                <w:webHidden/>
              </w:rPr>
              <w:fldChar w:fldCharType="begin"/>
            </w:r>
            <w:r w:rsidR="0012669B">
              <w:rPr>
                <w:webHidden/>
              </w:rPr>
              <w:instrText xml:space="preserve"> PAGEREF _Toc200876299 \h </w:instrText>
            </w:r>
            <w:r w:rsidR="0012669B">
              <w:rPr>
                <w:webHidden/>
              </w:rPr>
            </w:r>
            <w:r w:rsidR="0012669B">
              <w:rPr>
                <w:webHidden/>
              </w:rPr>
              <w:fldChar w:fldCharType="separate"/>
            </w:r>
            <w:r w:rsidR="0012669B">
              <w:rPr>
                <w:webHidden/>
              </w:rPr>
              <w:t>7</w:t>
            </w:r>
            <w:r w:rsidR="0012669B">
              <w:rPr>
                <w:webHidden/>
              </w:rPr>
              <w:fldChar w:fldCharType="end"/>
            </w:r>
          </w:hyperlink>
        </w:p>
        <w:p w14:paraId="28AE368E" w14:textId="77777777" w:rsidR="0012669B" w:rsidRDefault="00D0503D" w:rsidP="0012669B">
          <w:pPr>
            <w:pStyle w:val="TOC1"/>
            <w:tabs>
              <w:tab w:val="right" w:leader="dot" w:pos="9016"/>
            </w:tabs>
            <w:rPr>
              <w:rFonts w:eastAsiaTheme="minorEastAsia"/>
              <w:sz w:val="24"/>
              <w:szCs w:val="24"/>
              <w:lang w:val="ro-RO" w:eastAsia="ro-RO"/>
            </w:rPr>
          </w:pPr>
          <w:hyperlink w:anchor="_Toc200876300" w:history="1">
            <w:r w:rsidR="0012669B" w:rsidRPr="0032200F">
              <w:rPr>
                <w:rStyle w:val="Hyperlink"/>
                <w:rFonts w:ascii="Times New Roman" w:hAnsi="Times New Roman" w:cs="Times New Roman"/>
                <w:lang w:val="ro-RO" w:eastAsia="ro-RO"/>
              </w:rPr>
              <w:t>Conclusion and Action Plan</w:t>
            </w:r>
            <w:r w:rsidR="0012669B">
              <w:rPr>
                <w:webHidden/>
              </w:rPr>
              <w:tab/>
            </w:r>
            <w:r w:rsidR="0012669B">
              <w:rPr>
                <w:webHidden/>
              </w:rPr>
              <w:fldChar w:fldCharType="begin"/>
            </w:r>
            <w:r w:rsidR="0012669B">
              <w:rPr>
                <w:webHidden/>
              </w:rPr>
              <w:instrText xml:space="preserve"> PAGEREF _Toc200876300 \h </w:instrText>
            </w:r>
            <w:r w:rsidR="0012669B">
              <w:rPr>
                <w:webHidden/>
              </w:rPr>
            </w:r>
            <w:r w:rsidR="0012669B">
              <w:rPr>
                <w:webHidden/>
              </w:rPr>
              <w:fldChar w:fldCharType="separate"/>
            </w:r>
            <w:r w:rsidR="0012669B">
              <w:rPr>
                <w:webHidden/>
              </w:rPr>
              <w:t>7</w:t>
            </w:r>
            <w:r w:rsidR="0012669B">
              <w:rPr>
                <w:webHidden/>
              </w:rPr>
              <w:fldChar w:fldCharType="end"/>
            </w:r>
          </w:hyperlink>
        </w:p>
        <w:p w14:paraId="3E6FA726" w14:textId="77777777" w:rsidR="0012669B" w:rsidRDefault="00D0503D" w:rsidP="0012669B">
          <w:pPr>
            <w:pStyle w:val="TOC1"/>
            <w:tabs>
              <w:tab w:val="right" w:leader="dot" w:pos="9016"/>
            </w:tabs>
            <w:rPr>
              <w:rFonts w:eastAsiaTheme="minorEastAsia"/>
              <w:sz w:val="24"/>
              <w:szCs w:val="24"/>
              <w:lang w:val="ro-RO" w:eastAsia="ro-RO"/>
            </w:rPr>
          </w:pPr>
          <w:hyperlink w:anchor="_Toc200876301" w:history="1">
            <w:r w:rsidR="0012669B" w:rsidRPr="0032200F">
              <w:rPr>
                <w:rStyle w:val="Hyperlink"/>
                <w:rFonts w:ascii="Times New Roman" w:hAnsi="Times New Roman" w:cs="Times New Roman"/>
              </w:rPr>
              <w:t>References</w:t>
            </w:r>
            <w:r w:rsidR="0012669B">
              <w:rPr>
                <w:webHidden/>
              </w:rPr>
              <w:tab/>
            </w:r>
            <w:r w:rsidR="0012669B">
              <w:rPr>
                <w:webHidden/>
              </w:rPr>
              <w:fldChar w:fldCharType="begin"/>
            </w:r>
            <w:r w:rsidR="0012669B">
              <w:rPr>
                <w:webHidden/>
              </w:rPr>
              <w:instrText xml:space="preserve"> PAGEREF _Toc200876301 \h </w:instrText>
            </w:r>
            <w:r w:rsidR="0012669B">
              <w:rPr>
                <w:webHidden/>
              </w:rPr>
            </w:r>
            <w:r w:rsidR="0012669B">
              <w:rPr>
                <w:webHidden/>
              </w:rPr>
              <w:fldChar w:fldCharType="separate"/>
            </w:r>
            <w:r w:rsidR="0012669B">
              <w:rPr>
                <w:webHidden/>
              </w:rPr>
              <w:t>8</w:t>
            </w:r>
            <w:r w:rsidR="0012669B">
              <w:rPr>
                <w:webHidden/>
              </w:rPr>
              <w:fldChar w:fldCharType="end"/>
            </w:r>
          </w:hyperlink>
        </w:p>
        <w:p w14:paraId="5C6C342B" w14:textId="77777777" w:rsidR="0012669B" w:rsidRDefault="0012669B" w:rsidP="0012669B">
          <w:r>
            <w:rPr>
              <w:b/>
              <w:bCs/>
            </w:rPr>
            <w:fldChar w:fldCharType="end"/>
          </w:r>
        </w:p>
      </w:sdtContent>
    </w:sdt>
    <w:p w14:paraId="3E1A4DE2" w14:textId="77777777" w:rsidR="0012669B" w:rsidRPr="00BD6888" w:rsidRDefault="0012669B" w:rsidP="0012669B">
      <w:pPr>
        <w:spacing w:line="360" w:lineRule="auto"/>
        <w:jc w:val="both"/>
        <w:rPr>
          <w:rFonts w:ascii="Times New Roman" w:hAnsi="Times New Roman" w:cs="Times New Roman"/>
          <w:sz w:val="24"/>
          <w:szCs w:val="24"/>
        </w:rPr>
      </w:pPr>
    </w:p>
    <w:p w14:paraId="122A9F09" w14:textId="77777777" w:rsidR="0012669B" w:rsidRPr="00BD6888" w:rsidRDefault="0012669B" w:rsidP="0012669B">
      <w:pPr>
        <w:spacing w:line="360" w:lineRule="auto"/>
        <w:jc w:val="both"/>
        <w:rPr>
          <w:rFonts w:ascii="Times New Roman" w:hAnsi="Times New Roman" w:cs="Times New Roman"/>
          <w:sz w:val="24"/>
          <w:szCs w:val="24"/>
        </w:rPr>
      </w:pPr>
    </w:p>
    <w:p w14:paraId="0823DE23" w14:textId="77777777" w:rsidR="0012669B" w:rsidRPr="00BD6888" w:rsidRDefault="0012669B" w:rsidP="0012669B">
      <w:pPr>
        <w:spacing w:line="360" w:lineRule="auto"/>
        <w:jc w:val="both"/>
        <w:rPr>
          <w:rFonts w:ascii="Times New Roman" w:hAnsi="Times New Roman" w:cs="Times New Roman"/>
          <w:sz w:val="24"/>
          <w:szCs w:val="24"/>
        </w:rPr>
      </w:pPr>
    </w:p>
    <w:p w14:paraId="630D8B3A" w14:textId="77777777" w:rsidR="0012669B" w:rsidRDefault="0012669B" w:rsidP="0012669B">
      <w:pPr>
        <w:spacing w:line="360" w:lineRule="auto"/>
        <w:jc w:val="both"/>
        <w:rPr>
          <w:rFonts w:ascii="Times New Roman" w:hAnsi="Times New Roman" w:cs="Times New Roman"/>
          <w:sz w:val="24"/>
          <w:szCs w:val="24"/>
        </w:rPr>
      </w:pPr>
    </w:p>
    <w:p w14:paraId="19A317D9" w14:textId="77777777" w:rsidR="0012669B" w:rsidRDefault="0012669B" w:rsidP="0012669B">
      <w:pPr>
        <w:spacing w:line="360" w:lineRule="auto"/>
        <w:jc w:val="both"/>
        <w:rPr>
          <w:rFonts w:ascii="Times New Roman" w:hAnsi="Times New Roman" w:cs="Times New Roman"/>
          <w:sz w:val="24"/>
          <w:szCs w:val="24"/>
        </w:rPr>
      </w:pPr>
    </w:p>
    <w:p w14:paraId="20D6A944" w14:textId="77777777" w:rsidR="0012669B" w:rsidRDefault="0012669B" w:rsidP="0012669B">
      <w:pPr>
        <w:spacing w:line="360" w:lineRule="auto"/>
        <w:jc w:val="both"/>
        <w:rPr>
          <w:rFonts w:ascii="Times New Roman" w:hAnsi="Times New Roman" w:cs="Times New Roman"/>
          <w:sz w:val="24"/>
          <w:szCs w:val="24"/>
        </w:rPr>
      </w:pPr>
    </w:p>
    <w:p w14:paraId="6628497A" w14:textId="77777777" w:rsidR="0012669B" w:rsidRDefault="0012669B" w:rsidP="0012669B">
      <w:pPr>
        <w:spacing w:line="360" w:lineRule="auto"/>
        <w:jc w:val="both"/>
        <w:rPr>
          <w:rFonts w:ascii="Times New Roman" w:hAnsi="Times New Roman" w:cs="Times New Roman"/>
          <w:sz w:val="24"/>
          <w:szCs w:val="24"/>
        </w:rPr>
      </w:pPr>
    </w:p>
    <w:p w14:paraId="3297BADE" w14:textId="77777777" w:rsidR="0012669B" w:rsidRDefault="0012669B" w:rsidP="0012669B">
      <w:pPr>
        <w:spacing w:line="360" w:lineRule="auto"/>
        <w:jc w:val="both"/>
        <w:rPr>
          <w:rFonts w:ascii="Times New Roman" w:hAnsi="Times New Roman" w:cs="Times New Roman"/>
          <w:sz w:val="24"/>
          <w:szCs w:val="24"/>
        </w:rPr>
      </w:pPr>
    </w:p>
    <w:p w14:paraId="01E89F8F" w14:textId="77777777" w:rsidR="0012669B" w:rsidRDefault="0012669B" w:rsidP="0012669B">
      <w:pPr>
        <w:spacing w:line="360" w:lineRule="auto"/>
        <w:jc w:val="both"/>
        <w:rPr>
          <w:rFonts w:ascii="Times New Roman" w:hAnsi="Times New Roman" w:cs="Times New Roman"/>
          <w:sz w:val="24"/>
          <w:szCs w:val="24"/>
        </w:rPr>
      </w:pPr>
    </w:p>
    <w:p w14:paraId="543DDA4F" w14:textId="77777777" w:rsidR="0012669B" w:rsidRDefault="0012669B" w:rsidP="0012669B">
      <w:pPr>
        <w:spacing w:line="360" w:lineRule="auto"/>
        <w:jc w:val="both"/>
        <w:rPr>
          <w:rFonts w:ascii="Times New Roman" w:hAnsi="Times New Roman" w:cs="Times New Roman"/>
          <w:sz w:val="24"/>
          <w:szCs w:val="24"/>
        </w:rPr>
      </w:pPr>
    </w:p>
    <w:p w14:paraId="63ECECBB" w14:textId="77777777" w:rsidR="0012669B" w:rsidRDefault="0012669B" w:rsidP="0012669B">
      <w:pPr>
        <w:spacing w:line="360" w:lineRule="auto"/>
        <w:jc w:val="both"/>
        <w:rPr>
          <w:rFonts w:ascii="Times New Roman" w:hAnsi="Times New Roman" w:cs="Times New Roman"/>
          <w:sz w:val="24"/>
          <w:szCs w:val="24"/>
        </w:rPr>
      </w:pPr>
    </w:p>
    <w:p w14:paraId="13429F39" w14:textId="77777777" w:rsidR="0012669B" w:rsidRPr="00BD6888" w:rsidRDefault="0012669B" w:rsidP="0012669B">
      <w:pPr>
        <w:spacing w:line="360" w:lineRule="auto"/>
        <w:jc w:val="both"/>
        <w:rPr>
          <w:rFonts w:ascii="Times New Roman" w:hAnsi="Times New Roman" w:cs="Times New Roman"/>
          <w:sz w:val="24"/>
          <w:szCs w:val="24"/>
        </w:rPr>
      </w:pPr>
    </w:p>
    <w:p w14:paraId="7DE306A6" w14:textId="77777777" w:rsidR="0012669B" w:rsidRPr="00BD6888" w:rsidRDefault="0012669B" w:rsidP="0012669B">
      <w:pPr>
        <w:spacing w:line="360" w:lineRule="auto"/>
        <w:jc w:val="both"/>
        <w:rPr>
          <w:rFonts w:ascii="Times New Roman" w:hAnsi="Times New Roman" w:cs="Times New Roman"/>
          <w:sz w:val="24"/>
          <w:szCs w:val="24"/>
        </w:rPr>
      </w:pPr>
    </w:p>
    <w:p w14:paraId="0983104F" w14:textId="77777777" w:rsidR="0012669B" w:rsidRPr="00BD6888" w:rsidRDefault="0012669B" w:rsidP="0012669B">
      <w:pPr>
        <w:spacing w:line="360" w:lineRule="auto"/>
        <w:jc w:val="both"/>
        <w:rPr>
          <w:rFonts w:ascii="Times New Roman" w:hAnsi="Times New Roman" w:cs="Times New Roman"/>
          <w:sz w:val="24"/>
          <w:szCs w:val="24"/>
        </w:rPr>
      </w:pPr>
    </w:p>
    <w:p w14:paraId="04155FE0" w14:textId="77777777" w:rsidR="0012669B" w:rsidRPr="00BD6888" w:rsidRDefault="0012669B" w:rsidP="0012669B">
      <w:pPr>
        <w:pStyle w:val="Heading1"/>
        <w:rPr>
          <w:rFonts w:ascii="Times New Roman" w:hAnsi="Times New Roman" w:cs="Times New Roman"/>
          <w:sz w:val="28"/>
          <w:szCs w:val="28"/>
        </w:rPr>
      </w:pPr>
      <w:bookmarkStart w:id="0" w:name="_Toc200876290"/>
      <w:r w:rsidRPr="00BD6888">
        <w:rPr>
          <w:rFonts w:ascii="Times New Roman" w:hAnsi="Times New Roman" w:cs="Times New Roman"/>
          <w:sz w:val="28"/>
          <w:szCs w:val="28"/>
        </w:rPr>
        <w:lastRenderedPageBreak/>
        <w:t>Introduction</w:t>
      </w:r>
      <w:bookmarkEnd w:id="0"/>
      <w:r w:rsidRPr="00BD6888">
        <w:rPr>
          <w:rFonts w:ascii="Times New Roman" w:hAnsi="Times New Roman" w:cs="Times New Roman"/>
          <w:sz w:val="28"/>
          <w:szCs w:val="28"/>
        </w:rPr>
        <w:t xml:space="preserve"> </w:t>
      </w:r>
    </w:p>
    <w:p w14:paraId="430BB831" w14:textId="77777777" w:rsidR="0012669B" w:rsidRPr="00264F85" w:rsidRDefault="0012669B" w:rsidP="0012669B">
      <w:pPr>
        <w:spacing w:line="360" w:lineRule="auto"/>
        <w:jc w:val="both"/>
        <w:rPr>
          <w:rFonts w:ascii="Times New Roman" w:hAnsi="Times New Roman" w:cs="Times New Roman"/>
          <w:sz w:val="24"/>
          <w:szCs w:val="24"/>
          <w:lang w:val="ro-RO"/>
        </w:rPr>
      </w:pPr>
      <w:r w:rsidRPr="00264F85">
        <w:rPr>
          <w:rFonts w:ascii="Times New Roman" w:hAnsi="Times New Roman" w:cs="Times New Roman"/>
          <w:sz w:val="24"/>
          <w:szCs w:val="24"/>
          <w:lang w:val="ro-RO"/>
        </w:rPr>
        <w:t>The Yarrow Hotel in Broadstairs, Kent, is a four-star</w:t>
      </w:r>
      <w:r w:rsidRPr="00BD6888">
        <w:rPr>
          <w:rFonts w:ascii="Times New Roman" w:hAnsi="Times New Roman" w:cs="Times New Roman"/>
          <w:sz w:val="24"/>
          <w:szCs w:val="24"/>
          <w:lang w:val="ro-RO"/>
        </w:rPr>
        <w:t xml:space="preserve"> </w:t>
      </w:r>
      <w:r w:rsidRPr="00BD6888">
        <w:rPr>
          <w:rFonts w:ascii="Times New Roman" w:hAnsi="Times New Roman" w:cs="Times New Roman"/>
          <w:sz w:val="24"/>
          <w:szCs w:val="24"/>
        </w:rPr>
        <w:t xml:space="preserve">(TripAdvisor, </w:t>
      </w:r>
      <w:r>
        <w:rPr>
          <w:rFonts w:ascii="Times New Roman" w:hAnsi="Times New Roman" w:cs="Times New Roman"/>
          <w:sz w:val="24"/>
          <w:szCs w:val="24"/>
        </w:rPr>
        <w:t>n.d</w:t>
      </w:r>
      <w:r w:rsidRPr="00BD6888">
        <w:rPr>
          <w:rFonts w:ascii="Times New Roman" w:hAnsi="Times New Roman" w:cs="Times New Roman"/>
          <w:sz w:val="24"/>
          <w:szCs w:val="24"/>
        </w:rPr>
        <w:t>)</w:t>
      </w:r>
      <w:r w:rsidRPr="00264F85">
        <w:rPr>
          <w:rFonts w:ascii="Times New Roman" w:hAnsi="Times New Roman" w:cs="Times New Roman"/>
          <w:sz w:val="24"/>
          <w:szCs w:val="24"/>
          <w:lang w:val="ro-RO"/>
        </w:rPr>
        <w:t xml:space="preserve"> boutique hotel operated in collaboration with Broadstairs College</w:t>
      </w:r>
      <w:r w:rsidRPr="00BD6888">
        <w:rPr>
          <w:rFonts w:ascii="Times New Roman" w:hAnsi="Times New Roman" w:cs="Times New Roman"/>
          <w:sz w:val="24"/>
          <w:szCs w:val="24"/>
        </w:rPr>
        <w:t xml:space="preserve"> (Broadstairs College, </w:t>
      </w:r>
      <w:r>
        <w:rPr>
          <w:rFonts w:ascii="Times New Roman" w:hAnsi="Times New Roman" w:cs="Times New Roman"/>
          <w:sz w:val="24"/>
          <w:szCs w:val="24"/>
        </w:rPr>
        <w:t>n.d</w:t>
      </w:r>
      <w:r w:rsidRPr="00BD6888">
        <w:rPr>
          <w:rFonts w:ascii="Times New Roman" w:hAnsi="Times New Roman" w:cs="Times New Roman"/>
          <w:sz w:val="24"/>
          <w:szCs w:val="24"/>
        </w:rPr>
        <w:t>)</w:t>
      </w:r>
      <w:r w:rsidRPr="00264F85">
        <w:rPr>
          <w:rFonts w:ascii="Times New Roman" w:hAnsi="Times New Roman" w:cs="Times New Roman"/>
          <w:sz w:val="24"/>
          <w:szCs w:val="24"/>
          <w:lang w:val="ro-RO"/>
        </w:rPr>
        <w:t xml:space="preserve">. It provides a complete dining experience through its à la carte restaurant, lounge bar, room service, and hosting of private events. The restaurant emphasizes seasonal menus and locally sourced ingredients under the leadership of Head Chef Tim Cooper, supporting sustainable and high-quality food experiences (Yarrow Hotel, </w:t>
      </w:r>
      <w:r>
        <w:rPr>
          <w:rFonts w:ascii="Times New Roman" w:hAnsi="Times New Roman" w:cs="Times New Roman"/>
          <w:sz w:val="24"/>
          <w:szCs w:val="24"/>
          <w:lang w:val="ro-RO"/>
        </w:rPr>
        <w:t>n.d</w:t>
      </w:r>
      <w:r w:rsidRPr="00264F85">
        <w:rPr>
          <w:rFonts w:ascii="Times New Roman" w:hAnsi="Times New Roman" w:cs="Times New Roman"/>
          <w:sz w:val="24"/>
          <w:szCs w:val="24"/>
          <w:lang w:val="ro-RO"/>
        </w:rPr>
        <w:t>).</w:t>
      </w:r>
    </w:p>
    <w:p w14:paraId="33A602E6" w14:textId="77777777" w:rsidR="0012669B" w:rsidRPr="00264F85" w:rsidRDefault="0012669B" w:rsidP="0012669B">
      <w:pPr>
        <w:spacing w:line="360" w:lineRule="auto"/>
        <w:jc w:val="both"/>
        <w:rPr>
          <w:rFonts w:ascii="Times New Roman" w:hAnsi="Times New Roman" w:cs="Times New Roman"/>
          <w:sz w:val="24"/>
          <w:szCs w:val="24"/>
          <w:lang w:val="ro-RO"/>
        </w:rPr>
      </w:pPr>
      <w:r w:rsidRPr="00264F85">
        <w:rPr>
          <w:rFonts w:ascii="Times New Roman" w:hAnsi="Times New Roman" w:cs="Times New Roman"/>
          <w:sz w:val="24"/>
          <w:szCs w:val="24"/>
          <w:lang w:val="ro-RO"/>
        </w:rPr>
        <w:t>Learning Objectives for the Placement:</w:t>
      </w:r>
    </w:p>
    <w:p w14:paraId="02C9F5E5" w14:textId="77777777" w:rsidR="0012669B" w:rsidRPr="00264F85" w:rsidRDefault="0012669B" w:rsidP="0012669B">
      <w:pPr>
        <w:numPr>
          <w:ilvl w:val="0"/>
          <w:numId w:val="1"/>
        </w:numPr>
        <w:spacing w:line="360" w:lineRule="auto"/>
        <w:jc w:val="both"/>
        <w:rPr>
          <w:rFonts w:ascii="Times New Roman" w:hAnsi="Times New Roman" w:cs="Times New Roman"/>
          <w:sz w:val="24"/>
          <w:szCs w:val="24"/>
          <w:lang w:val="ro-RO"/>
        </w:rPr>
      </w:pPr>
      <w:r w:rsidRPr="00264F85">
        <w:rPr>
          <w:rFonts w:ascii="Times New Roman" w:hAnsi="Times New Roman" w:cs="Times New Roman"/>
          <w:sz w:val="24"/>
          <w:szCs w:val="24"/>
          <w:lang w:val="ro-RO"/>
        </w:rPr>
        <w:t>Enhance my communication and interpersonal skills in customer-facing roles.</w:t>
      </w:r>
    </w:p>
    <w:p w14:paraId="18EAF87C" w14:textId="77777777" w:rsidR="0012669B" w:rsidRPr="00264F85" w:rsidRDefault="0012669B" w:rsidP="0012669B">
      <w:pPr>
        <w:numPr>
          <w:ilvl w:val="0"/>
          <w:numId w:val="1"/>
        </w:numPr>
        <w:spacing w:line="360" w:lineRule="auto"/>
        <w:jc w:val="both"/>
        <w:rPr>
          <w:rFonts w:ascii="Times New Roman" w:hAnsi="Times New Roman" w:cs="Times New Roman"/>
          <w:sz w:val="24"/>
          <w:szCs w:val="24"/>
          <w:lang w:val="ro-RO"/>
        </w:rPr>
      </w:pPr>
      <w:r w:rsidRPr="00264F85">
        <w:rPr>
          <w:rFonts w:ascii="Times New Roman" w:hAnsi="Times New Roman" w:cs="Times New Roman"/>
          <w:sz w:val="24"/>
          <w:szCs w:val="24"/>
          <w:lang w:val="ro-RO"/>
        </w:rPr>
        <w:t>Strengthen my ability to work collaboratively in a fast-paced F&amp;B environment.</w:t>
      </w:r>
    </w:p>
    <w:p w14:paraId="094B598F" w14:textId="77777777" w:rsidR="0012669B" w:rsidRPr="00264F85" w:rsidRDefault="0012669B" w:rsidP="0012669B">
      <w:pPr>
        <w:numPr>
          <w:ilvl w:val="0"/>
          <w:numId w:val="1"/>
        </w:numPr>
        <w:spacing w:line="360" w:lineRule="auto"/>
        <w:jc w:val="both"/>
        <w:rPr>
          <w:rFonts w:ascii="Times New Roman" w:hAnsi="Times New Roman" w:cs="Times New Roman"/>
          <w:sz w:val="24"/>
          <w:szCs w:val="24"/>
          <w:lang w:val="ro-RO"/>
        </w:rPr>
      </w:pPr>
      <w:r w:rsidRPr="00264F85">
        <w:rPr>
          <w:rFonts w:ascii="Times New Roman" w:hAnsi="Times New Roman" w:cs="Times New Roman"/>
          <w:sz w:val="24"/>
          <w:szCs w:val="24"/>
          <w:lang w:val="ro-RO"/>
        </w:rPr>
        <w:t>Gain a deeper understanding of operational flow and service standards within hotel dining.</w:t>
      </w:r>
    </w:p>
    <w:p w14:paraId="2AB78962" w14:textId="67F78BFC" w:rsidR="0012669B" w:rsidRPr="00BD6888" w:rsidRDefault="0012669B" w:rsidP="0012669B">
      <w:pPr>
        <w:spacing w:line="360" w:lineRule="auto"/>
        <w:jc w:val="both"/>
        <w:rPr>
          <w:rFonts w:ascii="Times New Roman" w:hAnsi="Times New Roman" w:cs="Times New Roman"/>
          <w:sz w:val="24"/>
          <w:szCs w:val="24"/>
          <w:lang w:val="ro-RO"/>
        </w:rPr>
      </w:pPr>
      <w:r w:rsidRPr="00264F85">
        <w:rPr>
          <w:rFonts w:ascii="Times New Roman" w:hAnsi="Times New Roman" w:cs="Times New Roman"/>
          <w:sz w:val="24"/>
          <w:szCs w:val="24"/>
          <w:lang w:val="ro-RO"/>
        </w:rPr>
        <w:t>This report presents my reflective journey during the placement, using Gibbs' Reflective Cycle (1988) as a framework. The following sections explore my development through personal reflection, a critical analysis of technical and work-based skills, and an assessment of organi</w:t>
      </w:r>
      <w:r w:rsidR="00F031C9">
        <w:rPr>
          <w:rFonts w:ascii="Times New Roman" w:hAnsi="Times New Roman" w:cs="Times New Roman"/>
          <w:sz w:val="24"/>
          <w:szCs w:val="24"/>
          <w:lang w:val="ro-RO"/>
        </w:rPr>
        <w:t>s</w:t>
      </w:r>
      <w:r w:rsidRPr="00264F85">
        <w:rPr>
          <w:rFonts w:ascii="Times New Roman" w:hAnsi="Times New Roman" w:cs="Times New Roman"/>
          <w:sz w:val="24"/>
          <w:szCs w:val="24"/>
          <w:lang w:val="ro-RO"/>
        </w:rPr>
        <w:t>ational challenges and future actions.</w:t>
      </w:r>
    </w:p>
    <w:p w14:paraId="5E1E448C" w14:textId="77777777" w:rsidR="0012669B" w:rsidRPr="00BD6888" w:rsidRDefault="0012669B" w:rsidP="0012669B">
      <w:pPr>
        <w:spacing w:line="360" w:lineRule="auto"/>
        <w:jc w:val="both"/>
        <w:rPr>
          <w:rFonts w:ascii="Times New Roman" w:hAnsi="Times New Roman" w:cs="Times New Roman"/>
          <w:sz w:val="24"/>
          <w:szCs w:val="24"/>
          <w:lang w:val="ro-RO"/>
        </w:rPr>
      </w:pPr>
      <w:r w:rsidRPr="00264F85">
        <w:rPr>
          <w:rFonts w:ascii="Times New Roman" w:hAnsi="Times New Roman" w:cs="Times New Roman"/>
          <w:sz w:val="24"/>
          <w:szCs w:val="24"/>
          <w:lang w:val="ro-RO"/>
        </w:rPr>
        <w:t xml:space="preserve">The reflective tool I used is Gibbs' Reflective Cycle (1988), which divides the reflective process into six stages: description, feelings, evaluation, analysis, conclusion, and action plan </w:t>
      </w:r>
      <w:bookmarkStart w:id="1" w:name="_Hlk199792564"/>
      <w:r w:rsidRPr="00264F85">
        <w:rPr>
          <w:rFonts w:ascii="Times New Roman" w:hAnsi="Times New Roman" w:cs="Times New Roman"/>
          <w:sz w:val="24"/>
          <w:szCs w:val="24"/>
          <w:lang w:val="ro-RO"/>
        </w:rPr>
        <w:t>(Williams et al., 2023).</w:t>
      </w:r>
    </w:p>
    <w:bookmarkEnd w:id="1"/>
    <w:p w14:paraId="4A38A7CB" w14:textId="77777777" w:rsidR="0012669B" w:rsidRPr="00BD6888" w:rsidRDefault="0012669B" w:rsidP="0012669B">
      <w:pPr>
        <w:spacing w:line="360" w:lineRule="auto"/>
        <w:jc w:val="center"/>
        <w:rPr>
          <w:rFonts w:ascii="Times New Roman" w:hAnsi="Times New Roman" w:cs="Times New Roman"/>
          <w:sz w:val="24"/>
          <w:szCs w:val="24"/>
          <w:lang w:val="ro-RO"/>
        </w:rPr>
      </w:pPr>
      <w:r w:rsidRPr="00BD6888">
        <w:rPr>
          <w:rFonts w:ascii="Times New Roman" w:hAnsi="Times New Roman" w:cs="Times New Roman"/>
          <w:sz w:val="24"/>
          <w:szCs w:val="24"/>
        </w:rPr>
        <w:drawing>
          <wp:inline distT="0" distB="0" distL="0" distR="0" wp14:anchorId="11F53BCB" wp14:editId="0803992A">
            <wp:extent cx="2703654" cy="2308860"/>
            <wp:effectExtent l="0" t="0" r="1905" b="0"/>
            <wp:docPr id="1" name="Picture 1" descr="A circular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ircular diagram of a cycl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1834" cy="2315846"/>
                    </a:xfrm>
                    <a:prstGeom prst="rect">
                      <a:avLst/>
                    </a:prstGeom>
                    <a:noFill/>
                    <a:ln>
                      <a:noFill/>
                    </a:ln>
                  </pic:spPr>
                </pic:pic>
              </a:graphicData>
            </a:graphic>
          </wp:inline>
        </w:drawing>
      </w:r>
    </w:p>
    <w:p w14:paraId="7A89F707" w14:textId="77777777" w:rsidR="0012669B" w:rsidRPr="00BD6888" w:rsidRDefault="0012669B" w:rsidP="0012669B">
      <w:pPr>
        <w:pStyle w:val="Caption"/>
        <w:spacing w:after="0" w:line="360" w:lineRule="auto"/>
        <w:jc w:val="center"/>
        <w:rPr>
          <w:rFonts w:cs="Times New Roman"/>
          <w:i w:val="0"/>
          <w:iCs w:val="0"/>
          <w:color w:val="auto"/>
          <w:sz w:val="24"/>
          <w:szCs w:val="24"/>
        </w:rPr>
      </w:pPr>
      <w:bookmarkStart w:id="2" w:name="_Hlk199792589"/>
      <w:r w:rsidRPr="00BD6888">
        <w:rPr>
          <w:rFonts w:cs="Times New Roman"/>
          <w:i w:val="0"/>
          <w:iCs w:val="0"/>
          <w:color w:val="auto"/>
          <w:sz w:val="24"/>
          <w:szCs w:val="24"/>
        </w:rPr>
        <w:t xml:space="preserve">Figure </w:t>
      </w:r>
      <w:r w:rsidRPr="00BD6888">
        <w:rPr>
          <w:rFonts w:cs="Times New Roman"/>
          <w:i w:val="0"/>
          <w:iCs w:val="0"/>
          <w:color w:val="auto"/>
          <w:sz w:val="24"/>
          <w:szCs w:val="24"/>
        </w:rPr>
        <w:fldChar w:fldCharType="begin"/>
      </w:r>
      <w:r w:rsidRPr="00BD6888">
        <w:rPr>
          <w:rFonts w:cs="Times New Roman"/>
          <w:i w:val="0"/>
          <w:iCs w:val="0"/>
          <w:color w:val="auto"/>
          <w:sz w:val="24"/>
          <w:szCs w:val="24"/>
        </w:rPr>
        <w:instrText xml:space="preserve"> SEQ Figure \* ARABIC </w:instrText>
      </w:r>
      <w:r w:rsidRPr="00BD6888">
        <w:rPr>
          <w:rFonts w:cs="Times New Roman"/>
          <w:i w:val="0"/>
          <w:iCs w:val="0"/>
          <w:color w:val="auto"/>
          <w:sz w:val="24"/>
          <w:szCs w:val="24"/>
        </w:rPr>
        <w:fldChar w:fldCharType="separate"/>
      </w:r>
      <w:r w:rsidRPr="00BD6888">
        <w:rPr>
          <w:rFonts w:cs="Times New Roman"/>
          <w:i w:val="0"/>
          <w:iCs w:val="0"/>
          <w:noProof/>
          <w:color w:val="auto"/>
          <w:sz w:val="24"/>
          <w:szCs w:val="24"/>
        </w:rPr>
        <w:t>1</w:t>
      </w:r>
      <w:r w:rsidRPr="00BD6888">
        <w:rPr>
          <w:rFonts w:cs="Times New Roman"/>
          <w:i w:val="0"/>
          <w:iCs w:val="0"/>
          <w:color w:val="auto"/>
          <w:sz w:val="24"/>
          <w:szCs w:val="24"/>
        </w:rPr>
        <w:fldChar w:fldCharType="end"/>
      </w:r>
      <w:r w:rsidRPr="00BD6888">
        <w:rPr>
          <w:rFonts w:cs="Times New Roman"/>
          <w:i w:val="0"/>
          <w:iCs w:val="0"/>
          <w:color w:val="auto"/>
          <w:sz w:val="24"/>
          <w:szCs w:val="24"/>
        </w:rPr>
        <w:t>: Gibbs' Reflective Cycle</w:t>
      </w:r>
    </w:p>
    <w:p w14:paraId="19D6B10B" w14:textId="77777777" w:rsidR="0012669B" w:rsidRPr="00BD6888" w:rsidRDefault="0012669B" w:rsidP="0012669B">
      <w:pPr>
        <w:pStyle w:val="Caption"/>
        <w:spacing w:after="0" w:line="360" w:lineRule="auto"/>
        <w:jc w:val="center"/>
        <w:rPr>
          <w:rFonts w:cs="Times New Roman"/>
          <w:i w:val="0"/>
          <w:iCs w:val="0"/>
          <w:color w:val="auto"/>
          <w:sz w:val="24"/>
          <w:szCs w:val="24"/>
        </w:rPr>
      </w:pPr>
      <w:r w:rsidRPr="00BD6888">
        <w:rPr>
          <w:rFonts w:cs="Times New Roman"/>
          <w:i w:val="0"/>
          <w:iCs w:val="0"/>
          <w:color w:val="auto"/>
          <w:sz w:val="24"/>
          <w:szCs w:val="24"/>
        </w:rPr>
        <w:t>Source: (Williams et al., 2023).</w:t>
      </w:r>
    </w:p>
    <w:bookmarkEnd w:id="2"/>
    <w:p w14:paraId="5C52C33E" w14:textId="77777777" w:rsidR="0012669B" w:rsidRPr="00BD6888" w:rsidRDefault="0012669B" w:rsidP="0012669B">
      <w:pPr>
        <w:spacing w:line="360" w:lineRule="auto"/>
        <w:jc w:val="center"/>
        <w:rPr>
          <w:rFonts w:ascii="Times New Roman" w:hAnsi="Times New Roman" w:cs="Times New Roman"/>
          <w:sz w:val="24"/>
          <w:szCs w:val="24"/>
          <w:lang w:val="ro-RO"/>
        </w:rPr>
      </w:pPr>
    </w:p>
    <w:p w14:paraId="6E190FF7" w14:textId="77777777" w:rsidR="0012669B" w:rsidRPr="00264F85" w:rsidRDefault="0012669B" w:rsidP="0012669B">
      <w:pPr>
        <w:spacing w:line="360" w:lineRule="auto"/>
        <w:jc w:val="center"/>
        <w:rPr>
          <w:rFonts w:ascii="Times New Roman" w:hAnsi="Times New Roman" w:cs="Times New Roman"/>
          <w:sz w:val="24"/>
          <w:szCs w:val="24"/>
          <w:lang w:val="ro-RO"/>
        </w:rPr>
      </w:pPr>
    </w:p>
    <w:p w14:paraId="52866CE4" w14:textId="77777777" w:rsidR="0012669B" w:rsidRPr="00BD6888" w:rsidRDefault="0012669B" w:rsidP="0012669B">
      <w:pPr>
        <w:pStyle w:val="Heading1"/>
        <w:rPr>
          <w:rFonts w:ascii="Times New Roman" w:hAnsi="Times New Roman" w:cs="Times New Roman"/>
          <w:sz w:val="28"/>
          <w:szCs w:val="28"/>
          <w:lang w:val="ro-RO"/>
        </w:rPr>
      </w:pPr>
      <w:bookmarkStart w:id="3" w:name="_Toc200876291"/>
      <w:r w:rsidRPr="00BD6888">
        <w:rPr>
          <w:rFonts w:ascii="Times New Roman" w:hAnsi="Times New Roman" w:cs="Times New Roman"/>
          <w:sz w:val="28"/>
          <w:szCs w:val="28"/>
          <w:lang w:val="ro-RO"/>
        </w:rPr>
        <w:t>Section 1: Reflection on Experience and Personal Development</w:t>
      </w:r>
      <w:bookmarkEnd w:id="3"/>
    </w:p>
    <w:p w14:paraId="0A0C51E7" w14:textId="77777777" w:rsidR="0012669B" w:rsidRPr="00BD6888" w:rsidRDefault="0012669B" w:rsidP="0012669B">
      <w:pPr>
        <w:pStyle w:val="Heading2"/>
        <w:rPr>
          <w:rFonts w:ascii="Times New Roman" w:hAnsi="Times New Roman" w:cs="Times New Roman"/>
          <w:sz w:val="28"/>
          <w:szCs w:val="28"/>
          <w:lang w:val="ro-RO"/>
        </w:rPr>
      </w:pPr>
      <w:bookmarkStart w:id="4" w:name="_Toc200876292"/>
      <w:r w:rsidRPr="00BD6888">
        <w:rPr>
          <w:rFonts w:ascii="Times New Roman" w:hAnsi="Times New Roman" w:cs="Times New Roman"/>
          <w:sz w:val="28"/>
          <w:szCs w:val="28"/>
          <w:lang w:val="ro-RO"/>
        </w:rPr>
        <w:t>Description</w:t>
      </w:r>
      <w:bookmarkEnd w:id="4"/>
    </w:p>
    <w:p w14:paraId="15AED40D" w14:textId="6E48C1FA" w:rsidR="0012669B" w:rsidRPr="00BD6888"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eastAsia="ro-RO"/>
          <w14:ligatures w14:val="none"/>
        </w:rPr>
      </w:pPr>
      <w:r w:rsidRPr="00BD6888">
        <w:rPr>
          <w:rFonts w:ascii="Times New Roman" w:eastAsia="Times New Roman" w:hAnsi="Times New Roman" w:cs="Times New Roman"/>
          <w:noProof w:val="0"/>
          <w:kern w:val="0"/>
          <w:sz w:val="24"/>
          <w:szCs w:val="24"/>
          <w:lang w:eastAsia="ro-RO"/>
          <w14:ligatures w14:val="none"/>
        </w:rPr>
        <w:t xml:space="preserve">Throughout my placement at The Yarrow Hotel, I worked as a waiter in the Food &amp; Beverage department. I worked under the guidance of </w:t>
      </w:r>
      <w:proofErr w:type="spellStart"/>
      <w:r w:rsidR="00F031C9">
        <w:rPr>
          <w:rFonts w:ascii="Times New Roman" w:eastAsia="Times New Roman" w:hAnsi="Times New Roman" w:cs="Times New Roman"/>
          <w:noProof w:val="0"/>
          <w:kern w:val="0"/>
          <w:sz w:val="24"/>
          <w:szCs w:val="24"/>
          <w:lang w:eastAsia="ro-RO"/>
          <w14:ligatures w14:val="none"/>
        </w:rPr>
        <w:t>Janka</w:t>
      </w:r>
      <w:proofErr w:type="spellEnd"/>
      <w:r w:rsidR="00F031C9">
        <w:rPr>
          <w:rFonts w:ascii="Times New Roman" w:eastAsia="Times New Roman" w:hAnsi="Times New Roman" w:cs="Times New Roman"/>
          <w:noProof w:val="0"/>
          <w:kern w:val="0"/>
          <w:sz w:val="24"/>
          <w:szCs w:val="24"/>
          <w:lang w:eastAsia="ro-RO"/>
          <w14:ligatures w14:val="none"/>
        </w:rPr>
        <w:t xml:space="preserve"> </w:t>
      </w:r>
      <w:proofErr w:type="spellStart"/>
      <w:r w:rsidR="00F031C9">
        <w:rPr>
          <w:rFonts w:ascii="Times New Roman" w:eastAsia="Times New Roman" w:hAnsi="Times New Roman" w:cs="Times New Roman"/>
          <w:noProof w:val="0"/>
          <w:kern w:val="0"/>
          <w:sz w:val="24"/>
          <w:szCs w:val="24"/>
          <w:lang w:eastAsia="ro-RO"/>
          <w14:ligatures w14:val="none"/>
        </w:rPr>
        <w:t>Bi</w:t>
      </w:r>
      <w:r w:rsidR="00E263A1">
        <w:rPr>
          <w:rFonts w:ascii="Times New Roman" w:eastAsia="Times New Roman" w:hAnsi="Times New Roman" w:cs="Times New Roman"/>
          <w:noProof w:val="0"/>
          <w:kern w:val="0"/>
          <w:sz w:val="24"/>
          <w:szCs w:val="24"/>
          <w:lang w:eastAsia="ro-RO"/>
          <w14:ligatures w14:val="none"/>
        </w:rPr>
        <w:t>ll</w:t>
      </w:r>
      <w:r w:rsidR="00F031C9">
        <w:rPr>
          <w:rFonts w:ascii="Times New Roman" w:eastAsia="Times New Roman" w:hAnsi="Times New Roman" w:cs="Times New Roman"/>
          <w:noProof w:val="0"/>
          <w:kern w:val="0"/>
          <w:sz w:val="24"/>
          <w:szCs w:val="24"/>
          <w:lang w:eastAsia="ro-RO"/>
          <w14:ligatures w14:val="none"/>
        </w:rPr>
        <w:t>ington</w:t>
      </w:r>
      <w:proofErr w:type="spellEnd"/>
      <w:r w:rsidR="00F031C9">
        <w:rPr>
          <w:rFonts w:ascii="Times New Roman" w:eastAsia="Times New Roman" w:hAnsi="Times New Roman" w:cs="Times New Roman"/>
          <w:noProof w:val="0"/>
          <w:kern w:val="0"/>
          <w:sz w:val="24"/>
          <w:szCs w:val="24"/>
          <w:lang w:eastAsia="ro-RO"/>
          <w14:ligatures w14:val="none"/>
        </w:rPr>
        <w:t>,</w:t>
      </w:r>
      <w:r w:rsidR="00F031C9" w:rsidRPr="00BD6888">
        <w:rPr>
          <w:rFonts w:ascii="Times New Roman" w:eastAsia="Times New Roman" w:hAnsi="Times New Roman" w:cs="Times New Roman"/>
          <w:noProof w:val="0"/>
          <w:kern w:val="0"/>
          <w:sz w:val="24"/>
          <w:szCs w:val="24"/>
          <w:lang w:eastAsia="ro-RO"/>
          <w14:ligatures w14:val="none"/>
        </w:rPr>
        <w:t xml:space="preserve"> </w:t>
      </w:r>
      <w:r w:rsidR="00F031C9">
        <w:rPr>
          <w:rFonts w:ascii="Times New Roman" w:eastAsia="Times New Roman" w:hAnsi="Times New Roman" w:cs="Times New Roman"/>
          <w:noProof w:val="0"/>
          <w:kern w:val="0"/>
          <w:sz w:val="24"/>
          <w:szCs w:val="24"/>
          <w:lang w:eastAsia="ro-RO"/>
          <w14:ligatures w14:val="none"/>
        </w:rPr>
        <w:t xml:space="preserve">an </w:t>
      </w:r>
      <w:r w:rsidR="00F031C9" w:rsidRPr="00BD6888">
        <w:rPr>
          <w:rFonts w:ascii="Times New Roman" w:eastAsia="Times New Roman" w:hAnsi="Times New Roman" w:cs="Times New Roman"/>
          <w:noProof w:val="0"/>
          <w:kern w:val="0"/>
          <w:sz w:val="24"/>
          <w:szCs w:val="24"/>
          <w:lang w:eastAsia="ro-RO"/>
          <w14:ligatures w14:val="none"/>
        </w:rPr>
        <w:t xml:space="preserve">experienced </w:t>
      </w:r>
      <w:r w:rsidR="00F031C9">
        <w:rPr>
          <w:rFonts w:ascii="Times New Roman" w:eastAsia="Times New Roman" w:hAnsi="Times New Roman" w:cs="Times New Roman"/>
          <w:noProof w:val="0"/>
          <w:kern w:val="0"/>
          <w:sz w:val="24"/>
          <w:szCs w:val="24"/>
          <w:lang w:eastAsia="ro-RO"/>
          <w14:ligatures w14:val="none"/>
        </w:rPr>
        <w:t xml:space="preserve">duty manager, </w:t>
      </w:r>
      <w:r w:rsidRPr="00BD6888">
        <w:rPr>
          <w:rFonts w:ascii="Times New Roman" w:eastAsia="Times New Roman" w:hAnsi="Times New Roman" w:cs="Times New Roman"/>
          <w:noProof w:val="0"/>
          <w:kern w:val="0"/>
          <w:sz w:val="24"/>
          <w:szCs w:val="24"/>
          <w:lang w:eastAsia="ro-RO"/>
          <w14:ligatures w14:val="none"/>
        </w:rPr>
        <w:t xml:space="preserve">to gain a deep understanding of how operations and the team are coordinated. </w:t>
      </w:r>
      <w:r w:rsidR="00F031C9">
        <w:rPr>
          <w:rFonts w:ascii="Times New Roman" w:eastAsia="Times New Roman" w:hAnsi="Times New Roman" w:cs="Times New Roman"/>
          <w:noProof w:val="0"/>
          <w:kern w:val="0"/>
          <w:sz w:val="24"/>
          <w:szCs w:val="24"/>
          <w:lang w:eastAsia="ro-RO"/>
          <w14:ligatures w14:val="none"/>
        </w:rPr>
        <w:t>She</w:t>
      </w:r>
      <w:r w:rsidRPr="00BD6888">
        <w:rPr>
          <w:rFonts w:ascii="Times New Roman" w:eastAsia="Times New Roman" w:hAnsi="Times New Roman" w:cs="Times New Roman"/>
          <w:noProof w:val="0"/>
          <w:kern w:val="0"/>
          <w:sz w:val="24"/>
          <w:szCs w:val="24"/>
          <w:lang w:eastAsia="ro-RO"/>
          <w14:ligatures w14:val="none"/>
        </w:rPr>
        <w:t xml:space="preserve"> was responsible for leading team meetings, monitoring service standards, handling customer complaints, and ensuring that stock levels were maintained optimally.</w:t>
      </w:r>
    </w:p>
    <w:p w14:paraId="6F09B4FC" w14:textId="4F2213BD" w:rsidR="0012669B" w:rsidRPr="00BD6888"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eastAsia="ro-RO"/>
          <w14:ligatures w14:val="none"/>
        </w:rPr>
      </w:pPr>
      <w:r w:rsidRPr="00BD6888">
        <w:rPr>
          <w:rFonts w:ascii="Times New Roman" w:eastAsia="Times New Roman" w:hAnsi="Times New Roman" w:cs="Times New Roman"/>
          <w:noProof w:val="0"/>
          <w:kern w:val="0"/>
          <w:sz w:val="24"/>
          <w:szCs w:val="24"/>
          <w:lang w:eastAsia="ro-RO"/>
          <w14:ligatures w14:val="none"/>
        </w:rPr>
        <w:t xml:space="preserve">My responsibilities included preparing the dining area, </w:t>
      </w:r>
      <w:proofErr w:type="spellStart"/>
      <w:r w:rsidRPr="00BD6888">
        <w:rPr>
          <w:rFonts w:ascii="Times New Roman" w:eastAsia="Times New Roman" w:hAnsi="Times New Roman" w:cs="Times New Roman"/>
          <w:noProof w:val="0"/>
          <w:kern w:val="0"/>
          <w:sz w:val="24"/>
          <w:szCs w:val="24"/>
          <w:lang w:eastAsia="ro-RO"/>
          <w14:ligatures w14:val="none"/>
        </w:rPr>
        <w:t>organi</w:t>
      </w:r>
      <w:r w:rsidR="00E263A1">
        <w:rPr>
          <w:rFonts w:ascii="Times New Roman" w:eastAsia="Times New Roman" w:hAnsi="Times New Roman" w:cs="Times New Roman"/>
          <w:noProof w:val="0"/>
          <w:kern w:val="0"/>
          <w:sz w:val="24"/>
          <w:szCs w:val="24"/>
          <w:lang w:eastAsia="ro-RO"/>
          <w14:ligatures w14:val="none"/>
        </w:rPr>
        <w:t>s</w:t>
      </w:r>
      <w:r w:rsidRPr="00BD6888">
        <w:rPr>
          <w:rFonts w:ascii="Times New Roman" w:eastAsia="Times New Roman" w:hAnsi="Times New Roman" w:cs="Times New Roman"/>
          <w:noProof w:val="0"/>
          <w:kern w:val="0"/>
          <w:sz w:val="24"/>
          <w:szCs w:val="24"/>
          <w:lang w:eastAsia="ro-RO"/>
          <w14:ligatures w14:val="none"/>
        </w:rPr>
        <w:t>ing</w:t>
      </w:r>
      <w:proofErr w:type="spellEnd"/>
      <w:r w:rsidRPr="00BD6888">
        <w:rPr>
          <w:rFonts w:ascii="Times New Roman" w:eastAsia="Times New Roman" w:hAnsi="Times New Roman" w:cs="Times New Roman"/>
          <w:noProof w:val="0"/>
          <w:kern w:val="0"/>
          <w:sz w:val="24"/>
          <w:szCs w:val="24"/>
          <w:lang w:eastAsia="ro-RO"/>
          <w14:ligatures w14:val="none"/>
        </w:rPr>
        <w:t xml:space="preserve"> the</w:t>
      </w:r>
      <w:r w:rsidR="00E263A1">
        <w:rPr>
          <w:rFonts w:ascii="Times New Roman" w:eastAsia="Times New Roman" w:hAnsi="Times New Roman" w:cs="Times New Roman"/>
          <w:noProof w:val="0"/>
          <w:kern w:val="0"/>
          <w:sz w:val="24"/>
          <w:szCs w:val="24"/>
          <w:lang w:eastAsia="ro-RO"/>
          <w14:ligatures w14:val="none"/>
        </w:rPr>
        <w:t xml:space="preserve"> continental</w:t>
      </w:r>
      <w:r w:rsidRPr="00BD6888">
        <w:rPr>
          <w:rFonts w:ascii="Times New Roman" w:eastAsia="Times New Roman" w:hAnsi="Times New Roman" w:cs="Times New Roman"/>
          <w:noProof w:val="0"/>
          <w:kern w:val="0"/>
          <w:sz w:val="24"/>
          <w:szCs w:val="24"/>
          <w:lang w:eastAsia="ro-RO"/>
          <w14:ligatures w14:val="none"/>
        </w:rPr>
        <w:t xml:space="preserve"> breakfast buffet, serving food and drinks, keeping the space clean after each service, and interacting directly with guests. I also took orders and consistently ensured that guests were satisfied with their experience.</w:t>
      </w:r>
    </w:p>
    <w:p w14:paraId="62712593" w14:textId="3D547A97" w:rsidR="0012669B" w:rsidRPr="00E263A1" w:rsidRDefault="0012669B" w:rsidP="0012669B">
      <w:pPr>
        <w:spacing w:before="100" w:beforeAutospacing="1" w:after="100" w:afterAutospacing="1" w:line="360" w:lineRule="auto"/>
        <w:jc w:val="both"/>
        <w:rPr>
          <w:rFonts w:ascii="Times New Roman" w:eastAsia="Times New Roman" w:hAnsi="Times New Roman" w:cs="Times New Roman"/>
          <w:noProof w:val="0"/>
          <w:color w:val="000000" w:themeColor="text1"/>
          <w:kern w:val="0"/>
          <w:sz w:val="24"/>
          <w:szCs w:val="24"/>
          <w:lang w:eastAsia="ro-RO"/>
          <w14:ligatures w14:val="none"/>
        </w:rPr>
      </w:pPr>
      <w:r w:rsidRPr="00E263A1">
        <w:rPr>
          <w:rFonts w:ascii="Times New Roman" w:eastAsia="Times New Roman" w:hAnsi="Times New Roman" w:cs="Times New Roman"/>
          <w:noProof w:val="0"/>
          <w:color w:val="000000" w:themeColor="text1"/>
          <w:kern w:val="0"/>
          <w:sz w:val="24"/>
          <w:szCs w:val="24"/>
          <w:lang w:eastAsia="ro-RO"/>
          <w14:ligatures w14:val="none"/>
        </w:rPr>
        <w:t xml:space="preserve">During busy periods, </w:t>
      </w:r>
      <w:proofErr w:type="spellStart"/>
      <w:r w:rsidR="00E263A1" w:rsidRPr="00E263A1">
        <w:rPr>
          <w:rFonts w:ascii="Times New Roman" w:eastAsia="Times New Roman" w:hAnsi="Times New Roman" w:cs="Times New Roman"/>
          <w:noProof w:val="0"/>
          <w:color w:val="000000" w:themeColor="text1"/>
          <w:kern w:val="0"/>
          <w:sz w:val="24"/>
          <w:szCs w:val="24"/>
          <w:lang w:eastAsia="ro-RO"/>
          <w14:ligatures w14:val="none"/>
        </w:rPr>
        <w:t>Janka</w:t>
      </w:r>
      <w:proofErr w:type="spellEnd"/>
      <w:r w:rsidR="00E263A1" w:rsidRPr="00E263A1">
        <w:rPr>
          <w:rFonts w:ascii="Times New Roman" w:eastAsia="Times New Roman" w:hAnsi="Times New Roman" w:cs="Times New Roman"/>
          <w:noProof w:val="0"/>
          <w:color w:val="000000" w:themeColor="text1"/>
          <w:kern w:val="0"/>
          <w:sz w:val="24"/>
          <w:szCs w:val="24"/>
          <w:lang w:eastAsia="ro-RO"/>
          <w14:ligatures w14:val="none"/>
        </w:rPr>
        <w:t xml:space="preserve"> </w:t>
      </w:r>
      <w:r w:rsidRPr="00E263A1">
        <w:rPr>
          <w:rFonts w:ascii="Times New Roman" w:eastAsia="Times New Roman" w:hAnsi="Times New Roman" w:cs="Times New Roman"/>
          <w:noProof w:val="0"/>
          <w:color w:val="000000" w:themeColor="text1"/>
          <w:kern w:val="0"/>
          <w:sz w:val="24"/>
          <w:szCs w:val="24"/>
          <w:lang w:eastAsia="ro-RO"/>
          <w14:ligatures w14:val="none"/>
        </w:rPr>
        <w:t xml:space="preserve">demonstrated strong leadership skills, encouraging effective communication between the kitchen and the dining room teams. By observing their working style, I </w:t>
      </w:r>
      <w:proofErr w:type="spellStart"/>
      <w:r w:rsidRPr="00E263A1">
        <w:rPr>
          <w:rFonts w:ascii="Times New Roman" w:eastAsia="Times New Roman" w:hAnsi="Times New Roman" w:cs="Times New Roman"/>
          <w:noProof w:val="0"/>
          <w:color w:val="000000" w:themeColor="text1"/>
          <w:kern w:val="0"/>
          <w:sz w:val="24"/>
          <w:szCs w:val="24"/>
          <w:lang w:eastAsia="ro-RO"/>
          <w14:ligatures w14:val="none"/>
        </w:rPr>
        <w:t>reali</w:t>
      </w:r>
      <w:r w:rsidR="00E263A1">
        <w:rPr>
          <w:rFonts w:ascii="Times New Roman" w:eastAsia="Times New Roman" w:hAnsi="Times New Roman" w:cs="Times New Roman"/>
          <w:noProof w:val="0"/>
          <w:color w:val="000000" w:themeColor="text1"/>
          <w:kern w:val="0"/>
          <w:sz w:val="24"/>
          <w:szCs w:val="24"/>
          <w:lang w:eastAsia="ro-RO"/>
          <w14:ligatures w14:val="none"/>
        </w:rPr>
        <w:t>s</w:t>
      </w:r>
      <w:r w:rsidRPr="00E263A1">
        <w:rPr>
          <w:rFonts w:ascii="Times New Roman" w:eastAsia="Times New Roman" w:hAnsi="Times New Roman" w:cs="Times New Roman"/>
          <w:noProof w:val="0"/>
          <w:color w:val="000000" w:themeColor="text1"/>
          <w:kern w:val="0"/>
          <w:sz w:val="24"/>
          <w:szCs w:val="24"/>
          <w:lang w:eastAsia="ro-RO"/>
          <w14:ligatures w14:val="none"/>
        </w:rPr>
        <w:t>ed</w:t>
      </w:r>
      <w:proofErr w:type="spellEnd"/>
      <w:r w:rsidRPr="00E263A1">
        <w:rPr>
          <w:rFonts w:ascii="Times New Roman" w:eastAsia="Times New Roman" w:hAnsi="Times New Roman" w:cs="Times New Roman"/>
          <w:noProof w:val="0"/>
          <w:color w:val="000000" w:themeColor="text1"/>
          <w:kern w:val="0"/>
          <w:sz w:val="24"/>
          <w:szCs w:val="24"/>
          <w:lang w:eastAsia="ro-RO"/>
          <w14:ligatures w14:val="none"/>
        </w:rPr>
        <w:t xml:space="preserve"> the importance of leadership in maintaining an efficient operational flow and high standards of customer service. According to </w:t>
      </w:r>
      <w:proofErr w:type="spellStart"/>
      <w:r w:rsidRPr="00E263A1">
        <w:rPr>
          <w:rFonts w:ascii="Times New Roman" w:eastAsia="Times New Roman" w:hAnsi="Times New Roman" w:cs="Times New Roman"/>
          <w:noProof w:val="0"/>
          <w:color w:val="000000" w:themeColor="text1"/>
          <w:kern w:val="0"/>
          <w:sz w:val="24"/>
          <w:szCs w:val="24"/>
          <w:lang w:eastAsia="ro-RO"/>
          <w14:ligatures w14:val="none"/>
        </w:rPr>
        <w:t>Bovsh</w:t>
      </w:r>
      <w:proofErr w:type="spellEnd"/>
      <w:r w:rsidRPr="00E263A1">
        <w:rPr>
          <w:rFonts w:ascii="Times New Roman" w:eastAsia="Times New Roman" w:hAnsi="Times New Roman" w:cs="Times New Roman"/>
          <w:noProof w:val="0"/>
          <w:color w:val="000000" w:themeColor="text1"/>
          <w:kern w:val="0"/>
          <w:sz w:val="24"/>
          <w:szCs w:val="24"/>
          <w:lang w:eastAsia="ro-RO"/>
          <w14:ligatures w14:val="none"/>
        </w:rPr>
        <w:t xml:space="preserve"> et al. (2020) this </w:t>
      </w:r>
      <w:proofErr w:type="spellStart"/>
      <w:r w:rsidRPr="00E263A1">
        <w:rPr>
          <w:rFonts w:ascii="Times New Roman" w:eastAsia="Times New Roman" w:hAnsi="Times New Roman" w:cs="Times New Roman"/>
          <w:noProof w:val="0"/>
          <w:color w:val="000000" w:themeColor="text1"/>
          <w:kern w:val="0"/>
          <w:sz w:val="24"/>
          <w:szCs w:val="24"/>
          <w:lang w:eastAsia="ro-RO"/>
          <w14:ligatures w14:val="none"/>
        </w:rPr>
        <w:t>behaviour</w:t>
      </w:r>
      <w:proofErr w:type="spellEnd"/>
      <w:r w:rsidRPr="00E263A1">
        <w:rPr>
          <w:rFonts w:ascii="Times New Roman" w:eastAsia="Times New Roman" w:hAnsi="Times New Roman" w:cs="Times New Roman"/>
          <w:noProof w:val="0"/>
          <w:color w:val="000000" w:themeColor="text1"/>
          <w:kern w:val="0"/>
          <w:sz w:val="24"/>
          <w:szCs w:val="24"/>
          <w:lang w:eastAsia="ro-RO"/>
          <w14:ligatures w14:val="none"/>
        </w:rPr>
        <w:t xml:space="preserve"> aligns with the concept of client-oriented leadership, which is particularly relevant in the hospitality industry where leaders play a central role in shaping service delivery and </w:t>
      </w:r>
      <w:proofErr w:type="spellStart"/>
      <w:r w:rsidRPr="00E263A1">
        <w:rPr>
          <w:rFonts w:ascii="Times New Roman" w:eastAsia="Times New Roman" w:hAnsi="Times New Roman" w:cs="Times New Roman"/>
          <w:noProof w:val="0"/>
          <w:color w:val="000000" w:themeColor="text1"/>
          <w:kern w:val="0"/>
          <w:sz w:val="24"/>
          <w:szCs w:val="24"/>
          <w:lang w:eastAsia="ro-RO"/>
          <w14:ligatures w14:val="none"/>
        </w:rPr>
        <w:t>organisational</w:t>
      </w:r>
      <w:proofErr w:type="spellEnd"/>
      <w:r w:rsidRPr="00E263A1">
        <w:rPr>
          <w:rFonts w:ascii="Times New Roman" w:eastAsia="Times New Roman" w:hAnsi="Times New Roman" w:cs="Times New Roman"/>
          <w:noProof w:val="0"/>
          <w:color w:val="000000" w:themeColor="text1"/>
          <w:kern w:val="0"/>
          <w:sz w:val="24"/>
          <w:szCs w:val="24"/>
          <w:lang w:eastAsia="ro-RO"/>
          <w14:ligatures w14:val="none"/>
        </w:rPr>
        <w:t xml:space="preserve"> culture around customer satisfaction. </w:t>
      </w:r>
    </w:p>
    <w:p w14:paraId="29BB6653" w14:textId="77777777" w:rsidR="0012669B" w:rsidRPr="00BD6888" w:rsidRDefault="0012669B" w:rsidP="0012669B">
      <w:pPr>
        <w:pStyle w:val="Heading2"/>
        <w:rPr>
          <w:rFonts w:ascii="Times New Roman" w:eastAsia="Times New Roman" w:hAnsi="Times New Roman" w:cs="Times New Roman"/>
          <w:sz w:val="28"/>
          <w:szCs w:val="28"/>
          <w:lang w:val="ro-RO" w:eastAsia="ro-RO"/>
        </w:rPr>
      </w:pPr>
      <w:bookmarkStart w:id="5" w:name="_Toc200876293"/>
      <w:r w:rsidRPr="00BD6888">
        <w:rPr>
          <w:rFonts w:ascii="Times New Roman" w:eastAsia="Times New Roman" w:hAnsi="Times New Roman" w:cs="Times New Roman"/>
          <w:sz w:val="28"/>
          <w:szCs w:val="28"/>
          <w:lang w:val="ro-RO" w:eastAsia="ro-RO"/>
        </w:rPr>
        <w:t>Feelings</w:t>
      </w:r>
      <w:bookmarkEnd w:id="5"/>
      <w:r w:rsidRPr="00BD6888">
        <w:rPr>
          <w:rFonts w:ascii="Times New Roman" w:eastAsia="Times New Roman" w:hAnsi="Times New Roman" w:cs="Times New Roman"/>
          <w:sz w:val="28"/>
          <w:szCs w:val="28"/>
          <w:lang w:val="ro-RO" w:eastAsia="ro-RO"/>
        </w:rPr>
        <w:t xml:space="preserve"> </w:t>
      </w:r>
    </w:p>
    <w:p w14:paraId="1551438A" w14:textId="727D6E1C" w:rsidR="0012669B" w:rsidRPr="00BD6888"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eastAsia="ro-RO"/>
          <w14:ligatures w14:val="none"/>
        </w:rPr>
      </w:pPr>
      <w:r w:rsidRPr="00BD6888">
        <w:rPr>
          <w:rFonts w:ascii="Times New Roman" w:eastAsia="Times New Roman" w:hAnsi="Times New Roman" w:cs="Times New Roman"/>
          <w:noProof w:val="0"/>
          <w:kern w:val="0"/>
          <w:sz w:val="24"/>
          <w:szCs w:val="24"/>
          <w:lang w:eastAsia="ro-RO"/>
          <w14:ligatures w14:val="none"/>
        </w:rPr>
        <w:t>At first, I felt nervous and uncertain, especially when dealing with demanding guests or during busy periods. I was worried about making mistakes or not meeting expectations. However, these feelings gradually changed as I became more comfortable with the routine and received encouragement from my colleagues.</w:t>
      </w:r>
      <w:r w:rsidR="00E263A1">
        <w:rPr>
          <w:rFonts w:ascii="Times New Roman" w:eastAsia="Times New Roman" w:hAnsi="Times New Roman" w:cs="Times New Roman"/>
          <w:noProof w:val="0"/>
          <w:kern w:val="0"/>
          <w:sz w:val="24"/>
          <w:szCs w:val="24"/>
          <w:lang w:eastAsia="ro-RO"/>
          <w14:ligatures w14:val="none"/>
        </w:rPr>
        <w:t xml:space="preserve"> One day one of the waiters didn’t come to work due to sickness and I had to step in.</w:t>
      </w:r>
      <w:r w:rsidRPr="00BD6888">
        <w:rPr>
          <w:rFonts w:ascii="Times New Roman" w:eastAsia="Times New Roman" w:hAnsi="Times New Roman" w:cs="Times New Roman"/>
          <w:noProof w:val="0"/>
          <w:kern w:val="0"/>
          <w:sz w:val="24"/>
          <w:szCs w:val="24"/>
          <w:lang w:eastAsia="ro-RO"/>
          <w14:ligatures w14:val="none"/>
        </w:rPr>
        <w:t xml:space="preserve"> I felt proud when I received compliments from customers and successfully managed a very busy breakfast shift on my own. These moments boosted my self-confidence and brought me professional satisfaction.</w:t>
      </w:r>
    </w:p>
    <w:p w14:paraId="6998C040" w14:textId="77777777" w:rsidR="0012669B" w:rsidRPr="00BD6888" w:rsidRDefault="0012669B" w:rsidP="0012669B">
      <w:pPr>
        <w:pStyle w:val="Heading2"/>
        <w:rPr>
          <w:rFonts w:ascii="Times New Roman" w:eastAsia="Times New Roman" w:hAnsi="Times New Roman" w:cs="Times New Roman"/>
          <w:sz w:val="28"/>
          <w:szCs w:val="28"/>
          <w:lang w:val="ro-RO" w:eastAsia="ro-RO"/>
        </w:rPr>
      </w:pPr>
      <w:bookmarkStart w:id="6" w:name="_Toc200876294"/>
      <w:r w:rsidRPr="00BD6888">
        <w:rPr>
          <w:rFonts w:ascii="Times New Roman" w:eastAsia="Times New Roman" w:hAnsi="Times New Roman" w:cs="Times New Roman"/>
          <w:sz w:val="28"/>
          <w:szCs w:val="28"/>
          <w:lang w:val="ro-RO" w:eastAsia="ro-RO"/>
        </w:rPr>
        <w:lastRenderedPageBreak/>
        <w:t>Evaluation</w:t>
      </w:r>
      <w:bookmarkEnd w:id="6"/>
    </w:p>
    <w:p w14:paraId="24143D28" w14:textId="77777777" w:rsidR="0012669B" w:rsidRPr="00BD6888" w:rsidRDefault="0012669B" w:rsidP="0012669B">
      <w:pPr>
        <w:spacing w:line="360" w:lineRule="auto"/>
        <w:jc w:val="both"/>
        <w:rPr>
          <w:rFonts w:ascii="Times New Roman" w:hAnsi="Times New Roman" w:cs="Times New Roman"/>
          <w:sz w:val="24"/>
          <w:szCs w:val="24"/>
          <w:lang w:val="ro-RO"/>
        </w:rPr>
      </w:pPr>
      <w:r w:rsidRPr="00827E10">
        <w:rPr>
          <w:rFonts w:ascii="Times New Roman" w:hAnsi="Times New Roman" w:cs="Times New Roman"/>
          <w:sz w:val="24"/>
          <w:szCs w:val="24"/>
          <w:lang w:val="ro-RO"/>
        </w:rPr>
        <w:t>My experience at The Yarrow had both positive and challenging aspects. On the positive side, I developed strong communication skills by interacting with a variety of guests. My teamwork abilities improved as I collaborated closely with chefs, supervisors, and other waiters. I learned the importance of efficiency and attention to detail in ensuring a smooth service. On the downside, I struggled at times with multitasking, especially during events or when working under pressure. I also noticed that my product knowledge was initially limited, which affected my ability to answer guest questions about the menu confidently.</w:t>
      </w:r>
    </w:p>
    <w:p w14:paraId="377ADC35" w14:textId="77777777" w:rsidR="0012669B" w:rsidRPr="00BD6888" w:rsidRDefault="0012669B" w:rsidP="0012669B">
      <w:pPr>
        <w:spacing w:line="360" w:lineRule="auto"/>
        <w:jc w:val="both"/>
        <w:rPr>
          <w:rFonts w:ascii="Times New Roman" w:hAnsi="Times New Roman" w:cs="Times New Roman"/>
          <w:sz w:val="24"/>
          <w:szCs w:val="24"/>
          <w:lang w:val="ro-RO"/>
        </w:rPr>
      </w:pPr>
      <w:r w:rsidRPr="00827E10">
        <w:rPr>
          <w:rFonts w:ascii="Times New Roman" w:hAnsi="Times New Roman" w:cs="Times New Roman"/>
          <w:sz w:val="24"/>
          <w:szCs w:val="24"/>
          <w:lang w:val="ro-RO"/>
        </w:rPr>
        <w:t>However, support from my colleagues helped me overcome these issues. Regular briefings and on-the-job learning enabled me to gain the necessary knowledge. The management team was open to feedback and created a positive working environment that encouraged learning from mistakes</w:t>
      </w:r>
      <w:r w:rsidRPr="00BD6888">
        <w:rPr>
          <w:rFonts w:ascii="Times New Roman" w:eastAsia="Times New Roman" w:hAnsi="Times New Roman" w:cs="Times New Roman"/>
          <w:noProof w:val="0"/>
          <w:kern w:val="0"/>
          <w:sz w:val="24"/>
          <w:szCs w:val="24"/>
          <w:lang w:eastAsia="ro-RO"/>
          <w14:ligatures w14:val="none"/>
        </w:rPr>
        <w:t xml:space="preserve">. This experience underlined the critical role of continuous learning in the hospitality industry. As highlighted by </w:t>
      </w:r>
      <w:proofErr w:type="spellStart"/>
      <w:r w:rsidRPr="00BD6888">
        <w:rPr>
          <w:rFonts w:ascii="Times New Roman" w:eastAsia="Times New Roman" w:hAnsi="Times New Roman" w:cs="Times New Roman"/>
          <w:noProof w:val="0"/>
          <w:kern w:val="0"/>
          <w:sz w:val="24"/>
          <w:szCs w:val="24"/>
          <w:lang w:eastAsia="ro-RO"/>
          <w14:ligatures w14:val="none"/>
        </w:rPr>
        <w:t>Kleefstra</w:t>
      </w:r>
      <w:proofErr w:type="spellEnd"/>
      <w:r w:rsidRPr="00BD6888">
        <w:rPr>
          <w:rFonts w:ascii="Times New Roman" w:eastAsia="Times New Roman" w:hAnsi="Times New Roman" w:cs="Times New Roman"/>
          <w:noProof w:val="0"/>
          <w:kern w:val="0"/>
          <w:sz w:val="24"/>
          <w:szCs w:val="24"/>
          <w:lang w:eastAsia="ro-RO"/>
          <w14:ligatures w14:val="none"/>
        </w:rPr>
        <w:t xml:space="preserve">, </w:t>
      </w:r>
      <w:proofErr w:type="spellStart"/>
      <w:r w:rsidRPr="00BD6888">
        <w:rPr>
          <w:rFonts w:ascii="Times New Roman" w:eastAsia="Times New Roman" w:hAnsi="Times New Roman" w:cs="Times New Roman"/>
          <w:noProof w:val="0"/>
          <w:kern w:val="0"/>
          <w:sz w:val="24"/>
          <w:szCs w:val="24"/>
          <w:lang w:eastAsia="ro-RO"/>
          <w14:ligatures w14:val="none"/>
        </w:rPr>
        <w:t>Altan</w:t>
      </w:r>
      <w:proofErr w:type="spellEnd"/>
      <w:r w:rsidRPr="00BD6888">
        <w:rPr>
          <w:rFonts w:ascii="Times New Roman" w:eastAsia="Times New Roman" w:hAnsi="Times New Roman" w:cs="Times New Roman"/>
          <w:noProof w:val="0"/>
          <w:kern w:val="0"/>
          <w:sz w:val="24"/>
          <w:szCs w:val="24"/>
          <w:lang w:eastAsia="ro-RO"/>
          <w14:ligatures w14:val="none"/>
        </w:rPr>
        <w:t xml:space="preserve"> and </w:t>
      </w:r>
      <w:proofErr w:type="spellStart"/>
      <w:r w:rsidRPr="00BD6888">
        <w:rPr>
          <w:rFonts w:ascii="Times New Roman" w:eastAsia="Times New Roman" w:hAnsi="Times New Roman" w:cs="Times New Roman"/>
          <w:noProof w:val="0"/>
          <w:kern w:val="0"/>
          <w:sz w:val="24"/>
          <w:szCs w:val="24"/>
          <w:lang w:eastAsia="ro-RO"/>
          <w14:ligatures w14:val="none"/>
        </w:rPr>
        <w:t>Stoffers</w:t>
      </w:r>
      <w:proofErr w:type="spellEnd"/>
      <w:r w:rsidRPr="00BD6888">
        <w:rPr>
          <w:rFonts w:ascii="Times New Roman" w:eastAsia="Times New Roman" w:hAnsi="Times New Roman" w:cs="Times New Roman"/>
          <w:noProof w:val="0"/>
          <w:kern w:val="0"/>
          <w:sz w:val="24"/>
          <w:szCs w:val="24"/>
          <w:lang w:eastAsia="ro-RO"/>
          <w14:ligatures w14:val="none"/>
        </w:rPr>
        <w:t xml:space="preserve"> (2020), workplace learning significantly contributes to employee adaptability, teamwork, and service quality, key elements I developed during my placement.</w:t>
      </w:r>
    </w:p>
    <w:p w14:paraId="7F5EAB53" w14:textId="77777777" w:rsidR="0012669B" w:rsidRPr="00BD6888" w:rsidRDefault="0012669B" w:rsidP="0012669B">
      <w:pPr>
        <w:pStyle w:val="Heading2"/>
        <w:rPr>
          <w:rFonts w:ascii="Times New Roman" w:eastAsia="Times New Roman" w:hAnsi="Times New Roman" w:cs="Times New Roman"/>
          <w:sz w:val="28"/>
          <w:szCs w:val="28"/>
          <w:lang w:val="ro-RO" w:eastAsia="ro-RO"/>
        </w:rPr>
      </w:pPr>
      <w:bookmarkStart w:id="7" w:name="_Toc200876295"/>
      <w:r w:rsidRPr="00BD6888">
        <w:rPr>
          <w:rFonts w:ascii="Times New Roman" w:eastAsia="Times New Roman" w:hAnsi="Times New Roman" w:cs="Times New Roman"/>
          <w:sz w:val="28"/>
          <w:szCs w:val="28"/>
          <w:lang w:val="ro-RO" w:eastAsia="ro-RO"/>
        </w:rPr>
        <w:t>Analysis</w:t>
      </w:r>
      <w:bookmarkEnd w:id="7"/>
    </w:p>
    <w:p w14:paraId="3CB248E8" w14:textId="227E7EA7" w:rsidR="00E263A1"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eastAsia="ro-RO"/>
          <w14:ligatures w14:val="none"/>
        </w:rPr>
      </w:pPr>
      <w:r w:rsidRPr="00BD6888">
        <w:rPr>
          <w:rFonts w:ascii="Times New Roman" w:eastAsia="Times New Roman" w:hAnsi="Times New Roman" w:cs="Times New Roman"/>
          <w:noProof w:val="0"/>
          <w:kern w:val="0"/>
          <w:sz w:val="24"/>
          <w:szCs w:val="24"/>
          <w:lang w:eastAsia="ro-RO"/>
          <w14:ligatures w14:val="none"/>
        </w:rPr>
        <w:t xml:space="preserve">Reflecting on my experience, I </w:t>
      </w:r>
      <w:proofErr w:type="spellStart"/>
      <w:r w:rsidRPr="00BD6888">
        <w:rPr>
          <w:rFonts w:ascii="Times New Roman" w:eastAsia="Times New Roman" w:hAnsi="Times New Roman" w:cs="Times New Roman"/>
          <w:noProof w:val="0"/>
          <w:kern w:val="0"/>
          <w:sz w:val="24"/>
          <w:szCs w:val="24"/>
          <w:lang w:eastAsia="ro-RO"/>
          <w14:ligatures w14:val="none"/>
        </w:rPr>
        <w:t>reali</w:t>
      </w:r>
      <w:r w:rsidR="00E263A1">
        <w:rPr>
          <w:rFonts w:ascii="Times New Roman" w:eastAsia="Times New Roman" w:hAnsi="Times New Roman" w:cs="Times New Roman"/>
          <w:noProof w:val="0"/>
          <w:kern w:val="0"/>
          <w:sz w:val="24"/>
          <w:szCs w:val="24"/>
          <w:lang w:eastAsia="ro-RO"/>
          <w14:ligatures w14:val="none"/>
        </w:rPr>
        <w:t>s</w:t>
      </w:r>
      <w:r w:rsidRPr="00BD6888">
        <w:rPr>
          <w:rFonts w:ascii="Times New Roman" w:eastAsia="Times New Roman" w:hAnsi="Times New Roman" w:cs="Times New Roman"/>
          <w:noProof w:val="0"/>
          <w:kern w:val="0"/>
          <w:sz w:val="24"/>
          <w:szCs w:val="24"/>
          <w:lang w:eastAsia="ro-RO"/>
          <w14:ligatures w14:val="none"/>
        </w:rPr>
        <w:t>e</w:t>
      </w:r>
      <w:proofErr w:type="spellEnd"/>
      <w:r w:rsidRPr="00BD6888">
        <w:rPr>
          <w:rFonts w:ascii="Times New Roman" w:eastAsia="Times New Roman" w:hAnsi="Times New Roman" w:cs="Times New Roman"/>
          <w:noProof w:val="0"/>
          <w:kern w:val="0"/>
          <w:sz w:val="24"/>
          <w:szCs w:val="24"/>
          <w:lang w:eastAsia="ro-RO"/>
          <w14:ligatures w14:val="none"/>
        </w:rPr>
        <w:t xml:space="preserve"> that this placement served as a crucial bridge between the theoretical knowledge acquired during my studies and its real-world application. </w:t>
      </w:r>
      <w:r w:rsidR="00E263A1" w:rsidRPr="00E263A1">
        <w:rPr>
          <w:rFonts w:ascii="Times New Roman" w:eastAsia="Times New Roman" w:hAnsi="Times New Roman" w:cs="Times New Roman"/>
          <w:noProof w:val="0"/>
          <w:kern w:val="0"/>
          <w:sz w:val="24"/>
          <w:szCs w:val="24"/>
          <w:lang w:eastAsia="ro-RO"/>
          <w14:ligatures w14:val="none"/>
        </w:rPr>
        <w:t>I had the opportunity to directly observe how classroom concepts translate into everyday practice, which deepened my understanding of the hospitality sector.</w:t>
      </w:r>
      <w:r w:rsidR="00E263A1">
        <w:rPr>
          <w:rFonts w:ascii="Times New Roman" w:eastAsia="Times New Roman" w:hAnsi="Times New Roman" w:cs="Times New Roman"/>
          <w:noProof w:val="0"/>
          <w:kern w:val="0"/>
          <w:sz w:val="24"/>
          <w:szCs w:val="24"/>
          <w:lang w:eastAsia="ro-RO"/>
          <w14:ligatures w14:val="none"/>
        </w:rPr>
        <w:t xml:space="preserve"> </w:t>
      </w:r>
      <w:r w:rsidR="00E263A1" w:rsidRPr="00E263A1">
        <w:rPr>
          <w:rFonts w:ascii="Times New Roman" w:eastAsia="Times New Roman" w:hAnsi="Times New Roman" w:cs="Times New Roman"/>
          <w:noProof w:val="0"/>
          <w:kern w:val="0"/>
          <w:sz w:val="24"/>
          <w:szCs w:val="24"/>
          <w:lang w:eastAsia="ro-RO"/>
          <w14:ligatures w14:val="none"/>
        </w:rPr>
        <w:t>Another important aspect of my professional growth was becoming aware of the vital role emotional intelligence plays in guest relations. As highlighted by Moreno et al. (2024), skills such as self-awareness and emotional regulation are essential for managing interpersonal interactions in service settings. At the beginning of the placement, I experienced emotions rooted in insecurity and self-doubt. However, as I developed greater self-awareness, I became better equipped to handle demanding situations while maintaining professionalism under stress.</w:t>
      </w:r>
      <w:r w:rsidR="00E263A1">
        <w:rPr>
          <w:rFonts w:ascii="Times New Roman" w:eastAsia="Times New Roman" w:hAnsi="Times New Roman" w:cs="Times New Roman"/>
          <w:noProof w:val="0"/>
          <w:kern w:val="0"/>
          <w:sz w:val="24"/>
          <w:szCs w:val="24"/>
          <w:lang w:eastAsia="ro-RO"/>
          <w14:ligatures w14:val="none"/>
        </w:rPr>
        <w:t xml:space="preserve"> </w:t>
      </w:r>
      <w:r w:rsidR="00E263A1" w:rsidRPr="00E263A1">
        <w:rPr>
          <w:rFonts w:ascii="Times New Roman" w:eastAsia="Times New Roman" w:hAnsi="Times New Roman" w:cs="Times New Roman"/>
          <w:noProof w:val="0"/>
          <w:kern w:val="0"/>
          <w:sz w:val="24"/>
          <w:szCs w:val="24"/>
          <w:lang w:eastAsia="ro-RO"/>
          <w14:ligatures w14:val="none"/>
        </w:rPr>
        <w:t xml:space="preserve">Additionally, this hands-on experience gave me valuable insights into the impact of </w:t>
      </w:r>
      <w:proofErr w:type="spellStart"/>
      <w:r w:rsidR="00E263A1" w:rsidRPr="00E263A1">
        <w:rPr>
          <w:rFonts w:ascii="Times New Roman" w:eastAsia="Times New Roman" w:hAnsi="Times New Roman" w:cs="Times New Roman"/>
          <w:noProof w:val="0"/>
          <w:kern w:val="0"/>
          <w:sz w:val="24"/>
          <w:szCs w:val="24"/>
          <w:lang w:eastAsia="ro-RO"/>
          <w14:ligatures w14:val="none"/>
        </w:rPr>
        <w:t>globali</w:t>
      </w:r>
      <w:r w:rsidR="00E263A1">
        <w:rPr>
          <w:rFonts w:ascii="Times New Roman" w:eastAsia="Times New Roman" w:hAnsi="Times New Roman" w:cs="Times New Roman"/>
          <w:noProof w:val="0"/>
          <w:kern w:val="0"/>
          <w:sz w:val="24"/>
          <w:szCs w:val="24"/>
          <w:lang w:eastAsia="ro-RO"/>
          <w14:ligatures w14:val="none"/>
        </w:rPr>
        <w:t>s</w:t>
      </w:r>
      <w:r w:rsidR="00E263A1" w:rsidRPr="00E263A1">
        <w:rPr>
          <w:rFonts w:ascii="Times New Roman" w:eastAsia="Times New Roman" w:hAnsi="Times New Roman" w:cs="Times New Roman"/>
          <w:noProof w:val="0"/>
          <w:kern w:val="0"/>
          <w:sz w:val="24"/>
          <w:szCs w:val="24"/>
          <w:lang w:eastAsia="ro-RO"/>
          <w14:ligatures w14:val="none"/>
        </w:rPr>
        <w:t>ation</w:t>
      </w:r>
      <w:proofErr w:type="spellEnd"/>
      <w:r w:rsidR="00E263A1" w:rsidRPr="00E263A1">
        <w:rPr>
          <w:rFonts w:ascii="Times New Roman" w:eastAsia="Times New Roman" w:hAnsi="Times New Roman" w:cs="Times New Roman"/>
          <w:noProof w:val="0"/>
          <w:kern w:val="0"/>
          <w:sz w:val="24"/>
          <w:szCs w:val="24"/>
          <w:lang w:eastAsia="ro-RO"/>
          <w14:ligatures w14:val="none"/>
        </w:rPr>
        <w:t xml:space="preserve"> on the hospitality industry. I frequently encountered situations where cultural differences or language barriers affected the quality of guest interaction. These instances highlighted the importance of cultural adaptability in an increasingly </w:t>
      </w:r>
      <w:proofErr w:type="spellStart"/>
      <w:r w:rsidR="00E263A1" w:rsidRPr="00E263A1">
        <w:rPr>
          <w:rFonts w:ascii="Times New Roman" w:eastAsia="Times New Roman" w:hAnsi="Times New Roman" w:cs="Times New Roman"/>
          <w:noProof w:val="0"/>
          <w:kern w:val="0"/>
          <w:sz w:val="24"/>
          <w:szCs w:val="24"/>
          <w:lang w:eastAsia="ro-RO"/>
          <w14:ligatures w14:val="none"/>
        </w:rPr>
        <w:t>internationali</w:t>
      </w:r>
      <w:r w:rsidR="00E263A1">
        <w:rPr>
          <w:rFonts w:ascii="Times New Roman" w:eastAsia="Times New Roman" w:hAnsi="Times New Roman" w:cs="Times New Roman"/>
          <w:noProof w:val="0"/>
          <w:kern w:val="0"/>
          <w:sz w:val="24"/>
          <w:szCs w:val="24"/>
          <w:lang w:eastAsia="ro-RO"/>
          <w14:ligatures w14:val="none"/>
        </w:rPr>
        <w:t>s</w:t>
      </w:r>
      <w:r w:rsidR="00E263A1" w:rsidRPr="00E263A1">
        <w:rPr>
          <w:rFonts w:ascii="Times New Roman" w:eastAsia="Times New Roman" w:hAnsi="Times New Roman" w:cs="Times New Roman"/>
          <w:noProof w:val="0"/>
          <w:kern w:val="0"/>
          <w:sz w:val="24"/>
          <w:szCs w:val="24"/>
          <w:lang w:eastAsia="ro-RO"/>
          <w14:ligatures w14:val="none"/>
        </w:rPr>
        <w:t>ed</w:t>
      </w:r>
      <w:proofErr w:type="spellEnd"/>
      <w:r w:rsidR="00E263A1" w:rsidRPr="00E263A1">
        <w:rPr>
          <w:rFonts w:ascii="Times New Roman" w:eastAsia="Times New Roman" w:hAnsi="Times New Roman" w:cs="Times New Roman"/>
          <w:noProof w:val="0"/>
          <w:kern w:val="0"/>
          <w:sz w:val="24"/>
          <w:szCs w:val="24"/>
          <w:lang w:eastAsia="ro-RO"/>
          <w14:ligatures w14:val="none"/>
        </w:rPr>
        <w:t xml:space="preserve"> industry, where intercultural sensitivity and effective communication are essential competencies (Reisinger and Turner, 2003).</w:t>
      </w:r>
    </w:p>
    <w:p w14:paraId="6DDF99B1" w14:textId="222151FD" w:rsidR="0012669B" w:rsidRPr="00BD6888"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eastAsia="ro-RO"/>
          <w14:ligatures w14:val="none"/>
        </w:rPr>
      </w:pPr>
    </w:p>
    <w:p w14:paraId="361815F6" w14:textId="77777777" w:rsidR="0012669B" w:rsidRPr="00BD6888" w:rsidRDefault="0012669B" w:rsidP="0012669B">
      <w:pPr>
        <w:pStyle w:val="Heading2"/>
        <w:rPr>
          <w:rFonts w:ascii="Times New Roman" w:eastAsia="Times New Roman" w:hAnsi="Times New Roman" w:cs="Times New Roman"/>
          <w:sz w:val="28"/>
          <w:szCs w:val="28"/>
          <w:lang w:eastAsia="ro-RO"/>
        </w:rPr>
      </w:pPr>
      <w:bookmarkStart w:id="8" w:name="_Toc200876296"/>
      <w:r w:rsidRPr="00BD6888">
        <w:rPr>
          <w:rFonts w:ascii="Times New Roman" w:eastAsia="Times New Roman" w:hAnsi="Times New Roman" w:cs="Times New Roman"/>
          <w:sz w:val="28"/>
          <w:szCs w:val="28"/>
          <w:lang w:eastAsia="ro-RO"/>
        </w:rPr>
        <w:lastRenderedPageBreak/>
        <w:t>Conclusion</w:t>
      </w:r>
      <w:bookmarkEnd w:id="8"/>
    </w:p>
    <w:p w14:paraId="550F3F2E" w14:textId="77777777" w:rsidR="0012669B" w:rsidRPr="00BD6888"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eastAsia="ro-RO"/>
          <w14:ligatures w14:val="none"/>
        </w:rPr>
      </w:pPr>
      <w:r w:rsidRPr="00827E10">
        <w:rPr>
          <w:rFonts w:ascii="Times New Roman" w:hAnsi="Times New Roman" w:cs="Times New Roman"/>
          <w:sz w:val="24"/>
          <w:szCs w:val="24"/>
          <w:lang w:val="ro-RO"/>
        </w:rPr>
        <w:t>Overall, my placement at The Yarrow Hotel was a valuable learning experience. I achieved my initial objectives: enhancing my communication skills, understanding operational procedures in F&amp;B, and improving my ability to work under pressure. While I faced challenges with time management and confidence, I gradually overcame them by seeking feedback and observing best practices from colleagues.</w:t>
      </w:r>
    </w:p>
    <w:p w14:paraId="44F7A61F" w14:textId="4E92D375" w:rsidR="0012669B" w:rsidRPr="00BD6888" w:rsidRDefault="0012669B" w:rsidP="0012669B">
      <w:pPr>
        <w:spacing w:before="100" w:beforeAutospacing="1" w:after="100" w:afterAutospacing="1" w:line="360" w:lineRule="auto"/>
        <w:jc w:val="both"/>
        <w:rPr>
          <w:rFonts w:ascii="Times New Roman" w:hAnsi="Times New Roman" w:cs="Times New Roman"/>
          <w:sz w:val="24"/>
          <w:szCs w:val="24"/>
          <w:lang w:val="ro-RO"/>
        </w:rPr>
      </w:pPr>
      <w:r w:rsidRPr="00827E10">
        <w:rPr>
          <w:rFonts w:ascii="Times New Roman" w:hAnsi="Times New Roman" w:cs="Times New Roman"/>
          <w:sz w:val="24"/>
          <w:szCs w:val="24"/>
          <w:lang w:val="ro-RO"/>
        </w:rPr>
        <w:t>The placement also helped me appreciate the importance of guest satisfaction, professional presentation, and menu knowledge. It became clear that even small actions, such as remembering a guest’s preferred drink, can significantly enhance the customer experience. I also reali</w:t>
      </w:r>
      <w:r w:rsidR="00240030">
        <w:rPr>
          <w:rFonts w:ascii="Times New Roman" w:hAnsi="Times New Roman" w:cs="Times New Roman"/>
          <w:sz w:val="24"/>
          <w:szCs w:val="24"/>
          <w:lang w:val="ro-RO"/>
        </w:rPr>
        <w:t>s</w:t>
      </w:r>
      <w:r w:rsidRPr="00827E10">
        <w:rPr>
          <w:rFonts w:ascii="Times New Roman" w:hAnsi="Times New Roman" w:cs="Times New Roman"/>
          <w:sz w:val="24"/>
          <w:szCs w:val="24"/>
          <w:lang w:val="ro-RO"/>
        </w:rPr>
        <w:t>ed the importance of adaptability in hospitality, as every day presented different guests, events, and challenges</w:t>
      </w:r>
      <w:r w:rsidRPr="00BD6888">
        <w:rPr>
          <w:rFonts w:ascii="Times New Roman" w:hAnsi="Times New Roman" w:cs="Times New Roman"/>
          <w:sz w:val="24"/>
          <w:szCs w:val="24"/>
        </w:rPr>
        <w:t xml:space="preserve"> (Lee et al., 2022).</w:t>
      </w:r>
    </w:p>
    <w:p w14:paraId="6BACC801" w14:textId="77777777" w:rsidR="0012669B" w:rsidRPr="00BD6888" w:rsidRDefault="0012669B" w:rsidP="0012669B">
      <w:pPr>
        <w:pStyle w:val="Heading2"/>
        <w:rPr>
          <w:rFonts w:ascii="Times New Roman" w:hAnsi="Times New Roman" w:cs="Times New Roman"/>
          <w:sz w:val="28"/>
          <w:szCs w:val="28"/>
          <w:lang w:val="ro-RO"/>
        </w:rPr>
      </w:pPr>
      <w:bookmarkStart w:id="9" w:name="_Toc200876297"/>
      <w:r w:rsidRPr="00BD6888">
        <w:rPr>
          <w:rFonts w:ascii="Times New Roman" w:hAnsi="Times New Roman" w:cs="Times New Roman"/>
          <w:sz w:val="28"/>
          <w:szCs w:val="28"/>
          <w:lang w:val="ro-RO"/>
        </w:rPr>
        <w:t>Action Plan</w:t>
      </w:r>
      <w:bookmarkEnd w:id="9"/>
    </w:p>
    <w:p w14:paraId="5E81B8E9" w14:textId="77777777" w:rsidR="0012669B" w:rsidRPr="00827E10" w:rsidRDefault="0012669B" w:rsidP="0012669B">
      <w:pPr>
        <w:spacing w:line="360" w:lineRule="auto"/>
        <w:jc w:val="both"/>
        <w:rPr>
          <w:rFonts w:ascii="Times New Roman" w:hAnsi="Times New Roman" w:cs="Times New Roman"/>
          <w:sz w:val="24"/>
          <w:szCs w:val="24"/>
          <w:lang w:val="ro-RO"/>
        </w:rPr>
      </w:pPr>
      <w:r w:rsidRPr="00827E10">
        <w:rPr>
          <w:rFonts w:ascii="Times New Roman" w:hAnsi="Times New Roman" w:cs="Times New Roman"/>
          <w:sz w:val="24"/>
          <w:szCs w:val="24"/>
          <w:lang w:val="ro-RO"/>
        </w:rPr>
        <w:t>To continue developing professionally, I plan to undertake the following steps:</w:t>
      </w:r>
    </w:p>
    <w:p w14:paraId="319FA7E0" w14:textId="77777777" w:rsidR="0012669B" w:rsidRPr="00827E10" w:rsidRDefault="0012669B" w:rsidP="0012669B">
      <w:pPr>
        <w:numPr>
          <w:ilvl w:val="0"/>
          <w:numId w:val="2"/>
        </w:numPr>
        <w:spacing w:line="360" w:lineRule="auto"/>
        <w:jc w:val="both"/>
        <w:rPr>
          <w:rFonts w:ascii="Times New Roman" w:hAnsi="Times New Roman" w:cs="Times New Roman"/>
          <w:sz w:val="24"/>
          <w:szCs w:val="24"/>
          <w:lang w:val="ro-RO"/>
        </w:rPr>
      </w:pPr>
      <w:r w:rsidRPr="00827E10">
        <w:rPr>
          <w:rFonts w:ascii="Times New Roman" w:hAnsi="Times New Roman" w:cs="Times New Roman"/>
          <w:sz w:val="24"/>
          <w:szCs w:val="24"/>
          <w:lang w:val="ro-RO"/>
        </w:rPr>
        <w:t>Menu Knowledge: I will invest time in learning more about food and beverage pairings, allergens, and menu components to confidently support guest inquiries.</w:t>
      </w:r>
    </w:p>
    <w:p w14:paraId="54F7FF0F" w14:textId="7D847234" w:rsidR="0012669B" w:rsidRPr="00827E10" w:rsidRDefault="0012669B" w:rsidP="0012669B">
      <w:pPr>
        <w:numPr>
          <w:ilvl w:val="0"/>
          <w:numId w:val="2"/>
        </w:numPr>
        <w:spacing w:line="360" w:lineRule="auto"/>
        <w:jc w:val="both"/>
        <w:rPr>
          <w:rFonts w:ascii="Times New Roman" w:hAnsi="Times New Roman" w:cs="Times New Roman"/>
          <w:sz w:val="24"/>
          <w:szCs w:val="24"/>
          <w:lang w:val="ro-RO"/>
        </w:rPr>
      </w:pPr>
      <w:bookmarkStart w:id="10" w:name="_Hlk199795200"/>
      <w:r w:rsidRPr="00827E10">
        <w:rPr>
          <w:rFonts w:ascii="Times New Roman" w:hAnsi="Times New Roman" w:cs="Times New Roman"/>
          <w:sz w:val="24"/>
          <w:szCs w:val="24"/>
          <w:lang w:val="ro-RO"/>
        </w:rPr>
        <w:t>Time Management</w:t>
      </w:r>
      <w:bookmarkEnd w:id="10"/>
      <w:r w:rsidRPr="00827E10">
        <w:rPr>
          <w:rFonts w:ascii="Times New Roman" w:hAnsi="Times New Roman" w:cs="Times New Roman"/>
          <w:sz w:val="24"/>
          <w:szCs w:val="24"/>
          <w:lang w:val="ro-RO"/>
        </w:rPr>
        <w:t>: I intend to improve my multitasking abilities by using task lists and prioriti</w:t>
      </w:r>
      <w:r w:rsidR="00240030">
        <w:rPr>
          <w:rFonts w:ascii="Times New Roman" w:hAnsi="Times New Roman" w:cs="Times New Roman"/>
          <w:sz w:val="24"/>
          <w:szCs w:val="24"/>
          <w:lang w:val="ro-RO"/>
        </w:rPr>
        <w:t>s</w:t>
      </w:r>
      <w:r w:rsidRPr="00827E10">
        <w:rPr>
          <w:rFonts w:ascii="Times New Roman" w:hAnsi="Times New Roman" w:cs="Times New Roman"/>
          <w:sz w:val="24"/>
          <w:szCs w:val="24"/>
          <w:lang w:val="ro-RO"/>
        </w:rPr>
        <w:t>ation strategies during shifts.</w:t>
      </w:r>
    </w:p>
    <w:p w14:paraId="4900D59D" w14:textId="77777777" w:rsidR="0012669B" w:rsidRPr="00BD6888" w:rsidRDefault="0012669B" w:rsidP="0012669B">
      <w:pPr>
        <w:numPr>
          <w:ilvl w:val="0"/>
          <w:numId w:val="2"/>
        </w:numPr>
        <w:spacing w:line="360" w:lineRule="auto"/>
        <w:jc w:val="both"/>
        <w:rPr>
          <w:rFonts w:ascii="Times New Roman" w:hAnsi="Times New Roman" w:cs="Times New Roman"/>
          <w:sz w:val="24"/>
          <w:szCs w:val="24"/>
          <w:lang w:val="ro-RO"/>
        </w:rPr>
      </w:pPr>
      <w:bookmarkStart w:id="11" w:name="_Hlk199795285"/>
      <w:r w:rsidRPr="00827E10">
        <w:rPr>
          <w:rFonts w:ascii="Times New Roman" w:hAnsi="Times New Roman" w:cs="Times New Roman"/>
          <w:sz w:val="24"/>
          <w:szCs w:val="24"/>
          <w:lang w:val="ro-RO"/>
        </w:rPr>
        <w:t>Feedback and Reflection: I will continue to request feedback to evaluate my performance.</w:t>
      </w:r>
    </w:p>
    <w:p w14:paraId="400FC8D8" w14:textId="77777777" w:rsidR="0012669B" w:rsidRPr="00BD6888" w:rsidRDefault="0012669B" w:rsidP="0012669B">
      <w:pPr>
        <w:pStyle w:val="Heading1"/>
        <w:jc w:val="both"/>
        <w:rPr>
          <w:rFonts w:ascii="Times New Roman" w:eastAsia="Times New Roman" w:hAnsi="Times New Roman" w:cs="Times New Roman"/>
          <w:sz w:val="28"/>
          <w:szCs w:val="28"/>
          <w:lang w:val="ro-RO" w:eastAsia="ro-RO"/>
        </w:rPr>
      </w:pPr>
      <w:bookmarkStart w:id="12" w:name="_Toc200876298"/>
      <w:bookmarkEnd w:id="11"/>
      <w:r w:rsidRPr="00BD6888">
        <w:rPr>
          <w:rFonts w:ascii="Times New Roman" w:eastAsia="Times New Roman" w:hAnsi="Times New Roman" w:cs="Times New Roman"/>
          <w:sz w:val="28"/>
          <w:szCs w:val="28"/>
          <w:lang w:val="ro-RO" w:eastAsia="ro-RO"/>
        </w:rPr>
        <w:t>Section 2: Development Journey</w:t>
      </w:r>
      <w:bookmarkEnd w:id="12"/>
    </w:p>
    <w:p w14:paraId="3898D405" w14:textId="77777777" w:rsidR="0012669B" w:rsidRPr="00B606A6"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val="ro-RO" w:eastAsia="ro-RO"/>
          <w14:ligatures w14:val="none"/>
        </w:rPr>
      </w:pPr>
      <w:r w:rsidRPr="00B606A6">
        <w:rPr>
          <w:rFonts w:ascii="Times New Roman" w:eastAsia="Times New Roman" w:hAnsi="Times New Roman" w:cs="Times New Roman"/>
          <w:noProof w:val="0"/>
          <w:kern w:val="0"/>
          <w:sz w:val="24"/>
          <w:szCs w:val="24"/>
          <w:lang w:val="ro-RO" w:eastAsia="ro-RO"/>
          <w14:ligatures w14:val="none"/>
        </w:rPr>
        <w:t>Although I did not complete a Level 4 placement specifically in Food and Beverage, my experiences in housekeeping and reception roles provided useful contrasts to my current F&amp;B placement. Unlike housekeeping, which involves limited guest interaction, and reception, which is focused on communication and booking systems, the F&amp;B department required a dynamic combination of technical skills, product knowledge, and constant guest engagement. Compared to these previous roles, F&amp;B operations demanded faster decision-making, teamwork under pressure, and adaptability during peak service times</w:t>
      </w:r>
      <w:r w:rsidRPr="00BD6888">
        <w:rPr>
          <w:rFonts w:ascii="Times New Roman" w:eastAsia="Times New Roman" w:hAnsi="Times New Roman" w:cs="Times New Roman"/>
          <w:noProof w:val="0"/>
          <w:kern w:val="0"/>
          <w:sz w:val="24"/>
          <w:szCs w:val="24"/>
          <w:lang w:val="ro-RO" w:eastAsia="ro-RO"/>
          <w14:ligatures w14:val="none"/>
        </w:rPr>
        <w:t xml:space="preserve"> (</w:t>
      </w:r>
      <w:proofErr w:type="spellStart"/>
      <w:r w:rsidRPr="00BD6888">
        <w:rPr>
          <w:rFonts w:ascii="Times New Roman" w:eastAsia="Times New Roman" w:hAnsi="Times New Roman" w:cs="Times New Roman"/>
          <w:noProof w:val="0"/>
          <w:kern w:val="0"/>
          <w:sz w:val="24"/>
          <w:szCs w:val="24"/>
          <w:lang w:eastAsia="ro-RO"/>
          <w14:ligatures w14:val="none"/>
        </w:rPr>
        <w:t>Safitri</w:t>
      </w:r>
      <w:proofErr w:type="spellEnd"/>
      <w:r w:rsidRPr="00BD6888">
        <w:rPr>
          <w:rFonts w:ascii="Times New Roman" w:eastAsia="Times New Roman" w:hAnsi="Times New Roman" w:cs="Times New Roman"/>
          <w:noProof w:val="0"/>
          <w:kern w:val="0"/>
          <w:sz w:val="24"/>
          <w:szCs w:val="24"/>
          <w:lang w:eastAsia="ro-RO"/>
          <w14:ligatures w14:val="none"/>
        </w:rPr>
        <w:t xml:space="preserve"> et al. 2023)</w:t>
      </w:r>
    </w:p>
    <w:p w14:paraId="5A0A9D94" w14:textId="432A5454" w:rsidR="0012669B" w:rsidRPr="00BD6888"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eastAsia="ro-RO"/>
          <w14:ligatures w14:val="none"/>
        </w:rPr>
      </w:pPr>
      <w:r w:rsidRPr="00B606A6">
        <w:rPr>
          <w:rFonts w:ascii="Times New Roman" w:eastAsia="Times New Roman" w:hAnsi="Times New Roman" w:cs="Times New Roman"/>
          <w:noProof w:val="0"/>
          <w:kern w:val="0"/>
          <w:sz w:val="24"/>
          <w:szCs w:val="24"/>
          <w:lang w:val="ro-RO" w:eastAsia="ro-RO"/>
          <w14:ligatures w14:val="none"/>
        </w:rPr>
        <w:lastRenderedPageBreak/>
        <w:t xml:space="preserve">Reflecting on the Food &amp; Beverage Operations module in Level 4, my perspective on F&amp;B departments has evolved significantly. </w:t>
      </w:r>
      <w:r w:rsidRPr="00BD6888">
        <w:rPr>
          <w:rFonts w:ascii="Times New Roman" w:eastAsia="Times New Roman" w:hAnsi="Times New Roman" w:cs="Times New Roman"/>
          <w:noProof w:val="0"/>
          <w:kern w:val="0"/>
          <w:sz w:val="24"/>
          <w:szCs w:val="24"/>
          <w:lang w:eastAsia="ro-RO"/>
          <w14:ligatures w14:val="none"/>
        </w:rPr>
        <w:t xml:space="preserve">I </w:t>
      </w:r>
      <w:proofErr w:type="spellStart"/>
      <w:r w:rsidRPr="00BD6888">
        <w:rPr>
          <w:rFonts w:ascii="Times New Roman" w:eastAsia="Times New Roman" w:hAnsi="Times New Roman" w:cs="Times New Roman"/>
          <w:noProof w:val="0"/>
          <w:kern w:val="0"/>
          <w:sz w:val="24"/>
          <w:szCs w:val="24"/>
          <w:lang w:eastAsia="ro-RO"/>
          <w14:ligatures w14:val="none"/>
        </w:rPr>
        <w:t>reali</w:t>
      </w:r>
      <w:r w:rsidR="00537ADA">
        <w:rPr>
          <w:rFonts w:ascii="Times New Roman" w:eastAsia="Times New Roman" w:hAnsi="Times New Roman" w:cs="Times New Roman"/>
          <w:noProof w:val="0"/>
          <w:kern w:val="0"/>
          <w:sz w:val="24"/>
          <w:szCs w:val="24"/>
          <w:lang w:eastAsia="ro-RO"/>
          <w14:ligatures w14:val="none"/>
        </w:rPr>
        <w:t>s</w:t>
      </w:r>
      <w:r w:rsidRPr="00BD6888">
        <w:rPr>
          <w:rFonts w:ascii="Times New Roman" w:eastAsia="Times New Roman" w:hAnsi="Times New Roman" w:cs="Times New Roman"/>
          <w:noProof w:val="0"/>
          <w:kern w:val="0"/>
          <w:sz w:val="24"/>
          <w:szCs w:val="24"/>
          <w:lang w:eastAsia="ro-RO"/>
          <w14:ligatures w14:val="none"/>
        </w:rPr>
        <w:t>ed</w:t>
      </w:r>
      <w:proofErr w:type="spellEnd"/>
      <w:r w:rsidRPr="00BD6888">
        <w:rPr>
          <w:rFonts w:ascii="Times New Roman" w:eastAsia="Times New Roman" w:hAnsi="Times New Roman" w:cs="Times New Roman"/>
          <w:noProof w:val="0"/>
          <w:kern w:val="0"/>
          <w:sz w:val="24"/>
          <w:szCs w:val="24"/>
          <w:lang w:eastAsia="ro-RO"/>
          <w14:ligatures w14:val="none"/>
        </w:rPr>
        <w:t xml:space="preserve"> how my initial understanding of menu design underestimated the complexity of real-world execution. Factors such as seasonality, dietary preferences, and kitchen workflow critically shape the feasibility of menus in practice. This aligns with findings that effective menu planning requires consideration of operational logistics, consumer needs, and managerial input to ensure functionality in professional settings like The Yarrow Hotel (</w:t>
      </w:r>
      <w:proofErr w:type="spellStart"/>
      <w:r w:rsidRPr="00BD6888">
        <w:rPr>
          <w:rFonts w:ascii="Times New Roman" w:eastAsia="Times New Roman" w:hAnsi="Times New Roman" w:cs="Times New Roman"/>
          <w:noProof w:val="0"/>
          <w:kern w:val="0"/>
          <w:sz w:val="24"/>
          <w:szCs w:val="24"/>
          <w:lang w:eastAsia="ro-RO"/>
          <w14:ligatures w14:val="none"/>
        </w:rPr>
        <w:t>Seyitoğlu</w:t>
      </w:r>
      <w:proofErr w:type="spellEnd"/>
      <w:r w:rsidRPr="00BD6888">
        <w:rPr>
          <w:rFonts w:ascii="Times New Roman" w:eastAsia="Times New Roman" w:hAnsi="Times New Roman" w:cs="Times New Roman"/>
          <w:noProof w:val="0"/>
          <w:kern w:val="0"/>
          <w:sz w:val="24"/>
          <w:szCs w:val="24"/>
          <w:lang w:eastAsia="ro-RO"/>
          <w14:ligatures w14:val="none"/>
        </w:rPr>
        <w:t>, 2017).</w:t>
      </w:r>
    </w:p>
    <w:p w14:paraId="644C27D5" w14:textId="77777777" w:rsidR="0012669B" w:rsidRPr="00B74620" w:rsidRDefault="0012669B" w:rsidP="0012669B">
      <w:pPr>
        <w:pStyle w:val="Heading1"/>
        <w:rPr>
          <w:rFonts w:ascii="Times New Roman" w:eastAsia="Times New Roman" w:hAnsi="Times New Roman" w:cs="Times New Roman"/>
          <w:sz w:val="28"/>
          <w:szCs w:val="28"/>
          <w:lang w:val="ro-RO" w:eastAsia="ro-RO"/>
        </w:rPr>
      </w:pPr>
      <w:bookmarkStart w:id="13" w:name="_Toc200876299"/>
      <w:r w:rsidRPr="00BD6888">
        <w:rPr>
          <w:rFonts w:ascii="Times New Roman" w:eastAsia="Times New Roman" w:hAnsi="Times New Roman" w:cs="Times New Roman"/>
          <w:sz w:val="28"/>
          <w:szCs w:val="28"/>
          <w:lang w:val="ro-RO" w:eastAsia="ro-RO"/>
        </w:rPr>
        <w:t xml:space="preserve">Section 3: Reflection on Sustainability </w:t>
      </w:r>
      <w:r w:rsidRPr="00B74620">
        <w:rPr>
          <w:rFonts w:ascii="Times New Roman" w:eastAsia="Times New Roman" w:hAnsi="Times New Roman" w:cs="Times New Roman"/>
          <w:sz w:val="28"/>
          <w:szCs w:val="28"/>
          <w:lang w:val="ro-RO" w:eastAsia="ro-RO"/>
        </w:rPr>
        <w:t xml:space="preserve">and </w:t>
      </w:r>
      <w:r w:rsidRPr="00B74620">
        <w:rPr>
          <w:rFonts w:ascii="Times New Roman" w:eastAsia="Times New Roman" w:hAnsi="Times New Roman" w:cs="Times New Roman"/>
          <w:sz w:val="28"/>
          <w:szCs w:val="28"/>
          <w:lang w:eastAsia="ro-RO"/>
        </w:rPr>
        <w:t>Corporate Social Responsibility</w:t>
      </w:r>
      <w:r>
        <w:rPr>
          <w:rFonts w:ascii="Times New Roman" w:eastAsia="Times New Roman" w:hAnsi="Times New Roman" w:cs="Times New Roman"/>
          <w:sz w:val="28"/>
          <w:szCs w:val="28"/>
          <w:lang w:eastAsia="ro-RO"/>
        </w:rPr>
        <w:t xml:space="preserve"> (CSR)</w:t>
      </w:r>
      <w:bookmarkEnd w:id="13"/>
    </w:p>
    <w:p w14:paraId="58A0F3E3" w14:textId="640CA3A6" w:rsidR="0012669B" w:rsidRPr="001B69C2"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val="ro-RO" w:eastAsia="ro-RO"/>
          <w14:ligatures w14:val="none"/>
        </w:rPr>
      </w:pPr>
      <w:r w:rsidRPr="00BD6888">
        <w:rPr>
          <w:rFonts w:ascii="Times New Roman" w:eastAsia="Times New Roman" w:hAnsi="Times New Roman" w:cs="Times New Roman"/>
          <w:noProof w:val="0"/>
          <w:kern w:val="0"/>
          <w:sz w:val="24"/>
          <w:szCs w:val="24"/>
          <w:lang w:eastAsia="ro-RO"/>
          <w14:ligatures w14:val="none"/>
        </w:rPr>
        <w:t xml:space="preserve">During another assignment, I critically evaluated CSR practices at Fingal Hotels, where strong community engagement, energy efficiency, and circular economy-based waste management were evident (Badea, 2024). By contrast, The Yarrow Hotel showed a more limited CSR approach, with only basic local sourcing and waste reduction. This aligns with findings that small hotels often lack </w:t>
      </w:r>
      <w:proofErr w:type="spellStart"/>
      <w:r w:rsidRPr="00BD6888">
        <w:rPr>
          <w:rFonts w:ascii="Times New Roman" w:eastAsia="Times New Roman" w:hAnsi="Times New Roman" w:cs="Times New Roman"/>
          <w:noProof w:val="0"/>
          <w:kern w:val="0"/>
          <w:sz w:val="24"/>
          <w:szCs w:val="24"/>
          <w:lang w:eastAsia="ro-RO"/>
          <w14:ligatures w14:val="none"/>
        </w:rPr>
        <w:t>formali</w:t>
      </w:r>
      <w:r w:rsidR="00537ADA">
        <w:rPr>
          <w:rFonts w:ascii="Times New Roman" w:eastAsia="Times New Roman" w:hAnsi="Times New Roman" w:cs="Times New Roman"/>
          <w:noProof w:val="0"/>
          <w:kern w:val="0"/>
          <w:sz w:val="24"/>
          <w:szCs w:val="24"/>
          <w:lang w:eastAsia="ro-RO"/>
          <w14:ligatures w14:val="none"/>
        </w:rPr>
        <w:t>s</w:t>
      </w:r>
      <w:r w:rsidRPr="00BD6888">
        <w:rPr>
          <w:rFonts w:ascii="Times New Roman" w:eastAsia="Times New Roman" w:hAnsi="Times New Roman" w:cs="Times New Roman"/>
          <w:noProof w:val="0"/>
          <w:kern w:val="0"/>
          <w:sz w:val="24"/>
          <w:szCs w:val="24"/>
          <w:lang w:eastAsia="ro-RO"/>
          <w14:ligatures w14:val="none"/>
        </w:rPr>
        <w:t>ed</w:t>
      </w:r>
      <w:proofErr w:type="spellEnd"/>
      <w:r w:rsidRPr="00BD6888">
        <w:rPr>
          <w:rFonts w:ascii="Times New Roman" w:eastAsia="Times New Roman" w:hAnsi="Times New Roman" w:cs="Times New Roman"/>
          <w:noProof w:val="0"/>
          <w:kern w:val="0"/>
          <w:sz w:val="24"/>
          <w:szCs w:val="24"/>
          <w:lang w:eastAsia="ro-RO"/>
          <w14:ligatures w14:val="none"/>
        </w:rPr>
        <w:t xml:space="preserve"> sustainability strategies due to limited institutional support (</w:t>
      </w:r>
      <w:proofErr w:type="spellStart"/>
      <w:r w:rsidRPr="00BD6888">
        <w:rPr>
          <w:rFonts w:ascii="Times New Roman" w:eastAsia="Times New Roman" w:hAnsi="Times New Roman" w:cs="Times New Roman"/>
          <w:noProof w:val="0"/>
          <w:kern w:val="0"/>
          <w:sz w:val="24"/>
          <w:szCs w:val="24"/>
          <w:lang w:eastAsia="ro-RO"/>
          <w14:ligatures w14:val="none"/>
        </w:rPr>
        <w:t>Khodaviren</w:t>
      </w:r>
      <w:proofErr w:type="spellEnd"/>
      <w:r w:rsidRPr="00BD6888">
        <w:rPr>
          <w:rFonts w:ascii="Times New Roman" w:eastAsia="Times New Roman" w:hAnsi="Times New Roman" w:cs="Times New Roman"/>
          <w:noProof w:val="0"/>
          <w:kern w:val="0"/>
          <w:sz w:val="24"/>
          <w:szCs w:val="24"/>
          <w:lang w:eastAsia="ro-RO"/>
          <w14:ligatures w14:val="none"/>
        </w:rPr>
        <w:t xml:space="preserve"> &amp; Bhattacharjee, 2024).</w:t>
      </w:r>
    </w:p>
    <w:p w14:paraId="31B93FAE" w14:textId="77777777" w:rsidR="0012669B" w:rsidRDefault="0012669B" w:rsidP="0012669B">
      <w:pPr>
        <w:spacing w:before="100" w:beforeAutospacing="1" w:after="100" w:afterAutospacing="1" w:line="360" w:lineRule="auto"/>
        <w:rPr>
          <w:rStyle w:val="Heading1Char"/>
          <w:rFonts w:ascii="Times New Roman" w:hAnsi="Times New Roman" w:cs="Times New Roman"/>
          <w:sz w:val="28"/>
          <w:szCs w:val="28"/>
          <w:lang w:val="ro-RO" w:eastAsia="ro-RO"/>
        </w:rPr>
      </w:pPr>
      <w:bookmarkStart w:id="14" w:name="_Toc200876300"/>
      <w:r w:rsidRPr="0098701D">
        <w:rPr>
          <w:rStyle w:val="Heading1Char"/>
          <w:rFonts w:ascii="Times New Roman" w:hAnsi="Times New Roman" w:cs="Times New Roman"/>
          <w:sz w:val="28"/>
          <w:szCs w:val="28"/>
          <w:lang w:val="ro-RO" w:eastAsia="ro-RO"/>
        </w:rPr>
        <w:t>Conclusion and Action Plan</w:t>
      </w:r>
      <w:bookmarkEnd w:id="14"/>
    </w:p>
    <w:p w14:paraId="2ACCC57D" w14:textId="77777777" w:rsidR="0012669B" w:rsidRPr="0098701D" w:rsidRDefault="0012669B" w:rsidP="0012669B">
      <w:pPr>
        <w:spacing w:before="100" w:beforeAutospacing="1" w:after="100" w:afterAutospacing="1" w:line="360" w:lineRule="auto"/>
        <w:jc w:val="both"/>
        <w:rPr>
          <w:rFonts w:ascii="Times New Roman" w:eastAsiaTheme="majorEastAsia" w:hAnsi="Times New Roman" w:cs="Times New Roman"/>
          <w:color w:val="2F5496" w:themeColor="accent1" w:themeShade="BF"/>
          <w:sz w:val="28"/>
          <w:szCs w:val="28"/>
          <w:lang w:val="ro-RO" w:eastAsia="ro-RO"/>
        </w:rPr>
      </w:pPr>
      <w:r w:rsidRPr="0098701D">
        <w:rPr>
          <w:rFonts w:ascii="Times New Roman" w:eastAsia="Times New Roman" w:hAnsi="Times New Roman" w:cs="Times New Roman"/>
          <w:noProof w:val="0"/>
          <w:kern w:val="0"/>
          <w:sz w:val="24"/>
          <w:szCs w:val="24"/>
          <w:lang w:val="ro-RO" w:eastAsia="ro-RO"/>
          <w14:ligatures w14:val="none"/>
        </w:rPr>
        <w:t>The placement in the Food &amp; Beverage department at The Yarrow Hotel was a transformative learning experience that allowed me to develop key professional competencies. I strengthened my communication skills, gained confidence in guest interactions, and improved my ability to function effectively under pressure. Exposure to team coordination, menu knowledge, and service flow deepened my understanding of front-of-house operations in a high-quality hospitality setting.</w:t>
      </w:r>
    </w:p>
    <w:p w14:paraId="0CC106A2" w14:textId="77777777" w:rsidR="0012669B" w:rsidRPr="00BF09AA" w:rsidRDefault="0012669B" w:rsidP="0012669B">
      <w:pPr>
        <w:spacing w:before="100" w:beforeAutospacing="1" w:after="100" w:afterAutospacing="1" w:line="360" w:lineRule="auto"/>
        <w:jc w:val="both"/>
        <w:rPr>
          <w:rFonts w:ascii="Times New Roman" w:eastAsia="Times New Roman" w:hAnsi="Times New Roman" w:cs="Times New Roman"/>
          <w:noProof w:val="0"/>
          <w:kern w:val="0"/>
          <w:sz w:val="24"/>
          <w:szCs w:val="24"/>
          <w:lang w:val="ro-RO" w:eastAsia="ro-RO"/>
          <w14:ligatures w14:val="none"/>
        </w:rPr>
      </w:pPr>
      <w:r w:rsidRPr="0098701D">
        <w:rPr>
          <w:rFonts w:ascii="Times New Roman" w:eastAsia="Times New Roman" w:hAnsi="Times New Roman" w:cs="Times New Roman"/>
          <w:noProof w:val="0"/>
          <w:kern w:val="0"/>
          <w:sz w:val="24"/>
          <w:szCs w:val="24"/>
          <w:lang w:val="ro-RO" w:eastAsia="ro-RO"/>
          <w14:ligatures w14:val="none"/>
        </w:rPr>
        <w:t>I aim to further refine my skills by pursuing roles in guest service environments where I can enhance my confidence in managing guest expectations and handling busy service periods. Furthermore, I plan to invest in expanding my product knowledge through short courses and on-the-job learning. I also seek to secure a permanent role in the hospitality industry where I can continue to grow through practical experience. These steps will support my long-term goal of advancing into a supervisory role in Food &amp; Beverage operations.</w:t>
      </w:r>
    </w:p>
    <w:p w14:paraId="64282D7F" w14:textId="77777777" w:rsidR="0012669B" w:rsidRPr="00BD6888" w:rsidRDefault="0012669B" w:rsidP="0012669B">
      <w:pPr>
        <w:pStyle w:val="Heading1"/>
        <w:rPr>
          <w:rFonts w:ascii="Times New Roman" w:hAnsi="Times New Roman" w:cs="Times New Roman"/>
          <w:sz w:val="28"/>
          <w:szCs w:val="28"/>
        </w:rPr>
      </w:pPr>
      <w:bookmarkStart w:id="15" w:name="_Toc192687459"/>
      <w:bookmarkStart w:id="16" w:name="_Toc200876301"/>
      <w:r w:rsidRPr="00BD6888">
        <w:rPr>
          <w:rFonts w:ascii="Times New Roman" w:hAnsi="Times New Roman" w:cs="Times New Roman"/>
          <w:sz w:val="28"/>
          <w:szCs w:val="28"/>
        </w:rPr>
        <w:lastRenderedPageBreak/>
        <w:t>References</w:t>
      </w:r>
      <w:bookmarkEnd w:id="15"/>
      <w:bookmarkEnd w:id="16"/>
    </w:p>
    <w:p w14:paraId="74664743"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Badea, A. (2024) </w:t>
      </w:r>
      <w:r w:rsidRPr="00BF09AA">
        <w:rPr>
          <w:i/>
          <w:iCs/>
          <w:lang w:val="ro-RO"/>
        </w:rPr>
        <w:t>A critical evaluation of CSR practices in the hospitality industry focusing on Fingal Hotels</w:t>
      </w:r>
      <w:r w:rsidRPr="00BF09AA">
        <w:rPr>
          <w:lang w:val="ro-RO"/>
        </w:rPr>
        <w:t>. Unpublished student paper. Sustainable Hospitality and Tourism Management, Module BMIH5006, University of Wales Trinity Saint David.</w:t>
      </w:r>
    </w:p>
    <w:p w14:paraId="12C8C549"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Broadstairs College (2025) </w:t>
      </w:r>
      <w:r w:rsidRPr="00BF09AA">
        <w:rPr>
          <w:i/>
          <w:iCs/>
          <w:lang w:val="ro-RO"/>
        </w:rPr>
        <w:t>The Yarrow Hotel – Broadstairs College public facilities</w:t>
      </w:r>
      <w:r w:rsidRPr="00BF09AA">
        <w:rPr>
          <w:lang w:val="ro-RO"/>
        </w:rPr>
        <w:t xml:space="preserve">. Available at: </w:t>
      </w:r>
      <w:hyperlink r:id="rId10" w:tgtFrame="_new" w:history="1">
        <w:r w:rsidRPr="00BF09AA">
          <w:rPr>
            <w:rStyle w:val="Hyperlink"/>
            <w:lang w:val="ro-RO"/>
          </w:rPr>
          <w:t>https://www.broadstairscollege.ac.uk/public-facilities/the-yarrow-hotel/</w:t>
        </w:r>
      </w:hyperlink>
      <w:r w:rsidRPr="00BF09AA">
        <w:rPr>
          <w:lang w:val="ro-RO"/>
        </w:rPr>
        <w:t xml:space="preserve"> (Accessed: 1 June 2025).</w:t>
      </w:r>
    </w:p>
    <w:p w14:paraId="3B454362"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Khodaviren, M. and Bhattacharjee, S.D. (2024) ‘CSR perceptions and practices in small hotels in urban cities’, </w:t>
      </w:r>
      <w:r w:rsidRPr="00BF09AA">
        <w:rPr>
          <w:i/>
          <w:iCs/>
          <w:lang w:val="ro-RO"/>
        </w:rPr>
        <w:t>Journal of Hospitality and Tourism Insights</w:t>
      </w:r>
      <w:r w:rsidRPr="00BF09AA">
        <w:rPr>
          <w:lang w:val="ro-RO"/>
        </w:rPr>
        <w:t xml:space="preserve">. Available at: </w:t>
      </w:r>
      <w:hyperlink r:id="rId11" w:tgtFrame="_new" w:history="1">
        <w:r w:rsidRPr="00BF09AA">
          <w:rPr>
            <w:rStyle w:val="Hyperlink"/>
            <w:lang w:val="ro-RO"/>
          </w:rPr>
          <w:t>https://www.emerald.com/insight/content/doi/10.1108/jhti-10-2023-0692/full/html</w:t>
        </w:r>
      </w:hyperlink>
      <w:r w:rsidRPr="00BF09AA">
        <w:rPr>
          <w:lang w:val="ro-RO"/>
        </w:rPr>
        <w:t xml:space="preserve"> (Accessed: 15 June 2025).</w:t>
      </w:r>
    </w:p>
    <w:p w14:paraId="6B36D37A"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Kleefstra, A., Altan, M. and Stoffers, J. (2020) ‘Workplace learning and organisational performance in the hospitality industry’, </w:t>
      </w:r>
      <w:r w:rsidRPr="00BF09AA">
        <w:rPr>
          <w:i/>
          <w:iCs/>
          <w:lang w:val="ro-RO"/>
        </w:rPr>
        <w:t>International Hospitality Review</w:t>
      </w:r>
      <w:r w:rsidRPr="00BF09AA">
        <w:rPr>
          <w:lang w:val="ro-RO"/>
        </w:rPr>
        <w:t xml:space="preserve">, 34(2), pp. 173–186. Available at: </w:t>
      </w:r>
      <w:hyperlink r:id="rId12" w:tgtFrame="_new" w:history="1">
        <w:r w:rsidRPr="00BF09AA">
          <w:rPr>
            <w:rStyle w:val="Hyperlink"/>
            <w:lang w:val="ro-RO"/>
          </w:rPr>
          <w:t>https://doi.org/10.1108/ihr-12-2019-0025</w:t>
        </w:r>
      </w:hyperlink>
      <w:r w:rsidRPr="00BF09AA">
        <w:rPr>
          <w:lang w:val="ro-RO"/>
        </w:rPr>
        <w:t xml:space="preserve"> (Accessed: 15 June 2025).</w:t>
      </w:r>
    </w:p>
    <w:p w14:paraId="315BD719"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Lee, L., Mistry, T., Ponting, S., Wang, X. and Leung, X. (2022) ‘Be adaptive to stay: A multidimensional examination of career adaptability among hospitality employees’, </w:t>
      </w:r>
      <w:r w:rsidRPr="00BF09AA">
        <w:rPr>
          <w:i/>
          <w:iCs/>
          <w:lang w:val="ro-RO"/>
        </w:rPr>
        <w:t>Journal of Hospitality &amp; Tourism Research</w:t>
      </w:r>
      <w:r w:rsidRPr="00BF09AA">
        <w:rPr>
          <w:lang w:val="ro-RO"/>
        </w:rPr>
        <w:t xml:space="preserve">. Available at: </w:t>
      </w:r>
      <w:hyperlink r:id="rId13" w:tgtFrame="_new" w:history="1">
        <w:r w:rsidRPr="00BF09AA">
          <w:rPr>
            <w:rStyle w:val="Hyperlink"/>
            <w:lang w:val="ro-RO"/>
          </w:rPr>
          <w:t>https://ira.lib.polyu.edu.hk/bitstream/10397/99590/1/Lee_Adaptative_Stay_Multidimensional.pdf</w:t>
        </w:r>
      </w:hyperlink>
      <w:r w:rsidRPr="00BF09AA">
        <w:rPr>
          <w:lang w:val="ro-RO"/>
        </w:rPr>
        <w:t xml:space="preserve"> (Accessed: 15 June 2025).</w:t>
      </w:r>
    </w:p>
    <w:p w14:paraId="2B57A397"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Moreno, S.R.L., Manurong, D., Floderliza, F., Lacuata, J.J., Maribao, L.M., Inson, R. and Maquiling, H. (2024) ‘Emotional intelligence and job satisfaction among hospitality industry workers in Valencia City’, </w:t>
      </w:r>
      <w:r w:rsidRPr="00BF09AA">
        <w:rPr>
          <w:i/>
          <w:iCs/>
          <w:lang w:val="ro-RO"/>
        </w:rPr>
        <w:t>International Journal of All Research Writings</w:t>
      </w:r>
      <w:r w:rsidRPr="00BF09AA">
        <w:rPr>
          <w:lang w:val="ro-RO"/>
        </w:rPr>
        <w:t xml:space="preserve">, 6(5). Available at: </w:t>
      </w:r>
      <w:hyperlink r:id="rId14" w:tgtFrame="_new" w:history="1">
        <w:r w:rsidRPr="00BF09AA">
          <w:rPr>
            <w:rStyle w:val="Hyperlink"/>
            <w:lang w:val="ro-RO"/>
          </w:rPr>
          <w:t>https://www.researchgate.net/publication/385534224</w:t>
        </w:r>
      </w:hyperlink>
      <w:r w:rsidRPr="00BF09AA">
        <w:rPr>
          <w:lang w:val="ro-RO"/>
        </w:rPr>
        <w:t xml:space="preserve"> (Accessed: 15 June 2025).</w:t>
      </w:r>
    </w:p>
    <w:p w14:paraId="5C2B9299"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Reisinger, Y. and Turner, L.W. (2003) </w:t>
      </w:r>
      <w:r w:rsidRPr="00BF09AA">
        <w:rPr>
          <w:i/>
          <w:iCs/>
          <w:lang w:val="ro-RO"/>
        </w:rPr>
        <w:t>Cross-Cultural Behaviour in Tourism: Concepts and Analysis</w:t>
      </w:r>
      <w:r w:rsidRPr="00BF09AA">
        <w:rPr>
          <w:lang w:val="ro-RO"/>
        </w:rPr>
        <w:t>. Oxford: Butterworth-Heinemann.</w:t>
      </w:r>
    </w:p>
    <w:p w14:paraId="0EA3E102"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Safitri, R.H.R., Fadilah, O.A. and Halim, V. (2023) ‘Service skills in solving hotel guest problems in the food and beverage service department in the post-COVID-19 pandemic in the hospitality world’, </w:t>
      </w:r>
      <w:r w:rsidRPr="00BF09AA">
        <w:rPr>
          <w:i/>
          <w:iCs/>
          <w:lang w:val="ro-RO"/>
        </w:rPr>
        <w:t>Journal of Gastro Tourism</w:t>
      </w:r>
      <w:r w:rsidRPr="00BF09AA">
        <w:rPr>
          <w:lang w:val="ro-RO"/>
        </w:rPr>
        <w:t xml:space="preserve">. Available at: </w:t>
      </w:r>
      <w:r w:rsidRPr="00BF09AA">
        <w:rPr>
          <w:lang w:val="ro-RO"/>
        </w:rPr>
        <w:lastRenderedPageBreak/>
        <w:t>file:///C:/Users/sebia/Downloads/125-Article%20Text-954-6-10-20230319.pdf (Accessed: 15 June 2025).</w:t>
      </w:r>
    </w:p>
    <w:p w14:paraId="3FFBD302"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Seyitoğlu, F. (2017) ‘Components of the menu planning process: the case of five star hotels in Antalya’, </w:t>
      </w:r>
      <w:r w:rsidRPr="00BF09AA">
        <w:rPr>
          <w:i/>
          <w:iCs/>
          <w:lang w:val="ro-RO"/>
        </w:rPr>
        <w:t>British Food Journal</w:t>
      </w:r>
      <w:r w:rsidRPr="00BF09AA">
        <w:rPr>
          <w:lang w:val="ro-RO"/>
        </w:rPr>
        <w:t xml:space="preserve">, 119(7), pp. 1562–1577. Available at: </w:t>
      </w:r>
      <w:hyperlink r:id="rId15" w:tgtFrame="_new" w:history="1">
        <w:r w:rsidRPr="00BF09AA">
          <w:rPr>
            <w:rStyle w:val="Hyperlink"/>
            <w:lang w:val="ro-RO"/>
          </w:rPr>
          <w:t>https://www.researchgate.net/publication/316839419_Components_of_the_menu_planning_process_the_case_of_five_star_hotels_in_Antalya</w:t>
        </w:r>
      </w:hyperlink>
      <w:r w:rsidRPr="00BF09AA">
        <w:rPr>
          <w:lang w:val="ro-RO"/>
        </w:rPr>
        <w:t xml:space="preserve"> (Accessed: 15 June 2025).</w:t>
      </w:r>
    </w:p>
    <w:p w14:paraId="3ADABFEE"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TripAdvisor (2025) </w:t>
      </w:r>
      <w:r w:rsidRPr="00BF09AA">
        <w:rPr>
          <w:i/>
          <w:iCs/>
          <w:lang w:val="ro-RO"/>
        </w:rPr>
        <w:t>The Yarrow Hotel – Guest reviews</w:t>
      </w:r>
      <w:r w:rsidRPr="00BF09AA">
        <w:rPr>
          <w:lang w:val="ro-RO"/>
        </w:rPr>
        <w:t xml:space="preserve">. Available at: </w:t>
      </w:r>
      <w:hyperlink r:id="rId16" w:tgtFrame="_new" w:history="1">
        <w:r w:rsidRPr="00BF09AA">
          <w:rPr>
            <w:rStyle w:val="Hyperlink"/>
            <w:lang w:val="ro-RO"/>
          </w:rPr>
          <w:t>https://www.tripadvisor.com/Hotel_Review-g635678-d10622193-Reviews-The_Yarrow_Hotel-Broadstairs_Isle_of_Thanet_Kent_England.html</w:t>
        </w:r>
      </w:hyperlink>
      <w:r w:rsidRPr="00BF09AA">
        <w:rPr>
          <w:lang w:val="ro-RO"/>
        </w:rPr>
        <w:t xml:space="preserve"> (Accessed: 1 June 2025).</w:t>
      </w:r>
    </w:p>
    <w:p w14:paraId="7501DCE2"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Williams, K., Woolliams, M. and Spiro, J. (2023) ‘Using a framework for reflection: Gibbs reflective cycle’, </w:t>
      </w:r>
      <w:r w:rsidRPr="00BF09AA">
        <w:rPr>
          <w:i/>
          <w:iCs/>
          <w:lang w:val="ro-RO"/>
        </w:rPr>
        <w:t>Reflective Writing</w:t>
      </w:r>
      <w:r w:rsidRPr="00BF09AA">
        <w:rPr>
          <w:lang w:val="ro-RO"/>
        </w:rPr>
        <w:t>, 1(1), pp. 90–102.</w:t>
      </w:r>
    </w:p>
    <w:p w14:paraId="6383B89E"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Yarrow Hotel (2025) </w:t>
      </w:r>
      <w:r w:rsidRPr="00BF09AA">
        <w:rPr>
          <w:i/>
          <w:iCs/>
          <w:lang w:val="ro-RO"/>
        </w:rPr>
        <w:t>Food &amp; Drink</w:t>
      </w:r>
      <w:r w:rsidRPr="00BF09AA">
        <w:rPr>
          <w:lang w:val="ro-RO"/>
        </w:rPr>
        <w:t xml:space="preserve">. Available at: </w:t>
      </w:r>
      <w:hyperlink r:id="rId17" w:tgtFrame="_new" w:history="1">
        <w:r w:rsidRPr="00BF09AA">
          <w:rPr>
            <w:rStyle w:val="Hyperlink"/>
            <w:lang w:val="ro-RO"/>
          </w:rPr>
          <w:t>https://www.yarrowhotel.co.uk/food-drink/</w:t>
        </w:r>
      </w:hyperlink>
      <w:r w:rsidRPr="00BF09AA">
        <w:rPr>
          <w:lang w:val="ro-RO"/>
        </w:rPr>
        <w:t xml:space="preserve"> (Accessed: 1 June 2025).</w:t>
      </w:r>
    </w:p>
    <w:p w14:paraId="4F4E829A" w14:textId="77777777" w:rsidR="0012669B" w:rsidRPr="00BF09AA" w:rsidRDefault="0012669B" w:rsidP="00537ADA">
      <w:pPr>
        <w:pStyle w:val="NormalWeb"/>
        <w:numPr>
          <w:ilvl w:val="0"/>
          <w:numId w:val="3"/>
        </w:numPr>
        <w:spacing w:line="360" w:lineRule="auto"/>
        <w:jc w:val="both"/>
        <w:rPr>
          <w:lang w:val="ro-RO"/>
        </w:rPr>
      </w:pPr>
      <w:r w:rsidRPr="00BF09AA">
        <w:rPr>
          <w:lang w:val="ro-RO"/>
        </w:rPr>
        <w:t xml:space="preserve">Bovsh, L., Gopkalo, L. and Komarnitskyi, I. (2020) ‘Leadership in the client-centred service of hospitality’. In: </w:t>
      </w:r>
      <w:r w:rsidRPr="00BF09AA">
        <w:rPr>
          <w:i/>
          <w:iCs/>
          <w:lang w:val="ro-RO"/>
        </w:rPr>
        <w:t>3rd International Scientific Congress ‘Society of Ambient Intelligence’</w:t>
      </w:r>
      <w:r w:rsidRPr="00BF09AA">
        <w:rPr>
          <w:lang w:val="ro-RO"/>
        </w:rPr>
        <w:t xml:space="preserve">, Prague, Czech Republic, 9–12 December 2019. Paris: Atlantis Press. Available at: </w:t>
      </w:r>
      <w:hyperlink r:id="rId18" w:tgtFrame="_new" w:history="1">
        <w:r w:rsidRPr="00BF09AA">
          <w:rPr>
            <w:rStyle w:val="Hyperlink"/>
            <w:lang w:val="ro-RO"/>
          </w:rPr>
          <w:t>https://doi.org/10.2991/assehr.k.200526.019</w:t>
        </w:r>
      </w:hyperlink>
      <w:r w:rsidRPr="00BF09AA">
        <w:rPr>
          <w:lang w:val="ro-RO"/>
        </w:rPr>
        <w:t xml:space="preserve"> (Accessed: 15 June 2025).</w:t>
      </w:r>
    </w:p>
    <w:p w14:paraId="5F881A0A" w14:textId="77777777" w:rsidR="005224DD" w:rsidRPr="00BD6888" w:rsidRDefault="005224DD" w:rsidP="005224DD">
      <w:pPr>
        <w:pStyle w:val="NormalWeb"/>
        <w:spacing w:line="360" w:lineRule="auto"/>
        <w:jc w:val="both"/>
      </w:pPr>
    </w:p>
    <w:p w14:paraId="06977D1F" w14:textId="77777777" w:rsidR="00234A4F" w:rsidRPr="005224DD" w:rsidRDefault="00234A4F" w:rsidP="005224DD"/>
    <w:sectPr w:rsidR="00234A4F" w:rsidRPr="005224D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09243" w14:textId="77777777" w:rsidR="00D0503D" w:rsidRDefault="00D0503D">
      <w:pPr>
        <w:spacing w:after="0" w:line="240" w:lineRule="auto"/>
      </w:pPr>
      <w:r>
        <w:separator/>
      </w:r>
    </w:p>
  </w:endnote>
  <w:endnote w:type="continuationSeparator" w:id="0">
    <w:p w14:paraId="45A38359" w14:textId="77777777" w:rsidR="00D0503D" w:rsidRDefault="00D05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D8265" w14:textId="77777777" w:rsidR="00BD6888" w:rsidRDefault="00D0503D">
    <w:pPr>
      <w:pStyle w:val="Footer"/>
      <w:rPr>
        <w:lang w:val="ro-RO"/>
      </w:rPr>
    </w:pPr>
  </w:p>
  <w:p w14:paraId="36704F08" w14:textId="77777777" w:rsidR="00BD6888" w:rsidRPr="00BD6888" w:rsidRDefault="00D0503D">
    <w:pPr>
      <w:pStyle w:val="Footer"/>
      <w:rPr>
        <w:lang w:val="ro-RO"/>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FF082" w14:textId="77777777" w:rsidR="00D0503D" w:rsidRDefault="00D0503D">
      <w:pPr>
        <w:spacing w:after="0" w:line="240" w:lineRule="auto"/>
      </w:pPr>
      <w:r>
        <w:separator/>
      </w:r>
    </w:p>
  </w:footnote>
  <w:footnote w:type="continuationSeparator" w:id="0">
    <w:p w14:paraId="50C49D17" w14:textId="77777777" w:rsidR="00D0503D" w:rsidRDefault="00D05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2475D"/>
    <w:multiLevelType w:val="multilevel"/>
    <w:tmpl w:val="F38E4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BC08F0"/>
    <w:multiLevelType w:val="multilevel"/>
    <w:tmpl w:val="4642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994CDC"/>
    <w:multiLevelType w:val="hybridMultilevel"/>
    <w:tmpl w:val="BAF49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E4E"/>
    <w:rsid w:val="0002607B"/>
    <w:rsid w:val="000470A0"/>
    <w:rsid w:val="0012669B"/>
    <w:rsid w:val="001E50D7"/>
    <w:rsid w:val="00234A4F"/>
    <w:rsid w:val="00240030"/>
    <w:rsid w:val="002B6D0D"/>
    <w:rsid w:val="003205F6"/>
    <w:rsid w:val="0039793A"/>
    <w:rsid w:val="003C0598"/>
    <w:rsid w:val="003D2E4E"/>
    <w:rsid w:val="004256CB"/>
    <w:rsid w:val="005224DD"/>
    <w:rsid w:val="00537ADA"/>
    <w:rsid w:val="00641369"/>
    <w:rsid w:val="006C622C"/>
    <w:rsid w:val="00783FE0"/>
    <w:rsid w:val="0080033F"/>
    <w:rsid w:val="008467A2"/>
    <w:rsid w:val="008C38E1"/>
    <w:rsid w:val="009F6FBA"/>
    <w:rsid w:val="00A9663D"/>
    <w:rsid w:val="00B97305"/>
    <w:rsid w:val="00C5745C"/>
    <w:rsid w:val="00C7016F"/>
    <w:rsid w:val="00D0503D"/>
    <w:rsid w:val="00D7481D"/>
    <w:rsid w:val="00D77188"/>
    <w:rsid w:val="00E263A1"/>
    <w:rsid w:val="00E73453"/>
    <w:rsid w:val="00F031C9"/>
    <w:rsid w:val="00F52966"/>
    <w:rsid w:val="00FC0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F3D51"/>
  <w15:chartTrackingRefBased/>
  <w15:docId w15:val="{679545F6-987A-448A-8AF0-EB700211D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4DD"/>
    <w:rPr>
      <w:noProof/>
      <w:kern w:val="2"/>
      <w:lang w:val="en-US"/>
      <w14:ligatures w14:val="standardContextual"/>
    </w:rPr>
  </w:style>
  <w:style w:type="paragraph" w:styleId="Heading1">
    <w:name w:val="heading 1"/>
    <w:basedOn w:val="Normal"/>
    <w:next w:val="Normal"/>
    <w:link w:val="Heading1Char"/>
    <w:uiPriority w:val="9"/>
    <w:qFormat/>
    <w:rsid w:val="005224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224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7016F"/>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5224DD"/>
    <w:rPr>
      <w:rFonts w:asciiTheme="majorHAnsi" w:eastAsiaTheme="majorEastAsia" w:hAnsiTheme="majorHAnsi" w:cstheme="majorBidi"/>
      <w:noProof/>
      <w:color w:val="2F5496" w:themeColor="accent1" w:themeShade="BF"/>
      <w:kern w:val="2"/>
      <w:sz w:val="40"/>
      <w:szCs w:val="40"/>
      <w:lang w:val="en-US"/>
      <w14:ligatures w14:val="standardContextual"/>
    </w:rPr>
  </w:style>
  <w:style w:type="character" w:customStyle="1" w:styleId="Heading2Char">
    <w:name w:val="Heading 2 Char"/>
    <w:basedOn w:val="DefaultParagraphFont"/>
    <w:link w:val="Heading2"/>
    <w:uiPriority w:val="9"/>
    <w:rsid w:val="005224DD"/>
    <w:rPr>
      <w:rFonts w:asciiTheme="majorHAnsi" w:eastAsiaTheme="majorEastAsia" w:hAnsiTheme="majorHAnsi" w:cstheme="majorBidi"/>
      <w:noProof/>
      <w:color w:val="2F5496" w:themeColor="accent1" w:themeShade="BF"/>
      <w:kern w:val="2"/>
      <w:sz w:val="32"/>
      <w:szCs w:val="32"/>
      <w:lang w:val="en-US"/>
      <w14:ligatures w14:val="standardContextual"/>
    </w:rPr>
  </w:style>
  <w:style w:type="character" w:styleId="Hyperlink">
    <w:name w:val="Hyperlink"/>
    <w:basedOn w:val="DefaultParagraphFont"/>
    <w:uiPriority w:val="99"/>
    <w:unhideWhenUsed/>
    <w:rsid w:val="005224DD"/>
    <w:rPr>
      <w:color w:val="0563C1" w:themeColor="hyperlink"/>
      <w:u w:val="single"/>
    </w:rPr>
  </w:style>
  <w:style w:type="paragraph" w:styleId="NormalWeb">
    <w:name w:val="Normal (Web)"/>
    <w:basedOn w:val="Normal"/>
    <w:uiPriority w:val="99"/>
    <w:unhideWhenUsed/>
    <w:rsid w:val="005224DD"/>
    <w:rPr>
      <w:rFonts w:ascii="Times New Roman" w:hAnsi="Times New Roman" w:cs="Times New Roman"/>
      <w:sz w:val="24"/>
      <w:szCs w:val="24"/>
    </w:rPr>
  </w:style>
  <w:style w:type="paragraph" w:styleId="Caption">
    <w:name w:val="caption"/>
    <w:basedOn w:val="Normal"/>
    <w:next w:val="Normal"/>
    <w:uiPriority w:val="35"/>
    <w:unhideWhenUsed/>
    <w:qFormat/>
    <w:rsid w:val="005224DD"/>
    <w:pPr>
      <w:spacing w:after="200" w:line="240" w:lineRule="auto"/>
      <w:jc w:val="both"/>
    </w:pPr>
    <w:rPr>
      <w:rFonts w:ascii="Times New Roman" w:hAnsi="Times New Roman" w:cs="Vrinda"/>
      <w:i/>
      <w:iCs/>
      <w:noProof w:val="0"/>
      <w:color w:val="44546A" w:themeColor="text2"/>
      <w:kern w:val="0"/>
      <w:sz w:val="18"/>
      <w:lang w:bidi="bn-BD"/>
      <w14:ligatures w14:val="none"/>
    </w:rPr>
  </w:style>
  <w:style w:type="table" w:styleId="TableGrid">
    <w:name w:val="Table Grid"/>
    <w:basedOn w:val="TableNormal"/>
    <w:uiPriority w:val="39"/>
    <w:rsid w:val="005224DD"/>
    <w:pPr>
      <w:spacing w:after="0" w:line="240" w:lineRule="auto"/>
    </w:pPr>
    <w:rPr>
      <w:kern w:val="2"/>
      <w:lang w:val="ro-RO"/>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22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4DD"/>
    <w:rPr>
      <w:noProof/>
      <w:kern w:val="2"/>
      <w:lang w:val="en-US"/>
      <w14:ligatures w14:val="standardContextual"/>
    </w:rPr>
  </w:style>
  <w:style w:type="paragraph" w:styleId="TOCHeading">
    <w:name w:val="TOC Heading"/>
    <w:basedOn w:val="Heading1"/>
    <w:next w:val="Normal"/>
    <w:uiPriority w:val="39"/>
    <w:unhideWhenUsed/>
    <w:qFormat/>
    <w:rsid w:val="005224DD"/>
    <w:pPr>
      <w:spacing w:before="240" w:after="0"/>
      <w:outlineLvl w:val="9"/>
    </w:pPr>
    <w:rPr>
      <w:noProof w:val="0"/>
      <w:kern w:val="0"/>
      <w:sz w:val="32"/>
      <w:szCs w:val="32"/>
      <w14:ligatures w14:val="none"/>
    </w:rPr>
  </w:style>
  <w:style w:type="paragraph" w:styleId="TOC1">
    <w:name w:val="toc 1"/>
    <w:basedOn w:val="Normal"/>
    <w:next w:val="Normal"/>
    <w:autoRedefine/>
    <w:uiPriority w:val="39"/>
    <w:unhideWhenUsed/>
    <w:rsid w:val="005224DD"/>
    <w:pPr>
      <w:spacing w:after="100"/>
    </w:pPr>
  </w:style>
  <w:style w:type="paragraph" w:styleId="TOC2">
    <w:name w:val="toc 2"/>
    <w:basedOn w:val="Normal"/>
    <w:next w:val="Normal"/>
    <w:autoRedefine/>
    <w:uiPriority w:val="39"/>
    <w:unhideWhenUsed/>
    <w:rsid w:val="005224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79207">
      <w:bodyDiv w:val="1"/>
      <w:marLeft w:val="0"/>
      <w:marRight w:val="0"/>
      <w:marTop w:val="0"/>
      <w:marBottom w:val="0"/>
      <w:divBdr>
        <w:top w:val="none" w:sz="0" w:space="0" w:color="auto"/>
        <w:left w:val="none" w:sz="0" w:space="0" w:color="auto"/>
        <w:bottom w:val="none" w:sz="0" w:space="0" w:color="auto"/>
        <w:right w:val="none" w:sz="0" w:space="0" w:color="auto"/>
      </w:divBdr>
      <w:divsChild>
        <w:div w:id="1443188005">
          <w:marLeft w:val="0"/>
          <w:marRight w:val="0"/>
          <w:marTop w:val="0"/>
          <w:marBottom w:val="0"/>
          <w:divBdr>
            <w:top w:val="none" w:sz="0" w:space="0" w:color="auto"/>
            <w:left w:val="none" w:sz="0" w:space="0" w:color="auto"/>
            <w:bottom w:val="none" w:sz="0" w:space="0" w:color="auto"/>
            <w:right w:val="none" w:sz="0" w:space="0" w:color="auto"/>
          </w:divBdr>
          <w:divsChild>
            <w:div w:id="517160940">
              <w:marLeft w:val="60"/>
              <w:marRight w:val="0"/>
              <w:marTop w:val="0"/>
              <w:marBottom w:val="60"/>
              <w:divBdr>
                <w:top w:val="none" w:sz="0" w:space="0" w:color="auto"/>
                <w:left w:val="none" w:sz="0" w:space="0" w:color="auto"/>
                <w:bottom w:val="none" w:sz="0" w:space="0" w:color="auto"/>
                <w:right w:val="none" w:sz="0" w:space="0" w:color="auto"/>
              </w:divBdr>
              <w:divsChild>
                <w:div w:id="1459104575">
                  <w:marLeft w:val="0"/>
                  <w:marRight w:val="0"/>
                  <w:marTop w:val="0"/>
                  <w:marBottom w:val="0"/>
                  <w:divBdr>
                    <w:top w:val="none" w:sz="0" w:space="0" w:color="auto"/>
                    <w:left w:val="none" w:sz="0" w:space="0" w:color="auto"/>
                    <w:bottom w:val="none" w:sz="0" w:space="0" w:color="auto"/>
                    <w:right w:val="none" w:sz="0" w:space="0" w:color="auto"/>
                  </w:divBdr>
                  <w:divsChild>
                    <w:div w:id="41243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877419">
          <w:marLeft w:val="0"/>
          <w:marRight w:val="0"/>
          <w:marTop w:val="0"/>
          <w:marBottom w:val="0"/>
          <w:divBdr>
            <w:top w:val="none" w:sz="0" w:space="0" w:color="auto"/>
            <w:left w:val="none" w:sz="0" w:space="0" w:color="auto"/>
            <w:bottom w:val="none" w:sz="0" w:space="0" w:color="auto"/>
            <w:right w:val="none" w:sz="0" w:space="0" w:color="auto"/>
          </w:divBdr>
          <w:divsChild>
            <w:div w:id="246886899">
              <w:marLeft w:val="0"/>
              <w:marRight w:val="0"/>
              <w:marTop w:val="0"/>
              <w:marBottom w:val="0"/>
              <w:divBdr>
                <w:top w:val="none" w:sz="0" w:space="0" w:color="auto"/>
                <w:left w:val="none" w:sz="0" w:space="0" w:color="auto"/>
                <w:bottom w:val="none" w:sz="0" w:space="0" w:color="auto"/>
                <w:right w:val="none" w:sz="0" w:space="0" w:color="auto"/>
              </w:divBdr>
              <w:divsChild>
                <w:div w:id="1649747711">
                  <w:marLeft w:val="0"/>
                  <w:marRight w:val="0"/>
                  <w:marTop w:val="0"/>
                  <w:marBottom w:val="0"/>
                  <w:divBdr>
                    <w:top w:val="none" w:sz="0" w:space="0" w:color="auto"/>
                    <w:left w:val="none" w:sz="0" w:space="0" w:color="auto"/>
                    <w:bottom w:val="none" w:sz="0" w:space="0" w:color="auto"/>
                    <w:right w:val="none" w:sz="0" w:space="0" w:color="auto"/>
                  </w:divBdr>
                  <w:divsChild>
                    <w:div w:id="499319080">
                      <w:marLeft w:val="0"/>
                      <w:marRight w:val="0"/>
                      <w:marTop w:val="0"/>
                      <w:marBottom w:val="0"/>
                      <w:divBdr>
                        <w:top w:val="none" w:sz="0" w:space="0" w:color="auto"/>
                        <w:left w:val="none" w:sz="0" w:space="0" w:color="auto"/>
                        <w:bottom w:val="none" w:sz="0" w:space="0" w:color="auto"/>
                        <w:right w:val="none" w:sz="0" w:space="0" w:color="auto"/>
                      </w:divBdr>
                    </w:div>
                  </w:divsChild>
                </w:div>
                <w:div w:id="1858034196">
                  <w:marLeft w:val="0"/>
                  <w:marRight w:val="0"/>
                  <w:marTop w:val="0"/>
                  <w:marBottom w:val="0"/>
                  <w:divBdr>
                    <w:top w:val="none" w:sz="0" w:space="0" w:color="auto"/>
                    <w:left w:val="none" w:sz="0" w:space="0" w:color="auto"/>
                    <w:bottom w:val="none" w:sz="0" w:space="0" w:color="auto"/>
                    <w:right w:val="none" w:sz="0" w:space="0" w:color="auto"/>
                  </w:divBdr>
                  <w:divsChild>
                    <w:div w:id="151993701">
                      <w:marLeft w:val="0"/>
                      <w:marRight w:val="0"/>
                      <w:marTop w:val="0"/>
                      <w:marBottom w:val="0"/>
                      <w:divBdr>
                        <w:top w:val="none" w:sz="0" w:space="0" w:color="auto"/>
                        <w:left w:val="none" w:sz="0" w:space="0" w:color="auto"/>
                        <w:bottom w:val="none" w:sz="0" w:space="0" w:color="auto"/>
                        <w:right w:val="none" w:sz="0" w:space="0" w:color="auto"/>
                      </w:divBdr>
                    </w:div>
                  </w:divsChild>
                </w:div>
                <w:div w:id="1588154339">
                  <w:marLeft w:val="0"/>
                  <w:marRight w:val="0"/>
                  <w:marTop w:val="0"/>
                  <w:marBottom w:val="0"/>
                  <w:divBdr>
                    <w:top w:val="none" w:sz="0" w:space="0" w:color="auto"/>
                    <w:left w:val="none" w:sz="0" w:space="0" w:color="auto"/>
                    <w:bottom w:val="none" w:sz="0" w:space="0" w:color="auto"/>
                    <w:right w:val="none" w:sz="0" w:space="0" w:color="auto"/>
                  </w:divBdr>
                  <w:divsChild>
                    <w:div w:id="1392995915">
                      <w:marLeft w:val="0"/>
                      <w:marRight w:val="0"/>
                      <w:marTop w:val="0"/>
                      <w:marBottom w:val="0"/>
                      <w:divBdr>
                        <w:top w:val="none" w:sz="0" w:space="0" w:color="auto"/>
                        <w:left w:val="none" w:sz="0" w:space="0" w:color="auto"/>
                        <w:bottom w:val="none" w:sz="0" w:space="0" w:color="auto"/>
                        <w:right w:val="none" w:sz="0" w:space="0" w:color="auto"/>
                      </w:divBdr>
                    </w:div>
                  </w:divsChild>
                </w:div>
                <w:div w:id="1559390638">
                  <w:marLeft w:val="0"/>
                  <w:marRight w:val="0"/>
                  <w:marTop w:val="0"/>
                  <w:marBottom w:val="0"/>
                  <w:divBdr>
                    <w:top w:val="none" w:sz="0" w:space="0" w:color="auto"/>
                    <w:left w:val="none" w:sz="0" w:space="0" w:color="auto"/>
                    <w:bottom w:val="none" w:sz="0" w:space="0" w:color="auto"/>
                    <w:right w:val="none" w:sz="0" w:space="0" w:color="auto"/>
                  </w:divBdr>
                  <w:divsChild>
                    <w:div w:id="138078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580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ra.lib.polyu.edu.hk/bitstream/10397/99590/1/Lee_Adaptative_Stay_Multidimensional.pdf" TargetMode="External"/><Relationship Id="rId18" Type="http://schemas.openxmlformats.org/officeDocument/2006/relationships/hyperlink" Target="https://doi.org/10.2991/assehr.k.200526.01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108/ihr-12-2019-0025" TargetMode="External"/><Relationship Id="rId17" Type="http://schemas.openxmlformats.org/officeDocument/2006/relationships/hyperlink" Target="https://www.yarrowhotel.co.uk/food-drink/" TargetMode="External"/><Relationship Id="rId2" Type="http://schemas.openxmlformats.org/officeDocument/2006/relationships/styles" Target="styles.xml"/><Relationship Id="rId16" Type="http://schemas.openxmlformats.org/officeDocument/2006/relationships/hyperlink" Target="https://www.tripadvisor.com/Hotel_Review-g635678-d10622193-Reviews-The_Yarrow_Hotel-Broadstairs_Isle_of_Thanet_Kent_England.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content/doi/10.1108/jhti-10-2023-0692/full/html" TargetMode="External"/><Relationship Id="rId5" Type="http://schemas.openxmlformats.org/officeDocument/2006/relationships/footnotes" Target="footnotes.xml"/><Relationship Id="rId15" Type="http://schemas.openxmlformats.org/officeDocument/2006/relationships/hyperlink" Target="https://www.researchgate.net/publication/316839419_Components_of_the_menu_planning_process_the_case_of_five_star_hotels_in_Antalya" TargetMode="External"/><Relationship Id="rId10" Type="http://schemas.openxmlformats.org/officeDocument/2006/relationships/hyperlink" Target="https://www.broadstairscollege.ac.uk/public-facilities/the-yarrow-hote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ublication/3855342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2683</TotalTime>
  <Pages>9</Pages>
  <Words>2345</Words>
  <Characters>13370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Badea (2208275)</dc:creator>
  <cp:keywords/>
  <dc:description/>
  <cp:lastModifiedBy>Alexandru Badea (2208275)</cp:lastModifiedBy>
  <cp:revision>32</cp:revision>
  <dcterms:created xsi:type="dcterms:W3CDTF">2025-05-07T21:24:00Z</dcterms:created>
  <dcterms:modified xsi:type="dcterms:W3CDTF">2025-06-15T22:31:00Z</dcterms:modified>
</cp:coreProperties>
</file>