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E977B" w14:textId="77777777" w:rsidR="00786034" w:rsidRDefault="00786034" w:rsidP="00786034"/>
    <w:p w14:paraId="01961358" w14:textId="77777777" w:rsidR="00786034" w:rsidRDefault="00786034" w:rsidP="00786034"/>
    <w:p w14:paraId="7570B948" w14:textId="76EC996C" w:rsidR="00786034" w:rsidRDefault="00786034" w:rsidP="00786034">
      <w:r>
        <w:rPr>
          <w:noProof/>
          <w:lang w:eastAsia="en-GB"/>
        </w:rPr>
        <w:drawing>
          <wp:inline distT="0" distB="0" distL="0" distR="0" wp14:anchorId="6C697C33" wp14:editId="181BA098">
            <wp:extent cx="5532120" cy="17678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2120" cy="1767840"/>
                    </a:xfrm>
                    <a:prstGeom prst="rect">
                      <a:avLst/>
                    </a:prstGeom>
                    <a:noFill/>
                    <a:ln>
                      <a:noFill/>
                    </a:ln>
                  </pic:spPr>
                </pic:pic>
              </a:graphicData>
            </a:graphic>
          </wp:inline>
        </w:drawing>
      </w:r>
    </w:p>
    <w:p w14:paraId="008106B5" w14:textId="77777777" w:rsidR="00786034" w:rsidRDefault="00786034" w:rsidP="00786034"/>
    <w:p w14:paraId="70EAFD08" w14:textId="77777777" w:rsidR="00786034" w:rsidRDefault="00786034" w:rsidP="00786034">
      <w:pPr>
        <w:rPr>
          <w:rFonts w:cstheme="minorHAnsi"/>
          <w:b/>
          <w:sz w:val="28"/>
          <w:szCs w:val="28"/>
        </w:rPr>
      </w:pPr>
    </w:p>
    <w:p w14:paraId="01FA0D5A" w14:textId="77777777" w:rsidR="00786034" w:rsidRDefault="00786034" w:rsidP="00786034">
      <w:pPr>
        <w:rPr>
          <w:rFonts w:cstheme="minorHAnsi"/>
          <w:b/>
          <w:sz w:val="28"/>
          <w:szCs w:val="28"/>
        </w:rPr>
      </w:pPr>
    </w:p>
    <w:p w14:paraId="70DEF4DB" w14:textId="77777777" w:rsidR="00786034" w:rsidRDefault="00786034" w:rsidP="00786034">
      <w:pPr>
        <w:rPr>
          <w:rFonts w:cstheme="minorHAnsi"/>
          <w:b/>
          <w:sz w:val="28"/>
          <w:szCs w:val="28"/>
        </w:rPr>
      </w:pPr>
    </w:p>
    <w:p w14:paraId="34647A7C" w14:textId="77777777" w:rsidR="00786034" w:rsidRDefault="00786034" w:rsidP="00786034">
      <w:pPr>
        <w:rPr>
          <w:rFonts w:cstheme="minorHAnsi"/>
          <w:b/>
          <w:sz w:val="28"/>
          <w:szCs w:val="28"/>
        </w:rPr>
      </w:pPr>
    </w:p>
    <w:p w14:paraId="54ECF75F" w14:textId="1ECC874B" w:rsidR="00786034" w:rsidRPr="008A68E3" w:rsidRDefault="00786034" w:rsidP="008A68E3">
      <w:pPr>
        <w:jc w:val="center"/>
        <w:rPr>
          <w:b/>
          <w:bCs/>
          <w:sz w:val="40"/>
          <w:szCs w:val="40"/>
        </w:rPr>
      </w:pPr>
      <w:r w:rsidRPr="008A68E3">
        <w:rPr>
          <w:b/>
          <w:bCs/>
          <w:sz w:val="40"/>
          <w:szCs w:val="40"/>
        </w:rPr>
        <w:t xml:space="preserve">Critically analyse and evaluate the use of problem orientated policing methodology in addressing a problem identified by local residents in the NEWPORT area </w:t>
      </w:r>
      <w:proofErr w:type="gramStart"/>
      <w:r w:rsidRPr="008A68E3">
        <w:rPr>
          <w:b/>
          <w:bCs/>
          <w:sz w:val="40"/>
          <w:szCs w:val="40"/>
        </w:rPr>
        <w:t>i.e.</w:t>
      </w:r>
      <w:proofErr w:type="gramEnd"/>
      <w:r w:rsidRPr="008A68E3">
        <w:rPr>
          <w:b/>
          <w:bCs/>
          <w:sz w:val="40"/>
          <w:szCs w:val="40"/>
        </w:rPr>
        <w:t xml:space="preserve"> OSARA model, PAT triangle etc.</w:t>
      </w:r>
    </w:p>
    <w:p w14:paraId="276F0A42" w14:textId="69E960CA" w:rsidR="008A68E3" w:rsidRPr="008A68E3" w:rsidRDefault="008A68E3" w:rsidP="008A68E3">
      <w:pPr>
        <w:jc w:val="center"/>
        <w:rPr>
          <w:b/>
          <w:bCs/>
          <w:sz w:val="28"/>
          <w:szCs w:val="28"/>
        </w:rPr>
      </w:pPr>
    </w:p>
    <w:p w14:paraId="4CFF66AC" w14:textId="78ED0EFF" w:rsidR="00786034" w:rsidRPr="008A68E3" w:rsidRDefault="008A68E3" w:rsidP="008A68E3">
      <w:pPr>
        <w:jc w:val="center"/>
        <w:rPr>
          <w:b/>
          <w:bCs/>
          <w:sz w:val="28"/>
          <w:szCs w:val="28"/>
        </w:rPr>
      </w:pPr>
      <w:r w:rsidRPr="008A68E3">
        <w:rPr>
          <w:b/>
          <w:bCs/>
          <w:sz w:val="28"/>
          <w:szCs w:val="28"/>
        </w:rPr>
        <w:t>Thomas Price</w:t>
      </w:r>
    </w:p>
    <w:p w14:paraId="396537A3" w14:textId="545A891E" w:rsidR="008A68E3" w:rsidRPr="008A68E3" w:rsidRDefault="008A68E3" w:rsidP="008A68E3">
      <w:pPr>
        <w:jc w:val="center"/>
        <w:rPr>
          <w:b/>
          <w:bCs/>
          <w:sz w:val="28"/>
          <w:szCs w:val="28"/>
        </w:rPr>
      </w:pPr>
      <w:r w:rsidRPr="008A68E3">
        <w:rPr>
          <w:b/>
          <w:bCs/>
          <w:sz w:val="28"/>
          <w:szCs w:val="28"/>
        </w:rPr>
        <w:t>1916387</w:t>
      </w:r>
    </w:p>
    <w:p w14:paraId="7D12A328" w14:textId="77777777" w:rsidR="00786034" w:rsidRDefault="00786034" w:rsidP="00786034">
      <w:pPr>
        <w:rPr>
          <w:rFonts w:cstheme="minorHAnsi"/>
          <w:b/>
          <w:sz w:val="28"/>
          <w:szCs w:val="28"/>
        </w:rPr>
      </w:pPr>
    </w:p>
    <w:p w14:paraId="4F0A2B18" w14:textId="77777777" w:rsidR="00786034" w:rsidRDefault="00786034" w:rsidP="00786034">
      <w:pPr>
        <w:ind w:left="2880"/>
        <w:rPr>
          <w:rFonts w:cstheme="minorHAnsi"/>
          <w:b/>
          <w:sz w:val="32"/>
          <w:szCs w:val="32"/>
        </w:rPr>
      </w:pPr>
      <w:r>
        <w:rPr>
          <w:rFonts w:cstheme="minorHAnsi"/>
          <w:b/>
          <w:sz w:val="32"/>
          <w:szCs w:val="32"/>
        </w:rPr>
        <w:t xml:space="preserve">           </w:t>
      </w:r>
    </w:p>
    <w:p w14:paraId="54241168" w14:textId="77777777" w:rsidR="00786034" w:rsidRDefault="00786034" w:rsidP="00786034">
      <w:pPr>
        <w:ind w:left="720" w:firstLine="720"/>
        <w:rPr>
          <w:rFonts w:cstheme="minorHAnsi"/>
          <w:b/>
          <w:sz w:val="32"/>
          <w:szCs w:val="32"/>
        </w:rPr>
      </w:pPr>
    </w:p>
    <w:p w14:paraId="06BCACE2" w14:textId="77777777" w:rsidR="00786034" w:rsidRDefault="00786034" w:rsidP="00786034">
      <w:pPr>
        <w:ind w:left="720" w:firstLine="720"/>
        <w:rPr>
          <w:rFonts w:cstheme="minorHAnsi"/>
          <w:b/>
          <w:sz w:val="32"/>
          <w:szCs w:val="32"/>
        </w:rPr>
      </w:pPr>
    </w:p>
    <w:p w14:paraId="0F411560" w14:textId="77777777" w:rsidR="00786034" w:rsidRDefault="00786034" w:rsidP="00786034">
      <w:pPr>
        <w:ind w:left="720" w:firstLine="720"/>
        <w:rPr>
          <w:rFonts w:cstheme="minorHAnsi"/>
          <w:b/>
          <w:sz w:val="32"/>
          <w:szCs w:val="32"/>
        </w:rPr>
      </w:pPr>
    </w:p>
    <w:p w14:paraId="4EDDAAFD" w14:textId="77777777" w:rsidR="00786034" w:rsidRDefault="00786034" w:rsidP="00786034">
      <w:pPr>
        <w:ind w:left="720" w:firstLine="720"/>
        <w:rPr>
          <w:rFonts w:cstheme="minorHAnsi"/>
          <w:b/>
          <w:sz w:val="32"/>
          <w:szCs w:val="32"/>
        </w:rPr>
      </w:pPr>
      <w:r>
        <w:rPr>
          <w:rFonts w:cstheme="minorHAnsi"/>
          <w:b/>
          <w:sz w:val="32"/>
          <w:szCs w:val="32"/>
        </w:rPr>
        <w:t xml:space="preserve">BSc (Hons) Professional Policing Practice </w:t>
      </w:r>
    </w:p>
    <w:p w14:paraId="1AD624E4" w14:textId="12016B8D" w:rsidR="00B93122" w:rsidRPr="001F40D7" w:rsidRDefault="008A68E3" w:rsidP="000D4148">
      <w:pPr>
        <w:rPr>
          <w:b/>
          <w:bCs/>
          <w:sz w:val="36"/>
          <w:szCs w:val="36"/>
        </w:rPr>
      </w:pPr>
      <w:r w:rsidRPr="001F40D7">
        <w:rPr>
          <w:b/>
          <w:bCs/>
          <w:sz w:val="36"/>
          <w:szCs w:val="36"/>
        </w:rPr>
        <w:lastRenderedPageBreak/>
        <w:t>Acknowledgements</w:t>
      </w:r>
    </w:p>
    <w:p w14:paraId="5B87B32C" w14:textId="77AB662A" w:rsidR="008A68E3" w:rsidRPr="001F40D7" w:rsidRDefault="008A68E3" w:rsidP="000D4148">
      <w:pPr>
        <w:rPr>
          <w:sz w:val="36"/>
          <w:szCs w:val="36"/>
        </w:rPr>
      </w:pPr>
      <w:r w:rsidRPr="001F40D7">
        <w:rPr>
          <w:sz w:val="36"/>
          <w:szCs w:val="36"/>
        </w:rPr>
        <w:t xml:space="preserve">I would like to thank all of my family, </w:t>
      </w:r>
      <w:r w:rsidR="001F40D7" w:rsidRPr="001F40D7">
        <w:rPr>
          <w:sz w:val="36"/>
          <w:szCs w:val="36"/>
        </w:rPr>
        <w:t>friends,</w:t>
      </w:r>
      <w:r w:rsidRPr="001F40D7">
        <w:rPr>
          <w:sz w:val="36"/>
          <w:szCs w:val="36"/>
        </w:rPr>
        <w:t xml:space="preserve"> and work colleagues in affording me their support and help in allowing me to complete this dissertation a</w:t>
      </w:r>
      <w:r w:rsidR="001F40D7" w:rsidRPr="001F40D7">
        <w:rPr>
          <w:sz w:val="36"/>
          <w:szCs w:val="36"/>
        </w:rPr>
        <w:t>s well as the completion of my studies.</w:t>
      </w:r>
    </w:p>
    <w:p w14:paraId="046E86F8" w14:textId="25A9CF1F" w:rsidR="001F40D7" w:rsidRPr="001F40D7" w:rsidRDefault="001F40D7" w:rsidP="000D4148">
      <w:pPr>
        <w:rPr>
          <w:sz w:val="36"/>
          <w:szCs w:val="36"/>
        </w:rPr>
      </w:pPr>
      <w:r w:rsidRPr="001F40D7">
        <w:rPr>
          <w:sz w:val="36"/>
          <w:szCs w:val="36"/>
        </w:rPr>
        <w:t>A particular thank you to my partner whose own dedication to study continues to inspire me to work to the best of my ability.</w:t>
      </w:r>
    </w:p>
    <w:p w14:paraId="18E8CA86" w14:textId="41FDE36D" w:rsidR="001F40D7" w:rsidRPr="001F40D7" w:rsidRDefault="001F40D7" w:rsidP="000D4148">
      <w:pPr>
        <w:rPr>
          <w:sz w:val="36"/>
          <w:szCs w:val="36"/>
        </w:rPr>
      </w:pPr>
      <w:r w:rsidRPr="001F40D7">
        <w:rPr>
          <w:sz w:val="36"/>
          <w:szCs w:val="36"/>
        </w:rPr>
        <w:t>And finally, a special consideration must be given to my parent’s, without who’s support I would be unable to be in such a fortunate position to complete this study and pursue my chosen career path.</w:t>
      </w:r>
    </w:p>
    <w:p w14:paraId="60BCFA23" w14:textId="4CD4F8F1" w:rsidR="00786034" w:rsidRDefault="00786034" w:rsidP="000D4148">
      <w:pPr>
        <w:rPr>
          <w:b/>
          <w:bCs/>
          <w:sz w:val="28"/>
          <w:szCs w:val="28"/>
          <w:u w:val="single"/>
        </w:rPr>
      </w:pPr>
    </w:p>
    <w:p w14:paraId="215F026E" w14:textId="4FC9FE71" w:rsidR="00786034" w:rsidRDefault="00786034" w:rsidP="000D4148">
      <w:pPr>
        <w:rPr>
          <w:b/>
          <w:bCs/>
          <w:sz w:val="28"/>
          <w:szCs w:val="28"/>
          <w:u w:val="single"/>
        </w:rPr>
      </w:pPr>
    </w:p>
    <w:p w14:paraId="2C0E3130" w14:textId="77777777" w:rsidR="008A68E3" w:rsidRDefault="008A68E3" w:rsidP="000D4148">
      <w:pPr>
        <w:rPr>
          <w:b/>
          <w:bCs/>
          <w:u w:val="single"/>
        </w:rPr>
      </w:pPr>
    </w:p>
    <w:p w14:paraId="0984224A" w14:textId="77777777" w:rsidR="008A68E3" w:rsidRDefault="008A68E3" w:rsidP="000D4148">
      <w:pPr>
        <w:rPr>
          <w:b/>
          <w:bCs/>
          <w:u w:val="single"/>
        </w:rPr>
      </w:pPr>
    </w:p>
    <w:p w14:paraId="60347C57" w14:textId="77777777" w:rsidR="008A68E3" w:rsidRDefault="008A68E3" w:rsidP="000D4148">
      <w:pPr>
        <w:rPr>
          <w:b/>
          <w:bCs/>
          <w:u w:val="single"/>
        </w:rPr>
      </w:pPr>
    </w:p>
    <w:p w14:paraId="1A573ECD" w14:textId="77777777" w:rsidR="008A68E3" w:rsidRDefault="008A68E3" w:rsidP="000D4148">
      <w:pPr>
        <w:rPr>
          <w:b/>
          <w:bCs/>
          <w:u w:val="single"/>
        </w:rPr>
      </w:pPr>
    </w:p>
    <w:p w14:paraId="46F9139C" w14:textId="77777777" w:rsidR="008A68E3" w:rsidRDefault="008A68E3" w:rsidP="000D4148">
      <w:pPr>
        <w:rPr>
          <w:b/>
          <w:bCs/>
          <w:u w:val="single"/>
        </w:rPr>
      </w:pPr>
    </w:p>
    <w:p w14:paraId="23007ECE" w14:textId="77777777" w:rsidR="008A68E3" w:rsidRDefault="008A68E3" w:rsidP="000D4148">
      <w:pPr>
        <w:rPr>
          <w:b/>
          <w:bCs/>
          <w:u w:val="single"/>
        </w:rPr>
      </w:pPr>
    </w:p>
    <w:p w14:paraId="4ECD8688" w14:textId="77777777" w:rsidR="008A68E3" w:rsidRDefault="008A68E3" w:rsidP="000D4148">
      <w:pPr>
        <w:rPr>
          <w:b/>
          <w:bCs/>
          <w:u w:val="single"/>
        </w:rPr>
      </w:pPr>
    </w:p>
    <w:p w14:paraId="7B9877A6" w14:textId="77777777" w:rsidR="008A68E3" w:rsidRDefault="008A68E3" w:rsidP="000D4148">
      <w:pPr>
        <w:rPr>
          <w:b/>
          <w:bCs/>
          <w:u w:val="single"/>
        </w:rPr>
      </w:pPr>
    </w:p>
    <w:p w14:paraId="79688AC5" w14:textId="77777777" w:rsidR="008A68E3" w:rsidRDefault="008A68E3" w:rsidP="000D4148">
      <w:pPr>
        <w:rPr>
          <w:b/>
          <w:bCs/>
          <w:u w:val="single"/>
        </w:rPr>
      </w:pPr>
    </w:p>
    <w:p w14:paraId="3C884DF9" w14:textId="77777777" w:rsidR="008A68E3" w:rsidRDefault="008A68E3" w:rsidP="000D4148">
      <w:pPr>
        <w:rPr>
          <w:b/>
          <w:bCs/>
          <w:u w:val="single"/>
        </w:rPr>
      </w:pPr>
    </w:p>
    <w:p w14:paraId="06D8A9E7" w14:textId="77777777" w:rsidR="008A68E3" w:rsidRDefault="008A68E3" w:rsidP="000D4148">
      <w:pPr>
        <w:rPr>
          <w:b/>
          <w:bCs/>
          <w:u w:val="single"/>
        </w:rPr>
      </w:pPr>
    </w:p>
    <w:p w14:paraId="6AD58DA6" w14:textId="77777777" w:rsidR="008A68E3" w:rsidRDefault="008A68E3" w:rsidP="000D4148">
      <w:pPr>
        <w:rPr>
          <w:b/>
          <w:bCs/>
          <w:u w:val="single"/>
        </w:rPr>
      </w:pPr>
    </w:p>
    <w:p w14:paraId="52EA98F0" w14:textId="77777777" w:rsidR="008A68E3" w:rsidRDefault="008A68E3" w:rsidP="000D4148">
      <w:pPr>
        <w:rPr>
          <w:b/>
          <w:bCs/>
          <w:u w:val="single"/>
        </w:rPr>
      </w:pPr>
    </w:p>
    <w:p w14:paraId="7152AB07" w14:textId="77777777" w:rsidR="008A68E3" w:rsidRDefault="008A68E3" w:rsidP="000D4148">
      <w:pPr>
        <w:rPr>
          <w:b/>
          <w:bCs/>
          <w:u w:val="single"/>
        </w:rPr>
      </w:pPr>
    </w:p>
    <w:p w14:paraId="31D80C0D" w14:textId="77777777" w:rsidR="008A68E3" w:rsidRDefault="008A68E3" w:rsidP="000D4148">
      <w:pPr>
        <w:rPr>
          <w:b/>
          <w:bCs/>
          <w:u w:val="single"/>
        </w:rPr>
      </w:pPr>
    </w:p>
    <w:p w14:paraId="0249CDDF" w14:textId="440AA444" w:rsidR="008A68E3" w:rsidRDefault="008A68E3" w:rsidP="000D4148">
      <w:pPr>
        <w:rPr>
          <w:b/>
          <w:bCs/>
          <w:u w:val="single"/>
        </w:rPr>
      </w:pPr>
    </w:p>
    <w:p w14:paraId="02697C87" w14:textId="3BFED5D0" w:rsidR="001F40D7" w:rsidRPr="001F40D7" w:rsidRDefault="001F40D7" w:rsidP="001F40D7">
      <w:pPr>
        <w:numPr>
          <w:ilvl w:val="0"/>
          <w:numId w:val="4"/>
        </w:numPr>
        <w:rPr>
          <w:b/>
          <w:bCs/>
          <w:sz w:val="36"/>
          <w:szCs w:val="36"/>
        </w:rPr>
      </w:pPr>
      <w:r w:rsidRPr="001F40D7">
        <w:rPr>
          <w:b/>
          <w:bCs/>
          <w:sz w:val="36"/>
          <w:szCs w:val="36"/>
        </w:rPr>
        <w:t xml:space="preserve">Declaration - This work has not previously been accepted in substance for any degree and is not being concurrently submitted in candidature for any degree. </w:t>
      </w:r>
    </w:p>
    <w:p w14:paraId="23DAFB92" w14:textId="67CE5804" w:rsidR="001F40D7" w:rsidRPr="001F40D7" w:rsidRDefault="001F40D7" w:rsidP="001F40D7">
      <w:pPr>
        <w:numPr>
          <w:ilvl w:val="0"/>
          <w:numId w:val="4"/>
        </w:numPr>
        <w:rPr>
          <w:b/>
          <w:bCs/>
          <w:sz w:val="36"/>
          <w:szCs w:val="36"/>
        </w:rPr>
      </w:pPr>
      <w:r w:rsidRPr="001F40D7">
        <w:rPr>
          <w:b/>
          <w:bCs/>
          <w:sz w:val="36"/>
          <w:szCs w:val="36"/>
        </w:rPr>
        <w:t xml:space="preserve">Statement 1 - This dissertation is being submitted in partial fulfilment of the requirements for the degree of BSc. </w:t>
      </w:r>
    </w:p>
    <w:p w14:paraId="22F1E72E" w14:textId="1E8C0256" w:rsidR="001F40D7" w:rsidRPr="001F40D7" w:rsidRDefault="001F40D7" w:rsidP="001F40D7">
      <w:pPr>
        <w:numPr>
          <w:ilvl w:val="0"/>
          <w:numId w:val="4"/>
        </w:numPr>
        <w:rPr>
          <w:b/>
          <w:bCs/>
          <w:sz w:val="36"/>
          <w:szCs w:val="36"/>
        </w:rPr>
      </w:pPr>
      <w:r w:rsidRPr="001F40D7">
        <w:rPr>
          <w:b/>
          <w:bCs/>
          <w:sz w:val="36"/>
          <w:szCs w:val="36"/>
        </w:rPr>
        <w:t xml:space="preserve">Statement 2 - This dissertation is the result of my own independent work/investigation, except where otherwise stated. Other sources are acknowledged by footnotes giving explicit references.  A bibliography is appended. </w:t>
      </w:r>
    </w:p>
    <w:p w14:paraId="353E8510" w14:textId="011B776A" w:rsidR="001F40D7" w:rsidRPr="001F40D7" w:rsidRDefault="001F40D7" w:rsidP="001F40D7">
      <w:pPr>
        <w:numPr>
          <w:ilvl w:val="0"/>
          <w:numId w:val="4"/>
        </w:numPr>
        <w:rPr>
          <w:b/>
          <w:bCs/>
          <w:sz w:val="36"/>
          <w:szCs w:val="36"/>
        </w:rPr>
      </w:pPr>
      <w:r w:rsidRPr="001F40D7">
        <w:rPr>
          <w:b/>
          <w:bCs/>
          <w:sz w:val="36"/>
          <w:szCs w:val="36"/>
        </w:rPr>
        <w:t xml:space="preserve">Statement 3 - I hereby give consent for my dissertation, if accepted, to be available for photocopying and for interlibrary loan, and for the title and summary to be made available to outside organisations. </w:t>
      </w:r>
    </w:p>
    <w:p w14:paraId="3A8376E0" w14:textId="43A9D9FF" w:rsidR="001F40D7" w:rsidRPr="001F40D7" w:rsidRDefault="001F40D7" w:rsidP="001F40D7">
      <w:pPr>
        <w:numPr>
          <w:ilvl w:val="0"/>
          <w:numId w:val="4"/>
        </w:numPr>
        <w:rPr>
          <w:b/>
          <w:bCs/>
          <w:sz w:val="36"/>
          <w:szCs w:val="36"/>
        </w:rPr>
      </w:pPr>
      <w:r w:rsidRPr="001F40D7">
        <w:rPr>
          <w:b/>
          <w:bCs/>
          <w:sz w:val="36"/>
          <w:szCs w:val="36"/>
        </w:rPr>
        <w:t xml:space="preserve">Statement 4 - I hereby give consent for my dissertation, if accepted, to be available on the university’s IT system to those who have consent to use the system. </w:t>
      </w:r>
    </w:p>
    <w:p w14:paraId="674C8C1C" w14:textId="7EA7EBFB" w:rsidR="001F40D7" w:rsidRPr="001F40D7" w:rsidRDefault="001F40D7" w:rsidP="000D4148">
      <w:pPr>
        <w:rPr>
          <w:b/>
          <w:bCs/>
          <w:sz w:val="36"/>
          <w:szCs w:val="36"/>
        </w:rPr>
      </w:pPr>
    </w:p>
    <w:p w14:paraId="0B14E5E9" w14:textId="3BC4DA83" w:rsidR="001F40D7" w:rsidRDefault="001F40D7" w:rsidP="000D4148">
      <w:pPr>
        <w:rPr>
          <w:b/>
          <w:bCs/>
          <w:u w:val="single"/>
        </w:rPr>
      </w:pPr>
    </w:p>
    <w:p w14:paraId="09FF9648" w14:textId="2D34EE99" w:rsidR="001F40D7" w:rsidRDefault="001F40D7" w:rsidP="000D4148">
      <w:pPr>
        <w:rPr>
          <w:b/>
          <w:bCs/>
          <w:u w:val="single"/>
        </w:rPr>
      </w:pPr>
    </w:p>
    <w:p w14:paraId="62B21E06" w14:textId="6636C017" w:rsidR="001F40D7" w:rsidRDefault="001F40D7" w:rsidP="000D4148">
      <w:pPr>
        <w:rPr>
          <w:b/>
          <w:bCs/>
          <w:u w:val="single"/>
        </w:rPr>
      </w:pPr>
    </w:p>
    <w:p w14:paraId="5D74327B" w14:textId="4DC189C0" w:rsidR="001F40D7" w:rsidRDefault="001F40D7" w:rsidP="000D4148">
      <w:pPr>
        <w:rPr>
          <w:b/>
          <w:bCs/>
          <w:u w:val="single"/>
        </w:rPr>
      </w:pPr>
    </w:p>
    <w:p w14:paraId="14CE6843" w14:textId="4D82A031" w:rsidR="001F40D7" w:rsidRDefault="001F40D7" w:rsidP="000D4148">
      <w:pPr>
        <w:rPr>
          <w:b/>
          <w:bCs/>
          <w:u w:val="single"/>
        </w:rPr>
      </w:pPr>
    </w:p>
    <w:p w14:paraId="27484714" w14:textId="1ADB847D" w:rsidR="001F40D7" w:rsidRDefault="001F40D7" w:rsidP="000D4148">
      <w:pPr>
        <w:rPr>
          <w:b/>
          <w:bCs/>
          <w:u w:val="single"/>
        </w:rPr>
      </w:pPr>
    </w:p>
    <w:p w14:paraId="5C8E9A77" w14:textId="77777777" w:rsidR="001F40D7" w:rsidRDefault="001F40D7" w:rsidP="000D4148">
      <w:pPr>
        <w:rPr>
          <w:b/>
          <w:bCs/>
          <w:u w:val="single"/>
        </w:rPr>
      </w:pPr>
    </w:p>
    <w:p w14:paraId="0E93E89B" w14:textId="77777777" w:rsidR="008A68E3" w:rsidRDefault="008A68E3" w:rsidP="000D4148">
      <w:pPr>
        <w:rPr>
          <w:b/>
          <w:bCs/>
          <w:u w:val="single"/>
        </w:rPr>
      </w:pPr>
    </w:p>
    <w:tbl>
      <w:tblPr>
        <w:tblStyle w:val="TableGrid"/>
        <w:tblpPr w:leftFromText="180" w:rightFromText="180" w:vertAnchor="text" w:horzAnchor="margin" w:tblpY="-335"/>
        <w:tblW w:w="0" w:type="auto"/>
        <w:tblLook w:val="04A0" w:firstRow="1" w:lastRow="0" w:firstColumn="1" w:lastColumn="0" w:noHBand="0" w:noVBand="1"/>
      </w:tblPr>
      <w:tblGrid>
        <w:gridCol w:w="4508"/>
        <w:gridCol w:w="4508"/>
      </w:tblGrid>
      <w:tr w:rsidR="008A68E3" w14:paraId="4CC156D5" w14:textId="77777777" w:rsidTr="008A68E3">
        <w:tc>
          <w:tcPr>
            <w:tcW w:w="4508" w:type="dxa"/>
          </w:tcPr>
          <w:p w14:paraId="3AEC622F" w14:textId="77777777" w:rsidR="008A68E3" w:rsidRPr="008A68E3" w:rsidRDefault="008A68E3" w:rsidP="008A68E3">
            <w:pPr>
              <w:rPr>
                <w:b/>
                <w:bCs/>
                <w:sz w:val="28"/>
                <w:szCs w:val="28"/>
              </w:rPr>
            </w:pPr>
            <w:r>
              <w:rPr>
                <w:b/>
                <w:bCs/>
                <w:sz w:val="28"/>
                <w:szCs w:val="28"/>
              </w:rPr>
              <w:lastRenderedPageBreak/>
              <w:t>Chapter</w:t>
            </w:r>
          </w:p>
        </w:tc>
        <w:tc>
          <w:tcPr>
            <w:tcW w:w="4508" w:type="dxa"/>
          </w:tcPr>
          <w:p w14:paraId="197F8942" w14:textId="77777777" w:rsidR="008A68E3" w:rsidRPr="008A68E3" w:rsidRDefault="008A68E3" w:rsidP="008A68E3">
            <w:pPr>
              <w:rPr>
                <w:b/>
                <w:bCs/>
                <w:sz w:val="28"/>
                <w:szCs w:val="28"/>
              </w:rPr>
            </w:pPr>
            <w:r>
              <w:rPr>
                <w:b/>
                <w:bCs/>
                <w:sz w:val="28"/>
                <w:szCs w:val="28"/>
              </w:rPr>
              <w:t>Page</w:t>
            </w:r>
          </w:p>
        </w:tc>
      </w:tr>
      <w:tr w:rsidR="008A68E3" w14:paraId="126F2AA9" w14:textId="77777777" w:rsidTr="008A68E3">
        <w:tc>
          <w:tcPr>
            <w:tcW w:w="4508" w:type="dxa"/>
          </w:tcPr>
          <w:p w14:paraId="7642D5BF" w14:textId="3F911346" w:rsidR="008A68E3" w:rsidRDefault="002A564B" w:rsidP="008A68E3">
            <w:pPr>
              <w:rPr>
                <w:b/>
                <w:bCs/>
                <w:sz w:val="28"/>
                <w:szCs w:val="28"/>
              </w:rPr>
            </w:pPr>
            <w:r>
              <w:rPr>
                <w:b/>
                <w:bCs/>
                <w:sz w:val="28"/>
                <w:szCs w:val="28"/>
              </w:rPr>
              <w:t xml:space="preserve">Chapter 1 - </w:t>
            </w:r>
            <w:r w:rsidR="008A68E3">
              <w:rPr>
                <w:b/>
                <w:bCs/>
                <w:sz w:val="28"/>
                <w:szCs w:val="28"/>
              </w:rPr>
              <w:t>Introduction</w:t>
            </w:r>
          </w:p>
          <w:p w14:paraId="302D0983" w14:textId="26B6DC18" w:rsidR="002A564B" w:rsidRPr="008A68E3" w:rsidRDefault="002A564B" w:rsidP="008A68E3">
            <w:pPr>
              <w:rPr>
                <w:b/>
                <w:bCs/>
                <w:sz w:val="28"/>
                <w:szCs w:val="28"/>
              </w:rPr>
            </w:pPr>
          </w:p>
        </w:tc>
        <w:tc>
          <w:tcPr>
            <w:tcW w:w="4508" w:type="dxa"/>
          </w:tcPr>
          <w:p w14:paraId="4AD2C227" w14:textId="7D6A09F0" w:rsidR="008A68E3" w:rsidRPr="002A564B" w:rsidRDefault="002A564B" w:rsidP="008A68E3">
            <w:pPr>
              <w:rPr>
                <w:b/>
                <w:bCs/>
                <w:sz w:val="28"/>
                <w:szCs w:val="28"/>
              </w:rPr>
            </w:pPr>
            <w:r>
              <w:rPr>
                <w:b/>
                <w:bCs/>
                <w:sz w:val="28"/>
                <w:szCs w:val="28"/>
              </w:rPr>
              <w:t>5</w:t>
            </w:r>
          </w:p>
        </w:tc>
      </w:tr>
      <w:tr w:rsidR="008A68E3" w14:paraId="2F0303FE" w14:textId="77777777" w:rsidTr="008A68E3">
        <w:tc>
          <w:tcPr>
            <w:tcW w:w="4508" w:type="dxa"/>
          </w:tcPr>
          <w:p w14:paraId="50E0101D" w14:textId="77777777" w:rsidR="008A68E3" w:rsidRDefault="002A564B" w:rsidP="008A68E3">
            <w:pPr>
              <w:rPr>
                <w:b/>
                <w:bCs/>
                <w:sz w:val="28"/>
                <w:szCs w:val="28"/>
              </w:rPr>
            </w:pPr>
            <w:r>
              <w:rPr>
                <w:b/>
                <w:bCs/>
                <w:sz w:val="28"/>
                <w:szCs w:val="28"/>
              </w:rPr>
              <w:t xml:space="preserve">Chapter 2 - </w:t>
            </w:r>
            <w:r w:rsidR="008A68E3">
              <w:rPr>
                <w:b/>
                <w:bCs/>
                <w:sz w:val="28"/>
                <w:szCs w:val="28"/>
              </w:rPr>
              <w:t>Literature Review</w:t>
            </w:r>
          </w:p>
          <w:p w14:paraId="4DC45CBA" w14:textId="07F6A5FC" w:rsidR="002A564B" w:rsidRPr="008A68E3" w:rsidRDefault="002A564B" w:rsidP="008A68E3">
            <w:pPr>
              <w:rPr>
                <w:b/>
                <w:bCs/>
                <w:sz w:val="28"/>
                <w:szCs w:val="28"/>
              </w:rPr>
            </w:pPr>
          </w:p>
        </w:tc>
        <w:tc>
          <w:tcPr>
            <w:tcW w:w="4508" w:type="dxa"/>
          </w:tcPr>
          <w:p w14:paraId="0126226B" w14:textId="1F22D4D2" w:rsidR="008A68E3" w:rsidRPr="002A564B" w:rsidRDefault="009C5176" w:rsidP="008A68E3">
            <w:pPr>
              <w:rPr>
                <w:b/>
                <w:bCs/>
                <w:sz w:val="28"/>
                <w:szCs w:val="28"/>
              </w:rPr>
            </w:pPr>
            <w:r>
              <w:rPr>
                <w:b/>
                <w:bCs/>
                <w:sz w:val="28"/>
                <w:szCs w:val="28"/>
              </w:rPr>
              <w:t>7</w:t>
            </w:r>
          </w:p>
        </w:tc>
      </w:tr>
      <w:tr w:rsidR="008A68E3" w14:paraId="1BBDADD0" w14:textId="77777777" w:rsidTr="008A68E3">
        <w:tc>
          <w:tcPr>
            <w:tcW w:w="4508" w:type="dxa"/>
          </w:tcPr>
          <w:p w14:paraId="21BCE5B1" w14:textId="4E2423A9" w:rsidR="00AB16EC" w:rsidRPr="008A68E3" w:rsidRDefault="002A564B" w:rsidP="00AB16EC">
            <w:pPr>
              <w:rPr>
                <w:b/>
                <w:bCs/>
                <w:sz w:val="28"/>
                <w:szCs w:val="28"/>
              </w:rPr>
            </w:pPr>
            <w:r>
              <w:rPr>
                <w:b/>
                <w:bCs/>
                <w:sz w:val="28"/>
                <w:szCs w:val="28"/>
              </w:rPr>
              <w:t xml:space="preserve">Chapter 3 – </w:t>
            </w:r>
            <w:r w:rsidR="008A68E3">
              <w:rPr>
                <w:b/>
                <w:bCs/>
                <w:sz w:val="28"/>
                <w:szCs w:val="28"/>
              </w:rPr>
              <w:t>Methodology</w:t>
            </w:r>
          </w:p>
        </w:tc>
        <w:tc>
          <w:tcPr>
            <w:tcW w:w="4508" w:type="dxa"/>
          </w:tcPr>
          <w:p w14:paraId="323144F4" w14:textId="4FFF6754" w:rsidR="00AB16EC" w:rsidRDefault="00F048A4" w:rsidP="008A68E3">
            <w:pPr>
              <w:rPr>
                <w:b/>
                <w:bCs/>
                <w:sz w:val="28"/>
                <w:szCs w:val="28"/>
              </w:rPr>
            </w:pPr>
            <w:r>
              <w:rPr>
                <w:b/>
                <w:bCs/>
                <w:sz w:val="28"/>
                <w:szCs w:val="28"/>
              </w:rPr>
              <w:t>13</w:t>
            </w:r>
          </w:p>
          <w:p w14:paraId="66C4820A" w14:textId="73983B8B" w:rsidR="00AB16EC" w:rsidRPr="002A564B" w:rsidRDefault="00AB16EC" w:rsidP="008A68E3">
            <w:pPr>
              <w:rPr>
                <w:b/>
                <w:bCs/>
                <w:sz w:val="28"/>
                <w:szCs w:val="28"/>
              </w:rPr>
            </w:pPr>
          </w:p>
        </w:tc>
      </w:tr>
      <w:tr w:rsidR="008A68E3" w14:paraId="333DF92F" w14:textId="77777777" w:rsidTr="008A68E3">
        <w:tc>
          <w:tcPr>
            <w:tcW w:w="4508" w:type="dxa"/>
          </w:tcPr>
          <w:p w14:paraId="7CC144C8" w14:textId="77777777" w:rsidR="008A68E3" w:rsidRDefault="002A564B" w:rsidP="008A68E3">
            <w:pPr>
              <w:rPr>
                <w:b/>
                <w:bCs/>
                <w:sz w:val="28"/>
                <w:szCs w:val="28"/>
              </w:rPr>
            </w:pPr>
            <w:r>
              <w:rPr>
                <w:b/>
                <w:bCs/>
                <w:sz w:val="28"/>
                <w:szCs w:val="28"/>
              </w:rPr>
              <w:t xml:space="preserve">Chapter 4 - </w:t>
            </w:r>
            <w:r w:rsidR="008A68E3">
              <w:rPr>
                <w:b/>
                <w:bCs/>
                <w:sz w:val="28"/>
                <w:szCs w:val="28"/>
              </w:rPr>
              <w:t>Data Analysis</w:t>
            </w:r>
          </w:p>
          <w:p w14:paraId="56C1BD35" w14:textId="30CE7DEA" w:rsidR="002A564B" w:rsidRPr="008A68E3" w:rsidRDefault="002A564B" w:rsidP="008A68E3">
            <w:pPr>
              <w:rPr>
                <w:b/>
                <w:bCs/>
                <w:sz w:val="28"/>
                <w:szCs w:val="28"/>
              </w:rPr>
            </w:pPr>
          </w:p>
        </w:tc>
        <w:tc>
          <w:tcPr>
            <w:tcW w:w="4508" w:type="dxa"/>
          </w:tcPr>
          <w:p w14:paraId="61848061" w14:textId="4B472C0D" w:rsidR="008A68E3" w:rsidRPr="002A564B" w:rsidRDefault="00BA1C23" w:rsidP="008A68E3">
            <w:pPr>
              <w:rPr>
                <w:b/>
                <w:bCs/>
                <w:sz w:val="28"/>
                <w:szCs w:val="28"/>
              </w:rPr>
            </w:pPr>
            <w:r>
              <w:rPr>
                <w:b/>
                <w:bCs/>
                <w:sz w:val="28"/>
                <w:szCs w:val="28"/>
              </w:rPr>
              <w:t>24</w:t>
            </w:r>
          </w:p>
        </w:tc>
      </w:tr>
      <w:tr w:rsidR="008A68E3" w14:paraId="1636B6CF" w14:textId="77777777" w:rsidTr="008A68E3">
        <w:tc>
          <w:tcPr>
            <w:tcW w:w="4508" w:type="dxa"/>
          </w:tcPr>
          <w:p w14:paraId="3B24734E" w14:textId="3C836295" w:rsidR="008A68E3" w:rsidRDefault="002A564B" w:rsidP="008A68E3">
            <w:pPr>
              <w:rPr>
                <w:b/>
                <w:bCs/>
                <w:sz w:val="28"/>
                <w:szCs w:val="28"/>
              </w:rPr>
            </w:pPr>
            <w:r>
              <w:rPr>
                <w:b/>
                <w:bCs/>
                <w:sz w:val="28"/>
                <w:szCs w:val="28"/>
              </w:rPr>
              <w:t>Chapter 5 – Conclusion</w:t>
            </w:r>
          </w:p>
          <w:p w14:paraId="6B8D41C9" w14:textId="1D78B780" w:rsidR="002A564B" w:rsidRPr="008A68E3" w:rsidRDefault="002A564B" w:rsidP="008A68E3">
            <w:pPr>
              <w:rPr>
                <w:b/>
                <w:bCs/>
                <w:sz w:val="28"/>
                <w:szCs w:val="28"/>
              </w:rPr>
            </w:pPr>
          </w:p>
        </w:tc>
        <w:tc>
          <w:tcPr>
            <w:tcW w:w="4508" w:type="dxa"/>
          </w:tcPr>
          <w:p w14:paraId="2521A153" w14:textId="2A62FFE6" w:rsidR="008A68E3" w:rsidRPr="002A564B" w:rsidRDefault="00DD54A3" w:rsidP="008A68E3">
            <w:pPr>
              <w:rPr>
                <w:b/>
                <w:bCs/>
                <w:sz w:val="28"/>
                <w:szCs w:val="28"/>
              </w:rPr>
            </w:pPr>
            <w:r>
              <w:rPr>
                <w:b/>
                <w:bCs/>
                <w:sz w:val="28"/>
                <w:szCs w:val="28"/>
              </w:rPr>
              <w:t>30</w:t>
            </w:r>
          </w:p>
        </w:tc>
      </w:tr>
      <w:tr w:rsidR="002A564B" w14:paraId="465B51FA" w14:textId="77777777" w:rsidTr="008A68E3">
        <w:tc>
          <w:tcPr>
            <w:tcW w:w="4508" w:type="dxa"/>
          </w:tcPr>
          <w:p w14:paraId="2D52B127" w14:textId="679BCFE1" w:rsidR="002A564B" w:rsidRDefault="002A564B" w:rsidP="008A68E3">
            <w:pPr>
              <w:rPr>
                <w:b/>
                <w:bCs/>
                <w:sz w:val="28"/>
                <w:szCs w:val="28"/>
              </w:rPr>
            </w:pPr>
            <w:r>
              <w:rPr>
                <w:b/>
                <w:bCs/>
                <w:sz w:val="28"/>
                <w:szCs w:val="28"/>
              </w:rPr>
              <w:t>Chapter 6 – Bibliography</w:t>
            </w:r>
          </w:p>
          <w:p w14:paraId="59FC771B" w14:textId="0B894CC4" w:rsidR="002A564B" w:rsidRDefault="002A564B" w:rsidP="008A68E3">
            <w:pPr>
              <w:rPr>
                <w:b/>
                <w:bCs/>
                <w:sz w:val="28"/>
                <w:szCs w:val="28"/>
              </w:rPr>
            </w:pPr>
          </w:p>
        </w:tc>
        <w:tc>
          <w:tcPr>
            <w:tcW w:w="4508" w:type="dxa"/>
          </w:tcPr>
          <w:p w14:paraId="457220A6" w14:textId="08398D24" w:rsidR="002A564B" w:rsidRDefault="006E181D" w:rsidP="008A68E3">
            <w:pPr>
              <w:rPr>
                <w:b/>
                <w:bCs/>
                <w:sz w:val="28"/>
                <w:szCs w:val="28"/>
              </w:rPr>
            </w:pPr>
            <w:r>
              <w:rPr>
                <w:b/>
                <w:bCs/>
                <w:sz w:val="28"/>
                <w:szCs w:val="28"/>
              </w:rPr>
              <w:t>35</w:t>
            </w:r>
          </w:p>
        </w:tc>
      </w:tr>
      <w:tr w:rsidR="002A564B" w14:paraId="77A57E23" w14:textId="77777777" w:rsidTr="008A68E3">
        <w:tc>
          <w:tcPr>
            <w:tcW w:w="4508" w:type="dxa"/>
          </w:tcPr>
          <w:p w14:paraId="18AB606B" w14:textId="3ECF3DC3" w:rsidR="002A564B" w:rsidRDefault="002A564B" w:rsidP="008A68E3">
            <w:pPr>
              <w:rPr>
                <w:b/>
                <w:bCs/>
                <w:sz w:val="28"/>
                <w:szCs w:val="28"/>
              </w:rPr>
            </w:pPr>
            <w:r>
              <w:rPr>
                <w:b/>
                <w:bCs/>
                <w:sz w:val="28"/>
                <w:szCs w:val="28"/>
              </w:rPr>
              <w:t>Chapter 7 – Appendix</w:t>
            </w:r>
          </w:p>
          <w:p w14:paraId="48A21401" w14:textId="78F63710" w:rsidR="002A564B" w:rsidRDefault="002A564B" w:rsidP="008A68E3">
            <w:pPr>
              <w:rPr>
                <w:b/>
                <w:bCs/>
                <w:sz w:val="28"/>
                <w:szCs w:val="28"/>
              </w:rPr>
            </w:pPr>
          </w:p>
        </w:tc>
        <w:tc>
          <w:tcPr>
            <w:tcW w:w="4508" w:type="dxa"/>
          </w:tcPr>
          <w:p w14:paraId="0CE63C57" w14:textId="2F128839" w:rsidR="002A564B" w:rsidRDefault="006E181D" w:rsidP="008A68E3">
            <w:pPr>
              <w:rPr>
                <w:b/>
                <w:bCs/>
                <w:sz w:val="28"/>
                <w:szCs w:val="28"/>
              </w:rPr>
            </w:pPr>
            <w:r>
              <w:rPr>
                <w:b/>
                <w:bCs/>
                <w:sz w:val="28"/>
                <w:szCs w:val="28"/>
              </w:rPr>
              <w:t>38</w:t>
            </w:r>
          </w:p>
        </w:tc>
      </w:tr>
    </w:tbl>
    <w:p w14:paraId="2A2ABD2F" w14:textId="77777777" w:rsidR="008A68E3" w:rsidRDefault="008A68E3" w:rsidP="000D4148">
      <w:pPr>
        <w:rPr>
          <w:b/>
          <w:bCs/>
          <w:u w:val="single"/>
        </w:rPr>
      </w:pPr>
    </w:p>
    <w:p w14:paraId="0C0C58BA" w14:textId="41EB8E83" w:rsidR="008A68E3" w:rsidRDefault="008A68E3" w:rsidP="000D4148">
      <w:pPr>
        <w:rPr>
          <w:b/>
          <w:bCs/>
          <w:u w:val="single"/>
        </w:rPr>
      </w:pPr>
    </w:p>
    <w:p w14:paraId="04C704B2" w14:textId="620BD09E" w:rsidR="002A564B" w:rsidRDefault="002A564B" w:rsidP="000D4148">
      <w:pPr>
        <w:rPr>
          <w:b/>
          <w:bCs/>
          <w:u w:val="single"/>
        </w:rPr>
      </w:pPr>
    </w:p>
    <w:p w14:paraId="7A4F20D3" w14:textId="48AB4047" w:rsidR="002A564B" w:rsidRDefault="002A564B" w:rsidP="000D4148">
      <w:pPr>
        <w:rPr>
          <w:b/>
          <w:bCs/>
          <w:u w:val="single"/>
        </w:rPr>
      </w:pPr>
    </w:p>
    <w:p w14:paraId="6CCDC6EC" w14:textId="2D55317D" w:rsidR="002A564B" w:rsidRDefault="002A564B" w:rsidP="000D4148">
      <w:pPr>
        <w:rPr>
          <w:b/>
          <w:bCs/>
          <w:u w:val="single"/>
        </w:rPr>
      </w:pPr>
    </w:p>
    <w:p w14:paraId="385855A9" w14:textId="2FDB18A6" w:rsidR="002A564B" w:rsidRDefault="002A564B" w:rsidP="000D4148">
      <w:pPr>
        <w:rPr>
          <w:b/>
          <w:bCs/>
          <w:u w:val="single"/>
        </w:rPr>
      </w:pPr>
    </w:p>
    <w:p w14:paraId="034D737F" w14:textId="4D5484C9" w:rsidR="002A564B" w:rsidRDefault="002A564B" w:rsidP="000D4148">
      <w:pPr>
        <w:rPr>
          <w:b/>
          <w:bCs/>
          <w:u w:val="single"/>
        </w:rPr>
      </w:pPr>
    </w:p>
    <w:p w14:paraId="3E76EEF6" w14:textId="73BA18F9" w:rsidR="002A564B" w:rsidRDefault="002A564B" w:rsidP="000D4148">
      <w:pPr>
        <w:rPr>
          <w:b/>
          <w:bCs/>
          <w:u w:val="single"/>
        </w:rPr>
      </w:pPr>
    </w:p>
    <w:p w14:paraId="455CFED8" w14:textId="1BA97E03" w:rsidR="002A564B" w:rsidRDefault="002A564B" w:rsidP="000D4148">
      <w:pPr>
        <w:rPr>
          <w:b/>
          <w:bCs/>
          <w:u w:val="single"/>
        </w:rPr>
      </w:pPr>
    </w:p>
    <w:p w14:paraId="5053EEE3" w14:textId="3F006457" w:rsidR="002A564B" w:rsidRDefault="002A564B" w:rsidP="000D4148">
      <w:pPr>
        <w:rPr>
          <w:b/>
          <w:bCs/>
          <w:u w:val="single"/>
        </w:rPr>
      </w:pPr>
    </w:p>
    <w:p w14:paraId="0D162A56" w14:textId="2662D8B8" w:rsidR="002A564B" w:rsidRDefault="002A564B" w:rsidP="000D4148">
      <w:pPr>
        <w:rPr>
          <w:b/>
          <w:bCs/>
          <w:u w:val="single"/>
        </w:rPr>
      </w:pPr>
    </w:p>
    <w:p w14:paraId="3920DC84" w14:textId="3CB88D58" w:rsidR="002A564B" w:rsidRDefault="002A564B" w:rsidP="000D4148">
      <w:pPr>
        <w:rPr>
          <w:b/>
          <w:bCs/>
          <w:u w:val="single"/>
        </w:rPr>
      </w:pPr>
    </w:p>
    <w:p w14:paraId="0F133732" w14:textId="6F3944EA" w:rsidR="002A564B" w:rsidRDefault="002A564B" w:rsidP="000D4148">
      <w:pPr>
        <w:rPr>
          <w:b/>
          <w:bCs/>
          <w:u w:val="single"/>
        </w:rPr>
      </w:pPr>
    </w:p>
    <w:p w14:paraId="0315B75A" w14:textId="7327B25D" w:rsidR="002A564B" w:rsidRDefault="002A564B" w:rsidP="000D4148">
      <w:pPr>
        <w:rPr>
          <w:b/>
          <w:bCs/>
          <w:u w:val="single"/>
        </w:rPr>
      </w:pPr>
    </w:p>
    <w:p w14:paraId="54F27C3E" w14:textId="75953B00" w:rsidR="002A564B" w:rsidRDefault="002A564B" w:rsidP="000D4148">
      <w:pPr>
        <w:rPr>
          <w:b/>
          <w:bCs/>
          <w:u w:val="single"/>
        </w:rPr>
      </w:pPr>
    </w:p>
    <w:p w14:paraId="79055F17" w14:textId="5E1DEB5E" w:rsidR="002A564B" w:rsidRDefault="002A564B" w:rsidP="000D4148">
      <w:pPr>
        <w:rPr>
          <w:b/>
          <w:bCs/>
          <w:u w:val="single"/>
        </w:rPr>
      </w:pPr>
    </w:p>
    <w:p w14:paraId="3CDB5249" w14:textId="44F08BE4" w:rsidR="002A564B" w:rsidRDefault="002A564B" w:rsidP="000D4148">
      <w:pPr>
        <w:rPr>
          <w:b/>
          <w:bCs/>
          <w:u w:val="single"/>
        </w:rPr>
      </w:pPr>
    </w:p>
    <w:p w14:paraId="5B338DB5" w14:textId="63D03776" w:rsidR="002A564B" w:rsidRDefault="002A564B" w:rsidP="000D4148">
      <w:pPr>
        <w:rPr>
          <w:b/>
          <w:bCs/>
          <w:u w:val="single"/>
        </w:rPr>
      </w:pPr>
    </w:p>
    <w:p w14:paraId="45EC9A7C" w14:textId="20EF611D" w:rsidR="002A564B" w:rsidRDefault="002A564B" w:rsidP="000D4148">
      <w:pPr>
        <w:rPr>
          <w:b/>
          <w:bCs/>
          <w:u w:val="single"/>
        </w:rPr>
      </w:pPr>
    </w:p>
    <w:p w14:paraId="4BA2059B" w14:textId="77777777" w:rsidR="002A564B" w:rsidRDefault="002A564B" w:rsidP="000D4148">
      <w:pPr>
        <w:rPr>
          <w:b/>
          <w:bCs/>
          <w:u w:val="single"/>
        </w:rPr>
      </w:pPr>
    </w:p>
    <w:p w14:paraId="29D32542" w14:textId="44A86A8C" w:rsidR="000D4148" w:rsidRPr="000D4148" w:rsidRDefault="000D4148" w:rsidP="000D4148">
      <w:pPr>
        <w:rPr>
          <w:b/>
          <w:bCs/>
          <w:u w:val="single"/>
        </w:rPr>
      </w:pPr>
      <w:r>
        <w:rPr>
          <w:b/>
          <w:bCs/>
          <w:u w:val="single"/>
        </w:rPr>
        <w:lastRenderedPageBreak/>
        <w:t>Chapter 1 - Introduction</w:t>
      </w:r>
    </w:p>
    <w:p w14:paraId="75015888" w14:textId="7C747425" w:rsidR="000D4148" w:rsidRDefault="000D4148" w:rsidP="000D4148">
      <w:r>
        <w:t>It is well documented that policing, much like other public services, was widely disadvantaged by austerity measures implemented in 2010 in the UK. A 20% cut to the budgets allocated to policing organisations (</w:t>
      </w:r>
      <w:proofErr w:type="spellStart"/>
      <w:r>
        <w:t>Brogden</w:t>
      </w:r>
      <w:proofErr w:type="spellEnd"/>
      <w:r>
        <w:t xml:space="preserve">, 2012) materialised itself in a diminished workforce and a subsequent necessity to focus resourcing on reactive policing. </w:t>
      </w:r>
      <w:r w:rsidR="0016115D">
        <w:t>Due to this diminished workforce, and seemingly increasing demand (Cop, 2015) (HMIC, 2015).</w:t>
      </w:r>
    </w:p>
    <w:p w14:paraId="6D5796EF" w14:textId="17F95943" w:rsidR="000D4148" w:rsidRDefault="000D4148" w:rsidP="000D4148">
      <w:r>
        <w:t>The theory of ‘Problem Oriented Policing’ (POP) was first formulated publicly by Herman Goldstein in 1979. The core principle of the theory was that policing should look to address underlying contributing factors which led to the occurrence of crime as opposed to the standardised reactive model that was currently in place (Goldstein, 1979). This theory was expanded upon further with the introduction of theory such as the SARA model of problem solving by John Eck in 1987. The SARA model in summary is a tool which can be used to identify and analyse the occurrence of crime to better understand the core underlying reasons for the committing of crime (Eck, 1987).</w:t>
      </w:r>
    </w:p>
    <w:p w14:paraId="28ABAD5B" w14:textId="0791A03F" w:rsidR="000D4148" w:rsidRDefault="000D4148" w:rsidP="000D4148">
      <w:r>
        <w:t>Modern day policing organisations recognise that the outdated thought process of ‘arresting our way out of a problem’ is not sustainable with the diminished resources available to them. Therefore, the effective utilisation of theories such as POP and SARA model are integral to effectively addressing the committing of criminal activity</w:t>
      </w:r>
      <w:r w:rsidR="004853C6">
        <w:t xml:space="preserve"> (</w:t>
      </w:r>
      <w:proofErr w:type="spellStart"/>
      <w:r w:rsidR="004853C6">
        <w:t>Brogden</w:t>
      </w:r>
      <w:proofErr w:type="spellEnd"/>
      <w:r w:rsidR="004853C6">
        <w:t>, 2012)</w:t>
      </w:r>
      <w:r>
        <w:t>.</w:t>
      </w:r>
    </w:p>
    <w:p w14:paraId="12E5AEB1" w14:textId="04E7BF75" w:rsidR="000D4148" w:rsidRDefault="003237B4" w:rsidP="000D4148">
      <w:r>
        <w:t xml:space="preserve">Due to the increased demand upon the diminished workforce that is the police service of the UK, </w:t>
      </w:r>
      <w:r w:rsidR="000D4148">
        <w:t>research into the implementation and the critical evaluation of such methodology is worthy of study as they provide a seemingly sustainable and highly effective means of policing in modern time</w:t>
      </w:r>
      <w:r w:rsidR="004853C6">
        <w:t>s</w:t>
      </w:r>
      <w:r w:rsidR="000D4148">
        <w:t xml:space="preserve"> throughout the UK</w:t>
      </w:r>
      <w:r w:rsidR="0016115D">
        <w:t xml:space="preserve"> (</w:t>
      </w:r>
      <w:r w:rsidR="00B3468D">
        <w:t>CoP, 2020)</w:t>
      </w:r>
      <w:r w:rsidR="000D4148">
        <w:t>.</w:t>
      </w:r>
    </w:p>
    <w:p w14:paraId="58087E1D" w14:textId="5A505F39" w:rsidR="0016115D" w:rsidRDefault="00B3468D" w:rsidP="000D4148">
      <w:r>
        <w:t>POP is reported to reduce the occurrence of crime and disorder by 34% in instances that it has been implemented historically (Hinkle, J, et al., 2020). As well as this decrease in the occurrence of crime, it has been reported that the correct implementation of POP can also be cost effective for policing organisations due to the prevention of repeat occurrence of criminal activity which would require police attendance (Hinkle, K, et al., 2020).</w:t>
      </w:r>
    </w:p>
    <w:p w14:paraId="790FE0FD" w14:textId="77777777" w:rsidR="006302D0" w:rsidRDefault="00B3468D" w:rsidP="000D4148">
      <w:r>
        <w:t xml:space="preserve">Despite these reported benefits, it is still apparent that many frontline police officers are </w:t>
      </w:r>
      <w:proofErr w:type="gramStart"/>
      <w:r>
        <w:t>struggling, or</w:t>
      </w:r>
      <w:proofErr w:type="gramEnd"/>
      <w:r>
        <w:t xml:space="preserve"> refusing to utilise the POP methodology when </w:t>
      </w:r>
      <w:r w:rsidR="00B519F2">
        <w:t xml:space="preserve">performing their duties. It is reported that fewer than 10% of officers are aware of knowledge bases such as the College of Policing’s crime reduction toolkit, and therefore are not informed of or making use of the knowledge available to them prior to conducting their duties (Bullock, K et al., 2022). </w:t>
      </w:r>
    </w:p>
    <w:p w14:paraId="5861F6AE" w14:textId="1290CFFF" w:rsidR="00B3468D" w:rsidRDefault="006302D0" w:rsidP="000D4148">
      <w:r>
        <w:t>This apparent lack of knowledge, or a resistance from frontline officers to adopt the POP approach to policing can be used to further justify the necessity of this research in order to support the adopting of POP, or to recognise a need for further reform of the methodology. As well as provide justification for the adopting or reforming of POP methodology, this research will provide a case study to be used in future instances of utilising POP in addressing criminality.</w:t>
      </w:r>
    </w:p>
    <w:p w14:paraId="256F06E0" w14:textId="385C9BE9" w:rsidR="003E0B3E" w:rsidRDefault="003E0B3E" w:rsidP="000D4148">
      <w:r>
        <w:t xml:space="preserve">The location for this research project will be within the city of Newport, Gwent. </w:t>
      </w:r>
      <w:r w:rsidR="00F21C0D">
        <w:t>In 2021, Newport was reported to have a population of 159,600 (</w:t>
      </w:r>
      <w:r w:rsidR="00C66FEB">
        <w:t>ONS</w:t>
      </w:r>
      <w:r w:rsidR="00A94D10">
        <w:t>, 202</w:t>
      </w:r>
      <w:r w:rsidR="00C66FEB">
        <w:t>2</w:t>
      </w:r>
      <w:r w:rsidR="00A94D10">
        <w:t>). In relation to the rest of Wales, Newport is the second most densely populated local authority area, second only to Cardiff (</w:t>
      </w:r>
      <w:r w:rsidR="00C66FEB">
        <w:t>ONS</w:t>
      </w:r>
      <w:r w:rsidR="00A94D10">
        <w:t>, 202</w:t>
      </w:r>
      <w:r w:rsidR="00C66FEB">
        <w:t>2</w:t>
      </w:r>
      <w:r w:rsidR="00A94D10">
        <w:t>).</w:t>
      </w:r>
      <w:r w:rsidR="00F13FB3">
        <w:t xml:space="preserve"> Along with being one of the most densely populated areas of Wales, the city of Newport also boasts an alarmingly high crime rate. In 2021, Newport was reported to have a crime rate of 96 crimes per 1,000 people. This is 33% higher than the overall crime rate of the rest of </w:t>
      </w:r>
      <w:proofErr w:type="spellStart"/>
      <w:r w:rsidR="00F13FB3">
        <w:t>it’s</w:t>
      </w:r>
      <w:proofErr w:type="spellEnd"/>
      <w:r w:rsidR="00F13FB3">
        <w:t xml:space="preserve"> county, Gwent</w:t>
      </w:r>
      <w:r w:rsidR="00FF55D1">
        <w:t xml:space="preserve"> </w:t>
      </w:r>
      <w:r w:rsidR="00F13FB3">
        <w:t>(</w:t>
      </w:r>
      <w:proofErr w:type="spellStart"/>
      <w:r w:rsidR="00F13FB3">
        <w:t>CrimeRate</w:t>
      </w:r>
      <w:proofErr w:type="spellEnd"/>
      <w:r w:rsidR="00F13FB3">
        <w:t>, 2022)</w:t>
      </w:r>
      <w:r w:rsidR="009931B4">
        <w:t xml:space="preserve">. The dense population, and seemingly high rates of criminal activity would suggest </w:t>
      </w:r>
      <w:r w:rsidR="009931B4">
        <w:lastRenderedPageBreak/>
        <w:t>that there are numerous opportunities to attempt to implement POP methodology for the purpose of this research project.</w:t>
      </w:r>
      <w:r w:rsidR="006302D0">
        <w:t xml:space="preserve"> </w:t>
      </w:r>
      <w:r w:rsidR="002E6364">
        <w:t>Compared with the rest of Gwent, Newport is also reported to have a higher rate of occurrence of antisocial behaviour and vehicle crime (</w:t>
      </w:r>
      <w:proofErr w:type="spellStart"/>
      <w:r w:rsidR="002E6364">
        <w:t>CrimeRate</w:t>
      </w:r>
      <w:proofErr w:type="spellEnd"/>
      <w:r w:rsidR="002E6364">
        <w:t>, 2022). These statistics will be considered when determining the criminality being focussed upon when conducting the POP methodology during this project.</w:t>
      </w:r>
    </w:p>
    <w:p w14:paraId="25A742E8" w14:textId="6823EDE8" w:rsidR="000D4148" w:rsidRDefault="003237B4" w:rsidP="000D4148">
      <w:r>
        <w:t>This</w:t>
      </w:r>
      <w:r w:rsidR="000D4148">
        <w:t xml:space="preserve"> research project will aim to utilise POP methodology to identify, analyse and address an instance of criminality.</w:t>
      </w:r>
      <w:r>
        <w:t xml:space="preserve"> The</w:t>
      </w:r>
      <w:r w:rsidR="004853C6">
        <w:t xml:space="preserve"> success of the POP/SARA approach </w:t>
      </w:r>
      <w:r>
        <w:t>utilised will then be evaluated</w:t>
      </w:r>
      <w:r w:rsidR="004853C6">
        <w:t xml:space="preserve"> by analysing and comparing data sets obtained </w:t>
      </w:r>
      <w:r w:rsidR="00384C55">
        <w:t xml:space="preserve">from sources which will provide an insight into the effect which </w:t>
      </w:r>
      <w:r>
        <w:t xml:space="preserve">any </w:t>
      </w:r>
      <w:r w:rsidR="00384C55">
        <w:t>actions</w:t>
      </w:r>
      <w:r>
        <w:t xml:space="preserve"> taken</w:t>
      </w:r>
      <w:r w:rsidR="00384C55">
        <w:t xml:space="preserve"> have had upon the criminality being targeted, as well as the effect on the local community which was directly affected by the criminality in quest</w:t>
      </w:r>
      <w:r>
        <w:t>i</w:t>
      </w:r>
      <w:r w:rsidR="00384C55">
        <w:t>on.</w:t>
      </w:r>
      <w:r w:rsidR="000D4148">
        <w:t xml:space="preserve"> </w:t>
      </w:r>
      <w:r>
        <w:t xml:space="preserve">The chapters of this dissertation will </w:t>
      </w:r>
      <w:r w:rsidR="000D4148">
        <w:t xml:space="preserve">detail </w:t>
      </w:r>
      <w:r>
        <w:t xml:space="preserve">the </w:t>
      </w:r>
      <w:r w:rsidR="000D4148">
        <w:t xml:space="preserve">work </w:t>
      </w:r>
      <w:r>
        <w:t xml:space="preserve">undertaken </w:t>
      </w:r>
      <w:r w:rsidR="000D4148">
        <w:t>throughout</w:t>
      </w:r>
      <w:r>
        <w:t xml:space="preserve"> the project</w:t>
      </w:r>
      <w:r w:rsidR="000D4148">
        <w:t>.</w:t>
      </w:r>
    </w:p>
    <w:p w14:paraId="456AD0BF" w14:textId="020AF195" w:rsidR="003237B4" w:rsidRDefault="003237B4" w:rsidP="000D4148">
      <w:r>
        <w:t xml:space="preserve">The chapters included within this dissertation will firstly review relevant literature already available around the research topic of POP and the necessity leading to its formulation. Second to this, a chapter focussed on the methodology selected will explain the methods used to select and address the target criminality, as well as justify the methodology selected. Following this, a chapter is dedicated to recording, </w:t>
      </w:r>
      <w:r w:rsidR="003E0B3E">
        <w:t>discussing,</w:t>
      </w:r>
      <w:r>
        <w:t xml:space="preserve"> and comparing the data collected </w:t>
      </w:r>
      <w:r w:rsidR="003E0B3E">
        <w:t xml:space="preserve">during the research. This data will then be used to evidence the effect that the selected methodology has had upon the target criminality and the effect the actions taken have had upon the target population. Finally, this dissertation will critically evaluate the use of POP and the results gained from the completion of the research will be used to suggest recommendations aimed at improving the effectiveness of policing through the adoption of methodology, identical or similar, to that used during this research. </w:t>
      </w:r>
    </w:p>
    <w:p w14:paraId="49772851" w14:textId="77777777" w:rsidR="000D4148" w:rsidRDefault="000D4148" w:rsidP="000D4148">
      <w:r>
        <w:t xml:space="preserve">SUMMARY OF RESEARCH OBJECTIVES: </w:t>
      </w:r>
    </w:p>
    <w:p w14:paraId="7B5284A9" w14:textId="77777777" w:rsidR="000D4148" w:rsidRDefault="000D4148" w:rsidP="000D4148">
      <w:pPr>
        <w:ind w:left="720" w:hanging="720"/>
      </w:pPr>
      <w:r>
        <w:t>1.</w:t>
      </w:r>
      <w:r>
        <w:tab/>
        <w:t>Implement and critically evaluate the use of a POP/SARA approach to a perceived problem in the local area.</w:t>
      </w:r>
    </w:p>
    <w:p w14:paraId="27B85469" w14:textId="172B31D4" w:rsidR="000D4148" w:rsidRDefault="000D4148" w:rsidP="000D4148">
      <w:pPr>
        <w:ind w:left="720" w:hanging="720"/>
      </w:pPr>
      <w:r>
        <w:t>-</w:t>
      </w:r>
      <w:r>
        <w:tab/>
        <w:t>Identify an occurrence of criminal activity, preferably of a repeating natur</w:t>
      </w:r>
      <w:r w:rsidR="00384C55">
        <w:t xml:space="preserve">e </w:t>
      </w:r>
      <w:proofErr w:type="gramStart"/>
      <w:r>
        <w:t>e.g.</w:t>
      </w:r>
      <w:proofErr w:type="gramEnd"/>
      <w:r>
        <w:t xml:space="preserve"> repeat theft from site etc. that is suitable to be used for study in this instance.</w:t>
      </w:r>
    </w:p>
    <w:p w14:paraId="658B1449" w14:textId="0DC4E971" w:rsidR="000D4148" w:rsidRDefault="000D4148" w:rsidP="000D4148">
      <w:r>
        <w:t>-</w:t>
      </w:r>
      <w:r>
        <w:tab/>
        <w:t>Address the occurrence using POP methodology.</w:t>
      </w:r>
    </w:p>
    <w:p w14:paraId="2396340D" w14:textId="2CD4D660" w:rsidR="000D4148" w:rsidRDefault="000D4148" w:rsidP="000D4148">
      <w:r>
        <w:t>-</w:t>
      </w:r>
      <w:r>
        <w:tab/>
        <w:t xml:space="preserve">Evaluate </w:t>
      </w:r>
      <w:r w:rsidR="006302D0">
        <w:t>the</w:t>
      </w:r>
      <w:r>
        <w:t xml:space="preserve"> success </w:t>
      </w:r>
      <w:r w:rsidR="006302D0">
        <w:t xml:space="preserve">of this </w:t>
      </w:r>
      <w:r>
        <w:t>using reflection</w:t>
      </w:r>
      <w:r w:rsidR="006302D0">
        <w:t xml:space="preserve"> and analysis of results</w:t>
      </w:r>
      <w:r>
        <w:t>.</w:t>
      </w:r>
    </w:p>
    <w:p w14:paraId="5457900B" w14:textId="77777777" w:rsidR="000D4148" w:rsidRDefault="000D4148" w:rsidP="000D4148">
      <w:pPr>
        <w:ind w:left="720" w:hanging="720"/>
      </w:pPr>
      <w:r>
        <w:t>2.</w:t>
      </w:r>
      <w:r>
        <w:tab/>
        <w:t xml:space="preserve">Evaluate the use of </w:t>
      </w:r>
      <w:proofErr w:type="gramStart"/>
      <w:r>
        <w:t>evidence based</w:t>
      </w:r>
      <w:proofErr w:type="gramEnd"/>
      <w:r>
        <w:t xml:space="preserve"> policing as a wider accepted methodology of tackling the committing of crime.</w:t>
      </w:r>
    </w:p>
    <w:p w14:paraId="3E3DCE1D" w14:textId="77777777" w:rsidR="000D4148" w:rsidRDefault="000D4148" w:rsidP="000D4148">
      <w:r>
        <w:t>-</w:t>
      </w:r>
      <w:r>
        <w:tab/>
        <w:t>Consider the use of POP as a widespread method of address the occurrence of crime.</w:t>
      </w:r>
    </w:p>
    <w:p w14:paraId="6418F963" w14:textId="77777777" w:rsidR="000D4148" w:rsidRDefault="000D4148" w:rsidP="000D4148">
      <w:pPr>
        <w:ind w:left="720" w:hanging="720"/>
      </w:pPr>
      <w:r>
        <w:t>-</w:t>
      </w:r>
      <w:r>
        <w:tab/>
        <w:t xml:space="preserve">Is it suitable? Is it sustainable? Can it be implemented easily </w:t>
      </w:r>
      <w:proofErr w:type="gramStart"/>
      <w:r>
        <w:t>e.g.</w:t>
      </w:r>
      <w:proofErr w:type="gramEnd"/>
      <w:r>
        <w:t xml:space="preserve"> are there cost implications such as necessity for further training of staff etc.?</w:t>
      </w:r>
    </w:p>
    <w:p w14:paraId="2D24366A" w14:textId="77777777" w:rsidR="000D4148" w:rsidRDefault="000D4148" w:rsidP="000D4148">
      <w:pPr>
        <w:ind w:left="720" w:hanging="720"/>
      </w:pPr>
      <w:r>
        <w:t>3.</w:t>
      </w:r>
      <w:r>
        <w:tab/>
        <w:t>Analyse the effect that the implementation of POP methodology has upon a perceived problem.</w:t>
      </w:r>
    </w:p>
    <w:p w14:paraId="2321BCC1" w14:textId="456A9F07" w:rsidR="000D4148" w:rsidRDefault="000D4148" w:rsidP="000D4148">
      <w:r>
        <w:t>-</w:t>
      </w:r>
      <w:r>
        <w:tab/>
        <w:t xml:space="preserve">Evaluate </w:t>
      </w:r>
      <w:r w:rsidR="006302D0">
        <w:t>the</w:t>
      </w:r>
      <w:r>
        <w:t xml:space="preserve"> success </w:t>
      </w:r>
      <w:r w:rsidR="006302D0">
        <w:t xml:space="preserve">of this research in this instance </w:t>
      </w:r>
      <w:r>
        <w:t>using the data collected.</w:t>
      </w:r>
    </w:p>
    <w:p w14:paraId="0ADD05E2" w14:textId="4BDFAFEF" w:rsidR="000D4148" w:rsidRDefault="000D4148" w:rsidP="000D4148">
      <w:pPr>
        <w:ind w:left="720" w:hanging="720"/>
      </w:pPr>
      <w:r>
        <w:t>-</w:t>
      </w:r>
      <w:r>
        <w:tab/>
        <w:t xml:space="preserve">Use </w:t>
      </w:r>
      <w:r w:rsidR="00FF55D1">
        <w:t>this</w:t>
      </w:r>
      <w:r>
        <w:t xml:space="preserve"> research to provide recommendations for the improvement of current policing procedures in the UK.</w:t>
      </w:r>
    </w:p>
    <w:p w14:paraId="386CD617" w14:textId="77777777" w:rsidR="00384C55" w:rsidRDefault="00384C55" w:rsidP="000D4148">
      <w:pPr>
        <w:ind w:left="720" w:hanging="720"/>
        <w:rPr>
          <w:b/>
          <w:bCs/>
          <w:u w:val="single"/>
        </w:rPr>
      </w:pPr>
    </w:p>
    <w:p w14:paraId="2A360011" w14:textId="6F234DCE" w:rsidR="000D4148" w:rsidRDefault="000D4148" w:rsidP="000D4148">
      <w:pPr>
        <w:ind w:left="720" w:hanging="720"/>
        <w:rPr>
          <w:b/>
          <w:bCs/>
          <w:u w:val="single"/>
        </w:rPr>
      </w:pPr>
      <w:r>
        <w:rPr>
          <w:b/>
          <w:bCs/>
          <w:u w:val="single"/>
        </w:rPr>
        <w:lastRenderedPageBreak/>
        <w:t xml:space="preserve">Chapter 2 </w:t>
      </w:r>
      <w:r w:rsidR="009620E9">
        <w:rPr>
          <w:b/>
          <w:bCs/>
          <w:u w:val="single"/>
        </w:rPr>
        <w:t>–</w:t>
      </w:r>
      <w:r>
        <w:rPr>
          <w:b/>
          <w:bCs/>
          <w:u w:val="single"/>
        </w:rPr>
        <w:t xml:space="preserve"> </w:t>
      </w:r>
      <w:r w:rsidR="009620E9">
        <w:rPr>
          <w:b/>
          <w:bCs/>
          <w:u w:val="single"/>
        </w:rPr>
        <w:t>Literature Review</w:t>
      </w:r>
    </w:p>
    <w:p w14:paraId="1436BE08" w14:textId="5BA1E150" w:rsidR="009620E9" w:rsidRDefault="009620E9" w:rsidP="009620E9">
      <w:r>
        <w:t xml:space="preserve">The purpose of this chapter is to review the current and relevant academic literature available related to </w:t>
      </w:r>
      <w:r w:rsidR="00384C55">
        <w:t>the</w:t>
      </w:r>
      <w:r>
        <w:t xml:space="preserve"> topic of study. </w:t>
      </w:r>
      <w:r w:rsidR="00384C55">
        <w:t xml:space="preserve">That topic in this instance is Problem Orientated Policing, and why there may be the necessity for it to be developed and utilised throughout policing. </w:t>
      </w:r>
      <w:r>
        <w:t xml:space="preserve">This review will provide an analysis of the formulation of the methodology known as Problem Orientated Policing, which will include tools and models such as the OSARA model and PAT triangle etc. </w:t>
      </w:r>
      <w:r w:rsidR="006302D0">
        <w:t>This chapter</w:t>
      </w:r>
      <w:r>
        <w:t xml:space="preserve"> will also review literature related to the effect that austerity measures have had upon police forces throughout the UK, which has </w:t>
      </w:r>
      <w:r w:rsidR="00384C55">
        <w:t>contributed</w:t>
      </w:r>
      <w:r>
        <w:t xml:space="preserve"> to the need to develop methodology such as Problem Orientated Policing.</w:t>
      </w:r>
    </w:p>
    <w:p w14:paraId="1324FB4C" w14:textId="608D9B7C" w:rsidR="009620E9" w:rsidRDefault="009620E9" w:rsidP="009620E9">
      <w:r>
        <w:t>This purpose shall be achieved by reviewing literature acquired from the UWTSD online library database, through the reading of books</w:t>
      </w:r>
      <w:r w:rsidR="002E6364">
        <w:t xml:space="preserve"> related to the area of study</w:t>
      </w:r>
      <w:r>
        <w:t>, and the use of an online search engine called Google Scholar.</w:t>
      </w:r>
    </w:p>
    <w:p w14:paraId="0CC9438A" w14:textId="5E3B8F24" w:rsidR="009620E9" w:rsidRDefault="002E6364" w:rsidP="009620E9">
      <w:r>
        <w:t xml:space="preserve">This review will </w:t>
      </w:r>
      <w:r w:rsidR="009620E9">
        <w:t>strive to provide a broad overview of the issues which brought about the formulation of Problem Orientated Policing as a whole, as well as attempt to outline the methodology which is utilised in identifying and tackling instances of criminality, to ensure a robust solution is gained which prevents the reoccurrence of such instances.</w:t>
      </w:r>
    </w:p>
    <w:p w14:paraId="6222DA41" w14:textId="77777777" w:rsidR="00A4129D" w:rsidRDefault="00A4129D" w:rsidP="009620E9">
      <w:pPr>
        <w:rPr>
          <w:u w:val="single"/>
        </w:rPr>
      </w:pPr>
    </w:p>
    <w:p w14:paraId="2DEF40D4" w14:textId="44C44268" w:rsidR="002E6364" w:rsidRPr="002E6364" w:rsidRDefault="00A4129D" w:rsidP="009620E9">
      <w:pPr>
        <w:rPr>
          <w:u w:val="single"/>
        </w:rPr>
      </w:pPr>
      <w:r>
        <w:rPr>
          <w:u w:val="single"/>
        </w:rPr>
        <w:t xml:space="preserve">2.1 </w:t>
      </w:r>
      <w:r w:rsidR="002E6364">
        <w:rPr>
          <w:u w:val="single"/>
        </w:rPr>
        <w:t>What is Problem Oriented Policing?</w:t>
      </w:r>
    </w:p>
    <w:p w14:paraId="2030D010" w14:textId="6E935F73" w:rsidR="009620E9" w:rsidRDefault="009620E9" w:rsidP="009620E9">
      <w:r>
        <w:t>The concept of Problem Orientated Policing (POP) was first formulated by Herman Goldstein in his 1979 work titled Improving Policing: A problem orientated approach (Goldstein, 1979). Goldstein recognised that much of the work that is carried out by policing organisations is commonly reported by or caused by a repeat victim or offender, or can be attributed to a specific location, or location with certain characteristics. Goldstein conducted research into why these instances were repeating despite being attended and seemingly resolved by police officers. His research concluded that policing organisations were plagued by a “</w:t>
      </w:r>
      <w:r>
        <w:rPr>
          <w:i/>
          <w:iCs/>
        </w:rPr>
        <w:t>means over end syndrome</w:t>
      </w:r>
      <w:r>
        <w:t xml:space="preserve">”. Goldstein describes his self-constructed syndrome as a focus on internal processes and reform while seemingly ignoring, or at least placing less significance on the desired outcome. Goldstein summarises this syndrome as an organisation investing a large </w:t>
      </w:r>
      <w:proofErr w:type="gramStart"/>
      <w:r>
        <w:t>amount</w:t>
      </w:r>
      <w:proofErr w:type="gramEnd"/>
      <w:r>
        <w:t xml:space="preserve"> of resources on ensuring that an officer’s response time is minimal, when instead they would be better focussed on ensuring the officer has sufficient options in dealing with the problem effectively. Despite this research being conducted in 1979, it is still a very topical issue, due to rise in struggles such as mental ill health being faced by members of society, who when at breaking point, often require police assistance. Goldstein’s research provides a core thought that being able to respond to the same person suffering a mental health crisis within less than 5 minutes on 100 occasions, is likely a lot more resource intense than responding to that person within 20 </w:t>
      </w:r>
      <w:proofErr w:type="gramStart"/>
      <w:r>
        <w:t>minutes, but</w:t>
      </w:r>
      <w:proofErr w:type="gramEnd"/>
      <w:r>
        <w:t xml:space="preserve"> dealing with the issue effectively so as to prevent a repeat occurrence for the remaining 99 times.</w:t>
      </w:r>
    </w:p>
    <w:p w14:paraId="17B148B5" w14:textId="77777777" w:rsidR="00D95F84" w:rsidRDefault="00D95F84" w:rsidP="00D95F84">
      <w:r>
        <w:t xml:space="preserve">Though the initial work conducted by Goldstein is the bedrock of this research, it was further study and work conducted by authors such as John Eck in 1987 that allowed a more practical methodology to be birthed when considering how Goldstein’s theory could be applied in addressing real world problems. In his work titled Assessing Responses to Problems, Eck formulated the SARA model of problem analysis which can be used and applied to almost any situation. </w:t>
      </w:r>
      <w:r w:rsidRPr="008B49E5">
        <w:t>The SARA model in summary is a tool which can be used to identify and analyse the occurrence of crime to better understand the core underlying reasons for the committing of crime</w:t>
      </w:r>
      <w:r>
        <w:t xml:space="preserve">. The SARA model which Eck developed is described as </w:t>
      </w:r>
      <w:proofErr w:type="gramStart"/>
      <w:r>
        <w:t>follows;</w:t>
      </w:r>
      <w:proofErr w:type="gramEnd"/>
    </w:p>
    <w:p w14:paraId="073EF65D" w14:textId="77777777" w:rsidR="00D95F84" w:rsidRDefault="00D95F84" w:rsidP="00D95F84">
      <w:r>
        <w:lastRenderedPageBreak/>
        <w:t>Scanning – What is the problem?</w:t>
      </w:r>
    </w:p>
    <w:p w14:paraId="157E0084" w14:textId="77777777" w:rsidR="00D95F84" w:rsidRDefault="00D95F84" w:rsidP="00D95F84">
      <w:r>
        <w:t>Analysis – Who/Where/When/Why is the problem?</w:t>
      </w:r>
    </w:p>
    <w:p w14:paraId="1DE67A4F" w14:textId="77777777" w:rsidR="00D95F84" w:rsidRDefault="00D95F84" w:rsidP="00D95F84">
      <w:r>
        <w:t>Response – What can be done to address the problem? Who is best suited to tackle the problem?</w:t>
      </w:r>
    </w:p>
    <w:p w14:paraId="2DEEDE93" w14:textId="77777777" w:rsidR="00D95F84" w:rsidRDefault="00D95F84" w:rsidP="00D95F84">
      <w:r>
        <w:t>Assessment – Did the response to the problem work? What should be done next?</w:t>
      </w:r>
    </w:p>
    <w:p w14:paraId="3FDD77E2" w14:textId="77777777" w:rsidR="00D95F84" w:rsidRDefault="00D95F84" w:rsidP="00D95F84">
      <w:r>
        <w:t>The SARA model, when used with the mindset coined by Goldstein’s POP theory can be used effectively to identify and address problems in most circumstances.</w:t>
      </w:r>
      <w:r w:rsidRPr="008B49E5">
        <w:t xml:space="preserve"> (Eck, 1987).</w:t>
      </w:r>
    </w:p>
    <w:p w14:paraId="2E4CE1B5" w14:textId="77777777" w:rsidR="00D95F84" w:rsidRDefault="00D95F84" w:rsidP="00D95F84">
      <w:r>
        <w:t xml:space="preserve">Though the SARA model can be used to identify a problem, it could be too simplistic to expect it to be used solely to identify the </w:t>
      </w:r>
      <w:proofErr w:type="gramStart"/>
      <w:r>
        <w:t>sometimes complex</w:t>
      </w:r>
      <w:proofErr w:type="gramEnd"/>
      <w:r>
        <w:t xml:space="preserve"> causes of criminality in all situations. The Routine Activity Theory, which was birthed from work conducted by Marcus Felson and Lawrence E. Cohen in 1979, provides a tool which can be used to </w:t>
      </w:r>
      <w:proofErr w:type="gramStart"/>
      <w:r>
        <w:t>more effectively analyse</w:t>
      </w:r>
      <w:proofErr w:type="gramEnd"/>
      <w:r>
        <w:t xml:space="preserve"> the “Why?” of an instance of criminality (Cohen &amp; Felson, 1979).</w:t>
      </w:r>
    </w:p>
    <w:p w14:paraId="567BB6F7" w14:textId="77777777" w:rsidR="00D95F84" w:rsidRDefault="00D95F84" w:rsidP="00D95F84">
      <w:r>
        <w:t xml:space="preserve">The Routine Activity Theory hypothesises that in order for an instance of criminality to occur, then three things must converge. These things are likely offenders, suitable targets, and the lack of suitable guardians or protective factors (Cohen &amp; Felson, 1979). The theory can be simplified by considering a triangle, consisting of a place, and offender, and a victim. Without all three of these things, the instance of criminality cannot take place. This triangle is often referred to as the Problem Analysis </w:t>
      </w:r>
      <w:proofErr w:type="gramStart"/>
      <w:r>
        <w:t>Triangle, but</w:t>
      </w:r>
      <w:proofErr w:type="gramEnd"/>
      <w:r>
        <w:t xml:space="preserve"> is derived from the Routine Activity Theory of Cohen and Felson (Cohen &amp; Felson, 1979).</w:t>
      </w:r>
    </w:p>
    <w:p w14:paraId="6327163E" w14:textId="77777777" w:rsidR="00D95F84" w:rsidRDefault="00D95F84" w:rsidP="00D95F84">
      <w:r>
        <w:t>The effective identification of the instance of criminality is essentially only half the battle when we consider the effective resolution of the problem, as being tackling the cause to ensure that it does not repeat in future. It has become widely recognised, that a historic failing of policing organisations has been the inability to enlist the help of relevant partner agencies in attempting to address the occurrence of criminality. This inability to effectively “share the load”, also lends itself to the theory that current policing practice throughout the UK is not sustainable long term.</w:t>
      </w:r>
    </w:p>
    <w:p w14:paraId="6D8D33AB" w14:textId="742E10F7" w:rsidR="00D95F84" w:rsidRDefault="00D95F84" w:rsidP="00D95F84">
      <w:r>
        <w:t>It has been so widely recognised, that effective partnership working is essential to ensuring a positive resolution to most instances of criminality (McCarthy &amp; O’Neill, 2014), that it was introduced into official legislation as part of the Crime and Disorder Act in 1998. The introduction of this act in summary gave more power and responsibility to partnership agencies such as local authorities as opposed to solely policing organisations in the reduction of crime and disorder. This took the form of the introduction of antisocial behaviour orders, more commonly referred to as the notorious “ASBO”, community protection notices, parenting orders, or sex offender orders. All provided partner agencies the tools and capabilities to absorb some of the responsibility and demand placed upon policing organisations when attempting to tackle crime and disorder (Crime and disorder Act, 1998).</w:t>
      </w:r>
    </w:p>
    <w:p w14:paraId="26C1A2E2" w14:textId="1FAB2A9C" w:rsidR="002E6364" w:rsidRDefault="007440B8" w:rsidP="009620E9">
      <w:r>
        <w:t xml:space="preserve">The consideration and utilising of the aforementioned theories and policies </w:t>
      </w:r>
      <w:r w:rsidR="007B63AE">
        <w:t>contribute to form what is considered by modern policing to be Problem Oriented Policing.</w:t>
      </w:r>
    </w:p>
    <w:p w14:paraId="048E52C8" w14:textId="5A549257" w:rsidR="007B63AE" w:rsidRDefault="00A4129D" w:rsidP="009620E9">
      <w:pPr>
        <w:rPr>
          <w:u w:val="single"/>
        </w:rPr>
      </w:pPr>
      <w:r>
        <w:rPr>
          <w:u w:val="single"/>
        </w:rPr>
        <w:t xml:space="preserve">2.2 </w:t>
      </w:r>
      <w:r w:rsidR="007B63AE">
        <w:rPr>
          <w:u w:val="single"/>
        </w:rPr>
        <w:t>Why is</w:t>
      </w:r>
      <w:r w:rsidR="00A436EA">
        <w:rPr>
          <w:u w:val="single"/>
        </w:rPr>
        <w:t xml:space="preserve"> there a necessity for Problem Oriented Policing?</w:t>
      </w:r>
    </w:p>
    <w:p w14:paraId="1335E779" w14:textId="5FF45041" w:rsidR="00E62D12" w:rsidRPr="00AC21B6" w:rsidRDefault="00AC21B6" w:rsidP="009620E9">
      <w:r>
        <w:t xml:space="preserve">It is reported that </w:t>
      </w:r>
      <w:r w:rsidR="00F518DE">
        <w:t xml:space="preserve">within the UK, </w:t>
      </w:r>
      <w:r w:rsidR="00A8671D">
        <w:t>that 43% of victim</w:t>
      </w:r>
      <w:r w:rsidR="003F4EE0">
        <w:t>s</w:t>
      </w:r>
      <w:r w:rsidR="00A8671D">
        <w:t xml:space="preserve"> who received </w:t>
      </w:r>
      <w:r w:rsidR="003F4EE0">
        <w:t>a level of service from their local policing organisation were dissatisfied</w:t>
      </w:r>
      <w:r w:rsidR="002A670D">
        <w:t xml:space="preserve"> (Crime Survey</w:t>
      </w:r>
      <w:r w:rsidR="007134B5">
        <w:t xml:space="preserve"> </w:t>
      </w:r>
      <w:r w:rsidR="0078246B">
        <w:t xml:space="preserve">in England and Wales, 2021). </w:t>
      </w:r>
    </w:p>
    <w:p w14:paraId="0BAAC1DE" w14:textId="0F790B04" w:rsidR="009620E9" w:rsidRDefault="009620E9" w:rsidP="009620E9">
      <w:r>
        <w:t xml:space="preserve">A reason for this perceived inability to effectively attend and deal with instances of criminality, or incidents resulting from safeguarding needs by modern police services could be explained by </w:t>
      </w:r>
      <w:r>
        <w:lastRenderedPageBreak/>
        <w:t xml:space="preserve">research such as that conducted by Mike </w:t>
      </w:r>
      <w:proofErr w:type="spellStart"/>
      <w:r>
        <w:t>Brogden</w:t>
      </w:r>
      <w:proofErr w:type="spellEnd"/>
      <w:r>
        <w:t xml:space="preserve"> in 2012. The work completed by </w:t>
      </w:r>
      <w:proofErr w:type="spellStart"/>
      <w:r>
        <w:t>Brogden</w:t>
      </w:r>
      <w:proofErr w:type="spellEnd"/>
      <w:r>
        <w:t xml:space="preserve"> in 2012 titled “</w:t>
      </w:r>
      <w:r>
        <w:rPr>
          <w:i/>
          <w:iCs/>
        </w:rPr>
        <w:t xml:space="preserve">Policing in an age of </w:t>
      </w:r>
      <w:r w:rsidRPr="006271E8">
        <w:t>austerity</w:t>
      </w:r>
      <w:r>
        <w:t>” provides quantitative data such as detailing a 20% decrease in the budgets allocated to policing organisations brought about by the austerity measures implemented in 2010 within the UK (HMIC, 2013). These cuts then caused a diminished workforce, the efforts of which were required to be more focussed on particularly harmful instances of criminal activity in order to ensure effective safeguarding against instances of crime that would provide a risk of serious harm to members of the public (</w:t>
      </w:r>
      <w:proofErr w:type="spellStart"/>
      <w:r>
        <w:t>Brogden</w:t>
      </w:r>
      <w:proofErr w:type="spellEnd"/>
      <w:r>
        <w:t>, 2012). This work is also supplemented when considering documentation such as the 2015 report from the HMIC which claims that police officer numbers were reduced by 12% during the period of 2010 to 2015 (HMIC, 2015).</w:t>
      </w:r>
      <w:r w:rsidR="00A43593">
        <w:t xml:space="preserve"> This decrease in workforce and necessity to focus on specifically harmful instances of criminality </w:t>
      </w:r>
      <w:r w:rsidR="00C15B7C">
        <w:t xml:space="preserve">could explain the low levels of victim satisfaction evidenced by the literature </w:t>
      </w:r>
      <w:r w:rsidR="009E2CF2">
        <w:t>formerly referenced (Crime Survey in England and Wales, 2021).</w:t>
      </w:r>
    </w:p>
    <w:p w14:paraId="30DC2323" w14:textId="075BA11E" w:rsidR="009620E9" w:rsidRDefault="009620E9" w:rsidP="009620E9">
      <w:r>
        <w:t xml:space="preserve">As well as a decrease in workforce detailed in the work conducted by </w:t>
      </w:r>
      <w:proofErr w:type="spellStart"/>
      <w:r>
        <w:t>Brogden</w:t>
      </w:r>
      <w:proofErr w:type="spellEnd"/>
      <w:r>
        <w:t xml:space="preserve">, </w:t>
      </w:r>
      <w:r w:rsidR="00492217">
        <w:t>s</w:t>
      </w:r>
      <w:r>
        <w:t>ome reports would suggest that the demand for policing organisations throughout the UK is also decreasing. Statistics show that since their highest point in 2006, calls received to police through the traditional 999 method have seen a decrease of 23%</w:t>
      </w:r>
      <w:r w:rsidR="00492217">
        <w:t xml:space="preserve"> (HMIC, 2015)</w:t>
      </w:r>
      <w:r>
        <w:t>. This decrease however can be explained when considering the formulation of alternative methods to report to police</w:t>
      </w:r>
      <w:r w:rsidR="00492217">
        <w:t xml:space="preserve"> (CoP, 2015).</w:t>
      </w:r>
      <w:r>
        <w:t xml:space="preserve"> In summary, despite this evidence which would suggest a decrease in workload, it is widely recognised that the demand placed upon policing organisations throughout the UK is, at least, being maintained, if not increasing (CoP, 2015) (HMIC, 2015). There is also documentation to oppose the claim that the demand placed upon policing organisations is decreasing when considering that in 2014, 78% of all incidents attended by police requiring an emergency response were non-criminal matters, which include duties such as searching for missing persons or attending to an individual suffering with a mental health crisis (Her Majesty’s Inspectorate of Constabulary, 2014).</w:t>
      </w:r>
      <w:r w:rsidR="00BD3246">
        <w:t xml:space="preserve"> These duties would not be included when </w:t>
      </w:r>
      <w:r w:rsidR="0035716C">
        <w:t>measuring the levels of traditional criminality that the policing organisations are also tasked with addressing.</w:t>
      </w:r>
    </w:p>
    <w:p w14:paraId="083CC61E" w14:textId="3B61909D" w:rsidR="009620E9" w:rsidRDefault="009620E9" w:rsidP="009620E9">
      <w:r>
        <w:t>The hypothesis that the workload of a diminishing workforce is increasing is also supported by study conducted by Elliot-Davis</w:t>
      </w:r>
      <w:r w:rsidR="00492217">
        <w:t xml:space="preserve"> and his colleagues</w:t>
      </w:r>
      <w:r>
        <w:t>, who stated that it is apparent that UK policing organisations are struggling to balance</w:t>
      </w:r>
      <w:r w:rsidR="00492217">
        <w:t xml:space="preserve"> costs with</w:t>
      </w:r>
      <w:r>
        <w:t xml:space="preserve"> the number of police officers required in order to meet the current demand placed upon them on a daily basis (Elliot-Davis et al., 2016).</w:t>
      </w:r>
    </w:p>
    <w:p w14:paraId="1E891C8E" w14:textId="2B5CE99A" w:rsidR="009620E9" w:rsidRDefault="009620E9" w:rsidP="009620E9">
      <w:r>
        <w:t xml:space="preserve">To summarise, although reports from the HMIC state that policing organisations on the whole are seemingly coping with austerity </w:t>
      </w:r>
      <w:proofErr w:type="gramStart"/>
      <w:r>
        <w:t>measures, and</w:t>
      </w:r>
      <w:proofErr w:type="gramEnd"/>
      <w:r>
        <w:t xml:space="preserve"> are well equipped to identify future demand and resource themselves efficiently to deal with changes in demand, the current model of asking more of fewer is considered as unsustainable for the long term. Elliot-Davis describes this well in his work as a negative cycle of the reduced number of officers, resulting in an increase in officer welfare risk and increase in stress from higher workload, resulting in an increase in absence due to injury or stress, resulting in a further decrease in officer numbers (Elliot-Davis et al., 2016). This seemingly unsustainable model of response policing has obviously given rise to the need to formulate new methodology in order to diminish the demand that is placed upon a police officer. This demand, it is thought, can be diminished by preventing the repeat occurrence of incidents being dealt with by policing organisations. To summarise once more, the effective resolution to a problem encountered by police officers without repeat attendance will ultimately reduce the demand placed upon them on a daily basis. This relates to Goldstein’s core thought that being able to respond to the same person suffering a mental health crisis within less than 5 minutes on 100 occasions, is likely a lot more resource intense than responding to that person within 20 </w:t>
      </w:r>
      <w:proofErr w:type="gramStart"/>
      <w:r>
        <w:t>minutes, but</w:t>
      </w:r>
      <w:proofErr w:type="gramEnd"/>
      <w:r>
        <w:t xml:space="preserve"> dealing with the issue effectively so as to prevent a repeat occurrence for the remaining 99 times.</w:t>
      </w:r>
    </w:p>
    <w:p w14:paraId="267A85AC" w14:textId="4F30E380" w:rsidR="000B3CCC" w:rsidRDefault="005F3C72" w:rsidP="009620E9">
      <w:r>
        <w:lastRenderedPageBreak/>
        <w:t>Coupled with the evidence of a diminished workforce and increased workload for policing organisations within the UK as has been previously referenced</w:t>
      </w:r>
      <w:r w:rsidR="0043402C">
        <w:t xml:space="preserve">, research </w:t>
      </w:r>
      <w:r w:rsidR="00500780">
        <w:t>conducted throughout the previous 30 years has</w:t>
      </w:r>
      <w:r w:rsidR="00977C2C">
        <w:t xml:space="preserve"> also</w:t>
      </w:r>
      <w:r w:rsidR="00500780">
        <w:t xml:space="preserve"> consistently</w:t>
      </w:r>
      <w:r w:rsidR="0043402C">
        <w:t xml:space="preserve"> concluded that current policing procedures are </w:t>
      </w:r>
      <w:r w:rsidR="00500780">
        <w:t xml:space="preserve">failing to </w:t>
      </w:r>
      <w:r w:rsidR="002A4B96">
        <w:t>effectively deal with the occurrence of criminality (</w:t>
      </w:r>
      <w:r w:rsidR="003F095F">
        <w:t>Kelling, G, et al.</w:t>
      </w:r>
      <w:r w:rsidR="00687EA3">
        <w:t xml:space="preserve">, </w:t>
      </w:r>
      <w:r w:rsidR="000408CF">
        <w:t>1974) (</w:t>
      </w:r>
      <w:r w:rsidR="00717824">
        <w:t xml:space="preserve">Spelman and Brown, 1984) </w:t>
      </w:r>
      <w:r w:rsidR="00FC2482">
        <w:t>(</w:t>
      </w:r>
      <w:proofErr w:type="spellStart"/>
      <w:r w:rsidR="00C43922">
        <w:t>Skogan</w:t>
      </w:r>
      <w:proofErr w:type="spellEnd"/>
      <w:r w:rsidR="00C43922">
        <w:t xml:space="preserve">, W and </w:t>
      </w:r>
      <w:proofErr w:type="spellStart"/>
      <w:r w:rsidR="00C43922">
        <w:t>Frydl</w:t>
      </w:r>
      <w:proofErr w:type="spellEnd"/>
      <w:r w:rsidR="00C43922">
        <w:t>, K, 2004)</w:t>
      </w:r>
      <w:r w:rsidR="008B0DC1">
        <w:t xml:space="preserve"> (Weisburd, D and Eck, J, 2004).</w:t>
      </w:r>
    </w:p>
    <w:p w14:paraId="4FEF7F8E" w14:textId="0FC512AE" w:rsidR="00C47059" w:rsidRDefault="00FA5730" w:rsidP="009620E9">
      <w:r>
        <w:t xml:space="preserve">It is reported that the effective implementing of POP methodology </w:t>
      </w:r>
      <w:r w:rsidR="00727DD5">
        <w:t xml:space="preserve">is associated with a reduction in crime and disorder of </w:t>
      </w:r>
      <w:r w:rsidR="00FF6F8D">
        <w:t xml:space="preserve">34% (Hinkle, J et al., 2020). </w:t>
      </w:r>
      <w:r w:rsidR="003150B1">
        <w:t xml:space="preserve">This claim is further supported by a review conducted by the College of Policing </w:t>
      </w:r>
      <w:r w:rsidR="00F04A09">
        <w:t xml:space="preserve">which claimed that </w:t>
      </w:r>
      <w:r w:rsidR="00831998">
        <w:t>POP methodology contributed to a 33.8% reduction in levels of crime and disorder in areas where it was impl</w:t>
      </w:r>
      <w:r w:rsidR="008C0164">
        <w:t xml:space="preserve">emented successfully (CoP, 2020). </w:t>
      </w:r>
      <w:r w:rsidR="000E5AA5">
        <w:t xml:space="preserve">The review conducted by the College of Policing also stated that there was no evidence of </w:t>
      </w:r>
      <w:r w:rsidR="00B65BBB">
        <w:t xml:space="preserve">displacement of criminal activity following the utilisation of POP methodology (CoP, 2020). This would provide evidence that </w:t>
      </w:r>
      <w:r w:rsidR="00654D4A">
        <w:t xml:space="preserve">despite its origin being </w:t>
      </w:r>
      <w:r w:rsidR="00813578">
        <w:t xml:space="preserve">as historic as 1974, </w:t>
      </w:r>
      <w:r w:rsidR="00B65BBB">
        <w:t>POP is</w:t>
      </w:r>
      <w:r w:rsidR="00813578">
        <w:t xml:space="preserve"> still</w:t>
      </w:r>
      <w:r w:rsidR="00B65BBB">
        <w:t xml:space="preserve"> an effective means of addressing criminality, and it is not simply a means of displacing the activity to a different locality.</w:t>
      </w:r>
      <w:r w:rsidR="00A77E67">
        <w:t xml:space="preserve"> This assumption can also be supported by re</w:t>
      </w:r>
      <w:r w:rsidR="00E203B8">
        <w:t xml:space="preserve">search </w:t>
      </w:r>
      <w:r w:rsidR="007C79AD">
        <w:t xml:space="preserve">various authors which </w:t>
      </w:r>
      <w:r w:rsidR="0078417F">
        <w:t xml:space="preserve">also concludes that POP is an effective means of combatting the occurrence of criminality </w:t>
      </w:r>
      <w:r w:rsidR="00ED7776">
        <w:t>to the modern day (Weisburd</w:t>
      </w:r>
      <w:r w:rsidR="00AC57CA">
        <w:t>, D, et al., 2008, 2010) (Hinkle</w:t>
      </w:r>
      <w:r w:rsidR="0017545A">
        <w:t xml:space="preserve">, </w:t>
      </w:r>
      <w:r w:rsidR="003D549D">
        <w:t xml:space="preserve">J, et al., 2020) (Scott, </w:t>
      </w:r>
      <w:r w:rsidR="00385367">
        <w:t>M and Clarke, R, 2020).</w:t>
      </w:r>
    </w:p>
    <w:p w14:paraId="517CF97C" w14:textId="4F34E561" w:rsidR="009C27E7" w:rsidRDefault="000363E7" w:rsidP="009620E9">
      <w:r>
        <w:t xml:space="preserve">These reports of an inability for current policing practices to </w:t>
      </w:r>
      <w:r w:rsidR="00E8615A">
        <w:t xml:space="preserve">be able to cope with the current level of demand placed upon them provide evidence for the necessity to develop </w:t>
      </w:r>
      <w:r w:rsidR="00460424">
        <w:t>and utilise working practices such as POP methodology within current policing practices.</w:t>
      </w:r>
      <w:r w:rsidR="00CD2ADC">
        <w:t xml:space="preserve"> POP </w:t>
      </w:r>
      <w:r w:rsidR="00C963C9">
        <w:t>has also been reported to be proven as a successful methodology in addressing the occurrence of criminality as has been referenced</w:t>
      </w:r>
      <w:r w:rsidR="00185391">
        <w:t xml:space="preserve">, which would </w:t>
      </w:r>
      <w:r w:rsidR="00A00821">
        <w:t xml:space="preserve">provide support for the argument that it should be more widely adopted </w:t>
      </w:r>
      <w:r w:rsidR="00CA286B">
        <w:t>as a normal operating procedure by UK policing organisations.</w:t>
      </w:r>
    </w:p>
    <w:p w14:paraId="1213D4CD" w14:textId="596A44C3" w:rsidR="006E1AF4" w:rsidRDefault="00A4129D" w:rsidP="009620E9">
      <w:pPr>
        <w:rPr>
          <w:u w:val="single"/>
        </w:rPr>
      </w:pPr>
      <w:r>
        <w:rPr>
          <w:u w:val="single"/>
        </w:rPr>
        <w:t xml:space="preserve">2.3 </w:t>
      </w:r>
      <w:r w:rsidR="001B253B">
        <w:rPr>
          <w:u w:val="single"/>
        </w:rPr>
        <w:t xml:space="preserve">Why is Problem Oriented Policing not </w:t>
      </w:r>
      <w:r w:rsidR="00AD6EE7">
        <w:rPr>
          <w:u w:val="single"/>
        </w:rPr>
        <w:t>common practice?</w:t>
      </w:r>
    </w:p>
    <w:p w14:paraId="1E625421" w14:textId="77777777" w:rsidR="005A014C" w:rsidRDefault="00AD6EE7" w:rsidP="009620E9">
      <w:r>
        <w:t>Despite the previously referenced benefits of the successful u</w:t>
      </w:r>
      <w:r w:rsidR="00611F4E">
        <w:t>tilisation of POP, there is evidence to suggest that policing organisations are struggling to adopt and implement it</w:t>
      </w:r>
      <w:r w:rsidR="006B58A0">
        <w:t xml:space="preserve"> during normal operating procedures</w:t>
      </w:r>
      <w:r w:rsidR="009D2642">
        <w:t xml:space="preserve"> </w:t>
      </w:r>
      <w:r w:rsidR="005A014C">
        <w:t>(Bullock, K, 2021)</w:t>
      </w:r>
      <w:r w:rsidR="006B58A0">
        <w:t>.</w:t>
      </w:r>
    </w:p>
    <w:p w14:paraId="1ECA4577" w14:textId="18DB4D6F" w:rsidR="00AD6EE7" w:rsidRDefault="00BB48D9" w:rsidP="009620E9">
      <w:r>
        <w:t xml:space="preserve">There has been research completed which suggests that the development and implementation </w:t>
      </w:r>
      <w:r w:rsidR="002B0838">
        <w:t xml:space="preserve">of new working procedures </w:t>
      </w:r>
      <w:r w:rsidR="008A2D14">
        <w:t>throughout any profession can be very challenging (</w:t>
      </w:r>
      <w:r w:rsidR="00A13C5A">
        <w:t>Alexander</w:t>
      </w:r>
      <w:r w:rsidR="00A56EBE">
        <w:t xml:space="preserve">, 1985) (Al </w:t>
      </w:r>
      <w:proofErr w:type="spellStart"/>
      <w:r w:rsidR="00A56EBE">
        <w:t>Ghamdi</w:t>
      </w:r>
      <w:proofErr w:type="spellEnd"/>
      <w:r w:rsidR="00A56EBE">
        <w:t>, 1998) (</w:t>
      </w:r>
      <w:proofErr w:type="spellStart"/>
      <w:r w:rsidR="00A56EBE">
        <w:t>Aaltonen</w:t>
      </w:r>
      <w:proofErr w:type="spellEnd"/>
      <w:r w:rsidR="00A56EBE">
        <w:t xml:space="preserve">, P and </w:t>
      </w:r>
      <w:proofErr w:type="spellStart"/>
      <w:r w:rsidR="00A56EBE">
        <w:t>Ikavalko</w:t>
      </w:r>
      <w:proofErr w:type="spellEnd"/>
      <w:r w:rsidR="00A56EBE">
        <w:t>, H</w:t>
      </w:r>
      <w:r w:rsidR="006C67D6">
        <w:t>, 2002) (Atkinson, H, 2006).</w:t>
      </w:r>
      <w:r w:rsidR="00116D22">
        <w:t xml:space="preserve"> This research suggests that many of the proposed </w:t>
      </w:r>
      <w:r w:rsidR="005E6905">
        <w:t>strategy and procedure changes are never actually implemented fully due to resistance or complications</w:t>
      </w:r>
      <w:r w:rsidR="005719BB">
        <w:t xml:space="preserve"> such as </w:t>
      </w:r>
      <w:r w:rsidR="00792CCD">
        <w:t xml:space="preserve">the make-up of a workforce </w:t>
      </w:r>
      <w:r w:rsidR="0015659B">
        <w:t xml:space="preserve">according to the Innovation Diffusion Theory (IDT). The IDT can be summarised </w:t>
      </w:r>
      <w:r w:rsidR="0058400A">
        <w:t xml:space="preserve">by stating that persons can be categorised when considering their </w:t>
      </w:r>
      <w:r w:rsidR="00CF6171">
        <w:t>openness to change</w:t>
      </w:r>
      <w:r w:rsidR="00C4537C">
        <w:t xml:space="preserve">. The ability to implement new </w:t>
      </w:r>
      <w:r w:rsidR="004D588B">
        <w:t xml:space="preserve">policy and procedures within a workforce or population will depend upon the make up of the different </w:t>
      </w:r>
      <w:r w:rsidR="004F4577">
        <w:t xml:space="preserve">personality types within that populace (Rogers, E, </w:t>
      </w:r>
      <w:r w:rsidR="007E5193">
        <w:t>2003</w:t>
      </w:r>
      <w:r w:rsidR="004F4577">
        <w:t>)</w:t>
      </w:r>
      <w:r w:rsidR="006B0886">
        <w:t>.</w:t>
      </w:r>
    </w:p>
    <w:p w14:paraId="30365851" w14:textId="3CA040FB" w:rsidR="00194095" w:rsidRDefault="00194095" w:rsidP="009620E9">
      <w:r>
        <w:t>As well as the traditional complication</w:t>
      </w:r>
      <w:r w:rsidR="0001685E">
        <w:t>s</w:t>
      </w:r>
      <w:r>
        <w:t xml:space="preserve"> which are faced by </w:t>
      </w:r>
      <w:r w:rsidR="000E6188">
        <w:t>professional organisations who do not operate in a polic</w:t>
      </w:r>
      <w:r w:rsidR="00E64F69">
        <w:t>ing perspective, policing organisations face complications outside that of the confines of the everyday workplace.</w:t>
      </w:r>
      <w:r w:rsidR="000E6330">
        <w:t xml:space="preserve"> Policing organisations within the UK have faced increased levels of scrutiny and reform</w:t>
      </w:r>
      <w:r w:rsidR="00A85887">
        <w:t xml:space="preserve"> (</w:t>
      </w:r>
      <w:proofErr w:type="spellStart"/>
      <w:r w:rsidR="00604600">
        <w:t>Caveney</w:t>
      </w:r>
      <w:proofErr w:type="spellEnd"/>
      <w:r w:rsidR="00604600">
        <w:t>, N</w:t>
      </w:r>
      <w:r w:rsidR="005F2853">
        <w:t>, 2019)</w:t>
      </w:r>
      <w:r w:rsidR="000E6330">
        <w:t xml:space="preserve"> </w:t>
      </w:r>
      <w:r w:rsidR="00C073AB">
        <w:t>dating back to the formulation of the Police and Criminal Evidence Act</w:t>
      </w:r>
      <w:r w:rsidR="00246D25">
        <w:t xml:space="preserve"> (PACE)</w:t>
      </w:r>
      <w:r w:rsidR="00C073AB">
        <w:t xml:space="preserve"> in the 1980</w:t>
      </w:r>
      <w:r w:rsidR="00246D25">
        <w:t>’s (PACE, 1984)</w:t>
      </w:r>
      <w:r w:rsidR="00C76C22">
        <w:t xml:space="preserve">. </w:t>
      </w:r>
      <w:r w:rsidR="00F10AE8">
        <w:t xml:space="preserve">While this is </w:t>
      </w:r>
      <w:r w:rsidR="00026C01">
        <w:t xml:space="preserve">probably the most notable reform for UK policing, </w:t>
      </w:r>
      <w:r w:rsidR="0049205D">
        <w:t xml:space="preserve">there </w:t>
      </w:r>
      <w:r w:rsidR="007B29AE">
        <w:t xml:space="preserve">has been a regular influx of new </w:t>
      </w:r>
      <w:r w:rsidR="00743081">
        <w:t xml:space="preserve">approaches to policing, all with the common goal of seeking to improve the effectiveness of the service that the policing organisation </w:t>
      </w:r>
      <w:r w:rsidR="00692035">
        <w:t xml:space="preserve">can provide to </w:t>
      </w:r>
      <w:proofErr w:type="spellStart"/>
      <w:proofErr w:type="gramStart"/>
      <w:r w:rsidR="00692035">
        <w:t>it’s</w:t>
      </w:r>
      <w:proofErr w:type="spellEnd"/>
      <w:proofErr w:type="gramEnd"/>
      <w:r w:rsidR="00692035">
        <w:t xml:space="preserve"> victims (</w:t>
      </w:r>
      <w:r w:rsidR="00E44915">
        <w:t xml:space="preserve">Kirby, S and </w:t>
      </w:r>
      <w:proofErr w:type="spellStart"/>
      <w:r w:rsidR="00E44915">
        <w:t>Keay</w:t>
      </w:r>
      <w:proofErr w:type="spellEnd"/>
      <w:r w:rsidR="00E44915">
        <w:t>, S, 2021)</w:t>
      </w:r>
      <w:r w:rsidR="00CF1297">
        <w:t xml:space="preserve">. Despite evidence of multiple attempts at reform, there is still </w:t>
      </w:r>
      <w:r w:rsidR="00E64578">
        <w:t xml:space="preserve">very little evidence that this reform has </w:t>
      </w:r>
      <w:r w:rsidR="00E125C5">
        <w:t>ever yielded any positive results</w:t>
      </w:r>
      <w:r w:rsidR="007671FD">
        <w:t xml:space="preserve"> </w:t>
      </w:r>
      <w:r w:rsidR="00F10D9C">
        <w:t>(Kirby</w:t>
      </w:r>
      <w:r w:rsidR="0095399D">
        <w:t>, S, 2013).</w:t>
      </w:r>
    </w:p>
    <w:p w14:paraId="6AE9A244" w14:textId="6F8BEA83" w:rsidR="004A2259" w:rsidRDefault="00F46B11" w:rsidP="009620E9">
      <w:r>
        <w:lastRenderedPageBreak/>
        <w:t xml:space="preserve">There are a number of </w:t>
      </w:r>
      <w:r w:rsidR="0007735D">
        <w:t xml:space="preserve">theories as to why these attempted reforms have not </w:t>
      </w:r>
      <w:r w:rsidR="00310B89">
        <w:t xml:space="preserve">‘taken a hold’ within policing and yielded positive results. Rosenbaum </w:t>
      </w:r>
      <w:r w:rsidR="00B57697">
        <w:t>comment</w:t>
      </w:r>
      <w:r w:rsidR="00C03D60">
        <w:t>ed</w:t>
      </w:r>
      <w:r w:rsidR="00B57697">
        <w:t xml:space="preserve"> in 1986 that many policing theories or proposed approaches are </w:t>
      </w:r>
      <w:r w:rsidR="00C945F6">
        <w:t>poorly conceived and cannot be operationalised due to insufficient resourcing</w:t>
      </w:r>
      <w:r w:rsidR="00AA0119">
        <w:t xml:space="preserve"> or poor skills of resources available (Rosenbaum, </w:t>
      </w:r>
      <w:r w:rsidR="0036543B">
        <w:t xml:space="preserve">D, 1986). </w:t>
      </w:r>
      <w:r w:rsidR="00FF57AC">
        <w:t xml:space="preserve">Other theories </w:t>
      </w:r>
      <w:r w:rsidR="00DD6422">
        <w:t xml:space="preserve">behind why the implementing of new procedures within policing organisations </w:t>
      </w:r>
      <w:r w:rsidR="005441F4">
        <w:t xml:space="preserve">has been a traditionally fruitless endeavour relate to the belief that police reform is </w:t>
      </w:r>
      <w:r w:rsidR="00BA4AD3">
        <w:t xml:space="preserve">focussed on internal necessity for reasoning such as more effective use of resourcing as opposed to focus on </w:t>
      </w:r>
      <w:r w:rsidR="004F451D">
        <w:t>external drives such as the needs of the public (Seddon, J, 2008)</w:t>
      </w:r>
      <w:r w:rsidR="006664B2">
        <w:t xml:space="preserve">. </w:t>
      </w:r>
      <w:r w:rsidR="00E259FE">
        <w:t xml:space="preserve">It is theorised further still, that </w:t>
      </w:r>
      <w:r w:rsidR="0022112B">
        <w:t>serving police officer</w:t>
      </w:r>
      <w:r w:rsidR="005A09EE">
        <w:t>s</w:t>
      </w:r>
      <w:r w:rsidR="0022112B">
        <w:t xml:space="preserve"> are aware of the </w:t>
      </w:r>
      <w:r w:rsidR="000B351B">
        <w:t xml:space="preserve">failed attempts and </w:t>
      </w:r>
      <w:r w:rsidR="0022112B">
        <w:t xml:space="preserve">internal focus of reform as opposed to meeting external </w:t>
      </w:r>
      <w:r w:rsidR="0054238A">
        <w:t xml:space="preserve">requirements, </w:t>
      </w:r>
      <w:r w:rsidR="00C00C72">
        <w:t>as well as the waste in costs impeded by these attempts</w:t>
      </w:r>
      <w:r w:rsidR="00C20FA7">
        <w:t xml:space="preserve">. These failed attempts and wasting of resources already considered </w:t>
      </w:r>
      <w:r w:rsidR="00853614">
        <w:t xml:space="preserve">as spread thin result in the demoralisation of </w:t>
      </w:r>
      <w:r w:rsidR="0067682E">
        <w:t xml:space="preserve">a workforce, which in turn gives rise to an increase in resistance to future reform, due to a belief that </w:t>
      </w:r>
      <w:r w:rsidR="00546443">
        <w:t>it will bring about the same failed results as previous attempted reform (</w:t>
      </w:r>
      <w:proofErr w:type="spellStart"/>
      <w:r w:rsidR="006D745C">
        <w:t>Pekkanen</w:t>
      </w:r>
      <w:proofErr w:type="spellEnd"/>
      <w:r w:rsidR="006D745C">
        <w:t>, P and Niemi, P</w:t>
      </w:r>
      <w:r w:rsidR="001153E1">
        <w:t>, 2013).</w:t>
      </w:r>
    </w:p>
    <w:p w14:paraId="65B099E6" w14:textId="5969F578" w:rsidR="001153E1" w:rsidRDefault="00EE419C" w:rsidP="009620E9">
      <w:r>
        <w:t xml:space="preserve">In research conducted by </w:t>
      </w:r>
      <w:r w:rsidR="00767D1D">
        <w:t>Bullock as recently as 2021</w:t>
      </w:r>
      <w:r w:rsidR="00DF0C8F">
        <w:t xml:space="preserve">, that was aimed specifically in identifying the barriers to effective utilisation of POP by policing organisations within the UK, </w:t>
      </w:r>
      <w:r w:rsidR="00E10C5B">
        <w:t xml:space="preserve">it was reported by </w:t>
      </w:r>
      <w:r w:rsidR="007C45DD">
        <w:t xml:space="preserve">87% of </w:t>
      </w:r>
      <w:r w:rsidR="00BF0FC4">
        <w:t xml:space="preserve">police officers canvassed, that they believed that police officers did not have the required time available to </w:t>
      </w:r>
      <w:r w:rsidR="00A0624C">
        <w:t>implement effective problem solving (Bullock, K, 2021).</w:t>
      </w:r>
    </w:p>
    <w:p w14:paraId="50FAD1A3" w14:textId="7414D5F7" w:rsidR="00A0624C" w:rsidRDefault="00851051" w:rsidP="009620E9">
      <w:r>
        <w:t xml:space="preserve">In summary of the literature that has been reviewed in relation to why POP methodology is not more widely utilised during the duties of a police officer, it was reported that </w:t>
      </w:r>
      <w:r w:rsidR="00711518">
        <w:t xml:space="preserve">due to failed attempts at internally driven reform, there was a lack of resources available to be utilised </w:t>
      </w:r>
      <w:r w:rsidR="00217B16">
        <w:t xml:space="preserve">to focus upon effective POP methodology as opposed to the traditional response model policing that was </w:t>
      </w:r>
      <w:r w:rsidR="00522861">
        <w:t>identified as potentially inadequate by Goldstein as far back as 19</w:t>
      </w:r>
      <w:r w:rsidR="008508AE">
        <w:t>79 (Goldstein, 1979).</w:t>
      </w:r>
    </w:p>
    <w:p w14:paraId="559ED0D1" w14:textId="1ECD2483" w:rsidR="000862F4" w:rsidRDefault="007F7B47" w:rsidP="009620E9">
      <w:pPr>
        <w:rPr>
          <w:u w:val="single"/>
        </w:rPr>
      </w:pPr>
      <w:r>
        <w:rPr>
          <w:u w:val="single"/>
        </w:rPr>
        <w:t>2.4 Where can Problem Oriented Policing be implemented?</w:t>
      </w:r>
    </w:p>
    <w:p w14:paraId="3EFE7E46" w14:textId="203F9BD5" w:rsidR="007F7B47" w:rsidRDefault="00BA4F56" w:rsidP="009620E9">
      <w:r>
        <w:t xml:space="preserve">POP methodology is </w:t>
      </w:r>
      <w:r w:rsidR="00FC1F59">
        <w:t>designed so that it may be implemented across a wide range of circumstances.</w:t>
      </w:r>
      <w:r w:rsidR="002A598F">
        <w:t xml:space="preserve"> While the methodology </w:t>
      </w:r>
      <w:r w:rsidR="002C320B">
        <w:t xml:space="preserve">is recognised for being suitably applied to practically any instance of criminal activity, it is better designed to target </w:t>
      </w:r>
      <w:r w:rsidR="00F95C6C">
        <w:t>a location as opposed to a person (CoP, 20</w:t>
      </w:r>
      <w:r w:rsidR="004F2AF5">
        <w:t xml:space="preserve">20). In this research, the target location for the POP methodology will be </w:t>
      </w:r>
      <w:r w:rsidR="00C20EE5">
        <w:t>within the community of Newport, Gwent.</w:t>
      </w:r>
    </w:p>
    <w:p w14:paraId="434A0109" w14:textId="01E948F7" w:rsidR="00C20EE5" w:rsidRDefault="0025118D" w:rsidP="009620E9">
      <w:r>
        <w:t xml:space="preserve">Newport is the </w:t>
      </w:r>
      <w:r w:rsidR="00B05F69">
        <w:t>largest city within the Gwent constabulary area of Wales</w:t>
      </w:r>
      <w:r w:rsidR="00C61D32">
        <w:t xml:space="preserve"> and is the second most densely populated local authority </w:t>
      </w:r>
      <w:r w:rsidR="00C86BFB">
        <w:t xml:space="preserve">area surpassed only by Cardiff, the capital of the country (ONS, 2021). </w:t>
      </w:r>
      <w:r w:rsidR="000924A6">
        <w:t>Newport is also reported to have the highest crime rate within the constabulary, with</w:t>
      </w:r>
      <w:r w:rsidR="00AD6CE4">
        <w:t xml:space="preserve"> the occurrence of crime being over 30% higher than the rest of </w:t>
      </w:r>
      <w:r w:rsidR="0002607D">
        <w:t>Gwent (</w:t>
      </w:r>
      <w:proofErr w:type="spellStart"/>
      <w:r w:rsidR="0002607D">
        <w:t>CrimeRate</w:t>
      </w:r>
      <w:proofErr w:type="spellEnd"/>
      <w:r w:rsidR="0002607D">
        <w:t>, 2022).</w:t>
      </w:r>
    </w:p>
    <w:p w14:paraId="6DA0DE01" w14:textId="72AABD51" w:rsidR="002434B3" w:rsidRDefault="00D06009" w:rsidP="009620E9">
      <w:r>
        <w:t xml:space="preserve">There is little </w:t>
      </w:r>
      <w:r w:rsidR="00CA5ABB">
        <w:t>research available for review when considering the criminal activity in Newport, which would provide further justification for the completion of this research project within its boundaries, in order to increase the amount of literature available.</w:t>
      </w:r>
    </w:p>
    <w:p w14:paraId="1B2DBDA5" w14:textId="7061F657" w:rsidR="003555F9" w:rsidRDefault="00A77913" w:rsidP="009620E9">
      <w:r>
        <w:t xml:space="preserve">It is reported however, that Newport </w:t>
      </w:r>
      <w:r w:rsidR="004A4355">
        <w:t xml:space="preserve">is the </w:t>
      </w:r>
      <w:r w:rsidR="00381BA4">
        <w:t xml:space="preserve">most impoverished local authority area of Wales, with over 36% of children classed as living in poverty (Owen, T, </w:t>
      </w:r>
      <w:r w:rsidR="00D13888">
        <w:t xml:space="preserve">2022). This high level of poverty can be used to explain the apparent high crime rates, as there has been a corelation between poverty and crime rates within </w:t>
      </w:r>
      <w:r w:rsidR="00F7759E">
        <w:t xml:space="preserve">areas according to previous research conducted </w:t>
      </w:r>
      <w:r w:rsidR="00B834FD">
        <w:t xml:space="preserve">Webster, C and Kingston, S, </w:t>
      </w:r>
      <w:r w:rsidR="006C071D">
        <w:t>2014).</w:t>
      </w:r>
    </w:p>
    <w:p w14:paraId="4543793F" w14:textId="15B2F6F6" w:rsidR="00A60E16" w:rsidRPr="007F7B47" w:rsidRDefault="00C62D75" w:rsidP="009620E9">
      <w:r>
        <w:t xml:space="preserve">Through further analysis of the statistics relating to the occurrence of criminal activity within Newport, it is reported that there is a </w:t>
      </w:r>
      <w:r w:rsidR="00A5755B">
        <w:t>disproportional amount of antisocial behaviour and vehicle related crime within its borders (</w:t>
      </w:r>
      <w:proofErr w:type="spellStart"/>
      <w:r w:rsidR="00A5755B">
        <w:t>CrimeRates</w:t>
      </w:r>
      <w:proofErr w:type="spellEnd"/>
      <w:r w:rsidR="00A5755B">
        <w:t>, 2022).</w:t>
      </w:r>
      <w:r w:rsidR="00A60E16">
        <w:t xml:space="preserve"> </w:t>
      </w:r>
    </w:p>
    <w:p w14:paraId="7A136531" w14:textId="6E063C92" w:rsidR="00A4129D" w:rsidRPr="00A4129D" w:rsidRDefault="00A4129D" w:rsidP="009620E9">
      <w:pPr>
        <w:rPr>
          <w:u w:val="single"/>
        </w:rPr>
      </w:pPr>
      <w:r>
        <w:rPr>
          <w:u w:val="single"/>
        </w:rPr>
        <w:t>Summary</w:t>
      </w:r>
    </w:p>
    <w:p w14:paraId="4749AE0B" w14:textId="66513D05" w:rsidR="009620E9" w:rsidRDefault="009620E9" w:rsidP="009620E9">
      <w:r>
        <w:lastRenderedPageBreak/>
        <w:t>To summarise my review, the demand placed upon policing organisations throughout the UK is seemingly ever increasing due to the effects of austerity and an increase in demand from the public (HMIC, 2013) (HMIC, 2015) (CoP, 2013) (CoP, 2015) (</w:t>
      </w:r>
      <w:proofErr w:type="spellStart"/>
      <w:r>
        <w:t>Brogden</w:t>
      </w:r>
      <w:proofErr w:type="spellEnd"/>
      <w:r>
        <w:t xml:space="preserve">, 2012). This increase in demand is seemingly not being matched by an uptake in resourcing by the policing </w:t>
      </w:r>
      <w:proofErr w:type="gramStart"/>
      <w:r>
        <w:t>organisations, and</w:t>
      </w:r>
      <w:proofErr w:type="gramEnd"/>
      <w:r>
        <w:t xml:space="preserve"> is resulting in a diminishing level of service being provided to the public (Goldstein, 1979). As well as a diminished level of service, the increase in demand is also seemingly having a detrimental effect on the welfare of the police officers currently employed to deal with the increasing levels of demand.</w:t>
      </w:r>
      <w:r w:rsidR="008B1B13">
        <w:t xml:space="preserve"> The current projection of policing within the UK</w:t>
      </w:r>
      <w:r>
        <w:t xml:space="preserve"> is</w:t>
      </w:r>
      <w:r w:rsidR="008B1B13">
        <w:t xml:space="preserve"> seemingly</w:t>
      </w:r>
      <w:r>
        <w:t xml:space="preserve"> unsustainable, and if left unaddressed, could cause a calamitous outcome, resulting in disaster for the wellbeing of the individuals in the organisation’s employ, as well as the public which it is tasked with safeguarding (Elli</w:t>
      </w:r>
      <w:r w:rsidR="008B1B13">
        <w:t>o</w:t>
      </w:r>
      <w:r>
        <w:t>t-Davis et al., 2016).</w:t>
      </w:r>
    </w:p>
    <w:p w14:paraId="70A6C9B0" w14:textId="77777777" w:rsidR="009620E9" w:rsidRDefault="009620E9" w:rsidP="009620E9">
      <w:r>
        <w:t>In order to combat this exponential detrimental cycle, it has been recognised that traditional methods of response policing are ill equipped to address the needs of society and that the formulation of new ideas must be a priority if policing organisations are to continue to effectively safeguard us. This new methodology of policing has been termed as Problem Orientated Policing (Goldstein, 1979).</w:t>
      </w:r>
    </w:p>
    <w:p w14:paraId="49946224" w14:textId="47580522" w:rsidR="009620E9" w:rsidRDefault="009620E9" w:rsidP="009620E9">
      <w:proofErr w:type="gramStart"/>
      <w:r>
        <w:t>Problem Orientated Policing,</w:t>
      </w:r>
      <w:proofErr w:type="gramEnd"/>
      <w:r>
        <w:t xml:space="preserve"> relies upon the utilisation of various methodology in order to effectively identify a problem, and analyse its core causes in order to find a positive resolution. Methodology such as Routine Activity Theory, and the SARA model (Cohen &amp; Felson, 1979) (Eck, 1987).</w:t>
      </w:r>
    </w:p>
    <w:p w14:paraId="5C85ECFF" w14:textId="2E565A22" w:rsidR="009620E9" w:rsidRDefault="009620E9" w:rsidP="009620E9">
      <w:r>
        <w:t>Through the</w:t>
      </w:r>
      <w:r w:rsidR="008B1B13">
        <w:t xml:space="preserve"> practical</w:t>
      </w:r>
      <w:r>
        <w:t xml:space="preserve"> utilisation of the aforementioned methodology, and by adopting a robust partnership working approach, </w:t>
      </w:r>
      <w:r w:rsidR="008B1B13">
        <w:t xml:space="preserve">this research </w:t>
      </w:r>
      <w:r>
        <w:t>will address the occurrence of criminality in order to provide a case study of the positive implementation of Problem Orientated Policing.</w:t>
      </w:r>
    </w:p>
    <w:p w14:paraId="18E1DE63" w14:textId="673E428E" w:rsidR="009620E9" w:rsidRDefault="009620E9" w:rsidP="009620E9">
      <w:r>
        <w:t xml:space="preserve">The necessity for the research and development into methodology that can address the </w:t>
      </w:r>
      <w:proofErr w:type="gramStart"/>
      <w:r>
        <w:t>ever increasing</w:t>
      </w:r>
      <w:proofErr w:type="gramEnd"/>
      <w:r>
        <w:t xml:space="preserve"> gap between the level at which policing organisations can respond using current methods</w:t>
      </w:r>
      <w:r w:rsidR="00245910">
        <w:t>,</w:t>
      </w:r>
      <w:r>
        <w:t xml:space="preserve"> compared with the level at which society is currently requiring them to perform</w:t>
      </w:r>
      <w:r w:rsidR="00480282">
        <w:t>,</w:t>
      </w:r>
      <w:r>
        <w:t xml:space="preserve"> is essential in ensuring that modern policing organisations are equipped to be able to continue to effectively safeguard the public which they serve. Without such research, there is a possibility in which the service may become overwhelmed by demand and cease to function effectively. </w:t>
      </w:r>
    </w:p>
    <w:p w14:paraId="409633BE" w14:textId="77777777" w:rsidR="007714BC" w:rsidRDefault="007714BC" w:rsidP="000D4148">
      <w:pPr>
        <w:ind w:left="720" w:hanging="720"/>
        <w:rPr>
          <w:b/>
          <w:bCs/>
          <w:u w:val="single"/>
        </w:rPr>
      </w:pPr>
    </w:p>
    <w:p w14:paraId="43CEEF7D" w14:textId="77777777" w:rsidR="007714BC" w:rsidRDefault="007714BC" w:rsidP="000D4148">
      <w:pPr>
        <w:ind w:left="720" w:hanging="720"/>
        <w:rPr>
          <w:b/>
          <w:bCs/>
          <w:u w:val="single"/>
        </w:rPr>
      </w:pPr>
    </w:p>
    <w:p w14:paraId="7B802693" w14:textId="77777777" w:rsidR="007714BC" w:rsidRDefault="007714BC" w:rsidP="000D4148">
      <w:pPr>
        <w:ind w:left="720" w:hanging="720"/>
        <w:rPr>
          <w:b/>
          <w:bCs/>
          <w:u w:val="single"/>
        </w:rPr>
      </w:pPr>
    </w:p>
    <w:p w14:paraId="141E14E4" w14:textId="77777777" w:rsidR="007714BC" w:rsidRDefault="007714BC" w:rsidP="000D4148">
      <w:pPr>
        <w:ind w:left="720" w:hanging="720"/>
        <w:rPr>
          <w:b/>
          <w:bCs/>
          <w:u w:val="single"/>
        </w:rPr>
      </w:pPr>
    </w:p>
    <w:p w14:paraId="5DF04AEF" w14:textId="77777777" w:rsidR="007714BC" w:rsidRDefault="007714BC" w:rsidP="000D4148">
      <w:pPr>
        <w:ind w:left="720" w:hanging="720"/>
        <w:rPr>
          <w:b/>
          <w:bCs/>
          <w:u w:val="single"/>
        </w:rPr>
      </w:pPr>
    </w:p>
    <w:p w14:paraId="180231E4" w14:textId="77777777" w:rsidR="007714BC" w:rsidRDefault="007714BC" w:rsidP="000D4148">
      <w:pPr>
        <w:ind w:left="720" w:hanging="720"/>
        <w:rPr>
          <w:b/>
          <w:bCs/>
          <w:u w:val="single"/>
        </w:rPr>
      </w:pPr>
    </w:p>
    <w:p w14:paraId="79EF7EDD" w14:textId="77777777" w:rsidR="007714BC" w:rsidRDefault="007714BC" w:rsidP="000D4148">
      <w:pPr>
        <w:ind w:left="720" w:hanging="720"/>
        <w:rPr>
          <w:b/>
          <w:bCs/>
          <w:u w:val="single"/>
        </w:rPr>
      </w:pPr>
    </w:p>
    <w:p w14:paraId="604239BA" w14:textId="77777777" w:rsidR="007714BC" w:rsidRDefault="007714BC" w:rsidP="000D4148">
      <w:pPr>
        <w:ind w:left="720" w:hanging="720"/>
        <w:rPr>
          <w:b/>
          <w:bCs/>
          <w:u w:val="single"/>
        </w:rPr>
      </w:pPr>
    </w:p>
    <w:p w14:paraId="06CA1D48" w14:textId="77777777" w:rsidR="007714BC" w:rsidRDefault="007714BC" w:rsidP="000D4148">
      <w:pPr>
        <w:ind w:left="720" w:hanging="720"/>
        <w:rPr>
          <w:b/>
          <w:bCs/>
          <w:u w:val="single"/>
        </w:rPr>
      </w:pPr>
    </w:p>
    <w:p w14:paraId="1E32C814" w14:textId="77777777" w:rsidR="007714BC" w:rsidRDefault="007714BC" w:rsidP="000D4148">
      <w:pPr>
        <w:ind w:left="720" w:hanging="720"/>
        <w:rPr>
          <w:b/>
          <w:bCs/>
          <w:u w:val="single"/>
        </w:rPr>
      </w:pPr>
    </w:p>
    <w:p w14:paraId="0BBAB176" w14:textId="12D205BC" w:rsidR="009620E9" w:rsidRDefault="009620E9" w:rsidP="000D4148">
      <w:pPr>
        <w:ind w:left="720" w:hanging="720"/>
        <w:rPr>
          <w:b/>
          <w:bCs/>
          <w:u w:val="single"/>
        </w:rPr>
      </w:pPr>
      <w:r>
        <w:rPr>
          <w:b/>
          <w:bCs/>
          <w:u w:val="single"/>
        </w:rPr>
        <w:lastRenderedPageBreak/>
        <w:t>Chapter 3 – Research Methodology</w:t>
      </w:r>
    </w:p>
    <w:p w14:paraId="0BA3BE3D" w14:textId="2CDA93C5" w:rsidR="009620E9" w:rsidRDefault="009620E9" w:rsidP="009620E9">
      <w:r>
        <w:t xml:space="preserve">The previous chapter of </w:t>
      </w:r>
      <w:r w:rsidR="008B1B13">
        <w:t>this</w:t>
      </w:r>
      <w:r>
        <w:t xml:space="preserve"> dissertation has achieved the objective of analysing existing literature relating to </w:t>
      </w:r>
      <w:r w:rsidR="008B1B13">
        <w:t>the</w:t>
      </w:r>
      <w:r>
        <w:t xml:space="preserve"> area of study</w:t>
      </w:r>
      <w:r w:rsidR="008B1B13">
        <w:t xml:space="preserve"> of Problem Orientated Policing</w:t>
      </w:r>
      <w:r>
        <w:t>. That topic being</w:t>
      </w:r>
      <w:r w:rsidR="00CC7736">
        <w:t xml:space="preserve"> the theories </w:t>
      </w:r>
      <w:r w:rsidR="006104A0">
        <w:t>that make up Problem Orientated Policing, as well as the necessity of the development of such theories.</w:t>
      </w:r>
      <w:r>
        <w:t xml:space="preserve"> </w:t>
      </w:r>
    </w:p>
    <w:p w14:paraId="14B43E77" w14:textId="77777777" w:rsidR="00F6058C" w:rsidRDefault="009620E9" w:rsidP="009620E9">
      <w:r>
        <w:t xml:space="preserve">This chapter will now discuss the available approaches to the research in question and will evaluate which methods will be most suited for use during </w:t>
      </w:r>
      <w:r w:rsidR="006104A0">
        <w:t>the project</w:t>
      </w:r>
      <w:r>
        <w:t>. I</w:t>
      </w:r>
      <w:r w:rsidR="006104A0">
        <w:t>t will</w:t>
      </w:r>
      <w:r>
        <w:t xml:space="preserve"> detail the actions </w:t>
      </w:r>
      <w:r w:rsidR="006104A0">
        <w:t xml:space="preserve">taken </w:t>
      </w:r>
      <w:r>
        <w:t>in analysing the occurrence of criminality within the subject area</w:t>
      </w:r>
      <w:r w:rsidR="006104A0">
        <w:t xml:space="preserve"> using the aforementioned SARA model (Eck, 1987)</w:t>
      </w:r>
      <w:r>
        <w:t xml:space="preserve">, as well as the corrective actions </w:t>
      </w:r>
      <w:r w:rsidR="006104A0">
        <w:t>taken</w:t>
      </w:r>
      <w:r>
        <w:t xml:space="preserve"> in</w:t>
      </w:r>
      <w:r w:rsidR="006104A0">
        <w:t xml:space="preserve"> this particular case study in</w:t>
      </w:r>
      <w:r>
        <w:t xml:space="preserve"> an attempt to address the problem.</w:t>
      </w:r>
      <w:r w:rsidR="004F6C61">
        <w:t xml:space="preserve"> </w:t>
      </w:r>
    </w:p>
    <w:p w14:paraId="7ED5798F" w14:textId="242D9F8E" w:rsidR="006104A0" w:rsidRDefault="004F6C61" w:rsidP="009620E9">
      <w:r>
        <w:t xml:space="preserve">The methodology </w:t>
      </w:r>
      <w:r w:rsidR="00C606C4">
        <w:t xml:space="preserve">in this research will aim to identify an occurrence of criminality that is reported by the test subjects to be having a detrimental effect upon their quality of life. </w:t>
      </w:r>
      <w:r w:rsidR="00C742AE">
        <w:t xml:space="preserve">The results of this methodology will be measured, quantified, and compared in order to determine if </w:t>
      </w:r>
      <w:r w:rsidR="00BE3622">
        <w:t>the methodology has successfully addressed the occurrence of criminality within the subject area.</w:t>
      </w:r>
    </w:p>
    <w:p w14:paraId="0E2CEC7F" w14:textId="3C2B147D" w:rsidR="00BE3622" w:rsidRDefault="00D04CE0" w:rsidP="009620E9">
      <w:r>
        <w:t xml:space="preserve">The methodology of this research will be conducted with the hypothesis that </w:t>
      </w:r>
      <w:r w:rsidR="00DB7575">
        <w:t xml:space="preserve">POP is an effective means of addressing the occurrence of criminality. The methodology will be deemed a success if the </w:t>
      </w:r>
      <w:r w:rsidR="00EA4868">
        <w:t>occurrence of criminal activity decreases following the implementation of POP methodology</w:t>
      </w:r>
      <w:r w:rsidR="005D0552">
        <w:t>. These results can then be considered when addressing the research question of this projec</w:t>
      </w:r>
      <w:r w:rsidR="007253CC">
        <w:t xml:space="preserve">t in critically </w:t>
      </w:r>
      <w:r w:rsidR="00D63FD7">
        <w:t xml:space="preserve">evaluating POP methodology. This critical evaluation will be completed in a later chapter of this </w:t>
      </w:r>
      <w:r w:rsidR="0070049D">
        <w:t>dissertation.</w:t>
      </w:r>
    </w:p>
    <w:p w14:paraId="77EE923B" w14:textId="77777777" w:rsidR="009620E9" w:rsidRDefault="009620E9" w:rsidP="009620E9">
      <w:r>
        <w:t>Research can be defined as the process of increasing one’s knowledge around a particular topic or interest. (Collis and Hussey, 2014 and Saunders et al., 2016). To further expand on this definition, research can be classified into two different types. According to Bryman (2016), research can be classified as primary and secondary research. Primary research is described as information gathered by an individual with a specific purpose, or to address a gap in current information available. Secondary research is described as information obtained from previous studies already completed by another researcher. This secondary information could then be used to prove or dispute a proposed hypothesis (Bryman, 2016).</w:t>
      </w:r>
    </w:p>
    <w:p w14:paraId="166CD19B" w14:textId="636CFC9E" w:rsidR="009620E9" w:rsidRDefault="006104A0" w:rsidP="009620E9">
      <w:r>
        <w:t>The</w:t>
      </w:r>
      <w:r w:rsidR="009620E9">
        <w:t xml:space="preserve"> chosen topic of study</w:t>
      </w:r>
      <w:r>
        <w:t xml:space="preserve"> of this research project, namely Problem Orientated Policing,</w:t>
      </w:r>
      <w:r w:rsidR="009620E9">
        <w:t xml:space="preserve"> is a relatively new method of policing, only having </w:t>
      </w:r>
      <w:proofErr w:type="gramStart"/>
      <w:r w:rsidR="009620E9">
        <w:t>being</w:t>
      </w:r>
      <w:proofErr w:type="gramEnd"/>
      <w:r w:rsidR="009620E9">
        <w:t xml:space="preserve"> recently implemented on a nationwide scale within relatively recent history in response to challenges faced by modern policing outlined in the previous chapter. Due to this, </w:t>
      </w:r>
      <w:r w:rsidR="00FE01A2">
        <w:t>the</w:t>
      </w:r>
      <w:r w:rsidR="009620E9">
        <w:t xml:space="preserve"> research</w:t>
      </w:r>
      <w:r w:rsidR="00FE01A2">
        <w:t xml:space="preserve"> being conducted in this instance</w:t>
      </w:r>
      <w:r w:rsidR="009620E9">
        <w:t xml:space="preserve"> will be adding new information to support that which is already available through previous case studies and research. The addition of new information will be classified as primary research.</w:t>
      </w:r>
    </w:p>
    <w:p w14:paraId="67B1D7A3" w14:textId="00E33D45" w:rsidR="009620E9" w:rsidRDefault="00FE01A2" w:rsidP="009620E9">
      <w:r>
        <w:t xml:space="preserve">The most appropriate </w:t>
      </w:r>
      <w:r w:rsidR="009620E9">
        <w:t xml:space="preserve">intended methodology of </w:t>
      </w:r>
      <w:r>
        <w:t xml:space="preserve">the </w:t>
      </w:r>
      <w:r w:rsidR="009620E9">
        <w:t>research project</w:t>
      </w:r>
      <w:r>
        <w:t xml:space="preserve"> will now be determined</w:t>
      </w:r>
      <w:r w:rsidR="009620E9">
        <w:t xml:space="preserve">. </w:t>
      </w:r>
      <w:r>
        <w:t>T</w:t>
      </w:r>
      <w:r w:rsidR="009620E9">
        <w:t xml:space="preserve">he Research Onion of Saunders et. Al </w:t>
      </w:r>
      <w:r>
        <w:t xml:space="preserve">will be utilised </w:t>
      </w:r>
      <w:r w:rsidR="009620E9">
        <w:t xml:space="preserve">in order to consider the most suitable approach for </w:t>
      </w:r>
      <w:r>
        <w:t>the</w:t>
      </w:r>
      <w:r w:rsidR="009620E9">
        <w:t xml:space="preserve"> research. (Saunders et. Al, 2016).</w:t>
      </w:r>
    </w:p>
    <w:p w14:paraId="2CAA6820" w14:textId="77777777" w:rsidR="009620E9" w:rsidRDefault="009620E9" w:rsidP="009620E9">
      <w:r>
        <w:rPr>
          <w:noProof/>
        </w:rPr>
        <w:lastRenderedPageBreak/>
        <w:drawing>
          <wp:anchor distT="0" distB="0" distL="114300" distR="114300" simplePos="0" relativeHeight="251659264" behindDoc="1" locked="0" layoutInCell="1" allowOverlap="1" wp14:anchorId="324D6D8F" wp14:editId="5F70D120">
            <wp:simplePos x="0" y="0"/>
            <wp:positionH relativeFrom="margin">
              <wp:align>center</wp:align>
            </wp:positionH>
            <wp:positionV relativeFrom="paragraph">
              <wp:posOffset>10160</wp:posOffset>
            </wp:positionV>
            <wp:extent cx="4754880" cy="3698240"/>
            <wp:effectExtent l="0" t="0" r="7620" b="0"/>
            <wp:wrapTight wrapText="bothSides">
              <wp:wrapPolygon edited="0">
                <wp:start x="0" y="0"/>
                <wp:lineTo x="0" y="21474"/>
                <wp:lineTo x="21548" y="21474"/>
                <wp:lineTo x="21548"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754880" cy="3698240"/>
                    </a:xfrm>
                    <a:prstGeom prst="rect">
                      <a:avLst/>
                    </a:prstGeom>
                  </pic:spPr>
                </pic:pic>
              </a:graphicData>
            </a:graphic>
            <wp14:sizeRelH relativeFrom="margin">
              <wp14:pctWidth>0</wp14:pctWidth>
            </wp14:sizeRelH>
            <wp14:sizeRelV relativeFrom="margin">
              <wp14:pctHeight>0</wp14:pctHeight>
            </wp14:sizeRelV>
          </wp:anchor>
        </w:drawing>
      </w:r>
    </w:p>
    <w:p w14:paraId="20695A49" w14:textId="77777777" w:rsidR="009620E9" w:rsidRDefault="009620E9" w:rsidP="009620E9"/>
    <w:p w14:paraId="04B96104" w14:textId="77777777" w:rsidR="009620E9" w:rsidRDefault="009620E9" w:rsidP="009620E9"/>
    <w:p w14:paraId="56CB764C" w14:textId="77777777" w:rsidR="009620E9" w:rsidRDefault="009620E9" w:rsidP="009620E9"/>
    <w:p w14:paraId="56862304" w14:textId="77777777" w:rsidR="009620E9" w:rsidRDefault="009620E9" w:rsidP="009620E9"/>
    <w:p w14:paraId="72FA2F62" w14:textId="77777777" w:rsidR="009620E9" w:rsidRDefault="009620E9" w:rsidP="009620E9"/>
    <w:p w14:paraId="02F8C821" w14:textId="77777777" w:rsidR="009620E9" w:rsidRDefault="009620E9" w:rsidP="009620E9"/>
    <w:p w14:paraId="1D22417A" w14:textId="77777777" w:rsidR="009620E9" w:rsidRDefault="009620E9" w:rsidP="009620E9"/>
    <w:p w14:paraId="4636B499" w14:textId="77777777" w:rsidR="009620E9" w:rsidRDefault="009620E9" w:rsidP="009620E9"/>
    <w:p w14:paraId="3BBB22CE" w14:textId="77777777" w:rsidR="009620E9" w:rsidRDefault="009620E9" w:rsidP="009620E9"/>
    <w:p w14:paraId="15330EC8" w14:textId="77777777" w:rsidR="009620E9" w:rsidRDefault="009620E9" w:rsidP="009620E9"/>
    <w:p w14:paraId="62CACF3E" w14:textId="77777777" w:rsidR="009620E9" w:rsidRDefault="009620E9" w:rsidP="009620E9"/>
    <w:p w14:paraId="197D6D65" w14:textId="77777777" w:rsidR="009620E9" w:rsidRDefault="009620E9" w:rsidP="009620E9"/>
    <w:p w14:paraId="7BDA766F" w14:textId="77777777" w:rsidR="009620E9" w:rsidRDefault="009620E9" w:rsidP="009620E9"/>
    <w:p w14:paraId="06FE69C1" w14:textId="7D914612" w:rsidR="009620E9" w:rsidRDefault="009620E9" w:rsidP="009620E9">
      <w:r>
        <w:t>Figure 1 – The Research Onion (Source: Saunders et al., 2016)</w:t>
      </w:r>
    </w:p>
    <w:p w14:paraId="692BB41A" w14:textId="77777777" w:rsidR="009620E9" w:rsidRDefault="009620E9" w:rsidP="009620E9">
      <w:r>
        <w:t>The diagram in figure 3.1 shows the ‘</w:t>
      </w:r>
      <w:r>
        <w:rPr>
          <w:i/>
          <w:iCs/>
        </w:rPr>
        <w:t>Research Onion</w:t>
      </w:r>
      <w:r>
        <w:t>’. This is a common tool used in academic writing in order to determine the best suited research methodology depending on a researcher’s objectives.</w:t>
      </w:r>
    </w:p>
    <w:p w14:paraId="4CA942FB" w14:textId="77777777" w:rsidR="009620E9" w:rsidRDefault="009620E9" w:rsidP="009620E9">
      <w:r>
        <w:t>3.1.1 Research Philosophy</w:t>
      </w:r>
    </w:p>
    <w:p w14:paraId="147B627D" w14:textId="77777777" w:rsidR="009620E9" w:rsidRDefault="009620E9" w:rsidP="009620E9">
      <w:r>
        <w:t>The first layer of the onion refers to the philosophy, or mindset that a researcher may adopt when undertaking a research project. (Saunders et. Al, 2019).</w:t>
      </w:r>
    </w:p>
    <w:p w14:paraId="5C7E1DF0" w14:textId="3B0997DD" w:rsidR="009620E9" w:rsidRDefault="00FE01A2" w:rsidP="009620E9">
      <w:r>
        <w:t xml:space="preserve">This </w:t>
      </w:r>
      <w:r w:rsidR="009620E9">
        <w:t>research</w:t>
      </w:r>
      <w:r>
        <w:t xml:space="preserve"> project</w:t>
      </w:r>
      <w:r w:rsidR="009620E9">
        <w:t xml:space="preserve"> will be conducted using a Positivism philosophy. This is because </w:t>
      </w:r>
      <w:r>
        <w:t>the</w:t>
      </w:r>
      <w:r w:rsidR="009620E9">
        <w:t xml:space="preserve"> research will use qualitative data measured at a point before and after the completion of </w:t>
      </w:r>
      <w:r>
        <w:t>the</w:t>
      </w:r>
      <w:r w:rsidR="009620E9">
        <w:t xml:space="preserve"> project to determine the success of </w:t>
      </w:r>
      <w:r>
        <w:t>the</w:t>
      </w:r>
      <w:r w:rsidR="009620E9">
        <w:t xml:space="preserve"> actions</w:t>
      </w:r>
      <w:r>
        <w:t xml:space="preserve"> undertaken</w:t>
      </w:r>
      <w:r w:rsidR="009620E9">
        <w:t xml:space="preserve"> and ultimately prove or disprove </w:t>
      </w:r>
      <w:r>
        <w:t>the</w:t>
      </w:r>
      <w:r w:rsidR="009620E9">
        <w:t xml:space="preserve"> hypothesis that Problem Orientated Policing methods are an effective way to address the occurrence of criminality. The information </w:t>
      </w:r>
      <w:r>
        <w:t>collected</w:t>
      </w:r>
      <w:r w:rsidR="009620E9">
        <w:t xml:space="preserve"> will only be used in order to prove or dispute </w:t>
      </w:r>
      <w:r>
        <w:t>that</w:t>
      </w:r>
      <w:r w:rsidR="009620E9">
        <w:t xml:space="preserve"> theory. This choice in philosophy is supported by Saunders et </w:t>
      </w:r>
      <w:proofErr w:type="spellStart"/>
      <w:r w:rsidR="009620E9">
        <w:t>al’s</w:t>
      </w:r>
      <w:proofErr w:type="spellEnd"/>
      <w:r w:rsidR="009620E9">
        <w:t xml:space="preserve"> deduction that Positivism is suited to research which deals in ‘</w:t>
      </w:r>
      <w:r w:rsidR="009620E9">
        <w:rPr>
          <w:i/>
          <w:iCs/>
        </w:rPr>
        <w:t xml:space="preserve">observable and measurable </w:t>
      </w:r>
      <w:proofErr w:type="gramStart"/>
      <w:r w:rsidR="009620E9">
        <w:rPr>
          <w:i/>
          <w:iCs/>
        </w:rPr>
        <w:t>facts’</w:t>
      </w:r>
      <w:r w:rsidR="009620E9">
        <w:t>, and</w:t>
      </w:r>
      <w:proofErr w:type="gramEnd"/>
      <w:r w:rsidR="009620E9">
        <w:t xml:space="preserve"> is suited to a deductive collection method of quantitative data sets. This philosophy is not limited to quantitative data collection however, which also suits </w:t>
      </w:r>
      <w:r>
        <w:t>this</w:t>
      </w:r>
      <w:r w:rsidR="009620E9">
        <w:t xml:space="preserve"> research project, as </w:t>
      </w:r>
      <w:r>
        <w:t xml:space="preserve">it </w:t>
      </w:r>
      <w:r w:rsidR="009620E9">
        <w:t>will be dealing with qualitative data also. (Saunders et al., 2019).</w:t>
      </w:r>
    </w:p>
    <w:p w14:paraId="6D4F79CB" w14:textId="77777777" w:rsidR="009620E9" w:rsidRDefault="009620E9" w:rsidP="009620E9">
      <w:r>
        <w:t>3.1.2 Research Approach</w:t>
      </w:r>
    </w:p>
    <w:p w14:paraId="1D005962" w14:textId="7A13C3D6" w:rsidR="009620E9" w:rsidRDefault="009620E9" w:rsidP="009620E9">
      <w:r>
        <w:t xml:space="preserve">As can be deduced from the second layer of the Research Onion of Saunders et. Al (Saunders et. Al, 2016) and shown in figure 3.1 (Saunders et. al, 2016), there are two approaches which can be considered when deciding upon an appropriate research methodology. These are deductive or inductive. Bryman summarised these approaches by stating that a deductive study often begins with a theory, and uses the data collected during the research to either prove or disprove that theory, as </w:t>
      </w:r>
      <w:r>
        <w:lastRenderedPageBreak/>
        <w:t>opposed to an inductive theory, where a theory is developed from the ongoing research carried out during a project (Bryman, 2016).</w:t>
      </w:r>
    </w:p>
    <w:p w14:paraId="3171C92A" w14:textId="2DD20362" w:rsidR="009620E9" w:rsidRDefault="00FE01A2" w:rsidP="009620E9">
      <w:r>
        <w:t xml:space="preserve">This project </w:t>
      </w:r>
      <w:r w:rsidR="009620E9">
        <w:t xml:space="preserve">will adopt a deductive approach. This is supported by Bryman’s work as </w:t>
      </w:r>
      <w:r>
        <w:t>the project is starting</w:t>
      </w:r>
      <w:r w:rsidR="009620E9">
        <w:t xml:space="preserve"> with a hypothesis that Problem Orientated Policing methods are an effective way to address the occurrence of criminality. The data</w:t>
      </w:r>
      <w:r>
        <w:t xml:space="preserve"> collected </w:t>
      </w:r>
      <w:r w:rsidR="009620E9">
        <w:t xml:space="preserve">as a result of </w:t>
      </w:r>
      <w:r>
        <w:t xml:space="preserve">the </w:t>
      </w:r>
      <w:r w:rsidR="009620E9">
        <w:t>research will be used to prove or disprove that hypothesis. (Bryman, 2016).</w:t>
      </w:r>
    </w:p>
    <w:p w14:paraId="753F0B73" w14:textId="24CE020F" w:rsidR="009620E9" w:rsidRDefault="009620E9" w:rsidP="009620E9">
      <w:r>
        <w:rPr>
          <w:noProof/>
        </w:rPr>
        <w:drawing>
          <wp:anchor distT="0" distB="0" distL="114300" distR="114300" simplePos="0" relativeHeight="251660288" behindDoc="1" locked="0" layoutInCell="1" allowOverlap="1" wp14:anchorId="0613B216" wp14:editId="3CA3BA54">
            <wp:simplePos x="0" y="0"/>
            <wp:positionH relativeFrom="page">
              <wp:posOffset>4818902</wp:posOffset>
            </wp:positionH>
            <wp:positionV relativeFrom="paragraph">
              <wp:posOffset>10160</wp:posOffset>
            </wp:positionV>
            <wp:extent cx="2581635" cy="2695951"/>
            <wp:effectExtent l="0" t="0" r="9525" b="9525"/>
            <wp:wrapTight wrapText="bothSides">
              <wp:wrapPolygon edited="0">
                <wp:start x="0" y="0"/>
                <wp:lineTo x="0" y="21524"/>
                <wp:lineTo x="21520" y="21524"/>
                <wp:lineTo x="21520"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81635" cy="2695951"/>
                    </a:xfrm>
                    <a:prstGeom prst="rect">
                      <a:avLst/>
                    </a:prstGeom>
                  </pic:spPr>
                </pic:pic>
              </a:graphicData>
            </a:graphic>
          </wp:anchor>
        </w:drawing>
      </w:r>
      <w:r>
        <w:t xml:space="preserve">The use of a deductive research approach during </w:t>
      </w:r>
      <w:r w:rsidR="00FE01A2">
        <w:t>this</w:t>
      </w:r>
      <w:r>
        <w:t xml:space="preserve"> project can also be supported with the inclusion of figure 3.1.2 by Bryman (2016) when considering that </w:t>
      </w:r>
      <w:r w:rsidR="00FE01A2">
        <w:t xml:space="preserve">the </w:t>
      </w:r>
      <w:r>
        <w:t xml:space="preserve">research </w:t>
      </w:r>
      <w:r w:rsidR="00FE01A2">
        <w:t xml:space="preserve">is beginning </w:t>
      </w:r>
      <w:r>
        <w:t>with</w:t>
      </w:r>
      <w:r w:rsidR="00FE01A2">
        <w:t xml:space="preserve"> a hypothesis</w:t>
      </w:r>
      <w:r>
        <w:t xml:space="preserve"> already formed</w:t>
      </w:r>
      <w:r w:rsidR="00FE01A2">
        <w:t>,</w:t>
      </w:r>
      <w:r>
        <w:t xml:space="preserve"> that Problem Orientated Policing methods are an effective way to address the occurrence of criminality. This figure demonstrates the aforementioned differences between the deductive and inductive research approaches.</w:t>
      </w:r>
    </w:p>
    <w:p w14:paraId="0EA727A7" w14:textId="77777777" w:rsidR="009620E9" w:rsidRDefault="009620E9" w:rsidP="009620E9"/>
    <w:p w14:paraId="3DA8E24C" w14:textId="77777777" w:rsidR="009620E9" w:rsidRPr="002157E7" w:rsidRDefault="009620E9" w:rsidP="009620E9"/>
    <w:p w14:paraId="12FE5308" w14:textId="77777777" w:rsidR="009620E9" w:rsidRDefault="009620E9" w:rsidP="009620E9"/>
    <w:p w14:paraId="41C41014" w14:textId="77777777" w:rsidR="009620E9" w:rsidRDefault="009620E9" w:rsidP="009620E9"/>
    <w:p w14:paraId="19A9B59F" w14:textId="77777777" w:rsidR="009620E9" w:rsidRDefault="009620E9" w:rsidP="009620E9">
      <w:pPr>
        <w:ind w:left="2880" w:firstLine="720"/>
      </w:pPr>
    </w:p>
    <w:p w14:paraId="1EA94CE3" w14:textId="3FDF4194" w:rsidR="009620E9" w:rsidRDefault="009620E9" w:rsidP="009620E9">
      <w:pPr>
        <w:ind w:left="2880"/>
      </w:pPr>
      <w:r>
        <w:t>Figure 2 – Deductive and Inductive Approaches to the Relationship Between Theory and Research (Source: Bryman, 2016)</w:t>
      </w:r>
    </w:p>
    <w:p w14:paraId="5FF755D0" w14:textId="77777777" w:rsidR="009620E9" w:rsidRDefault="009620E9" w:rsidP="009620E9">
      <w:r>
        <w:t>3.1.3 Strategy</w:t>
      </w:r>
    </w:p>
    <w:p w14:paraId="2EA3F2FE" w14:textId="0A60398E" w:rsidR="009620E9" w:rsidRDefault="009620E9" w:rsidP="009620E9">
      <w:r>
        <w:t>The strategy which</w:t>
      </w:r>
      <w:r w:rsidR="00FE01A2">
        <w:t xml:space="preserve"> will be used</w:t>
      </w:r>
      <w:r>
        <w:t xml:space="preserve"> to collect </w:t>
      </w:r>
      <w:r w:rsidR="00FE01A2">
        <w:t xml:space="preserve">the </w:t>
      </w:r>
      <w:r>
        <w:t>data will be an ‘</w:t>
      </w:r>
      <w:r>
        <w:rPr>
          <w:i/>
          <w:iCs/>
        </w:rPr>
        <w:t>Action Research</w:t>
      </w:r>
      <w:r>
        <w:t>’ approach (Saunders et al., 2016). This is the strategy</w:t>
      </w:r>
      <w:r w:rsidR="006349A3">
        <w:t xml:space="preserve"> best suited, as</w:t>
      </w:r>
      <w:r>
        <w:t xml:space="preserve"> data will be collected in the form of qualitative responses, being the opinions of the local community in which</w:t>
      </w:r>
      <w:r w:rsidR="006349A3">
        <w:t xml:space="preserve"> the project is being conducted. This will be referred to as the target area, or subject area</w:t>
      </w:r>
      <w:r>
        <w:t>.</w:t>
      </w:r>
      <w:r w:rsidR="006349A3">
        <w:t xml:space="preserve"> The residents living within the subject area will be canvassed door to </w:t>
      </w:r>
      <w:proofErr w:type="gramStart"/>
      <w:r w:rsidR="006349A3">
        <w:t>door, and</w:t>
      </w:r>
      <w:proofErr w:type="gramEnd"/>
      <w:r w:rsidR="006349A3">
        <w:t xml:space="preserve"> offered the opportunity to participate in the study by completing a questionnaire. A</w:t>
      </w:r>
      <w:r>
        <w:t xml:space="preserve"> numerical scale of 1 to 5 </w:t>
      </w:r>
      <w:r w:rsidR="006349A3">
        <w:t xml:space="preserve">will be offered </w:t>
      </w:r>
      <w:r>
        <w:t>in order for subjects to express their level of satisfaction of the level of their quality of life in</w:t>
      </w:r>
      <w:r w:rsidR="00DC05A8">
        <w:t xml:space="preserve"> </w:t>
      </w:r>
      <w:r w:rsidR="00AD3438">
        <w:t>their local community</w:t>
      </w:r>
      <w:r w:rsidR="006349A3">
        <w:t>. By allocating a numerical value to a qualitative response, the data can be recorded in a quantitative manner,</w:t>
      </w:r>
      <w:r>
        <w:t xml:space="preserve"> allowing</w:t>
      </w:r>
      <w:r w:rsidR="006349A3">
        <w:t xml:space="preserve"> for</w:t>
      </w:r>
      <w:r>
        <w:t xml:space="preserve"> an easier comparison between data obtained before and after </w:t>
      </w:r>
      <w:r w:rsidR="006349A3">
        <w:t>the</w:t>
      </w:r>
      <w:r>
        <w:t xml:space="preserve"> project has been completed. This comparison will allow </w:t>
      </w:r>
      <w:r w:rsidR="006349A3">
        <w:t xml:space="preserve">clarification as to whether the completed </w:t>
      </w:r>
      <w:r>
        <w:t xml:space="preserve">actions </w:t>
      </w:r>
      <w:r w:rsidR="006349A3">
        <w:t>can</w:t>
      </w:r>
      <w:r>
        <w:t xml:space="preserve"> be deemed a success in improving the quality of life of the local residents, and therefore supporting </w:t>
      </w:r>
      <w:r w:rsidR="006349A3">
        <w:t>the</w:t>
      </w:r>
      <w:r>
        <w:t xml:space="preserve"> hypothesis that Problem Orientated Policing methods are an effective way to address the occurrence of criminality. In this instance, </w:t>
      </w:r>
      <w:r w:rsidR="006349A3">
        <w:t>the aim will be</w:t>
      </w:r>
      <w:r>
        <w:t xml:space="preserve"> to show that the absence of criminality will improve the quality of life of the local residents that will be surveyed </w:t>
      </w:r>
      <w:r w:rsidR="006349A3">
        <w:t xml:space="preserve">at the beginning and conclusion of the </w:t>
      </w:r>
      <w:r>
        <w:t>research project.</w:t>
      </w:r>
    </w:p>
    <w:p w14:paraId="62ADB95C" w14:textId="77777777" w:rsidR="009620E9" w:rsidRDefault="009620E9" w:rsidP="009620E9">
      <w:r>
        <w:t>3.1.4 Choices</w:t>
      </w:r>
    </w:p>
    <w:p w14:paraId="3DACFC60" w14:textId="27832FC0" w:rsidR="009620E9" w:rsidRDefault="009620E9" w:rsidP="009620E9">
      <w:r>
        <w:t xml:space="preserve">During </w:t>
      </w:r>
      <w:r w:rsidR="006349A3">
        <w:t>the</w:t>
      </w:r>
      <w:r>
        <w:t xml:space="preserve"> research project, </w:t>
      </w:r>
      <w:r w:rsidR="006349A3">
        <w:t>there will be a utilisation of</w:t>
      </w:r>
      <w:r>
        <w:t xml:space="preserve"> mixed-method data collection. Saunders et. al defined this approach as the collection and analysis of both qualitative and quantitative data sets. As data</w:t>
      </w:r>
      <w:r w:rsidR="006349A3">
        <w:t xml:space="preserve"> will be collected</w:t>
      </w:r>
      <w:r>
        <w:t xml:space="preserve"> in the form of subject opinion (qualitative) and the number of calls </w:t>
      </w:r>
      <w:r>
        <w:lastRenderedPageBreak/>
        <w:t>report</w:t>
      </w:r>
      <w:r w:rsidR="006349A3">
        <w:t>ing</w:t>
      </w:r>
      <w:r>
        <w:t xml:space="preserve"> criminality in the subject area (quantitative), this would be classed by Saunders et. </w:t>
      </w:r>
      <w:proofErr w:type="spellStart"/>
      <w:r>
        <w:t>al’s</w:t>
      </w:r>
      <w:proofErr w:type="spellEnd"/>
      <w:r>
        <w:t xml:space="preserve"> definition as </w:t>
      </w:r>
      <w:proofErr w:type="gramStart"/>
      <w:r>
        <w:t>mixed-method</w:t>
      </w:r>
      <w:proofErr w:type="gramEnd"/>
      <w:r>
        <w:t xml:space="preserve"> (Saunders et al., 2016).</w:t>
      </w:r>
    </w:p>
    <w:p w14:paraId="305AD5AE" w14:textId="77777777" w:rsidR="009620E9" w:rsidRDefault="009620E9" w:rsidP="009620E9">
      <w:r>
        <w:t>3.1.5 Time Horizon</w:t>
      </w:r>
    </w:p>
    <w:p w14:paraId="27C42FC8" w14:textId="77777777" w:rsidR="009620E9" w:rsidRDefault="009620E9" w:rsidP="009620E9">
      <w:r>
        <w:t>The final ‘layer’ of the Research Onion to be considered is Time Horizon. This considers how long data could take to collect, and whether or not data is collected at a single, or multiple points throughout the research (Saunders et al., 2016).</w:t>
      </w:r>
    </w:p>
    <w:p w14:paraId="2C69CEA5" w14:textId="6885A2D9" w:rsidR="009620E9" w:rsidRDefault="006349A3" w:rsidP="009620E9">
      <w:r>
        <w:t>This</w:t>
      </w:r>
      <w:r w:rsidR="009620E9">
        <w:t xml:space="preserve"> research project will be considered as Longitudinal. This is because data will be collected at 2 points</w:t>
      </w:r>
      <w:r>
        <w:t xml:space="preserve"> during the</w:t>
      </w:r>
      <w:r w:rsidR="009620E9">
        <w:t xml:space="preserve"> project. These two points will be once before the beginning of any corrective actions undertake</w:t>
      </w:r>
      <w:r>
        <w:t>n</w:t>
      </w:r>
      <w:r w:rsidR="009620E9">
        <w:t xml:space="preserve">, and a final point following the completion of any corrective actions attempted. The data collected at the first point, prior to any actions being undertaken, will provide a mean value of the quality of life for the subjects canvassed without any effect of </w:t>
      </w:r>
      <w:r>
        <w:t xml:space="preserve">the POP methodology </w:t>
      </w:r>
      <w:r w:rsidR="009620E9">
        <w:t xml:space="preserve">being applied. The second value, </w:t>
      </w:r>
      <w:r w:rsidR="00786D2E">
        <w:t xml:space="preserve">taken </w:t>
      </w:r>
      <w:r w:rsidR="009620E9">
        <w:t>after</w:t>
      </w:r>
      <w:r>
        <w:t xml:space="preserve"> the SARA process and</w:t>
      </w:r>
      <w:r w:rsidR="009620E9">
        <w:t xml:space="preserve"> any corrective actions</w:t>
      </w:r>
      <w:r w:rsidR="00786D2E">
        <w:t xml:space="preserve"> have been completed</w:t>
      </w:r>
      <w:r w:rsidR="009620E9">
        <w:t xml:space="preserve">, will again be a mean value of the quality of life according to their reply to a second survey. </w:t>
      </w:r>
      <w:proofErr w:type="gramStart"/>
      <w:r w:rsidR="009620E9">
        <w:t>This second value,</w:t>
      </w:r>
      <w:proofErr w:type="gramEnd"/>
      <w:r w:rsidR="009620E9">
        <w:t xml:space="preserve"> can be compared to the first and will demonstrate what change, if any, the application of Problem Orientated Policing methodology to combat criminality in their local area has had upon their quality of life.</w:t>
      </w:r>
    </w:p>
    <w:p w14:paraId="72295240" w14:textId="77777777" w:rsidR="009620E9" w:rsidRDefault="009620E9" w:rsidP="009620E9">
      <w:r>
        <w:t>3.1.6 Techniques and Procedures</w:t>
      </w:r>
    </w:p>
    <w:p w14:paraId="364557F0" w14:textId="77777777" w:rsidR="009620E9" w:rsidRDefault="009620E9" w:rsidP="009620E9">
      <w:r>
        <w:t>3.1.6.1 Data Collection</w:t>
      </w:r>
    </w:p>
    <w:p w14:paraId="1D4B613D" w14:textId="220A62A1" w:rsidR="009620E9" w:rsidRDefault="009620E9" w:rsidP="009620E9">
      <w:r>
        <w:t>In order to collect the data</w:t>
      </w:r>
      <w:r w:rsidR="00786D2E">
        <w:t xml:space="preserve"> required to complete this research</w:t>
      </w:r>
      <w:r>
        <w:t>, a survey</w:t>
      </w:r>
      <w:r w:rsidR="00786D2E">
        <w:t xml:space="preserve"> has been </w:t>
      </w:r>
      <w:r w:rsidR="00E07861">
        <w:t>designed</w:t>
      </w:r>
      <w:r>
        <w:t xml:space="preserve"> which will be offered to the local residents of the area in which project</w:t>
      </w:r>
      <w:r w:rsidR="003C56D4">
        <w:t xml:space="preserve"> is being conducted</w:t>
      </w:r>
      <w:r>
        <w:t xml:space="preserve">. A blank copy of the survey which was offered can be viewed in </w:t>
      </w:r>
      <w:r>
        <w:rPr>
          <w:b/>
          <w:bCs/>
          <w:i/>
          <w:iCs/>
          <w:u w:val="single"/>
        </w:rPr>
        <w:t xml:space="preserve">Appendix A </w:t>
      </w:r>
      <w:r>
        <w:t xml:space="preserve">of this dissertation. The response to this survey will be the opinion of the </w:t>
      </w:r>
      <w:proofErr w:type="gramStart"/>
      <w:r>
        <w:t>subject, and</w:t>
      </w:r>
      <w:proofErr w:type="gramEnd"/>
      <w:r>
        <w:t xml:space="preserve"> will therefore represent qualitative data. In order to be able to measure and compare this data, the subjects</w:t>
      </w:r>
      <w:r w:rsidR="003C56D4">
        <w:t xml:space="preserve"> were offered</w:t>
      </w:r>
      <w:r>
        <w:t xml:space="preserve"> a numerical scale to express their opinion in the form of level of satisfaction, with 1 being the lowest or ‘worst’ value and 5 being the highest or ‘best’ value.</w:t>
      </w:r>
    </w:p>
    <w:p w14:paraId="6FDE2CD6" w14:textId="4F6C92BC" w:rsidR="009620E9" w:rsidRDefault="009620E9" w:rsidP="009620E9">
      <w:r>
        <w:t xml:space="preserve">As well as the qualitative data obtained from these surveys, quantitative data </w:t>
      </w:r>
      <w:r w:rsidR="003C56D4">
        <w:t xml:space="preserve">will also be obtained </w:t>
      </w:r>
      <w:r>
        <w:t xml:space="preserve">in the form of the number of reports of criminality that occurred within </w:t>
      </w:r>
      <w:r w:rsidR="003C56D4">
        <w:t>the</w:t>
      </w:r>
      <w:r>
        <w:t xml:space="preserve"> subject area before and after the completion of </w:t>
      </w:r>
      <w:r w:rsidR="003C56D4">
        <w:t>the</w:t>
      </w:r>
      <w:r>
        <w:t xml:space="preserve"> project. This quantitative data can be compared in order to evidence a change, if any, to the levels of criminality occurring in the area both before and after any </w:t>
      </w:r>
      <w:r w:rsidR="003C56D4">
        <w:t xml:space="preserve">corrective </w:t>
      </w:r>
      <w:r>
        <w:t>actions undertake</w:t>
      </w:r>
      <w:r w:rsidR="003C56D4">
        <w:t>n as part of this project</w:t>
      </w:r>
      <w:r>
        <w:t>.</w:t>
      </w:r>
    </w:p>
    <w:p w14:paraId="396AF91D" w14:textId="59AFDBB7" w:rsidR="009620E9" w:rsidRDefault="009620E9" w:rsidP="009620E9">
      <w:r>
        <w:t>3.1.6.2 Sampling – Survey design, distribution, and Matrix Analysis/Comparison</w:t>
      </w:r>
    </w:p>
    <w:p w14:paraId="4A8CDB04" w14:textId="7957D4E4" w:rsidR="000059CD" w:rsidRDefault="000059CD" w:rsidP="009620E9">
      <w:r>
        <w:t>A geographical location for this research was determined based upon scanning and analysis of various factors</w:t>
      </w:r>
      <w:r w:rsidR="00C36B24">
        <w:t>, w</w:t>
      </w:r>
      <w:r>
        <w:t>ithin the Newport locality where this research project is being completed</w:t>
      </w:r>
      <w:r w:rsidR="00A642A1">
        <w:t xml:space="preserve"> due to the reasoning touched upon during the introduction and literature review chapters of this </w:t>
      </w:r>
      <w:r w:rsidR="007473D8">
        <w:t>dissertation.</w:t>
      </w:r>
      <w:r w:rsidR="00C36B24">
        <w:t xml:space="preserve"> The specific geographical location within Newport that has been selected is the newly constructed Glan Llyn</w:t>
      </w:r>
      <w:r w:rsidR="00AD73AD">
        <w:t xml:space="preserve"> housing estate.</w:t>
      </w:r>
    </w:p>
    <w:p w14:paraId="398F1A93" w14:textId="103FDB69" w:rsidR="00AD73AD" w:rsidRDefault="00AD73AD" w:rsidP="009620E9">
      <w:r>
        <w:t xml:space="preserve">This estate has been selected, as it is a unique environment in which a </w:t>
      </w:r>
      <w:proofErr w:type="gramStart"/>
      <w:r>
        <w:t>large scale</w:t>
      </w:r>
      <w:proofErr w:type="gramEnd"/>
      <w:r>
        <w:t xml:space="preserve"> </w:t>
      </w:r>
      <w:r w:rsidR="00FB32DB">
        <w:t xml:space="preserve">residential setting, is in close proximity to a city centre, as well as industrial complex. Because of this unique and diverse setting, it </w:t>
      </w:r>
      <w:r w:rsidR="00AC2A24">
        <w:t>was theorised that this area would allow for more opportunities for POP methodology to be implemented.</w:t>
      </w:r>
    </w:p>
    <w:p w14:paraId="7CD0F1E1" w14:textId="2CFE031B" w:rsidR="00AC2A24" w:rsidRDefault="009E76D9" w:rsidP="009620E9">
      <w:r>
        <w:t xml:space="preserve">Scanning and analysis was conducted of the crime rates within the area, and these enquiries showed that this specific beat code of the Newport constabulary </w:t>
      </w:r>
      <w:r w:rsidR="00530016">
        <w:t xml:space="preserve">accounted for a disproportionate level of </w:t>
      </w:r>
      <w:r w:rsidR="00530016">
        <w:lastRenderedPageBreak/>
        <w:t xml:space="preserve">reports of criminal activity </w:t>
      </w:r>
      <w:r w:rsidR="000D3DF2">
        <w:t>per head when compared with other residential complexes within the Newport locality.</w:t>
      </w:r>
    </w:p>
    <w:p w14:paraId="47477DF9" w14:textId="69D85A2D" w:rsidR="00FC31BD" w:rsidRDefault="000D3DF2" w:rsidP="009620E9">
      <w:r>
        <w:t xml:space="preserve">Further scanning and analysis </w:t>
      </w:r>
      <w:r w:rsidR="002F40A1">
        <w:t>revealed that the most common types of criminal activity reported within the area were Theft, Violence, and Antisocial Behaviour.</w:t>
      </w:r>
    </w:p>
    <w:p w14:paraId="57E3B29D" w14:textId="21E91112" w:rsidR="009620E9" w:rsidRDefault="009620E9" w:rsidP="009620E9">
      <w:r>
        <w:t xml:space="preserve">A survey will be offered to each resident living within the subject area of </w:t>
      </w:r>
      <w:r w:rsidR="003C56D4">
        <w:t>the</w:t>
      </w:r>
      <w:r>
        <w:t xml:space="preserve"> project. They will be fully informed of the intention of the research being conducted prior to them being offered the opportunity to complete a survey and their participation is voluntary. They will be informed of their ability to refuse consent and refuse to partake in the research prior to their completion of the survey.</w:t>
      </w:r>
      <w:r w:rsidR="0021600C">
        <w:t xml:space="preserve"> A resident will be clarified as </w:t>
      </w:r>
      <w:r w:rsidR="00A77443">
        <w:t xml:space="preserve">homeowner, or lead </w:t>
      </w:r>
      <w:r w:rsidR="007740B3">
        <w:t>tenant</w:t>
      </w:r>
      <w:r w:rsidR="00A77443">
        <w:t xml:space="preserve"> of a property which is addressed within the confines of the Glan Llyn housing estate.</w:t>
      </w:r>
    </w:p>
    <w:p w14:paraId="47530725" w14:textId="3B6FDA87" w:rsidR="009A5AC6" w:rsidRDefault="009A5AC6" w:rsidP="009620E9">
      <w:r>
        <w:t>3.1.6.3 Survey Design</w:t>
      </w:r>
    </w:p>
    <w:p w14:paraId="4D1F4EAD" w14:textId="44DDBE52" w:rsidR="009A5AC6" w:rsidRDefault="009A5AC6" w:rsidP="009620E9">
      <w:r>
        <w:t xml:space="preserve">The aim of the survey will be to determine what type of criminality the </w:t>
      </w:r>
      <w:r w:rsidR="00B3459A">
        <w:t xml:space="preserve">subject considers to be having the largest adverse effect upon their quality of life within their local community. </w:t>
      </w:r>
      <w:r w:rsidR="002D2BC1">
        <w:t xml:space="preserve">The survey </w:t>
      </w:r>
      <w:r w:rsidR="00613B08">
        <w:t xml:space="preserve">will also aim to determine how the subject rates their quality of life when considering </w:t>
      </w:r>
      <w:r w:rsidR="00705C10">
        <w:t>the level of criminality within their local community.</w:t>
      </w:r>
    </w:p>
    <w:p w14:paraId="09DB3818" w14:textId="5A6CA00E" w:rsidR="00705C10" w:rsidRDefault="00630B85" w:rsidP="009620E9">
      <w:r>
        <w:t xml:space="preserve">The survey will be completed via an instigator method, in which the researcher </w:t>
      </w:r>
      <w:r w:rsidR="009D288D">
        <w:t xml:space="preserve">will </w:t>
      </w:r>
      <w:r w:rsidR="007222D0">
        <w:t>ask the subject the questions and allow the subject to respond verbally.</w:t>
      </w:r>
      <w:r w:rsidR="00D54E28">
        <w:t xml:space="preserve"> The alternative method of distributing self-completed survey to the subjects was considered, however it is </w:t>
      </w:r>
      <w:r w:rsidR="004E0955">
        <w:t xml:space="preserve">likely that there would be a lower completion rate if the survey was distributed in this manner. By utilising an instigator method of survey completion, </w:t>
      </w:r>
      <w:r w:rsidR="00052814">
        <w:t xml:space="preserve">the potential for </w:t>
      </w:r>
      <w:r w:rsidR="007C070A">
        <w:t>omitting any subjects who are illiterate from the survey will be negated, as the subjects will not be required to read or write in order to complete the survey.</w:t>
      </w:r>
      <w:r w:rsidR="00D5154C">
        <w:t xml:space="preserve"> The instigator method of survey </w:t>
      </w:r>
      <w:r w:rsidR="00057919">
        <w:t xml:space="preserve">distribution will require an increase in effort on the researchers </w:t>
      </w:r>
      <w:proofErr w:type="gramStart"/>
      <w:r w:rsidR="00057919">
        <w:t>part, and</w:t>
      </w:r>
      <w:proofErr w:type="gramEnd"/>
      <w:r w:rsidR="00057919">
        <w:t xml:space="preserve"> will increase the time in which the survey distribution </w:t>
      </w:r>
      <w:r w:rsidR="00FA67CB">
        <w:t>is completed.</w:t>
      </w:r>
      <w:r w:rsidR="00D10976">
        <w:t xml:space="preserve"> The </w:t>
      </w:r>
      <w:r w:rsidR="004D7371">
        <w:t xml:space="preserve">additional benefit of a likely higher completion rate is the main reasoning behind the instigator method being deemed as the most appropriate </w:t>
      </w:r>
      <w:r w:rsidR="00D86FDC">
        <w:t>survey distribution method in this instance, as an increase in the number of responses will increase the validity and reliability of the results gained.</w:t>
      </w:r>
      <w:r w:rsidR="003A03CE">
        <w:t xml:space="preserve"> </w:t>
      </w:r>
      <w:r w:rsidR="00D44F83">
        <w:t xml:space="preserve">The instigator method of distribution will also ensure that subjects understand the survey. Newport is an ethnically diverse </w:t>
      </w:r>
      <w:r w:rsidR="00A72ED5">
        <w:t>location</w:t>
      </w:r>
      <w:r w:rsidR="00B1231C">
        <w:t xml:space="preserve"> (Williams, C, </w:t>
      </w:r>
      <w:r w:rsidR="006C252C">
        <w:t>2015)</w:t>
      </w:r>
      <w:r w:rsidR="005E0E34">
        <w:t xml:space="preserve"> and many residents do not command English as a first language. </w:t>
      </w:r>
      <w:r w:rsidR="00CC7064">
        <w:t xml:space="preserve">By utilising an instigator approach to survey distribution, the researcher can identify the necessity for translation </w:t>
      </w:r>
      <w:r w:rsidR="00CC3A4C">
        <w:t xml:space="preserve">to prevent the omitting of </w:t>
      </w:r>
      <w:r w:rsidR="00D4385C">
        <w:t xml:space="preserve">persons who cannot read, </w:t>
      </w:r>
      <w:proofErr w:type="gramStart"/>
      <w:r w:rsidR="00D4385C">
        <w:t>write</w:t>
      </w:r>
      <w:proofErr w:type="gramEnd"/>
      <w:r w:rsidR="00D4385C">
        <w:t xml:space="preserve"> or speak English from the survey.</w:t>
      </w:r>
      <w:r w:rsidR="005764F4">
        <w:t xml:space="preserve"> The decision to distribute the survey</w:t>
      </w:r>
      <w:r w:rsidR="00891E7A">
        <w:t xml:space="preserve"> using instigator methodology will also ensure that all residents are given the opportunity to partake in the survey. This will be achieved by </w:t>
      </w:r>
      <w:r w:rsidR="0030567B">
        <w:t xml:space="preserve">the researcher ensuring that all address </w:t>
      </w:r>
      <w:proofErr w:type="gramStart"/>
      <w:r w:rsidR="0030567B">
        <w:t>are</w:t>
      </w:r>
      <w:proofErr w:type="gramEnd"/>
      <w:r w:rsidR="0030567B">
        <w:t xml:space="preserve"> canvassed over the course of multiple visits until all residents have been given the opportunity to partake in this study.</w:t>
      </w:r>
      <w:r w:rsidR="002C75D7">
        <w:t xml:space="preserve"> </w:t>
      </w:r>
    </w:p>
    <w:p w14:paraId="1948B637" w14:textId="4ED67D13" w:rsidR="009923DA" w:rsidRDefault="00C60906" w:rsidP="009620E9">
      <w:r>
        <w:t xml:space="preserve">The questions included in the survey will be as </w:t>
      </w:r>
      <w:proofErr w:type="gramStart"/>
      <w:r>
        <w:t>follows;</w:t>
      </w:r>
      <w:proofErr w:type="gramEnd"/>
    </w:p>
    <w:p w14:paraId="7AD046A6" w14:textId="05960A73" w:rsidR="00C60906" w:rsidRDefault="007A7F7C" w:rsidP="00C60906">
      <w:r>
        <w:t xml:space="preserve">Question 1 - </w:t>
      </w:r>
      <w:r w:rsidR="00C60906">
        <w:t>What type of criminality is having the greatest adverse effect upon your life within your local community?</w:t>
      </w:r>
    </w:p>
    <w:p w14:paraId="23335879" w14:textId="77777777" w:rsidR="00C60906" w:rsidRDefault="00C60906" w:rsidP="00C60906">
      <w:pPr>
        <w:pStyle w:val="ListParagraph"/>
        <w:numPr>
          <w:ilvl w:val="0"/>
          <w:numId w:val="5"/>
        </w:numPr>
      </w:pPr>
      <w:r>
        <w:t>Theft</w:t>
      </w:r>
    </w:p>
    <w:p w14:paraId="03D5F1B4" w14:textId="77777777" w:rsidR="00C60906" w:rsidRDefault="00C60906" w:rsidP="00C60906">
      <w:pPr>
        <w:pStyle w:val="ListParagraph"/>
        <w:numPr>
          <w:ilvl w:val="0"/>
          <w:numId w:val="5"/>
        </w:numPr>
      </w:pPr>
      <w:r>
        <w:t>Violence</w:t>
      </w:r>
    </w:p>
    <w:p w14:paraId="41A62E67" w14:textId="77777777" w:rsidR="00C60906" w:rsidRDefault="00C60906" w:rsidP="00C60906">
      <w:pPr>
        <w:pStyle w:val="ListParagraph"/>
        <w:numPr>
          <w:ilvl w:val="0"/>
          <w:numId w:val="5"/>
        </w:numPr>
      </w:pPr>
      <w:r>
        <w:t>Antisocial Behaviour</w:t>
      </w:r>
    </w:p>
    <w:p w14:paraId="1F4EFF1C" w14:textId="338EDD37" w:rsidR="00C60906" w:rsidRDefault="00C60906" w:rsidP="00C60906">
      <w:pPr>
        <w:pStyle w:val="ListParagraph"/>
        <w:numPr>
          <w:ilvl w:val="0"/>
          <w:numId w:val="5"/>
        </w:numPr>
      </w:pPr>
      <w:r>
        <w:t>Other</w:t>
      </w:r>
    </w:p>
    <w:p w14:paraId="72629A07" w14:textId="77777777" w:rsidR="00F048A4" w:rsidRDefault="00F048A4" w:rsidP="007A7F7C"/>
    <w:p w14:paraId="57FDFDB3" w14:textId="142BE0FA" w:rsidR="007A7F7C" w:rsidRDefault="007A7F7C" w:rsidP="007A7F7C">
      <w:r>
        <w:lastRenderedPageBreak/>
        <w:t xml:space="preserve">Question 2 - </w:t>
      </w:r>
      <w:r>
        <w:t>How would you rate your quality of life when considering the amount of criminality occurring within your local community?</w:t>
      </w:r>
    </w:p>
    <w:p w14:paraId="45FAAD2B" w14:textId="56B3D7D4" w:rsidR="007A7F7C" w:rsidRDefault="007A7F7C" w:rsidP="007A7F7C">
      <w:r>
        <w:t>1</w:t>
      </w:r>
      <w:r w:rsidR="003A03CE">
        <w:t xml:space="preserve"> - Low</w:t>
      </w:r>
    </w:p>
    <w:p w14:paraId="3CD22F1A" w14:textId="77777777" w:rsidR="007A7F7C" w:rsidRDefault="007A7F7C" w:rsidP="007A7F7C">
      <w:r>
        <w:t>2</w:t>
      </w:r>
    </w:p>
    <w:p w14:paraId="6665C22C" w14:textId="77777777" w:rsidR="007A7F7C" w:rsidRDefault="007A7F7C" w:rsidP="007A7F7C">
      <w:r>
        <w:t>3</w:t>
      </w:r>
    </w:p>
    <w:p w14:paraId="68D707FF" w14:textId="77777777" w:rsidR="007A7F7C" w:rsidRDefault="007A7F7C" w:rsidP="007A7F7C">
      <w:r>
        <w:t>4</w:t>
      </w:r>
    </w:p>
    <w:p w14:paraId="1C5A9EB3" w14:textId="7BDC5497" w:rsidR="007A7F7C" w:rsidRDefault="007A7F7C" w:rsidP="007A7F7C">
      <w:r>
        <w:t>5</w:t>
      </w:r>
      <w:r w:rsidR="003A03CE">
        <w:t xml:space="preserve"> - High</w:t>
      </w:r>
    </w:p>
    <w:p w14:paraId="01DAA5E7" w14:textId="20A539D8" w:rsidR="00382FFC" w:rsidRDefault="00D001A2" w:rsidP="007A7F7C">
      <w:r>
        <w:t>These questions will address the aims of the survey</w:t>
      </w:r>
      <w:r w:rsidR="00BF2D37">
        <w:t xml:space="preserve"> sufficiently</w:t>
      </w:r>
      <w:r w:rsidR="003E6BAA">
        <w:t xml:space="preserve">. </w:t>
      </w:r>
      <w:r w:rsidR="004C684B">
        <w:t xml:space="preserve">The questions selected have closed responses as this will allow comparison of data sets obtained </w:t>
      </w:r>
      <w:r w:rsidR="00B37833">
        <w:t>to be performed with greater ease.</w:t>
      </w:r>
    </w:p>
    <w:p w14:paraId="570D2761" w14:textId="5C16BC75" w:rsidR="009131AB" w:rsidRDefault="009131AB" w:rsidP="007A7F7C">
      <w:r>
        <w:t xml:space="preserve">This survey will be tested within the subject area prior to being confirmed as a final draft. The responses to question 1 have been derived from the data </w:t>
      </w:r>
      <w:r w:rsidR="002D50D3">
        <w:t xml:space="preserve">revealed from analysis of the most common types of criminality reported within the subject area. Should there be a considerable number of </w:t>
      </w:r>
      <w:r w:rsidR="00FE41F9">
        <w:t xml:space="preserve">‘Other’ responses to question 1, the survey will be </w:t>
      </w:r>
      <w:r w:rsidR="00BA4258">
        <w:t xml:space="preserve">deemed </w:t>
      </w:r>
      <w:r w:rsidR="00FE41F9">
        <w:t>as unsuitable and will be redesigned.</w:t>
      </w:r>
      <w:r w:rsidR="00CD482E">
        <w:t xml:space="preserve"> This is a potential limitation of the survey design and will be </w:t>
      </w:r>
      <w:r w:rsidR="00E83FDC">
        <w:t>reviewed following the completion of testing of the survey.</w:t>
      </w:r>
    </w:p>
    <w:p w14:paraId="4E2730E1" w14:textId="3982D141" w:rsidR="00CD482E" w:rsidRDefault="00161080" w:rsidP="008D7442">
      <w:r>
        <w:t xml:space="preserve">The questions and responses are deemed relevant to achieving the aims of the survey and </w:t>
      </w:r>
      <w:r w:rsidR="0014657C">
        <w:t>no unnecessary information is being recorded as a result of the completion of the survey.</w:t>
      </w:r>
      <w:r w:rsidR="00324F4B">
        <w:t xml:space="preserve"> </w:t>
      </w:r>
    </w:p>
    <w:p w14:paraId="55480C26" w14:textId="2F477A85" w:rsidR="009620E9" w:rsidRDefault="009620E9" w:rsidP="009620E9">
      <w:r>
        <w:t>The survey will provide the subject the opportunity to state what they feel to be the type of criminality that has the most adverse effect on their quality of life in their local area. The subject will then be asked to rate their quality of life from 1 to 5.</w:t>
      </w:r>
    </w:p>
    <w:p w14:paraId="643419EE" w14:textId="3683FF45" w:rsidR="00442B1D" w:rsidRDefault="00442B1D" w:rsidP="009620E9">
      <w:r>
        <w:t xml:space="preserve">Question 1 will ensure that the </w:t>
      </w:r>
      <w:r w:rsidR="00C15D0F">
        <w:t>OSARA methodology is being focussed upon the correct locality and criminality according to the residents</w:t>
      </w:r>
      <w:r w:rsidR="00FC3116">
        <w:t xml:space="preserve">. Question 2 will provide a secondary data set that can be compared and contrasted when discussing the research </w:t>
      </w:r>
      <w:proofErr w:type="gramStart"/>
      <w:r w:rsidR="00FC3116">
        <w:t>question, and</w:t>
      </w:r>
      <w:proofErr w:type="gramEnd"/>
      <w:r w:rsidR="00FC3116">
        <w:t xml:space="preserve"> evaluating the POP methodology </w:t>
      </w:r>
      <w:r w:rsidR="002E5215">
        <w:t>in a later chapter.</w:t>
      </w:r>
    </w:p>
    <w:p w14:paraId="4806E2D9" w14:textId="27E2D1C1" w:rsidR="009620E9" w:rsidRDefault="009620E9" w:rsidP="009620E9">
      <w:r>
        <w:t xml:space="preserve">In order to record the results obtained from the surveys, a results Matrix </w:t>
      </w:r>
      <w:r w:rsidR="003C56D4">
        <w:t xml:space="preserve">has been created </w:t>
      </w:r>
      <w:r>
        <w:t xml:space="preserve">which can be viewed in </w:t>
      </w:r>
      <w:r>
        <w:rPr>
          <w:b/>
          <w:bCs/>
          <w:i/>
          <w:iCs/>
          <w:u w:val="single"/>
        </w:rPr>
        <w:t>Appendix B</w:t>
      </w:r>
      <w:r>
        <w:t xml:space="preserve"> of the dissertation. This Matrix will be used to store the responses received from the surveys in order for comparison to be performed between data collated before and after corrective actions are undertaken.</w:t>
      </w:r>
    </w:p>
    <w:p w14:paraId="4B397EE4" w14:textId="3100A24E" w:rsidR="009620E9" w:rsidRDefault="009620E9" w:rsidP="009620E9">
      <w:r>
        <w:t>3.1.6.</w:t>
      </w:r>
      <w:r w:rsidR="009B5A42">
        <w:t>4</w:t>
      </w:r>
      <w:r>
        <w:t xml:space="preserve"> Data Analysis</w:t>
      </w:r>
    </w:p>
    <w:p w14:paraId="77C5C56B" w14:textId="447B1231" w:rsidR="009620E9" w:rsidRDefault="009620E9" w:rsidP="009620E9">
      <w:r>
        <w:t>The numerical data collated from the Data Collection methods that</w:t>
      </w:r>
      <w:r w:rsidR="00507BCB">
        <w:t xml:space="preserve"> </w:t>
      </w:r>
      <w:r>
        <w:t xml:space="preserve">have </w:t>
      </w:r>
      <w:r w:rsidR="003C56D4">
        <w:t xml:space="preserve">been </w:t>
      </w:r>
      <w:r>
        <w:t xml:space="preserve">mentioned will be collated within the Matrix previously referenced. The two sets of data, collected at two points, one before and one following corrective </w:t>
      </w:r>
      <w:proofErr w:type="gramStart"/>
      <w:r>
        <w:t>actions</w:t>
      </w:r>
      <w:proofErr w:type="gramEnd"/>
      <w:r>
        <w:t xml:space="preserve"> can then be directly compared in order to evidence a change, if any, in both the opinion of the local community and the number of reports of criminality in the subject area.</w:t>
      </w:r>
    </w:p>
    <w:p w14:paraId="79339CD8" w14:textId="4325301E" w:rsidR="009620E9" w:rsidRDefault="009620E9" w:rsidP="009620E9">
      <w:r>
        <w:t xml:space="preserve">An increase in the level of quality of life of the resident following corrective actions would support </w:t>
      </w:r>
      <w:r w:rsidR="003C56D4">
        <w:t xml:space="preserve">the </w:t>
      </w:r>
      <w:r>
        <w:t>hypothesis that the utilisation of Problem Orientated Policing methodology in addressing the occurrence of criminality in the locality of Newport, Gwent is effective.</w:t>
      </w:r>
    </w:p>
    <w:p w14:paraId="59F6E6C7" w14:textId="53C18716" w:rsidR="00F26CF6" w:rsidRDefault="009620E9" w:rsidP="009620E9">
      <w:r>
        <w:t xml:space="preserve">A decrease in the number of reports of criminality occurring in the subject area following corrective actions would also support </w:t>
      </w:r>
      <w:r w:rsidR="003C56D4">
        <w:t xml:space="preserve">that </w:t>
      </w:r>
      <w:r>
        <w:t>hypothesis.</w:t>
      </w:r>
    </w:p>
    <w:p w14:paraId="5B72DAD2" w14:textId="77777777" w:rsidR="009620E9" w:rsidRDefault="009620E9" w:rsidP="009620E9">
      <w:r>
        <w:lastRenderedPageBreak/>
        <w:t>3.2 Reliability and Validity</w:t>
      </w:r>
    </w:p>
    <w:p w14:paraId="60418D58" w14:textId="37C0E90E" w:rsidR="009620E9" w:rsidRDefault="009620E9" w:rsidP="009620E9">
      <w:r>
        <w:t>The reliability and validity of results</w:t>
      </w:r>
      <w:r w:rsidR="003C56D4">
        <w:t xml:space="preserve"> of this research</w:t>
      </w:r>
      <w:r>
        <w:t xml:space="preserve"> can be ensured if they can be repeated through the utilisation of the same methodology (Saunders et. al, 2007). The validity of </w:t>
      </w:r>
      <w:r w:rsidR="003C56D4">
        <w:t>the</w:t>
      </w:r>
      <w:r>
        <w:t xml:space="preserve"> methodology is ensured as </w:t>
      </w:r>
      <w:r w:rsidR="003C56D4">
        <w:t>the</w:t>
      </w:r>
      <w:r>
        <w:t xml:space="preserve"> methods can be replicated across different subject areas. The hopes of </w:t>
      </w:r>
      <w:r w:rsidR="003C56D4">
        <w:t>the</w:t>
      </w:r>
      <w:r>
        <w:t xml:space="preserve"> research project </w:t>
      </w:r>
      <w:proofErr w:type="gramStart"/>
      <w:r w:rsidR="003C56D4">
        <w:t>is</w:t>
      </w:r>
      <w:proofErr w:type="gramEnd"/>
      <w:r>
        <w:t xml:space="preserve"> to support</w:t>
      </w:r>
      <w:r w:rsidR="003C56D4">
        <w:t xml:space="preserve"> the</w:t>
      </w:r>
      <w:r>
        <w:t xml:space="preserve"> hypothesis that Problem Orientated Policing is an effective methodology to combat the occurrence of criminality. The fact that Problem Orientated Policing is born from the Evidence Based Policing theory that future practice is best formed from previous success also reinforces the validity of </w:t>
      </w:r>
      <w:r w:rsidR="003C56D4">
        <w:t>any</w:t>
      </w:r>
      <w:r>
        <w:t xml:space="preserve"> research</w:t>
      </w:r>
      <w:r w:rsidR="003C56D4">
        <w:t xml:space="preserve"> completed</w:t>
      </w:r>
      <w:r>
        <w:t>, as it is further building upon previous successful research completed before it.</w:t>
      </w:r>
    </w:p>
    <w:p w14:paraId="4DD847C1" w14:textId="77777777" w:rsidR="009620E9" w:rsidRDefault="009620E9" w:rsidP="009620E9">
      <w:r>
        <w:t>3.3 Limitations</w:t>
      </w:r>
    </w:p>
    <w:p w14:paraId="7D458855" w14:textId="4F0043CA" w:rsidR="009620E9" w:rsidRDefault="003C56D4" w:rsidP="009620E9">
      <w:r>
        <w:t xml:space="preserve">It must be </w:t>
      </w:r>
      <w:r w:rsidR="009620E9">
        <w:t xml:space="preserve">recognised that </w:t>
      </w:r>
      <w:r>
        <w:t xml:space="preserve">this </w:t>
      </w:r>
      <w:r w:rsidR="009620E9">
        <w:t xml:space="preserve">research methodology does have limitations. These limitations will have to be considered when </w:t>
      </w:r>
      <w:r>
        <w:t xml:space="preserve">presenting the </w:t>
      </w:r>
      <w:r w:rsidR="009620E9">
        <w:t xml:space="preserve">results in order to maintain validity. </w:t>
      </w:r>
      <w:r>
        <w:t xml:space="preserve">The </w:t>
      </w:r>
      <w:r w:rsidR="009620E9">
        <w:t xml:space="preserve">research is being conducted in a year following a global pandemic of the Covid-19 virus. This pandemic saw unprecedented circumstances thrust upon the population of not just </w:t>
      </w:r>
      <w:r>
        <w:t>the</w:t>
      </w:r>
      <w:r w:rsidR="009620E9">
        <w:t xml:space="preserve"> subject area, but the world. The levels of criminality, not just during the period in which </w:t>
      </w:r>
      <w:r>
        <w:t xml:space="preserve">the </w:t>
      </w:r>
      <w:r w:rsidR="009620E9">
        <w:t xml:space="preserve">project is being conducted, but during previous years, may make the comparison of </w:t>
      </w:r>
      <w:r>
        <w:t>the</w:t>
      </w:r>
      <w:r w:rsidR="009620E9">
        <w:t xml:space="preserve"> results</w:t>
      </w:r>
      <w:r>
        <w:t xml:space="preserve"> obtained</w:t>
      </w:r>
      <w:r w:rsidR="009620E9">
        <w:t xml:space="preserve"> difficult to compare to years gone by</w:t>
      </w:r>
      <w:r w:rsidR="0036732D">
        <w:t xml:space="preserve">, as well as future </w:t>
      </w:r>
      <w:r w:rsidR="00F705E7">
        <w:t xml:space="preserve">studies completed within the area, as the activity of the population may differ </w:t>
      </w:r>
      <w:r w:rsidR="00162A65">
        <w:t>due to legislation changes etc.</w:t>
      </w:r>
    </w:p>
    <w:p w14:paraId="6F8C212F" w14:textId="37CC85BF" w:rsidR="009620E9" w:rsidRDefault="009620E9" w:rsidP="009620E9">
      <w:r>
        <w:t xml:space="preserve">The time frame in which </w:t>
      </w:r>
      <w:r w:rsidR="003C56D4">
        <w:t>this research is</w:t>
      </w:r>
      <w:r>
        <w:t xml:space="preserve"> required to </w:t>
      </w:r>
      <w:r w:rsidR="003C56D4">
        <w:t>be completed</w:t>
      </w:r>
      <w:r>
        <w:t xml:space="preserve"> must also be considered.</w:t>
      </w:r>
      <w:r w:rsidR="003C56D4">
        <w:t xml:space="preserve"> A</w:t>
      </w:r>
      <w:r>
        <w:t xml:space="preserve"> Gantt chart</w:t>
      </w:r>
      <w:r w:rsidR="003C56D4">
        <w:t xml:space="preserve"> has been formulated</w:t>
      </w:r>
      <w:r>
        <w:t xml:space="preserve"> in order to plan how to execute </w:t>
      </w:r>
      <w:r w:rsidR="003C56D4">
        <w:t xml:space="preserve">the </w:t>
      </w:r>
      <w:r>
        <w:t xml:space="preserve">project within the required timescale, so the time constraint should not affect </w:t>
      </w:r>
      <w:r w:rsidR="003C56D4">
        <w:t xml:space="preserve">the </w:t>
      </w:r>
      <w:r>
        <w:t>results</w:t>
      </w:r>
      <w:r w:rsidR="003C56D4">
        <w:t xml:space="preserve"> gained</w:t>
      </w:r>
      <w:r>
        <w:t xml:space="preserve">, however in order to fully ensure that a Problem Orientated Policing approach has been effectively conducted, </w:t>
      </w:r>
      <w:r w:rsidR="003C56D4">
        <w:t>the project would ideally benefit</w:t>
      </w:r>
      <w:r w:rsidR="004F0FBB">
        <w:t xml:space="preserve"> from a </w:t>
      </w:r>
      <w:r>
        <w:t>repeat</w:t>
      </w:r>
      <w:r w:rsidR="004F0FBB">
        <w:t xml:space="preserve"> of</w:t>
      </w:r>
      <w:r>
        <w:t xml:space="preserve"> the OSARA methodology to ensure effective corrective action is completed. The dependence of partnership work is also another potential limitation to </w:t>
      </w:r>
      <w:r w:rsidR="004F0FBB">
        <w:t xml:space="preserve">the </w:t>
      </w:r>
      <w:r>
        <w:t xml:space="preserve">methodology. The aim of Problem Orientated Policing, as referenced in </w:t>
      </w:r>
      <w:r w:rsidR="004F0FBB">
        <w:t xml:space="preserve">the </w:t>
      </w:r>
      <w:r>
        <w:t xml:space="preserve">literature review </w:t>
      </w:r>
      <w:r w:rsidR="004F0FBB">
        <w:t xml:space="preserve">of this dissertation </w:t>
      </w:r>
      <w:r>
        <w:t xml:space="preserve">is to share the burden that is currently placed upon the policing profession. By sharing this burden however, some corrective actions may be required to be completed with partner agencies and therefore </w:t>
      </w:r>
      <w:r w:rsidR="004F0FBB">
        <w:t xml:space="preserve">it </w:t>
      </w:r>
      <w:r>
        <w:t xml:space="preserve">may not be </w:t>
      </w:r>
      <w:r w:rsidR="004F0FBB">
        <w:t xml:space="preserve">possible </w:t>
      </w:r>
      <w:r>
        <w:t>to enforce a timeframe for when this work is completed.</w:t>
      </w:r>
    </w:p>
    <w:p w14:paraId="6DE1EF19" w14:textId="66EC0D9F" w:rsidR="009620E9" w:rsidRDefault="004F0FBB" w:rsidP="009620E9">
      <w:r>
        <w:t xml:space="preserve">It is also essential that the </w:t>
      </w:r>
      <w:r w:rsidR="009620E9">
        <w:t>survey</w:t>
      </w:r>
      <w:r>
        <w:t xml:space="preserve"> that is produced</w:t>
      </w:r>
      <w:r w:rsidR="009620E9">
        <w:t xml:space="preserve"> is offered and completed on a scale large enough to provide a suitable sample population. If it is not completed by enough people, then the sample population will not be representative of the subject area and </w:t>
      </w:r>
      <w:r>
        <w:t>the</w:t>
      </w:r>
      <w:r w:rsidR="009620E9">
        <w:t xml:space="preserve"> results cannot be considered as valid.</w:t>
      </w:r>
      <w:r>
        <w:t xml:space="preserve"> A larger sample population will ensure that the effect of any anomaly results </w:t>
      </w:r>
      <w:proofErr w:type="gramStart"/>
      <w:r>
        <w:t>are</w:t>
      </w:r>
      <w:proofErr w:type="gramEnd"/>
      <w:r>
        <w:t xml:space="preserve"> minimised.</w:t>
      </w:r>
    </w:p>
    <w:p w14:paraId="0F9E88FF" w14:textId="58393BA4" w:rsidR="009620E9" w:rsidRDefault="009620E9" w:rsidP="009620E9">
      <w:r>
        <w:t xml:space="preserve">A final limitation which </w:t>
      </w:r>
      <w:r w:rsidR="004F0FBB">
        <w:t>much be considered</w:t>
      </w:r>
      <w:r>
        <w:t xml:space="preserve"> within </w:t>
      </w:r>
      <w:r w:rsidR="004F0FBB">
        <w:t>the</w:t>
      </w:r>
      <w:r>
        <w:t xml:space="preserve"> methodology </w:t>
      </w:r>
      <w:r w:rsidR="004F0FBB">
        <w:t xml:space="preserve">of this research </w:t>
      </w:r>
      <w:r>
        <w:t xml:space="preserve">is the assumption that any change in quality of life recorded during my research is as a result of corrective actions which have </w:t>
      </w:r>
      <w:r w:rsidR="004F0FBB">
        <w:t xml:space="preserve">been </w:t>
      </w:r>
      <w:r>
        <w:t>implemented</w:t>
      </w:r>
      <w:r w:rsidR="004F0FBB">
        <w:t xml:space="preserve"> during this project</w:t>
      </w:r>
      <w:r>
        <w:t xml:space="preserve">. </w:t>
      </w:r>
      <w:r w:rsidR="004F0FBB">
        <w:t xml:space="preserve">During the completion of the </w:t>
      </w:r>
      <w:r>
        <w:t xml:space="preserve">research, it may be possible that a number of variables in the subject’s life may have changed with no direct link to </w:t>
      </w:r>
      <w:r w:rsidR="004F0FBB">
        <w:t xml:space="preserve">the </w:t>
      </w:r>
      <w:r>
        <w:t>actions</w:t>
      </w:r>
      <w:r w:rsidR="004F0FBB">
        <w:t xml:space="preserve"> completed as part of the project’s methodology</w:t>
      </w:r>
      <w:r>
        <w:t xml:space="preserve">. These change in variables may result in an increase in the subject’s quality of life, but </w:t>
      </w:r>
      <w:r w:rsidR="004F0FBB">
        <w:t xml:space="preserve">there </w:t>
      </w:r>
      <w:r>
        <w:t>will</w:t>
      </w:r>
      <w:r w:rsidR="004F0FBB">
        <w:t xml:space="preserve"> be</w:t>
      </w:r>
      <w:r>
        <w:t xml:space="preserve"> no way to determine if this is the case</w:t>
      </w:r>
      <w:r w:rsidR="008C54AF">
        <w:t xml:space="preserve">. </w:t>
      </w:r>
      <w:r>
        <w:t xml:space="preserve">This limitation has been considered, as data </w:t>
      </w:r>
      <w:r w:rsidR="004F0FBB">
        <w:t xml:space="preserve">will be obtained </w:t>
      </w:r>
      <w:r>
        <w:t>in the form of the number of reports of criminality within the subject area as well as measuring the reported quality of life of the subjects. A correlation in this data will help to improve the validity of my results.</w:t>
      </w:r>
      <w:r w:rsidR="004F0FBB">
        <w:t xml:space="preserve"> As previously mentioned, the sample population will be of a sufficient size to ensure that the effect of any such anomaly result is minimised.</w:t>
      </w:r>
    </w:p>
    <w:p w14:paraId="4FFA5C4D" w14:textId="77777777" w:rsidR="009620E9" w:rsidRDefault="009620E9" w:rsidP="009620E9">
      <w:r>
        <w:t>3.4 Ethical Considerations</w:t>
      </w:r>
    </w:p>
    <w:p w14:paraId="52B3E29E" w14:textId="726FF97C" w:rsidR="009620E9" w:rsidRDefault="009620E9" w:rsidP="009620E9">
      <w:r>
        <w:lastRenderedPageBreak/>
        <w:t xml:space="preserve">Prior to conducting </w:t>
      </w:r>
      <w:r w:rsidR="004F0FBB">
        <w:t xml:space="preserve">this </w:t>
      </w:r>
      <w:r>
        <w:t>research, a research proposal and accompanying ethics form</w:t>
      </w:r>
      <w:r w:rsidR="004F0FBB">
        <w:t xml:space="preserve"> was completed</w:t>
      </w:r>
      <w:r>
        <w:t>. The ethics form ensured</w:t>
      </w:r>
      <w:r w:rsidR="004F0FBB">
        <w:t xml:space="preserve"> that considerations such</w:t>
      </w:r>
      <w:r>
        <w:t xml:space="preserve"> as subject confidentiality and the integrity of data storage etc.</w:t>
      </w:r>
      <w:r w:rsidR="004F0FBB">
        <w:t xml:space="preserve"> were made.</w:t>
      </w:r>
      <w:r>
        <w:t xml:space="preserve"> This ethics form was submitted to an ethics committee who ensure that all proposed research is conducted in an ethical manner.</w:t>
      </w:r>
    </w:p>
    <w:p w14:paraId="7788EAF8" w14:textId="19328D35" w:rsidR="00C82B95" w:rsidRDefault="00C82B95" w:rsidP="009620E9">
      <w:r>
        <w:t>3.5 Corrective Actions</w:t>
      </w:r>
    </w:p>
    <w:p w14:paraId="6F95AE8C" w14:textId="20AE3097" w:rsidR="00E86BB8" w:rsidRDefault="004F0FBB" w:rsidP="009620E9">
      <w:r>
        <w:t xml:space="preserve">This </w:t>
      </w:r>
      <w:r w:rsidR="00C82B95">
        <w:t>research project aims to determine whether the occurrence of criminality within the subject area can be effectively addressed by utilising POP methodology</w:t>
      </w:r>
      <w:r w:rsidR="002543F6">
        <w:t>. The results obtained as a result of the implementation of POP methodology in this instance can be used to address the research question and evaluate the use of POP</w:t>
      </w:r>
      <w:r w:rsidR="008D6F27">
        <w:t>. This evaluation will be completed in a later chapter</w:t>
      </w:r>
      <w:r w:rsidR="00C82B95">
        <w:t>. As will</w:t>
      </w:r>
      <w:r>
        <w:t xml:space="preserve"> be</w:t>
      </w:r>
      <w:r w:rsidR="00C82B95">
        <w:t xml:space="preserve"> discuss</w:t>
      </w:r>
      <w:r>
        <w:t>ed</w:t>
      </w:r>
      <w:r w:rsidR="00C82B95">
        <w:t xml:space="preserve"> in the next chapter, </w:t>
      </w:r>
      <w:r>
        <w:t xml:space="preserve">it was </w:t>
      </w:r>
      <w:r w:rsidR="00C82B95">
        <w:t xml:space="preserve">determined that the occurrence of vehicle related antisocial behaviour was to be the target of corrective actions </w:t>
      </w:r>
      <w:r>
        <w:t xml:space="preserve">undertaken </w:t>
      </w:r>
      <w:r w:rsidR="00C82B95">
        <w:t>during</w:t>
      </w:r>
      <w:r>
        <w:t xml:space="preserve"> the project</w:t>
      </w:r>
      <w:r w:rsidR="00C82B95">
        <w:t xml:space="preserve">. </w:t>
      </w:r>
      <w:r>
        <w:t xml:space="preserve">The actions undertaken as a result of the </w:t>
      </w:r>
      <w:r w:rsidR="002916CF">
        <w:t>POP methodology will now be outlined.</w:t>
      </w:r>
    </w:p>
    <w:p w14:paraId="3CD45B3B" w14:textId="77777777" w:rsidR="00E86BB8" w:rsidRDefault="00E86BB8" w:rsidP="009620E9">
      <w:r>
        <w:t>3.5.1 OSARA model</w:t>
      </w:r>
    </w:p>
    <w:p w14:paraId="435FF87B" w14:textId="09EBB4B7" w:rsidR="00C82B95" w:rsidRDefault="00E86BB8" w:rsidP="009620E9">
      <w:r>
        <w:t>As previously referenced,</w:t>
      </w:r>
      <w:r w:rsidR="002916CF">
        <w:t xml:space="preserve"> the</w:t>
      </w:r>
      <w:r>
        <w:t xml:space="preserve"> OSARA model </w:t>
      </w:r>
      <w:r w:rsidR="002916CF">
        <w:t xml:space="preserve">was utilised </w:t>
      </w:r>
      <w:r>
        <w:t xml:space="preserve">in order to effectively analyse the potential underlying causes of the occurrence of criminality within </w:t>
      </w:r>
      <w:r w:rsidR="002916CF">
        <w:t>the</w:t>
      </w:r>
      <w:r>
        <w:t xml:space="preserve"> subject area. </w:t>
      </w:r>
      <w:r w:rsidR="002916CF">
        <w:t xml:space="preserve">This subsection will </w:t>
      </w:r>
      <w:r>
        <w:t xml:space="preserve">now outline the steps of the model as </w:t>
      </w:r>
      <w:r w:rsidR="002916CF">
        <w:t>they were</w:t>
      </w:r>
      <w:r>
        <w:t xml:space="preserve"> implemented </w:t>
      </w:r>
      <w:r w:rsidR="002916CF">
        <w:t xml:space="preserve">in the </w:t>
      </w:r>
      <w:r>
        <w:t>research project.</w:t>
      </w:r>
    </w:p>
    <w:p w14:paraId="7EE89CB9" w14:textId="154BA730" w:rsidR="00E86BB8" w:rsidRDefault="00E86BB8" w:rsidP="009620E9">
      <w:r>
        <w:t>Objective</w:t>
      </w:r>
      <w:r w:rsidR="009D54EB">
        <w:t xml:space="preserve"> &amp; Scanning</w:t>
      </w:r>
      <w:r>
        <w:t xml:space="preserve"> – Address the occurrence of vehicle related antisocial behaviour within the subject area, as this has been identified as the criminality reported to have the greatest adverse effect on the quality of life of the residents within the local community.</w:t>
      </w:r>
    </w:p>
    <w:p w14:paraId="12598E1E" w14:textId="5F15DD62" w:rsidR="009D54EB" w:rsidRDefault="009D54EB" w:rsidP="009620E9">
      <w:r>
        <w:t>In this instance, the objective has been determined by the distribution of surveys to local residents, and therefore the scanning phase has been minimised, as the objective would traditionally be formed through the collation of data or examination of trends within the area.</w:t>
      </w:r>
    </w:p>
    <w:p w14:paraId="64DAD356" w14:textId="13FCBF5D" w:rsidR="009D54EB" w:rsidRDefault="009D54EB" w:rsidP="009620E9">
      <w:r>
        <w:t>Analysis – Through the analysis of the area, and when considering the PAT theory that the occurrence of criminality takes place when there is the presence of an offender, location and victim,</w:t>
      </w:r>
      <w:r w:rsidR="002916CF">
        <w:t xml:space="preserve"> </w:t>
      </w:r>
      <w:r>
        <w:t xml:space="preserve">observations </w:t>
      </w:r>
      <w:r w:rsidR="002916CF">
        <w:t xml:space="preserve">were able to be drawn </w:t>
      </w:r>
      <w:r>
        <w:t xml:space="preserve">which allowed </w:t>
      </w:r>
      <w:r w:rsidR="002916CF">
        <w:t xml:space="preserve">the </w:t>
      </w:r>
      <w:r>
        <w:t>understand</w:t>
      </w:r>
      <w:r w:rsidR="002916CF">
        <w:t>ing of</w:t>
      </w:r>
      <w:r>
        <w:t xml:space="preserve"> why the problem appeared to be occurring. Through this analysis and understanding, a plan </w:t>
      </w:r>
      <w:r w:rsidR="002916CF">
        <w:t xml:space="preserve">was formulated </w:t>
      </w:r>
      <w:r>
        <w:t xml:space="preserve">to address the occurrence at </w:t>
      </w:r>
      <w:proofErr w:type="spellStart"/>
      <w:proofErr w:type="gramStart"/>
      <w:r>
        <w:t>it’s</w:t>
      </w:r>
      <w:proofErr w:type="spellEnd"/>
      <w:proofErr w:type="gramEnd"/>
      <w:r>
        <w:t xml:space="preserve"> core, resulting in a more effective resolution.</w:t>
      </w:r>
    </w:p>
    <w:p w14:paraId="6E4B4AF5" w14:textId="1944D7FB" w:rsidR="009D54EB" w:rsidRDefault="002916CF" w:rsidP="009620E9">
      <w:r>
        <w:t xml:space="preserve">It was observed </w:t>
      </w:r>
      <w:r w:rsidR="009D54EB">
        <w:t xml:space="preserve">that the reported location of the criminality </w:t>
      </w:r>
      <w:r w:rsidR="0084259E">
        <w:t>was centred around the car park of a local supermarket. The location of the car par in relation to the locality of the community that was surveyed can be seen in Figure 3 below.</w:t>
      </w:r>
      <w:r w:rsidR="007432CC">
        <w:t xml:space="preserve"> The area shaded in Blue is where the criminality was being reported to be taking place. The area shaded in Red is the local community who were surveyed.</w:t>
      </w:r>
    </w:p>
    <w:p w14:paraId="422A6977" w14:textId="5A092EB4" w:rsidR="0084259E" w:rsidRDefault="007432CC" w:rsidP="009620E9">
      <w:r>
        <w:rPr>
          <w:noProof/>
        </w:rPr>
        <w:lastRenderedPageBreak/>
        <w:drawing>
          <wp:inline distT="0" distB="0" distL="0" distR="0" wp14:anchorId="2D51A362" wp14:editId="6180BECD">
            <wp:extent cx="5731510" cy="5071110"/>
            <wp:effectExtent l="0" t="0" r="2540" b="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5071110"/>
                    </a:xfrm>
                    <a:prstGeom prst="rect">
                      <a:avLst/>
                    </a:prstGeom>
                  </pic:spPr>
                </pic:pic>
              </a:graphicData>
            </a:graphic>
          </wp:inline>
        </w:drawing>
      </w:r>
    </w:p>
    <w:p w14:paraId="7D0FDA6A" w14:textId="0BA3BCC7" w:rsidR="00E86BB8" w:rsidRDefault="007432CC" w:rsidP="009620E9">
      <w:r>
        <w:t>Figure 3 – Edited satellite image outlining the occurrence address and locality to residents surveyed</w:t>
      </w:r>
    </w:p>
    <w:p w14:paraId="238DC508" w14:textId="0149FB19" w:rsidR="007432CC" w:rsidRDefault="007432CC" w:rsidP="009620E9">
      <w:r>
        <w:t xml:space="preserve">Upon further analysis of the reported occurrence address, </w:t>
      </w:r>
      <w:r w:rsidR="002916CF">
        <w:t>it was</w:t>
      </w:r>
      <w:r>
        <w:t xml:space="preserve"> observed that access was unrestricted, and there were no barriers in place to deny access even after the store was closed to customers.</w:t>
      </w:r>
    </w:p>
    <w:p w14:paraId="1F83FC95" w14:textId="0EF2A7FA" w:rsidR="007432CC" w:rsidRDefault="007432CC" w:rsidP="009620E9">
      <w:r>
        <w:t>The location was well maintained, unsupervised, and was mostly covered as it was situated below the store. Through analysis, and while considering the Routine Action Theory</w:t>
      </w:r>
      <w:r w:rsidR="002916CF">
        <w:t xml:space="preserve"> (Cohen &amp; Felson, 1979)</w:t>
      </w:r>
      <w:r>
        <w:t xml:space="preserve">, </w:t>
      </w:r>
      <w:r w:rsidR="002916CF">
        <w:t xml:space="preserve">a further understanding can be gained as to </w:t>
      </w:r>
      <w:r>
        <w:t>why this location appeared to be an attractive prospect to subjects wishing to gather, congregate, and engage in vehicle related antisocial behaviour, be it both intentional and unintentional.</w:t>
      </w:r>
    </w:p>
    <w:p w14:paraId="2C781DF5" w14:textId="6F438389" w:rsidR="007432CC" w:rsidRDefault="006D1A83" w:rsidP="009620E9">
      <w:r>
        <w:t>The times that the criminality was being reported appeared to be outside of the business hours of the store. This would again support the PAT theory</w:t>
      </w:r>
      <w:r w:rsidR="00E45D83">
        <w:t xml:space="preserve"> (Cohen &amp; Felson, 1979)</w:t>
      </w:r>
      <w:r>
        <w:t xml:space="preserve"> that the absence of a suitable guardian of a location, in this case, security staff employed by the store, would also make the location a more attractive prospect to potential offenders.</w:t>
      </w:r>
    </w:p>
    <w:p w14:paraId="40F4CEE6" w14:textId="4939997E" w:rsidR="006D1A83" w:rsidRDefault="006D1A83" w:rsidP="009620E9">
      <w:r>
        <w:t>In summary, through analysis of the data collected, which will be discussed in detail during the next chapter of this dissertation, and through the observations drawn from the physical location of the reported occurrences,</w:t>
      </w:r>
      <w:r w:rsidR="00E45D83">
        <w:t xml:space="preserve"> a</w:t>
      </w:r>
      <w:r>
        <w:t xml:space="preserve"> better understand</w:t>
      </w:r>
      <w:r w:rsidR="00E45D83">
        <w:t>ing can be gained in theorising</w:t>
      </w:r>
      <w:r>
        <w:t xml:space="preserve"> why the criminality was occurring. These underlying causes then allowed</w:t>
      </w:r>
      <w:r w:rsidR="00E45D83">
        <w:t xml:space="preserve"> the formulation of a</w:t>
      </w:r>
      <w:r>
        <w:t xml:space="preserve"> plan</w:t>
      </w:r>
      <w:r w:rsidR="00E45D83">
        <w:t xml:space="preserve"> of</w:t>
      </w:r>
      <w:r>
        <w:t xml:space="preserve"> actions that could </w:t>
      </w:r>
      <w:r>
        <w:lastRenderedPageBreak/>
        <w:t xml:space="preserve">better address the occurrence of criminality by targeting the core cause of the problem, as will now </w:t>
      </w:r>
      <w:r w:rsidR="00E45D83">
        <w:t xml:space="preserve">be </w:t>
      </w:r>
      <w:r>
        <w:t>discuss</w:t>
      </w:r>
      <w:r w:rsidR="00E45D83">
        <w:t>ed</w:t>
      </w:r>
      <w:r>
        <w:t xml:space="preserve"> further.</w:t>
      </w:r>
    </w:p>
    <w:p w14:paraId="40B51B9B" w14:textId="72FE431C" w:rsidR="006D1A83" w:rsidRDefault="006D1A83" w:rsidP="009620E9">
      <w:r>
        <w:t>Response – As previously discussed,</w:t>
      </w:r>
      <w:r w:rsidR="00E45D83">
        <w:t xml:space="preserve"> it was deduced</w:t>
      </w:r>
      <w:r>
        <w:t xml:space="preserve"> that the physical location of the occurrence address and lack of supervision was making the area an attractive prospect to potential offenders. As has been previously referenced, POP methodology is underpinned by the effective recognition and cooperation of police with relevant partner agencies. With this in mind, contact </w:t>
      </w:r>
      <w:r w:rsidR="00E45D83">
        <w:t xml:space="preserve">was made </w:t>
      </w:r>
      <w:r>
        <w:t>with the manager of the store in order to discuss findings</w:t>
      </w:r>
      <w:r w:rsidR="00E45D83">
        <w:t xml:space="preserve"> of this scanning and analysis stage of the SARA </w:t>
      </w:r>
      <w:proofErr w:type="gramStart"/>
      <w:r w:rsidR="00E45D83">
        <w:t>model</w:t>
      </w:r>
      <w:r>
        <w:t>, and</w:t>
      </w:r>
      <w:proofErr w:type="gramEnd"/>
      <w:r>
        <w:t xml:space="preserve"> attempt to address the problem by utilising a robust partnership based approach. I</w:t>
      </w:r>
      <w:r w:rsidR="00E45D83">
        <w:t xml:space="preserve">t was </w:t>
      </w:r>
      <w:r>
        <w:t>recognised that although the prosecution of offenders in this situation was the responsibility of the police, the actions that could be taken to decrease the attractiveness of the location to potential offenders would lay with the controller of the location, with this being the staff and management of the superstore, who’s car park was seemingly being utilised by offenders to congregate within.</w:t>
      </w:r>
    </w:p>
    <w:p w14:paraId="78C4C267" w14:textId="77777777" w:rsidR="00085A27" w:rsidRDefault="006D1A83" w:rsidP="009620E9">
      <w:r>
        <w:t xml:space="preserve">Upon </w:t>
      </w:r>
      <w:r w:rsidR="00085A27">
        <w:t xml:space="preserve">meeting with a duty manager within the store, it was revealed that the enforcement of parking regulations within the car park by the staff there was non-existent. There was a policy in place which stipulated </w:t>
      </w:r>
      <w:proofErr w:type="gramStart"/>
      <w:r w:rsidR="00085A27">
        <w:t>that vehicles</w:t>
      </w:r>
      <w:proofErr w:type="gramEnd"/>
      <w:r w:rsidR="00085A27">
        <w:t xml:space="preserve"> could not be parked within the car park unless their occupants were attending and purchasing goods from the store. This was stated with signage within the car park which stated that cars could not be parked within for a time exceeding 2 hours. The enforcement of this policy was agreed to be overseen by the management of the store, which in theory would decrease the attractiveness of the location to potential offenders, lower the number of offenders attending and congregating within the occurrence location, and thus reduce the number of occurrences of criminality at the location.</w:t>
      </w:r>
    </w:p>
    <w:p w14:paraId="3EE03411" w14:textId="77777777" w:rsidR="00085A27" w:rsidRDefault="00085A27" w:rsidP="009620E9">
      <w:r>
        <w:t>It was recognised however, that this action alone would not have a considerable effect upon the problem as a whole.</w:t>
      </w:r>
    </w:p>
    <w:p w14:paraId="2F8F2D9C" w14:textId="5EF7CB29" w:rsidR="006D1A83" w:rsidRDefault="00E45D83" w:rsidP="009620E9">
      <w:r>
        <w:t>T</w:t>
      </w:r>
      <w:r w:rsidR="00085A27">
        <w:t>he fact that the car park was insecure, and accessible to any persons at any time, including outside of the store’s business hours</w:t>
      </w:r>
      <w:r>
        <w:t xml:space="preserve"> was discussed with the controller of the area</w:t>
      </w:r>
      <w:r w:rsidR="00085A27">
        <w:t xml:space="preserve">. The car park remained </w:t>
      </w:r>
      <w:proofErr w:type="spellStart"/>
      <w:r w:rsidR="00085A27">
        <w:t>well lit</w:t>
      </w:r>
      <w:proofErr w:type="spellEnd"/>
      <w:r w:rsidR="00085A27">
        <w:t xml:space="preserve"> as the lights were not switched off after the store closed and all customers and staff had vacated the area. It was agreed by the store management, that following the closing of the store, some of the lights could be switched off within the car park. I</w:t>
      </w:r>
      <w:r>
        <w:t xml:space="preserve">t </w:t>
      </w:r>
      <w:r w:rsidR="00085A27">
        <w:t xml:space="preserve">was </w:t>
      </w:r>
      <w:r>
        <w:t xml:space="preserve">discovered however </w:t>
      </w:r>
      <w:r w:rsidR="00085A27">
        <w:t xml:space="preserve">that it was not possible to switch all </w:t>
      </w:r>
      <w:r>
        <w:t xml:space="preserve">of the </w:t>
      </w:r>
      <w:r w:rsidR="00085A27">
        <w:t xml:space="preserve">lights off as some were not controlled from within the store and would require intervention by the local authority to switch on and off. It was decided that the deactivation of some of the lighting within the car park outside of business hours would also </w:t>
      </w:r>
      <w:r w:rsidR="002B1C26">
        <w:t>decrease the attractiveness of the location to potential offenders. It was agreed by management of the store that staff would be instructed to switch of the lighting within the car park as best as they could reasonably manage prior to them leaving the area. As this action was completed outside of business hours, it would not have an adverse effect upon the business of the store.</w:t>
      </w:r>
    </w:p>
    <w:p w14:paraId="44862BE0" w14:textId="4833A311" w:rsidR="002B1C26" w:rsidRDefault="002B1C26" w:rsidP="009620E9">
      <w:r>
        <w:t xml:space="preserve">The possibility of employing security to prevent access to the area was considered but agreed to not be cost effective in dealing with the problem. The absence of control of entry was highlighted to be the main underlying cause of the occurrence of </w:t>
      </w:r>
      <w:proofErr w:type="gramStart"/>
      <w:r>
        <w:t>criminality</w:t>
      </w:r>
      <w:proofErr w:type="gramEnd"/>
      <w:r>
        <w:t xml:space="preserve"> however. It was agreed by the store management, that a barrier/gate would be constructed to prevent access to the car park outside of business hours of the store. This action would be the responsibility of the store management and was considered to be a highly effective and relatively cheap action to implement in an attempt to further decrease the occurrence of criminality within the subject area. This action could not be scheduled </w:t>
      </w:r>
      <w:r w:rsidR="00E45D83">
        <w:t>to be completed in time for its effect to be seen within the data recorded in this instance of the research project. Further analysis which can be conducted in future research would determine the true effectiveness or otherwise of this action.</w:t>
      </w:r>
    </w:p>
    <w:p w14:paraId="4544598D" w14:textId="7420879A" w:rsidR="002B1C26" w:rsidRDefault="002B1C26" w:rsidP="009620E9">
      <w:r>
        <w:lastRenderedPageBreak/>
        <w:t>As well as actions agreed to be undertaken by the controllers of the premises, a partnership approach would suggest that police are to also contribute to the combatting of the reported problem within the subject area.</w:t>
      </w:r>
    </w:p>
    <w:p w14:paraId="1EFF0E71" w14:textId="6EA577F3" w:rsidR="002B1C26" w:rsidRDefault="00E45D83" w:rsidP="009620E9">
      <w:r>
        <w:t>C</w:t>
      </w:r>
      <w:r w:rsidR="002B1C26">
        <w:t>ontact</w:t>
      </w:r>
      <w:r>
        <w:t xml:space="preserve"> was established</w:t>
      </w:r>
      <w:r w:rsidR="002B1C26">
        <w:t xml:space="preserve"> with the local neighbourhood policing team which was responsible for the subject </w:t>
      </w:r>
      <w:proofErr w:type="gramStart"/>
      <w:r w:rsidR="002B1C26">
        <w:t>area</w:t>
      </w:r>
      <w:proofErr w:type="gramEnd"/>
      <w:r w:rsidR="002B1C26">
        <w:t xml:space="preserve"> and</w:t>
      </w:r>
      <w:r>
        <w:t xml:space="preserve"> they were made</w:t>
      </w:r>
      <w:r w:rsidR="002B1C26">
        <w:t xml:space="preserve"> aware of </w:t>
      </w:r>
      <w:r>
        <w:t>the</w:t>
      </w:r>
      <w:r w:rsidR="002B1C26">
        <w:t xml:space="preserve"> research project. They assisted in the purchase and construction of signage which warned persons attending the area that anyone found to be committing criminality, with vehicle related antisocial behaviour being mentioned specifically, could be liable to prosecution. This signage was placed with the permission and assistance of management from the store in areas which were clearly visible in order to maximise exposure.</w:t>
      </w:r>
    </w:p>
    <w:p w14:paraId="29844641" w14:textId="537A8DCA" w:rsidR="002B1C26" w:rsidRDefault="002B1C26" w:rsidP="009620E9">
      <w:r>
        <w:t xml:space="preserve">As well as the assistance from the neighbourhood policing team, </w:t>
      </w:r>
      <w:r w:rsidR="00135934">
        <w:t xml:space="preserve">assistance was also enlisted from </w:t>
      </w:r>
      <w:r w:rsidR="007D603E">
        <w:t xml:space="preserve">local officers working within the Road Policing and Specialist Operations team. It was agreed with the supervisor of the officers that the subject area would be added to the local tasking briefings that were delivered to officers prior to beginning their shifts. This would ensure that officers were made aware of the ongoing problem within the </w:t>
      </w:r>
      <w:proofErr w:type="gramStart"/>
      <w:r w:rsidR="007D603E">
        <w:t>area, and</w:t>
      </w:r>
      <w:proofErr w:type="gramEnd"/>
      <w:r w:rsidR="007D603E">
        <w:t xml:space="preserve"> requested that patrol and enforcement frequency be increased within the area. This action was completed to attempt to further decrease the attractiveness of the area to potential offenders, as well as attempt to maximise engagement with offenders by way of education or enforcement.</w:t>
      </w:r>
    </w:p>
    <w:p w14:paraId="28EBFB09" w14:textId="0227D403" w:rsidR="007D603E" w:rsidRDefault="007D603E" w:rsidP="009620E9">
      <w:r>
        <w:t xml:space="preserve">Assessment – The aim of </w:t>
      </w:r>
      <w:r w:rsidR="00135934">
        <w:t>the</w:t>
      </w:r>
      <w:r>
        <w:t xml:space="preserve"> actions</w:t>
      </w:r>
      <w:r w:rsidR="00135934">
        <w:t xml:space="preserve"> undertaken</w:t>
      </w:r>
      <w:r>
        <w:t xml:space="preserve"> were to attempt to reduce the occurrence of criminality withing the subject area. The type of criminality which </w:t>
      </w:r>
      <w:r w:rsidR="00135934">
        <w:t>was</w:t>
      </w:r>
      <w:r>
        <w:t xml:space="preserve"> decided to</w:t>
      </w:r>
      <w:r w:rsidR="00135934">
        <w:t xml:space="preserve"> be</w:t>
      </w:r>
      <w:r>
        <w:t xml:space="preserve"> </w:t>
      </w:r>
      <w:r w:rsidR="00135934">
        <w:t>focussed upon</w:t>
      </w:r>
      <w:r>
        <w:t xml:space="preserve"> was vehicle related antisocial behaviour. </w:t>
      </w:r>
      <w:r w:rsidR="00135934">
        <w:t xml:space="preserve">This focus was determined following the </w:t>
      </w:r>
      <w:r>
        <w:t>distribution of surveys to the local residents of the subject area.</w:t>
      </w:r>
    </w:p>
    <w:p w14:paraId="1AAB6CA0" w14:textId="4C23DE58" w:rsidR="007D603E" w:rsidRDefault="007D603E" w:rsidP="009620E9">
      <w:r>
        <w:t xml:space="preserve">The data which </w:t>
      </w:r>
      <w:r w:rsidR="00135934">
        <w:t>was</w:t>
      </w:r>
      <w:r>
        <w:t xml:space="preserve"> collected during </w:t>
      </w:r>
      <w:r w:rsidR="00135934">
        <w:t xml:space="preserve">the </w:t>
      </w:r>
      <w:r>
        <w:t xml:space="preserve">research will be discussed in detail in the next chapter of this </w:t>
      </w:r>
      <w:proofErr w:type="gramStart"/>
      <w:r>
        <w:t>dissertation, but</w:t>
      </w:r>
      <w:proofErr w:type="gramEnd"/>
      <w:r>
        <w:t xml:space="preserve"> can</w:t>
      </w:r>
      <w:r w:rsidR="00135934">
        <w:t xml:space="preserve"> be</w:t>
      </w:r>
      <w:r>
        <w:t xml:space="preserve"> summarise by stating that</w:t>
      </w:r>
      <w:r w:rsidR="00135934">
        <w:t xml:space="preserve"> the</w:t>
      </w:r>
      <w:r>
        <w:t xml:space="preserve"> action</w:t>
      </w:r>
      <w:r w:rsidR="00135934">
        <w:t>s taken</w:t>
      </w:r>
      <w:r>
        <w:t xml:space="preserve"> had a positive effect upon the quality of life of the residents within my subject area, as the occurrence of criminality was reduced.</w:t>
      </w:r>
    </w:p>
    <w:p w14:paraId="5FC852D1" w14:textId="315848E6" w:rsidR="007D603E" w:rsidRDefault="007D603E" w:rsidP="009620E9">
      <w:r>
        <w:t xml:space="preserve">Ideally, </w:t>
      </w:r>
      <w:r w:rsidR="00135934">
        <w:t xml:space="preserve">this </w:t>
      </w:r>
      <w:r>
        <w:t>research</w:t>
      </w:r>
      <w:r w:rsidR="00135934">
        <w:t xml:space="preserve"> could be continued</w:t>
      </w:r>
      <w:r>
        <w:t xml:space="preserve"> in order to conduct ongoing assessment into the </w:t>
      </w:r>
      <w:proofErr w:type="gramStart"/>
      <w:r>
        <w:t>long term</w:t>
      </w:r>
      <w:proofErr w:type="gramEnd"/>
      <w:r>
        <w:t xml:space="preserve"> effects of </w:t>
      </w:r>
      <w:r w:rsidR="00135934">
        <w:t xml:space="preserve">the </w:t>
      </w:r>
      <w:r>
        <w:t>actions</w:t>
      </w:r>
      <w:r w:rsidR="00135934">
        <w:t xml:space="preserve"> taken</w:t>
      </w:r>
      <w:r>
        <w:t xml:space="preserve">. This has not been possible in this instance, a fact which is discussed when considering the limitations of </w:t>
      </w:r>
      <w:r w:rsidR="00135934">
        <w:t>the</w:t>
      </w:r>
      <w:r>
        <w:t xml:space="preserve"> research at the conclusion of this dissertation.</w:t>
      </w:r>
    </w:p>
    <w:p w14:paraId="5A09AFC6" w14:textId="74508B75" w:rsidR="009620E9" w:rsidRDefault="009620E9" w:rsidP="009620E9">
      <w:r>
        <w:t>3.</w:t>
      </w:r>
      <w:r w:rsidR="00C82B95">
        <w:t>6</w:t>
      </w:r>
      <w:r>
        <w:t xml:space="preserve"> Conclusion</w:t>
      </w:r>
    </w:p>
    <w:p w14:paraId="40A919BE" w14:textId="7DC15A8E" w:rsidR="009620E9" w:rsidRDefault="009620E9" w:rsidP="009620E9">
      <w:r>
        <w:t xml:space="preserve">This chapter has identified the most appropriate method in which </w:t>
      </w:r>
      <w:r w:rsidR="00135934">
        <w:t xml:space="preserve">this </w:t>
      </w:r>
      <w:r>
        <w:t>research</w:t>
      </w:r>
      <w:r w:rsidR="00135934">
        <w:t xml:space="preserve"> could be conducted</w:t>
      </w:r>
      <w:r>
        <w:t xml:space="preserve">. </w:t>
      </w:r>
      <w:r w:rsidR="00135934">
        <w:t>D</w:t>
      </w:r>
      <w:r>
        <w:t xml:space="preserve">ecisions </w:t>
      </w:r>
      <w:r w:rsidR="00135934">
        <w:t xml:space="preserve">made have been supported </w:t>
      </w:r>
      <w:r>
        <w:t xml:space="preserve">by referencing academic research as well as using the ‘Research Onion’ as referenced previously. </w:t>
      </w:r>
      <w:r w:rsidR="00135934">
        <w:t>The a</w:t>
      </w:r>
      <w:r w:rsidR="00C82B95">
        <w:t xml:space="preserve">ctions </w:t>
      </w:r>
      <w:r w:rsidR="00135934">
        <w:t>taken in an</w:t>
      </w:r>
      <w:r w:rsidR="00C82B95">
        <w:t xml:space="preserve"> attempt to utilise POP methodology to address the occurrence of criminality within the subject area</w:t>
      </w:r>
      <w:r w:rsidR="00135934">
        <w:t xml:space="preserve"> have also been outlined</w:t>
      </w:r>
      <w:r w:rsidR="00C82B95">
        <w:t xml:space="preserve">. </w:t>
      </w:r>
    </w:p>
    <w:p w14:paraId="1B2C7B05" w14:textId="77777777" w:rsidR="00BA1C23" w:rsidRDefault="00BA1C23" w:rsidP="000D4148">
      <w:pPr>
        <w:ind w:left="720" w:hanging="720"/>
        <w:rPr>
          <w:b/>
          <w:bCs/>
          <w:u w:val="single"/>
        </w:rPr>
      </w:pPr>
    </w:p>
    <w:p w14:paraId="60E21C3E" w14:textId="77777777" w:rsidR="00BA1C23" w:rsidRDefault="00BA1C23" w:rsidP="000D4148">
      <w:pPr>
        <w:ind w:left="720" w:hanging="720"/>
        <w:rPr>
          <w:b/>
          <w:bCs/>
          <w:u w:val="single"/>
        </w:rPr>
      </w:pPr>
    </w:p>
    <w:p w14:paraId="225832F0" w14:textId="77777777" w:rsidR="00BA1C23" w:rsidRDefault="00BA1C23" w:rsidP="000D4148">
      <w:pPr>
        <w:ind w:left="720" w:hanging="720"/>
        <w:rPr>
          <w:b/>
          <w:bCs/>
          <w:u w:val="single"/>
        </w:rPr>
      </w:pPr>
    </w:p>
    <w:p w14:paraId="1AE26546" w14:textId="77777777" w:rsidR="00BA1C23" w:rsidRDefault="00BA1C23" w:rsidP="000D4148">
      <w:pPr>
        <w:ind w:left="720" w:hanging="720"/>
        <w:rPr>
          <w:b/>
          <w:bCs/>
          <w:u w:val="single"/>
        </w:rPr>
      </w:pPr>
    </w:p>
    <w:p w14:paraId="7EE05505" w14:textId="77777777" w:rsidR="00BA1C23" w:rsidRDefault="00BA1C23" w:rsidP="000D4148">
      <w:pPr>
        <w:ind w:left="720" w:hanging="720"/>
        <w:rPr>
          <w:b/>
          <w:bCs/>
          <w:u w:val="single"/>
        </w:rPr>
      </w:pPr>
    </w:p>
    <w:p w14:paraId="1FC6A1B5" w14:textId="77777777" w:rsidR="00BA1C23" w:rsidRDefault="00BA1C23" w:rsidP="000D4148">
      <w:pPr>
        <w:ind w:left="720" w:hanging="720"/>
        <w:rPr>
          <w:b/>
          <w:bCs/>
          <w:u w:val="single"/>
        </w:rPr>
      </w:pPr>
    </w:p>
    <w:p w14:paraId="5351924E" w14:textId="7F2A95ED" w:rsidR="009620E9" w:rsidRDefault="009620E9" w:rsidP="000D4148">
      <w:pPr>
        <w:ind w:left="720" w:hanging="720"/>
        <w:rPr>
          <w:b/>
          <w:bCs/>
          <w:u w:val="single"/>
        </w:rPr>
      </w:pPr>
      <w:r>
        <w:rPr>
          <w:b/>
          <w:bCs/>
          <w:u w:val="single"/>
        </w:rPr>
        <w:lastRenderedPageBreak/>
        <w:t>Chapter 4 – Data Analysis</w:t>
      </w:r>
    </w:p>
    <w:p w14:paraId="14F36EF1" w14:textId="77777777" w:rsidR="009620E9" w:rsidRDefault="009620E9" w:rsidP="009620E9">
      <w:r>
        <w:t>4.0 Introduction</w:t>
      </w:r>
    </w:p>
    <w:p w14:paraId="59F3E0CD" w14:textId="4EB00B3B" w:rsidR="009620E9" w:rsidRPr="00ED782D" w:rsidRDefault="009620E9" w:rsidP="009620E9">
      <w:r>
        <w:t xml:space="preserve">This chapter will present, </w:t>
      </w:r>
      <w:proofErr w:type="gramStart"/>
      <w:r>
        <w:t>analyse</w:t>
      </w:r>
      <w:proofErr w:type="gramEnd"/>
      <w:r>
        <w:t xml:space="preserve"> and discuss data obtained by the utilisation of methodology previously discussed in chapter 3. Two sets of data have been obtained during </w:t>
      </w:r>
      <w:r w:rsidR="00135934">
        <w:t xml:space="preserve">this </w:t>
      </w:r>
      <w:r>
        <w:t xml:space="preserve">research. Data set A is qualitative data obtained by way of the distribution of a survey to the local residents in the subject area. From this survey, the opinion of the residents in relation to the type of criminality that is having the most adverse effect on their quality of life can be gauged. As previously referenced, a blank copy of the survey that was distributed can be viewed </w:t>
      </w:r>
      <w:r>
        <w:rPr>
          <w:b/>
          <w:bCs/>
          <w:i/>
          <w:iCs/>
          <w:u w:val="single"/>
        </w:rPr>
        <w:t>Appendix A</w:t>
      </w:r>
      <w:r>
        <w:t>. The qualitative data is given a numerical value in order to be compared and contrasted.</w:t>
      </w:r>
      <w:r w:rsidR="00135934">
        <w:t xml:space="preserve"> T</w:t>
      </w:r>
      <w:r>
        <w:t xml:space="preserve">he data </w:t>
      </w:r>
      <w:r w:rsidR="00135934">
        <w:t>has be</w:t>
      </w:r>
      <w:r w:rsidR="00D50D22">
        <w:t>en</w:t>
      </w:r>
      <w:r w:rsidR="00135934">
        <w:t xml:space="preserve"> recorded </w:t>
      </w:r>
      <w:r>
        <w:t xml:space="preserve">within a Matrix that can be viewed in </w:t>
      </w:r>
      <w:r>
        <w:rPr>
          <w:b/>
          <w:bCs/>
          <w:i/>
          <w:iCs/>
          <w:u w:val="single"/>
        </w:rPr>
        <w:t>Appendix B</w:t>
      </w:r>
      <w:r>
        <w:t>.</w:t>
      </w:r>
    </w:p>
    <w:p w14:paraId="7C03FCB9" w14:textId="5DE40807" w:rsidR="009620E9" w:rsidRDefault="009620E9" w:rsidP="009620E9">
      <w:r>
        <w:t>Data set B relates to quantitative data obtained by way of a data access request made to the local policing organisation. The data requested is the number of calls reporting criminality within the subject area.</w:t>
      </w:r>
      <w:r w:rsidR="00135934">
        <w:t xml:space="preserve"> The</w:t>
      </w:r>
      <w:r>
        <w:t xml:space="preserve"> data returned as a result of this request</w:t>
      </w:r>
      <w:r w:rsidR="00135934">
        <w:t xml:space="preserve"> has been recorded</w:t>
      </w:r>
      <w:r>
        <w:t xml:space="preserve"> within the Matrix shown in </w:t>
      </w:r>
      <w:r>
        <w:rPr>
          <w:b/>
          <w:bCs/>
          <w:i/>
          <w:iCs/>
          <w:u w:val="single"/>
        </w:rPr>
        <w:t>Appendix B</w:t>
      </w:r>
      <w:r>
        <w:t>.</w:t>
      </w:r>
    </w:p>
    <w:p w14:paraId="400346C2" w14:textId="77777777" w:rsidR="009620E9" w:rsidRDefault="009620E9" w:rsidP="009620E9">
      <w:r>
        <w:t>4.1 Data Analysis</w:t>
      </w:r>
    </w:p>
    <w:p w14:paraId="58BE5C90" w14:textId="77777777" w:rsidR="009620E9" w:rsidRDefault="009620E9" w:rsidP="009620E9">
      <w:r>
        <w:t>The analysis of data is defined as “</w:t>
      </w:r>
      <w:r>
        <w:rPr>
          <w:i/>
          <w:iCs/>
        </w:rPr>
        <w:t>the process of inspecting, cleansing, transforming and modelling of data, with the goal of discovering useful information, informing conclusions, and supporting decision making”</w:t>
      </w:r>
      <w:r>
        <w:t xml:space="preserve"> (</w:t>
      </w:r>
      <w:proofErr w:type="spellStart"/>
      <w:r>
        <w:t>Kudyba</w:t>
      </w:r>
      <w:proofErr w:type="spellEnd"/>
      <w:r>
        <w:t xml:space="preserve">, 2014). </w:t>
      </w:r>
    </w:p>
    <w:p w14:paraId="19F1E338" w14:textId="77777777" w:rsidR="009620E9" w:rsidRDefault="009620E9" w:rsidP="009620E9">
      <w:r>
        <w:t>4.1.1 Data Set A – Resident Survey (Qualitative)</w:t>
      </w:r>
    </w:p>
    <w:p w14:paraId="6FA6AC30" w14:textId="271E94E3" w:rsidR="009620E9" w:rsidRDefault="009620E9" w:rsidP="009620E9">
      <w:r>
        <w:t xml:space="preserve">In order to identify a target for </w:t>
      </w:r>
      <w:r w:rsidR="00135934">
        <w:t>this</w:t>
      </w:r>
      <w:r>
        <w:t xml:space="preserve"> research project, </w:t>
      </w:r>
      <w:r w:rsidR="00135934">
        <w:t xml:space="preserve">it was </w:t>
      </w:r>
      <w:r>
        <w:t>decided that</w:t>
      </w:r>
      <w:r w:rsidR="00135934">
        <w:t xml:space="preserve"> the</w:t>
      </w:r>
      <w:r>
        <w:t xml:space="preserve"> type of criminality</w:t>
      </w:r>
      <w:r w:rsidR="00135934">
        <w:t xml:space="preserve"> which</w:t>
      </w:r>
      <w:r>
        <w:t xml:space="preserve"> had the greatest adverse effect on the quality of life of the residents within the subject area</w:t>
      </w:r>
      <w:r w:rsidR="00135934">
        <w:t xml:space="preserve"> was to be deduced</w:t>
      </w:r>
      <w:r>
        <w:t xml:space="preserve">. In order to do this, a survey </w:t>
      </w:r>
      <w:r w:rsidR="00135934">
        <w:t xml:space="preserve">was designed and distributed </w:t>
      </w:r>
      <w:r>
        <w:t xml:space="preserve">with the goal of collating the opinion of the target population. The survey was distributed during the time period of 01/06/22 through to 01/07/22. The survey, which can be viewed in </w:t>
      </w:r>
      <w:r>
        <w:rPr>
          <w:b/>
          <w:bCs/>
          <w:i/>
          <w:iCs/>
          <w:u w:val="single"/>
        </w:rPr>
        <w:t xml:space="preserve">Appendix A </w:t>
      </w:r>
      <w:r>
        <w:t xml:space="preserve">was circulated and the responses recorded and collated within </w:t>
      </w:r>
      <w:r>
        <w:rPr>
          <w:b/>
          <w:bCs/>
          <w:i/>
          <w:iCs/>
          <w:u w:val="single"/>
        </w:rPr>
        <w:t>Appendix B</w:t>
      </w:r>
      <w:r>
        <w:t>.</w:t>
      </w:r>
    </w:p>
    <w:p w14:paraId="6828AD43" w14:textId="2DBEBF06" w:rsidR="009620E9" w:rsidRDefault="009620E9" w:rsidP="009620E9">
      <w:pPr>
        <w:rPr>
          <w:b/>
          <w:bCs/>
          <w:i/>
          <w:iCs/>
          <w:u w:val="single"/>
        </w:rPr>
      </w:pPr>
      <w:r>
        <w:t xml:space="preserve">Following the completion of </w:t>
      </w:r>
      <w:r w:rsidR="00135934">
        <w:t xml:space="preserve">the </w:t>
      </w:r>
      <w:r>
        <w:t>research project and any corrective actions identified as necessary through the use of the previously referenced OSARA model</w:t>
      </w:r>
      <w:r w:rsidR="00FD446D">
        <w:t xml:space="preserve"> </w:t>
      </w:r>
      <w:r w:rsidR="007065BC">
        <w:t>(completed during the period of 01/07/</w:t>
      </w:r>
      <w:r w:rsidR="004E6DBE">
        <w:t>22 through to 01/08/22)</w:t>
      </w:r>
      <w:r>
        <w:t xml:space="preserve">, the same survey was once again distributed to the same target population. This second distribution of surveys was completed during the time period of 01/08/22 and 01/09/22. These results have also been populated within </w:t>
      </w:r>
      <w:r>
        <w:rPr>
          <w:b/>
          <w:bCs/>
          <w:i/>
          <w:iCs/>
          <w:u w:val="single"/>
        </w:rPr>
        <w:t xml:space="preserve">Appendix B. </w:t>
      </w:r>
    </w:p>
    <w:p w14:paraId="7B8BDF0B" w14:textId="77777777" w:rsidR="009620E9" w:rsidRDefault="009620E9" w:rsidP="009620E9">
      <w:r>
        <w:t>4.1.2 Data Set B – Number of Reports of Criminality (Quantitative)</w:t>
      </w:r>
    </w:p>
    <w:p w14:paraId="3FF8A4EE" w14:textId="6B9087B3" w:rsidR="009620E9" w:rsidRDefault="009620E9" w:rsidP="009620E9">
      <w:r>
        <w:t>As well as recording the opinion of the target population through the distribution of surveys, I also collected data from the submitting of a data request to the local policing organisation. As a result of this request, data</w:t>
      </w:r>
      <w:r w:rsidR="00135934">
        <w:t xml:space="preserve"> was gained</w:t>
      </w:r>
      <w:r>
        <w:t xml:space="preserve"> which informed of the number of reports of criminality, as well as the types of criminality, that was reported within </w:t>
      </w:r>
      <w:r w:rsidR="00397453">
        <w:t>the</w:t>
      </w:r>
      <w:r>
        <w:t xml:space="preserve"> subject area. This request was made for the data between the dates of 01/06/22 and 01/07/22. The data has been populated within the Matrix available for viewing in </w:t>
      </w:r>
      <w:r>
        <w:rPr>
          <w:b/>
          <w:bCs/>
          <w:i/>
          <w:iCs/>
          <w:u w:val="single"/>
        </w:rPr>
        <w:t>Appendix B.</w:t>
      </w:r>
    </w:p>
    <w:p w14:paraId="40DC02B9" w14:textId="747C91B1" w:rsidR="009620E9" w:rsidRDefault="009620E9" w:rsidP="009620E9">
      <w:r>
        <w:t xml:space="preserve">Following the completion of </w:t>
      </w:r>
      <w:r w:rsidR="00397453">
        <w:t>the</w:t>
      </w:r>
      <w:r>
        <w:t xml:space="preserve"> research project and any corrective actions taken, a request </w:t>
      </w:r>
      <w:r w:rsidR="00397453">
        <w:t xml:space="preserve">was again submitted </w:t>
      </w:r>
      <w:r>
        <w:t>for the same information between the dates of 01/08/22 and 01/09/22. This is in order to compare and contrast the data values both before and after</w:t>
      </w:r>
      <w:r w:rsidR="00397453">
        <w:t xml:space="preserve"> the</w:t>
      </w:r>
      <w:r>
        <w:t xml:space="preserve"> research was completed.</w:t>
      </w:r>
    </w:p>
    <w:p w14:paraId="53D059D2" w14:textId="77777777" w:rsidR="009620E9" w:rsidRDefault="009620E9" w:rsidP="009620E9">
      <w:r>
        <w:t>4.3 Method of analysis</w:t>
      </w:r>
    </w:p>
    <w:p w14:paraId="7B12A2B4" w14:textId="0DFE2185" w:rsidR="009620E9" w:rsidRDefault="009620E9" w:rsidP="009620E9">
      <w:r>
        <w:lastRenderedPageBreak/>
        <w:t xml:space="preserve">Following the completion of </w:t>
      </w:r>
      <w:r w:rsidR="00397453">
        <w:t>the</w:t>
      </w:r>
      <w:r>
        <w:t xml:space="preserve"> methodology and the collection of the required data as discussed in the previous sections, </w:t>
      </w:r>
      <w:r w:rsidR="00397453">
        <w:t>the data obtained will then be compared and contrasted in order to conclude whether the methodology can be deemed a success</w:t>
      </w:r>
      <w:r>
        <w:t xml:space="preserve">. </w:t>
      </w:r>
      <w:r w:rsidR="00397453">
        <w:t xml:space="preserve">It will be deemed </w:t>
      </w:r>
      <w:r>
        <w:t xml:space="preserve">a success if it provides evidence that supports </w:t>
      </w:r>
      <w:r w:rsidR="00397453">
        <w:t>the</w:t>
      </w:r>
      <w:r>
        <w:t xml:space="preserve"> hypothesis that Problem Orientated Policing methodology is an effective way of identifying and dealing with the occurrence of criminality within a subject area. The data will provide evidence to support </w:t>
      </w:r>
      <w:r w:rsidR="00397453">
        <w:t>this</w:t>
      </w:r>
      <w:r>
        <w:t xml:space="preserve"> hypothesis if the mean value of the quality of life of the subjects, measured by their response to </w:t>
      </w:r>
      <w:r w:rsidR="00397453">
        <w:t>the</w:t>
      </w:r>
      <w:r>
        <w:t xml:space="preserve"> survey, increases following the completion of </w:t>
      </w:r>
      <w:r w:rsidR="00397453">
        <w:t>the</w:t>
      </w:r>
      <w:r>
        <w:t xml:space="preserve"> research project. </w:t>
      </w:r>
      <w:r w:rsidR="00397453">
        <w:t>The</w:t>
      </w:r>
      <w:r>
        <w:t xml:space="preserve"> hypothesis will be further supported if the data collected shows a decrease in the number of reports of criminality in the subject area.</w:t>
      </w:r>
    </w:p>
    <w:p w14:paraId="14F8D64B" w14:textId="77777777" w:rsidR="009620E9" w:rsidRDefault="009620E9" w:rsidP="009620E9">
      <w:r>
        <w:t>4.4 Data comparison</w:t>
      </w:r>
    </w:p>
    <w:p w14:paraId="2941BB50" w14:textId="53F73461" w:rsidR="009620E9" w:rsidRDefault="009620E9" w:rsidP="009620E9">
      <w:r>
        <w:t xml:space="preserve">Following the completion of </w:t>
      </w:r>
      <w:r w:rsidR="00397453">
        <w:t xml:space="preserve">the </w:t>
      </w:r>
      <w:r>
        <w:t>methodology, the data is now available for analysis and comparison.</w:t>
      </w:r>
    </w:p>
    <w:p w14:paraId="59BBAB27" w14:textId="77777777" w:rsidR="009620E9" w:rsidRDefault="009620E9" w:rsidP="009620E9">
      <w:r>
        <w:t>4.4.1 Data Set A – 01/06/22 to 01/07/22</w:t>
      </w:r>
    </w:p>
    <w:p w14:paraId="0FA1CEC3" w14:textId="5EBF04E3" w:rsidR="009620E9" w:rsidRDefault="009620E9" w:rsidP="009620E9">
      <w:r>
        <w:t xml:space="preserve">Between the dates 01/06/22 and 01/07/22 a survey </w:t>
      </w:r>
      <w:r w:rsidR="00397453">
        <w:t xml:space="preserve">was distributed </w:t>
      </w:r>
      <w:r>
        <w:t xml:space="preserve">amongst the residents of </w:t>
      </w:r>
      <w:r w:rsidR="00397453">
        <w:t>the</w:t>
      </w:r>
      <w:r>
        <w:t xml:space="preserve"> subject area. The responses to the survey revealed that the subjects believed that antisocial behaviour was the type of criminality have the greatest adverse effect on their quality of life, as illustrated by Figure 2 below.</w:t>
      </w:r>
    </w:p>
    <w:p w14:paraId="4D85CF47" w14:textId="77777777" w:rsidR="009620E9" w:rsidRDefault="009620E9" w:rsidP="009620E9">
      <w:r>
        <w:rPr>
          <w:noProof/>
        </w:rPr>
        <w:drawing>
          <wp:anchor distT="0" distB="0" distL="114300" distR="114300" simplePos="0" relativeHeight="251662336" behindDoc="1" locked="0" layoutInCell="1" allowOverlap="1" wp14:anchorId="0C60F3A4" wp14:editId="7E6F988A">
            <wp:simplePos x="0" y="0"/>
            <wp:positionH relativeFrom="margin">
              <wp:align>center</wp:align>
            </wp:positionH>
            <wp:positionV relativeFrom="paragraph">
              <wp:posOffset>-5080</wp:posOffset>
            </wp:positionV>
            <wp:extent cx="4572000" cy="2743200"/>
            <wp:effectExtent l="0" t="0" r="0" b="0"/>
            <wp:wrapTight wrapText="bothSides">
              <wp:wrapPolygon edited="0">
                <wp:start x="0" y="0"/>
                <wp:lineTo x="0" y="21450"/>
                <wp:lineTo x="21510" y="21450"/>
                <wp:lineTo x="21510" y="0"/>
                <wp:lineTo x="0" y="0"/>
              </wp:wrapPolygon>
            </wp:wrapTight>
            <wp:docPr id="5" name="Chart 5">
              <a:extLst xmlns:a="http://schemas.openxmlformats.org/drawingml/2006/main">
                <a:ext uri="{FF2B5EF4-FFF2-40B4-BE49-F238E27FC236}">
                  <a16:creationId xmlns:a16="http://schemas.microsoft.com/office/drawing/2014/main" id="{D67BC560-F0C2-4147-87E2-503C14DD06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t xml:space="preserve"> </w:t>
      </w:r>
    </w:p>
    <w:p w14:paraId="216DB8BA" w14:textId="77777777" w:rsidR="009620E9" w:rsidRPr="00BF658B" w:rsidRDefault="009620E9" w:rsidP="009620E9"/>
    <w:p w14:paraId="09547A8F" w14:textId="77777777" w:rsidR="009620E9" w:rsidRPr="00BF658B" w:rsidRDefault="009620E9" w:rsidP="009620E9"/>
    <w:p w14:paraId="08EE8244" w14:textId="77777777" w:rsidR="009620E9" w:rsidRPr="00BF658B" w:rsidRDefault="009620E9" w:rsidP="009620E9"/>
    <w:p w14:paraId="410814AA" w14:textId="77777777" w:rsidR="009620E9" w:rsidRPr="00BF658B" w:rsidRDefault="009620E9" w:rsidP="009620E9"/>
    <w:p w14:paraId="6E0D8CCE" w14:textId="77777777" w:rsidR="009620E9" w:rsidRPr="00BF658B" w:rsidRDefault="009620E9" w:rsidP="009620E9"/>
    <w:p w14:paraId="18DFACE1" w14:textId="77777777" w:rsidR="009620E9" w:rsidRPr="00BF658B" w:rsidRDefault="009620E9" w:rsidP="009620E9"/>
    <w:p w14:paraId="57F7F8E5" w14:textId="77777777" w:rsidR="009620E9" w:rsidRPr="00BF658B" w:rsidRDefault="009620E9" w:rsidP="009620E9"/>
    <w:p w14:paraId="5F145C21" w14:textId="77777777" w:rsidR="009620E9" w:rsidRDefault="009620E9" w:rsidP="009620E9"/>
    <w:p w14:paraId="2B1F5041" w14:textId="77777777" w:rsidR="009620E9" w:rsidRDefault="009620E9" w:rsidP="009620E9"/>
    <w:p w14:paraId="6B56A786" w14:textId="22DDF818" w:rsidR="009620E9" w:rsidRDefault="009620E9" w:rsidP="009620E9">
      <w:pPr>
        <w:rPr>
          <w:i/>
          <w:iCs/>
        </w:rPr>
      </w:pPr>
      <w:r>
        <w:rPr>
          <w:i/>
          <w:iCs/>
        </w:rPr>
        <w:t xml:space="preserve">Figure </w:t>
      </w:r>
      <w:r w:rsidR="009B019C">
        <w:rPr>
          <w:i/>
          <w:iCs/>
        </w:rPr>
        <w:t>4</w:t>
      </w:r>
      <w:r>
        <w:rPr>
          <w:i/>
          <w:iCs/>
        </w:rPr>
        <w:t xml:space="preserve"> – Chart showing the types of criminality deemed to have the greatest adverse effect on the quality of life of the subjects canvassed living within the subject area. (Survey distributed 01/06/22 to 01/07/22).</w:t>
      </w:r>
    </w:p>
    <w:p w14:paraId="7665BEAE" w14:textId="43F7DA29" w:rsidR="009620E9" w:rsidRDefault="009620E9" w:rsidP="009620E9">
      <w:r>
        <w:t>Figure 2 shows clearly that a common theme emerged from the responses of subjects asked what they believed was the type of criminality having the greatest adverse effect upon their quality of life. From the responses received, it would suggest that the occurrence of antisocial behaviours within the subject area was deemed to be the greatest cause of a diminished quality of life.</w:t>
      </w:r>
      <w:r w:rsidR="00397453">
        <w:t xml:space="preserve"> It was deduced during the Scanning and Analysis phase of the SARA methodology,</w:t>
      </w:r>
      <w:r>
        <w:t xml:space="preserve"> that the presence of an unattended local car park, accompanied by a series of well-maintained main roads in the local area was resulting in the gathering of motorists during the hours of darkness. This group of motorists were then alleged to be engaging in activities which would amount to antisocial behaviour. Examples of the behaviours which were provided by speaking with subjects were the inconsiderate use of motor vehicles, causing noise and sometimes even damage, as well as alleged illegal street racing.</w:t>
      </w:r>
    </w:p>
    <w:p w14:paraId="385114EB" w14:textId="05640867" w:rsidR="009620E9" w:rsidRDefault="009620E9" w:rsidP="009620E9">
      <w:r>
        <w:lastRenderedPageBreak/>
        <w:t xml:space="preserve">As a result of the data collected from this survey, a type of criminality </w:t>
      </w:r>
      <w:r w:rsidR="00397453">
        <w:t xml:space="preserve">was able to be identified </w:t>
      </w:r>
      <w:r>
        <w:t xml:space="preserve">that was reported to be having an adverse effect of the quality of life of the subjects. This allowed </w:t>
      </w:r>
      <w:r w:rsidR="00397453">
        <w:t xml:space="preserve">the </w:t>
      </w:r>
      <w:r>
        <w:t xml:space="preserve">research </w:t>
      </w:r>
      <w:r w:rsidR="00397453">
        <w:t xml:space="preserve">to be focussed upon addressing that particular type of criminality, </w:t>
      </w:r>
      <w:r>
        <w:t xml:space="preserve">and better target any corrective actions that </w:t>
      </w:r>
      <w:r w:rsidR="00397453">
        <w:t>were undertaken</w:t>
      </w:r>
      <w:r>
        <w:t>.</w:t>
      </w:r>
    </w:p>
    <w:p w14:paraId="199C5104" w14:textId="381B9F44" w:rsidR="009620E9" w:rsidRDefault="009620E9" w:rsidP="009620E9">
      <w:r>
        <w:t xml:space="preserve">As well as using the survey to determine a target for </w:t>
      </w:r>
      <w:r w:rsidR="00397453">
        <w:t>the</w:t>
      </w:r>
      <w:r>
        <w:t xml:space="preserve"> corrective action</w:t>
      </w:r>
      <w:r w:rsidR="00397453">
        <w:t>s</w:t>
      </w:r>
      <w:r>
        <w:t xml:space="preserve">, </w:t>
      </w:r>
      <w:r w:rsidR="00397453">
        <w:t xml:space="preserve">the </w:t>
      </w:r>
      <w:r>
        <w:t xml:space="preserve">opportunity </w:t>
      </w:r>
      <w:r w:rsidR="00397453">
        <w:t xml:space="preserve">was taken </w:t>
      </w:r>
      <w:r>
        <w:t>to ask the subject population to rate their quality of life using a 1 to 5 scale, with 1 being the poorest possible quality and 5 being the highest possible. Figure 3 below illustrates the responses gained from asking the subject population such a question.</w:t>
      </w:r>
    </w:p>
    <w:p w14:paraId="1CDCD189" w14:textId="77777777" w:rsidR="009620E9" w:rsidRDefault="009620E9" w:rsidP="009620E9">
      <w:r>
        <w:rPr>
          <w:noProof/>
        </w:rPr>
        <w:drawing>
          <wp:anchor distT="0" distB="0" distL="114300" distR="114300" simplePos="0" relativeHeight="251663360" behindDoc="1" locked="0" layoutInCell="1" allowOverlap="1" wp14:anchorId="1A3BEEA8" wp14:editId="083F54B6">
            <wp:simplePos x="0" y="0"/>
            <wp:positionH relativeFrom="margin">
              <wp:align>center</wp:align>
            </wp:positionH>
            <wp:positionV relativeFrom="paragraph">
              <wp:posOffset>1905</wp:posOffset>
            </wp:positionV>
            <wp:extent cx="4572000" cy="2929890"/>
            <wp:effectExtent l="0" t="0" r="0" b="3810"/>
            <wp:wrapTight wrapText="bothSides">
              <wp:wrapPolygon edited="0">
                <wp:start x="0" y="0"/>
                <wp:lineTo x="0" y="21488"/>
                <wp:lineTo x="21510" y="21488"/>
                <wp:lineTo x="21510" y="0"/>
                <wp:lineTo x="0" y="0"/>
              </wp:wrapPolygon>
            </wp:wrapTight>
            <wp:docPr id="6" name="Chart 6">
              <a:extLst xmlns:a="http://schemas.openxmlformats.org/drawingml/2006/main">
                <a:ext uri="{FF2B5EF4-FFF2-40B4-BE49-F238E27FC236}">
                  <a16:creationId xmlns:a16="http://schemas.microsoft.com/office/drawing/2014/main" id="{EBE40526-CFFD-4ED4-BB70-EBC19CC8EE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5E5F2865" w14:textId="77777777" w:rsidR="009620E9" w:rsidRPr="00CB1DE9" w:rsidRDefault="009620E9" w:rsidP="009620E9"/>
    <w:p w14:paraId="039D8A4E" w14:textId="77777777" w:rsidR="009620E9" w:rsidRPr="00CB1DE9" w:rsidRDefault="009620E9" w:rsidP="009620E9"/>
    <w:p w14:paraId="4DCF7D1F" w14:textId="77777777" w:rsidR="009620E9" w:rsidRPr="00CB1DE9" w:rsidRDefault="009620E9" w:rsidP="009620E9"/>
    <w:p w14:paraId="2BFFDD3D" w14:textId="77777777" w:rsidR="009620E9" w:rsidRPr="00CB1DE9" w:rsidRDefault="009620E9" w:rsidP="009620E9"/>
    <w:p w14:paraId="11D731DF" w14:textId="77777777" w:rsidR="009620E9" w:rsidRPr="00CB1DE9" w:rsidRDefault="009620E9" w:rsidP="009620E9"/>
    <w:p w14:paraId="07A10125" w14:textId="77777777" w:rsidR="009620E9" w:rsidRPr="00CB1DE9" w:rsidRDefault="009620E9" w:rsidP="009620E9"/>
    <w:p w14:paraId="46B5A6B5" w14:textId="77777777" w:rsidR="009620E9" w:rsidRPr="00CB1DE9" w:rsidRDefault="009620E9" w:rsidP="009620E9"/>
    <w:p w14:paraId="41C9456C" w14:textId="77777777" w:rsidR="009620E9" w:rsidRPr="00CB1DE9" w:rsidRDefault="009620E9" w:rsidP="009620E9"/>
    <w:p w14:paraId="617907A4" w14:textId="77777777" w:rsidR="009620E9" w:rsidRDefault="009620E9" w:rsidP="009620E9"/>
    <w:p w14:paraId="7B26FC63" w14:textId="77777777" w:rsidR="009620E9" w:rsidRDefault="009620E9" w:rsidP="009620E9"/>
    <w:p w14:paraId="21AD4BB1" w14:textId="262B86DE" w:rsidR="009620E9" w:rsidRDefault="009620E9" w:rsidP="009620E9">
      <w:pPr>
        <w:rPr>
          <w:b/>
          <w:bCs/>
          <w:i/>
          <w:iCs/>
          <w:u w:val="single"/>
        </w:rPr>
      </w:pPr>
      <w:r>
        <w:rPr>
          <w:i/>
          <w:iCs/>
        </w:rPr>
        <w:t xml:space="preserve">Figure </w:t>
      </w:r>
      <w:r w:rsidR="009B019C">
        <w:rPr>
          <w:i/>
          <w:iCs/>
        </w:rPr>
        <w:t>5</w:t>
      </w:r>
      <w:r>
        <w:rPr>
          <w:i/>
          <w:iCs/>
        </w:rPr>
        <w:t xml:space="preserve">: Graph rating the quality of life determined by responses received from subject population completing survey as shown in </w:t>
      </w:r>
      <w:r>
        <w:rPr>
          <w:b/>
          <w:bCs/>
          <w:i/>
          <w:iCs/>
          <w:u w:val="single"/>
        </w:rPr>
        <w:t>Appendix A</w:t>
      </w:r>
    </w:p>
    <w:p w14:paraId="103D842B" w14:textId="0DC54233" w:rsidR="009620E9" w:rsidRDefault="009620E9" w:rsidP="009620E9">
      <w:r>
        <w:t xml:space="preserve">From the responses gained as shown in </w:t>
      </w:r>
      <w:r>
        <w:rPr>
          <w:b/>
          <w:bCs/>
          <w:i/>
          <w:iCs/>
          <w:u w:val="single"/>
        </w:rPr>
        <w:t>Appendix B</w:t>
      </w:r>
      <w:r>
        <w:t xml:space="preserve">, </w:t>
      </w:r>
      <w:r w:rsidR="00397453">
        <w:t xml:space="preserve">it was </w:t>
      </w:r>
      <w:r>
        <w:t xml:space="preserve">determined that the mean value of </w:t>
      </w:r>
      <w:r w:rsidR="00397453">
        <w:t xml:space="preserve">the </w:t>
      </w:r>
      <w:r>
        <w:t>quality of life rated on a scale of 1 to 5 is 2.74 for the period of time between 01/06/022 to 01/07/22.</w:t>
      </w:r>
    </w:p>
    <w:p w14:paraId="2304284F" w14:textId="03404795" w:rsidR="009620E9" w:rsidRDefault="009620E9" w:rsidP="009620E9">
      <w:r>
        <w:t xml:space="preserve">As determined by the responses of the target population, vehicle related antisocial behaviour has been identified as a type of criminality that has had a significant adverse effect upon the quality of life of the target population. In order to further support </w:t>
      </w:r>
      <w:r w:rsidR="00CD5372">
        <w:t>the</w:t>
      </w:r>
      <w:r>
        <w:t xml:space="preserve"> hypothesis that Problem Orientated Policing is an effective methodology for use in identifying and remedying the occurrence of criminal activity, data from the local policing organisation </w:t>
      </w:r>
      <w:r w:rsidR="00CD5372">
        <w:t xml:space="preserve">has been requested </w:t>
      </w:r>
      <w:r>
        <w:t xml:space="preserve">detailing the number of reports of vehicle related ASB within the subject area. </w:t>
      </w:r>
      <w:r w:rsidR="00CD5372">
        <w:t>T</w:t>
      </w:r>
      <w:r>
        <w:t xml:space="preserve">he number of reports </w:t>
      </w:r>
      <w:r w:rsidR="00CD5372">
        <w:t xml:space="preserve">of vehicle related ASB was requested from </w:t>
      </w:r>
      <w:r>
        <w:t>between the dates of 01/06/22 to 01/07/22. Figure 3 shows the data returned as a result of the request made.</w:t>
      </w:r>
    </w:p>
    <w:p w14:paraId="718B2B7F" w14:textId="77777777" w:rsidR="009620E9" w:rsidRDefault="009620E9" w:rsidP="009620E9"/>
    <w:p w14:paraId="0310AE50" w14:textId="77777777" w:rsidR="009620E9" w:rsidRDefault="009620E9" w:rsidP="009620E9"/>
    <w:tbl>
      <w:tblPr>
        <w:tblW w:w="4000" w:type="dxa"/>
        <w:tblLook w:val="04A0" w:firstRow="1" w:lastRow="0" w:firstColumn="1" w:lastColumn="0" w:noHBand="0" w:noVBand="1"/>
      </w:tblPr>
      <w:tblGrid>
        <w:gridCol w:w="3040"/>
        <w:gridCol w:w="960"/>
      </w:tblGrid>
      <w:tr w:rsidR="009620E9" w:rsidRPr="00B0470E" w14:paraId="1BAAB22A" w14:textId="77777777" w:rsidTr="00A453E7">
        <w:trPr>
          <w:trHeight w:val="288"/>
        </w:trPr>
        <w:tc>
          <w:tcPr>
            <w:tcW w:w="3040" w:type="dxa"/>
            <w:tcBorders>
              <w:top w:val="single" w:sz="8" w:space="0" w:color="auto"/>
              <w:left w:val="single" w:sz="8" w:space="0" w:color="auto"/>
              <w:bottom w:val="nil"/>
              <w:right w:val="nil"/>
            </w:tcBorders>
            <w:shd w:val="clear" w:color="auto" w:fill="auto"/>
            <w:noWrap/>
            <w:vAlign w:val="bottom"/>
            <w:hideMark/>
          </w:tcPr>
          <w:p w14:paraId="31FBDA40" w14:textId="77777777" w:rsidR="009620E9" w:rsidRPr="00B0470E" w:rsidRDefault="009620E9" w:rsidP="00A453E7">
            <w:pPr>
              <w:spacing w:after="0" w:line="240" w:lineRule="auto"/>
              <w:rPr>
                <w:rFonts w:ascii="Calibri" w:eastAsia="Times New Roman" w:hAnsi="Calibri" w:cs="Calibri"/>
                <w:color w:val="000000"/>
                <w:lang w:eastAsia="en-GB"/>
              </w:rPr>
            </w:pPr>
            <w:r w:rsidRPr="00B0470E">
              <w:rPr>
                <w:rFonts w:ascii="Calibri" w:eastAsia="Times New Roman" w:hAnsi="Calibri" w:cs="Calibri"/>
                <w:color w:val="000000"/>
                <w:lang w:eastAsia="en-GB"/>
              </w:rPr>
              <w:t>Data Set A (01/06/22 - 01/07/22)</w:t>
            </w:r>
          </w:p>
        </w:tc>
        <w:tc>
          <w:tcPr>
            <w:tcW w:w="960" w:type="dxa"/>
            <w:tcBorders>
              <w:top w:val="single" w:sz="8" w:space="0" w:color="auto"/>
              <w:left w:val="nil"/>
              <w:bottom w:val="nil"/>
              <w:right w:val="single" w:sz="8" w:space="0" w:color="auto"/>
            </w:tcBorders>
            <w:shd w:val="clear" w:color="auto" w:fill="auto"/>
            <w:noWrap/>
            <w:vAlign w:val="bottom"/>
            <w:hideMark/>
          </w:tcPr>
          <w:p w14:paraId="25F0A305" w14:textId="77777777" w:rsidR="009620E9" w:rsidRPr="00B0470E" w:rsidRDefault="009620E9" w:rsidP="00A453E7">
            <w:pPr>
              <w:spacing w:after="0" w:line="240" w:lineRule="auto"/>
              <w:rPr>
                <w:rFonts w:ascii="Calibri" w:eastAsia="Times New Roman" w:hAnsi="Calibri" w:cs="Calibri"/>
                <w:color w:val="000000"/>
                <w:lang w:eastAsia="en-GB"/>
              </w:rPr>
            </w:pPr>
            <w:r w:rsidRPr="00B0470E">
              <w:rPr>
                <w:rFonts w:ascii="Calibri" w:eastAsia="Times New Roman" w:hAnsi="Calibri" w:cs="Calibri"/>
                <w:color w:val="000000"/>
                <w:lang w:eastAsia="en-GB"/>
              </w:rPr>
              <w:t> </w:t>
            </w:r>
          </w:p>
        </w:tc>
      </w:tr>
      <w:tr w:rsidR="009620E9" w:rsidRPr="00B0470E" w14:paraId="6FAB0C81" w14:textId="77777777" w:rsidTr="00A453E7">
        <w:trPr>
          <w:trHeight w:val="300"/>
        </w:trPr>
        <w:tc>
          <w:tcPr>
            <w:tcW w:w="3040" w:type="dxa"/>
            <w:tcBorders>
              <w:top w:val="nil"/>
              <w:left w:val="single" w:sz="8" w:space="0" w:color="auto"/>
              <w:bottom w:val="single" w:sz="8" w:space="0" w:color="auto"/>
              <w:right w:val="nil"/>
            </w:tcBorders>
            <w:shd w:val="clear" w:color="auto" w:fill="auto"/>
            <w:noWrap/>
            <w:vAlign w:val="bottom"/>
            <w:hideMark/>
          </w:tcPr>
          <w:p w14:paraId="7E81A356" w14:textId="77777777" w:rsidR="009620E9" w:rsidRPr="00B0470E" w:rsidRDefault="009620E9" w:rsidP="00A453E7">
            <w:pPr>
              <w:spacing w:after="0" w:line="240" w:lineRule="auto"/>
              <w:rPr>
                <w:rFonts w:ascii="Calibri" w:eastAsia="Times New Roman" w:hAnsi="Calibri" w:cs="Calibri"/>
                <w:color w:val="000000"/>
                <w:lang w:eastAsia="en-GB"/>
              </w:rPr>
            </w:pPr>
            <w:r w:rsidRPr="00B0470E">
              <w:rPr>
                <w:rFonts w:ascii="Calibri" w:eastAsia="Times New Roman" w:hAnsi="Calibri" w:cs="Calibri"/>
                <w:color w:val="000000"/>
                <w:lang w:eastAsia="en-GB"/>
              </w:rPr>
              <w:t>Reports of vehicle related ASB</w:t>
            </w:r>
          </w:p>
        </w:tc>
        <w:tc>
          <w:tcPr>
            <w:tcW w:w="960" w:type="dxa"/>
            <w:tcBorders>
              <w:top w:val="nil"/>
              <w:left w:val="nil"/>
              <w:bottom w:val="single" w:sz="8" w:space="0" w:color="auto"/>
              <w:right w:val="single" w:sz="8" w:space="0" w:color="auto"/>
            </w:tcBorders>
            <w:shd w:val="clear" w:color="auto" w:fill="auto"/>
            <w:noWrap/>
            <w:vAlign w:val="bottom"/>
            <w:hideMark/>
          </w:tcPr>
          <w:p w14:paraId="4E640F48" w14:textId="77777777" w:rsidR="009620E9" w:rsidRPr="00B0470E" w:rsidRDefault="009620E9" w:rsidP="00A453E7">
            <w:pPr>
              <w:spacing w:after="0" w:line="240" w:lineRule="auto"/>
              <w:jc w:val="right"/>
              <w:rPr>
                <w:rFonts w:ascii="Calibri" w:eastAsia="Times New Roman" w:hAnsi="Calibri" w:cs="Calibri"/>
                <w:color w:val="000000"/>
                <w:lang w:eastAsia="en-GB"/>
              </w:rPr>
            </w:pPr>
            <w:r w:rsidRPr="00B0470E">
              <w:rPr>
                <w:rFonts w:ascii="Calibri" w:eastAsia="Times New Roman" w:hAnsi="Calibri" w:cs="Calibri"/>
                <w:color w:val="000000"/>
                <w:lang w:eastAsia="en-GB"/>
              </w:rPr>
              <w:t>89</w:t>
            </w:r>
          </w:p>
        </w:tc>
      </w:tr>
    </w:tbl>
    <w:p w14:paraId="100B986B" w14:textId="67016DFF" w:rsidR="009620E9" w:rsidRDefault="009620E9" w:rsidP="009620E9">
      <w:pPr>
        <w:rPr>
          <w:i/>
          <w:iCs/>
        </w:rPr>
      </w:pPr>
      <w:r>
        <w:rPr>
          <w:i/>
          <w:iCs/>
        </w:rPr>
        <w:t xml:space="preserve">Figure </w:t>
      </w:r>
      <w:r w:rsidR="009B019C">
        <w:rPr>
          <w:i/>
          <w:iCs/>
        </w:rPr>
        <w:t>6</w:t>
      </w:r>
      <w:r>
        <w:rPr>
          <w:i/>
          <w:iCs/>
        </w:rPr>
        <w:t>: Number of reports of vehicle related ASB between the dates of 01/06/22 and 01/07/22.</w:t>
      </w:r>
    </w:p>
    <w:p w14:paraId="27E2F58C" w14:textId="77777777" w:rsidR="009620E9" w:rsidRDefault="009620E9" w:rsidP="009620E9">
      <w:r>
        <w:lastRenderedPageBreak/>
        <w:t>This concludes the data obtained from the first data collection point.</w:t>
      </w:r>
    </w:p>
    <w:p w14:paraId="48F2C9EF" w14:textId="77777777" w:rsidR="009620E9" w:rsidRDefault="009620E9" w:rsidP="009620E9">
      <w:r>
        <w:t>4.4.2 Data Set B – 01/08/22 to 01/09/22</w:t>
      </w:r>
    </w:p>
    <w:p w14:paraId="2539BA01" w14:textId="27FA17F6" w:rsidR="009620E9" w:rsidRDefault="009620E9" w:rsidP="009620E9">
      <w:r>
        <w:t xml:space="preserve">Following the completion of </w:t>
      </w:r>
      <w:r w:rsidR="00CD5372">
        <w:t>the</w:t>
      </w:r>
      <w:r>
        <w:t xml:space="preserve"> research project, a second set of data</w:t>
      </w:r>
      <w:r w:rsidR="00CD5372">
        <w:t xml:space="preserve"> was collected</w:t>
      </w:r>
      <w:r>
        <w:t xml:space="preserve">, Data Set B. </w:t>
      </w:r>
      <w:r w:rsidR="00CD5372">
        <w:t>T</w:t>
      </w:r>
      <w:r>
        <w:t xml:space="preserve">his data </w:t>
      </w:r>
      <w:r w:rsidR="00CD5372">
        <w:t xml:space="preserve">was obtained </w:t>
      </w:r>
      <w:r>
        <w:t xml:space="preserve">in order to compare and contrast with Data Set A. Any differences observed between the two sets of data can be used to draw a conclusion of the effect of </w:t>
      </w:r>
      <w:r w:rsidR="00CD5372">
        <w:t>this</w:t>
      </w:r>
      <w:r>
        <w:t xml:space="preserve"> research.</w:t>
      </w:r>
    </w:p>
    <w:p w14:paraId="32A18C95" w14:textId="5E01A88E" w:rsidR="009620E9" w:rsidRDefault="009620E9" w:rsidP="009620E9">
      <w:r>
        <w:t xml:space="preserve">Between the dates of 01/08/22 and 01/09/22, the same survey as depicted in </w:t>
      </w:r>
      <w:r>
        <w:rPr>
          <w:b/>
          <w:bCs/>
          <w:i/>
          <w:iCs/>
          <w:u w:val="single"/>
        </w:rPr>
        <w:t xml:space="preserve">Appendix A </w:t>
      </w:r>
      <w:r w:rsidR="00CD5372">
        <w:t xml:space="preserve">was distributed </w:t>
      </w:r>
      <w:r>
        <w:t xml:space="preserve">to the same target population as </w:t>
      </w:r>
      <w:r w:rsidR="00CD5372">
        <w:t xml:space="preserve">it was </w:t>
      </w:r>
      <w:r>
        <w:t xml:space="preserve">in order to obtain Data Set A. The data received from this second collection point has been populated within the Matrix shown in </w:t>
      </w:r>
      <w:r>
        <w:rPr>
          <w:b/>
          <w:bCs/>
          <w:i/>
          <w:iCs/>
          <w:u w:val="single"/>
        </w:rPr>
        <w:t xml:space="preserve">Appendix B. </w:t>
      </w:r>
      <w:r>
        <w:t xml:space="preserve">The figure below shows the responses to this second survey. </w:t>
      </w:r>
    </w:p>
    <w:p w14:paraId="7A9B1042" w14:textId="77777777" w:rsidR="009620E9" w:rsidRDefault="009620E9" w:rsidP="009620E9">
      <w:r>
        <w:rPr>
          <w:noProof/>
        </w:rPr>
        <w:drawing>
          <wp:anchor distT="0" distB="0" distL="114300" distR="114300" simplePos="0" relativeHeight="251664384" behindDoc="1" locked="0" layoutInCell="1" allowOverlap="1" wp14:anchorId="00A18E02" wp14:editId="50D18591">
            <wp:simplePos x="0" y="0"/>
            <wp:positionH relativeFrom="margin">
              <wp:align>center</wp:align>
            </wp:positionH>
            <wp:positionV relativeFrom="paragraph">
              <wp:posOffset>11974</wp:posOffset>
            </wp:positionV>
            <wp:extent cx="4572000" cy="2743200"/>
            <wp:effectExtent l="0" t="0" r="0" b="0"/>
            <wp:wrapTight wrapText="bothSides">
              <wp:wrapPolygon edited="0">
                <wp:start x="0" y="0"/>
                <wp:lineTo x="0" y="21450"/>
                <wp:lineTo x="21510" y="21450"/>
                <wp:lineTo x="21510" y="0"/>
                <wp:lineTo x="0" y="0"/>
              </wp:wrapPolygon>
            </wp:wrapTight>
            <wp:docPr id="3" name="Chart 3">
              <a:extLst xmlns:a="http://schemas.openxmlformats.org/drawingml/2006/main">
                <a:ext uri="{FF2B5EF4-FFF2-40B4-BE49-F238E27FC236}">
                  <a16:creationId xmlns:a16="http://schemas.microsoft.com/office/drawing/2014/main" id="{80CE5C76-04C2-4651-ADB6-ADD49221E2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29CBB5E7" w14:textId="77777777" w:rsidR="009620E9" w:rsidRDefault="009620E9" w:rsidP="009620E9"/>
    <w:p w14:paraId="070E3790" w14:textId="77777777" w:rsidR="009620E9" w:rsidRPr="003656AA" w:rsidRDefault="009620E9" w:rsidP="009620E9"/>
    <w:p w14:paraId="47763E38" w14:textId="77777777" w:rsidR="009620E9" w:rsidRPr="003656AA" w:rsidRDefault="009620E9" w:rsidP="009620E9"/>
    <w:p w14:paraId="1E3DB8F2" w14:textId="77777777" w:rsidR="009620E9" w:rsidRPr="003656AA" w:rsidRDefault="009620E9" w:rsidP="009620E9"/>
    <w:p w14:paraId="40ECE425" w14:textId="77777777" w:rsidR="009620E9" w:rsidRPr="003656AA" w:rsidRDefault="009620E9" w:rsidP="009620E9"/>
    <w:p w14:paraId="5AF93D2D" w14:textId="77777777" w:rsidR="009620E9" w:rsidRPr="003656AA" w:rsidRDefault="009620E9" w:rsidP="009620E9"/>
    <w:p w14:paraId="26ACCA1B" w14:textId="77777777" w:rsidR="009620E9" w:rsidRPr="003656AA" w:rsidRDefault="009620E9" w:rsidP="009620E9"/>
    <w:p w14:paraId="4DD230B8" w14:textId="77777777" w:rsidR="009620E9" w:rsidRDefault="009620E9" w:rsidP="009620E9"/>
    <w:p w14:paraId="13A3E48E" w14:textId="77777777" w:rsidR="009620E9" w:rsidRDefault="009620E9" w:rsidP="009620E9"/>
    <w:p w14:paraId="1183C9AC" w14:textId="520AFA56" w:rsidR="009620E9" w:rsidRDefault="009620E9" w:rsidP="009620E9">
      <w:pPr>
        <w:rPr>
          <w:i/>
          <w:iCs/>
        </w:rPr>
      </w:pPr>
      <w:r>
        <w:rPr>
          <w:i/>
          <w:iCs/>
        </w:rPr>
        <w:t xml:space="preserve">Figure </w:t>
      </w:r>
      <w:r w:rsidR="009B019C">
        <w:rPr>
          <w:i/>
          <w:iCs/>
        </w:rPr>
        <w:t>7</w:t>
      </w:r>
      <w:r>
        <w:rPr>
          <w:i/>
          <w:iCs/>
        </w:rPr>
        <w:t>: Chart showing the types of criminality deemed to have the greatest adverse effect on the quality of life of the subjects canvassed living within the subject area. (Survey distributed 01/08/22 to 01/09/22).</w:t>
      </w:r>
    </w:p>
    <w:p w14:paraId="07DC73CD" w14:textId="1563FB60" w:rsidR="009620E9" w:rsidRDefault="009620E9" w:rsidP="009620E9">
      <w:r>
        <w:t xml:space="preserve">As </w:t>
      </w:r>
      <w:r w:rsidR="00CD5372">
        <w:t xml:space="preserve">was done </w:t>
      </w:r>
      <w:r>
        <w:t xml:space="preserve">when obtaining Data </w:t>
      </w:r>
      <w:proofErr w:type="gramStart"/>
      <w:r>
        <w:t>Set</w:t>
      </w:r>
      <w:proofErr w:type="gramEnd"/>
      <w:r>
        <w:t xml:space="preserve"> A, the subject population </w:t>
      </w:r>
      <w:r w:rsidR="00CD5372">
        <w:t xml:space="preserve">was asked </w:t>
      </w:r>
      <w:r>
        <w:t>to rate their quality of life. The values obtained are illustrated in the figure 6 below.</w:t>
      </w:r>
    </w:p>
    <w:p w14:paraId="2F53284F" w14:textId="77777777" w:rsidR="009620E9" w:rsidRDefault="009620E9" w:rsidP="009620E9">
      <w:r>
        <w:rPr>
          <w:noProof/>
        </w:rPr>
        <w:lastRenderedPageBreak/>
        <w:drawing>
          <wp:anchor distT="0" distB="0" distL="114300" distR="114300" simplePos="0" relativeHeight="251665408" behindDoc="1" locked="0" layoutInCell="1" allowOverlap="1" wp14:anchorId="10FDF747" wp14:editId="7A04176F">
            <wp:simplePos x="0" y="0"/>
            <wp:positionH relativeFrom="margin">
              <wp:align>center</wp:align>
            </wp:positionH>
            <wp:positionV relativeFrom="paragraph">
              <wp:posOffset>0</wp:posOffset>
            </wp:positionV>
            <wp:extent cx="4572000" cy="2995613"/>
            <wp:effectExtent l="0" t="0" r="0" b="14605"/>
            <wp:wrapTight wrapText="bothSides">
              <wp:wrapPolygon edited="0">
                <wp:start x="0" y="0"/>
                <wp:lineTo x="0" y="21568"/>
                <wp:lineTo x="21510" y="21568"/>
                <wp:lineTo x="21510" y="0"/>
                <wp:lineTo x="0" y="0"/>
              </wp:wrapPolygon>
            </wp:wrapTight>
            <wp:docPr id="4" name="Chart 4">
              <a:extLst xmlns:a="http://schemas.openxmlformats.org/drawingml/2006/main">
                <a:ext uri="{FF2B5EF4-FFF2-40B4-BE49-F238E27FC236}">
                  <a16:creationId xmlns:a16="http://schemas.microsoft.com/office/drawing/2014/main" id="{24670595-A99C-4469-B624-A6B9F5F036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V relativeFrom="margin">
              <wp14:pctHeight>0</wp14:pctHeight>
            </wp14:sizeRelV>
          </wp:anchor>
        </w:drawing>
      </w:r>
    </w:p>
    <w:p w14:paraId="243E3851" w14:textId="77777777" w:rsidR="009620E9" w:rsidRPr="002566CD" w:rsidRDefault="009620E9" w:rsidP="009620E9"/>
    <w:p w14:paraId="02033832" w14:textId="77777777" w:rsidR="009620E9" w:rsidRPr="002566CD" w:rsidRDefault="009620E9" w:rsidP="009620E9"/>
    <w:p w14:paraId="508F958D" w14:textId="77777777" w:rsidR="009620E9" w:rsidRPr="002566CD" w:rsidRDefault="009620E9" w:rsidP="009620E9"/>
    <w:p w14:paraId="2F6935B1" w14:textId="77777777" w:rsidR="009620E9" w:rsidRPr="002566CD" w:rsidRDefault="009620E9" w:rsidP="009620E9"/>
    <w:p w14:paraId="723D8E41" w14:textId="77777777" w:rsidR="009620E9" w:rsidRPr="002566CD" w:rsidRDefault="009620E9" w:rsidP="009620E9"/>
    <w:p w14:paraId="3E875457" w14:textId="77777777" w:rsidR="009620E9" w:rsidRPr="002566CD" w:rsidRDefault="009620E9" w:rsidP="009620E9"/>
    <w:p w14:paraId="68BB69D7" w14:textId="77777777" w:rsidR="009620E9" w:rsidRPr="002566CD" w:rsidRDefault="009620E9" w:rsidP="009620E9"/>
    <w:p w14:paraId="78D84DF2" w14:textId="77777777" w:rsidR="009620E9" w:rsidRDefault="009620E9" w:rsidP="009620E9"/>
    <w:p w14:paraId="1D332BE3" w14:textId="77777777" w:rsidR="009620E9" w:rsidRDefault="009620E9" w:rsidP="009620E9"/>
    <w:p w14:paraId="4F275764" w14:textId="77777777" w:rsidR="009620E9" w:rsidRDefault="009620E9" w:rsidP="009620E9"/>
    <w:p w14:paraId="33506C73" w14:textId="515A2248" w:rsidR="009620E9" w:rsidRDefault="009620E9" w:rsidP="009620E9">
      <w:pPr>
        <w:rPr>
          <w:i/>
          <w:iCs/>
        </w:rPr>
      </w:pPr>
      <w:r>
        <w:rPr>
          <w:i/>
          <w:iCs/>
        </w:rPr>
        <w:t xml:space="preserve">Figure </w:t>
      </w:r>
      <w:r w:rsidR="009B019C">
        <w:rPr>
          <w:i/>
          <w:iCs/>
        </w:rPr>
        <w:t>8</w:t>
      </w:r>
      <w:r>
        <w:rPr>
          <w:i/>
          <w:iCs/>
        </w:rPr>
        <w:t xml:space="preserve">: Graph rating the quality of life determined by responses received from subject population completing survey as shown in </w:t>
      </w:r>
      <w:r>
        <w:rPr>
          <w:b/>
          <w:bCs/>
          <w:i/>
          <w:iCs/>
          <w:u w:val="single"/>
        </w:rPr>
        <w:t xml:space="preserve">Appendix A. </w:t>
      </w:r>
      <w:r>
        <w:rPr>
          <w:i/>
          <w:iCs/>
        </w:rPr>
        <w:t xml:space="preserve">(Survey distributed 01/08/22 to 01/09/22). </w:t>
      </w:r>
    </w:p>
    <w:p w14:paraId="2F5D3871" w14:textId="77777777" w:rsidR="009620E9" w:rsidRDefault="009620E9" w:rsidP="009620E9">
      <w:r>
        <w:t>The final data collection of Data Set B was obtained by requesting information from the local policing organisation in the form of the number of reports of vehicle related ASB made within the subject area between the dates of 01/08/22 to 01/09/22. The data collected is shown below in Figure 7.</w:t>
      </w:r>
    </w:p>
    <w:tbl>
      <w:tblPr>
        <w:tblW w:w="3920" w:type="dxa"/>
        <w:tblLook w:val="04A0" w:firstRow="1" w:lastRow="0" w:firstColumn="1" w:lastColumn="0" w:noHBand="0" w:noVBand="1"/>
      </w:tblPr>
      <w:tblGrid>
        <w:gridCol w:w="3586"/>
        <w:gridCol w:w="440"/>
      </w:tblGrid>
      <w:tr w:rsidR="009620E9" w:rsidRPr="00C21D0B" w14:paraId="29D24CAB" w14:textId="77777777" w:rsidTr="00A453E7">
        <w:trPr>
          <w:trHeight w:val="300"/>
        </w:trPr>
        <w:tc>
          <w:tcPr>
            <w:tcW w:w="3920" w:type="dxa"/>
            <w:gridSpan w:val="2"/>
            <w:tcBorders>
              <w:top w:val="single" w:sz="8" w:space="0" w:color="auto"/>
              <w:left w:val="single" w:sz="8" w:space="0" w:color="auto"/>
              <w:bottom w:val="nil"/>
              <w:right w:val="single" w:sz="8" w:space="0" w:color="000000"/>
            </w:tcBorders>
            <w:shd w:val="clear" w:color="auto" w:fill="auto"/>
            <w:noWrap/>
            <w:vAlign w:val="bottom"/>
            <w:hideMark/>
          </w:tcPr>
          <w:p w14:paraId="264B1787" w14:textId="77777777" w:rsidR="009620E9" w:rsidRPr="00C21D0B" w:rsidRDefault="009620E9" w:rsidP="00A453E7">
            <w:pPr>
              <w:spacing w:after="0" w:line="240" w:lineRule="auto"/>
              <w:rPr>
                <w:rFonts w:ascii="Calibri" w:eastAsia="Times New Roman" w:hAnsi="Calibri" w:cs="Calibri"/>
                <w:color w:val="000000"/>
                <w:lang w:eastAsia="en-GB"/>
              </w:rPr>
            </w:pPr>
            <w:r w:rsidRPr="00C21D0B">
              <w:rPr>
                <w:rFonts w:ascii="Calibri" w:eastAsia="Times New Roman" w:hAnsi="Calibri" w:cs="Calibri"/>
                <w:color w:val="000000"/>
                <w:lang w:eastAsia="en-GB"/>
              </w:rPr>
              <w:t>Data Set B (01/08/22 - 01/09/22)</w:t>
            </w:r>
          </w:p>
        </w:tc>
      </w:tr>
      <w:tr w:rsidR="009620E9" w:rsidRPr="00C21D0B" w14:paraId="4FDCBBB7" w14:textId="77777777" w:rsidTr="00A453E7">
        <w:trPr>
          <w:trHeight w:val="315"/>
        </w:trPr>
        <w:tc>
          <w:tcPr>
            <w:tcW w:w="3586" w:type="dxa"/>
            <w:tcBorders>
              <w:top w:val="nil"/>
              <w:left w:val="single" w:sz="8" w:space="0" w:color="auto"/>
              <w:bottom w:val="single" w:sz="8" w:space="0" w:color="auto"/>
              <w:right w:val="nil"/>
            </w:tcBorders>
            <w:shd w:val="clear" w:color="auto" w:fill="auto"/>
            <w:noWrap/>
            <w:vAlign w:val="bottom"/>
            <w:hideMark/>
          </w:tcPr>
          <w:p w14:paraId="03D3FF90" w14:textId="77777777" w:rsidR="009620E9" w:rsidRPr="00C21D0B" w:rsidRDefault="009620E9" w:rsidP="00A453E7">
            <w:pPr>
              <w:spacing w:after="0" w:line="240" w:lineRule="auto"/>
              <w:rPr>
                <w:rFonts w:ascii="Calibri" w:eastAsia="Times New Roman" w:hAnsi="Calibri" w:cs="Calibri"/>
                <w:color w:val="000000"/>
                <w:lang w:eastAsia="en-GB"/>
              </w:rPr>
            </w:pPr>
            <w:r w:rsidRPr="00C21D0B">
              <w:rPr>
                <w:rFonts w:ascii="Calibri" w:eastAsia="Times New Roman" w:hAnsi="Calibri" w:cs="Calibri"/>
                <w:color w:val="000000"/>
                <w:lang w:eastAsia="en-GB"/>
              </w:rPr>
              <w:t>Reports of vehicle related ASB</w:t>
            </w:r>
          </w:p>
        </w:tc>
        <w:tc>
          <w:tcPr>
            <w:tcW w:w="334" w:type="dxa"/>
            <w:tcBorders>
              <w:top w:val="nil"/>
              <w:left w:val="nil"/>
              <w:bottom w:val="single" w:sz="8" w:space="0" w:color="auto"/>
              <w:right w:val="single" w:sz="8" w:space="0" w:color="auto"/>
            </w:tcBorders>
            <w:shd w:val="clear" w:color="auto" w:fill="auto"/>
            <w:noWrap/>
            <w:vAlign w:val="bottom"/>
            <w:hideMark/>
          </w:tcPr>
          <w:p w14:paraId="76FFD6B4" w14:textId="77777777" w:rsidR="009620E9" w:rsidRPr="00C21D0B" w:rsidRDefault="009620E9" w:rsidP="00A453E7">
            <w:pPr>
              <w:spacing w:after="0" w:line="240" w:lineRule="auto"/>
              <w:jc w:val="right"/>
              <w:rPr>
                <w:rFonts w:ascii="Calibri" w:eastAsia="Times New Roman" w:hAnsi="Calibri" w:cs="Calibri"/>
                <w:color w:val="000000"/>
                <w:lang w:eastAsia="en-GB"/>
              </w:rPr>
            </w:pPr>
            <w:r w:rsidRPr="00C21D0B">
              <w:rPr>
                <w:rFonts w:ascii="Calibri" w:eastAsia="Times New Roman" w:hAnsi="Calibri" w:cs="Calibri"/>
                <w:color w:val="000000"/>
                <w:lang w:eastAsia="en-GB"/>
              </w:rPr>
              <w:t>71</w:t>
            </w:r>
          </w:p>
        </w:tc>
      </w:tr>
    </w:tbl>
    <w:p w14:paraId="621A2CED" w14:textId="3FBCDB95" w:rsidR="009620E9" w:rsidRDefault="009620E9" w:rsidP="009620E9">
      <w:pPr>
        <w:rPr>
          <w:i/>
          <w:iCs/>
        </w:rPr>
      </w:pPr>
      <w:r>
        <w:rPr>
          <w:i/>
          <w:iCs/>
        </w:rPr>
        <w:t xml:space="preserve">Figure </w:t>
      </w:r>
      <w:r w:rsidR="009B019C">
        <w:rPr>
          <w:i/>
          <w:iCs/>
        </w:rPr>
        <w:t>9</w:t>
      </w:r>
      <w:r>
        <w:rPr>
          <w:i/>
          <w:iCs/>
        </w:rPr>
        <w:t>: Number of reports of vehicle related ASB between the dates of 01/08/22 and 01/09/22.</w:t>
      </w:r>
    </w:p>
    <w:p w14:paraId="213A6AF3" w14:textId="77777777" w:rsidR="009620E9" w:rsidRDefault="009620E9" w:rsidP="009620E9">
      <w:r>
        <w:t>This is all the data that has been collected during my research project. I will now compare and contrast the data collected.</w:t>
      </w:r>
    </w:p>
    <w:p w14:paraId="5925A080" w14:textId="77777777" w:rsidR="009620E9" w:rsidRDefault="009620E9" w:rsidP="009620E9">
      <w:r>
        <w:t>4.3 Data comparison</w:t>
      </w:r>
    </w:p>
    <w:p w14:paraId="138B3F7F" w14:textId="27E23D17" w:rsidR="009620E9" w:rsidRDefault="009620E9" w:rsidP="009620E9">
      <w:r>
        <w:t xml:space="preserve">The goal of </w:t>
      </w:r>
      <w:r w:rsidR="00CD5372">
        <w:t>this</w:t>
      </w:r>
      <w:r>
        <w:t xml:space="preserve"> research was to</w:t>
      </w:r>
      <w:r w:rsidR="00A63E81">
        <w:t xml:space="preserve"> evaluate the use of POP methodology</w:t>
      </w:r>
      <w:r w:rsidR="00D57C0F">
        <w:t>. POP methodology has been utilised in this instance</w:t>
      </w:r>
      <w:r w:rsidR="00862299">
        <w:t xml:space="preserve"> and data collected to evidence the effect if any that POP has had</w:t>
      </w:r>
      <w:r>
        <w:t>. In order to determine if</w:t>
      </w:r>
      <w:r w:rsidR="00535743">
        <w:t xml:space="preserve"> POP has been successful in addressing the occurrence of criminality in this case</w:t>
      </w:r>
      <w:r>
        <w:t>,</w:t>
      </w:r>
      <w:r w:rsidR="00CD5372">
        <w:t xml:space="preserve"> the data collected as a result of the research conducted will be</w:t>
      </w:r>
      <w:r>
        <w:t xml:space="preserve"> compare</w:t>
      </w:r>
      <w:r w:rsidR="00CD5372">
        <w:t>d</w:t>
      </w:r>
      <w:r>
        <w:t xml:space="preserve"> and contrast</w:t>
      </w:r>
      <w:r w:rsidR="00CD5372">
        <w:t>ed</w:t>
      </w:r>
      <w:r>
        <w:t xml:space="preserve">, before discussing the results in a more </w:t>
      </w:r>
      <w:proofErr w:type="gramStart"/>
      <w:r>
        <w:t>in depth</w:t>
      </w:r>
      <w:proofErr w:type="gramEnd"/>
      <w:r>
        <w:t xml:space="preserve"> fashion in the next chapter.</w:t>
      </w:r>
      <w:r w:rsidR="00C14470">
        <w:t xml:space="preserve"> The evaluation of POP will then be completed in a later chapter.</w:t>
      </w:r>
    </w:p>
    <w:p w14:paraId="600F9B50" w14:textId="689C7613" w:rsidR="009620E9" w:rsidRDefault="009620E9" w:rsidP="009620E9">
      <w:r>
        <w:t xml:space="preserve">From the canvassing of the target population by use of </w:t>
      </w:r>
      <w:r w:rsidR="00CD5372">
        <w:t>a</w:t>
      </w:r>
      <w:r>
        <w:t xml:space="preserve"> survey, I was informed that the</w:t>
      </w:r>
      <w:r w:rsidR="00CD5372">
        <w:t xml:space="preserve"> test subjects</w:t>
      </w:r>
      <w:r>
        <w:t xml:space="preserve"> believed that antisocial behaviour was the </w:t>
      </w:r>
      <w:r w:rsidR="00CD5372">
        <w:t xml:space="preserve">type of criminality </w:t>
      </w:r>
      <w:r>
        <w:t xml:space="preserve">having the greatest adverse effect upon their quality of life. As can be seen in Figures </w:t>
      </w:r>
      <w:r w:rsidR="00CD5372">
        <w:t>4 and 5</w:t>
      </w:r>
      <w:r>
        <w:t xml:space="preserve">, this opinion did not change as a result of </w:t>
      </w:r>
      <w:r w:rsidR="00CC43D2">
        <w:t>the</w:t>
      </w:r>
      <w:r>
        <w:t xml:space="preserve"> research</w:t>
      </w:r>
      <w:r w:rsidR="00CC43D2">
        <w:t xml:space="preserve"> project</w:t>
      </w:r>
      <w:r>
        <w:t xml:space="preserve">. However, despite antisocial behaviour still being considered to be </w:t>
      </w:r>
      <w:r w:rsidR="00A60C9C">
        <w:t xml:space="preserve">type of criminality </w:t>
      </w:r>
      <w:r>
        <w:t xml:space="preserve">having the greatest adverse effect following the completion of my research, there was a percentage decrease in the subjects who stated that antisocial behaviour was having the greatest adverse effect upon their quality of life. In Data Set A, 50% of the subjects who completed </w:t>
      </w:r>
      <w:r w:rsidR="00A60C9C">
        <w:t>the</w:t>
      </w:r>
      <w:r>
        <w:t xml:space="preserve"> survey stated that they believed antisocial behaviour in their local community was having the greatest adverse effect upon their quality of life. In Data Set B, collated following the completion of </w:t>
      </w:r>
      <w:r w:rsidR="00A60C9C">
        <w:t>the</w:t>
      </w:r>
      <w:r>
        <w:t xml:space="preserve"> research project, this number decreased to 35.5%. This data can be used to suggest that </w:t>
      </w:r>
      <w:r w:rsidR="00A60C9C">
        <w:t xml:space="preserve">the </w:t>
      </w:r>
      <w:r>
        <w:lastRenderedPageBreak/>
        <w:t xml:space="preserve">research project has decreased the amount of antisocial behaviour occurring in the area, or at least diminished </w:t>
      </w:r>
      <w:proofErr w:type="gramStart"/>
      <w:r>
        <w:t>it’s</w:t>
      </w:r>
      <w:proofErr w:type="gramEnd"/>
      <w:r>
        <w:t xml:space="preserve"> effect upon the subject’s quality of life.</w:t>
      </w:r>
    </w:p>
    <w:p w14:paraId="51C64466" w14:textId="55BB9CAC" w:rsidR="009620E9" w:rsidRDefault="009620E9" w:rsidP="009620E9">
      <w:r>
        <w:t xml:space="preserve">A difference which can also be noted is a decrease in the number of reports to police relating to vehicle related antisocial behaviour. In Data Set A, there were 89 reports of vehicle related ASB made to the local policing organisation. In Data Set B, this number of reports decreased to 71. This data can also be used to support the theory that </w:t>
      </w:r>
      <w:r w:rsidR="00A60C9C">
        <w:t xml:space="preserve">this </w:t>
      </w:r>
      <w:r>
        <w:t>project has decreased the amount of antisocial behaviour that is occurring within the subject area.</w:t>
      </w:r>
    </w:p>
    <w:p w14:paraId="3E3ACBF4" w14:textId="358FC8D7" w:rsidR="009620E9" w:rsidRDefault="009620E9" w:rsidP="009620E9">
      <w:r>
        <w:t>The final contrast in data that will be discuss</w:t>
      </w:r>
      <w:r w:rsidR="00A60C9C">
        <w:t>ed</w:t>
      </w:r>
      <w:r>
        <w:t xml:space="preserve"> is the change in the level of quality of life reported</w:t>
      </w:r>
      <w:r w:rsidR="00A60C9C">
        <w:t xml:space="preserve"> following this project’s completion</w:t>
      </w:r>
      <w:r>
        <w:t xml:space="preserve">. In Data Set A, the average value of quality of life determined from the responses to </w:t>
      </w:r>
      <w:r w:rsidR="00A60C9C">
        <w:t>the</w:t>
      </w:r>
      <w:r>
        <w:t xml:space="preserve"> survey was calculated as 2.74</w:t>
      </w:r>
      <w:r w:rsidR="00A60C9C">
        <w:t xml:space="preserve"> out of 5</w:t>
      </w:r>
      <w:r>
        <w:t xml:space="preserve">. Following the completion of </w:t>
      </w:r>
      <w:r w:rsidR="00A60C9C">
        <w:t>this</w:t>
      </w:r>
      <w:r>
        <w:t xml:space="preserve"> project, this value increased to 3.11</w:t>
      </w:r>
      <w:r w:rsidR="00A60C9C">
        <w:t xml:space="preserve"> out of</w:t>
      </w:r>
      <w:r w:rsidR="00EB2BB7">
        <w:t xml:space="preserve"> 5</w:t>
      </w:r>
      <w:r>
        <w:t xml:space="preserve">. This data can be used to support the theory that </w:t>
      </w:r>
      <w:r w:rsidR="00A60C9C">
        <w:t>this</w:t>
      </w:r>
      <w:r>
        <w:t xml:space="preserve"> research project</w:t>
      </w:r>
      <w:r w:rsidR="00A60C9C">
        <w:t>, namely the effective implementing of POP methodology</w:t>
      </w:r>
      <w:r>
        <w:t xml:space="preserve"> has caused an increase in the quality of life amongst the target population.</w:t>
      </w:r>
    </w:p>
    <w:p w14:paraId="70AF33BE" w14:textId="5984AA92" w:rsidR="009620E9" w:rsidRPr="00753033" w:rsidRDefault="009620E9" w:rsidP="009620E9">
      <w:r>
        <w:t xml:space="preserve">In the next and final chapter, I will look to conclude my dissertation by discussing the findings of my completed research </w:t>
      </w:r>
      <w:proofErr w:type="gramStart"/>
      <w:r>
        <w:t>project</w:t>
      </w:r>
      <w:r w:rsidR="00EB2BB7">
        <w:t>, and</w:t>
      </w:r>
      <w:proofErr w:type="gramEnd"/>
      <w:r w:rsidR="00EB2BB7">
        <w:t xml:space="preserve"> evaluate POP methodology </w:t>
      </w:r>
      <w:r w:rsidR="005E67B9">
        <w:t>as is the aim of this research.</w:t>
      </w:r>
    </w:p>
    <w:p w14:paraId="5186F99E" w14:textId="77777777" w:rsidR="00DD54A3" w:rsidRDefault="00DD54A3" w:rsidP="000D4148">
      <w:pPr>
        <w:ind w:left="720" w:hanging="720"/>
        <w:rPr>
          <w:b/>
          <w:bCs/>
          <w:u w:val="single"/>
        </w:rPr>
      </w:pPr>
    </w:p>
    <w:p w14:paraId="561360B9" w14:textId="77777777" w:rsidR="00DD54A3" w:rsidRDefault="00DD54A3" w:rsidP="000D4148">
      <w:pPr>
        <w:ind w:left="720" w:hanging="720"/>
        <w:rPr>
          <w:b/>
          <w:bCs/>
          <w:u w:val="single"/>
        </w:rPr>
      </w:pPr>
    </w:p>
    <w:p w14:paraId="048304B4" w14:textId="77777777" w:rsidR="00DD54A3" w:rsidRDefault="00DD54A3" w:rsidP="000D4148">
      <w:pPr>
        <w:ind w:left="720" w:hanging="720"/>
        <w:rPr>
          <w:b/>
          <w:bCs/>
          <w:u w:val="single"/>
        </w:rPr>
      </w:pPr>
    </w:p>
    <w:p w14:paraId="1DB52D87" w14:textId="77777777" w:rsidR="00DD54A3" w:rsidRDefault="00DD54A3" w:rsidP="000D4148">
      <w:pPr>
        <w:ind w:left="720" w:hanging="720"/>
        <w:rPr>
          <w:b/>
          <w:bCs/>
          <w:u w:val="single"/>
        </w:rPr>
      </w:pPr>
    </w:p>
    <w:p w14:paraId="05D29DBA" w14:textId="77777777" w:rsidR="00DD54A3" w:rsidRDefault="00DD54A3" w:rsidP="000D4148">
      <w:pPr>
        <w:ind w:left="720" w:hanging="720"/>
        <w:rPr>
          <w:b/>
          <w:bCs/>
          <w:u w:val="single"/>
        </w:rPr>
      </w:pPr>
    </w:p>
    <w:p w14:paraId="3423302B" w14:textId="77777777" w:rsidR="00DD54A3" w:rsidRDefault="00DD54A3" w:rsidP="000D4148">
      <w:pPr>
        <w:ind w:left="720" w:hanging="720"/>
        <w:rPr>
          <w:b/>
          <w:bCs/>
          <w:u w:val="single"/>
        </w:rPr>
      </w:pPr>
    </w:p>
    <w:p w14:paraId="057F1022" w14:textId="77777777" w:rsidR="00DD54A3" w:rsidRDefault="00DD54A3" w:rsidP="000D4148">
      <w:pPr>
        <w:ind w:left="720" w:hanging="720"/>
        <w:rPr>
          <w:b/>
          <w:bCs/>
          <w:u w:val="single"/>
        </w:rPr>
      </w:pPr>
    </w:p>
    <w:p w14:paraId="24AF21CF" w14:textId="77777777" w:rsidR="00DD54A3" w:rsidRDefault="00DD54A3" w:rsidP="000D4148">
      <w:pPr>
        <w:ind w:left="720" w:hanging="720"/>
        <w:rPr>
          <w:b/>
          <w:bCs/>
          <w:u w:val="single"/>
        </w:rPr>
      </w:pPr>
    </w:p>
    <w:p w14:paraId="339D4CD3" w14:textId="77777777" w:rsidR="00DD54A3" w:rsidRDefault="00DD54A3" w:rsidP="000D4148">
      <w:pPr>
        <w:ind w:left="720" w:hanging="720"/>
        <w:rPr>
          <w:b/>
          <w:bCs/>
          <w:u w:val="single"/>
        </w:rPr>
      </w:pPr>
    </w:p>
    <w:p w14:paraId="6F077F34" w14:textId="77777777" w:rsidR="00DD54A3" w:rsidRDefault="00DD54A3" w:rsidP="000D4148">
      <w:pPr>
        <w:ind w:left="720" w:hanging="720"/>
        <w:rPr>
          <w:b/>
          <w:bCs/>
          <w:u w:val="single"/>
        </w:rPr>
      </w:pPr>
    </w:p>
    <w:p w14:paraId="7B2445F7" w14:textId="77777777" w:rsidR="00DD54A3" w:rsidRDefault="00DD54A3" w:rsidP="000D4148">
      <w:pPr>
        <w:ind w:left="720" w:hanging="720"/>
        <w:rPr>
          <w:b/>
          <w:bCs/>
          <w:u w:val="single"/>
        </w:rPr>
      </w:pPr>
    </w:p>
    <w:p w14:paraId="5C133128" w14:textId="77777777" w:rsidR="00DD54A3" w:rsidRDefault="00DD54A3" w:rsidP="000D4148">
      <w:pPr>
        <w:ind w:left="720" w:hanging="720"/>
        <w:rPr>
          <w:b/>
          <w:bCs/>
          <w:u w:val="single"/>
        </w:rPr>
      </w:pPr>
    </w:p>
    <w:p w14:paraId="43C60DBA" w14:textId="77777777" w:rsidR="00DD54A3" w:rsidRDefault="00DD54A3" w:rsidP="000D4148">
      <w:pPr>
        <w:ind w:left="720" w:hanging="720"/>
        <w:rPr>
          <w:b/>
          <w:bCs/>
          <w:u w:val="single"/>
        </w:rPr>
      </w:pPr>
    </w:p>
    <w:p w14:paraId="2282F9D5" w14:textId="77777777" w:rsidR="00DD54A3" w:rsidRDefault="00DD54A3" w:rsidP="000D4148">
      <w:pPr>
        <w:ind w:left="720" w:hanging="720"/>
        <w:rPr>
          <w:b/>
          <w:bCs/>
          <w:u w:val="single"/>
        </w:rPr>
      </w:pPr>
    </w:p>
    <w:p w14:paraId="2CE31A53" w14:textId="77777777" w:rsidR="00DD54A3" w:rsidRDefault="00DD54A3" w:rsidP="000D4148">
      <w:pPr>
        <w:ind w:left="720" w:hanging="720"/>
        <w:rPr>
          <w:b/>
          <w:bCs/>
          <w:u w:val="single"/>
        </w:rPr>
      </w:pPr>
    </w:p>
    <w:p w14:paraId="016F3FD2" w14:textId="77777777" w:rsidR="00DD54A3" w:rsidRDefault="00DD54A3" w:rsidP="000D4148">
      <w:pPr>
        <w:ind w:left="720" w:hanging="720"/>
        <w:rPr>
          <w:b/>
          <w:bCs/>
          <w:u w:val="single"/>
        </w:rPr>
      </w:pPr>
    </w:p>
    <w:p w14:paraId="4D6A503E" w14:textId="77777777" w:rsidR="00DD54A3" w:rsidRDefault="00DD54A3" w:rsidP="000D4148">
      <w:pPr>
        <w:ind w:left="720" w:hanging="720"/>
        <w:rPr>
          <w:b/>
          <w:bCs/>
          <w:u w:val="single"/>
        </w:rPr>
      </w:pPr>
    </w:p>
    <w:p w14:paraId="33D6B506" w14:textId="77777777" w:rsidR="00DD54A3" w:rsidRDefault="00DD54A3" w:rsidP="000D4148">
      <w:pPr>
        <w:ind w:left="720" w:hanging="720"/>
        <w:rPr>
          <w:b/>
          <w:bCs/>
          <w:u w:val="single"/>
        </w:rPr>
      </w:pPr>
    </w:p>
    <w:p w14:paraId="3BB04645" w14:textId="77777777" w:rsidR="00DD54A3" w:rsidRDefault="00DD54A3" w:rsidP="000D4148">
      <w:pPr>
        <w:ind w:left="720" w:hanging="720"/>
        <w:rPr>
          <w:b/>
          <w:bCs/>
          <w:u w:val="single"/>
        </w:rPr>
      </w:pPr>
    </w:p>
    <w:p w14:paraId="1B58C3EB" w14:textId="77777777" w:rsidR="00DD54A3" w:rsidRDefault="00DD54A3" w:rsidP="000D4148">
      <w:pPr>
        <w:ind w:left="720" w:hanging="720"/>
        <w:rPr>
          <w:b/>
          <w:bCs/>
          <w:u w:val="single"/>
        </w:rPr>
      </w:pPr>
    </w:p>
    <w:p w14:paraId="1F84DB6F" w14:textId="748487C0" w:rsidR="009620E9" w:rsidRDefault="009620E9" w:rsidP="000D4148">
      <w:pPr>
        <w:ind w:left="720" w:hanging="720"/>
        <w:rPr>
          <w:b/>
          <w:bCs/>
          <w:u w:val="single"/>
        </w:rPr>
      </w:pPr>
      <w:r>
        <w:rPr>
          <w:b/>
          <w:bCs/>
          <w:u w:val="single"/>
        </w:rPr>
        <w:lastRenderedPageBreak/>
        <w:t>Chapter 5 – Findings, Conclusions, and Recommendations</w:t>
      </w:r>
    </w:p>
    <w:p w14:paraId="44B1774F" w14:textId="77777777" w:rsidR="009620E9" w:rsidRDefault="009620E9" w:rsidP="009620E9">
      <w:r>
        <w:t>5.0 – Introduction</w:t>
      </w:r>
    </w:p>
    <w:p w14:paraId="673AFC53" w14:textId="239699CF" w:rsidR="009620E9" w:rsidRDefault="009620E9" w:rsidP="009620E9">
      <w:r>
        <w:t xml:space="preserve">This chapter will draw </w:t>
      </w:r>
      <w:r w:rsidR="00A60C9C">
        <w:t xml:space="preserve">the </w:t>
      </w:r>
      <w:r>
        <w:t xml:space="preserve">research project to a conclusion. </w:t>
      </w:r>
      <w:r w:rsidR="00A60C9C">
        <w:t>The</w:t>
      </w:r>
      <w:r>
        <w:t xml:space="preserve"> previous chapters have guided </w:t>
      </w:r>
      <w:r w:rsidR="00A60C9C">
        <w:t xml:space="preserve">the </w:t>
      </w:r>
      <w:r>
        <w:t>project through the research and planning phase, the practical execution of methodology aimed at addressing the occurrence of criminality, through the collection and analysis of data phase, and will now cumulate in my summarising of findings found through the interpretation of the data has been collected.</w:t>
      </w:r>
    </w:p>
    <w:p w14:paraId="5CEED8D6" w14:textId="2AF4C064" w:rsidR="009620E9" w:rsidRDefault="007D5A73" w:rsidP="009620E9">
      <w:r>
        <w:t xml:space="preserve">This research </w:t>
      </w:r>
      <w:r w:rsidR="009620E9">
        <w:t>will provide a conclusion by discussing whether problem orientated policing methodology can be considered as an effective means of addressing the occurrence of criminality, as well as discussing if</w:t>
      </w:r>
      <w:r w:rsidR="00A60C9C">
        <w:t xml:space="preserve"> this</w:t>
      </w:r>
      <w:r w:rsidR="009620E9">
        <w:t xml:space="preserve"> project could be considered as a success in attempting to address the occurrence of criminality within the target area.</w:t>
      </w:r>
      <w:r>
        <w:t xml:space="preserve"> The results of this </w:t>
      </w:r>
      <w:r w:rsidR="00EB2D8E">
        <w:t>research can then be considered in order to evaluate POP methodology as is the aim of this research.</w:t>
      </w:r>
    </w:p>
    <w:p w14:paraId="52017E08" w14:textId="4EB5C135" w:rsidR="009620E9" w:rsidRDefault="009620E9" w:rsidP="009620E9">
      <w:proofErr w:type="gramStart"/>
      <w:r>
        <w:t xml:space="preserve">Upon drawing </w:t>
      </w:r>
      <w:r w:rsidR="00A60C9C">
        <w:t>a</w:t>
      </w:r>
      <w:r>
        <w:t xml:space="preserve"> conclusion, </w:t>
      </w:r>
      <w:r w:rsidR="00DB0D0B">
        <w:t>there</w:t>
      </w:r>
      <w:proofErr w:type="gramEnd"/>
      <w:r w:rsidR="00DB0D0B">
        <w:t xml:space="preserve"> will be </w:t>
      </w:r>
      <w:r>
        <w:t>consider</w:t>
      </w:r>
      <w:r w:rsidR="00DB0D0B">
        <w:t>ations for</w:t>
      </w:r>
      <w:r>
        <w:t xml:space="preserve"> the limitations of </w:t>
      </w:r>
      <w:r w:rsidR="00A60C9C">
        <w:t>the</w:t>
      </w:r>
      <w:r>
        <w:t xml:space="preserve"> research and discuss any potential for </w:t>
      </w:r>
      <w:r w:rsidR="00A60C9C">
        <w:t>this</w:t>
      </w:r>
      <w:r>
        <w:t xml:space="preserve"> work to be expanded upon by further academic research in the future.</w:t>
      </w:r>
    </w:p>
    <w:p w14:paraId="1E4CCF27" w14:textId="77777777" w:rsidR="009620E9" w:rsidRDefault="009620E9" w:rsidP="009620E9"/>
    <w:p w14:paraId="03B3C145" w14:textId="77777777" w:rsidR="009620E9" w:rsidRDefault="009620E9" w:rsidP="009620E9">
      <w:r>
        <w:t>5.1 – Main findings</w:t>
      </w:r>
    </w:p>
    <w:p w14:paraId="220A2D17" w14:textId="7427B65E" w:rsidR="009620E9" w:rsidRDefault="009620E9" w:rsidP="009620E9">
      <w:r>
        <w:t>In summary,</w:t>
      </w:r>
      <w:r w:rsidR="00A60C9C">
        <w:t xml:space="preserve"> this</w:t>
      </w:r>
      <w:r>
        <w:t xml:space="preserve"> research can be used to support the hypothesis that problem orientated policing methodology is an effective means of address</w:t>
      </w:r>
      <w:r w:rsidR="00A60C9C">
        <w:t>ing</w:t>
      </w:r>
      <w:r>
        <w:t xml:space="preserve"> the occurrence of criminality within a target area. The data that</w:t>
      </w:r>
      <w:r w:rsidR="00A60C9C">
        <w:t xml:space="preserve"> has been collected can be used to</w:t>
      </w:r>
      <w:r>
        <w:t xml:space="preserve"> suggest</w:t>
      </w:r>
      <w:r w:rsidR="00A60C9C">
        <w:t xml:space="preserve"> </w:t>
      </w:r>
      <w:r>
        <w:t xml:space="preserve">that the completion of </w:t>
      </w:r>
      <w:r w:rsidR="00A60C9C">
        <w:t xml:space="preserve">this </w:t>
      </w:r>
      <w:r>
        <w:t>project has positively affected the quality of life of the subject population, as well as causing the occurrence of criminality to decrease.</w:t>
      </w:r>
    </w:p>
    <w:p w14:paraId="7B708798" w14:textId="727CF8E9" w:rsidR="009620E9" w:rsidRDefault="009620E9" w:rsidP="009620E9">
      <w:r>
        <w:t>As discussed in the previous chapter, the data that</w:t>
      </w:r>
      <w:r w:rsidR="00A60C9C">
        <w:t xml:space="preserve"> has been</w:t>
      </w:r>
      <w:r>
        <w:t xml:space="preserve"> collected would suggest that </w:t>
      </w:r>
      <w:r w:rsidR="00A60C9C">
        <w:t>the</w:t>
      </w:r>
      <w:r>
        <w:t xml:space="preserve"> actions </w:t>
      </w:r>
      <w:r w:rsidR="00A60C9C">
        <w:t xml:space="preserve">taken </w:t>
      </w:r>
      <w:r>
        <w:t xml:space="preserve">have caused an increase in the subject population’s rating of their quality of life. This data can be used to support the hypothesis that </w:t>
      </w:r>
      <w:r w:rsidR="00A60C9C">
        <w:t>the</w:t>
      </w:r>
      <w:r>
        <w:t xml:space="preserve"> research has been effective in addressing the occurrence of criminality, namely the antisocial use of vehicles within the target locality</w:t>
      </w:r>
      <w:r w:rsidR="00A60C9C">
        <w:t>.</w:t>
      </w:r>
      <w:r>
        <w:t xml:space="preserve"> This type of criminality was identified by the subject population as having the greatest adverse effect upon the quality of life of the residents canvassed. This is why I conclude that </w:t>
      </w:r>
      <w:r w:rsidR="00A60C9C">
        <w:t>this</w:t>
      </w:r>
      <w:r>
        <w:t xml:space="preserve"> research, targeted at addressing the occurrence of vehicle related antisocial behaviour, can be deemed as being effective as there has been an increase in the quality of life following the completion of my research.</w:t>
      </w:r>
    </w:p>
    <w:p w14:paraId="270ED3EC" w14:textId="0351A699" w:rsidR="009620E9" w:rsidRDefault="009620E9" w:rsidP="009620E9">
      <w:r>
        <w:t xml:space="preserve">As well as an increase in the quality of life of the subject population, there was also a decrease in the number of reports of vehicle related antisocial behaviour within the subject area. This decrease in reports made could also be used to support the hypothesis that </w:t>
      </w:r>
      <w:r w:rsidR="00A60C9C">
        <w:t>the implementation of POP methodology</w:t>
      </w:r>
      <w:r>
        <w:t xml:space="preserve"> has been effective in addressing the occurrence of criminality, as it suggests that there has been a decrease in the occurrence of criminality following the completion of my project.</w:t>
      </w:r>
    </w:p>
    <w:p w14:paraId="7EE4C864" w14:textId="77777777" w:rsidR="009620E9" w:rsidRDefault="009620E9" w:rsidP="009620E9">
      <w:r>
        <w:t>5.2 – Recommendations</w:t>
      </w:r>
    </w:p>
    <w:p w14:paraId="29E8A55B" w14:textId="354AECF2" w:rsidR="009620E9" w:rsidRDefault="00613E23" w:rsidP="009620E9">
      <w:r>
        <w:t>Upon completion of this research, the following recommenda</w:t>
      </w:r>
      <w:r w:rsidR="009C605F">
        <w:t>tions can be made.</w:t>
      </w:r>
    </w:p>
    <w:p w14:paraId="5D1C65CE" w14:textId="7B1BDF77" w:rsidR="009620E9" w:rsidRDefault="009620E9" w:rsidP="009620E9">
      <w:r>
        <w:t xml:space="preserve">Firstly, problem orientated policing needs to be the emphasis of the response to policing organisations and partner agencies when considering the addressing of criminality throughout the UK. While there is the obvious necessity to continue to respond to </w:t>
      </w:r>
      <w:r w:rsidR="00A60C9C">
        <w:t xml:space="preserve">the </w:t>
      </w:r>
      <w:r>
        <w:t xml:space="preserve">occurrence of criminality in the traditional response policing sense, this model alone is evidently inefficient as </w:t>
      </w:r>
      <w:r w:rsidR="00A60C9C">
        <w:t>t</w:t>
      </w:r>
      <w:r>
        <w:t>he sole methodology of address</w:t>
      </w:r>
      <w:r w:rsidR="00A60C9C">
        <w:t>ing</w:t>
      </w:r>
      <w:r>
        <w:t xml:space="preserve"> criminality. This can be supported by the research detailed within the </w:t>
      </w:r>
      <w:r>
        <w:lastRenderedPageBreak/>
        <w:t xml:space="preserve">literature review of this dissertation, namely the work conducted by </w:t>
      </w:r>
      <w:proofErr w:type="spellStart"/>
      <w:r>
        <w:t>Brogden</w:t>
      </w:r>
      <w:proofErr w:type="spellEnd"/>
      <w:r>
        <w:t xml:space="preserve"> and Elliot-Davis et al. which in summary deducted that a diminished workforce is being tasked with an increasing workload (</w:t>
      </w:r>
      <w:proofErr w:type="spellStart"/>
      <w:r>
        <w:t>Brogden</w:t>
      </w:r>
      <w:proofErr w:type="spellEnd"/>
      <w:r>
        <w:t>, 2012 and Elliot-Davis et al., 2016).</w:t>
      </w:r>
    </w:p>
    <w:p w14:paraId="257A7032" w14:textId="1F900AB8" w:rsidR="009620E9" w:rsidRDefault="00152AB6" w:rsidP="009620E9">
      <w:r>
        <w:t>A potential</w:t>
      </w:r>
      <w:r w:rsidR="009620E9">
        <w:t xml:space="preserve"> recommendation would be for the reinstating of Neighbourhood Policing Teams within policing organisation which can work alongside the current response teams. The contrast between the two departments is that the NPT would place their focus upon partnership working and </w:t>
      </w:r>
      <w:proofErr w:type="gramStart"/>
      <w:r w:rsidR="009620E9">
        <w:t>long term</w:t>
      </w:r>
      <w:proofErr w:type="gramEnd"/>
      <w:r w:rsidR="009620E9">
        <w:t xml:space="preserve"> problem solving, which the current commitments of response teams inhibits them from doing. With an effective balance between the traditional response model of policing and the implementation of NPT staff who are educated in the execution of POP methodology, the results of </w:t>
      </w:r>
      <w:r w:rsidR="002608BF">
        <w:t>this</w:t>
      </w:r>
      <w:r w:rsidR="009620E9">
        <w:t xml:space="preserve"> research could be replicated on a larger scale to effectively combat the occurrence of criminality with the aim of improving the quality of life of the communities within the UK.</w:t>
      </w:r>
    </w:p>
    <w:p w14:paraId="652EF844" w14:textId="564DF044" w:rsidR="009620E9" w:rsidRDefault="009620E9" w:rsidP="009620E9">
      <w:r>
        <w:t xml:space="preserve">Secondly, </w:t>
      </w:r>
      <w:r w:rsidR="002608BF">
        <w:t>this</w:t>
      </w:r>
      <w:r>
        <w:t xml:space="preserve"> research was able to focus on the criminality which was reported to have the greatest adverse effect upon the local community as a result of </w:t>
      </w:r>
      <w:r w:rsidR="002678A8">
        <w:t>the</w:t>
      </w:r>
      <w:r>
        <w:t xml:space="preserve"> engagement with the residents through the distribution of a survey. Therefore</w:t>
      </w:r>
      <w:r w:rsidR="0055643F">
        <w:t>,</w:t>
      </w:r>
      <w:r w:rsidR="002678A8">
        <w:t xml:space="preserve"> a recommendation can be made</w:t>
      </w:r>
      <w:r>
        <w:t xml:space="preserve"> that the local community be consulted when POP methodology is being utilised. It is reported that starting in the 1960’s, the traditional “Beat Policing” model which was centred around officers being responsible for a small geographical area, was reformed and the “Response model” was adopted. This new model saw a decrease in the number of foot patrolling officers in favour of more motorised patrols. The aim of this reform was to enable officers to </w:t>
      </w:r>
      <w:proofErr w:type="gramStart"/>
      <w:r>
        <w:t>respond quicker,</w:t>
      </w:r>
      <w:proofErr w:type="gramEnd"/>
      <w:r>
        <w:t xml:space="preserve"> to more requests for police made by the public, this increasing the level of service and public satisfaction in their policing organisations. It is now proven that this reform actually had the opposite effect (Newburn, 2003). It was recognised, that this withdrawal of officers from within the local communities in which they serve, weakened the trust between the community and the policing organisations, and diminished the lines of communication. This in turn limited the opportunity for engagement between the police and local communities.</w:t>
      </w:r>
    </w:p>
    <w:p w14:paraId="55F73B31" w14:textId="43E1DEFF" w:rsidR="009620E9" w:rsidRDefault="006D5564" w:rsidP="009620E9">
      <w:r>
        <w:t>T</w:t>
      </w:r>
      <w:r w:rsidR="009620E9">
        <w:t xml:space="preserve">he reinstating of traditional NPT alongside the current response model would aim to create </w:t>
      </w:r>
      <w:proofErr w:type="gramStart"/>
      <w:r w:rsidR="009620E9">
        <w:t>new, and</w:t>
      </w:r>
      <w:proofErr w:type="gramEnd"/>
      <w:r w:rsidR="009620E9">
        <w:t xml:space="preserve"> strengthen current channels of engagement between the policing organisations and the communities in which they serve. This in turn will provide more data which can be used to formulate targeted POP methodology and projects</w:t>
      </w:r>
      <w:r w:rsidR="00F97F74">
        <w:t>,</w:t>
      </w:r>
      <w:r w:rsidR="009620E9">
        <w:t xml:space="preserve"> which will have a positive effect upon the quality of life of the communities </w:t>
      </w:r>
      <w:r w:rsidR="00566733">
        <w:t>affected</w:t>
      </w:r>
      <w:r w:rsidR="00F97F74">
        <w:t>. This</w:t>
      </w:r>
      <w:r w:rsidR="009620E9">
        <w:t xml:space="preserve"> will in turn increase the levels of satisfaction of the UK population in their policing organisations. This increase in satisfaction will hopefully lead to an increase in the level of trust from the public that their policing organisations are effective, which according to the theory of policing by consent (Jackson et al., 2012) will make communities less likely to engage in criminality.</w:t>
      </w:r>
    </w:p>
    <w:p w14:paraId="08A6B5A0" w14:textId="0C4049B8" w:rsidR="009620E9" w:rsidRDefault="00566733" w:rsidP="009620E9">
      <w:r>
        <w:t xml:space="preserve">A final recommendation </w:t>
      </w:r>
      <w:r w:rsidR="0023727B">
        <w:t xml:space="preserve">is </w:t>
      </w:r>
      <w:r w:rsidR="009620E9">
        <w:t xml:space="preserve">that successful instances of the implementation of POP methodology be recorded, shared, and made accessible to other policing organisations. </w:t>
      </w:r>
      <w:r w:rsidR="006B512D">
        <w:t>Similar to</w:t>
      </w:r>
      <w:r w:rsidR="009620E9">
        <w:t xml:space="preserve"> publish</w:t>
      </w:r>
      <w:r w:rsidR="0023727B">
        <w:t>ing</w:t>
      </w:r>
      <w:r w:rsidR="009620E9">
        <w:t xml:space="preserve"> </w:t>
      </w:r>
      <w:r w:rsidR="0023727B">
        <w:t>the</w:t>
      </w:r>
      <w:r w:rsidR="009620E9">
        <w:t xml:space="preserve"> methodology and results</w:t>
      </w:r>
      <w:r w:rsidR="006B512D">
        <w:t xml:space="preserve"> of this research</w:t>
      </w:r>
      <w:r w:rsidR="009620E9">
        <w:t xml:space="preserve">, other positive examples of POP can be used as case studies to be considered and even replicated across different scenarios where applicable. For example, </w:t>
      </w:r>
      <w:r w:rsidR="003A7C57">
        <w:t>this</w:t>
      </w:r>
      <w:r w:rsidR="009620E9">
        <w:t xml:space="preserve"> research and methodology could be replicated by other policing organisations when tasked with address criminality in a similar circumstance as that encountered during</w:t>
      </w:r>
      <w:r w:rsidR="003A7C57">
        <w:t xml:space="preserve"> this</w:t>
      </w:r>
      <w:r w:rsidR="009620E9">
        <w:t xml:space="preserve"> </w:t>
      </w:r>
      <w:r w:rsidR="008152CE">
        <w:t>project</w:t>
      </w:r>
      <w:r w:rsidR="009620E9">
        <w:t>. This utilisation of positive case studies is conforming with the theory of Evidence Based Policing, where positive outcomes can be replicated in different circumstances when mimicking some of the methodology used in the original instance (Blackburn et al., 2020, p. 51).</w:t>
      </w:r>
    </w:p>
    <w:p w14:paraId="7E926109" w14:textId="0D57F5EF" w:rsidR="009620E9" w:rsidRDefault="009620E9" w:rsidP="009620E9">
      <w:r>
        <w:t>Coupled together, these recommendations</w:t>
      </w:r>
      <w:r w:rsidR="000843A4">
        <w:t xml:space="preserve"> </w:t>
      </w:r>
      <w:proofErr w:type="spellStart"/>
      <w:r w:rsidR="000843A4">
        <w:t>could</w:t>
      </w:r>
      <w:r>
        <w:t>l</w:t>
      </w:r>
      <w:proofErr w:type="spellEnd"/>
      <w:r>
        <w:t xml:space="preserve"> improve the current policing practices being exhibited by policing organisations within the UK today. This improvement will lead to an increase in </w:t>
      </w:r>
      <w:r>
        <w:lastRenderedPageBreak/>
        <w:t xml:space="preserve">level of satisfaction and quality of life of the communities which the police serve. This increase in satisfaction will lead to an increase in trust throughout the communities in the fact that their policing organisations are effective which will in theory have an exponential effect on the ability of police to continue to serve and protect their communities (Jackson et al., 2012). </w:t>
      </w:r>
    </w:p>
    <w:p w14:paraId="50A19306" w14:textId="77777777" w:rsidR="009620E9" w:rsidRDefault="009620E9" w:rsidP="009620E9">
      <w:r>
        <w:t>5.3 – Limitations</w:t>
      </w:r>
    </w:p>
    <w:p w14:paraId="619237A7" w14:textId="401F1C4E" w:rsidR="009620E9" w:rsidRDefault="009620E9" w:rsidP="009620E9">
      <w:r>
        <w:t xml:space="preserve">As previously touched upon throughout this dissertation, there are limitations to </w:t>
      </w:r>
      <w:r w:rsidR="000843A4">
        <w:t>this</w:t>
      </w:r>
      <w:r>
        <w:t xml:space="preserve"> research which must be considered.</w:t>
      </w:r>
    </w:p>
    <w:p w14:paraId="416DDFC7" w14:textId="47C70D25" w:rsidR="009620E9" w:rsidRDefault="009620E9" w:rsidP="009620E9">
      <w:r>
        <w:t xml:space="preserve">One such limitation is </w:t>
      </w:r>
      <w:r w:rsidR="00A67EA3">
        <w:t>the</w:t>
      </w:r>
      <w:r>
        <w:t xml:space="preserve"> inability to monitor other variable within the subject’s life which could have resulted in an increase in quality of life, apart from </w:t>
      </w:r>
      <w:r w:rsidR="00A67EA3">
        <w:t>the corrective</w:t>
      </w:r>
      <w:r>
        <w:t xml:space="preserve"> actions</w:t>
      </w:r>
      <w:r w:rsidR="00A67EA3">
        <w:t xml:space="preserve"> detailed</w:t>
      </w:r>
      <w:r>
        <w:t>.</w:t>
      </w:r>
      <w:r w:rsidR="003E7DD7">
        <w:t xml:space="preserve"> Attempts were made</w:t>
      </w:r>
      <w:r>
        <w:t xml:space="preserve"> to counter this limitation by ensuring that a large enough sample population was obtained to ensure that any such anomalies would not have a substantial effect upon </w:t>
      </w:r>
      <w:r w:rsidR="003E7DD7">
        <w:t>the</w:t>
      </w:r>
      <w:r>
        <w:t xml:space="preserve"> results</w:t>
      </w:r>
      <w:r w:rsidR="003E7DD7">
        <w:t xml:space="preserve"> that have been obtained</w:t>
      </w:r>
      <w:r>
        <w:t>.</w:t>
      </w:r>
    </w:p>
    <w:p w14:paraId="2F2EB487" w14:textId="1AD557B4" w:rsidR="009620E9" w:rsidRDefault="009620E9" w:rsidP="009620E9">
      <w:r>
        <w:t xml:space="preserve">Another such limitation was </w:t>
      </w:r>
      <w:r w:rsidR="003E7DD7">
        <w:t>the</w:t>
      </w:r>
      <w:r>
        <w:t xml:space="preserve"> inability to ensure that the same subject population was replicated in both instances of data collection. </w:t>
      </w:r>
      <w:r w:rsidR="006D73A4">
        <w:t>Surveys were distributed and completed by the researcher</w:t>
      </w:r>
      <w:r>
        <w:t xml:space="preserve"> by way of </w:t>
      </w:r>
      <w:proofErr w:type="gramStart"/>
      <w:r>
        <w:t>door to door</w:t>
      </w:r>
      <w:proofErr w:type="gramEnd"/>
      <w:r>
        <w:t xml:space="preserve"> enquiries to ensure that all residents could be given the maximum opportunity of participation. </w:t>
      </w:r>
      <w:r w:rsidR="0041167E">
        <w:t>It was not possible to</w:t>
      </w:r>
      <w:r>
        <w:t xml:space="preserve"> ensure that the same subjects who participated at data collection point A, w</w:t>
      </w:r>
      <w:r w:rsidR="00F77BF1">
        <w:t xml:space="preserve">ere the same subjects to </w:t>
      </w:r>
      <w:r>
        <w:t xml:space="preserve">participate in data collection point B. This was mainly due to </w:t>
      </w:r>
      <w:r w:rsidR="00637088">
        <w:t xml:space="preserve">the </w:t>
      </w:r>
      <w:r>
        <w:t xml:space="preserve">considerations of the subject’s consent, as participation in </w:t>
      </w:r>
      <w:r w:rsidR="00637088">
        <w:t>the</w:t>
      </w:r>
      <w:r>
        <w:t xml:space="preserve"> survey was voluntary and in order to maintain anonymity, details of the residents who participated</w:t>
      </w:r>
      <w:r w:rsidR="00637088">
        <w:t xml:space="preserve"> were not recorded</w:t>
      </w:r>
      <w:r>
        <w:t>.</w:t>
      </w:r>
      <w:r w:rsidR="00801EA7">
        <w:t xml:space="preserve"> Actions were taken </w:t>
      </w:r>
      <w:r>
        <w:t>to counter this by ensuring that the same distribution method was used in order to collect data set A and B. This would afford the residents the same chance to participate in both data collection points if they so wished.</w:t>
      </w:r>
    </w:p>
    <w:p w14:paraId="30F3F0B3" w14:textId="77777777" w:rsidR="009620E9" w:rsidRDefault="009620E9" w:rsidP="009620E9">
      <w:r>
        <w:t>5.4 – Future Research</w:t>
      </w:r>
    </w:p>
    <w:p w14:paraId="1965C5DE" w14:textId="004E98C6" w:rsidR="009620E9" w:rsidRDefault="009620E9" w:rsidP="009620E9">
      <w:r>
        <w:t xml:space="preserve">As discussed in </w:t>
      </w:r>
      <w:r w:rsidR="001F7F75">
        <w:t>the</w:t>
      </w:r>
      <w:r>
        <w:t xml:space="preserve"> recommendations</w:t>
      </w:r>
      <w:r w:rsidR="001F7F75">
        <w:t xml:space="preserve"> made</w:t>
      </w:r>
      <w:r>
        <w:t xml:space="preserve">, POP can provide positive case studies for future decision making and methodology formulation when considering how to address the occurrence of criminality throughout the UK. While </w:t>
      </w:r>
      <w:r w:rsidR="001F7F75">
        <w:t>this</w:t>
      </w:r>
      <w:r>
        <w:t xml:space="preserve"> research can be furthered in the respect of reflection and further implementation of corrective actions, it can also be used as a case study for consideration should any policing individual or organisation need to address a similar instance in the future.</w:t>
      </w:r>
    </w:p>
    <w:p w14:paraId="70648A05" w14:textId="0B582857" w:rsidR="009620E9" w:rsidRDefault="009620E9" w:rsidP="009620E9">
      <w:r>
        <w:t xml:space="preserve">As </w:t>
      </w:r>
      <w:proofErr w:type="gramStart"/>
      <w:r>
        <w:t>discussed</w:t>
      </w:r>
      <w:proofErr w:type="gramEnd"/>
      <w:r>
        <w:t xml:space="preserve"> when considering the limitations of </w:t>
      </w:r>
      <w:r w:rsidR="00F860B4">
        <w:t>this</w:t>
      </w:r>
      <w:r>
        <w:t xml:space="preserve"> research, steps can also be taken to address the points that have </w:t>
      </w:r>
      <w:r w:rsidR="00F860B4">
        <w:t xml:space="preserve">been </w:t>
      </w:r>
      <w:r>
        <w:t xml:space="preserve">identified and minimise their effects upon </w:t>
      </w:r>
      <w:r w:rsidR="009C1309">
        <w:t>the</w:t>
      </w:r>
      <w:r>
        <w:t xml:space="preserve"> results. This would increase the validity of </w:t>
      </w:r>
      <w:r w:rsidR="009C1309">
        <w:t>the</w:t>
      </w:r>
      <w:r>
        <w:t xml:space="preserve"> results further.</w:t>
      </w:r>
    </w:p>
    <w:p w14:paraId="50105A6F" w14:textId="7CF2640D" w:rsidR="004D424B" w:rsidRDefault="004D424B" w:rsidP="009620E9">
      <w:r>
        <w:t>5.5 – Critical Evaluation of Problem Oriented Policing</w:t>
      </w:r>
    </w:p>
    <w:p w14:paraId="79F53397" w14:textId="691A186F" w:rsidR="00085915" w:rsidRDefault="00085915" w:rsidP="009620E9">
      <w:r>
        <w:t>The primary objective of this research was to be able to critically evaluate the use of POP methodology. In order to achieve this objective, this research has utilised POP to address criminality within the locality of Newport, Gwent. The results of this methodology have been discussed and can be used to evidence POP as a successful tool.</w:t>
      </w:r>
    </w:p>
    <w:p w14:paraId="06AB2BBB" w14:textId="292857FB" w:rsidR="004D424B" w:rsidRDefault="001548C7" w:rsidP="009620E9">
      <w:r>
        <w:t xml:space="preserve">As has been discussed throughout the introduction and literature review of this research, there are many </w:t>
      </w:r>
      <w:r w:rsidR="005073B6">
        <w:t>theories and statistics supporting the business case of utilising POP within modern day policing, not just throughout the UK but worldwide.</w:t>
      </w:r>
    </w:p>
    <w:p w14:paraId="0BC4031E" w14:textId="7A2453D0" w:rsidR="00085915" w:rsidRDefault="00085915" w:rsidP="009620E9">
      <w:r>
        <w:t>POP is a theory devised in the 1970’s, before a particularly turbulent period for UK policing (Goldstein, 1979)</w:t>
      </w:r>
      <w:r w:rsidR="005720BC">
        <w:t xml:space="preserve">. This means that the concept can be considered as historic when considering that </w:t>
      </w:r>
      <w:r w:rsidR="00344191">
        <w:t>the</w:t>
      </w:r>
      <w:r>
        <w:t xml:space="preserve"> following decades, to this very day,</w:t>
      </w:r>
      <w:r w:rsidR="00174B97">
        <w:t xml:space="preserve"> saw</w:t>
      </w:r>
      <w:r>
        <w:t xml:space="preserve"> policing organisations being placed under increased </w:t>
      </w:r>
      <w:r>
        <w:lastRenderedPageBreak/>
        <w:t>scrutiny with calls for constant reform and improvement upon existing policies and procedures (</w:t>
      </w:r>
      <w:proofErr w:type="spellStart"/>
      <w:r>
        <w:t>Caveney</w:t>
      </w:r>
      <w:proofErr w:type="spellEnd"/>
      <w:r>
        <w:t xml:space="preserve">, N, 2019) (PACE, 1984) (Kirby, S and </w:t>
      </w:r>
      <w:proofErr w:type="spellStart"/>
      <w:r>
        <w:t>Keay</w:t>
      </w:r>
      <w:proofErr w:type="spellEnd"/>
      <w:r>
        <w:t>, S, 2021). This reform however has led to development of the theory of POP, with the addition of research such as</w:t>
      </w:r>
      <w:r w:rsidR="005939A9">
        <w:t xml:space="preserve"> </w:t>
      </w:r>
      <w:r w:rsidR="00A57441">
        <w:t>Cohen and Felson’s Routine Activity Theory (Cohen and Felson, 1979) and</w:t>
      </w:r>
      <w:r>
        <w:t xml:space="preserve"> John Eck’s formulation of the SARA model (Eck, J, </w:t>
      </w:r>
      <w:r w:rsidR="00040417">
        <w:t>1987).</w:t>
      </w:r>
      <w:r w:rsidR="005939A9">
        <w:t xml:space="preserve"> </w:t>
      </w:r>
      <w:r w:rsidR="004420AD">
        <w:t xml:space="preserve">The addition of this complementing research has meant that the </w:t>
      </w:r>
      <w:r w:rsidR="00B16D8B">
        <w:t xml:space="preserve">initial POP theory was developed into a model of policing which can be considered as relevant and effective in modern </w:t>
      </w:r>
      <w:r w:rsidR="00EB303B">
        <w:t xml:space="preserve">times. This can be evidenced by reviews such as that conducted by the College of Policing as recently as </w:t>
      </w:r>
      <w:r w:rsidR="00900664">
        <w:t>2020</w:t>
      </w:r>
      <w:r w:rsidR="0093506E">
        <w:t xml:space="preserve">, which stated the POP resulted in a 33.8% decrease in crime and disorder </w:t>
      </w:r>
      <w:r w:rsidR="00BB0FE0">
        <w:t>when implemented correctly within a subject area (CoP, 2020).</w:t>
      </w:r>
    </w:p>
    <w:p w14:paraId="598CFA36" w14:textId="751F70A7" w:rsidR="005073B6" w:rsidRDefault="003064C1" w:rsidP="009620E9">
      <w:r>
        <w:t xml:space="preserve">External factors beyond the control of policing organisations have also given rise to the necessity of POP methodology </w:t>
      </w:r>
      <w:r w:rsidR="00496B48">
        <w:t xml:space="preserve">to be considered when formulating policing policy and procedures. The effects of austerity have </w:t>
      </w:r>
      <w:r w:rsidR="007F1881">
        <w:t>seemingly rendered traditional policing practices as inadequate (</w:t>
      </w:r>
      <w:proofErr w:type="spellStart"/>
      <w:r w:rsidR="007F1881">
        <w:t>Br</w:t>
      </w:r>
      <w:r w:rsidR="00C5795B">
        <w:t>ogden</w:t>
      </w:r>
      <w:proofErr w:type="spellEnd"/>
      <w:r w:rsidR="00C5795B">
        <w:t xml:space="preserve">, </w:t>
      </w:r>
      <w:r w:rsidR="002C6701">
        <w:t>2012)</w:t>
      </w:r>
      <w:r w:rsidR="005C7C10">
        <w:t xml:space="preserve">. This conclusion has been supported </w:t>
      </w:r>
      <w:r w:rsidR="00D75B75">
        <w:t xml:space="preserve">throughout the past 4 decades by numerous authors </w:t>
      </w:r>
      <w:r w:rsidR="00D75B75">
        <w:t>(Kelling, G, et al., 1974) (Spelman and Brown, 1984) (</w:t>
      </w:r>
      <w:proofErr w:type="spellStart"/>
      <w:r w:rsidR="00D75B75">
        <w:t>Skogan</w:t>
      </w:r>
      <w:proofErr w:type="spellEnd"/>
      <w:r w:rsidR="00D75B75">
        <w:t xml:space="preserve">, W and </w:t>
      </w:r>
      <w:proofErr w:type="spellStart"/>
      <w:r w:rsidR="00D75B75">
        <w:t>Frydl</w:t>
      </w:r>
      <w:proofErr w:type="spellEnd"/>
      <w:r w:rsidR="00D75B75">
        <w:t>, K, 2004) (Weisburd, D and Eck, J, 2004</w:t>
      </w:r>
      <w:r w:rsidR="00D75B75">
        <w:t>)</w:t>
      </w:r>
      <w:r w:rsidR="00604C07">
        <w:t xml:space="preserve"> which would provide great reliability to the claim that new working practices need to be formulated.</w:t>
      </w:r>
    </w:p>
    <w:p w14:paraId="5231B5F8" w14:textId="0D8D5E96" w:rsidR="004D6391" w:rsidRDefault="004D6391" w:rsidP="009620E9">
      <w:r>
        <w:t xml:space="preserve">Despite this apparent increasing swell of support for POP methodology, the counter argument must be considered. POP methodology </w:t>
      </w:r>
      <w:r w:rsidR="00225DCE">
        <w:t xml:space="preserve">was formulated in 1979 and has continued to be developed upon as previously referenced. </w:t>
      </w:r>
      <w:r w:rsidR="00754FCF">
        <w:t xml:space="preserve">However, </w:t>
      </w:r>
      <w:r w:rsidR="00243779">
        <w:t xml:space="preserve">despite the continued development of the methodology, it is reported that 43% of victims within the UK </w:t>
      </w:r>
      <w:r w:rsidR="00BA2C9D">
        <w:t xml:space="preserve">report that they are not satisfied with the level of service they are being provided following interaction with their local policing organisation (Crime Survey of England and Wales, 2021). </w:t>
      </w:r>
      <w:r w:rsidR="00217449">
        <w:t xml:space="preserve">This statistic would suggest then that despite its plaudits, POP is not </w:t>
      </w:r>
      <w:r w:rsidR="00CE1528">
        <w:t>being successful in providing a satisfactory service to victims of crime that request police assistance.</w:t>
      </w:r>
    </w:p>
    <w:p w14:paraId="03725B2A" w14:textId="7766DE2B" w:rsidR="00CE1528" w:rsidRDefault="0000263E" w:rsidP="009620E9">
      <w:r>
        <w:t xml:space="preserve">As well as it perceived lack of effect upon satisfaction levels of the public, </w:t>
      </w:r>
      <w:r w:rsidR="003F7226">
        <w:t xml:space="preserve">the very workforce which would be tasked with implementing the methodology appear to be resisting its implementation. It is reported that </w:t>
      </w:r>
      <w:r w:rsidR="0097054E">
        <w:t xml:space="preserve">87% of </w:t>
      </w:r>
      <w:r w:rsidR="008B5EDA">
        <w:t>officers canvassed believe that they lack the sufficient time required to effectively implement POP methodology (</w:t>
      </w:r>
      <w:r w:rsidR="000A4138">
        <w:t xml:space="preserve">Bullock, 2021). This could suggest that the methodology and theory </w:t>
      </w:r>
      <w:r w:rsidR="00F81149">
        <w:t>upon which POP is formulated is too complex to be widely implemented effectively</w:t>
      </w:r>
      <w:r w:rsidR="00A776E8">
        <w:t>.</w:t>
      </w:r>
    </w:p>
    <w:p w14:paraId="4065FEDF" w14:textId="37B42ACA" w:rsidR="00A776E8" w:rsidRDefault="00A776E8" w:rsidP="009620E9">
      <w:r>
        <w:t>While there can be actions taken to ensure that officers are afforded more time in order to implement POP methodology, such as an increase in resources</w:t>
      </w:r>
      <w:r w:rsidR="007D74DE">
        <w:t xml:space="preserve">, any such action would likely incur a cost to the policing organisation. Therefore, the cost implication of </w:t>
      </w:r>
      <w:r w:rsidR="00E73D1E">
        <w:t>effectively implementing POP on a widespread scale may prove to not be cost effective</w:t>
      </w:r>
      <w:r w:rsidR="008D2D50">
        <w:t>.</w:t>
      </w:r>
    </w:p>
    <w:p w14:paraId="1D3BBA66" w14:textId="77777777" w:rsidR="00BF5E87" w:rsidRDefault="008D2D50" w:rsidP="009620E9">
      <w:r>
        <w:t xml:space="preserve">When considering the results of the methodology conducted during this research however, </w:t>
      </w:r>
      <w:r w:rsidR="00E80C67">
        <w:t xml:space="preserve">a positive result was able to be gained when considering the data collected, without </w:t>
      </w:r>
      <w:r w:rsidR="00AA7B92">
        <w:t xml:space="preserve">any extra financial outlay to </w:t>
      </w:r>
      <w:r w:rsidR="00242022">
        <w:t>the policing organisation I which it was conducted. The methodology was not resource intense in this case either, with all of the research being conducted by the sole researcher.</w:t>
      </w:r>
      <w:r w:rsidR="009E560B">
        <w:t xml:space="preserve"> The assistance and reliance of relevant partners was a necessity i</w:t>
      </w:r>
      <w:r w:rsidR="00BF5E87">
        <w:t xml:space="preserve">n carrying out many of the corrective </w:t>
      </w:r>
      <w:proofErr w:type="gramStart"/>
      <w:r w:rsidR="00BF5E87">
        <w:t>actions</w:t>
      </w:r>
      <w:proofErr w:type="gramEnd"/>
      <w:r w:rsidR="00BF5E87">
        <w:t xml:space="preserve"> however.</w:t>
      </w:r>
    </w:p>
    <w:p w14:paraId="15DA5516" w14:textId="6A40B42A" w:rsidR="008D2D50" w:rsidRDefault="001770D5" w:rsidP="009620E9">
      <w:r>
        <w:t xml:space="preserve">To conclude, there are multiple examples of literature carried out across 4 decades which would suggest that POP methodology is </w:t>
      </w:r>
      <w:r w:rsidR="00970210">
        <w:t xml:space="preserve">an effective means to ensuring that policing organisation are able to at least attempt to combat </w:t>
      </w:r>
      <w:r w:rsidR="00D944AF">
        <w:t>an increasing level of demand for their services (</w:t>
      </w:r>
      <w:r w:rsidR="008C24F5">
        <w:t>HMIC, 2015).</w:t>
      </w:r>
    </w:p>
    <w:p w14:paraId="4F4C9B87" w14:textId="32E79BBD" w:rsidR="008C24F5" w:rsidRDefault="008C24F5" w:rsidP="009620E9">
      <w:r>
        <w:t xml:space="preserve">While there is extensive evidence to suggest that POP methodology is an effective means of combatting the occurrence of criminality, not just from the results obtained during this research but by </w:t>
      </w:r>
      <w:r w:rsidR="000B68F5">
        <w:t>research and review</w:t>
      </w:r>
      <w:r w:rsidR="00E854ED">
        <w:t>s</w:t>
      </w:r>
      <w:r w:rsidR="000B68F5">
        <w:t xml:space="preserve"> conducted by previously referenced authors, it is apparent that further </w:t>
      </w:r>
      <w:r w:rsidR="000B68F5">
        <w:lastRenderedPageBreak/>
        <w:t xml:space="preserve">study and development of the theory and </w:t>
      </w:r>
      <w:proofErr w:type="gramStart"/>
      <w:r w:rsidR="000B68F5">
        <w:t>it’s</w:t>
      </w:r>
      <w:proofErr w:type="gramEnd"/>
      <w:r w:rsidR="000B68F5">
        <w:t xml:space="preserve"> methodology is required if it is to be implemented widespread throughout policing.</w:t>
      </w:r>
    </w:p>
    <w:p w14:paraId="3A004848" w14:textId="245DCA85" w:rsidR="00237853" w:rsidRDefault="00221F19" w:rsidP="009620E9">
      <w:r>
        <w:t>Though the positive results cannot be denied,</w:t>
      </w:r>
      <w:r w:rsidR="006C5EA9">
        <w:t xml:space="preserve"> consideration must be made for the seemingly diminishing levels of satisfaction of victims of crime </w:t>
      </w:r>
      <w:r w:rsidR="00E57981">
        <w:t xml:space="preserve">(Crime Survey of England and Wales, 2021). </w:t>
      </w:r>
      <w:r w:rsidR="00E80DE1">
        <w:t xml:space="preserve">This </w:t>
      </w:r>
      <w:r w:rsidR="001D27BC">
        <w:t xml:space="preserve">decreasing level of satisfaction will likely bring with it a decreasing level of </w:t>
      </w:r>
      <w:r w:rsidR="003074F6">
        <w:t xml:space="preserve">confidence in the police to continue to serve its public. A decrease in such levels, will have a negative effect upon </w:t>
      </w:r>
      <w:r w:rsidR="0043063B">
        <w:t>the capabilities of any policing organisations</w:t>
      </w:r>
      <w:r w:rsidR="009168E7">
        <w:t xml:space="preserve"> (</w:t>
      </w:r>
      <w:r w:rsidR="00E6083F">
        <w:t>Jackson et al., 2012</w:t>
      </w:r>
      <w:r w:rsidR="00E6083F">
        <w:t xml:space="preserve">), </w:t>
      </w:r>
      <w:r w:rsidR="003D70DC">
        <w:t>regardless of effective POP methodology being within its arsenal</w:t>
      </w:r>
      <w:r w:rsidR="00F1470E">
        <w:t>.</w:t>
      </w:r>
    </w:p>
    <w:p w14:paraId="5C0FE0BE" w14:textId="44019259" w:rsidR="009620E9" w:rsidRDefault="009620E9" w:rsidP="009620E9">
      <w:r>
        <w:t>5.</w:t>
      </w:r>
      <w:r w:rsidR="004D424B">
        <w:t>6</w:t>
      </w:r>
      <w:r>
        <w:t xml:space="preserve"> – Conclusion</w:t>
      </w:r>
    </w:p>
    <w:p w14:paraId="682DCDD6" w14:textId="123BDE63" w:rsidR="009620E9" w:rsidRDefault="009620E9" w:rsidP="009620E9">
      <w:r>
        <w:t xml:space="preserve">The research project has successfully achieved the research aims and objectives that </w:t>
      </w:r>
      <w:r w:rsidR="009C1309">
        <w:t>were</w:t>
      </w:r>
      <w:r>
        <w:t xml:space="preserve"> detailed at the beginning of this dissertation. </w:t>
      </w:r>
      <w:r w:rsidR="009C1309">
        <w:t>The</w:t>
      </w:r>
      <w:r>
        <w:t xml:space="preserve"> results can also be used to support the hypothesis that POP methodology is effective when address the occurrence of criminality within a subject area. It also supports the hypothesis that the effective execution of POP methodology will have a positive effect upon the quality of life of the subject population.</w:t>
      </w:r>
    </w:p>
    <w:p w14:paraId="2055581B" w14:textId="77777777" w:rsidR="00DD54A3" w:rsidRDefault="00DD54A3" w:rsidP="009620E9">
      <w:pPr>
        <w:rPr>
          <w:b/>
          <w:bCs/>
          <w:u w:val="single"/>
        </w:rPr>
      </w:pPr>
    </w:p>
    <w:p w14:paraId="7DF389FA" w14:textId="77777777" w:rsidR="00DD54A3" w:rsidRDefault="00DD54A3" w:rsidP="009620E9">
      <w:pPr>
        <w:rPr>
          <w:b/>
          <w:bCs/>
          <w:u w:val="single"/>
        </w:rPr>
      </w:pPr>
    </w:p>
    <w:p w14:paraId="5E3DE865" w14:textId="77777777" w:rsidR="00DD54A3" w:rsidRDefault="00DD54A3" w:rsidP="009620E9">
      <w:pPr>
        <w:rPr>
          <w:b/>
          <w:bCs/>
          <w:u w:val="single"/>
        </w:rPr>
      </w:pPr>
    </w:p>
    <w:p w14:paraId="69403F6E" w14:textId="77777777" w:rsidR="00DD54A3" w:rsidRDefault="00DD54A3" w:rsidP="009620E9">
      <w:pPr>
        <w:rPr>
          <w:b/>
          <w:bCs/>
          <w:u w:val="single"/>
        </w:rPr>
      </w:pPr>
    </w:p>
    <w:p w14:paraId="64150EBE" w14:textId="77777777" w:rsidR="00DD54A3" w:rsidRDefault="00DD54A3" w:rsidP="009620E9">
      <w:pPr>
        <w:rPr>
          <w:b/>
          <w:bCs/>
          <w:u w:val="single"/>
        </w:rPr>
      </w:pPr>
    </w:p>
    <w:p w14:paraId="32427E05" w14:textId="77777777" w:rsidR="00DD54A3" w:rsidRDefault="00DD54A3" w:rsidP="009620E9">
      <w:pPr>
        <w:rPr>
          <w:b/>
          <w:bCs/>
          <w:u w:val="single"/>
        </w:rPr>
      </w:pPr>
    </w:p>
    <w:p w14:paraId="023E4AC3" w14:textId="77777777" w:rsidR="00DD54A3" w:rsidRDefault="00DD54A3" w:rsidP="009620E9">
      <w:pPr>
        <w:rPr>
          <w:b/>
          <w:bCs/>
          <w:u w:val="single"/>
        </w:rPr>
      </w:pPr>
    </w:p>
    <w:p w14:paraId="25116BB1" w14:textId="77777777" w:rsidR="00DD54A3" w:rsidRDefault="00DD54A3" w:rsidP="009620E9">
      <w:pPr>
        <w:rPr>
          <w:b/>
          <w:bCs/>
          <w:u w:val="single"/>
        </w:rPr>
      </w:pPr>
    </w:p>
    <w:p w14:paraId="1A551062" w14:textId="77777777" w:rsidR="00DD54A3" w:rsidRDefault="00DD54A3" w:rsidP="009620E9">
      <w:pPr>
        <w:rPr>
          <w:b/>
          <w:bCs/>
          <w:u w:val="single"/>
        </w:rPr>
      </w:pPr>
    </w:p>
    <w:p w14:paraId="72D4C3D1" w14:textId="77777777" w:rsidR="00DD54A3" w:rsidRDefault="00DD54A3" w:rsidP="009620E9">
      <w:pPr>
        <w:rPr>
          <w:b/>
          <w:bCs/>
          <w:u w:val="single"/>
        </w:rPr>
      </w:pPr>
    </w:p>
    <w:p w14:paraId="469E1CB5" w14:textId="77777777" w:rsidR="00DD54A3" w:rsidRDefault="00DD54A3" w:rsidP="009620E9">
      <w:pPr>
        <w:rPr>
          <w:b/>
          <w:bCs/>
          <w:u w:val="single"/>
        </w:rPr>
      </w:pPr>
    </w:p>
    <w:p w14:paraId="765B41D0" w14:textId="77777777" w:rsidR="00DD54A3" w:rsidRDefault="00DD54A3" w:rsidP="009620E9">
      <w:pPr>
        <w:rPr>
          <w:b/>
          <w:bCs/>
          <w:u w:val="single"/>
        </w:rPr>
      </w:pPr>
    </w:p>
    <w:p w14:paraId="536EC20E" w14:textId="77777777" w:rsidR="00DD54A3" w:rsidRDefault="00DD54A3" w:rsidP="009620E9">
      <w:pPr>
        <w:rPr>
          <w:b/>
          <w:bCs/>
          <w:u w:val="single"/>
        </w:rPr>
      </w:pPr>
    </w:p>
    <w:p w14:paraId="30440908" w14:textId="77777777" w:rsidR="00DD54A3" w:rsidRDefault="00DD54A3" w:rsidP="009620E9">
      <w:pPr>
        <w:rPr>
          <w:b/>
          <w:bCs/>
          <w:u w:val="single"/>
        </w:rPr>
      </w:pPr>
    </w:p>
    <w:p w14:paraId="5CF93419" w14:textId="77777777" w:rsidR="00DD54A3" w:rsidRDefault="00DD54A3" w:rsidP="009620E9">
      <w:pPr>
        <w:rPr>
          <w:b/>
          <w:bCs/>
          <w:u w:val="single"/>
        </w:rPr>
      </w:pPr>
    </w:p>
    <w:p w14:paraId="31F42BF2" w14:textId="77777777" w:rsidR="00DD54A3" w:rsidRDefault="00DD54A3" w:rsidP="009620E9">
      <w:pPr>
        <w:rPr>
          <w:b/>
          <w:bCs/>
          <w:u w:val="single"/>
        </w:rPr>
      </w:pPr>
    </w:p>
    <w:p w14:paraId="554306A0" w14:textId="77777777" w:rsidR="00DD54A3" w:rsidRDefault="00DD54A3" w:rsidP="009620E9">
      <w:pPr>
        <w:rPr>
          <w:b/>
          <w:bCs/>
          <w:u w:val="single"/>
        </w:rPr>
      </w:pPr>
    </w:p>
    <w:p w14:paraId="55A1B606" w14:textId="77777777" w:rsidR="00DD54A3" w:rsidRDefault="00DD54A3" w:rsidP="009620E9">
      <w:pPr>
        <w:rPr>
          <w:b/>
          <w:bCs/>
          <w:u w:val="single"/>
        </w:rPr>
      </w:pPr>
    </w:p>
    <w:p w14:paraId="62DC77BF" w14:textId="77777777" w:rsidR="00DD54A3" w:rsidRDefault="00DD54A3" w:rsidP="009620E9">
      <w:pPr>
        <w:rPr>
          <w:b/>
          <w:bCs/>
          <w:u w:val="single"/>
        </w:rPr>
      </w:pPr>
    </w:p>
    <w:p w14:paraId="2703D671" w14:textId="77777777" w:rsidR="00DD54A3" w:rsidRDefault="00DD54A3" w:rsidP="009620E9">
      <w:pPr>
        <w:rPr>
          <w:b/>
          <w:bCs/>
          <w:u w:val="single"/>
        </w:rPr>
      </w:pPr>
    </w:p>
    <w:p w14:paraId="5EF1C96D" w14:textId="1B9E67E1" w:rsidR="00220849" w:rsidRDefault="00220849" w:rsidP="009620E9">
      <w:pPr>
        <w:rPr>
          <w:b/>
          <w:bCs/>
          <w:u w:val="single"/>
        </w:rPr>
      </w:pPr>
      <w:r>
        <w:rPr>
          <w:b/>
          <w:bCs/>
          <w:u w:val="single"/>
        </w:rPr>
        <w:lastRenderedPageBreak/>
        <w:t>Bibliography</w:t>
      </w:r>
    </w:p>
    <w:p w14:paraId="1F24589B" w14:textId="77777777" w:rsidR="006F38C8" w:rsidRDefault="006F38C8" w:rsidP="006F38C8">
      <w:pPr>
        <w:pStyle w:val="ListParagraph"/>
        <w:numPr>
          <w:ilvl w:val="0"/>
          <w:numId w:val="2"/>
        </w:numPr>
      </w:pPr>
      <w:bookmarkStart w:id="0" w:name="_Hlk115033716"/>
      <w:proofErr w:type="spellStart"/>
      <w:r>
        <w:t>Aaltonen</w:t>
      </w:r>
      <w:proofErr w:type="spellEnd"/>
      <w:r>
        <w:t xml:space="preserve">, P and </w:t>
      </w:r>
      <w:proofErr w:type="spellStart"/>
      <w:r>
        <w:t>Ikavalko</w:t>
      </w:r>
      <w:proofErr w:type="spellEnd"/>
      <w:r>
        <w:t xml:space="preserve">, H (2002) </w:t>
      </w:r>
      <w:r>
        <w:rPr>
          <w:i/>
          <w:iCs/>
        </w:rPr>
        <w:t xml:space="preserve">Integrated Manufacturing Systems, </w:t>
      </w:r>
      <w:r>
        <w:t>(Vol. 13, pg. 415-418) MCB UP Ltd.</w:t>
      </w:r>
    </w:p>
    <w:p w14:paraId="506804F4" w14:textId="77777777" w:rsidR="006F38C8" w:rsidRDefault="006F38C8" w:rsidP="006F38C8">
      <w:pPr>
        <w:pStyle w:val="ListParagraph"/>
        <w:numPr>
          <w:ilvl w:val="0"/>
          <w:numId w:val="2"/>
        </w:numPr>
      </w:pPr>
      <w:r>
        <w:t xml:space="preserve">Al </w:t>
      </w:r>
      <w:proofErr w:type="spellStart"/>
      <w:r>
        <w:t>Ghamdi</w:t>
      </w:r>
      <w:proofErr w:type="spellEnd"/>
      <w:r>
        <w:t xml:space="preserve">, S (1998) </w:t>
      </w:r>
      <w:r>
        <w:rPr>
          <w:i/>
          <w:iCs/>
        </w:rPr>
        <w:t xml:space="preserve">European Business Review, </w:t>
      </w:r>
      <w:r>
        <w:t>(Vol. 98, pg. 322-327) MCB UP Ltd.</w:t>
      </w:r>
    </w:p>
    <w:p w14:paraId="4192EBE4" w14:textId="77777777" w:rsidR="006F38C8" w:rsidRDefault="006F38C8" w:rsidP="006F38C8">
      <w:pPr>
        <w:pStyle w:val="ListParagraph"/>
        <w:numPr>
          <w:ilvl w:val="0"/>
          <w:numId w:val="2"/>
        </w:numPr>
      </w:pPr>
      <w:r>
        <w:t xml:space="preserve">Alexander, L (1985) </w:t>
      </w:r>
      <w:r>
        <w:rPr>
          <w:i/>
          <w:iCs/>
        </w:rPr>
        <w:t xml:space="preserve">Successfully implementing strategic decisions, </w:t>
      </w:r>
      <w:r>
        <w:t xml:space="preserve">Available at: </w:t>
      </w:r>
      <w:hyperlink r:id="rId18" w:history="1">
        <w:r w:rsidRPr="00A75797">
          <w:rPr>
            <w:rStyle w:val="Hyperlink"/>
          </w:rPr>
          <w:t>https://www.sciencedirect.com/science/article/abs/pii/002463018590161X</w:t>
        </w:r>
      </w:hyperlink>
      <w:r>
        <w:t xml:space="preserve"> (Accessed: 27/10/22)</w:t>
      </w:r>
    </w:p>
    <w:p w14:paraId="3C706F35" w14:textId="77777777" w:rsidR="006F38C8" w:rsidRDefault="006F38C8" w:rsidP="006F38C8">
      <w:pPr>
        <w:pStyle w:val="ListParagraph"/>
        <w:numPr>
          <w:ilvl w:val="0"/>
          <w:numId w:val="2"/>
        </w:numPr>
      </w:pPr>
      <w:r>
        <w:t xml:space="preserve">Atkinson, H (2006) </w:t>
      </w:r>
      <w:r>
        <w:rPr>
          <w:i/>
          <w:iCs/>
        </w:rPr>
        <w:t xml:space="preserve">Management decision, </w:t>
      </w:r>
      <w:r>
        <w:t>(Vol. 44, pg. 1441-1460) Emerald Group Publishing Ltd</w:t>
      </w:r>
    </w:p>
    <w:p w14:paraId="406714E1" w14:textId="77777777" w:rsidR="006F38C8" w:rsidRPr="007745D9" w:rsidRDefault="006F38C8" w:rsidP="006F38C8">
      <w:pPr>
        <w:pStyle w:val="ListParagraph"/>
        <w:numPr>
          <w:ilvl w:val="0"/>
          <w:numId w:val="2"/>
        </w:numPr>
        <w:rPr>
          <w:rFonts w:cstheme="minorHAnsi"/>
        </w:rPr>
      </w:pPr>
      <w:r w:rsidRPr="007745D9">
        <w:rPr>
          <w:rFonts w:cstheme="minorHAnsi"/>
        </w:rPr>
        <w:t xml:space="preserve">Blackburn, B et al. (2020) </w:t>
      </w:r>
      <w:r w:rsidRPr="007745D9">
        <w:rPr>
          <w:rFonts w:cstheme="minorHAnsi"/>
          <w:i/>
          <w:iCs/>
        </w:rPr>
        <w:t xml:space="preserve">Handbook for Policing Students. </w:t>
      </w:r>
      <w:r w:rsidRPr="007745D9">
        <w:rPr>
          <w:rFonts w:cstheme="minorHAnsi"/>
        </w:rPr>
        <w:t>14</w:t>
      </w:r>
      <w:r w:rsidRPr="007745D9">
        <w:rPr>
          <w:rFonts w:cstheme="minorHAnsi"/>
          <w:vertAlign w:val="superscript"/>
        </w:rPr>
        <w:t>th</w:t>
      </w:r>
      <w:r w:rsidRPr="007745D9">
        <w:rPr>
          <w:rFonts w:cstheme="minorHAnsi"/>
        </w:rPr>
        <w:t xml:space="preserve"> ed. Oxford University Press: Blackstone’s</w:t>
      </w:r>
    </w:p>
    <w:p w14:paraId="4D98C04C" w14:textId="77777777" w:rsidR="006F38C8" w:rsidRPr="007745D9" w:rsidRDefault="006F38C8" w:rsidP="006F38C8">
      <w:pPr>
        <w:pStyle w:val="ListParagraph"/>
        <w:numPr>
          <w:ilvl w:val="0"/>
          <w:numId w:val="2"/>
        </w:numPr>
        <w:rPr>
          <w:rFonts w:cstheme="minorHAnsi"/>
        </w:rPr>
      </w:pPr>
      <w:proofErr w:type="spellStart"/>
      <w:r w:rsidRPr="007745D9">
        <w:rPr>
          <w:rFonts w:cstheme="minorHAnsi"/>
        </w:rPr>
        <w:t>Brogden</w:t>
      </w:r>
      <w:proofErr w:type="spellEnd"/>
      <w:r w:rsidRPr="007745D9">
        <w:rPr>
          <w:rFonts w:cstheme="minorHAnsi"/>
        </w:rPr>
        <w:t xml:space="preserve">, M (2012) </w:t>
      </w:r>
      <w:r w:rsidRPr="007745D9">
        <w:rPr>
          <w:rFonts w:cstheme="minorHAnsi"/>
          <w:i/>
          <w:iCs/>
        </w:rPr>
        <w:t>Policing in an age of austerity</w:t>
      </w:r>
      <w:r w:rsidRPr="007745D9">
        <w:rPr>
          <w:rFonts w:cstheme="minorHAnsi"/>
        </w:rPr>
        <w:t>, Routledge</w:t>
      </w:r>
    </w:p>
    <w:p w14:paraId="7816052A" w14:textId="77777777" w:rsidR="006F38C8" w:rsidRPr="007745D9" w:rsidRDefault="006F38C8" w:rsidP="006F38C8">
      <w:pPr>
        <w:pStyle w:val="ListParagraph"/>
        <w:numPr>
          <w:ilvl w:val="0"/>
          <w:numId w:val="2"/>
        </w:numPr>
        <w:rPr>
          <w:rFonts w:cstheme="minorHAnsi"/>
        </w:rPr>
      </w:pPr>
      <w:r w:rsidRPr="007745D9">
        <w:rPr>
          <w:rFonts w:cstheme="minorHAnsi"/>
        </w:rPr>
        <w:t>Bryman, A. (2016). Social Research Methods. 5th ed. Oxford: Oxford University Press</w:t>
      </w:r>
    </w:p>
    <w:p w14:paraId="7FD10920" w14:textId="77777777" w:rsidR="006F38C8" w:rsidRDefault="006F38C8" w:rsidP="006F38C8">
      <w:pPr>
        <w:pStyle w:val="ListParagraph"/>
        <w:numPr>
          <w:ilvl w:val="0"/>
          <w:numId w:val="2"/>
        </w:numPr>
      </w:pPr>
      <w:r>
        <w:t xml:space="preserve">Bullock, K (2021) </w:t>
      </w:r>
      <w:r>
        <w:rPr>
          <w:i/>
          <w:iCs/>
        </w:rPr>
        <w:t xml:space="preserve">Problem-oriented policing in England and Wales: barriers and facilitators, </w:t>
      </w:r>
      <w:r>
        <w:t xml:space="preserve">Available at: </w:t>
      </w:r>
      <w:hyperlink r:id="rId19" w:history="1">
        <w:r w:rsidRPr="001219D0">
          <w:rPr>
            <w:rStyle w:val="Hyperlink"/>
          </w:rPr>
          <w:t>https://www.tand</w:t>
        </w:r>
        <w:r w:rsidRPr="001219D0">
          <w:rPr>
            <w:rStyle w:val="Hyperlink"/>
          </w:rPr>
          <w:t>f</w:t>
        </w:r>
        <w:r w:rsidRPr="001219D0">
          <w:rPr>
            <w:rStyle w:val="Hyperlink"/>
          </w:rPr>
          <w:t>online.com/doi/full/10.1080/10439463.2021.2003361</w:t>
        </w:r>
      </w:hyperlink>
      <w:r>
        <w:t xml:space="preserve"> (Accessed: 28/10/22)</w:t>
      </w:r>
    </w:p>
    <w:p w14:paraId="11580DFC" w14:textId="77777777" w:rsidR="006F38C8" w:rsidRDefault="006F38C8" w:rsidP="006F38C8">
      <w:pPr>
        <w:pStyle w:val="ListParagraph"/>
        <w:numPr>
          <w:ilvl w:val="0"/>
          <w:numId w:val="2"/>
        </w:numPr>
      </w:pPr>
      <w:r>
        <w:t xml:space="preserve">Bullock, K et al. (2021) </w:t>
      </w:r>
      <w:r>
        <w:rPr>
          <w:i/>
          <w:iCs/>
        </w:rPr>
        <w:t xml:space="preserve">Police perceptions of </w:t>
      </w:r>
      <w:proofErr w:type="gramStart"/>
      <w:r>
        <w:rPr>
          <w:i/>
          <w:iCs/>
        </w:rPr>
        <w:t>problem oriented</w:t>
      </w:r>
      <w:proofErr w:type="gramEnd"/>
      <w:r>
        <w:rPr>
          <w:i/>
          <w:iCs/>
        </w:rPr>
        <w:t xml:space="preserve"> policing and evidence based policing: Evidence from England and Wales. </w:t>
      </w:r>
      <w:r>
        <w:t xml:space="preserve">Available at: </w:t>
      </w:r>
      <w:hyperlink r:id="rId20" w:history="1">
        <w:r w:rsidRPr="00A75797">
          <w:rPr>
            <w:rStyle w:val="Hyperlink"/>
          </w:rPr>
          <w:t>https://www.tandfonline.com/doi/full/10.1080/15614263.2022.2046568</w:t>
        </w:r>
      </w:hyperlink>
      <w:r>
        <w:t xml:space="preserve"> (Accessed: 31/10/22)</w:t>
      </w:r>
    </w:p>
    <w:p w14:paraId="7A1D2BAC" w14:textId="77777777" w:rsidR="006F38C8" w:rsidRDefault="006F38C8" w:rsidP="006F38C8">
      <w:pPr>
        <w:pStyle w:val="ListParagraph"/>
        <w:numPr>
          <w:ilvl w:val="0"/>
          <w:numId w:val="2"/>
        </w:numPr>
      </w:pPr>
      <w:proofErr w:type="spellStart"/>
      <w:r>
        <w:t>Caveney</w:t>
      </w:r>
      <w:proofErr w:type="spellEnd"/>
      <w:r>
        <w:t xml:space="preserve">, N, et al. (2019) </w:t>
      </w:r>
      <w:r>
        <w:rPr>
          <w:i/>
          <w:iCs/>
        </w:rPr>
        <w:t xml:space="preserve">Police reform, austerity, and ‘cop culture’: time to change the record? </w:t>
      </w:r>
      <w:r>
        <w:t xml:space="preserve">Available at: </w:t>
      </w:r>
      <w:hyperlink r:id="rId21" w:history="1">
        <w:r w:rsidRPr="00A75797">
          <w:rPr>
            <w:rStyle w:val="Hyperlink"/>
          </w:rPr>
          <w:t>https://www.tandfonline.com/doi/full/10.1080/10439463.2019.1691549?scroll=top&amp;needAccess=true</w:t>
        </w:r>
      </w:hyperlink>
      <w:r>
        <w:t xml:space="preserve"> (accessed: 27/10/22)</w:t>
      </w:r>
    </w:p>
    <w:p w14:paraId="4C216F5A" w14:textId="77777777" w:rsidR="006F38C8" w:rsidRPr="007745D9" w:rsidRDefault="006F38C8" w:rsidP="006F38C8">
      <w:pPr>
        <w:pStyle w:val="ListParagraph"/>
        <w:numPr>
          <w:ilvl w:val="0"/>
          <w:numId w:val="2"/>
        </w:numPr>
        <w:rPr>
          <w:rFonts w:cstheme="minorHAnsi"/>
        </w:rPr>
      </w:pPr>
      <w:r w:rsidRPr="007745D9">
        <w:rPr>
          <w:rFonts w:cstheme="minorHAnsi"/>
          <w:color w:val="333333"/>
          <w:shd w:val="clear" w:color="auto" w:fill="FFFFFF"/>
        </w:rPr>
        <w:t>Cohen, L. E., Felson, M. (</w:t>
      </w:r>
      <w:r w:rsidRPr="007745D9">
        <w:rPr>
          <w:rStyle w:val="nlmyear"/>
          <w:rFonts w:cstheme="minorHAnsi"/>
          <w:color w:val="333333"/>
          <w:shd w:val="clear" w:color="auto" w:fill="FFFFFF"/>
        </w:rPr>
        <w:t>1979</w:t>
      </w:r>
      <w:r w:rsidRPr="007745D9">
        <w:rPr>
          <w:rFonts w:cstheme="minorHAnsi"/>
          <w:color w:val="333333"/>
          <w:shd w:val="clear" w:color="auto" w:fill="FFFFFF"/>
        </w:rPr>
        <w:t>). </w:t>
      </w:r>
      <w:r w:rsidRPr="007745D9">
        <w:rPr>
          <w:rStyle w:val="nlmarticle-title"/>
          <w:rFonts w:cstheme="minorHAnsi"/>
          <w:color w:val="333333"/>
          <w:shd w:val="clear" w:color="auto" w:fill="FFFFFF"/>
        </w:rPr>
        <w:t>Social change and crime rate trends: A routine activity approach</w:t>
      </w:r>
      <w:r w:rsidRPr="007745D9">
        <w:rPr>
          <w:rFonts w:cstheme="minorHAnsi"/>
          <w:color w:val="333333"/>
          <w:shd w:val="clear" w:color="auto" w:fill="FFFFFF"/>
        </w:rPr>
        <w:t>. </w:t>
      </w:r>
      <w:r w:rsidRPr="007745D9">
        <w:rPr>
          <w:rFonts w:cstheme="minorHAnsi"/>
          <w:i/>
          <w:iCs/>
          <w:color w:val="333333"/>
          <w:shd w:val="clear" w:color="auto" w:fill="FFFFFF"/>
        </w:rPr>
        <w:t>American Sociological Review</w:t>
      </w:r>
      <w:r w:rsidRPr="007745D9">
        <w:rPr>
          <w:rFonts w:cstheme="minorHAnsi"/>
          <w:color w:val="333333"/>
          <w:shd w:val="clear" w:color="auto" w:fill="FFFFFF"/>
        </w:rPr>
        <w:t>, 44(4), </w:t>
      </w:r>
      <w:r w:rsidRPr="007745D9">
        <w:rPr>
          <w:rStyle w:val="nlmfpage"/>
          <w:rFonts w:cstheme="minorHAnsi"/>
          <w:color w:val="333333"/>
          <w:shd w:val="clear" w:color="auto" w:fill="FFFFFF"/>
        </w:rPr>
        <w:t>588</w:t>
      </w:r>
      <w:r w:rsidRPr="007745D9">
        <w:rPr>
          <w:rFonts w:cstheme="minorHAnsi"/>
          <w:color w:val="333333"/>
          <w:shd w:val="clear" w:color="auto" w:fill="FFFFFF"/>
        </w:rPr>
        <w:t>–</w:t>
      </w:r>
      <w:r w:rsidRPr="007745D9">
        <w:rPr>
          <w:rStyle w:val="nlmlpage"/>
          <w:rFonts w:cstheme="minorHAnsi"/>
          <w:color w:val="333333"/>
          <w:shd w:val="clear" w:color="auto" w:fill="FFFFFF"/>
        </w:rPr>
        <w:t>608</w:t>
      </w:r>
      <w:r w:rsidRPr="007745D9">
        <w:rPr>
          <w:rFonts w:cstheme="minorHAnsi"/>
          <w:color w:val="333333"/>
          <w:shd w:val="clear" w:color="auto" w:fill="FFFFFF"/>
        </w:rPr>
        <w:t xml:space="preserve">. Available at: </w:t>
      </w:r>
      <w:hyperlink r:id="rId22" w:history="1">
        <w:r w:rsidRPr="007745D9">
          <w:rPr>
            <w:rStyle w:val="Hyperlink"/>
            <w:rFonts w:cstheme="minorHAnsi"/>
            <w:shd w:val="clear" w:color="auto" w:fill="FFFFFF"/>
          </w:rPr>
          <w:t>https://doi.org/10.2307/2094589</w:t>
        </w:r>
      </w:hyperlink>
    </w:p>
    <w:p w14:paraId="39B9B1ED" w14:textId="77777777" w:rsidR="006F38C8" w:rsidRPr="007745D9" w:rsidRDefault="006F38C8" w:rsidP="006F38C8">
      <w:pPr>
        <w:pStyle w:val="ListParagraph"/>
        <w:numPr>
          <w:ilvl w:val="0"/>
          <w:numId w:val="2"/>
        </w:numPr>
        <w:rPr>
          <w:rFonts w:cstheme="minorHAnsi"/>
          <w:color w:val="333333"/>
          <w:shd w:val="clear" w:color="auto" w:fill="FFFFFF"/>
        </w:rPr>
      </w:pPr>
      <w:r w:rsidRPr="007745D9">
        <w:rPr>
          <w:rFonts w:cstheme="minorHAnsi"/>
          <w:color w:val="333333"/>
          <w:shd w:val="clear" w:color="auto" w:fill="FFFFFF"/>
        </w:rPr>
        <w:t>College of Policing (</w:t>
      </w:r>
      <w:r w:rsidRPr="007745D9">
        <w:rPr>
          <w:rStyle w:val="nlmyear"/>
          <w:rFonts w:cstheme="minorHAnsi"/>
          <w:color w:val="333333"/>
          <w:shd w:val="clear" w:color="auto" w:fill="FFFFFF"/>
        </w:rPr>
        <w:t>2015</w:t>
      </w:r>
      <w:r w:rsidRPr="007745D9">
        <w:rPr>
          <w:rFonts w:cstheme="minorHAnsi"/>
          <w:color w:val="333333"/>
          <w:shd w:val="clear" w:color="auto" w:fill="FFFFFF"/>
        </w:rPr>
        <w:t>) College of Policing Analysis: Estimating Demand on the Police Service. Available at: </w:t>
      </w:r>
      <w:hyperlink r:id="rId23" w:tgtFrame="_blank" w:history="1">
        <w:r w:rsidRPr="007745D9">
          <w:rPr>
            <w:rStyle w:val="Hyperlink"/>
            <w:rFonts w:cstheme="minorHAnsi"/>
            <w:color w:val="006ACC"/>
            <w:shd w:val="clear" w:color="auto" w:fill="FFFFFF"/>
          </w:rPr>
          <w:t>www.college.police.uk/documents/demand_report_21_1_15.pdf</w:t>
        </w:r>
      </w:hyperlink>
      <w:r w:rsidRPr="007745D9">
        <w:rPr>
          <w:rFonts w:cstheme="minorHAnsi"/>
          <w:color w:val="333333"/>
          <w:shd w:val="clear" w:color="auto" w:fill="FFFFFF"/>
        </w:rPr>
        <w:t> (Accessed: 03/04/22).</w:t>
      </w:r>
    </w:p>
    <w:p w14:paraId="23EBAFF5" w14:textId="77777777" w:rsidR="006F38C8" w:rsidRDefault="006F38C8" w:rsidP="006F38C8">
      <w:pPr>
        <w:pStyle w:val="ListParagraph"/>
        <w:numPr>
          <w:ilvl w:val="0"/>
          <w:numId w:val="2"/>
        </w:numPr>
      </w:pPr>
      <w:r>
        <w:t xml:space="preserve">College of Policing (2020) </w:t>
      </w:r>
      <w:r>
        <w:rPr>
          <w:i/>
          <w:iCs/>
        </w:rPr>
        <w:t xml:space="preserve">Problem-orientated policing, </w:t>
      </w:r>
      <w:r>
        <w:t xml:space="preserve">Available at: </w:t>
      </w:r>
      <w:hyperlink r:id="rId24" w:history="1">
        <w:r w:rsidRPr="001219D0">
          <w:rPr>
            <w:rStyle w:val="Hyperlink"/>
          </w:rPr>
          <w:t>https://www.college.police.uk/research/crime-reduction-toolkit/problem-oriented-policing</w:t>
        </w:r>
      </w:hyperlink>
      <w:r>
        <w:t xml:space="preserve"> (Accessed: 27/10/22)</w:t>
      </w:r>
    </w:p>
    <w:p w14:paraId="23CA2232" w14:textId="77777777" w:rsidR="006F38C8" w:rsidRPr="007745D9" w:rsidRDefault="006F38C8" w:rsidP="006F38C8">
      <w:pPr>
        <w:pStyle w:val="ListParagraph"/>
        <w:numPr>
          <w:ilvl w:val="0"/>
          <w:numId w:val="2"/>
        </w:numPr>
        <w:rPr>
          <w:rFonts w:cstheme="minorHAnsi"/>
        </w:rPr>
      </w:pPr>
      <w:r w:rsidRPr="007745D9">
        <w:rPr>
          <w:rFonts w:cstheme="minorHAnsi"/>
        </w:rPr>
        <w:t xml:space="preserve">Collis, J. &amp; Hussey, R. (2014). Business Research: A Practical Guide for Undergraduate and Postgraduate Students. 4th ed. </w:t>
      </w:r>
      <w:proofErr w:type="spellStart"/>
      <w:r w:rsidRPr="007745D9">
        <w:rPr>
          <w:rFonts w:cstheme="minorHAnsi"/>
        </w:rPr>
        <w:t>Basungstoke</w:t>
      </w:r>
      <w:proofErr w:type="spellEnd"/>
      <w:r w:rsidRPr="007745D9">
        <w:rPr>
          <w:rFonts w:cstheme="minorHAnsi"/>
        </w:rPr>
        <w:t xml:space="preserve">: </w:t>
      </w:r>
      <w:proofErr w:type="spellStart"/>
      <w:r w:rsidRPr="007745D9">
        <w:rPr>
          <w:rFonts w:cstheme="minorHAnsi"/>
        </w:rPr>
        <w:t>Palgrae</w:t>
      </w:r>
      <w:proofErr w:type="spellEnd"/>
      <w:r w:rsidRPr="007745D9">
        <w:rPr>
          <w:rFonts w:cstheme="minorHAnsi"/>
        </w:rPr>
        <w:t xml:space="preserve"> Macmillan Higher Education</w:t>
      </w:r>
    </w:p>
    <w:p w14:paraId="1C8EA9FD" w14:textId="77777777" w:rsidR="006F38C8" w:rsidRPr="007745D9" w:rsidRDefault="006F38C8" w:rsidP="006F38C8">
      <w:pPr>
        <w:pStyle w:val="ListParagraph"/>
        <w:numPr>
          <w:ilvl w:val="0"/>
          <w:numId w:val="2"/>
        </w:numPr>
        <w:rPr>
          <w:rFonts w:cstheme="minorHAnsi"/>
        </w:rPr>
      </w:pPr>
      <w:r w:rsidRPr="007745D9">
        <w:rPr>
          <w:rFonts w:cstheme="minorHAnsi"/>
        </w:rPr>
        <w:t xml:space="preserve">Crime and Disorder Act, 1998, Available at: </w:t>
      </w:r>
      <w:hyperlink r:id="rId25" w:history="1">
        <w:r w:rsidRPr="007745D9">
          <w:rPr>
            <w:rStyle w:val="Hyperlink"/>
            <w:rFonts w:cstheme="minorHAnsi"/>
          </w:rPr>
          <w:t>https://www.legislation.gov.uk/ukpga/1998/37/contents</w:t>
        </w:r>
      </w:hyperlink>
      <w:r w:rsidRPr="007745D9">
        <w:rPr>
          <w:rFonts w:cstheme="minorHAnsi"/>
        </w:rPr>
        <w:t xml:space="preserve"> (Accessed: 05/05/22).</w:t>
      </w:r>
    </w:p>
    <w:p w14:paraId="281C0FE0" w14:textId="77777777" w:rsidR="006F38C8" w:rsidRDefault="006F38C8" w:rsidP="006F38C8">
      <w:pPr>
        <w:pStyle w:val="ListParagraph"/>
        <w:numPr>
          <w:ilvl w:val="0"/>
          <w:numId w:val="2"/>
        </w:numPr>
      </w:pPr>
      <w:r>
        <w:t xml:space="preserve">Crime Survey in England and Wales (2021). </w:t>
      </w:r>
      <w:r>
        <w:rPr>
          <w:i/>
          <w:iCs/>
        </w:rPr>
        <w:t xml:space="preserve">Year ending March 2020 – annual supplementary tables. </w:t>
      </w:r>
      <w:r>
        <w:t xml:space="preserve">Available at: </w:t>
      </w:r>
      <w:hyperlink r:id="rId26" w:history="1">
        <w:r w:rsidRPr="00A75797">
          <w:rPr>
            <w:rStyle w:val="Hyperlink"/>
          </w:rPr>
          <w:t>https://www.ons.gov.uk/peoplepopulationandcommunity/crimeandjustice/datasets/crimeinenglandandwalesannualsulementarytables</w:t>
        </w:r>
      </w:hyperlink>
      <w:r>
        <w:t xml:space="preserve"> (Accessed: 31/10/22)</w:t>
      </w:r>
    </w:p>
    <w:p w14:paraId="5799CA5B" w14:textId="77777777" w:rsidR="006F38C8" w:rsidRPr="006E11A4" w:rsidRDefault="006F38C8" w:rsidP="006F38C8">
      <w:pPr>
        <w:pStyle w:val="ListParagraph"/>
        <w:numPr>
          <w:ilvl w:val="0"/>
          <w:numId w:val="2"/>
        </w:numPr>
      </w:pPr>
      <w:proofErr w:type="spellStart"/>
      <w:r>
        <w:rPr>
          <w:rFonts w:cstheme="minorHAnsi"/>
        </w:rPr>
        <w:t>CrimeRate</w:t>
      </w:r>
      <w:proofErr w:type="spellEnd"/>
      <w:r>
        <w:rPr>
          <w:rFonts w:cstheme="minorHAnsi"/>
        </w:rPr>
        <w:t xml:space="preserve"> (2022) </w:t>
      </w:r>
      <w:r>
        <w:rPr>
          <w:rFonts w:cstheme="minorHAnsi"/>
          <w:i/>
          <w:iCs/>
        </w:rPr>
        <w:t xml:space="preserve">Crime and Safety in Newport, Gwent. </w:t>
      </w:r>
      <w:r>
        <w:rPr>
          <w:rFonts w:cstheme="minorHAnsi"/>
        </w:rPr>
        <w:t xml:space="preserve">Available at: </w:t>
      </w:r>
      <w:hyperlink r:id="rId27" w:history="1">
        <w:r w:rsidRPr="001219D0">
          <w:rPr>
            <w:rStyle w:val="Hyperlink"/>
            <w:rFonts w:cstheme="minorHAnsi"/>
          </w:rPr>
          <w:t>https://crimerate.co.uk/gwent/</w:t>
        </w:r>
        <w:r w:rsidRPr="001219D0">
          <w:rPr>
            <w:rStyle w:val="Hyperlink"/>
            <w:rFonts w:cstheme="minorHAnsi"/>
          </w:rPr>
          <w:t>n</w:t>
        </w:r>
        <w:r w:rsidRPr="001219D0">
          <w:rPr>
            <w:rStyle w:val="Hyperlink"/>
            <w:rFonts w:cstheme="minorHAnsi"/>
          </w:rPr>
          <w:t>ewport</w:t>
        </w:r>
      </w:hyperlink>
      <w:r>
        <w:rPr>
          <w:rFonts w:cstheme="minorHAnsi"/>
        </w:rPr>
        <w:t xml:space="preserve"> (Accessed: 27/10/22)</w:t>
      </w:r>
    </w:p>
    <w:p w14:paraId="41F4F7ED" w14:textId="77777777" w:rsidR="006F38C8" w:rsidRPr="007745D9" w:rsidRDefault="006F38C8" w:rsidP="006F38C8">
      <w:pPr>
        <w:pStyle w:val="ListParagraph"/>
        <w:numPr>
          <w:ilvl w:val="0"/>
          <w:numId w:val="2"/>
        </w:numPr>
        <w:rPr>
          <w:rFonts w:cstheme="minorHAnsi"/>
        </w:rPr>
      </w:pPr>
      <w:r w:rsidRPr="007745D9">
        <w:rPr>
          <w:rFonts w:cstheme="minorHAnsi"/>
        </w:rPr>
        <w:t xml:space="preserve">Eck, J &amp; Spelman, W (1987) </w:t>
      </w:r>
      <w:r w:rsidRPr="007745D9">
        <w:rPr>
          <w:rFonts w:cstheme="minorHAnsi"/>
          <w:i/>
          <w:iCs/>
        </w:rPr>
        <w:t xml:space="preserve">Problem Solving: Problem orientated policing in Newport News, </w:t>
      </w:r>
      <w:r w:rsidRPr="007745D9">
        <w:rPr>
          <w:rFonts w:cstheme="minorHAnsi"/>
        </w:rPr>
        <w:t xml:space="preserve">(Accessed 10/02/22) Available at: </w:t>
      </w:r>
      <w:hyperlink r:id="rId28" w:history="1">
        <w:r w:rsidRPr="007745D9">
          <w:rPr>
            <w:rStyle w:val="Hyperlink"/>
            <w:rFonts w:cstheme="minorHAnsi"/>
          </w:rPr>
          <w:t>http://citeseerx.ist.psu.edu/viewdoc/download;jsessionid=72DDA49A5837C43F76EE3523E964CADE?doi=10.1.1.510.7354&amp;rep=rep1&amp;type=pdf</w:t>
        </w:r>
      </w:hyperlink>
      <w:r w:rsidRPr="007745D9">
        <w:rPr>
          <w:rFonts w:cstheme="minorHAnsi"/>
        </w:rPr>
        <w:t xml:space="preserve"> </w:t>
      </w:r>
    </w:p>
    <w:p w14:paraId="6DD80407" w14:textId="77777777" w:rsidR="006F38C8" w:rsidRPr="007745D9" w:rsidRDefault="006F38C8" w:rsidP="006F38C8">
      <w:pPr>
        <w:pStyle w:val="ListParagraph"/>
        <w:numPr>
          <w:ilvl w:val="0"/>
          <w:numId w:val="2"/>
        </w:numPr>
        <w:rPr>
          <w:rFonts w:cstheme="minorHAnsi"/>
        </w:rPr>
      </w:pPr>
      <w:r w:rsidRPr="007745D9">
        <w:rPr>
          <w:rFonts w:cstheme="minorHAnsi"/>
          <w:color w:val="333333"/>
          <w:shd w:val="clear" w:color="auto" w:fill="FFFFFF"/>
        </w:rPr>
        <w:t xml:space="preserve">Elliott-Davies, M, Donnelly, J, </w:t>
      </w:r>
      <w:proofErr w:type="spellStart"/>
      <w:r w:rsidRPr="007745D9">
        <w:rPr>
          <w:rFonts w:cstheme="minorHAnsi"/>
          <w:color w:val="333333"/>
          <w:shd w:val="clear" w:color="auto" w:fill="FFFFFF"/>
        </w:rPr>
        <w:t>Boag</w:t>
      </w:r>
      <w:proofErr w:type="spellEnd"/>
      <w:r w:rsidRPr="007745D9">
        <w:rPr>
          <w:rFonts w:cstheme="minorHAnsi"/>
          <w:color w:val="333333"/>
          <w:shd w:val="clear" w:color="auto" w:fill="FFFFFF"/>
        </w:rPr>
        <w:t xml:space="preserve">-Munroe, F, Van </w:t>
      </w:r>
      <w:proofErr w:type="spellStart"/>
      <w:r w:rsidRPr="007745D9">
        <w:rPr>
          <w:rFonts w:cstheme="minorHAnsi"/>
          <w:color w:val="333333"/>
          <w:shd w:val="clear" w:color="auto" w:fill="FFFFFF"/>
        </w:rPr>
        <w:t>Mechelen</w:t>
      </w:r>
      <w:proofErr w:type="spellEnd"/>
      <w:r w:rsidRPr="007745D9">
        <w:rPr>
          <w:rFonts w:cstheme="minorHAnsi"/>
          <w:color w:val="333333"/>
          <w:shd w:val="clear" w:color="auto" w:fill="FFFFFF"/>
        </w:rPr>
        <w:t>, D (</w:t>
      </w:r>
      <w:r w:rsidRPr="007745D9">
        <w:rPr>
          <w:rStyle w:val="nlmyear"/>
          <w:rFonts w:cstheme="minorHAnsi"/>
          <w:color w:val="333333"/>
          <w:shd w:val="clear" w:color="auto" w:fill="FFFFFF"/>
        </w:rPr>
        <w:t>2016</w:t>
      </w:r>
      <w:r w:rsidRPr="007745D9">
        <w:rPr>
          <w:rFonts w:cstheme="minorHAnsi"/>
          <w:color w:val="333333"/>
          <w:shd w:val="clear" w:color="auto" w:fill="FFFFFF"/>
        </w:rPr>
        <w:t>) </w:t>
      </w:r>
      <w:r w:rsidRPr="007745D9">
        <w:rPr>
          <w:rStyle w:val="nlmarticle-title"/>
          <w:rFonts w:cstheme="minorHAnsi"/>
          <w:color w:val="333333"/>
          <w:shd w:val="clear" w:color="auto" w:fill="FFFFFF"/>
        </w:rPr>
        <w:t>‘Getting a battering’: The perceived impact of demand and capacity imbalance within the Police Service of England and Wales: A qualitative review</w:t>
      </w:r>
      <w:r w:rsidRPr="007745D9">
        <w:rPr>
          <w:rFonts w:cstheme="minorHAnsi"/>
          <w:color w:val="333333"/>
          <w:shd w:val="clear" w:color="auto" w:fill="FFFFFF"/>
        </w:rPr>
        <w:t>. Police Journal: Theory, Practice and Principles</w:t>
      </w:r>
    </w:p>
    <w:p w14:paraId="131F84F2" w14:textId="77777777" w:rsidR="006F38C8" w:rsidRPr="007745D9" w:rsidRDefault="006F38C8" w:rsidP="006F38C8">
      <w:pPr>
        <w:pStyle w:val="ListParagraph"/>
        <w:numPr>
          <w:ilvl w:val="0"/>
          <w:numId w:val="2"/>
        </w:numPr>
        <w:rPr>
          <w:rFonts w:cstheme="minorHAnsi"/>
        </w:rPr>
      </w:pPr>
      <w:r w:rsidRPr="007745D9">
        <w:rPr>
          <w:rFonts w:cstheme="minorHAnsi"/>
        </w:rPr>
        <w:t xml:space="preserve">Goldstein, H (1979) </w:t>
      </w:r>
      <w:r w:rsidRPr="007745D9">
        <w:rPr>
          <w:rFonts w:cstheme="minorHAnsi"/>
          <w:i/>
          <w:iCs/>
        </w:rPr>
        <w:t xml:space="preserve">Improving Policing: A problem orientated approach, </w:t>
      </w:r>
      <w:r w:rsidRPr="007745D9">
        <w:rPr>
          <w:rFonts w:cstheme="minorHAnsi"/>
        </w:rPr>
        <w:t xml:space="preserve">(Accessed: 01/02/22) Available at: </w:t>
      </w:r>
      <w:hyperlink r:id="rId29" w:history="1">
        <w:r w:rsidRPr="007745D9">
          <w:rPr>
            <w:rStyle w:val="Hyperlink"/>
            <w:rFonts w:cstheme="minorHAnsi"/>
          </w:rPr>
          <w:t>https://popcenter.asu.edu/sites/default/files/improving_policing_a_problem-oriented_approach_goldstein_crime_delinquency.pdf</w:t>
        </w:r>
      </w:hyperlink>
      <w:r w:rsidRPr="007745D9">
        <w:rPr>
          <w:rFonts w:cstheme="minorHAnsi"/>
        </w:rPr>
        <w:t xml:space="preserve"> </w:t>
      </w:r>
    </w:p>
    <w:bookmarkEnd w:id="0"/>
    <w:p w14:paraId="3B3BE9E4" w14:textId="77777777" w:rsidR="006F38C8" w:rsidRPr="007745D9" w:rsidRDefault="006F38C8" w:rsidP="006F38C8">
      <w:pPr>
        <w:pStyle w:val="ListParagraph"/>
        <w:numPr>
          <w:ilvl w:val="0"/>
          <w:numId w:val="2"/>
        </w:numPr>
        <w:rPr>
          <w:rFonts w:cstheme="minorHAnsi"/>
          <w:color w:val="333333"/>
          <w:shd w:val="clear" w:color="auto" w:fill="FFFFFF"/>
        </w:rPr>
      </w:pPr>
      <w:r w:rsidRPr="007745D9">
        <w:rPr>
          <w:rFonts w:cstheme="minorHAnsi"/>
          <w:color w:val="333333"/>
          <w:shd w:val="clear" w:color="auto" w:fill="FFFFFF"/>
        </w:rPr>
        <w:t>Her Majesty’s Inspectorate of Constabulary (</w:t>
      </w:r>
      <w:r w:rsidRPr="007745D9">
        <w:rPr>
          <w:rStyle w:val="nlmyear"/>
          <w:rFonts w:cstheme="minorHAnsi"/>
          <w:color w:val="333333"/>
          <w:shd w:val="clear" w:color="auto" w:fill="FFFFFF"/>
        </w:rPr>
        <w:t>2014</w:t>
      </w:r>
      <w:r w:rsidRPr="007745D9">
        <w:rPr>
          <w:rFonts w:cstheme="minorHAnsi"/>
          <w:color w:val="333333"/>
          <w:shd w:val="clear" w:color="auto" w:fill="FFFFFF"/>
        </w:rPr>
        <w:t>) Valuing the Police Data. Available at: </w:t>
      </w:r>
      <w:hyperlink r:id="rId30" w:tgtFrame="_blank" w:history="1">
        <w:r w:rsidRPr="007745D9">
          <w:rPr>
            <w:rStyle w:val="Hyperlink"/>
            <w:rFonts w:cstheme="minorHAnsi"/>
            <w:color w:val="006ACC"/>
            <w:shd w:val="clear" w:color="auto" w:fill="FFFFFF"/>
          </w:rPr>
          <w:t>http://www.justiceinspectorates.gov.uk/hmic/data/valuing-the-police-data/</w:t>
        </w:r>
      </w:hyperlink>
      <w:r w:rsidRPr="007745D9">
        <w:rPr>
          <w:rFonts w:cstheme="minorHAnsi"/>
          <w:color w:val="333333"/>
          <w:shd w:val="clear" w:color="auto" w:fill="FFFFFF"/>
        </w:rPr>
        <w:t> (Accessed: 05/05/22)</w:t>
      </w:r>
    </w:p>
    <w:p w14:paraId="0488AF97" w14:textId="77777777" w:rsidR="006F38C8" w:rsidRDefault="006F38C8" w:rsidP="006F38C8">
      <w:pPr>
        <w:pStyle w:val="ListParagraph"/>
        <w:numPr>
          <w:ilvl w:val="0"/>
          <w:numId w:val="2"/>
        </w:numPr>
      </w:pPr>
      <w:r>
        <w:t xml:space="preserve">Hinkle, J et al. (2020) </w:t>
      </w:r>
      <w:r>
        <w:rPr>
          <w:i/>
          <w:iCs/>
        </w:rPr>
        <w:t xml:space="preserve">Problem-oriented policing for reducing crime and disorder, </w:t>
      </w:r>
      <w:r>
        <w:t xml:space="preserve">Available at: </w:t>
      </w:r>
      <w:hyperlink r:id="rId31" w:history="1">
        <w:r w:rsidRPr="00A75797">
          <w:rPr>
            <w:rStyle w:val="Hyperlink"/>
          </w:rPr>
          <w:t>https://www.campbellcollaboration.org/better-evidence/effects-of-problem-oriented-policing-on-crime-and-disorder.html</w:t>
        </w:r>
      </w:hyperlink>
      <w:r>
        <w:t xml:space="preserve"> (Accessed: 31/10/22)</w:t>
      </w:r>
    </w:p>
    <w:p w14:paraId="0AC4EC94" w14:textId="77777777" w:rsidR="006F38C8" w:rsidRPr="007745D9" w:rsidRDefault="006F38C8" w:rsidP="006F38C8">
      <w:pPr>
        <w:pStyle w:val="ListParagraph"/>
        <w:numPr>
          <w:ilvl w:val="0"/>
          <w:numId w:val="2"/>
        </w:numPr>
        <w:rPr>
          <w:rFonts w:cstheme="minorHAnsi"/>
        </w:rPr>
      </w:pPr>
      <w:r w:rsidRPr="007745D9">
        <w:rPr>
          <w:rFonts w:cstheme="minorHAnsi"/>
          <w:color w:val="333333"/>
          <w:shd w:val="clear" w:color="auto" w:fill="FFFFFF"/>
        </w:rPr>
        <w:t>HMIC (</w:t>
      </w:r>
      <w:r w:rsidRPr="007745D9">
        <w:rPr>
          <w:rStyle w:val="nlmyear"/>
          <w:rFonts w:cstheme="minorHAnsi"/>
          <w:color w:val="333333"/>
          <w:shd w:val="clear" w:color="auto" w:fill="FFFFFF"/>
        </w:rPr>
        <w:t>2013</w:t>
      </w:r>
      <w:r w:rsidRPr="007745D9">
        <w:rPr>
          <w:rFonts w:cstheme="minorHAnsi"/>
          <w:color w:val="333333"/>
          <w:shd w:val="clear" w:color="auto" w:fill="FFFFFF"/>
        </w:rPr>
        <w:t>) Lancashire Constabulary’s Response to the Funding Challenge. Available at: </w:t>
      </w:r>
      <w:hyperlink r:id="rId32" w:tgtFrame="_blank" w:history="1">
        <w:r w:rsidRPr="007745D9">
          <w:rPr>
            <w:rStyle w:val="Hyperlink"/>
            <w:rFonts w:cstheme="minorHAnsi"/>
            <w:color w:val="006ACC"/>
            <w:shd w:val="clear" w:color="auto" w:fill="FFFFFF"/>
          </w:rPr>
          <w:t>www.hmic.gov.uk/media/lancashire-response-to-the-funding-challenge.pdf</w:t>
        </w:r>
      </w:hyperlink>
      <w:r w:rsidRPr="007745D9">
        <w:rPr>
          <w:rFonts w:cstheme="minorHAnsi"/>
        </w:rPr>
        <w:t xml:space="preserve"> (Accessed: 03/04/22)</w:t>
      </w:r>
    </w:p>
    <w:p w14:paraId="3FB4B080" w14:textId="77777777" w:rsidR="006F38C8" w:rsidRPr="007745D9" w:rsidRDefault="006F38C8" w:rsidP="006F38C8">
      <w:pPr>
        <w:pStyle w:val="ListParagraph"/>
        <w:numPr>
          <w:ilvl w:val="0"/>
          <w:numId w:val="2"/>
        </w:numPr>
        <w:rPr>
          <w:rFonts w:cstheme="minorHAnsi"/>
          <w:color w:val="333333"/>
          <w:shd w:val="clear" w:color="auto" w:fill="FFFFFF"/>
        </w:rPr>
      </w:pPr>
      <w:r w:rsidRPr="007745D9">
        <w:rPr>
          <w:rFonts w:cstheme="minorHAnsi"/>
          <w:color w:val="333333"/>
          <w:shd w:val="clear" w:color="auto" w:fill="FFFFFF"/>
        </w:rPr>
        <w:t>HMIC (</w:t>
      </w:r>
      <w:r w:rsidRPr="007745D9">
        <w:rPr>
          <w:rStyle w:val="nlmyear"/>
          <w:rFonts w:cstheme="minorHAnsi"/>
          <w:color w:val="333333"/>
          <w:shd w:val="clear" w:color="auto" w:fill="FFFFFF"/>
        </w:rPr>
        <w:t>2015</w:t>
      </w:r>
      <w:r w:rsidRPr="007745D9">
        <w:rPr>
          <w:rFonts w:cstheme="minorHAnsi"/>
          <w:color w:val="333333"/>
          <w:shd w:val="clear" w:color="auto" w:fill="FFFFFF"/>
        </w:rPr>
        <w:t>) PEEL: Police Efficiency 2015. Available at: </w:t>
      </w:r>
      <w:hyperlink r:id="rId33" w:tgtFrame="_blank" w:history="1">
        <w:r w:rsidRPr="007745D9">
          <w:rPr>
            <w:rStyle w:val="Hyperlink"/>
            <w:rFonts w:cstheme="minorHAnsi"/>
            <w:color w:val="006ACC"/>
            <w:shd w:val="clear" w:color="auto" w:fill="FFFFFF"/>
          </w:rPr>
          <w:t>www.justiceinspectorates.gov.uk/hmic/wp-content/uploads/peel-police-efficiency-2015.pdf</w:t>
        </w:r>
      </w:hyperlink>
      <w:r w:rsidRPr="007745D9">
        <w:rPr>
          <w:rFonts w:cstheme="minorHAnsi"/>
          <w:color w:val="333333"/>
          <w:shd w:val="clear" w:color="auto" w:fill="FFFFFF"/>
        </w:rPr>
        <w:t> (Accessed: 05/05/22).</w:t>
      </w:r>
    </w:p>
    <w:p w14:paraId="11E3E3F6" w14:textId="77777777" w:rsidR="006F38C8" w:rsidRPr="007745D9" w:rsidRDefault="006F38C8" w:rsidP="006F38C8">
      <w:pPr>
        <w:pStyle w:val="ListParagraph"/>
        <w:numPr>
          <w:ilvl w:val="0"/>
          <w:numId w:val="2"/>
        </w:numPr>
        <w:rPr>
          <w:rFonts w:cstheme="minorHAnsi"/>
        </w:rPr>
      </w:pPr>
      <w:r w:rsidRPr="007745D9">
        <w:rPr>
          <w:rFonts w:cstheme="minorHAnsi"/>
          <w:color w:val="333333"/>
          <w:shd w:val="clear" w:color="auto" w:fill="FFFFFF"/>
        </w:rPr>
        <w:t>Home Office (</w:t>
      </w:r>
      <w:r w:rsidRPr="007745D9">
        <w:rPr>
          <w:rStyle w:val="nlmyear"/>
          <w:rFonts w:cstheme="minorHAnsi"/>
          <w:color w:val="333333"/>
          <w:shd w:val="clear" w:color="auto" w:fill="FFFFFF"/>
        </w:rPr>
        <w:t>2015</w:t>
      </w:r>
      <w:r w:rsidRPr="007745D9">
        <w:rPr>
          <w:rFonts w:cstheme="minorHAnsi"/>
          <w:color w:val="333333"/>
          <w:shd w:val="clear" w:color="auto" w:fill="FFFFFF"/>
        </w:rPr>
        <w:t xml:space="preserve">) Police Workforce, </w:t>
      </w:r>
      <w:proofErr w:type="gramStart"/>
      <w:r w:rsidRPr="007745D9">
        <w:rPr>
          <w:rFonts w:cstheme="minorHAnsi"/>
          <w:color w:val="333333"/>
          <w:shd w:val="clear" w:color="auto" w:fill="FFFFFF"/>
        </w:rPr>
        <w:t>England</w:t>
      </w:r>
      <w:proofErr w:type="gramEnd"/>
      <w:r w:rsidRPr="007745D9">
        <w:rPr>
          <w:rFonts w:cstheme="minorHAnsi"/>
          <w:color w:val="333333"/>
          <w:shd w:val="clear" w:color="auto" w:fill="FFFFFF"/>
        </w:rPr>
        <w:t xml:space="preserve"> and Wales, 31 March 2015 (data file). Available at: </w:t>
      </w:r>
      <w:hyperlink r:id="rId34" w:tgtFrame="_blank" w:history="1">
        <w:r w:rsidRPr="007745D9">
          <w:rPr>
            <w:rStyle w:val="Hyperlink"/>
            <w:rFonts w:cstheme="minorHAnsi"/>
            <w:color w:val="006ACC"/>
            <w:shd w:val="clear" w:color="auto" w:fill="FFFFFF"/>
          </w:rPr>
          <w:t>http://www.gov.uk/government/statistics/tables-for-police-workforce-england-and-wales-31-march-2015</w:t>
        </w:r>
      </w:hyperlink>
      <w:r w:rsidRPr="007745D9">
        <w:rPr>
          <w:rFonts w:cstheme="minorHAnsi"/>
        </w:rPr>
        <w:t xml:space="preserve"> (Accessed: 03/04/22)</w:t>
      </w:r>
    </w:p>
    <w:p w14:paraId="6EAD1674" w14:textId="77777777" w:rsidR="006F38C8" w:rsidRDefault="006F38C8" w:rsidP="006F38C8">
      <w:pPr>
        <w:pStyle w:val="ListParagraph"/>
        <w:numPr>
          <w:ilvl w:val="0"/>
          <w:numId w:val="2"/>
        </w:numPr>
      </w:pPr>
      <w:r>
        <w:t xml:space="preserve">Kelling, G, et al. (1974) </w:t>
      </w:r>
      <w:r>
        <w:rPr>
          <w:i/>
          <w:iCs/>
        </w:rPr>
        <w:t xml:space="preserve">The Kansas city preventive patrol experiment: summary report, </w:t>
      </w:r>
      <w:r>
        <w:t xml:space="preserve">Available at: </w:t>
      </w:r>
      <w:hyperlink r:id="rId35" w:history="1">
        <w:r w:rsidRPr="00A75797">
          <w:rPr>
            <w:rStyle w:val="Hyperlink"/>
          </w:rPr>
          <w:t>https://books.google.co.uk/books?hl=en&amp;lr=&amp;id=KvoWAwAAQBAJ&amp;oi=fnd&amp;pg=PA323&amp;dq=The+kansas+city+preventive+patrol+experiment&amp;ots=m4v5S85892&amp;sig=FNGefs_a3JOHFEdZt4gU8uAcjO4#v=onepage&amp;q=The%20kansas%20city%20preventive%20patrol%20experiment&amp;f=false</w:t>
        </w:r>
      </w:hyperlink>
      <w:r>
        <w:t xml:space="preserve"> (Accessed: 31/10/22)</w:t>
      </w:r>
    </w:p>
    <w:p w14:paraId="014341ED" w14:textId="77777777" w:rsidR="006F38C8" w:rsidRDefault="006F38C8" w:rsidP="006F38C8">
      <w:pPr>
        <w:pStyle w:val="ListParagraph"/>
        <w:numPr>
          <w:ilvl w:val="0"/>
          <w:numId w:val="2"/>
        </w:numPr>
      </w:pPr>
      <w:r>
        <w:t xml:space="preserve">Kirby, S (2013) </w:t>
      </w:r>
      <w:r>
        <w:rPr>
          <w:i/>
          <w:iCs/>
        </w:rPr>
        <w:t xml:space="preserve">Police effectiveness: implementation in theory and practice, </w:t>
      </w:r>
      <w:r>
        <w:t>Basingstoke: Palgrave MacMillan</w:t>
      </w:r>
    </w:p>
    <w:p w14:paraId="0C44D63A" w14:textId="77777777" w:rsidR="006F38C8" w:rsidRDefault="006F38C8" w:rsidP="006F38C8">
      <w:pPr>
        <w:pStyle w:val="ListParagraph"/>
        <w:numPr>
          <w:ilvl w:val="0"/>
          <w:numId w:val="2"/>
        </w:numPr>
      </w:pPr>
      <w:r>
        <w:t xml:space="preserve">Kirby, S and </w:t>
      </w:r>
      <w:proofErr w:type="spellStart"/>
      <w:r>
        <w:t>Keay</w:t>
      </w:r>
      <w:proofErr w:type="spellEnd"/>
      <w:r>
        <w:t xml:space="preserve">, S (2021) </w:t>
      </w:r>
      <w:r>
        <w:rPr>
          <w:i/>
          <w:iCs/>
        </w:rPr>
        <w:t xml:space="preserve">Improving intelligence analysis in policing, </w:t>
      </w:r>
      <w:r>
        <w:t xml:space="preserve">Available at: </w:t>
      </w:r>
      <w:hyperlink r:id="rId36" w:history="1">
        <w:r w:rsidRPr="00A75797">
          <w:rPr>
            <w:rStyle w:val="Hyperlink"/>
          </w:rPr>
          <w:t>https://books.google.co.uk/books?hl=en&amp;lr=&amp;id=wHsqEAAAQBAJ&amp;oi=fnd&amp;pg=PT7&amp;ots=MrZFBe7yib&amp;sig=L0NwSBpmcGHdNX9VXLLAasPnm9s&amp;redir_esc=y#v=onepage&amp;q&amp;f=false</w:t>
        </w:r>
      </w:hyperlink>
      <w:r>
        <w:t xml:space="preserve"> (Accessed: 27/10/22)</w:t>
      </w:r>
    </w:p>
    <w:p w14:paraId="47DB1A3B" w14:textId="77777777" w:rsidR="006F38C8" w:rsidRPr="007745D9" w:rsidRDefault="006F38C8" w:rsidP="006F38C8">
      <w:pPr>
        <w:pStyle w:val="ListParagraph"/>
        <w:numPr>
          <w:ilvl w:val="0"/>
          <w:numId w:val="2"/>
        </w:numPr>
        <w:rPr>
          <w:rFonts w:cstheme="minorHAnsi"/>
        </w:rPr>
      </w:pPr>
      <w:proofErr w:type="spellStart"/>
      <w:r w:rsidRPr="007745D9">
        <w:rPr>
          <w:rFonts w:cstheme="minorHAnsi"/>
        </w:rPr>
        <w:t>Kudyba</w:t>
      </w:r>
      <w:proofErr w:type="spellEnd"/>
      <w:r w:rsidRPr="007745D9">
        <w:rPr>
          <w:rFonts w:cstheme="minorHAnsi"/>
        </w:rPr>
        <w:t xml:space="preserve">, S (2014) </w:t>
      </w:r>
      <w:r w:rsidRPr="007745D9">
        <w:rPr>
          <w:rFonts w:cstheme="minorHAnsi"/>
          <w:i/>
          <w:iCs/>
        </w:rPr>
        <w:t>Big Data, Mining, and Analytics.</w:t>
      </w:r>
      <w:r w:rsidRPr="007745D9">
        <w:rPr>
          <w:rFonts w:cstheme="minorHAnsi"/>
        </w:rPr>
        <w:t xml:space="preserve"> 1</w:t>
      </w:r>
      <w:r w:rsidRPr="007745D9">
        <w:rPr>
          <w:rFonts w:cstheme="minorHAnsi"/>
          <w:vertAlign w:val="superscript"/>
        </w:rPr>
        <w:t>st</w:t>
      </w:r>
      <w:r w:rsidRPr="007745D9">
        <w:rPr>
          <w:rFonts w:cstheme="minorHAnsi"/>
        </w:rPr>
        <w:t xml:space="preserve"> Ed. New York: Auerbach Publications</w:t>
      </w:r>
    </w:p>
    <w:p w14:paraId="3B8A2063" w14:textId="77777777" w:rsidR="006F38C8" w:rsidRPr="007745D9" w:rsidRDefault="006F38C8" w:rsidP="006F38C8">
      <w:pPr>
        <w:pStyle w:val="ListParagraph"/>
        <w:numPr>
          <w:ilvl w:val="0"/>
          <w:numId w:val="2"/>
        </w:numPr>
        <w:rPr>
          <w:rFonts w:cstheme="minorHAnsi"/>
        </w:rPr>
      </w:pPr>
      <w:r w:rsidRPr="007745D9">
        <w:rPr>
          <w:rFonts w:cstheme="minorHAnsi"/>
        </w:rPr>
        <w:t xml:space="preserve">Newburn (2003) </w:t>
      </w:r>
      <w:r w:rsidRPr="007745D9">
        <w:rPr>
          <w:rFonts w:cstheme="minorHAnsi"/>
          <w:i/>
          <w:iCs/>
        </w:rPr>
        <w:t xml:space="preserve">Handbook of policing. </w:t>
      </w:r>
      <w:r w:rsidRPr="007745D9">
        <w:rPr>
          <w:rFonts w:cstheme="minorHAnsi"/>
        </w:rPr>
        <w:t>Cullompton, Devon: Willan</w:t>
      </w:r>
    </w:p>
    <w:p w14:paraId="3D095B1E" w14:textId="77777777" w:rsidR="006F38C8" w:rsidRPr="006E11A4" w:rsidRDefault="006F38C8" w:rsidP="006F38C8">
      <w:pPr>
        <w:pStyle w:val="ListParagraph"/>
        <w:numPr>
          <w:ilvl w:val="0"/>
          <w:numId w:val="2"/>
        </w:numPr>
      </w:pPr>
      <w:r w:rsidRPr="006E11A4">
        <w:rPr>
          <w:rFonts w:cstheme="minorHAnsi"/>
        </w:rPr>
        <w:t xml:space="preserve">Office for National Statistics (2022) </w:t>
      </w:r>
      <w:r w:rsidRPr="006E11A4">
        <w:rPr>
          <w:rFonts w:cstheme="minorHAnsi"/>
          <w:i/>
          <w:iCs/>
        </w:rPr>
        <w:t xml:space="preserve">How the population changed in Newport: Census 2021, </w:t>
      </w:r>
      <w:r w:rsidRPr="006E11A4">
        <w:rPr>
          <w:rFonts w:cstheme="minorHAnsi"/>
        </w:rPr>
        <w:t xml:space="preserve">Available at: </w:t>
      </w:r>
      <w:hyperlink r:id="rId37" w:history="1">
        <w:r w:rsidRPr="006E11A4">
          <w:rPr>
            <w:rStyle w:val="Hyperlink"/>
            <w:rFonts w:cstheme="minorHAnsi"/>
          </w:rPr>
          <w:t>https://www.ons.gov.uk/visualisations/censuspopulationchange/W06000022/</w:t>
        </w:r>
      </w:hyperlink>
      <w:r w:rsidRPr="006E11A4">
        <w:rPr>
          <w:rFonts w:cstheme="minorHAnsi"/>
        </w:rPr>
        <w:t xml:space="preserve"> (Accessed: 27/10/22)</w:t>
      </w:r>
    </w:p>
    <w:p w14:paraId="2AF96FFB" w14:textId="77777777" w:rsidR="006F38C8" w:rsidRDefault="006F38C8" w:rsidP="006F38C8">
      <w:pPr>
        <w:pStyle w:val="ListParagraph"/>
        <w:numPr>
          <w:ilvl w:val="0"/>
          <w:numId w:val="2"/>
        </w:numPr>
      </w:pPr>
      <w:r>
        <w:t xml:space="preserve">Owen, </w:t>
      </w:r>
      <w:proofErr w:type="spellStart"/>
      <w:r>
        <w:t>Tym</w:t>
      </w:r>
      <w:proofErr w:type="spellEnd"/>
      <w:r>
        <w:t xml:space="preserve"> (2022) </w:t>
      </w:r>
      <w:r>
        <w:rPr>
          <w:i/>
          <w:iCs/>
        </w:rPr>
        <w:t xml:space="preserve">Wales: What </w:t>
      </w:r>
      <w:proofErr w:type="gramStart"/>
      <w:r>
        <w:rPr>
          <w:i/>
          <w:iCs/>
        </w:rPr>
        <w:t>are</w:t>
      </w:r>
      <w:proofErr w:type="gramEnd"/>
      <w:r>
        <w:rPr>
          <w:i/>
          <w:iCs/>
        </w:rPr>
        <w:t xml:space="preserve"> the child poverty figures for your local authority? </w:t>
      </w:r>
      <w:r>
        <w:t xml:space="preserve">Available at: </w:t>
      </w:r>
      <w:hyperlink r:id="rId38" w:history="1">
        <w:r w:rsidRPr="001219D0">
          <w:rPr>
            <w:rStyle w:val="Hyperlink"/>
          </w:rPr>
          <w:t>https://www.thenational.wales/news/20271942.wales-child-poverty-figures-local-authority/</w:t>
        </w:r>
      </w:hyperlink>
      <w:r>
        <w:t xml:space="preserve"> (Accessed: 29/10/22)</w:t>
      </w:r>
    </w:p>
    <w:p w14:paraId="3E49C11B" w14:textId="77777777" w:rsidR="006F38C8" w:rsidRDefault="006F38C8" w:rsidP="006F38C8">
      <w:pPr>
        <w:pStyle w:val="ListParagraph"/>
        <w:numPr>
          <w:ilvl w:val="0"/>
          <w:numId w:val="2"/>
        </w:numPr>
      </w:pPr>
      <w:proofErr w:type="spellStart"/>
      <w:r w:rsidRPr="0060564A">
        <w:t>Pekkanen</w:t>
      </w:r>
      <w:proofErr w:type="spellEnd"/>
      <w:r w:rsidRPr="0060564A">
        <w:t xml:space="preserve">, P. and Niemi, P. (2013) </w:t>
      </w:r>
      <w:r w:rsidRPr="0060564A">
        <w:rPr>
          <w:i/>
          <w:iCs/>
        </w:rPr>
        <w:t>‘Process performance improvement in justice organizations—Pitfalls of performance measurement’, International journal of production economics</w:t>
      </w:r>
      <w:r w:rsidRPr="0060564A">
        <w:t xml:space="preserve">, 143(2), pp. 605–611. Available at: </w:t>
      </w:r>
      <w:hyperlink r:id="rId39" w:history="1">
        <w:r w:rsidRPr="00A75797">
          <w:rPr>
            <w:rStyle w:val="Hyperlink"/>
          </w:rPr>
          <w:t>https://doi.org/10.1016/j.ijpe.2012.08.009</w:t>
        </w:r>
      </w:hyperlink>
      <w:r>
        <w:t xml:space="preserve"> </w:t>
      </w:r>
    </w:p>
    <w:p w14:paraId="2E82093E" w14:textId="77777777" w:rsidR="006F38C8" w:rsidRDefault="006F38C8" w:rsidP="006F38C8">
      <w:pPr>
        <w:pStyle w:val="ListParagraph"/>
        <w:numPr>
          <w:ilvl w:val="0"/>
          <w:numId w:val="2"/>
        </w:numPr>
      </w:pPr>
      <w:r>
        <w:lastRenderedPageBreak/>
        <w:t xml:space="preserve">Police and Criminal Evidence Act (1984) Available at: </w:t>
      </w:r>
      <w:hyperlink r:id="rId40" w:history="1">
        <w:r w:rsidRPr="00A75797">
          <w:rPr>
            <w:rStyle w:val="Hyperlink"/>
          </w:rPr>
          <w:t>https://www.legislation.gov.uk/ukpga/1984/60/contents</w:t>
        </w:r>
      </w:hyperlink>
      <w:r>
        <w:t xml:space="preserve"> (Accessed: 27/10/22)</w:t>
      </w:r>
    </w:p>
    <w:p w14:paraId="4DA96098" w14:textId="77777777" w:rsidR="006F38C8" w:rsidRDefault="006F38C8" w:rsidP="006F38C8">
      <w:pPr>
        <w:pStyle w:val="ListParagraph"/>
        <w:numPr>
          <w:ilvl w:val="0"/>
          <w:numId w:val="2"/>
        </w:numPr>
      </w:pPr>
      <w:r>
        <w:t xml:space="preserve">Rogers, E (2003). </w:t>
      </w:r>
      <w:r w:rsidRPr="000250E7">
        <w:rPr>
          <w:i/>
          <w:iCs/>
        </w:rPr>
        <w:t>Diffusion of innovation</w:t>
      </w:r>
      <w:r>
        <w:rPr>
          <w:i/>
          <w:iCs/>
        </w:rPr>
        <w:t>s,</w:t>
      </w:r>
      <w:r>
        <w:t xml:space="preserve"> New York: Free Press.</w:t>
      </w:r>
    </w:p>
    <w:p w14:paraId="75EB9596" w14:textId="77777777" w:rsidR="006F38C8" w:rsidRDefault="006F38C8" w:rsidP="006F38C8">
      <w:pPr>
        <w:pStyle w:val="ListParagraph"/>
        <w:numPr>
          <w:ilvl w:val="0"/>
          <w:numId w:val="2"/>
        </w:numPr>
      </w:pPr>
      <w:r>
        <w:t xml:space="preserve">Rosenbaum, D (1986) </w:t>
      </w:r>
      <w:r>
        <w:rPr>
          <w:i/>
          <w:iCs/>
        </w:rPr>
        <w:t xml:space="preserve">Community crime prevention: does it work? </w:t>
      </w:r>
      <w:r>
        <w:t>Beverley Hills, CA: Sage Publications</w:t>
      </w:r>
    </w:p>
    <w:p w14:paraId="69D68AAF" w14:textId="77777777" w:rsidR="006F38C8" w:rsidRPr="007745D9" w:rsidRDefault="006F38C8" w:rsidP="006F38C8">
      <w:pPr>
        <w:pStyle w:val="ListParagraph"/>
        <w:numPr>
          <w:ilvl w:val="0"/>
          <w:numId w:val="2"/>
        </w:numPr>
        <w:rPr>
          <w:rFonts w:cstheme="minorHAnsi"/>
        </w:rPr>
      </w:pPr>
      <w:r w:rsidRPr="007745D9">
        <w:rPr>
          <w:rFonts w:cstheme="minorHAnsi"/>
        </w:rPr>
        <w:t>Saunders, M., Lewis, P. &amp; Thornhill, A. (2016). Research Methods for Business Students. 7th ed. Essex: Pearson Education Limited</w:t>
      </w:r>
    </w:p>
    <w:p w14:paraId="66934AB1" w14:textId="77777777" w:rsidR="006F38C8" w:rsidRPr="007745D9" w:rsidRDefault="006F38C8" w:rsidP="006F38C8">
      <w:pPr>
        <w:pStyle w:val="ListParagraph"/>
        <w:numPr>
          <w:ilvl w:val="0"/>
          <w:numId w:val="2"/>
        </w:numPr>
        <w:rPr>
          <w:rFonts w:cstheme="minorHAnsi"/>
        </w:rPr>
      </w:pPr>
      <w:r w:rsidRPr="007745D9">
        <w:rPr>
          <w:rFonts w:cstheme="minorHAnsi"/>
        </w:rPr>
        <w:t xml:space="preserve">Saunders, M., Lewis, P. and Thornhill, A. (2007). Research Methods </w:t>
      </w:r>
      <w:proofErr w:type="gramStart"/>
      <w:r w:rsidRPr="007745D9">
        <w:rPr>
          <w:rFonts w:cstheme="minorHAnsi"/>
        </w:rPr>
        <w:t>For</w:t>
      </w:r>
      <w:proofErr w:type="gramEnd"/>
      <w:r w:rsidRPr="007745D9">
        <w:rPr>
          <w:rFonts w:cstheme="minorHAnsi"/>
        </w:rPr>
        <w:t xml:space="preserve"> Business Students. 6th ed. London: Pearson</w:t>
      </w:r>
    </w:p>
    <w:p w14:paraId="3BA55074" w14:textId="77777777" w:rsidR="006F38C8" w:rsidRPr="007745D9" w:rsidRDefault="006F38C8" w:rsidP="006F38C8">
      <w:pPr>
        <w:pStyle w:val="ListParagraph"/>
        <w:numPr>
          <w:ilvl w:val="0"/>
          <w:numId w:val="2"/>
        </w:numPr>
        <w:rPr>
          <w:rFonts w:cstheme="minorHAnsi"/>
        </w:rPr>
      </w:pPr>
      <w:r w:rsidRPr="007745D9">
        <w:rPr>
          <w:rFonts w:cstheme="minorHAnsi"/>
        </w:rPr>
        <w:t xml:space="preserve">Saunders, M., Lewis, P. and Thornhill, A. (2019). Research Methods </w:t>
      </w:r>
      <w:proofErr w:type="gramStart"/>
      <w:r w:rsidRPr="007745D9">
        <w:rPr>
          <w:rFonts w:cstheme="minorHAnsi"/>
        </w:rPr>
        <w:t>For</w:t>
      </w:r>
      <w:proofErr w:type="gramEnd"/>
      <w:r w:rsidRPr="007745D9">
        <w:rPr>
          <w:rFonts w:cstheme="minorHAnsi"/>
        </w:rPr>
        <w:t xml:space="preserve"> Business Students. 8th ed. [</w:t>
      </w:r>
      <w:proofErr w:type="spellStart"/>
      <w:r w:rsidRPr="007745D9">
        <w:rPr>
          <w:rFonts w:cstheme="minorHAnsi"/>
        </w:rPr>
        <w:t>ebook</w:t>
      </w:r>
      <w:proofErr w:type="spellEnd"/>
      <w:r w:rsidRPr="007745D9">
        <w:rPr>
          <w:rFonts w:cstheme="minorHAnsi"/>
        </w:rPr>
        <w:t xml:space="preserve">] London: Pearson. Available at: </w:t>
      </w:r>
      <w:hyperlink r:id="rId41" w:history="1">
        <w:r w:rsidRPr="007745D9">
          <w:rPr>
            <w:rStyle w:val="Hyperlink"/>
            <w:rFonts w:cstheme="minorHAnsi"/>
          </w:rPr>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7745D9">
        <w:rPr>
          <w:rFonts w:cstheme="minorHAnsi"/>
        </w:rPr>
        <w:t xml:space="preserve"> (Accessed: 10/07/22)</w:t>
      </w:r>
    </w:p>
    <w:p w14:paraId="500C380C" w14:textId="77777777" w:rsidR="006F38C8" w:rsidRDefault="006F38C8" w:rsidP="006F38C8">
      <w:pPr>
        <w:pStyle w:val="ListParagraph"/>
        <w:numPr>
          <w:ilvl w:val="0"/>
          <w:numId w:val="2"/>
        </w:numPr>
      </w:pPr>
      <w:r>
        <w:t xml:space="preserve">Scott, M and Clarke, R (2020) </w:t>
      </w:r>
      <w:r>
        <w:rPr>
          <w:i/>
          <w:iCs/>
        </w:rPr>
        <w:t xml:space="preserve">Problem-oriented policing: successful case studies. </w:t>
      </w:r>
      <w:r>
        <w:t xml:space="preserve">Available at: </w:t>
      </w:r>
      <w:hyperlink r:id="rId42" w:history="1">
        <w:r w:rsidRPr="00A75797">
          <w:rPr>
            <w:rStyle w:val="Hyperlink"/>
          </w:rPr>
          <w:t>https://books.google.co.uk/books?hl=en&amp;lr=&amp;id=QsnXDwAAQBAJ&amp;oi=fnd&amp;pg=PT18&amp;ots=Dm-m6xmQaz&amp;sig=0m5Q72bEaSbXSo5EXZGS24I-r1s&amp;redir_esc=y#v=onepage&amp;q&amp;f=false</w:t>
        </w:r>
      </w:hyperlink>
      <w:r>
        <w:t xml:space="preserve"> (Accessed: 31/10/22)</w:t>
      </w:r>
    </w:p>
    <w:p w14:paraId="7FCF1041" w14:textId="77777777" w:rsidR="006F38C8" w:rsidRDefault="006F38C8" w:rsidP="006F38C8">
      <w:pPr>
        <w:pStyle w:val="ListParagraph"/>
        <w:numPr>
          <w:ilvl w:val="0"/>
          <w:numId w:val="2"/>
        </w:numPr>
      </w:pPr>
      <w:r w:rsidRPr="001E36E0">
        <w:t xml:space="preserve">Seddon, J. (2008) </w:t>
      </w:r>
      <w:r w:rsidRPr="001E36E0">
        <w:rPr>
          <w:i/>
          <w:iCs/>
        </w:rPr>
        <w:t xml:space="preserve">Systems thinking in the public </w:t>
      </w:r>
      <w:proofErr w:type="gramStart"/>
      <w:r w:rsidRPr="001E36E0">
        <w:rPr>
          <w:i/>
          <w:iCs/>
        </w:rPr>
        <w:t>sector :</w:t>
      </w:r>
      <w:proofErr w:type="gramEnd"/>
      <w:r w:rsidRPr="001E36E0">
        <w:rPr>
          <w:i/>
          <w:iCs/>
        </w:rPr>
        <w:t xml:space="preserve"> the failure of the reform regime - and the manifesto for a better way</w:t>
      </w:r>
      <w:r w:rsidRPr="001E36E0">
        <w:t>. Axminster: Triarchy.</w:t>
      </w:r>
    </w:p>
    <w:p w14:paraId="45AF7D08" w14:textId="77777777" w:rsidR="006F38C8" w:rsidRDefault="006F38C8" w:rsidP="006F38C8">
      <w:pPr>
        <w:pStyle w:val="ListParagraph"/>
        <w:numPr>
          <w:ilvl w:val="0"/>
          <w:numId w:val="2"/>
        </w:numPr>
      </w:pPr>
      <w:proofErr w:type="spellStart"/>
      <w:r w:rsidRPr="00737B2C">
        <w:t>Skogan</w:t>
      </w:r>
      <w:proofErr w:type="spellEnd"/>
      <w:r w:rsidRPr="00737B2C">
        <w:t xml:space="preserve">, WG &amp; </w:t>
      </w:r>
      <w:proofErr w:type="spellStart"/>
      <w:r w:rsidRPr="00737B2C">
        <w:t>Frydl</w:t>
      </w:r>
      <w:proofErr w:type="spellEnd"/>
      <w:r w:rsidRPr="00737B2C">
        <w:t xml:space="preserve">, K </w:t>
      </w:r>
      <w:r>
        <w:t>(</w:t>
      </w:r>
      <w:r w:rsidRPr="00737B2C">
        <w:t>2004</w:t>
      </w:r>
      <w:r>
        <w:t>)</w:t>
      </w:r>
      <w:r w:rsidRPr="00737B2C">
        <w:t xml:space="preserve">, </w:t>
      </w:r>
      <w:r w:rsidRPr="00737B2C">
        <w:rPr>
          <w:i/>
          <w:iCs/>
        </w:rPr>
        <w:t>Fairness and Effectiveness in Policing: The Evidence</w:t>
      </w:r>
      <w:r w:rsidRPr="00737B2C">
        <w:t>. National Academies Press, Washington, D.C.</w:t>
      </w:r>
    </w:p>
    <w:p w14:paraId="785C79A3" w14:textId="77777777" w:rsidR="006F38C8" w:rsidRPr="002E6DB9" w:rsidRDefault="006F38C8" w:rsidP="006F38C8">
      <w:pPr>
        <w:pStyle w:val="ListParagraph"/>
        <w:numPr>
          <w:ilvl w:val="0"/>
          <w:numId w:val="2"/>
        </w:numPr>
        <w:rPr>
          <w:rFonts w:cstheme="minorHAnsi"/>
          <w:color w:val="0563C1" w:themeColor="hyperlink"/>
          <w:u w:val="single"/>
        </w:rPr>
      </w:pPr>
      <w:r w:rsidRPr="007745D9">
        <w:rPr>
          <w:rFonts w:cstheme="minorHAnsi"/>
        </w:rPr>
        <w:t xml:space="preserve">South Yorkshire Police (2020), Chief Constable Michael Barton recognised for his commitment to problem solving, Available at: </w:t>
      </w:r>
      <w:hyperlink r:id="rId43" w:history="1">
        <w:r w:rsidRPr="007745D9">
          <w:rPr>
            <w:rStyle w:val="Hyperlink"/>
            <w:rFonts w:cstheme="minorHAnsi"/>
          </w:rPr>
          <w:t>Lifetime Achievement Tilley Award presented to Durham Constabulary's Chief Constable - SYP (southyorkshire.police.uk)</w:t>
        </w:r>
      </w:hyperlink>
    </w:p>
    <w:p w14:paraId="0EB36B56" w14:textId="77777777" w:rsidR="006F38C8" w:rsidRDefault="006F38C8" w:rsidP="006F38C8">
      <w:pPr>
        <w:pStyle w:val="ListParagraph"/>
        <w:numPr>
          <w:ilvl w:val="0"/>
          <w:numId w:val="2"/>
        </w:numPr>
      </w:pPr>
      <w:r>
        <w:t xml:space="preserve">Spelman, W. and Brown, D (1984) </w:t>
      </w:r>
      <w:r>
        <w:rPr>
          <w:i/>
          <w:iCs/>
        </w:rPr>
        <w:t xml:space="preserve">Calling the police: citizen reporting of serious crime, </w:t>
      </w:r>
      <w:r>
        <w:t xml:space="preserve">Available at: </w:t>
      </w:r>
      <w:hyperlink r:id="rId44" w:history="1">
        <w:r w:rsidRPr="00A75797">
          <w:rPr>
            <w:rStyle w:val="Hyperlink"/>
          </w:rPr>
          <w:t>https://www.ojp.gov/pdffiles1/Digitization/82276NCJRS.pdf</w:t>
        </w:r>
      </w:hyperlink>
      <w:r>
        <w:t xml:space="preserve"> (Accessed: 31/10/22)</w:t>
      </w:r>
    </w:p>
    <w:p w14:paraId="1429854E" w14:textId="77777777" w:rsidR="006F38C8" w:rsidRDefault="006F38C8" w:rsidP="006F38C8">
      <w:pPr>
        <w:pStyle w:val="ListParagraph"/>
        <w:numPr>
          <w:ilvl w:val="0"/>
          <w:numId w:val="2"/>
        </w:numPr>
      </w:pPr>
      <w:r>
        <w:t xml:space="preserve">Webster, C and Kingston, S (2014) </w:t>
      </w:r>
      <w:r>
        <w:rPr>
          <w:i/>
          <w:iCs/>
        </w:rPr>
        <w:t xml:space="preserve">Poverty and Crime Review, </w:t>
      </w:r>
      <w:r>
        <w:t xml:space="preserve">Available at: </w:t>
      </w:r>
      <w:hyperlink r:id="rId45" w:history="1">
        <w:r w:rsidRPr="00A75797">
          <w:rPr>
            <w:rStyle w:val="Hyperlink"/>
          </w:rPr>
          <w:t>https://eprints.lancs.ac.uk/id/eprint/71188/1/JRF_Final_Poverty_and_Crime_Review_May_2014.pdf</w:t>
        </w:r>
      </w:hyperlink>
      <w:r>
        <w:t xml:space="preserve"> (Accessed: 27/10/22)</w:t>
      </w:r>
    </w:p>
    <w:p w14:paraId="17EBCA9E" w14:textId="77777777" w:rsidR="006F38C8" w:rsidRDefault="006F38C8" w:rsidP="006F38C8">
      <w:pPr>
        <w:pStyle w:val="ListParagraph"/>
        <w:numPr>
          <w:ilvl w:val="0"/>
          <w:numId w:val="2"/>
        </w:numPr>
      </w:pPr>
      <w:r>
        <w:t xml:space="preserve">Weisburd, D and Eck, J (2004) </w:t>
      </w:r>
      <w:r>
        <w:rPr>
          <w:i/>
          <w:iCs/>
        </w:rPr>
        <w:t xml:space="preserve">What Can Police Do to Reduce Crime, Disorder, and Fear?, </w:t>
      </w:r>
      <w:r>
        <w:t xml:space="preserve">Available at: </w:t>
      </w:r>
      <w:hyperlink r:id="rId46" w:history="1">
        <w:r w:rsidRPr="00A75797">
          <w:rPr>
            <w:rStyle w:val="Hyperlink"/>
          </w:rPr>
          <w:t>https://journals.sagepub.com/doi/epdf/10.1177/0002716203262548</w:t>
        </w:r>
      </w:hyperlink>
      <w:r>
        <w:t xml:space="preserve"> (Accessed: 31/10/22)</w:t>
      </w:r>
    </w:p>
    <w:p w14:paraId="4BC8DB9A" w14:textId="77777777" w:rsidR="006F38C8" w:rsidRDefault="006F38C8" w:rsidP="006F38C8">
      <w:pPr>
        <w:pStyle w:val="ListParagraph"/>
        <w:numPr>
          <w:ilvl w:val="0"/>
          <w:numId w:val="2"/>
        </w:numPr>
      </w:pPr>
      <w:r>
        <w:t xml:space="preserve">Weisburd, D, et al. (2008) </w:t>
      </w:r>
      <w:r>
        <w:rPr>
          <w:i/>
          <w:iCs/>
        </w:rPr>
        <w:t xml:space="preserve">The effects of problem-oriented policing on crime and disorder, </w:t>
      </w:r>
      <w:r>
        <w:t xml:space="preserve">Available at: </w:t>
      </w:r>
      <w:hyperlink r:id="rId47" w:history="1">
        <w:r w:rsidRPr="00A75797">
          <w:rPr>
            <w:rStyle w:val="Hyperlink"/>
          </w:rPr>
          <w:t>https://onlinelibrary.wiley.com/doi/full/10.4073/csr.2008.14</w:t>
        </w:r>
      </w:hyperlink>
      <w:r>
        <w:t xml:space="preserve"> (Accessed: 31/10/22)</w:t>
      </w:r>
    </w:p>
    <w:p w14:paraId="739D725E" w14:textId="77777777" w:rsidR="006F38C8" w:rsidRDefault="006F38C8" w:rsidP="006F38C8">
      <w:pPr>
        <w:pStyle w:val="ListParagraph"/>
        <w:numPr>
          <w:ilvl w:val="0"/>
          <w:numId w:val="2"/>
        </w:numPr>
      </w:pPr>
      <w:r>
        <w:t xml:space="preserve">Weisburd, D, et al. (2010) </w:t>
      </w:r>
      <w:r>
        <w:rPr>
          <w:i/>
          <w:iCs/>
        </w:rPr>
        <w:t xml:space="preserve">Is problem-oriented policing effective in reducing crime and disorder? </w:t>
      </w:r>
      <w:r>
        <w:t xml:space="preserve">Available at: </w:t>
      </w:r>
      <w:hyperlink r:id="rId48" w:history="1">
        <w:r w:rsidRPr="00A75797">
          <w:rPr>
            <w:rStyle w:val="Hyperlink"/>
          </w:rPr>
          <w:t>https://onlinelibrary.wiley.com/doi/abs/10.1111/j.1745-9133.2010.00617.x</w:t>
        </w:r>
      </w:hyperlink>
      <w:r>
        <w:t xml:space="preserve"> (Accessed: 31/10/22)</w:t>
      </w:r>
    </w:p>
    <w:p w14:paraId="7A396EAA" w14:textId="77777777" w:rsidR="006F38C8" w:rsidRPr="00E5033B" w:rsidRDefault="006F38C8" w:rsidP="006F38C8">
      <w:pPr>
        <w:pStyle w:val="ListParagraph"/>
        <w:numPr>
          <w:ilvl w:val="0"/>
          <w:numId w:val="2"/>
        </w:numPr>
      </w:pPr>
      <w:r>
        <w:rPr>
          <w:rFonts w:ascii="Source Sans Pro" w:hAnsi="Source Sans Pro"/>
          <w:color w:val="3A3A3A"/>
          <w:sz w:val="23"/>
          <w:szCs w:val="23"/>
          <w:shd w:val="clear" w:color="auto" w:fill="FFFFFF"/>
        </w:rPr>
        <w:t>Williams, C., et al. (2015) </w:t>
      </w:r>
      <w:r>
        <w:rPr>
          <w:rFonts w:ascii="Source Sans Pro" w:hAnsi="Source Sans Pro"/>
          <w:i/>
          <w:iCs/>
          <w:color w:val="3A3A3A"/>
          <w:sz w:val="23"/>
          <w:szCs w:val="23"/>
          <w:shd w:val="clear" w:color="auto" w:fill="FFFFFF"/>
        </w:rPr>
        <w:t>A tolerant nation</w:t>
      </w:r>
      <w:proofErr w:type="gramStart"/>
      <w:r>
        <w:rPr>
          <w:rFonts w:ascii="Source Sans Pro" w:hAnsi="Source Sans Pro"/>
          <w:i/>
          <w:iCs/>
          <w:color w:val="3A3A3A"/>
          <w:sz w:val="23"/>
          <w:szCs w:val="23"/>
          <w:shd w:val="clear" w:color="auto" w:fill="FFFFFF"/>
        </w:rPr>
        <w:t>?</w:t>
      </w:r>
      <w:r>
        <w:rPr>
          <w:rFonts w:ascii="Arial" w:hAnsi="Arial" w:cs="Arial"/>
          <w:i/>
          <w:iCs/>
          <w:color w:val="3A3A3A"/>
          <w:sz w:val="23"/>
          <w:szCs w:val="23"/>
          <w:shd w:val="clear" w:color="auto" w:fill="FFFFFF"/>
        </w:rPr>
        <w:t> </w:t>
      </w:r>
      <w:r>
        <w:rPr>
          <w:rFonts w:ascii="Source Sans Pro" w:hAnsi="Source Sans Pro"/>
          <w:i/>
          <w:iCs/>
          <w:color w:val="3A3A3A"/>
          <w:sz w:val="23"/>
          <w:szCs w:val="23"/>
          <w:shd w:val="clear" w:color="auto" w:fill="FFFFFF"/>
        </w:rPr>
        <w:t>:</w:t>
      </w:r>
      <w:proofErr w:type="gramEnd"/>
      <w:r>
        <w:rPr>
          <w:rFonts w:ascii="Source Sans Pro" w:hAnsi="Source Sans Pro"/>
          <w:i/>
          <w:iCs/>
          <w:color w:val="3A3A3A"/>
          <w:sz w:val="23"/>
          <w:szCs w:val="23"/>
          <w:shd w:val="clear" w:color="auto" w:fill="FFFFFF"/>
        </w:rPr>
        <w:t xml:space="preserve"> revisiting ethnic diversity in a devolved Wales</w:t>
      </w:r>
      <w:r>
        <w:rPr>
          <w:rFonts w:ascii="Source Sans Pro" w:hAnsi="Source Sans Pro"/>
          <w:color w:val="3A3A3A"/>
          <w:sz w:val="23"/>
          <w:szCs w:val="23"/>
          <w:shd w:val="clear" w:color="auto" w:fill="FFFFFF"/>
        </w:rPr>
        <w:t>. 2nd ed. Edited by C. Williams, N. Evans, and P. O’Leary. Cardiff, Wales: University of Wales Press.</w:t>
      </w:r>
      <w:r>
        <w:t xml:space="preserve"> </w:t>
      </w:r>
    </w:p>
    <w:p w14:paraId="32461A2B" w14:textId="77777777" w:rsidR="006E181D" w:rsidRDefault="006E181D" w:rsidP="00786D2E"/>
    <w:p w14:paraId="63848D08" w14:textId="4E97D7FE" w:rsidR="00786D2E" w:rsidRDefault="00786D2E" w:rsidP="00786D2E">
      <w:r>
        <w:lastRenderedPageBreak/>
        <w:t>Appendix A – Survey/Questionnaire offered to residents living within subject area.</w:t>
      </w:r>
    </w:p>
    <w:p w14:paraId="59C9F673" w14:textId="340084ED" w:rsidR="00786D2E" w:rsidRDefault="00786D2E" w:rsidP="00786D2E"/>
    <w:p w14:paraId="12F84833" w14:textId="397E7EBC" w:rsidR="00786D2E" w:rsidRDefault="00786D2E" w:rsidP="00786D2E">
      <w:r>
        <w:t>Question 1</w:t>
      </w:r>
    </w:p>
    <w:p w14:paraId="44D0B80E" w14:textId="65E57C61" w:rsidR="00786D2E" w:rsidRDefault="00786D2E" w:rsidP="00786D2E">
      <w:r>
        <w:t>What type of criminality is having the greatest adverse effect upon your life within your local community?</w:t>
      </w:r>
    </w:p>
    <w:p w14:paraId="2FE18B40" w14:textId="20CDA188" w:rsidR="00786D2E" w:rsidRDefault="00786D2E" w:rsidP="00786D2E">
      <w:pPr>
        <w:pStyle w:val="ListParagraph"/>
        <w:numPr>
          <w:ilvl w:val="0"/>
          <w:numId w:val="3"/>
        </w:numPr>
      </w:pPr>
      <w:r>
        <w:t>Theft</w:t>
      </w:r>
    </w:p>
    <w:p w14:paraId="0BBA96E8" w14:textId="11924F62" w:rsidR="00786D2E" w:rsidRDefault="00786D2E" w:rsidP="00786D2E">
      <w:pPr>
        <w:pStyle w:val="ListParagraph"/>
        <w:numPr>
          <w:ilvl w:val="0"/>
          <w:numId w:val="3"/>
        </w:numPr>
      </w:pPr>
      <w:r>
        <w:t>Violence</w:t>
      </w:r>
    </w:p>
    <w:p w14:paraId="34FC2E18" w14:textId="63A3D99B" w:rsidR="00786D2E" w:rsidRDefault="00786D2E" w:rsidP="00786D2E">
      <w:pPr>
        <w:pStyle w:val="ListParagraph"/>
        <w:numPr>
          <w:ilvl w:val="0"/>
          <w:numId w:val="3"/>
        </w:numPr>
      </w:pPr>
      <w:r>
        <w:t>Antisocial Behaviour</w:t>
      </w:r>
    </w:p>
    <w:p w14:paraId="1FDFE8ED" w14:textId="34380CFA" w:rsidR="00786D2E" w:rsidRDefault="00786D2E" w:rsidP="00786D2E">
      <w:pPr>
        <w:pStyle w:val="ListParagraph"/>
        <w:numPr>
          <w:ilvl w:val="0"/>
          <w:numId w:val="3"/>
        </w:numPr>
      </w:pPr>
      <w:r>
        <w:t>Other</w:t>
      </w:r>
    </w:p>
    <w:p w14:paraId="65568F6F" w14:textId="74F30E42" w:rsidR="00786D2E" w:rsidRDefault="00786D2E" w:rsidP="00786D2E"/>
    <w:p w14:paraId="2B76DD8F" w14:textId="0A1E79DD" w:rsidR="00786D2E" w:rsidRDefault="00786D2E" w:rsidP="00786D2E"/>
    <w:p w14:paraId="4E35CEA1" w14:textId="4769CA15" w:rsidR="00786D2E" w:rsidRDefault="00786D2E" w:rsidP="00786D2E">
      <w:r>
        <w:t>Question 2</w:t>
      </w:r>
    </w:p>
    <w:p w14:paraId="407A63B7" w14:textId="42BA9CBE" w:rsidR="00786D2E" w:rsidRDefault="00786D2E" w:rsidP="00786D2E">
      <w:r>
        <w:t>How would you rate your quality of life when considering the amount of criminality occurring within your local community?</w:t>
      </w:r>
    </w:p>
    <w:p w14:paraId="0C1C0EAD" w14:textId="5EE51852" w:rsidR="00786D2E" w:rsidRDefault="00786D2E" w:rsidP="00786D2E">
      <w:r>
        <w:t>1</w:t>
      </w:r>
    </w:p>
    <w:p w14:paraId="15E2F8B4" w14:textId="25F058DD" w:rsidR="00786D2E" w:rsidRDefault="00786D2E" w:rsidP="00786D2E">
      <w:r>
        <w:t>2</w:t>
      </w:r>
    </w:p>
    <w:p w14:paraId="108DDC6C" w14:textId="1D16ECC2" w:rsidR="00786D2E" w:rsidRDefault="00786D2E" w:rsidP="00786D2E">
      <w:r>
        <w:t>3</w:t>
      </w:r>
    </w:p>
    <w:p w14:paraId="138586E7" w14:textId="61CC063C" w:rsidR="00786D2E" w:rsidRDefault="00786D2E" w:rsidP="00786D2E">
      <w:r>
        <w:t>4</w:t>
      </w:r>
    </w:p>
    <w:p w14:paraId="6B1812BF" w14:textId="199AB60F" w:rsidR="00786D2E" w:rsidRDefault="00786D2E" w:rsidP="00786D2E">
      <w:r>
        <w:t>5</w:t>
      </w:r>
    </w:p>
    <w:p w14:paraId="5F4718A4" w14:textId="45893873" w:rsidR="00630CD4" w:rsidRPr="00630CD4" w:rsidRDefault="00630CD4" w:rsidP="00630CD4"/>
    <w:p w14:paraId="3C476AB2" w14:textId="1AD4FD1E" w:rsidR="00630CD4" w:rsidRPr="00630CD4" w:rsidRDefault="00630CD4" w:rsidP="00630CD4"/>
    <w:p w14:paraId="77FF2231" w14:textId="11CF97C8" w:rsidR="00630CD4" w:rsidRPr="00630CD4" w:rsidRDefault="00630CD4" w:rsidP="00630CD4"/>
    <w:p w14:paraId="63FE8F5F" w14:textId="37CF26CC" w:rsidR="00630CD4" w:rsidRPr="00630CD4" w:rsidRDefault="00630CD4" w:rsidP="00630CD4"/>
    <w:p w14:paraId="2110408B" w14:textId="0788E593" w:rsidR="00630CD4" w:rsidRPr="00630CD4" w:rsidRDefault="00630CD4" w:rsidP="00630CD4"/>
    <w:p w14:paraId="29DBDA0C" w14:textId="7248C730" w:rsidR="00630CD4" w:rsidRPr="00630CD4" w:rsidRDefault="00630CD4" w:rsidP="00630CD4"/>
    <w:p w14:paraId="6D0E6B8E" w14:textId="5D410ECF" w:rsidR="00630CD4" w:rsidRPr="00630CD4" w:rsidRDefault="00630CD4" w:rsidP="00630CD4"/>
    <w:p w14:paraId="23E20E84" w14:textId="3253A656" w:rsidR="00630CD4" w:rsidRPr="00630CD4" w:rsidRDefault="00630CD4" w:rsidP="00630CD4"/>
    <w:p w14:paraId="4E20F68D" w14:textId="619F59BC" w:rsidR="00630CD4" w:rsidRPr="00630CD4" w:rsidRDefault="00630CD4" w:rsidP="00630CD4"/>
    <w:p w14:paraId="39426B52" w14:textId="441C0374" w:rsidR="00630CD4" w:rsidRPr="00630CD4" w:rsidRDefault="00630CD4" w:rsidP="00630CD4"/>
    <w:p w14:paraId="67C182FA" w14:textId="05CA9334" w:rsidR="00630CD4" w:rsidRDefault="00630CD4" w:rsidP="00630CD4"/>
    <w:p w14:paraId="477DF853" w14:textId="46AC581A" w:rsidR="00630CD4" w:rsidRDefault="00630CD4" w:rsidP="00630CD4"/>
    <w:p w14:paraId="5CBCB004" w14:textId="4DB969BC" w:rsidR="00630CD4" w:rsidRDefault="00630CD4" w:rsidP="00630CD4"/>
    <w:p w14:paraId="5D1A3ACB" w14:textId="524E745B" w:rsidR="00630CD4" w:rsidRDefault="00630CD4" w:rsidP="00630CD4"/>
    <w:p w14:paraId="26D2B581" w14:textId="12D5BCB5" w:rsidR="00630CD4" w:rsidRPr="00630CD4" w:rsidRDefault="00630CD4" w:rsidP="00630CD4">
      <w:r>
        <w:rPr>
          <w:noProof/>
        </w:rPr>
        <w:lastRenderedPageBreak/>
        <w:drawing>
          <wp:anchor distT="0" distB="0" distL="114300" distR="114300" simplePos="0" relativeHeight="251666432" behindDoc="1" locked="0" layoutInCell="1" allowOverlap="1" wp14:anchorId="6A18C60A" wp14:editId="2440C338">
            <wp:simplePos x="0" y="0"/>
            <wp:positionH relativeFrom="margin">
              <wp:posOffset>-1080770</wp:posOffset>
            </wp:positionH>
            <wp:positionV relativeFrom="paragraph">
              <wp:posOffset>2955290</wp:posOffset>
            </wp:positionV>
            <wp:extent cx="9610725" cy="3700145"/>
            <wp:effectExtent l="2540" t="0" r="0" b="0"/>
            <wp:wrapTight wrapText="bothSides">
              <wp:wrapPolygon edited="0">
                <wp:start x="21594" y="-15"/>
                <wp:lineTo x="59" y="-15"/>
                <wp:lineTo x="59" y="21448"/>
                <wp:lineTo x="21594" y="21448"/>
                <wp:lineTo x="21594" y="-15"/>
              </wp:wrapPolygon>
            </wp:wrapTight>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rot="16200000">
                      <a:off x="0" y="0"/>
                      <a:ext cx="9610725" cy="3700145"/>
                    </a:xfrm>
                    <a:prstGeom prst="rect">
                      <a:avLst/>
                    </a:prstGeom>
                  </pic:spPr>
                </pic:pic>
              </a:graphicData>
            </a:graphic>
            <wp14:sizeRelH relativeFrom="margin">
              <wp14:pctWidth>0</wp14:pctWidth>
            </wp14:sizeRelH>
            <wp14:sizeRelV relativeFrom="margin">
              <wp14:pctHeight>0</wp14:pctHeight>
            </wp14:sizeRelV>
          </wp:anchor>
        </w:drawing>
      </w:r>
      <w:r>
        <w:t>Appendix B – Results Matrix</w:t>
      </w:r>
    </w:p>
    <w:sectPr w:rsidR="00630CD4" w:rsidRPr="00630CD4">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2AF9A" w14:textId="77777777" w:rsidR="008A3142" w:rsidRDefault="008A3142" w:rsidP="009620E9">
      <w:pPr>
        <w:spacing w:after="0" w:line="240" w:lineRule="auto"/>
      </w:pPr>
      <w:r>
        <w:separator/>
      </w:r>
    </w:p>
  </w:endnote>
  <w:endnote w:type="continuationSeparator" w:id="0">
    <w:p w14:paraId="0B6FE1D2" w14:textId="77777777" w:rsidR="008A3142" w:rsidRDefault="008A3142" w:rsidP="00962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467043"/>
      <w:docPartObj>
        <w:docPartGallery w:val="Page Numbers (Bottom of Page)"/>
        <w:docPartUnique/>
      </w:docPartObj>
    </w:sdtPr>
    <w:sdtEndPr>
      <w:rPr>
        <w:noProof/>
      </w:rPr>
    </w:sdtEndPr>
    <w:sdtContent>
      <w:p w14:paraId="0A90E07B" w14:textId="75E18CD0" w:rsidR="00786034" w:rsidRDefault="007860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ED89F" w14:textId="77777777" w:rsidR="00786034" w:rsidRDefault="007860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2798E" w14:textId="77777777" w:rsidR="008A3142" w:rsidRDefault="008A3142" w:rsidP="009620E9">
      <w:pPr>
        <w:spacing w:after="0" w:line="240" w:lineRule="auto"/>
      </w:pPr>
      <w:r>
        <w:separator/>
      </w:r>
    </w:p>
  </w:footnote>
  <w:footnote w:type="continuationSeparator" w:id="0">
    <w:p w14:paraId="5D6EE934" w14:textId="77777777" w:rsidR="008A3142" w:rsidRDefault="008A3142" w:rsidP="009620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27240"/>
    <w:multiLevelType w:val="hybridMultilevel"/>
    <w:tmpl w:val="3678FC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322FC2"/>
    <w:multiLevelType w:val="hybridMultilevel"/>
    <w:tmpl w:val="591044F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1FF2"/>
    <w:multiLevelType w:val="hybridMultilevel"/>
    <w:tmpl w:val="8C029FE0"/>
    <w:lvl w:ilvl="0" w:tplc="D68E9CAE">
      <w:start w:val="1"/>
      <w:numFmt w:val="lowerLetter"/>
      <w:lvlText w:val="%1)"/>
      <w:lvlJc w:val="left"/>
      <w:pPr>
        <w:tabs>
          <w:tab w:val="num" w:pos="720"/>
        </w:tabs>
        <w:ind w:left="720" w:hanging="360"/>
      </w:pPr>
    </w:lvl>
    <w:lvl w:ilvl="1" w:tplc="5A1429B0" w:tentative="1">
      <w:start w:val="1"/>
      <w:numFmt w:val="lowerLetter"/>
      <w:lvlText w:val="%2)"/>
      <w:lvlJc w:val="left"/>
      <w:pPr>
        <w:tabs>
          <w:tab w:val="num" w:pos="1440"/>
        </w:tabs>
        <w:ind w:left="1440" w:hanging="360"/>
      </w:pPr>
    </w:lvl>
    <w:lvl w:ilvl="2" w:tplc="A01E0920" w:tentative="1">
      <w:start w:val="1"/>
      <w:numFmt w:val="lowerLetter"/>
      <w:lvlText w:val="%3)"/>
      <w:lvlJc w:val="left"/>
      <w:pPr>
        <w:tabs>
          <w:tab w:val="num" w:pos="2160"/>
        </w:tabs>
        <w:ind w:left="2160" w:hanging="360"/>
      </w:pPr>
    </w:lvl>
    <w:lvl w:ilvl="3" w:tplc="8932BE72" w:tentative="1">
      <w:start w:val="1"/>
      <w:numFmt w:val="lowerLetter"/>
      <w:lvlText w:val="%4)"/>
      <w:lvlJc w:val="left"/>
      <w:pPr>
        <w:tabs>
          <w:tab w:val="num" w:pos="2880"/>
        </w:tabs>
        <w:ind w:left="2880" w:hanging="360"/>
      </w:pPr>
    </w:lvl>
    <w:lvl w:ilvl="4" w:tplc="A12CBEB8" w:tentative="1">
      <w:start w:val="1"/>
      <w:numFmt w:val="lowerLetter"/>
      <w:lvlText w:val="%5)"/>
      <w:lvlJc w:val="left"/>
      <w:pPr>
        <w:tabs>
          <w:tab w:val="num" w:pos="3600"/>
        </w:tabs>
        <w:ind w:left="3600" w:hanging="360"/>
      </w:pPr>
    </w:lvl>
    <w:lvl w:ilvl="5" w:tplc="2FDC957C" w:tentative="1">
      <w:start w:val="1"/>
      <w:numFmt w:val="lowerLetter"/>
      <w:lvlText w:val="%6)"/>
      <w:lvlJc w:val="left"/>
      <w:pPr>
        <w:tabs>
          <w:tab w:val="num" w:pos="4320"/>
        </w:tabs>
        <w:ind w:left="4320" w:hanging="360"/>
      </w:pPr>
    </w:lvl>
    <w:lvl w:ilvl="6" w:tplc="382A2954" w:tentative="1">
      <w:start w:val="1"/>
      <w:numFmt w:val="lowerLetter"/>
      <w:lvlText w:val="%7)"/>
      <w:lvlJc w:val="left"/>
      <w:pPr>
        <w:tabs>
          <w:tab w:val="num" w:pos="5040"/>
        </w:tabs>
        <w:ind w:left="5040" w:hanging="360"/>
      </w:pPr>
    </w:lvl>
    <w:lvl w:ilvl="7" w:tplc="F514A43C" w:tentative="1">
      <w:start w:val="1"/>
      <w:numFmt w:val="lowerLetter"/>
      <w:lvlText w:val="%8)"/>
      <w:lvlJc w:val="left"/>
      <w:pPr>
        <w:tabs>
          <w:tab w:val="num" w:pos="5760"/>
        </w:tabs>
        <w:ind w:left="5760" w:hanging="360"/>
      </w:pPr>
    </w:lvl>
    <w:lvl w:ilvl="8" w:tplc="0E9CE462" w:tentative="1">
      <w:start w:val="1"/>
      <w:numFmt w:val="lowerLetter"/>
      <w:lvlText w:val="%9)"/>
      <w:lvlJc w:val="left"/>
      <w:pPr>
        <w:tabs>
          <w:tab w:val="num" w:pos="6480"/>
        </w:tabs>
        <w:ind w:left="6480" w:hanging="360"/>
      </w:pPr>
    </w:lvl>
  </w:abstractNum>
  <w:abstractNum w:abstractNumId="3" w15:restartNumberingAfterBreak="0">
    <w:nsid w:val="27326406"/>
    <w:multiLevelType w:val="hybridMultilevel"/>
    <w:tmpl w:val="E6C4A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DB6BE2"/>
    <w:multiLevelType w:val="hybridMultilevel"/>
    <w:tmpl w:val="2BC0E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18E"/>
    <w:rsid w:val="0000263E"/>
    <w:rsid w:val="000059CD"/>
    <w:rsid w:val="0001685E"/>
    <w:rsid w:val="0002607D"/>
    <w:rsid w:val="00026C01"/>
    <w:rsid w:val="000363E7"/>
    <w:rsid w:val="00037022"/>
    <w:rsid w:val="00040417"/>
    <w:rsid w:val="000408CF"/>
    <w:rsid w:val="00046245"/>
    <w:rsid w:val="00052814"/>
    <w:rsid w:val="00057919"/>
    <w:rsid w:val="0007735D"/>
    <w:rsid w:val="000843A4"/>
    <w:rsid w:val="00085915"/>
    <w:rsid w:val="00085A27"/>
    <w:rsid w:val="000862F4"/>
    <w:rsid w:val="000924A6"/>
    <w:rsid w:val="000A4138"/>
    <w:rsid w:val="000A5DE5"/>
    <w:rsid w:val="000B351B"/>
    <w:rsid w:val="000B3CCC"/>
    <w:rsid w:val="000B68F5"/>
    <w:rsid w:val="000D3DF2"/>
    <w:rsid w:val="000D4148"/>
    <w:rsid w:val="000E5AA5"/>
    <w:rsid w:val="000E6188"/>
    <w:rsid w:val="000E6330"/>
    <w:rsid w:val="000F0BF4"/>
    <w:rsid w:val="001153E1"/>
    <w:rsid w:val="00116D22"/>
    <w:rsid w:val="00135934"/>
    <w:rsid w:val="0014657C"/>
    <w:rsid w:val="00150714"/>
    <w:rsid w:val="00152AB6"/>
    <w:rsid w:val="001548C7"/>
    <w:rsid w:val="0015659B"/>
    <w:rsid w:val="00161080"/>
    <w:rsid w:val="0016115D"/>
    <w:rsid w:val="00162A65"/>
    <w:rsid w:val="00164CCD"/>
    <w:rsid w:val="001666E4"/>
    <w:rsid w:val="00174B97"/>
    <w:rsid w:val="0017545A"/>
    <w:rsid w:val="001770D5"/>
    <w:rsid w:val="00185391"/>
    <w:rsid w:val="001924C8"/>
    <w:rsid w:val="00194095"/>
    <w:rsid w:val="001B2148"/>
    <w:rsid w:val="001B253B"/>
    <w:rsid w:val="001D118E"/>
    <w:rsid w:val="001D27BC"/>
    <w:rsid w:val="001E21EC"/>
    <w:rsid w:val="001F40D7"/>
    <w:rsid w:val="001F7F75"/>
    <w:rsid w:val="00201815"/>
    <w:rsid w:val="00204388"/>
    <w:rsid w:val="0021600C"/>
    <w:rsid w:val="00217449"/>
    <w:rsid w:val="00217B16"/>
    <w:rsid w:val="00220849"/>
    <w:rsid w:val="0022112B"/>
    <w:rsid w:val="00221F19"/>
    <w:rsid w:val="00225DCE"/>
    <w:rsid w:val="0023727B"/>
    <w:rsid w:val="00237853"/>
    <w:rsid w:val="00242022"/>
    <w:rsid w:val="002434B3"/>
    <w:rsid w:val="00243779"/>
    <w:rsid w:val="00245910"/>
    <w:rsid w:val="00246D25"/>
    <w:rsid w:val="0025118D"/>
    <w:rsid w:val="0025181C"/>
    <w:rsid w:val="002543F6"/>
    <w:rsid w:val="002544AF"/>
    <w:rsid w:val="002608BF"/>
    <w:rsid w:val="002678A8"/>
    <w:rsid w:val="002916CF"/>
    <w:rsid w:val="002A0A01"/>
    <w:rsid w:val="002A4B96"/>
    <w:rsid w:val="002A4C57"/>
    <w:rsid w:val="002A524A"/>
    <w:rsid w:val="002A564B"/>
    <w:rsid w:val="002A598F"/>
    <w:rsid w:val="002A670D"/>
    <w:rsid w:val="002B0838"/>
    <w:rsid w:val="002B1C26"/>
    <w:rsid w:val="002B3A66"/>
    <w:rsid w:val="002C320B"/>
    <w:rsid w:val="002C43A9"/>
    <w:rsid w:val="002C6701"/>
    <w:rsid w:val="002C75D7"/>
    <w:rsid w:val="002D2BC1"/>
    <w:rsid w:val="002D50D3"/>
    <w:rsid w:val="002D770E"/>
    <w:rsid w:val="002E5215"/>
    <w:rsid w:val="002E6364"/>
    <w:rsid w:val="002F40A1"/>
    <w:rsid w:val="0030567B"/>
    <w:rsid w:val="003064C1"/>
    <w:rsid w:val="003074F6"/>
    <w:rsid w:val="00310B89"/>
    <w:rsid w:val="003134A7"/>
    <w:rsid w:val="003150B1"/>
    <w:rsid w:val="003150B7"/>
    <w:rsid w:val="00321E74"/>
    <w:rsid w:val="003237B4"/>
    <w:rsid w:val="00324F4B"/>
    <w:rsid w:val="00344191"/>
    <w:rsid w:val="00344CD1"/>
    <w:rsid w:val="003555F9"/>
    <w:rsid w:val="0035716C"/>
    <w:rsid w:val="0036543B"/>
    <w:rsid w:val="0036732D"/>
    <w:rsid w:val="00381BA4"/>
    <w:rsid w:val="00382FFC"/>
    <w:rsid w:val="00384C55"/>
    <w:rsid w:val="00385367"/>
    <w:rsid w:val="00397453"/>
    <w:rsid w:val="003A03CE"/>
    <w:rsid w:val="003A145A"/>
    <w:rsid w:val="003A4AC9"/>
    <w:rsid w:val="003A7C57"/>
    <w:rsid w:val="003C56D4"/>
    <w:rsid w:val="003D549D"/>
    <w:rsid w:val="003D70DC"/>
    <w:rsid w:val="003E0B3E"/>
    <w:rsid w:val="003E6BAA"/>
    <w:rsid w:val="003E7DD7"/>
    <w:rsid w:val="003F095F"/>
    <w:rsid w:val="003F4EE0"/>
    <w:rsid w:val="003F7226"/>
    <w:rsid w:val="0041167E"/>
    <w:rsid w:val="0043063B"/>
    <w:rsid w:val="0043402C"/>
    <w:rsid w:val="004420AD"/>
    <w:rsid w:val="00442B1D"/>
    <w:rsid w:val="0044706B"/>
    <w:rsid w:val="00460424"/>
    <w:rsid w:val="004670B9"/>
    <w:rsid w:val="0047025C"/>
    <w:rsid w:val="00480282"/>
    <w:rsid w:val="004853C6"/>
    <w:rsid w:val="0049205D"/>
    <w:rsid w:val="00492217"/>
    <w:rsid w:val="00496B48"/>
    <w:rsid w:val="004A2259"/>
    <w:rsid w:val="004A4355"/>
    <w:rsid w:val="004C299A"/>
    <w:rsid w:val="004C684B"/>
    <w:rsid w:val="004D1F00"/>
    <w:rsid w:val="004D424B"/>
    <w:rsid w:val="004D588B"/>
    <w:rsid w:val="004D6391"/>
    <w:rsid w:val="004D7371"/>
    <w:rsid w:val="004E0955"/>
    <w:rsid w:val="004E4CCC"/>
    <w:rsid w:val="004E6DBE"/>
    <w:rsid w:val="004F0FBB"/>
    <w:rsid w:val="004F2AF5"/>
    <w:rsid w:val="004F451D"/>
    <w:rsid w:val="004F4577"/>
    <w:rsid w:val="004F47F2"/>
    <w:rsid w:val="004F4CBC"/>
    <w:rsid w:val="004F6C61"/>
    <w:rsid w:val="004F782C"/>
    <w:rsid w:val="00500780"/>
    <w:rsid w:val="005073B6"/>
    <w:rsid w:val="00507BCB"/>
    <w:rsid w:val="00522861"/>
    <w:rsid w:val="00530016"/>
    <w:rsid w:val="00535743"/>
    <w:rsid w:val="0054238A"/>
    <w:rsid w:val="005441F4"/>
    <w:rsid w:val="005456FD"/>
    <w:rsid w:val="00546443"/>
    <w:rsid w:val="00554EB2"/>
    <w:rsid w:val="0055643F"/>
    <w:rsid w:val="00566733"/>
    <w:rsid w:val="005719BB"/>
    <w:rsid w:val="005720BC"/>
    <w:rsid w:val="00575655"/>
    <w:rsid w:val="005764F4"/>
    <w:rsid w:val="0058400A"/>
    <w:rsid w:val="005939A9"/>
    <w:rsid w:val="005A014C"/>
    <w:rsid w:val="005A09EE"/>
    <w:rsid w:val="005B0E21"/>
    <w:rsid w:val="005B1B88"/>
    <w:rsid w:val="005C7C10"/>
    <w:rsid w:val="005D0552"/>
    <w:rsid w:val="005E0E34"/>
    <w:rsid w:val="005E2300"/>
    <w:rsid w:val="005E67B9"/>
    <w:rsid w:val="005E6905"/>
    <w:rsid w:val="005F2853"/>
    <w:rsid w:val="005F3C72"/>
    <w:rsid w:val="00604600"/>
    <w:rsid w:val="00604C07"/>
    <w:rsid w:val="00605800"/>
    <w:rsid w:val="006104A0"/>
    <w:rsid w:val="00611F4E"/>
    <w:rsid w:val="00613B08"/>
    <w:rsid w:val="00613E23"/>
    <w:rsid w:val="006302D0"/>
    <w:rsid w:val="00630B85"/>
    <w:rsid w:val="00630CD4"/>
    <w:rsid w:val="006349A3"/>
    <w:rsid w:val="00637088"/>
    <w:rsid w:val="00654D4A"/>
    <w:rsid w:val="00662DA1"/>
    <w:rsid w:val="0066501D"/>
    <w:rsid w:val="006664B2"/>
    <w:rsid w:val="0067682E"/>
    <w:rsid w:val="006803D1"/>
    <w:rsid w:val="00687EA3"/>
    <w:rsid w:val="00692035"/>
    <w:rsid w:val="006B0886"/>
    <w:rsid w:val="006B512D"/>
    <w:rsid w:val="006B58A0"/>
    <w:rsid w:val="006C071D"/>
    <w:rsid w:val="006C252C"/>
    <w:rsid w:val="006C5EA9"/>
    <w:rsid w:val="006C67D6"/>
    <w:rsid w:val="006D1A83"/>
    <w:rsid w:val="006D5564"/>
    <w:rsid w:val="006D73A4"/>
    <w:rsid w:val="006D745C"/>
    <w:rsid w:val="006E181D"/>
    <w:rsid w:val="006E1AF4"/>
    <w:rsid w:val="006F38C8"/>
    <w:rsid w:val="0070049D"/>
    <w:rsid w:val="00705C10"/>
    <w:rsid w:val="007065BC"/>
    <w:rsid w:val="00711518"/>
    <w:rsid w:val="007134B5"/>
    <w:rsid w:val="00717824"/>
    <w:rsid w:val="007222D0"/>
    <w:rsid w:val="007253CC"/>
    <w:rsid w:val="00727DD5"/>
    <w:rsid w:val="00737ADF"/>
    <w:rsid w:val="00743081"/>
    <w:rsid w:val="007432CC"/>
    <w:rsid w:val="0074376F"/>
    <w:rsid w:val="007440B8"/>
    <w:rsid w:val="007473D8"/>
    <w:rsid w:val="00753B20"/>
    <w:rsid w:val="00754FCF"/>
    <w:rsid w:val="007671FD"/>
    <w:rsid w:val="00767D1D"/>
    <w:rsid w:val="007714BC"/>
    <w:rsid w:val="007740B3"/>
    <w:rsid w:val="0078246B"/>
    <w:rsid w:val="0078417F"/>
    <w:rsid w:val="00786034"/>
    <w:rsid w:val="00786D2E"/>
    <w:rsid w:val="00792CCD"/>
    <w:rsid w:val="007A6377"/>
    <w:rsid w:val="007A7F7C"/>
    <w:rsid w:val="007B29AE"/>
    <w:rsid w:val="007B63AE"/>
    <w:rsid w:val="007C070A"/>
    <w:rsid w:val="007C45DD"/>
    <w:rsid w:val="007C6885"/>
    <w:rsid w:val="007C79AD"/>
    <w:rsid w:val="007D5A73"/>
    <w:rsid w:val="007D603E"/>
    <w:rsid w:val="007D74DE"/>
    <w:rsid w:val="007E5193"/>
    <w:rsid w:val="007F1881"/>
    <w:rsid w:val="007F7B47"/>
    <w:rsid w:val="00801EA7"/>
    <w:rsid w:val="00813578"/>
    <w:rsid w:val="008152CE"/>
    <w:rsid w:val="0082244C"/>
    <w:rsid w:val="00831998"/>
    <w:rsid w:val="0083720B"/>
    <w:rsid w:val="0084259E"/>
    <w:rsid w:val="008508AE"/>
    <w:rsid w:val="00851051"/>
    <w:rsid w:val="00853614"/>
    <w:rsid w:val="00862299"/>
    <w:rsid w:val="00867A54"/>
    <w:rsid w:val="00871887"/>
    <w:rsid w:val="00891E7A"/>
    <w:rsid w:val="008974E1"/>
    <w:rsid w:val="008A2D14"/>
    <w:rsid w:val="008A3142"/>
    <w:rsid w:val="008A68E3"/>
    <w:rsid w:val="008B0DC1"/>
    <w:rsid w:val="008B1B13"/>
    <w:rsid w:val="008B4B01"/>
    <w:rsid w:val="008B5EDA"/>
    <w:rsid w:val="008C0164"/>
    <w:rsid w:val="008C24F5"/>
    <w:rsid w:val="008C54AF"/>
    <w:rsid w:val="008D0FF8"/>
    <w:rsid w:val="008D2D50"/>
    <w:rsid w:val="008D6F27"/>
    <w:rsid w:val="008D7442"/>
    <w:rsid w:val="00900664"/>
    <w:rsid w:val="00900EEF"/>
    <w:rsid w:val="0090106E"/>
    <w:rsid w:val="009131AB"/>
    <w:rsid w:val="009168E7"/>
    <w:rsid w:val="0093506E"/>
    <w:rsid w:val="0095399D"/>
    <w:rsid w:val="009620E9"/>
    <w:rsid w:val="00966E30"/>
    <w:rsid w:val="00970210"/>
    <w:rsid w:val="0097054E"/>
    <w:rsid w:val="00977C2C"/>
    <w:rsid w:val="009923DA"/>
    <w:rsid w:val="009931B4"/>
    <w:rsid w:val="009A5AC6"/>
    <w:rsid w:val="009B019C"/>
    <w:rsid w:val="009B5A42"/>
    <w:rsid w:val="009C1309"/>
    <w:rsid w:val="009C27E7"/>
    <w:rsid w:val="009C5176"/>
    <w:rsid w:val="009C605F"/>
    <w:rsid w:val="009D2642"/>
    <w:rsid w:val="009D288D"/>
    <w:rsid w:val="009D54EB"/>
    <w:rsid w:val="009E2CF2"/>
    <w:rsid w:val="009E560B"/>
    <w:rsid w:val="009E76D9"/>
    <w:rsid w:val="00A00821"/>
    <w:rsid w:val="00A0624C"/>
    <w:rsid w:val="00A13C5A"/>
    <w:rsid w:val="00A4129D"/>
    <w:rsid w:val="00A42F93"/>
    <w:rsid w:val="00A43593"/>
    <w:rsid w:val="00A436EA"/>
    <w:rsid w:val="00A442AD"/>
    <w:rsid w:val="00A56EBE"/>
    <w:rsid w:val="00A57441"/>
    <w:rsid w:val="00A5755B"/>
    <w:rsid w:val="00A60C9C"/>
    <w:rsid w:val="00A60E16"/>
    <w:rsid w:val="00A63E81"/>
    <w:rsid w:val="00A642A1"/>
    <w:rsid w:val="00A67EA3"/>
    <w:rsid w:val="00A72ED5"/>
    <w:rsid w:val="00A77443"/>
    <w:rsid w:val="00A776E8"/>
    <w:rsid w:val="00A77913"/>
    <w:rsid w:val="00A77E67"/>
    <w:rsid w:val="00A85887"/>
    <w:rsid w:val="00A8671D"/>
    <w:rsid w:val="00A94D10"/>
    <w:rsid w:val="00A96F0D"/>
    <w:rsid w:val="00AA0119"/>
    <w:rsid w:val="00AA7B92"/>
    <w:rsid w:val="00AB16EC"/>
    <w:rsid w:val="00AC21B6"/>
    <w:rsid w:val="00AC2A24"/>
    <w:rsid w:val="00AC57CA"/>
    <w:rsid w:val="00AD1979"/>
    <w:rsid w:val="00AD2FD5"/>
    <w:rsid w:val="00AD3438"/>
    <w:rsid w:val="00AD6CE4"/>
    <w:rsid w:val="00AD6EE7"/>
    <w:rsid w:val="00AD73AD"/>
    <w:rsid w:val="00AF126D"/>
    <w:rsid w:val="00B05173"/>
    <w:rsid w:val="00B05F69"/>
    <w:rsid w:val="00B06102"/>
    <w:rsid w:val="00B1231C"/>
    <w:rsid w:val="00B16D8B"/>
    <w:rsid w:val="00B3459A"/>
    <w:rsid w:val="00B3468D"/>
    <w:rsid w:val="00B34BF4"/>
    <w:rsid w:val="00B37833"/>
    <w:rsid w:val="00B519F2"/>
    <w:rsid w:val="00B57697"/>
    <w:rsid w:val="00B65BBB"/>
    <w:rsid w:val="00B7245A"/>
    <w:rsid w:val="00B834FD"/>
    <w:rsid w:val="00B83E4A"/>
    <w:rsid w:val="00B923E5"/>
    <w:rsid w:val="00B93122"/>
    <w:rsid w:val="00BA1C23"/>
    <w:rsid w:val="00BA2C9D"/>
    <w:rsid w:val="00BA4258"/>
    <w:rsid w:val="00BA4AD3"/>
    <w:rsid w:val="00BA4F56"/>
    <w:rsid w:val="00BB0FE0"/>
    <w:rsid w:val="00BB48D9"/>
    <w:rsid w:val="00BD3246"/>
    <w:rsid w:val="00BE3622"/>
    <w:rsid w:val="00BF0FC4"/>
    <w:rsid w:val="00BF2D37"/>
    <w:rsid w:val="00BF5E87"/>
    <w:rsid w:val="00C00C72"/>
    <w:rsid w:val="00C03D60"/>
    <w:rsid w:val="00C073AB"/>
    <w:rsid w:val="00C14470"/>
    <w:rsid w:val="00C15B7C"/>
    <w:rsid w:val="00C15D0F"/>
    <w:rsid w:val="00C20EE5"/>
    <w:rsid w:val="00C20FA7"/>
    <w:rsid w:val="00C36B24"/>
    <w:rsid w:val="00C43922"/>
    <w:rsid w:val="00C4537C"/>
    <w:rsid w:val="00C47059"/>
    <w:rsid w:val="00C5795B"/>
    <w:rsid w:val="00C606C4"/>
    <w:rsid w:val="00C60906"/>
    <w:rsid w:val="00C61D32"/>
    <w:rsid w:val="00C62D75"/>
    <w:rsid w:val="00C66FEB"/>
    <w:rsid w:val="00C7288C"/>
    <w:rsid w:val="00C742AE"/>
    <w:rsid w:val="00C76C22"/>
    <w:rsid w:val="00C81990"/>
    <w:rsid w:val="00C82B95"/>
    <w:rsid w:val="00C86BFB"/>
    <w:rsid w:val="00C945F6"/>
    <w:rsid w:val="00C963C9"/>
    <w:rsid w:val="00CA286B"/>
    <w:rsid w:val="00CA5ABB"/>
    <w:rsid w:val="00CC1F1B"/>
    <w:rsid w:val="00CC3A4C"/>
    <w:rsid w:val="00CC43D2"/>
    <w:rsid w:val="00CC7064"/>
    <w:rsid w:val="00CC7736"/>
    <w:rsid w:val="00CD2ADC"/>
    <w:rsid w:val="00CD482E"/>
    <w:rsid w:val="00CD5372"/>
    <w:rsid w:val="00CE1528"/>
    <w:rsid w:val="00CE79A2"/>
    <w:rsid w:val="00CF1297"/>
    <w:rsid w:val="00CF6171"/>
    <w:rsid w:val="00D001A2"/>
    <w:rsid w:val="00D04CE0"/>
    <w:rsid w:val="00D06009"/>
    <w:rsid w:val="00D10976"/>
    <w:rsid w:val="00D13888"/>
    <w:rsid w:val="00D31557"/>
    <w:rsid w:val="00D4385C"/>
    <w:rsid w:val="00D44F83"/>
    <w:rsid w:val="00D47037"/>
    <w:rsid w:val="00D50D22"/>
    <w:rsid w:val="00D5154C"/>
    <w:rsid w:val="00D54E28"/>
    <w:rsid w:val="00D57C0F"/>
    <w:rsid w:val="00D63FD7"/>
    <w:rsid w:val="00D64998"/>
    <w:rsid w:val="00D75B75"/>
    <w:rsid w:val="00D86FDC"/>
    <w:rsid w:val="00D944AF"/>
    <w:rsid w:val="00D95F84"/>
    <w:rsid w:val="00DB0D0B"/>
    <w:rsid w:val="00DB412A"/>
    <w:rsid w:val="00DB7575"/>
    <w:rsid w:val="00DC05A8"/>
    <w:rsid w:val="00DD54A3"/>
    <w:rsid w:val="00DD6422"/>
    <w:rsid w:val="00DE6106"/>
    <w:rsid w:val="00DF0C8F"/>
    <w:rsid w:val="00E07861"/>
    <w:rsid w:val="00E10C5B"/>
    <w:rsid w:val="00E125C5"/>
    <w:rsid w:val="00E203B8"/>
    <w:rsid w:val="00E259FE"/>
    <w:rsid w:val="00E35669"/>
    <w:rsid w:val="00E44915"/>
    <w:rsid w:val="00E45D83"/>
    <w:rsid w:val="00E54987"/>
    <w:rsid w:val="00E57981"/>
    <w:rsid w:val="00E6083F"/>
    <w:rsid w:val="00E62D12"/>
    <w:rsid w:val="00E64578"/>
    <w:rsid w:val="00E64F69"/>
    <w:rsid w:val="00E73D1E"/>
    <w:rsid w:val="00E775FE"/>
    <w:rsid w:val="00E80C67"/>
    <w:rsid w:val="00E80DE1"/>
    <w:rsid w:val="00E83FDC"/>
    <w:rsid w:val="00E854ED"/>
    <w:rsid w:val="00E8615A"/>
    <w:rsid w:val="00E86BB8"/>
    <w:rsid w:val="00E91491"/>
    <w:rsid w:val="00E91A12"/>
    <w:rsid w:val="00EA4868"/>
    <w:rsid w:val="00EB2BB7"/>
    <w:rsid w:val="00EB2D8E"/>
    <w:rsid w:val="00EB303B"/>
    <w:rsid w:val="00EB3670"/>
    <w:rsid w:val="00EC480F"/>
    <w:rsid w:val="00ED720D"/>
    <w:rsid w:val="00ED7776"/>
    <w:rsid w:val="00EE419C"/>
    <w:rsid w:val="00F048A4"/>
    <w:rsid w:val="00F04A09"/>
    <w:rsid w:val="00F107F7"/>
    <w:rsid w:val="00F10AE8"/>
    <w:rsid w:val="00F10D9C"/>
    <w:rsid w:val="00F13FB3"/>
    <w:rsid w:val="00F1470E"/>
    <w:rsid w:val="00F21C0D"/>
    <w:rsid w:val="00F22A31"/>
    <w:rsid w:val="00F240B2"/>
    <w:rsid w:val="00F26CF6"/>
    <w:rsid w:val="00F35F88"/>
    <w:rsid w:val="00F44762"/>
    <w:rsid w:val="00F46B11"/>
    <w:rsid w:val="00F518DE"/>
    <w:rsid w:val="00F6058C"/>
    <w:rsid w:val="00F705E7"/>
    <w:rsid w:val="00F7759E"/>
    <w:rsid w:val="00F77BF1"/>
    <w:rsid w:val="00F81149"/>
    <w:rsid w:val="00F8193D"/>
    <w:rsid w:val="00F860B4"/>
    <w:rsid w:val="00F95C6C"/>
    <w:rsid w:val="00F97F74"/>
    <w:rsid w:val="00FA0E80"/>
    <w:rsid w:val="00FA5442"/>
    <w:rsid w:val="00FA5730"/>
    <w:rsid w:val="00FA67CB"/>
    <w:rsid w:val="00FA7548"/>
    <w:rsid w:val="00FB32DB"/>
    <w:rsid w:val="00FC0E32"/>
    <w:rsid w:val="00FC1F59"/>
    <w:rsid w:val="00FC2482"/>
    <w:rsid w:val="00FC3116"/>
    <w:rsid w:val="00FC31BD"/>
    <w:rsid w:val="00FC75B8"/>
    <w:rsid w:val="00FD446D"/>
    <w:rsid w:val="00FE01A2"/>
    <w:rsid w:val="00FE41F9"/>
    <w:rsid w:val="00FE4400"/>
    <w:rsid w:val="00FE5695"/>
    <w:rsid w:val="00FF2D0C"/>
    <w:rsid w:val="00FF55D1"/>
    <w:rsid w:val="00FF57AC"/>
    <w:rsid w:val="00FF6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7C1B46"/>
  <w15:chartTrackingRefBased/>
  <w15:docId w15:val="{F03986EA-ECA2-4A8C-9422-8CED00C53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148"/>
    <w:pPr>
      <w:ind w:left="720"/>
      <w:contextualSpacing/>
    </w:pPr>
  </w:style>
  <w:style w:type="character" w:styleId="Hyperlink">
    <w:name w:val="Hyperlink"/>
    <w:basedOn w:val="DefaultParagraphFont"/>
    <w:uiPriority w:val="99"/>
    <w:unhideWhenUsed/>
    <w:rsid w:val="00F22A31"/>
    <w:rPr>
      <w:color w:val="0563C1" w:themeColor="hyperlink"/>
      <w:u w:val="single"/>
    </w:rPr>
  </w:style>
  <w:style w:type="character" w:customStyle="1" w:styleId="nlmyear">
    <w:name w:val="nlm_year"/>
    <w:basedOn w:val="DefaultParagraphFont"/>
    <w:rsid w:val="00F22A31"/>
  </w:style>
  <w:style w:type="character" w:customStyle="1" w:styleId="nlmarticle-title">
    <w:name w:val="nlm_article-title"/>
    <w:basedOn w:val="DefaultParagraphFont"/>
    <w:rsid w:val="00F22A31"/>
  </w:style>
  <w:style w:type="character" w:customStyle="1" w:styleId="nlmfpage">
    <w:name w:val="nlm_fpage"/>
    <w:basedOn w:val="DefaultParagraphFont"/>
    <w:rsid w:val="00F22A31"/>
  </w:style>
  <w:style w:type="character" w:customStyle="1" w:styleId="nlmlpage">
    <w:name w:val="nlm_lpage"/>
    <w:basedOn w:val="DefaultParagraphFont"/>
    <w:rsid w:val="00F22A31"/>
  </w:style>
  <w:style w:type="paragraph" w:styleId="Header">
    <w:name w:val="header"/>
    <w:basedOn w:val="Normal"/>
    <w:link w:val="HeaderChar"/>
    <w:uiPriority w:val="99"/>
    <w:unhideWhenUsed/>
    <w:rsid w:val="00786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D2E"/>
  </w:style>
  <w:style w:type="paragraph" w:styleId="Footer">
    <w:name w:val="footer"/>
    <w:basedOn w:val="Normal"/>
    <w:link w:val="FooterChar"/>
    <w:uiPriority w:val="99"/>
    <w:unhideWhenUsed/>
    <w:rsid w:val="00786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D2E"/>
  </w:style>
  <w:style w:type="table" w:styleId="TableGrid">
    <w:name w:val="Table Grid"/>
    <w:basedOn w:val="TableNormal"/>
    <w:uiPriority w:val="39"/>
    <w:rsid w:val="008A6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F38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8629">
      <w:bodyDiv w:val="1"/>
      <w:marLeft w:val="0"/>
      <w:marRight w:val="0"/>
      <w:marTop w:val="0"/>
      <w:marBottom w:val="0"/>
      <w:divBdr>
        <w:top w:val="none" w:sz="0" w:space="0" w:color="auto"/>
        <w:left w:val="none" w:sz="0" w:space="0" w:color="auto"/>
        <w:bottom w:val="none" w:sz="0" w:space="0" w:color="auto"/>
        <w:right w:val="none" w:sz="0" w:space="0" w:color="auto"/>
      </w:divBdr>
    </w:div>
    <w:div w:id="2018270977">
      <w:bodyDiv w:val="1"/>
      <w:marLeft w:val="0"/>
      <w:marRight w:val="0"/>
      <w:marTop w:val="0"/>
      <w:marBottom w:val="0"/>
      <w:divBdr>
        <w:top w:val="none" w:sz="0" w:space="0" w:color="auto"/>
        <w:left w:val="none" w:sz="0" w:space="0" w:color="auto"/>
        <w:bottom w:val="none" w:sz="0" w:space="0" w:color="auto"/>
        <w:right w:val="none" w:sz="0" w:space="0" w:color="auto"/>
      </w:divBdr>
      <w:divsChild>
        <w:div w:id="594750781">
          <w:marLeft w:val="547"/>
          <w:marRight w:val="0"/>
          <w:marTop w:val="0"/>
          <w:marBottom w:val="160"/>
          <w:divBdr>
            <w:top w:val="none" w:sz="0" w:space="0" w:color="auto"/>
            <w:left w:val="none" w:sz="0" w:space="0" w:color="auto"/>
            <w:bottom w:val="none" w:sz="0" w:space="0" w:color="auto"/>
            <w:right w:val="none" w:sz="0" w:space="0" w:color="auto"/>
          </w:divBdr>
        </w:div>
        <w:div w:id="130368673">
          <w:marLeft w:val="547"/>
          <w:marRight w:val="0"/>
          <w:marTop w:val="200"/>
          <w:marBottom w:val="160"/>
          <w:divBdr>
            <w:top w:val="none" w:sz="0" w:space="0" w:color="auto"/>
            <w:left w:val="none" w:sz="0" w:space="0" w:color="auto"/>
            <w:bottom w:val="none" w:sz="0" w:space="0" w:color="auto"/>
            <w:right w:val="none" w:sz="0" w:space="0" w:color="auto"/>
          </w:divBdr>
        </w:div>
        <w:div w:id="1507286129">
          <w:marLeft w:val="547"/>
          <w:marRight w:val="0"/>
          <w:marTop w:val="200"/>
          <w:marBottom w:val="160"/>
          <w:divBdr>
            <w:top w:val="none" w:sz="0" w:space="0" w:color="auto"/>
            <w:left w:val="none" w:sz="0" w:space="0" w:color="auto"/>
            <w:bottom w:val="none" w:sz="0" w:space="0" w:color="auto"/>
            <w:right w:val="none" w:sz="0" w:space="0" w:color="auto"/>
          </w:divBdr>
        </w:div>
        <w:div w:id="13503612">
          <w:marLeft w:val="547"/>
          <w:marRight w:val="0"/>
          <w:marTop w:val="200"/>
          <w:marBottom w:val="160"/>
          <w:divBdr>
            <w:top w:val="none" w:sz="0" w:space="0" w:color="auto"/>
            <w:left w:val="none" w:sz="0" w:space="0" w:color="auto"/>
            <w:bottom w:val="none" w:sz="0" w:space="0" w:color="auto"/>
            <w:right w:val="none" w:sz="0" w:space="0" w:color="auto"/>
          </w:divBdr>
        </w:div>
        <w:div w:id="527573381">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sciencedirect.com/science/article/abs/pii/002463018590161X" TargetMode="External"/><Relationship Id="rId26" Type="http://schemas.openxmlformats.org/officeDocument/2006/relationships/hyperlink" Target="https://www.ons.gov.uk/peoplepopulationandcommunity/crimeandjustice/datasets/crimeinenglandandwalesannualsulementarytables" TargetMode="External"/><Relationship Id="rId39" Type="http://schemas.openxmlformats.org/officeDocument/2006/relationships/hyperlink" Target="https://doi.org/10.1016/j.ijpe.2012.08.009" TargetMode="External"/><Relationship Id="rId3" Type="http://schemas.openxmlformats.org/officeDocument/2006/relationships/customXml" Target="../customXml/item3.xml"/><Relationship Id="rId21" Type="http://schemas.openxmlformats.org/officeDocument/2006/relationships/hyperlink" Target="https://www.tandfonline.com/doi/full/10.1080/10439463.2019.1691549?scroll=top&amp;needAccess=true" TargetMode="External"/><Relationship Id="rId34" Type="http://schemas.openxmlformats.org/officeDocument/2006/relationships/hyperlink" Target="http://www.gov.uk/government/statistics/tables-for-police-workforce-england-and-wales-31-march-2015" TargetMode="External"/><Relationship Id="rId42" Type="http://schemas.openxmlformats.org/officeDocument/2006/relationships/hyperlink" Target="https://books.google.co.uk/books?hl=en&amp;lr=&amp;id=QsnXDwAAQBAJ&amp;oi=fnd&amp;pg=PT18&amp;ots=Dm-m6xmQaz&amp;sig=0m5Q72bEaSbXSo5EXZGS24I-r1s&amp;redir_esc=y#v=onepage&amp;q&amp;f=false" TargetMode="External"/><Relationship Id="rId47" Type="http://schemas.openxmlformats.org/officeDocument/2006/relationships/hyperlink" Target="https://onlinelibrary.wiley.com/doi/full/10.4073/csr.2008.14" TargetMode="External"/><Relationship Id="rId50"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chart" Target="charts/chart4.xml"/><Relationship Id="rId25" Type="http://schemas.openxmlformats.org/officeDocument/2006/relationships/hyperlink" Target="https://www.legislation.gov.uk/ukpga/1998/37/contents" TargetMode="External"/><Relationship Id="rId33" Type="http://schemas.openxmlformats.org/officeDocument/2006/relationships/hyperlink" Target="http://www.justiceinspectorates.gov.uk/hmic/wp-content/uploads/peel-police-efficiency-2015.pdf" TargetMode="External"/><Relationship Id="rId38" Type="http://schemas.openxmlformats.org/officeDocument/2006/relationships/hyperlink" Target="https://www.thenational.wales/news/20271942.wales-child-poverty-figures-local-authority/" TargetMode="External"/><Relationship Id="rId46" Type="http://schemas.openxmlformats.org/officeDocument/2006/relationships/hyperlink" Target="https://journals.sagepub.com/doi/epdf/10.1177/0002716203262548" TargetMode="Externa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hyperlink" Target="https://www.tandfonline.com/doi/full/10.1080/15614263.2022.2046568" TargetMode="External"/><Relationship Id="rId29" Type="http://schemas.openxmlformats.org/officeDocument/2006/relationships/hyperlink" Target="https://popcenter.asu.edu/sites/default/files/improving_policing_a_problem-oriented_approach_goldstein_crime_delinquency.pdf" TargetMode="External"/><Relationship Id="rId41"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college.police.uk/research/crime-reduction-toolkit/problem-oriented-policing" TargetMode="External"/><Relationship Id="rId32" Type="http://schemas.openxmlformats.org/officeDocument/2006/relationships/hyperlink" Target="http://www.hmic.gov.uk/media/lancashire-response-to-the-funding-challenge.pdf" TargetMode="External"/><Relationship Id="rId37" Type="http://schemas.openxmlformats.org/officeDocument/2006/relationships/hyperlink" Target="https://www.ons.gov.uk/visualisations/censuspopulationchange/W06000022/" TargetMode="External"/><Relationship Id="rId40" Type="http://schemas.openxmlformats.org/officeDocument/2006/relationships/hyperlink" Target="https://www.legislation.gov.uk/ukpga/1984/60/contents" TargetMode="External"/><Relationship Id="rId45" Type="http://schemas.openxmlformats.org/officeDocument/2006/relationships/hyperlink" Target="https://eprints.lancs.ac.uk/id/eprint/71188/1/JRF_Final_Poverty_and_Crime_Review_May_2014.pdf" TargetMode="External"/><Relationship Id="rId5" Type="http://schemas.openxmlformats.org/officeDocument/2006/relationships/styles" Target="styles.xml"/><Relationship Id="rId15" Type="http://schemas.openxmlformats.org/officeDocument/2006/relationships/chart" Target="charts/chart2.xml"/><Relationship Id="rId23" Type="http://schemas.openxmlformats.org/officeDocument/2006/relationships/hyperlink" Target="http://www.college.police.uk/documents/demand_report_21_1_15.pdf" TargetMode="External"/><Relationship Id="rId28" Type="http://schemas.openxmlformats.org/officeDocument/2006/relationships/hyperlink" Target="http://citeseerx.ist.psu.edu/viewdoc/download;jsessionid=72DDA49A5837C43F76EE3523E964CADE?doi=10.1.1.510.7354&amp;rep=rep1&amp;type=pdf" TargetMode="External"/><Relationship Id="rId36" Type="http://schemas.openxmlformats.org/officeDocument/2006/relationships/hyperlink" Target="https://books.google.co.uk/books?hl=en&amp;lr=&amp;id=wHsqEAAAQBAJ&amp;oi=fnd&amp;pg=PT7&amp;ots=MrZFBe7yib&amp;sig=L0NwSBpmcGHdNX9VXLLAasPnm9s&amp;redir_esc=y#v=onepage&amp;q&amp;f=false" TargetMode="External"/><Relationship Id="rId49" Type="http://schemas.openxmlformats.org/officeDocument/2006/relationships/image" Target="media/image5.PNG"/><Relationship Id="rId10" Type="http://schemas.openxmlformats.org/officeDocument/2006/relationships/image" Target="media/image1.emf"/><Relationship Id="rId19" Type="http://schemas.openxmlformats.org/officeDocument/2006/relationships/hyperlink" Target="https://www.tandfonline.com/doi/full/10.1080/10439463.2021.2003361" TargetMode="External"/><Relationship Id="rId31" Type="http://schemas.openxmlformats.org/officeDocument/2006/relationships/hyperlink" Target="https://www.campbellcollaboration.org/better-evidence/effects-of-problem-oriented-policing-on-crime-and-disorder.html" TargetMode="External"/><Relationship Id="rId44" Type="http://schemas.openxmlformats.org/officeDocument/2006/relationships/hyperlink" Target="https://www.ojp.gov/pdffiles1/Digitization/82276NCJRS.pdf"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1.xml"/><Relationship Id="rId22" Type="http://schemas.openxmlformats.org/officeDocument/2006/relationships/hyperlink" Target="https://doi.org/10.2307/2094589" TargetMode="External"/><Relationship Id="rId27" Type="http://schemas.openxmlformats.org/officeDocument/2006/relationships/hyperlink" Target="https://crimerate.co.uk/gwent/newport" TargetMode="External"/><Relationship Id="rId30" Type="http://schemas.openxmlformats.org/officeDocument/2006/relationships/hyperlink" Target="http://www.justiceinspectorates.gov.uk/hmic/data/valuing-the-police-data/" TargetMode="External"/><Relationship Id="rId35" Type="http://schemas.openxmlformats.org/officeDocument/2006/relationships/hyperlink" Target="https://books.google.co.uk/books?hl=en&amp;lr=&amp;id=KvoWAwAAQBAJ&amp;oi=fnd&amp;pg=PA323&amp;dq=The+kansas+city+preventive+patrol+experiment&amp;ots=m4v5S85892&amp;sig=FNGefs_a3JOHFEdZt4gU8uAcjO4#v=onepage&amp;q=The%20kansas%20city%20preventive%20patrol%20experiment&amp;f=false" TargetMode="External"/><Relationship Id="rId43" Type="http://schemas.openxmlformats.org/officeDocument/2006/relationships/hyperlink" Target="https://www.southyorkshire.police.uk/find-out/news-and-appeals/problem-solving/durham-constabularys-chief-constable-awarded-lifetime-achievement-tilley-award/" TargetMode="External"/><Relationship Id="rId48" Type="http://schemas.openxmlformats.org/officeDocument/2006/relationships/hyperlink" Target="https://onlinelibrary.wiley.com/doi/abs/10.1111/j.1745-9133.2010.00617.x" TargetMode="External"/><Relationship Id="rId8" Type="http://schemas.openxmlformats.org/officeDocument/2006/relationships/footnotes" Target="footnotes.xml"/><Relationship Id="rId5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gwentpolice-my.sharepoint.com/personal/thomas_price_gwent_police_uk/Documents/Documents/PC%20Recruitment/Year%203/Project%20.%20Dissertation/Results%20Matrix%20-%20Appendix%20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gwentpolice-my.sharepoint.com/personal/thomas_price_gwent_police_uk/Documents/Documents/PC%20Recruitment/Year%203/Project%20.%20Dissertation/Results%20Matrix%20-%20Appendix%20B.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gwentpolice-my.sharepoint.com/personal/thomas_price_gwent_police_uk/Documents/Documents/PC%20Recruitment/Year%203/Project%20.%20Dissertation/Results%20Matrix%20-%20Appendix%20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gwentpolice-my.sharepoint.com/personal/thomas_price_gwent_police_uk/Documents/Documents/PC%20Recruitment/Year%203/Project%20.%20Dissertation/Results%20Matrix%20-%20Appendix%20B.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type</a:t>
            </a:r>
            <a:r>
              <a:rPr lang="en-US" baseline="0"/>
              <a:t> of criminality is having the greatest advers effect on your quality of life?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pt idx="0">
                  <c:v>Number</c:v>
                </c:pt>
              </c:strCache>
            </c:strRef>
          </c:tx>
          <c:spPr>
            <a:solidFill>
              <a:schemeClr val="accent1"/>
            </a:solidFill>
            <a:ln>
              <a:noFill/>
            </a:ln>
            <a:effectLst/>
          </c:spPr>
          <c:invertIfNegative val="0"/>
          <c:cat>
            <c:strRef>
              <c:f>Sheet1!$A$3:$A$6</c:f>
              <c:strCache>
                <c:ptCount val="4"/>
                <c:pt idx="0">
                  <c:v>Violence</c:v>
                </c:pt>
                <c:pt idx="1">
                  <c:v>Theft</c:v>
                </c:pt>
                <c:pt idx="2">
                  <c:v>ASB</c:v>
                </c:pt>
                <c:pt idx="3">
                  <c:v>Other</c:v>
                </c:pt>
              </c:strCache>
            </c:strRef>
          </c:cat>
          <c:val>
            <c:numRef>
              <c:f>Sheet1!$B$3:$B$6</c:f>
              <c:numCache>
                <c:formatCode>General</c:formatCode>
                <c:ptCount val="4"/>
                <c:pt idx="0">
                  <c:v>21</c:v>
                </c:pt>
                <c:pt idx="1">
                  <c:v>34</c:v>
                </c:pt>
                <c:pt idx="2">
                  <c:v>66</c:v>
                </c:pt>
                <c:pt idx="3">
                  <c:v>11</c:v>
                </c:pt>
              </c:numCache>
            </c:numRef>
          </c:val>
          <c:extLst>
            <c:ext xmlns:c16="http://schemas.microsoft.com/office/drawing/2014/chart" uri="{C3380CC4-5D6E-409C-BE32-E72D297353CC}">
              <c16:uniqueId val="{00000000-0E6E-4833-8BEC-D51C39C1EF62}"/>
            </c:ext>
          </c:extLst>
        </c:ser>
        <c:dLbls>
          <c:showLegendKey val="0"/>
          <c:showVal val="0"/>
          <c:showCatName val="0"/>
          <c:showSerName val="0"/>
          <c:showPercent val="0"/>
          <c:showBubbleSize val="0"/>
        </c:dLbls>
        <c:gapWidth val="219"/>
        <c:overlap val="-27"/>
        <c:axId val="861006760"/>
        <c:axId val="861012008"/>
      </c:barChart>
      <c:catAx>
        <c:axId val="861006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Type</a:t>
                </a:r>
                <a:r>
                  <a:rPr lang="en-US" baseline="0"/>
                  <a:t> of criminality</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012008"/>
        <c:crosses val="autoZero"/>
        <c:auto val="1"/>
        <c:lblAlgn val="ctr"/>
        <c:lblOffset val="100"/>
        <c:noMultiLvlLbl val="0"/>
      </c:catAx>
      <c:valAx>
        <c:axId val="861012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1006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would you rate your current quality of life when considering the amount of criminality occurring in your area?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Sheet1!$C$3:$C$7</c:f>
              <c:numCache>
                <c:formatCode>General</c:formatCode>
                <c:ptCount val="5"/>
                <c:pt idx="0">
                  <c:v>1</c:v>
                </c:pt>
                <c:pt idx="1">
                  <c:v>2</c:v>
                </c:pt>
                <c:pt idx="2">
                  <c:v>3</c:v>
                </c:pt>
                <c:pt idx="3">
                  <c:v>4</c:v>
                </c:pt>
                <c:pt idx="4">
                  <c:v>5</c:v>
                </c:pt>
              </c:numCache>
            </c:numRef>
          </c:xVal>
          <c:yVal>
            <c:numRef>
              <c:f>Sheet1!$D$3:$D$7</c:f>
              <c:numCache>
                <c:formatCode>General</c:formatCode>
                <c:ptCount val="5"/>
                <c:pt idx="0">
                  <c:v>15</c:v>
                </c:pt>
                <c:pt idx="1">
                  <c:v>29</c:v>
                </c:pt>
                <c:pt idx="2">
                  <c:v>68</c:v>
                </c:pt>
                <c:pt idx="3">
                  <c:v>15</c:v>
                </c:pt>
                <c:pt idx="4">
                  <c:v>5</c:v>
                </c:pt>
              </c:numCache>
            </c:numRef>
          </c:yVal>
          <c:smooth val="0"/>
          <c:extLst>
            <c:ext xmlns:c16="http://schemas.microsoft.com/office/drawing/2014/chart" uri="{C3380CC4-5D6E-409C-BE32-E72D297353CC}">
              <c16:uniqueId val="{00000000-7719-4900-B8EE-9444B3C18F9F}"/>
            </c:ext>
          </c:extLst>
        </c:ser>
        <c:dLbls>
          <c:dLblPos val="t"/>
          <c:showLegendKey val="0"/>
          <c:showVal val="1"/>
          <c:showCatName val="0"/>
          <c:showSerName val="0"/>
          <c:showPercent val="0"/>
          <c:showBubbleSize val="0"/>
        </c:dLbls>
        <c:axId val="862154160"/>
        <c:axId val="862154488"/>
      </c:scatterChart>
      <c:valAx>
        <c:axId val="8621541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Quality of Life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2154488"/>
        <c:crosses val="autoZero"/>
        <c:crossBetween val="midCat"/>
      </c:valAx>
      <c:valAx>
        <c:axId val="862154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responses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215416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type of criminality is having the greatest adverse effect on your quality of life?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Sheet1!$A$14:$A$17</c:f>
              <c:strCache>
                <c:ptCount val="4"/>
                <c:pt idx="0">
                  <c:v>Violence</c:v>
                </c:pt>
                <c:pt idx="1">
                  <c:v>Theft</c:v>
                </c:pt>
                <c:pt idx="2">
                  <c:v>ASB</c:v>
                </c:pt>
                <c:pt idx="3">
                  <c:v>Other</c:v>
                </c:pt>
              </c:strCache>
            </c:strRef>
          </c:cat>
          <c:val>
            <c:numRef>
              <c:f>Sheet1!$B$14:$B$17</c:f>
              <c:numCache>
                <c:formatCode>General</c:formatCode>
                <c:ptCount val="4"/>
                <c:pt idx="0">
                  <c:v>30</c:v>
                </c:pt>
                <c:pt idx="1">
                  <c:v>50</c:v>
                </c:pt>
                <c:pt idx="2">
                  <c:v>55</c:v>
                </c:pt>
                <c:pt idx="3">
                  <c:v>20</c:v>
                </c:pt>
              </c:numCache>
            </c:numRef>
          </c:val>
          <c:extLst>
            <c:ext xmlns:c16="http://schemas.microsoft.com/office/drawing/2014/chart" uri="{C3380CC4-5D6E-409C-BE32-E72D297353CC}">
              <c16:uniqueId val="{00000000-ADD2-4E2B-858C-91C8AEF5FBEC}"/>
            </c:ext>
          </c:extLst>
        </c:ser>
        <c:dLbls>
          <c:showLegendKey val="0"/>
          <c:showVal val="0"/>
          <c:showCatName val="0"/>
          <c:showSerName val="0"/>
          <c:showPercent val="0"/>
          <c:showBubbleSize val="0"/>
        </c:dLbls>
        <c:gapWidth val="219"/>
        <c:overlap val="-27"/>
        <c:axId val="645120912"/>
        <c:axId val="645121568"/>
      </c:barChart>
      <c:catAx>
        <c:axId val="6451209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Type</a:t>
                </a:r>
                <a:r>
                  <a:rPr lang="en-GB" baseline="0"/>
                  <a:t> of criminality</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121568"/>
        <c:crosses val="autoZero"/>
        <c:auto val="1"/>
        <c:lblAlgn val="ctr"/>
        <c:lblOffset val="100"/>
        <c:noMultiLvlLbl val="0"/>
      </c:catAx>
      <c:valAx>
        <c:axId val="645121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51209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would you rate your current quality of life when considering the amount of criminality occurring in your area?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Sheet1!$C$14:$C$18</c:f>
              <c:numCache>
                <c:formatCode>General</c:formatCode>
                <c:ptCount val="5"/>
                <c:pt idx="0">
                  <c:v>1</c:v>
                </c:pt>
                <c:pt idx="1">
                  <c:v>2</c:v>
                </c:pt>
                <c:pt idx="2">
                  <c:v>3</c:v>
                </c:pt>
                <c:pt idx="3">
                  <c:v>4</c:v>
                </c:pt>
                <c:pt idx="4">
                  <c:v>5</c:v>
                </c:pt>
              </c:numCache>
            </c:numRef>
          </c:xVal>
          <c:yVal>
            <c:numRef>
              <c:f>Sheet1!$D$14:$D$18</c:f>
              <c:numCache>
                <c:formatCode>General</c:formatCode>
                <c:ptCount val="5"/>
                <c:pt idx="0">
                  <c:v>12</c:v>
                </c:pt>
                <c:pt idx="1">
                  <c:v>28</c:v>
                </c:pt>
                <c:pt idx="2">
                  <c:v>65</c:v>
                </c:pt>
                <c:pt idx="3">
                  <c:v>30</c:v>
                </c:pt>
                <c:pt idx="4">
                  <c:v>20</c:v>
                </c:pt>
              </c:numCache>
            </c:numRef>
          </c:yVal>
          <c:smooth val="0"/>
          <c:extLst>
            <c:ext xmlns:c16="http://schemas.microsoft.com/office/drawing/2014/chart" uri="{C3380CC4-5D6E-409C-BE32-E72D297353CC}">
              <c16:uniqueId val="{00000000-96E7-4E70-ABBE-0B38C83B8605}"/>
            </c:ext>
          </c:extLst>
        </c:ser>
        <c:dLbls>
          <c:dLblPos val="t"/>
          <c:showLegendKey val="0"/>
          <c:showVal val="1"/>
          <c:showCatName val="0"/>
          <c:showSerName val="0"/>
          <c:showPercent val="0"/>
          <c:showBubbleSize val="0"/>
        </c:dLbls>
        <c:axId val="642183888"/>
        <c:axId val="642189792"/>
      </c:scatterChart>
      <c:valAx>
        <c:axId val="6421838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Quality</a:t>
                </a:r>
                <a:r>
                  <a:rPr lang="en-GB" baseline="0"/>
                  <a:t> of Life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189792"/>
        <c:crosses val="autoZero"/>
        <c:crossBetween val="midCat"/>
      </c:valAx>
      <c:valAx>
        <c:axId val="642189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18388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151A8F85326A8479120963F1256BF28" ma:contentTypeVersion="11" ma:contentTypeDescription="Create a new document." ma:contentTypeScope="" ma:versionID="10d8f2aff78ddb6b82ac35e3748b1b64">
  <xsd:schema xmlns:xsd="http://www.w3.org/2001/XMLSchema" xmlns:xs="http://www.w3.org/2001/XMLSchema" xmlns:p="http://schemas.microsoft.com/office/2006/metadata/properties" xmlns:ns3="c8b5e63e-4168-441f-b094-84761957be4e" targetNamespace="http://schemas.microsoft.com/office/2006/metadata/properties" ma:root="true" ma:fieldsID="ee62b4d8e905aeff640f7a3a06ec5129" ns3:_="">
    <xsd:import namespace="c8b5e63e-4168-441f-b094-84761957be4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b5e63e-4168-441f-b094-84761957be4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0C8D57-FE30-4CEF-A5D2-52DA1BF615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b5e63e-4168-441f-b094-84761957be4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A03D13-BC8C-4A81-B38D-A97939B33C13}">
  <ds:schemaRefs>
    <ds:schemaRef ds:uri="http://schemas.microsoft.com/sharepoint/v3/contenttype/forms"/>
  </ds:schemaRefs>
</ds:datastoreItem>
</file>

<file path=customXml/itemProps3.xml><?xml version="1.0" encoding="utf-8"?>
<ds:datastoreItem xmlns:ds="http://schemas.openxmlformats.org/officeDocument/2006/customXml" ds:itemID="{579AB904-C1FE-49C5-80D1-9D02F201BB54}">
  <ds:schemaRefs>
    <ds:schemaRef ds:uri="http://schemas.openxmlformats.org/package/2006/metadata/core-properties"/>
    <ds:schemaRef ds:uri="http://purl.org/dc/terms/"/>
    <ds:schemaRef ds:uri="c8b5e63e-4168-441f-b094-84761957be4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15714</Words>
  <Characters>89575</Characters>
  <Application>Microsoft Office Word</Application>
  <DocSecurity>0</DocSecurity>
  <Lines>746</Lines>
  <Paragraphs>210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105079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Thomas</dc:creator>
  <cp:keywords/>
  <dc:description/>
  <cp:lastModifiedBy>Price, Thomas</cp:lastModifiedBy>
  <cp:revision>2</cp:revision>
  <dcterms:created xsi:type="dcterms:W3CDTF">2022-10-31T23:45:00Z</dcterms:created>
  <dcterms:modified xsi:type="dcterms:W3CDTF">2022-10-31T23:45:00Z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2022-09-25T19:56:36Z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88e665da-da74-4415-acc4-39116d73e245</vt:lpwstr>
  </property>
  <property fmtid="{D5CDD505-2E9C-101B-9397-08002B2CF9AE}" pid="8" name="MSIP_Label_f2acd28b-79a3-4a0f-b0ff-4b75658b1549_ContentBits">
    <vt:lpwstr>0</vt:lpwstr>
  </property>
  <property fmtid="{D5CDD505-2E9C-101B-9397-08002B2CF9AE}" pid="9" name="ContentTypeId">
    <vt:lpwstr>0x0101001151A8F85326A8479120963F1256BF28</vt:lpwstr>
  </property>
</Properties>
</file>