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1606C" w:rsidRPr="00D1606C" w:rsidRDefault="00D1606C" w:rsidP="00D1606C">
      <w:pPr>
        <w:rPr>
          <w:rFonts w:ascii="Times New Roman" w:hAnsi="Times New Roman" w:cs="Times New Roman"/>
          <w:sz w:val="24"/>
          <w:szCs w:val="24"/>
        </w:rPr>
      </w:pPr>
      <w:r w:rsidRPr="00D1606C">
        <w:rPr>
          <w:rFonts w:ascii="Times New Roman" w:hAnsi="Times New Roman" w:cs="Times New Roman"/>
          <w:sz w:val="24"/>
          <w:szCs w:val="24"/>
        </w:rPr>
        <w:t>BA (HONS) MANAGEMENT AND LEADERSHIP – SKILLS FOR THE WORKPLACE</w:t>
      </w:r>
    </w:p>
    <w:p w:rsidR="00E31BE1" w:rsidRPr="00D1606C" w:rsidRDefault="00D1606C">
      <w:pPr>
        <w:rPr>
          <w:rFonts w:ascii="Times New Roman" w:hAnsi="Times New Roman" w:cs="Times New Roman"/>
          <w:sz w:val="24"/>
          <w:szCs w:val="24"/>
        </w:rPr>
      </w:pPr>
      <w:r w:rsidRPr="00D1606C">
        <w:rPr>
          <w:rFonts w:ascii="Times New Roman" w:hAnsi="Times New Roman" w:cs="Times New Roman"/>
          <w:sz w:val="24"/>
          <w:szCs w:val="24"/>
        </w:rPr>
        <w:t>Understanding and Engaging in the Customer Experience</w:t>
      </w:r>
    </w:p>
    <w:p w:rsidR="00D1606C" w:rsidRPr="00D1606C" w:rsidRDefault="00D1606C" w:rsidP="00D1606C">
      <w:pPr>
        <w:rPr>
          <w:rFonts w:ascii="Times New Roman" w:hAnsi="Times New Roman" w:cs="Times New Roman"/>
          <w:sz w:val="24"/>
          <w:szCs w:val="24"/>
        </w:rPr>
      </w:pPr>
      <w:r w:rsidRPr="00D1606C">
        <w:rPr>
          <w:rFonts w:ascii="Times New Roman" w:hAnsi="Times New Roman" w:cs="Times New Roman"/>
          <w:sz w:val="24"/>
          <w:szCs w:val="24"/>
        </w:rPr>
        <w:t>BMSW 5103</w:t>
      </w:r>
    </w:p>
    <w:p w:rsidR="00D1606C" w:rsidRPr="00D1606C" w:rsidRDefault="00D1606C" w:rsidP="00D1606C">
      <w:pPr>
        <w:rPr>
          <w:rFonts w:ascii="Times New Roman" w:hAnsi="Times New Roman" w:cs="Times New Roman"/>
          <w:sz w:val="24"/>
          <w:szCs w:val="24"/>
        </w:rPr>
      </w:pPr>
      <w:r w:rsidRPr="00D1606C">
        <w:rPr>
          <w:rFonts w:ascii="Times New Roman" w:hAnsi="Times New Roman" w:cs="Times New Roman"/>
          <w:sz w:val="24"/>
          <w:szCs w:val="24"/>
        </w:rPr>
        <w:t>Nauman Ali</w:t>
      </w:r>
    </w:p>
    <w:p w:rsidR="00D1606C" w:rsidRPr="00D1606C" w:rsidRDefault="00D1606C" w:rsidP="00D1606C">
      <w:pPr>
        <w:rPr>
          <w:rFonts w:ascii="Times New Roman" w:hAnsi="Times New Roman" w:cs="Times New Roman"/>
          <w:sz w:val="24"/>
          <w:szCs w:val="24"/>
        </w:rPr>
      </w:pPr>
      <w:r w:rsidRPr="00D1606C">
        <w:rPr>
          <w:rFonts w:ascii="Times New Roman" w:hAnsi="Times New Roman" w:cs="Times New Roman"/>
          <w:sz w:val="24"/>
          <w:szCs w:val="24"/>
        </w:rPr>
        <w:t>Cioranu Daniela Alina</w:t>
      </w:r>
    </w:p>
    <w:p w:rsidR="00D1606C" w:rsidRPr="00D1606C" w:rsidRDefault="00D1606C" w:rsidP="00D1606C">
      <w:pPr>
        <w:rPr>
          <w:rFonts w:ascii="Times New Roman" w:hAnsi="Times New Roman" w:cs="Times New Roman"/>
          <w:sz w:val="24"/>
          <w:szCs w:val="24"/>
        </w:rPr>
      </w:pPr>
      <w:r w:rsidRPr="00D1606C">
        <w:rPr>
          <w:rFonts w:ascii="Times New Roman" w:hAnsi="Times New Roman" w:cs="Times New Roman"/>
          <w:sz w:val="24"/>
          <w:szCs w:val="24"/>
        </w:rPr>
        <w:t>Task 1 – Report</w:t>
      </w:r>
    </w:p>
    <w:p w:rsidR="00D1606C" w:rsidRDefault="00D1606C">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pPr>
        <w:rPr>
          <w:rFonts w:ascii="Times New Roman" w:hAnsi="Times New Roman" w:cs="Times New Roman"/>
          <w:sz w:val="24"/>
          <w:szCs w:val="24"/>
        </w:rPr>
      </w:pPr>
    </w:p>
    <w:p w:rsidR="001A6852" w:rsidRDefault="001A6852" w:rsidP="001A685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Introduction</w:t>
      </w:r>
    </w:p>
    <w:p w:rsidR="001A6852" w:rsidRDefault="001A6852" w:rsidP="001A685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Tech Touch versus Human Touch and its impact on customer experience</w:t>
      </w:r>
    </w:p>
    <w:p w:rsidR="001A6852" w:rsidRDefault="001A6852" w:rsidP="001A685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Customer experience and Brand experience </w:t>
      </w:r>
    </w:p>
    <w:p w:rsidR="001A6852" w:rsidRDefault="001A6852" w:rsidP="001A685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Improving customer relationship management by using different quality models/ theories</w:t>
      </w:r>
    </w:p>
    <w:p w:rsidR="001A6852" w:rsidRDefault="001A6852" w:rsidP="001A685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Conclusion</w:t>
      </w:r>
    </w:p>
    <w:p w:rsidR="001A6852" w:rsidRDefault="001A6852" w:rsidP="001A685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References/ Bibliography</w:t>
      </w: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Default="00B261D0" w:rsidP="00B261D0">
      <w:pPr>
        <w:rPr>
          <w:rFonts w:ascii="Times New Roman" w:hAnsi="Times New Roman" w:cs="Times New Roman"/>
          <w:sz w:val="24"/>
          <w:szCs w:val="24"/>
        </w:rPr>
      </w:pPr>
    </w:p>
    <w:p w:rsidR="00B261D0" w:rsidRPr="007A22FA" w:rsidRDefault="00B261D0" w:rsidP="004132F0">
      <w:pPr>
        <w:pStyle w:val="ListParagraph"/>
        <w:numPr>
          <w:ilvl w:val="0"/>
          <w:numId w:val="5"/>
        </w:numPr>
        <w:rPr>
          <w:rFonts w:ascii="Times New Roman" w:hAnsi="Times New Roman" w:cs="Times New Roman"/>
          <w:sz w:val="24"/>
          <w:szCs w:val="24"/>
          <w:u w:val="single"/>
        </w:rPr>
      </w:pPr>
      <w:r w:rsidRPr="007A22FA">
        <w:rPr>
          <w:rFonts w:ascii="Times New Roman" w:hAnsi="Times New Roman" w:cs="Times New Roman"/>
          <w:sz w:val="24"/>
          <w:szCs w:val="24"/>
          <w:u w:val="single"/>
        </w:rPr>
        <w:lastRenderedPageBreak/>
        <w:t>Introduction</w:t>
      </w:r>
    </w:p>
    <w:p w:rsidR="00B261D0" w:rsidRDefault="00B261D0" w:rsidP="00B261D0">
      <w:pPr>
        <w:rPr>
          <w:rFonts w:ascii="Times New Roman" w:hAnsi="Times New Roman" w:cs="Times New Roman"/>
          <w:sz w:val="24"/>
          <w:szCs w:val="24"/>
        </w:rPr>
      </w:pPr>
      <w:r>
        <w:rPr>
          <w:rFonts w:ascii="Times New Roman" w:hAnsi="Times New Roman" w:cs="Times New Roman"/>
          <w:sz w:val="24"/>
          <w:szCs w:val="24"/>
        </w:rPr>
        <w:t xml:space="preserve">Sainsbury`s Supermarket is one of the top supermarkets in retail company in UK and provides for its customers a large range of products, almost anything you need in your household and more, its provided by them (Statista, 2021).  </w:t>
      </w:r>
    </w:p>
    <w:p w:rsidR="00B261D0" w:rsidRDefault="00B261D0" w:rsidP="00B261D0">
      <w:pPr>
        <w:rPr>
          <w:rFonts w:ascii="Times New Roman" w:hAnsi="Times New Roman" w:cs="Times New Roman"/>
          <w:sz w:val="24"/>
          <w:szCs w:val="24"/>
        </w:rPr>
      </w:pPr>
      <w:r>
        <w:rPr>
          <w:rFonts w:ascii="Times New Roman" w:hAnsi="Times New Roman" w:cs="Times New Roman"/>
          <w:sz w:val="24"/>
          <w:szCs w:val="24"/>
        </w:rPr>
        <w:t>The firs</w:t>
      </w:r>
      <w:r w:rsidR="00976BDD">
        <w:rPr>
          <w:rFonts w:ascii="Times New Roman" w:hAnsi="Times New Roman" w:cs="Times New Roman"/>
          <w:sz w:val="24"/>
          <w:szCs w:val="24"/>
        </w:rPr>
        <w:t>t</w:t>
      </w:r>
      <w:r>
        <w:rPr>
          <w:rFonts w:ascii="Times New Roman" w:hAnsi="Times New Roman" w:cs="Times New Roman"/>
          <w:sz w:val="24"/>
          <w:szCs w:val="24"/>
        </w:rPr>
        <w:t xml:space="preserve"> shop was open in 1869 </w:t>
      </w:r>
      <w:r w:rsidR="00976BDD">
        <w:rPr>
          <w:rFonts w:ascii="Times New Roman" w:hAnsi="Times New Roman" w:cs="Times New Roman"/>
          <w:sz w:val="24"/>
          <w:szCs w:val="24"/>
        </w:rPr>
        <w:t xml:space="preserve">by John James Sainsbury and his wife in London. At that time they were selling just fresh products, expanding to packaged items later. </w:t>
      </w:r>
    </w:p>
    <w:p w:rsidR="00686F25" w:rsidRDefault="00976BDD" w:rsidP="00B261D0">
      <w:pPr>
        <w:rPr>
          <w:rFonts w:ascii="Times New Roman" w:hAnsi="Times New Roman" w:cs="Times New Roman"/>
          <w:sz w:val="24"/>
          <w:szCs w:val="24"/>
        </w:rPr>
      </w:pPr>
      <w:r>
        <w:rPr>
          <w:rFonts w:ascii="Times New Roman" w:hAnsi="Times New Roman" w:cs="Times New Roman"/>
          <w:sz w:val="24"/>
          <w:szCs w:val="24"/>
        </w:rPr>
        <w:t>Today, there are more than 600 supermarkets under this brand, more than 800 convenience s</w:t>
      </w:r>
      <w:r w:rsidR="00686F25">
        <w:rPr>
          <w:rFonts w:ascii="Times New Roman" w:hAnsi="Times New Roman" w:cs="Times New Roman"/>
          <w:sz w:val="24"/>
          <w:szCs w:val="24"/>
        </w:rPr>
        <w:t>hops and around 189k employees (Sainsbury’s, 2021).</w:t>
      </w:r>
    </w:p>
    <w:p w:rsidR="00686F25" w:rsidRDefault="00686F25" w:rsidP="00B261D0">
      <w:pPr>
        <w:rPr>
          <w:rFonts w:ascii="Times New Roman" w:hAnsi="Times New Roman" w:cs="Times New Roman"/>
          <w:sz w:val="24"/>
          <w:szCs w:val="24"/>
        </w:rPr>
      </w:pPr>
      <w:r>
        <w:rPr>
          <w:rFonts w:ascii="Times New Roman" w:hAnsi="Times New Roman" w:cs="Times New Roman"/>
          <w:sz w:val="24"/>
          <w:szCs w:val="24"/>
        </w:rPr>
        <w:t>In this report, Tech Touch, Human Touch, Customer E</w:t>
      </w:r>
      <w:r w:rsidR="00A928BA">
        <w:rPr>
          <w:rFonts w:ascii="Times New Roman" w:hAnsi="Times New Roman" w:cs="Times New Roman"/>
          <w:sz w:val="24"/>
          <w:szCs w:val="24"/>
        </w:rPr>
        <w:t xml:space="preserve">xperience, </w:t>
      </w:r>
      <w:r>
        <w:rPr>
          <w:rFonts w:ascii="Times New Roman" w:hAnsi="Times New Roman" w:cs="Times New Roman"/>
          <w:sz w:val="24"/>
          <w:szCs w:val="24"/>
        </w:rPr>
        <w:t xml:space="preserve">Brand Experience and their impact on organizations and customer experience will be described. How a business, more specifically Sainsbury’s, </w:t>
      </w:r>
      <w:r w:rsidR="00A928BA">
        <w:rPr>
          <w:rFonts w:ascii="Times New Roman" w:hAnsi="Times New Roman" w:cs="Times New Roman"/>
          <w:sz w:val="24"/>
          <w:szCs w:val="24"/>
        </w:rPr>
        <w:t>can</w:t>
      </w:r>
      <w:r>
        <w:rPr>
          <w:rFonts w:ascii="Times New Roman" w:hAnsi="Times New Roman" w:cs="Times New Roman"/>
          <w:sz w:val="24"/>
          <w:szCs w:val="24"/>
        </w:rPr>
        <w:t xml:space="preserve"> improve </w:t>
      </w:r>
      <w:r w:rsidR="00A928BA">
        <w:rPr>
          <w:rFonts w:ascii="Times New Roman" w:hAnsi="Times New Roman" w:cs="Times New Roman"/>
          <w:sz w:val="24"/>
          <w:szCs w:val="24"/>
        </w:rPr>
        <w:t xml:space="preserve">its customer relationship management using different quality models will be presented as well. </w:t>
      </w:r>
    </w:p>
    <w:p w:rsidR="00A928BA" w:rsidRPr="007A22FA" w:rsidRDefault="00A928BA" w:rsidP="004132F0">
      <w:pPr>
        <w:pStyle w:val="ListParagraph"/>
        <w:numPr>
          <w:ilvl w:val="0"/>
          <w:numId w:val="5"/>
        </w:numPr>
        <w:rPr>
          <w:rFonts w:ascii="Times New Roman" w:hAnsi="Times New Roman" w:cs="Times New Roman"/>
          <w:sz w:val="24"/>
          <w:szCs w:val="24"/>
          <w:u w:val="single"/>
        </w:rPr>
      </w:pPr>
      <w:r w:rsidRPr="007A22FA">
        <w:rPr>
          <w:rFonts w:ascii="Times New Roman" w:hAnsi="Times New Roman" w:cs="Times New Roman"/>
          <w:sz w:val="24"/>
          <w:szCs w:val="24"/>
          <w:u w:val="single"/>
        </w:rPr>
        <w:t>Tech Touch versus Human Touch</w:t>
      </w:r>
      <w:r w:rsidR="002D1768" w:rsidRPr="007A22FA">
        <w:rPr>
          <w:rFonts w:ascii="Times New Roman" w:hAnsi="Times New Roman" w:cs="Times New Roman"/>
          <w:sz w:val="24"/>
          <w:szCs w:val="24"/>
          <w:u w:val="single"/>
        </w:rPr>
        <w:t xml:space="preserve"> (High Touch)</w:t>
      </w:r>
      <w:r w:rsidRPr="007A22FA">
        <w:rPr>
          <w:rFonts w:ascii="Times New Roman" w:hAnsi="Times New Roman" w:cs="Times New Roman"/>
          <w:sz w:val="24"/>
          <w:szCs w:val="24"/>
          <w:u w:val="single"/>
        </w:rPr>
        <w:t xml:space="preserve"> and its impact on customer experience</w:t>
      </w:r>
    </w:p>
    <w:p w:rsidR="007636B1" w:rsidRDefault="007636B1" w:rsidP="007636B1">
      <w:pPr>
        <w:rPr>
          <w:rFonts w:ascii="Times New Roman" w:hAnsi="Times New Roman" w:cs="Times New Roman"/>
          <w:sz w:val="24"/>
          <w:szCs w:val="24"/>
        </w:rPr>
      </w:pPr>
      <w:r>
        <w:rPr>
          <w:rFonts w:ascii="Times New Roman" w:hAnsi="Times New Roman" w:cs="Times New Roman"/>
          <w:sz w:val="24"/>
          <w:szCs w:val="24"/>
        </w:rPr>
        <w:t>Each supermarket should implement some ethic core values. When all the employees conduct themselves ethically, they find efficient solutions for customer`s different problems, the efficiency of the business is increasing</w:t>
      </w:r>
      <w:r w:rsidR="00F03EF6">
        <w:rPr>
          <w:rFonts w:ascii="Times New Roman" w:hAnsi="Times New Roman" w:cs="Times New Roman"/>
          <w:sz w:val="24"/>
          <w:szCs w:val="24"/>
        </w:rPr>
        <w:t xml:space="preserve"> and help the company to create strong relationships between employees and customers (Bell, Taylor, 2003).</w:t>
      </w:r>
      <w:r>
        <w:rPr>
          <w:rFonts w:ascii="Times New Roman" w:hAnsi="Times New Roman" w:cs="Times New Roman"/>
          <w:sz w:val="24"/>
          <w:szCs w:val="24"/>
        </w:rPr>
        <w:t xml:space="preserve">  </w:t>
      </w:r>
    </w:p>
    <w:p w:rsidR="00981B60" w:rsidRDefault="00981B60" w:rsidP="007636B1">
      <w:pPr>
        <w:rPr>
          <w:rFonts w:ascii="Times New Roman" w:hAnsi="Times New Roman" w:cs="Times New Roman"/>
          <w:sz w:val="24"/>
          <w:szCs w:val="24"/>
        </w:rPr>
      </w:pPr>
      <w:r>
        <w:rPr>
          <w:rFonts w:ascii="Times New Roman" w:hAnsi="Times New Roman" w:cs="Times New Roman"/>
          <w:sz w:val="24"/>
          <w:szCs w:val="24"/>
        </w:rPr>
        <w:t xml:space="preserve">There are few elements that helps a company to build an ethic environment at work: respect (as an employer you need to respect yourself, the employees around you, and the people that you take contact with, moreover, is it your duty to train your employees to do the same), honour (the employee should acknowledge the employees who build the spirit in a company and help it become successful) or passion (when the personnel that work in a company is truly passionate about their job, they work naturally, with pleasure, self-motivated, which will develop an amazing outcome for that company). </w:t>
      </w:r>
    </w:p>
    <w:p w:rsidR="006F0924" w:rsidRPr="007636B1" w:rsidRDefault="006F0924" w:rsidP="006F0924">
      <w:pPr>
        <w:rPr>
          <w:rFonts w:ascii="Times New Roman" w:hAnsi="Times New Roman" w:cs="Times New Roman"/>
          <w:sz w:val="24"/>
          <w:szCs w:val="24"/>
        </w:rPr>
      </w:pPr>
      <w:r>
        <w:rPr>
          <w:rFonts w:ascii="Times New Roman" w:hAnsi="Times New Roman" w:cs="Times New Roman"/>
          <w:sz w:val="24"/>
          <w:szCs w:val="24"/>
        </w:rPr>
        <w:t>(McKenzie, Blenkinsop, 2006).</w:t>
      </w:r>
    </w:p>
    <w:p w:rsidR="00981B60" w:rsidRDefault="00981B60" w:rsidP="007636B1">
      <w:pPr>
        <w:rPr>
          <w:rFonts w:ascii="Times New Roman" w:hAnsi="Times New Roman" w:cs="Times New Roman"/>
          <w:sz w:val="24"/>
          <w:szCs w:val="24"/>
        </w:rPr>
      </w:pPr>
      <w:r>
        <w:rPr>
          <w:rFonts w:ascii="Times New Roman" w:hAnsi="Times New Roman" w:cs="Times New Roman"/>
          <w:sz w:val="24"/>
          <w:szCs w:val="24"/>
        </w:rPr>
        <w:t>From a customer point of view, an ethic environment in a supermarket is based on risk taking (</w:t>
      </w:r>
      <w:r w:rsidR="00022FFC">
        <w:rPr>
          <w:rFonts w:ascii="Times New Roman" w:hAnsi="Times New Roman" w:cs="Times New Roman"/>
          <w:sz w:val="24"/>
          <w:szCs w:val="24"/>
        </w:rPr>
        <w:t xml:space="preserve">when an employee is taking a risk to solve a customer issue or simply to try to improve something, if the result is good then that employee should be rewarded, on the other hand, if the result is wrong, that employee should have the chance to reflect on its decisions and </w:t>
      </w:r>
      <w:r w:rsidR="00022FFC">
        <w:rPr>
          <w:rFonts w:ascii="Times New Roman" w:hAnsi="Times New Roman" w:cs="Times New Roman"/>
          <w:sz w:val="24"/>
          <w:szCs w:val="24"/>
        </w:rPr>
        <w:lastRenderedPageBreak/>
        <w:t xml:space="preserve">realise what was done wrong) and, of course, customer focused (in a supermarket, the most important segment is represented by customers so, all the team in that supermarket should pay extremely attention to its customers). </w:t>
      </w:r>
    </w:p>
    <w:p w:rsidR="007E077F" w:rsidRPr="007636B1" w:rsidRDefault="007E077F" w:rsidP="007636B1">
      <w:pPr>
        <w:rPr>
          <w:rFonts w:ascii="Times New Roman" w:hAnsi="Times New Roman" w:cs="Times New Roman"/>
          <w:sz w:val="24"/>
          <w:szCs w:val="24"/>
        </w:rPr>
      </w:pPr>
      <w:r>
        <w:rPr>
          <w:rFonts w:ascii="Times New Roman" w:hAnsi="Times New Roman" w:cs="Times New Roman"/>
          <w:sz w:val="24"/>
          <w:szCs w:val="24"/>
        </w:rPr>
        <w:t>(McKenzie, Blenkinsop, 2006).</w:t>
      </w:r>
    </w:p>
    <w:p w:rsidR="00EF02DE" w:rsidRDefault="002D1768" w:rsidP="003B0DB1">
      <w:pPr>
        <w:rPr>
          <w:rFonts w:ascii="Times New Roman" w:hAnsi="Times New Roman" w:cs="Times New Roman"/>
          <w:sz w:val="24"/>
          <w:szCs w:val="24"/>
        </w:rPr>
      </w:pPr>
      <w:r>
        <w:rPr>
          <w:rFonts w:ascii="Times New Roman" w:hAnsi="Times New Roman" w:cs="Times New Roman"/>
          <w:sz w:val="24"/>
          <w:szCs w:val="24"/>
        </w:rPr>
        <w:t xml:space="preserve">Since tech touch started to gain access in every company, tech touch and human touch has been in a continuous battle. High touch provides to the customer an individual, personal, face to face approach and a high level of attention. </w:t>
      </w:r>
      <w:r w:rsidR="00267524">
        <w:rPr>
          <w:rFonts w:ascii="Times New Roman" w:hAnsi="Times New Roman" w:cs="Times New Roman"/>
          <w:sz w:val="24"/>
          <w:szCs w:val="24"/>
        </w:rPr>
        <w:t xml:space="preserve">It is essential for a company to implement and develop this kind of relationship even if it is not cheap. </w:t>
      </w:r>
      <w:r w:rsidR="00EF02DE">
        <w:rPr>
          <w:rFonts w:ascii="Times New Roman" w:hAnsi="Times New Roman" w:cs="Times New Roman"/>
          <w:sz w:val="24"/>
          <w:szCs w:val="24"/>
        </w:rPr>
        <w:t xml:space="preserve">On the other hand, tech touch offers to the customers less, almost none, human interactions. The employees come to help, interact with the customers only if there are any problems (Wagner, 2021). </w:t>
      </w:r>
    </w:p>
    <w:p w:rsidR="00EF02DE" w:rsidRDefault="00893CB9" w:rsidP="003B0DB1">
      <w:pPr>
        <w:rPr>
          <w:rFonts w:ascii="Times New Roman" w:hAnsi="Times New Roman" w:cs="Times New Roman"/>
          <w:sz w:val="24"/>
          <w:szCs w:val="24"/>
        </w:rPr>
      </w:pPr>
      <w:r>
        <w:rPr>
          <w:rFonts w:ascii="Times New Roman" w:hAnsi="Times New Roman" w:cs="Times New Roman"/>
          <w:sz w:val="24"/>
          <w:szCs w:val="24"/>
        </w:rPr>
        <w:t xml:space="preserve">When a company start to implement more </w:t>
      </w:r>
      <w:r w:rsidR="0064305E">
        <w:rPr>
          <w:rFonts w:ascii="Times New Roman" w:hAnsi="Times New Roman" w:cs="Times New Roman"/>
          <w:sz w:val="24"/>
          <w:szCs w:val="24"/>
        </w:rPr>
        <w:t>and more smart services for them</w:t>
      </w:r>
      <w:r>
        <w:rPr>
          <w:rFonts w:ascii="Times New Roman" w:hAnsi="Times New Roman" w:cs="Times New Roman"/>
          <w:sz w:val="24"/>
          <w:szCs w:val="24"/>
        </w:rPr>
        <w:t xml:space="preserve"> use, they</w:t>
      </w:r>
      <w:r w:rsidR="0064305E">
        <w:rPr>
          <w:rFonts w:ascii="Times New Roman" w:hAnsi="Times New Roman" w:cs="Times New Roman"/>
          <w:sz w:val="24"/>
          <w:szCs w:val="24"/>
        </w:rPr>
        <w:t xml:space="preserve"> gain some benefits such as</w:t>
      </w:r>
      <w:r>
        <w:rPr>
          <w:rFonts w:ascii="Times New Roman" w:hAnsi="Times New Roman" w:cs="Times New Roman"/>
          <w:sz w:val="24"/>
          <w:szCs w:val="24"/>
        </w:rPr>
        <w:t xml:space="preserve"> increase flexibility, </w:t>
      </w:r>
      <w:r w:rsidR="0064305E">
        <w:rPr>
          <w:rFonts w:ascii="Times New Roman" w:hAnsi="Times New Roman" w:cs="Times New Roman"/>
          <w:sz w:val="24"/>
          <w:szCs w:val="24"/>
        </w:rPr>
        <w:t>customer’s</w:t>
      </w:r>
      <w:r>
        <w:rPr>
          <w:rFonts w:ascii="Times New Roman" w:hAnsi="Times New Roman" w:cs="Times New Roman"/>
          <w:sz w:val="24"/>
          <w:szCs w:val="24"/>
        </w:rPr>
        <w:t xml:space="preserve"> access through the super</w:t>
      </w:r>
      <w:r w:rsidR="0064305E">
        <w:rPr>
          <w:rFonts w:ascii="Times New Roman" w:hAnsi="Times New Roman" w:cs="Times New Roman"/>
          <w:sz w:val="24"/>
          <w:szCs w:val="24"/>
        </w:rPr>
        <w:t xml:space="preserve">market, time saving and cost reductions. However, even if tech touch brings all this benefits to the company, the greatest problem that managers are facing, is getting its customers to cope and adapt with the changes. The customers feel the need to interact more with humans rather than any other machines, even if it is for they own </w:t>
      </w:r>
      <w:r w:rsidR="0064305E" w:rsidRPr="0064305E">
        <w:rPr>
          <w:rFonts w:ascii="Times New Roman" w:hAnsi="Times New Roman" w:cs="Times New Roman"/>
          <w:sz w:val="24"/>
          <w:szCs w:val="24"/>
        </w:rPr>
        <w:t>benefit (</w:t>
      </w:r>
      <w:r w:rsidR="0064305E" w:rsidRPr="0064305E">
        <w:rPr>
          <w:rFonts w:ascii="Times New Roman" w:hAnsi="Times New Roman" w:cs="Times New Roman"/>
          <w:color w:val="222222"/>
          <w:sz w:val="24"/>
          <w:szCs w:val="24"/>
          <w:shd w:val="clear" w:color="auto" w:fill="FFFFFF"/>
        </w:rPr>
        <w:t>Wünderlich et all, 2013).</w:t>
      </w:r>
      <w:r w:rsidR="0064305E">
        <w:rPr>
          <w:rFonts w:ascii="Times New Roman" w:hAnsi="Times New Roman" w:cs="Times New Roman"/>
          <w:sz w:val="24"/>
          <w:szCs w:val="24"/>
        </w:rPr>
        <w:t xml:space="preserve"> </w:t>
      </w:r>
    </w:p>
    <w:p w:rsidR="00A928BA" w:rsidRDefault="004678D2" w:rsidP="003B0DB1">
      <w:pPr>
        <w:rPr>
          <w:rFonts w:ascii="Times New Roman" w:hAnsi="Times New Roman" w:cs="Times New Roman"/>
          <w:sz w:val="24"/>
          <w:szCs w:val="24"/>
        </w:rPr>
      </w:pPr>
      <w:r>
        <w:rPr>
          <w:rFonts w:ascii="Times New Roman" w:hAnsi="Times New Roman" w:cs="Times New Roman"/>
          <w:sz w:val="24"/>
          <w:szCs w:val="24"/>
        </w:rPr>
        <w:t>Because companies started to implement tech touch, customers and people in general started to believe that soon the employees will be replaced with machines. In fact, what companies are trying to prove is that tech touch benefit the company and the customer in the same time. A machine will never be able to adapt like an individual in different situations, because a machine is permitted to work after a protocol, when an individual can change that protocol immediately if necessary. Studies also show that usually the elderly are the ones that are more reticent with the tech touch to be implemented even more (Miller, 2017).</w:t>
      </w:r>
    </w:p>
    <w:p w:rsidR="00493378" w:rsidRPr="003B0DB1" w:rsidRDefault="009C24A4" w:rsidP="003B0DB1">
      <w:pPr>
        <w:rPr>
          <w:rFonts w:ascii="Times New Roman" w:hAnsi="Times New Roman" w:cs="Times New Roman"/>
          <w:sz w:val="24"/>
          <w:szCs w:val="24"/>
        </w:rPr>
      </w:pPr>
      <w:r>
        <w:rPr>
          <w:rFonts w:ascii="Times New Roman" w:hAnsi="Times New Roman" w:cs="Times New Roman"/>
          <w:sz w:val="24"/>
          <w:szCs w:val="24"/>
        </w:rPr>
        <w:t xml:space="preserve">Sainsbury’s is trying to understand its customers and they balanced the tech and the human touch in their environment at work. To understand their customer better, they implement a process name Nectar that helps them, through technology, to visualise customer’s loyalty, taste, and preferences. The company also implement O2 in their daily activities, so the customers can shop online as well. The Pay and Go program developed in each Sainsbury shop provide to the customer the chance to scan and pack their items faster, rather than staying and waiting in a que, they can help themselves with the help of tech touch (Lidell, 2021). </w:t>
      </w:r>
      <w:r w:rsidR="00493378">
        <w:rPr>
          <w:rFonts w:ascii="Times New Roman" w:hAnsi="Times New Roman" w:cs="Times New Roman"/>
          <w:sz w:val="24"/>
          <w:szCs w:val="24"/>
        </w:rPr>
        <w:t xml:space="preserve">Moreover, facing different customers every day, on top of all the help that the company provides to its customers through technology, the company also placed employees </w:t>
      </w:r>
      <w:r w:rsidR="00493378">
        <w:rPr>
          <w:rFonts w:ascii="Times New Roman" w:hAnsi="Times New Roman" w:cs="Times New Roman"/>
          <w:sz w:val="24"/>
          <w:szCs w:val="24"/>
        </w:rPr>
        <w:lastRenderedPageBreak/>
        <w:t xml:space="preserve">everywhere, just to make sure that if there is anyone who wants to speak with an individual or any other problems occurs, there will always be an employee ready to take over. Understanding customer’s values is a priority at Sainsbury’s (Uren, 2021). </w:t>
      </w:r>
    </w:p>
    <w:p w:rsidR="002F159B" w:rsidRPr="007A22FA" w:rsidRDefault="00976BDD" w:rsidP="004132F0">
      <w:pPr>
        <w:pStyle w:val="ListParagraph"/>
        <w:numPr>
          <w:ilvl w:val="0"/>
          <w:numId w:val="5"/>
        </w:numPr>
        <w:rPr>
          <w:rFonts w:ascii="Times New Roman" w:hAnsi="Times New Roman" w:cs="Times New Roman"/>
          <w:sz w:val="24"/>
          <w:szCs w:val="24"/>
          <w:u w:val="single"/>
        </w:rPr>
      </w:pPr>
      <w:r>
        <w:rPr>
          <w:rFonts w:ascii="Times New Roman" w:hAnsi="Times New Roman" w:cs="Times New Roman"/>
          <w:sz w:val="24"/>
          <w:szCs w:val="24"/>
        </w:rPr>
        <w:t xml:space="preserve"> </w:t>
      </w:r>
      <w:r w:rsidR="002F159B" w:rsidRPr="007A22FA">
        <w:rPr>
          <w:rFonts w:ascii="Times New Roman" w:hAnsi="Times New Roman" w:cs="Times New Roman"/>
          <w:sz w:val="24"/>
          <w:szCs w:val="24"/>
          <w:u w:val="single"/>
        </w:rPr>
        <w:t xml:space="preserve">Customer experience and Brand experience </w:t>
      </w:r>
    </w:p>
    <w:p w:rsidR="00C34E95" w:rsidRDefault="00C34E95" w:rsidP="00B261D0">
      <w:pPr>
        <w:rPr>
          <w:rFonts w:ascii="Times New Roman" w:hAnsi="Times New Roman" w:cs="Times New Roman"/>
          <w:sz w:val="24"/>
          <w:szCs w:val="24"/>
        </w:rPr>
      </w:pPr>
      <w:r>
        <w:rPr>
          <w:rFonts w:ascii="Times New Roman" w:hAnsi="Times New Roman" w:cs="Times New Roman"/>
          <w:sz w:val="24"/>
          <w:szCs w:val="24"/>
        </w:rPr>
        <w:t>Sainsbury’s Supermarket possess a great deal of social sense, economic and environmental responsibility since the first shop was opened. The main outcome that the company wants</w:t>
      </w:r>
      <w:r w:rsidR="00A34CCC">
        <w:rPr>
          <w:rFonts w:ascii="Times New Roman" w:hAnsi="Times New Roman" w:cs="Times New Roman"/>
          <w:sz w:val="24"/>
          <w:szCs w:val="24"/>
        </w:rPr>
        <w:t xml:space="preserve"> to achieve</w:t>
      </w:r>
      <w:r>
        <w:rPr>
          <w:rFonts w:ascii="Times New Roman" w:hAnsi="Times New Roman" w:cs="Times New Roman"/>
          <w:sz w:val="24"/>
          <w:szCs w:val="24"/>
        </w:rPr>
        <w:t>, regard its customers, is to help them to eat quality food, moreover, with the help of its sustainability process in place, the compa</w:t>
      </w:r>
      <w:r w:rsidR="00A34CCC">
        <w:rPr>
          <w:rFonts w:ascii="Times New Roman" w:hAnsi="Times New Roman" w:cs="Times New Roman"/>
          <w:sz w:val="24"/>
          <w:szCs w:val="24"/>
        </w:rPr>
        <w:t>ny is maintaining a good ecosystem (</w:t>
      </w:r>
      <w:r>
        <w:rPr>
          <w:rFonts w:ascii="Times New Roman" w:hAnsi="Times New Roman" w:cs="Times New Roman"/>
          <w:sz w:val="24"/>
          <w:szCs w:val="24"/>
        </w:rPr>
        <w:t>Sainsbury`s, 2021).</w:t>
      </w:r>
    </w:p>
    <w:p w:rsidR="00B665A9" w:rsidRDefault="00C72F3B" w:rsidP="00B261D0">
      <w:pPr>
        <w:rPr>
          <w:rFonts w:ascii="Times New Roman" w:hAnsi="Times New Roman" w:cs="Times New Roman"/>
          <w:sz w:val="24"/>
          <w:szCs w:val="24"/>
        </w:rPr>
      </w:pPr>
      <w:r>
        <w:rPr>
          <w:rFonts w:ascii="Times New Roman" w:hAnsi="Times New Roman" w:cs="Times New Roman"/>
          <w:sz w:val="24"/>
          <w:szCs w:val="24"/>
        </w:rPr>
        <w:t>Sustainability reefer to the process that help the present generation in order to meet and complete all the needs they may request with the ability to not compromise the n</w:t>
      </w:r>
      <w:r w:rsidR="00B665A9">
        <w:rPr>
          <w:rFonts w:ascii="Times New Roman" w:hAnsi="Times New Roman" w:cs="Times New Roman"/>
          <w:sz w:val="24"/>
          <w:szCs w:val="24"/>
        </w:rPr>
        <w:t>ext generations to do the same (Mead,2021).</w:t>
      </w:r>
    </w:p>
    <w:p w:rsidR="009D329C" w:rsidRDefault="009D329C" w:rsidP="00B261D0">
      <w:pPr>
        <w:rPr>
          <w:rFonts w:ascii="Times New Roman" w:hAnsi="Times New Roman" w:cs="Times New Roman"/>
          <w:sz w:val="24"/>
          <w:szCs w:val="24"/>
        </w:rPr>
      </w:pPr>
      <w:r>
        <w:rPr>
          <w:rFonts w:ascii="Times New Roman" w:hAnsi="Times New Roman" w:cs="Times New Roman"/>
          <w:sz w:val="24"/>
          <w:szCs w:val="24"/>
        </w:rPr>
        <w:t>Companies declared sustainability as a key priority and are looking at three different pillars: economic (</w:t>
      </w:r>
      <w:r w:rsidR="006248BC">
        <w:rPr>
          <w:rFonts w:ascii="Times New Roman" w:hAnsi="Times New Roman" w:cs="Times New Roman"/>
          <w:sz w:val="24"/>
          <w:szCs w:val="24"/>
        </w:rPr>
        <w:t>everyone</w:t>
      </w:r>
      <w:r>
        <w:rPr>
          <w:rFonts w:ascii="Times New Roman" w:hAnsi="Times New Roman" w:cs="Times New Roman"/>
          <w:sz w:val="24"/>
          <w:szCs w:val="24"/>
        </w:rPr>
        <w:t xml:space="preserve"> have access </w:t>
      </w:r>
      <w:r w:rsidR="007A7122">
        <w:rPr>
          <w:rFonts w:ascii="Times New Roman" w:hAnsi="Times New Roman" w:cs="Times New Roman"/>
          <w:sz w:val="24"/>
          <w:szCs w:val="24"/>
        </w:rPr>
        <w:t>to all the resources that they require to achieve their needs, they are able to maintain decent activities and they are independent one of each other)</w:t>
      </w:r>
      <w:r>
        <w:rPr>
          <w:rFonts w:ascii="Times New Roman" w:hAnsi="Times New Roman" w:cs="Times New Roman"/>
          <w:sz w:val="24"/>
          <w:szCs w:val="24"/>
        </w:rPr>
        <w:t>, environmental</w:t>
      </w:r>
      <w:r w:rsidR="007A7122">
        <w:rPr>
          <w:rFonts w:ascii="Times New Roman" w:hAnsi="Times New Roman" w:cs="Times New Roman"/>
          <w:sz w:val="24"/>
          <w:szCs w:val="24"/>
        </w:rPr>
        <w:t xml:space="preserve"> (ecological system is kept in balance and the amount of natural resources that are used by humans are able to replen themselves for the next generation) </w:t>
      </w:r>
      <w:r>
        <w:rPr>
          <w:rFonts w:ascii="Times New Roman" w:hAnsi="Times New Roman" w:cs="Times New Roman"/>
          <w:sz w:val="24"/>
          <w:szCs w:val="24"/>
        </w:rPr>
        <w:t>and social</w:t>
      </w:r>
      <w:r w:rsidR="007A7122">
        <w:rPr>
          <w:rFonts w:ascii="Times New Roman" w:hAnsi="Times New Roman" w:cs="Times New Roman"/>
          <w:sz w:val="24"/>
          <w:szCs w:val="24"/>
        </w:rPr>
        <w:t xml:space="preserve"> (</w:t>
      </w:r>
      <w:r w:rsidR="006248BC">
        <w:rPr>
          <w:rFonts w:ascii="Times New Roman" w:hAnsi="Times New Roman" w:cs="Times New Roman"/>
          <w:sz w:val="24"/>
          <w:szCs w:val="24"/>
        </w:rPr>
        <w:t>several institutions are making sure that the cultural rights are respected, personal and labour right are in place and that discrimination is not an option in any situation)</w:t>
      </w:r>
      <w:r>
        <w:rPr>
          <w:rFonts w:ascii="Times New Roman" w:hAnsi="Times New Roman" w:cs="Times New Roman"/>
          <w:sz w:val="24"/>
          <w:szCs w:val="24"/>
        </w:rPr>
        <w:t xml:space="preserve">. </w:t>
      </w:r>
      <w:r w:rsidR="00E959F7">
        <w:rPr>
          <w:rFonts w:ascii="Times New Roman" w:hAnsi="Times New Roman" w:cs="Times New Roman"/>
          <w:sz w:val="24"/>
          <w:szCs w:val="24"/>
        </w:rPr>
        <w:t>Everyone needs to work along each other to respect these three main pillar in order to the process of sustainability to be successful (Beattie, 2021).</w:t>
      </w:r>
    </w:p>
    <w:p w:rsidR="00C20DD5" w:rsidRDefault="00C20DD5" w:rsidP="00B261D0">
      <w:pPr>
        <w:rPr>
          <w:rFonts w:ascii="Times New Roman" w:hAnsi="Times New Roman" w:cs="Times New Roman"/>
          <w:sz w:val="24"/>
          <w:szCs w:val="24"/>
        </w:rPr>
      </w:pPr>
      <w:r w:rsidRPr="007A22FA">
        <w:rPr>
          <w:rFonts w:ascii="Times New Roman" w:hAnsi="Times New Roman" w:cs="Times New Roman"/>
          <w:sz w:val="24"/>
          <w:szCs w:val="24"/>
          <w:u w:val="single"/>
        </w:rPr>
        <w:t>Sustainability at Sainsbury’s</w:t>
      </w:r>
      <w:r>
        <w:rPr>
          <w:rFonts w:ascii="Times New Roman" w:hAnsi="Times New Roman" w:cs="Times New Roman"/>
          <w:sz w:val="24"/>
          <w:szCs w:val="24"/>
        </w:rPr>
        <w:t>:</w:t>
      </w:r>
    </w:p>
    <w:p w:rsidR="00C75840" w:rsidRDefault="00C20DD5" w:rsidP="00C20DD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Economic: </w:t>
      </w:r>
      <w:r w:rsidR="00721D95">
        <w:rPr>
          <w:rFonts w:ascii="Times New Roman" w:hAnsi="Times New Roman" w:cs="Times New Roman"/>
          <w:sz w:val="24"/>
          <w:szCs w:val="24"/>
        </w:rPr>
        <w:t>in this company, profit is not as important as a smooth connection between all its shareholders and a good corporate governance. This company is using transparent and accurate accounting methods, do not get along any illegal practices and most important, when any important decision is taken, stockholders are involved as well</w:t>
      </w:r>
      <w:r w:rsidR="0086212D">
        <w:rPr>
          <w:rFonts w:ascii="Times New Roman" w:hAnsi="Times New Roman" w:cs="Times New Roman"/>
          <w:sz w:val="24"/>
          <w:szCs w:val="24"/>
        </w:rPr>
        <w:t xml:space="preserve"> </w:t>
      </w:r>
      <w:r w:rsidR="0086212D" w:rsidRPr="0086212D">
        <w:rPr>
          <w:rFonts w:ascii="Times New Roman" w:hAnsi="Times New Roman" w:cs="Times New Roman"/>
          <w:sz w:val="24"/>
          <w:szCs w:val="24"/>
        </w:rPr>
        <w:t>(</w:t>
      </w:r>
      <w:r w:rsidR="0086212D" w:rsidRPr="0086212D">
        <w:rPr>
          <w:rFonts w:ascii="Times New Roman" w:hAnsi="Times New Roman" w:cs="Times New Roman"/>
          <w:color w:val="000000"/>
          <w:sz w:val="24"/>
          <w:szCs w:val="24"/>
          <w:shd w:val="clear" w:color="auto" w:fill="FFFFFF"/>
        </w:rPr>
        <w:t>Sainsbury’s, 2021)</w:t>
      </w:r>
      <w:r w:rsidR="00721D95">
        <w:rPr>
          <w:rFonts w:ascii="Times New Roman" w:hAnsi="Times New Roman" w:cs="Times New Roman"/>
          <w:sz w:val="24"/>
          <w:szCs w:val="24"/>
        </w:rPr>
        <w:t xml:space="preserve">. </w:t>
      </w:r>
    </w:p>
    <w:p w:rsidR="00721D95" w:rsidRPr="004E6461" w:rsidRDefault="00721D95" w:rsidP="00C20DD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Environmental: </w:t>
      </w:r>
      <w:r w:rsidR="00F74B93">
        <w:rPr>
          <w:rFonts w:ascii="Times New Roman" w:hAnsi="Times New Roman" w:cs="Times New Roman"/>
          <w:sz w:val="24"/>
          <w:szCs w:val="24"/>
        </w:rPr>
        <w:t xml:space="preserve">this company is focused on reducing </w:t>
      </w:r>
      <w:r w:rsidR="00B12C3B">
        <w:rPr>
          <w:rFonts w:ascii="Times New Roman" w:hAnsi="Times New Roman" w:cs="Times New Roman"/>
          <w:sz w:val="24"/>
          <w:szCs w:val="24"/>
        </w:rPr>
        <w:t xml:space="preserve">their packaging waste more than any other thing. </w:t>
      </w:r>
      <w:r w:rsidR="00B11939">
        <w:rPr>
          <w:rFonts w:ascii="Times New Roman" w:hAnsi="Times New Roman" w:cs="Times New Roman"/>
          <w:sz w:val="24"/>
          <w:szCs w:val="24"/>
        </w:rPr>
        <w:t>On 13 September 2019 the company informed its c</w:t>
      </w:r>
      <w:r w:rsidR="00821FCE">
        <w:rPr>
          <w:rFonts w:ascii="Times New Roman" w:hAnsi="Times New Roman" w:cs="Times New Roman"/>
          <w:sz w:val="24"/>
          <w:szCs w:val="24"/>
        </w:rPr>
        <w:t xml:space="preserve">ustomers that they want to reduce the </w:t>
      </w:r>
      <w:r w:rsidR="00556342">
        <w:rPr>
          <w:rFonts w:ascii="Times New Roman" w:hAnsi="Times New Roman" w:cs="Times New Roman"/>
          <w:sz w:val="24"/>
          <w:szCs w:val="24"/>
        </w:rPr>
        <w:t>plastic packaging</w:t>
      </w:r>
      <w:r w:rsidR="001F212E">
        <w:rPr>
          <w:rFonts w:ascii="Times New Roman" w:hAnsi="Times New Roman" w:cs="Times New Roman"/>
          <w:sz w:val="24"/>
          <w:szCs w:val="24"/>
        </w:rPr>
        <w:t xml:space="preserve"> by 50% until 2025</w:t>
      </w:r>
      <w:r w:rsidR="0086212D">
        <w:rPr>
          <w:rFonts w:ascii="Times New Roman" w:hAnsi="Times New Roman" w:cs="Times New Roman"/>
          <w:sz w:val="24"/>
          <w:szCs w:val="24"/>
        </w:rPr>
        <w:t xml:space="preserve"> </w:t>
      </w:r>
      <w:r w:rsidR="0086212D" w:rsidRPr="0086212D">
        <w:rPr>
          <w:rFonts w:ascii="Times New Roman" w:hAnsi="Times New Roman" w:cs="Times New Roman"/>
          <w:sz w:val="24"/>
          <w:szCs w:val="24"/>
        </w:rPr>
        <w:t>(</w:t>
      </w:r>
      <w:r w:rsidR="0086212D" w:rsidRPr="0086212D">
        <w:rPr>
          <w:rFonts w:ascii="Times New Roman" w:hAnsi="Times New Roman" w:cs="Times New Roman"/>
          <w:color w:val="000000"/>
          <w:sz w:val="24"/>
          <w:szCs w:val="24"/>
          <w:shd w:val="clear" w:color="auto" w:fill="FFFFFF"/>
        </w:rPr>
        <w:t>Sainsbury’s, 2021).</w:t>
      </w:r>
      <w:r w:rsidR="0086212D">
        <w:rPr>
          <w:rFonts w:ascii="Arial" w:hAnsi="Arial" w:cs="Arial"/>
          <w:color w:val="000000"/>
          <w:sz w:val="20"/>
          <w:szCs w:val="20"/>
          <w:shd w:val="clear" w:color="auto" w:fill="FFFFFF"/>
        </w:rPr>
        <w:t xml:space="preserve"> </w:t>
      </w:r>
      <w:r w:rsidR="0086212D">
        <w:rPr>
          <w:rFonts w:ascii="Times New Roman" w:hAnsi="Times New Roman" w:cs="Times New Roman"/>
          <w:color w:val="000000"/>
          <w:sz w:val="24"/>
          <w:szCs w:val="24"/>
          <w:shd w:val="clear" w:color="auto" w:fill="FFFFFF"/>
        </w:rPr>
        <w:t xml:space="preserve">Other projects that the company worked through are installing the largest flexible plastic </w:t>
      </w:r>
      <w:r w:rsidR="0086212D">
        <w:rPr>
          <w:rFonts w:ascii="Times New Roman" w:hAnsi="Times New Roman" w:cs="Times New Roman"/>
          <w:color w:val="000000"/>
          <w:sz w:val="24"/>
          <w:szCs w:val="24"/>
          <w:shd w:val="clear" w:color="auto" w:fill="FFFFFF"/>
        </w:rPr>
        <w:lastRenderedPageBreak/>
        <w:t xml:space="preserve">packaging recycling system (24 June 2021), removing 18.5 million plastic straws from circulation (26 March 2021), in store recycling system (18 February 2021) and many other ideas that help them achieve their promise for 2025. </w:t>
      </w:r>
      <w:r w:rsidR="00B12C3B">
        <w:rPr>
          <w:rFonts w:ascii="Times New Roman" w:hAnsi="Times New Roman" w:cs="Times New Roman"/>
          <w:sz w:val="24"/>
          <w:szCs w:val="24"/>
        </w:rPr>
        <w:t>Sainsbury’s believes that a positive financial impact can result from having a beneficial</w:t>
      </w:r>
      <w:r w:rsidR="0086212D">
        <w:rPr>
          <w:rFonts w:ascii="Times New Roman" w:hAnsi="Times New Roman" w:cs="Times New Roman"/>
          <w:sz w:val="24"/>
          <w:szCs w:val="24"/>
        </w:rPr>
        <w:t xml:space="preserve"> impact on the planet </w:t>
      </w:r>
      <w:r w:rsidR="0086212D" w:rsidRPr="0086212D">
        <w:rPr>
          <w:rFonts w:ascii="Times New Roman" w:hAnsi="Times New Roman" w:cs="Times New Roman"/>
          <w:sz w:val="24"/>
          <w:szCs w:val="24"/>
        </w:rPr>
        <w:t>(</w:t>
      </w:r>
      <w:r w:rsidR="0086212D" w:rsidRPr="0086212D">
        <w:rPr>
          <w:rFonts w:ascii="Times New Roman" w:hAnsi="Times New Roman" w:cs="Times New Roman"/>
          <w:color w:val="000000"/>
          <w:sz w:val="24"/>
          <w:szCs w:val="24"/>
          <w:shd w:val="clear" w:color="auto" w:fill="FFFFFF"/>
        </w:rPr>
        <w:t>Sainsbury’s, 2021)</w:t>
      </w:r>
      <w:r w:rsidR="0086212D">
        <w:rPr>
          <w:rFonts w:ascii="Times New Roman" w:hAnsi="Times New Roman" w:cs="Times New Roman"/>
          <w:color w:val="000000"/>
          <w:sz w:val="24"/>
          <w:szCs w:val="24"/>
          <w:shd w:val="clear" w:color="auto" w:fill="FFFFFF"/>
        </w:rPr>
        <w:t>.</w:t>
      </w:r>
    </w:p>
    <w:p w:rsidR="007B0E48" w:rsidRPr="007A22FA" w:rsidRDefault="004E6461" w:rsidP="007B0E48">
      <w:pPr>
        <w:pStyle w:val="ListParagraph"/>
        <w:numPr>
          <w:ilvl w:val="0"/>
          <w:numId w:val="4"/>
        </w:numPr>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Social: on an employee side, Sainsbury’s is focused on engagement and retention. They offering their employees great benefits such as: performances bonuses up to £4.500, vouchers for restaurants, holidays, gym or retail, retirement plan with 7.5% contributions and many </w:t>
      </w:r>
      <w:r w:rsidRPr="00737024">
        <w:rPr>
          <w:rFonts w:ascii="Times New Roman" w:hAnsi="Times New Roman" w:cs="Times New Roman"/>
          <w:color w:val="000000"/>
          <w:sz w:val="24"/>
          <w:szCs w:val="24"/>
          <w:shd w:val="clear" w:color="auto" w:fill="FFFFFF"/>
        </w:rPr>
        <w:t xml:space="preserve">others </w:t>
      </w:r>
      <w:r w:rsidR="00737024" w:rsidRPr="00737024">
        <w:rPr>
          <w:rFonts w:ascii="Times New Roman" w:hAnsi="Times New Roman" w:cs="Times New Roman"/>
          <w:color w:val="000000"/>
          <w:sz w:val="24"/>
          <w:szCs w:val="24"/>
          <w:shd w:val="clear" w:color="auto" w:fill="FFFFFF"/>
        </w:rPr>
        <w:t>(Sainsbury's Careers, 2021).</w:t>
      </w:r>
      <w:r w:rsidRPr="00737024">
        <w:rPr>
          <w:rFonts w:ascii="Times New Roman" w:hAnsi="Times New Roman" w:cs="Times New Roman"/>
          <w:color w:val="000000"/>
          <w:sz w:val="24"/>
          <w:szCs w:val="24"/>
          <w:shd w:val="clear" w:color="auto" w:fill="FFFFFF"/>
        </w:rPr>
        <w:t xml:space="preserve"> </w:t>
      </w:r>
      <w:r w:rsidR="00EE7A6B">
        <w:rPr>
          <w:rFonts w:ascii="Times New Roman" w:hAnsi="Times New Roman" w:cs="Times New Roman"/>
          <w:color w:val="000000"/>
          <w:sz w:val="24"/>
          <w:szCs w:val="24"/>
          <w:shd w:val="clear" w:color="auto" w:fill="FFFFFF"/>
        </w:rPr>
        <w:t xml:space="preserve">For its customers they have in place lots of promotions, special aisles with 50% reduced items, locked priced ( some items are locked at less than 50% price for a certain period of time) or great benefits such us pay one, get two </w:t>
      </w:r>
      <w:r w:rsidR="00EE7A6B" w:rsidRPr="0086212D">
        <w:rPr>
          <w:rFonts w:ascii="Times New Roman" w:hAnsi="Times New Roman" w:cs="Times New Roman"/>
          <w:sz w:val="24"/>
          <w:szCs w:val="24"/>
        </w:rPr>
        <w:t>(</w:t>
      </w:r>
      <w:r w:rsidR="00EE7A6B" w:rsidRPr="0086212D">
        <w:rPr>
          <w:rFonts w:ascii="Times New Roman" w:hAnsi="Times New Roman" w:cs="Times New Roman"/>
          <w:color w:val="000000"/>
          <w:sz w:val="24"/>
          <w:szCs w:val="24"/>
          <w:shd w:val="clear" w:color="auto" w:fill="FFFFFF"/>
        </w:rPr>
        <w:t>Sainsbury’s, 2021)</w:t>
      </w:r>
      <w:r w:rsidR="00EE7A6B">
        <w:rPr>
          <w:rFonts w:ascii="Times New Roman" w:hAnsi="Times New Roman" w:cs="Times New Roman"/>
          <w:color w:val="000000"/>
          <w:sz w:val="24"/>
          <w:szCs w:val="24"/>
          <w:shd w:val="clear" w:color="auto" w:fill="FFFFFF"/>
        </w:rPr>
        <w:t>.</w:t>
      </w:r>
    </w:p>
    <w:p w:rsidR="007B0E48" w:rsidRPr="007A22FA" w:rsidRDefault="007B0E48" w:rsidP="004132F0">
      <w:pPr>
        <w:pStyle w:val="ListParagraph"/>
        <w:numPr>
          <w:ilvl w:val="0"/>
          <w:numId w:val="5"/>
        </w:numPr>
        <w:rPr>
          <w:rFonts w:ascii="Times New Roman" w:hAnsi="Times New Roman" w:cs="Times New Roman"/>
          <w:sz w:val="24"/>
          <w:szCs w:val="24"/>
          <w:u w:val="single"/>
        </w:rPr>
      </w:pPr>
      <w:r w:rsidRPr="007A22FA">
        <w:rPr>
          <w:rFonts w:ascii="Times New Roman" w:hAnsi="Times New Roman" w:cs="Times New Roman"/>
          <w:sz w:val="24"/>
          <w:szCs w:val="24"/>
          <w:u w:val="single"/>
        </w:rPr>
        <w:t>Improving customer relationship management by using different quality models/ theories</w:t>
      </w:r>
    </w:p>
    <w:p w:rsidR="007B0E48" w:rsidRDefault="007B0E48" w:rsidP="007B0E48">
      <w:pPr>
        <w:rPr>
          <w:rFonts w:ascii="Times New Roman" w:hAnsi="Times New Roman" w:cs="Times New Roman"/>
          <w:sz w:val="24"/>
          <w:szCs w:val="24"/>
        </w:rPr>
      </w:pPr>
      <w:r>
        <w:rPr>
          <w:rFonts w:ascii="Times New Roman" w:hAnsi="Times New Roman" w:cs="Times New Roman"/>
          <w:sz w:val="24"/>
          <w:szCs w:val="24"/>
        </w:rPr>
        <w:t xml:space="preserve">Customer relationship management (CRM) is an extension of relationship marketing (RM). Relationship management is described by a company who in focused in create, develop and maintain a committed and profitable relation with selected customers. </w:t>
      </w:r>
    </w:p>
    <w:p w:rsidR="00012C0E" w:rsidRDefault="001E12DE" w:rsidP="007B0E48">
      <w:pPr>
        <w:rPr>
          <w:rFonts w:ascii="Times New Roman" w:hAnsi="Times New Roman" w:cs="Times New Roman"/>
          <w:sz w:val="24"/>
          <w:szCs w:val="24"/>
        </w:rPr>
      </w:pPr>
      <w:r>
        <w:rPr>
          <w:rFonts w:ascii="Times New Roman" w:hAnsi="Times New Roman" w:cs="Times New Roman"/>
          <w:sz w:val="24"/>
          <w:szCs w:val="24"/>
        </w:rPr>
        <w:t xml:space="preserve">In 1990, Customer relationship management was developed </w:t>
      </w:r>
      <w:r w:rsidR="00012C0E">
        <w:rPr>
          <w:rFonts w:ascii="Times New Roman" w:hAnsi="Times New Roman" w:cs="Times New Roman"/>
          <w:sz w:val="24"/>
          <w:szCs w:val="24"/>
        </w:rPr>
        <w:t xml:space="preserve">in Information technology (IT). As soon as it was developed, CRM become the most dynamic and implemented topic in this field. Different authors, after significant researches said that CRM represent the main priority for every organisation that wants to be successful and stay in the field for a long time. </w:t>
      </w:r>
    </w:p>
    <w:p w:rsidR="00BA63F4" w:rsidRDefault="00012C0E" w:rsidP="007B0E48">
      <w:pPr>
        <w:rPr>
          <w:rFonts w:ascii="Times New Roman" w:hAnsi="Times New Roman" w:cs="Times New Roman"/>
          <w:sz w:val="24"/>
          <w:szCs w:val="24"/>
        </w:rPr>
      </w:pPr>
      <w:r>
        <w:rPr>
          <w:rFonts w:ascii="Times New Roman" w:hAnsi="Times New Roman" w:cs="Times New Roman"/>
          <w:sz w:val="24"/>
          <w:szCs w:val="24"/>
        </w:rPr>
        <w:t xml:space="preserve">Even if these two processes sound similar, they are not. RM is more about trust, bonding and create a reciprocal empathy when CRM is about </w:t>
      </w:r>
      <w:r w:rsidR="00F516F2">
        <w:rPr>
          <w:rFonts w:ascii="Times New Roman" w:hAnsi="Times New Roman" w:cs="Times New Roman"/>
          <w:sz w:val="24"/>
          <w:szCs w:val="24"/>
        </w:rPr>
        <w:t>the effort of managers to focus on enhance, attract and maintain a customer relationship (Rababah et. all, 2010).</w:t>
      </w:r>
      <w:r>
        <w:rPr>
          <w:rFonts w:ascii="Times New Roman" w:hAnsi="Times New Roman" w:cs="Times New Roman"/>
          <w:sz w:val="24"/>
          <w:szCs w:val="24"/>
        </w:rPr>
        <w:t xml:space="preserve">  </w:t>
      </w:r>
    </w:p>
    <w:p w:rsidR="00BA63F4" w:rsidRDefault="00BA63F4" w:rsidP="007B0E48">
      <w:pPr>
        <w:rPr>
          <w:rFonts w:ascii="Times New Roman" w:hAnsi="Times New Roman" w:cs="Times New Roman"/>
          <w:sz w:val="24"/>
          <w:szCs w:val="24"/>
        </w:rPr>
      </w:pPr>
      <w:r>
        <w:rPr>
          <w:rFonts w:ascii="Times New Roman" w:hAnsi="Times New Roman" w:cs="Times New Roman"/>
          <w:sz w:val="24"/>
          <w:szCs w:val="24"/>
        </w:rPr>
        <w:t>When an organisation decided to implement CRM there are six different aspects that need to be covered, known as “the six P of CRM”:</w:t>
      </w:r>
    </w:p>
    <w:p w:rsidR="007B0E48" w:rsidRPr="004132F0" w:rsidRDefault="00BA63F4" w:rsidP="004132F0">
      <w:pPr>
        <w:pStyle w:val="ListParagraph"/>
        <w:numPr>
          <w:ilvl w:val="0"/>
          <w:numId w:val="6"/>
        </w:numPr>
        <w:rPr>
          <w:rFonts w:ascii="Times New Roman" w:hAnsi="Times New Roman" w:cs="Times New Roman"/>
          <w:sz w:val="24"/>
          <w:szCs w:val="24"/>
        </w:rPr>
      </w:pPr>
      <w:r w:rsidRPr="004132F0">
        <w:rPr>
          <w:rFonts w:ascii="Times New Roman" w:hAnsi="Times New Roman" w:cs="Times New Roman"/>
          <w:sz w:val="24"/>
          <w:szCs w:val="24"/>
        </w:rPr>
        <w:t xml:space="preserve">Policy: in order for the process to be successful the acceptance of the customer and the commitment of the managers are critical. The company need to </w:t>
      </w:r>
      <w:r w:rsidR="008C42CA" w:rsidRPr="004132F0">
        <w:rPr>
          <w:rFonts w:ascii="Times New Roman" w:hAnsi="Times New Roman" w:cs="Times New Roman"/>
          <w:sz w:val="24"/>
          <w:szCs w:val="24"/>
        </w:rPr>
        <w:t>develop an environment where CRM can be easily implemented.</w:t>
      </w:r>
    </w:p>
    <w:p w:rsidR="008C42CA" w:rsidRPr="004132F0" w:rsidRDefault="008C42CA" w:rsidP="004132F0">
      <w:pPr>
        <w:pStyle w:val="ListParagraph"/>
        <w:numPr>
          <w:ilvl w:val="0"/>
          <w:numId w:val="6"/>
        </w:numPr>
        <w:rPr>
          <w:rFonts w:ascii="Times New Roman" w:hAnsi="Times New Roman" w:cs="Times New Roman"/>
          <w:sz w:val="24"/>
          <w:szCs w:val="24"/>
        </w:rPr>
      </w:pPr>
      <w:r w:rsidRPr="004132F0">
        <w:rPr>
          <w:rFonts w:ascii="Times New Roman" w:hAnsi="Times New Roman" w:cs="Times New Roman"/>
          <w:sz w:val="24"/>
          <w:szCs w:val="24"/>
        </w:rPr>
        <w:t xml:space="preserve">People: both customers and managers </w:t>
      </w:r>
      <w:r w:rsidR="00106054" w:rsidRPr="004132F0">
        <w:rPr>
          <w:rFonts w:ascii="Times New Roman" w:hAnsi="Times New Roman" w:cs="Times New Roman"/>
          <w:sz w:val="24"/>
          <w:szCs w:val="24"/>
        </w:rPr>
        <w:t>should develop a personal motivation and willingness to learn the process of CRM.</w:t>
      </w:r>
    </w:p>
    <w:p w:rsidR="00106054" w:rsidRPr="004132F0" w:rsidRDefault="00106054" w:rsidP="004132F0">
      <w:pPr>
        <w:pStyle w:val="ListParagraph"/>
        <w:numPr>
          <w:ilvl w:val="0"/>
          <w:numId w:val="6"/>
        </w:numPr>
        <w:rPr>
          <w:rFonts w:ascii="Times New Roman" w:hAnsi="Times New Roman" w:cs="Times New Roman"/>
          <w:sz w:val="24"/>
          <w:szCs w:val="24"/>
        </w:rPr>
      </w:pPr>
      <w:r w:rsidRPr="004132F0">
        <w:rPr>
          <w:rFonts w:ascii="Times New Roman" w:hAnsi="Times New Roman" w:cs="Times New Roman"/>
          <w:sz w:val="24"/>
          <w:szCs w:val="24"/>
        </w:rPr>
        <w:lastRenderedPageBreak/>
        <w:t xml:space="preserve">Providers: when a company is choosing a provider, should analyse first few factors, such as strengths and weaknesses of that provider, its current status, cost of implementation, etc. </w:t>
      </w:r>
    </w:p>
    <w:p w:rsidR="00106054" w:rsidRPr="004132F0" w:rsidRDefault="00106054" w:rsidP="004132F0">
      <w:pPr>
        <w:pStyle w:val="ListParagraph"/>
        <w:numPr>
          <w:ilvl w:val="0"/>
          <w:numId w:val="6"/>
        </w:numPr>
        <w:rPr>
          <w:rFonts w:ascii="Times New Roman" w:hAnsi="Times New Roman" w:cs="Times New Roman"/>
          <w:sz w:val="24"/>
          <w:szCs w:val="24"/>
        </w:rPr>
      </w:pPr>
      <w:r w:rsidRPr="004132F0">
        <w:rPr>
          <w:rFonts w:ascii="Times New Roman" w:hAnsi="Times New Roman" w:cs="Times New Roman"/>
          <w:sz w:val="24"/>
          <w:szCs w:val="24"/>
        </w:rPr>
        <w:t xml:space="preserve">Product: the company should analyse the scalability of customer relationship management provider`s products because the company need to maintain a single source of information for its customers. </w:t>
      </w:r>
    </w:p>
    <w:p w:rsidR="00106054" w:rsidRPr="004132F0" w:rsidRDefault="00106054" w:rsidP="004132F0">
      <w:pPr>
        <w:pStyle w:val="ListParagraph"/>
        <w:numPr>
          <w:ilvl w:val="0"/>
          <w:numId w:val="6"/>
        </w:numPr>
        <w:rPr>
          <w:rFonts w:ascii="Times New Roman" w:hAnsi="Times New Roman" w:cs="Times New Roman"/>
          <w:sz w:val="24"/>
          <w:szCs w:val="24"/>
        </w:rPr>
      </w:pPr>
      <w:r w:rsidRPr="004132F0">
        <w:rPr>
          <w:rFonts w:ascii="Times New Roman" w:hAnsi="Times New Roman" w:cs="Times New Roman"/>
          <w:sz w:val="24"/>
          <w:szCs w:val="24"/>
        </w:rPr>
        <w:t xml:space="preserve">Price: </w:t>
      </w:r>
      <w:r w:rsidR="009D5345" w:rsidRPr="004132F0">
        <w:rPr>
          <w:rFonts w:ascii="Times New Roman" w:hAnsi="Times New Roman" w:cs="Times New Roman"/>
          <w:sz w:val="24"/>
          <w:szCs w:val="24"/>
        </w:rPr>
        <w:t xml:space="preserve">the price itself should not be the main criteria because when we speak about price, it do not represent just the product price, but it involves the price of implementation as well. </w:t>
      </w:r>
    </w:p>
    <w:p w:rsidR="009D5345" w:rsidRPr="004132F0" w:rsidRDefault="009D5345" w:rsidP="004132F0">
      <w:pPr>
        <w:pStyle w:val="ListParagraph"/>
        <w:numPr>
          <w:ilvl w:val="0"/>
          <w:numId w:val="6"/>
        </w:numPr>
        <w:rPr>
          <w:rFonts w:ascii="Times New Roman" w:hAnsi="Times New Roman" w:cs="Times New Roman"/>
          <w:sz w:val="24"/>
          <w:szCs w:val="24"/>
        </w:rPr>
      </w:pPr>
      <w:r w:rsidRPr="004132F0">
        <w:rPr>
          <w:rFonts w:ascii="Times New Roman" w:hAnsi="Times New Roman" w:cs="Times New Roman"/>
          <w:sz w:val="24"/>
          <w:szCs w:val="24"/>
        </w:rPr>
        <w:t xml:space="preserve">Partnership: any organisation that will implement CRM automatically will develop partnership with the providers. </w:t>
      </w:r>
    </w:p>
    <w:p w:rsidR="009D5345" w:rsidRDefault="009D5345" w:rsidP="009D5345">
      <w:pPr>
        <w:rPr>
          <w:rFonts w:ascii="Times New Roman" w:hAnsi="Times New Roman" w:cs="Times New Roman"/>
          <w:sz w:val="24"/>
          <w:szCs w:val="24"/>
        </w:rPr>
      </w:pPr>
      <w:r>
        <w:rPr>
          <w:rFonts w:ascii="Times New Roman" w:hAnsi="Times New Roman" w:cs="Times New Roman"/>
          <w:sz w:val="24"/>
          <w:szCs w:val="24"/>
        </w:rPr>
        <w:t xml:space="preserve">(Chang et. all, 2002) </w:t>
      </w:r>
    </w:p>
    <w:p w:rsidR="00A32AC7" w:rsidRDefault="00A32AC7" w:rsidP="009D5345">
      <w:pPr>
        <w:rPr>
          <w:rFonts w:ascii="Times New Roman" w:hAnsi="Times New Roman" w:cs="Times New Roman"/>
          <w:sz w:val="24"/>
          <w:szCs w:val="24"/>
        </w:rPr>
      </w:pPr>
      <w:r>
        <w:rPr>
          <w:rFonts w:ascii="Times New Roman" w:hAnsi="Times New Roman" w:cs="Times New Roman"/>
          <w:sz w:val="24"/>
          <w:szCs w:val="24"/>
        </w:rPr>
        <w:t>Sainsbury’s is focusing on their relation between the company and customers and also, on the relation between the company and its providers. One of the process that they implement and had a great success was “Sainsbury`s voice”. The made a contract with Engage Hub and create a process called Interactive Voice Response (IVR) that was implemented in around six hundred stores. The system offer the option to the customer to get fast answer for different issues without actually speaking with a customer service customer. The system improved the loss that Sainsbury`s was having in customers calls (15%) which improved the CRM (Digital Strategy Consulting, 2018).</w:t>
      </w:r>
    </w:p>
    <w:p w:rsidR="00A775A5" w:rsidRDefault="003752AC" w:rsidP="009D5345">
      <w:pPr>
        <w:rPr>
          <w:rFonts w:ascii="Times New Roman" w:hAnsi="Times New Roman" w:cs="Times New Roman"/>
          <w:sz w:val="24"/>
          <w:szCs w:val="24"/>
        </w:rPr>
      </w:pPr>
      <w:r>
        <w:rPr>
          <w:rFonts w:ascii="Times New Roman" w:hAnsi="Times New Roman" w:cs="Times New Roman"/>
          <w:sz w:val="24"/>
          <w:szCs w:val="24"/>
        </w:rPr>
        <w:t xml:space="preserve">A good method to improve CRM in in organisation is to implement quality models. </w:t>
      </w:r>
      <w:r w:rsidR="00A32AC7">
        <w:rPr>
          <w:rFonts w:ascii="Times New Roman" w:hAnsi="Times New Roman" w:cs="Times New Roman"/>
          <w:sz w:val="24"/>
          <w:szCs w:val="24"/>
        </w:rPr>
        <w:t xml:space="preserve">     </w:t>
      </w:r>
    </w:p>
    <w:p w:rsidR="00B218E2" w:rsidRDefault="003752AC" w:rsidP="009D5345">
      <w:pPr>
        <w:rPr>
          <w:rFonts w:ascii="Times New Roman" w:hAnsi="Times New Roman" w:cs="Times New Roman"/>
          <w:sz w:val="24"/>
          <w:szCs w:val="24"/>
        </w:rPr>
      </w:pPr>
      <w:r>
        <w:rPr>
          <w:rFonts w:ascii="Times New Roman" w:hAnsi="Times New Roman" w:cs="Times New Roman"/>
          <w:sz w:val="24"/>
          <w:szCs w:val="24"/>
        </w:rPr>
        <w:t xml:space="preserve">Quality management represent the process or the act that need to supervise all the task and activities that happen in an organisation that maintain the desired outcomes. </w:t>
      </w:r>
      <w:r w:rsidR="00B218E2">
        <w:rPr>
          <w:rFonts w:ascii="Times New Roman" w:hAnsi="Times New Roman" w:cs="Times New Roman"/>
          <w:sz w:val="24"/>
          <w:szCs w:val="24"/>
        </w:rPr>
        <w:t xml:space="preserve">Quality improvement, quality control, quality planning and implementation of processes and the determination of a quality policy represent the parts of quality management. </w:t>
      </w:r>
    </w:p>
    <w:p w:rsidR="00B218E2" w:rsidRDefault="00B218E2" w:rsidP="009D5345">
      <w:pPr>
        <w:rPr>
          <w:rFonts w:ascii="Times New Roman" w:hAnsi="Times New Roman" w:cs="Times New Roman"/>
          <w:sz w:val="24"/>
          <w:szCs w:val="24"/>
        </w:rPr>
      </w:pPr>
      <w:r>
        <w:rPr>
          <w:rFonts w:ascii="Times New Roman" w:hAnsi="Times New Roman" w:cs="Times New Roman"/>
          <w:sz w:val="24"/>
          <w:szCs w:val="24"/>
        </w:rPr>
        <w:t>Quality management aim are long term targets that are reachable by implement step by step short terms projects (Barone, 2020).</w:t>
      </w:r>
    </w:p>
    <w:p w:rsidR="00A027EA" w:rsidRDefault="00A027EA" w:rsidP="009D5345">
      <w:pPr>
        <w:rPr>
          <w:rFonts w:ascii="Times New Roman" w:hAnsi="Times New Roman" w:cs="Times New Roman"/>
          <w:sz w:val="24"/>
          <w:szCs w:val="24"/>
        </w:rPr>
      </w:pPr>
    </w:p>
    <w:p w:rsidR="007A22FA" w:rsidRDefault="007A22FA" w:rsidP="009D5345">
      <w:pPr>
        <w:rPr>
          <w:rFonts w:ascii="Times New Roman" w:hAnsi="Times New Roman" w:cs="Times New Roman"/>
          <w:sz w:val="24"/>
          <w:szCs w:val="24"/>
        </w:rPr>
      </w:pPr>
    </w:p>
    <w:p w:rsidR="00A027EA" w:rsidRDefault="00A027EA" w:rsidP="009D5345">
      <w:pPr>
        <w:rPr>
          <w:rFonts w:ascii="Times New Roman" w:hAnsi="Times New Roman" w:cs="Times New Roman"/>
          <w:sz w:val="24"/>
          <w:szCs w:val="24"/>
        </w:rPr>
      </w:pPr>
    </w:p>
    <w:p w:rsidR="004132F0" w:rsidRPr="007A22FA" w:rsidRDefault="00B218E2" w:rsidP="00B218E2">
      <w:pPr>
        <w:pStyle w:val="ListParagraph"/>
        <w:numPr>
          <w:ilvl w:val="0"/>
          <w:numId w:val="7"/>
        </w:numPr>
        <w:rPr>
          <w:rFonts w:ascii="Times New Roman" w:hAnsi="Times New Roman" w:cs="Times New Roman"/>
          <w:sz w:val="24"/>
          <w:szCs w:val="24"/>
          <w:u w:val="single"/>
        </w:rPr>
      </w:pPr>
      <w:r w:rsidRPr="007A22FA">
        <w:rPr>
          <w:rFonts w:ascii="Times New Roman" w:hAnsi="Times New Roman" w:cs="Times New Roman"/>
          <w:sz w:val="24"/>
          <w:szCs w:val="24"/>
          <w:u w:val="single"/>
        </w:rPr>
        <w:lastRenderedPageBreak/>
        <w:t>D</w:t>
      </w:r>
      <w:r w:rsidR="007966C7">
        <w:rPr>
          <w:rFonts w:ascii="Times New Roman" w:hAnsi="Times New Roman" w:cs="Times New Roman"/>
          <w:sz w:val="24"/>
          <w:szCs w:val="24"/>
          <w:u w:val="single"/>
        </w:rPr>
        <w:t>eming Quality M</w:t>
      </w:r>
      <w:r w:rsidRPr="007A22FA">
        <w:rPr>
          <w:rFonts w:ascii="Times New Roman" w:hAnsi="Times New Roman" w:cs="Times New Roman"/>
          <w:sz w:val="24"/>
          <w:szCs w:val="24"/>
          <w:u w:val="single"/>
        </w:rPr>
        <w:t>odel</w:t>
      </w:r>
    </w:p>
    <w:p w:rsidR="00F831E4" w:rsidRDefault="00B218E2" w:rsidP="00B218E2">
      <w:pPr>
        <w:rPr>
          <w:rFonts w:ascii="Times New Roman" w:hAnsi="Times New Roman" w:cs="Times New Roman"/>
          <w:sz w:val="24"/>
          <w:szCs w:val="24"/>
        </w:rPr>
      </w:pPr>
      <w:r>
        <w:rPr>
          <w:rFonts w:ascii="Times New Roman" w:hAnsi="Times New Roman" w:cs="Times New Roman"/>
          <w:sz w:val="24"/>
          <w:szCs w:val="24"/>
        </w:rPr>
        <w:t xml:space="preserve">It represent one of the most used </w:t>
      </w:r>
      <w:r w:rsidR="00A027EA">
        <w:rPr>
          <w:rFonts w:ascii="Times New Roman" w:hAnsi="Times New Roman" w:cs="Times New Roman"/>
          <w:sz w:val="24"/>
          <w:szCs w:val="24"/>
        </w:rPr>
        <w:t xml:space="preserve">quality model that a lot of companies are following with great outcomes. It is known as Deming Cycle and it was created by </w:t>
      </w:r>
      <w:r w:rsidR="00F831E4">
        <w:rPr>
          <w:rFonts w:ascii="Times New Roman" w:hAnsi="Times New Roman" w:cs="Times New Roman"/>
          <w:sz w:val="24"/>
          <w:szCs w:val="24"/>
        </w:rPr>
        <w:t xml:space="preserve">Shewhart then presented by Deming. The Deming Cycle or the PDCA Cycle, created in 1950, is divided in four parts: plan, do, check and act. </w:t>
      </w:r>
    </w:p>
    <w:p w:rsidR="00507DE9" w:rsidRDefault="00F831E4" w:rsidP="00F831E4">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Plan: in the first step, the situation, problem </w:t>
      </w:r>
      <w:r w:rsidR="00E16391">
        <w:rPr>
          <w:rFonts w:ascii="Times New Roman" w:hAnsi="Times New Roman" w:cs="Times New Roman"/>
          <w:sz w:val="24"/>
          <w:szCs w:val="24"/>
        </w:rPr>
        <w:t xml:space="preserve">need to be analysed in order to complete understand what is the nature of the problem. Also, a plan </w:t>
      </w:r>
      <w:r w:rsidR="00507DE9">
        <w:rPr>
          <w:rFonts w:ascii="Times New Roman" w:hAnsi="Times New Roman" w:cs="Times New Roman"/>
          <w:sz w:val="24"/>
          <w:szCs w:val="24"/>
        </w:rPr>
        <w:t xml:space="preserve">to work from and that clearly states what are the desired result and outcomes should be developed at this point too. </w:t>
      </w:r>
    </w:p>
    <w:p w:rsidR="00377882" w:rsidRDefault="00507DE9" w:rsidP="00F831E4">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Do: </w:t>
      </w:r>
      <w:r w:rsidR="00377882">
        <w:rPr>
          <w:rFonts w:ascii="Times New Roman" w:hAnsi="Times New Roman" w:cs="Times New Roman"/>
          <w:sz w:val="24"/>
          <w:szCs w:val="24"/>
        </w:rPr>
        <w:t xml:space="preserve">in this step the real problem need to be identified when the data is analysed. Defining and implementing a plan that contain different solutions should be implemented now as well, however the improvement processes that are implemented should be small so the organisation will not be disturbed. </w:t>
      </w:r>
    </w:p>
    <w:p w:rsidR="004D6A73" w:rsidRDefault="004D6A73" w:rsidP="00F831E4">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Check: the first check should be done during the implementation of the solution, just to make sure that the desired objectives are being meet and the second check should be done when everything is complete. If it is a failure, future adjustments should be done based on what was learned from the previous mistakes.</w:t>
      </w:r>
    </w:p>
    <w:p w:rsidR="00B218E2" w:rsidRDefault="004D6A73" w:rsidP="00F831E4">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Act: </w:t>
      </w:r>
      <w:r w:rsidR="00692E64">
        <w:rPr>
          <w:rFonts w:ascii="Times New Roman" w:hAnsi="Times New Roman" w:cs="Times New Roman"/>
          <w:sz w:val="24"/>
          <w:szCs w:val="24"/>
        </w:rPr>
        <w:t xml:space="preserve">in this step the recommendations and solutions should be implemented. If the solution was effective, it can be integrated in the daily basis activities or if it wrong, analyse what can be improved and start again. </w:t>
      </w:r>
      <w:r>
        <w:rPr>
          <w:rFonts w:ascii="Times New Roman" w:hAnsi="Times New Roman" w:cs="Times New Roman"/>
          <w:sz w:val="24"/>
          <w:szCs w:val="24"/>
        </w:rPr>
        <w:t xml:space="preserve"> </w:t>
      </w:r>
      <w:r w:rsidR="00507DE9">
        <w:rPr>
          <w:rFonts w:ascii="Times New Roman" w:hAnsi="Times New Roman" w:cs="Times New Roman"/>
          <w:sz w:val="24"/>
          <w:szCs w:val="24"/>
        </w:rPr>
        <w:t xml:space="preserve"> </w:t>
      </w:r>
      <w:r w:rsidR="00E16391">
        <w:rPr>
          <w:rFonts w:ascii="Times New Roman" w:hAnsi="Times New Roman" w:cs="Times New Roman"/>
          <w:sz w:val="24"/>
          <w:szCs w:val="24"/>
        </w:rPr>
        <w:t xml:space="preserve"> </w:t>
      </w:r>
    </w:p>
    <w:p w:rsidR="00692E64" w:rsidRDefault="00692E64" w:rsidP="00692E64">
      <w:pPr>
        <w:rPr>
          <w:rFonts w:ascii="Times New Roman" w:hAnsi="Times New Roman" w:cs="Times New Roman"/>
          <w:sz w:val="24"/>
          <w:szCs w:val="24"/>
        </w:rPr>
      </w:pPr>
      <w:r>
        <w:rPr>
          <w:rFonts w:ascii="Times New Roman" w:hAnsi="Times New Roman" w:cs="Times New Roman"/>
          <w:sz w:val="24"/>
          <w:szCs w:val="24"/>
        </w:rPr>
        <w:t>(Arveson, 2021)</w:t>
      </w:r>
    </w:p>
    <w:p w:rsidR="00467DD8" w:rsidRDefault="00467DD8" w:rsidP="00692E64">
      <w:pPr>
        <w:rPr>
          <w:rFonts w:ascii="Times New Roman" w:hAnsi="Times New Roman" w:cs="Times New Roman"/>
          <w:sz w:val="24"/>
          <w:szCs w:val="24"/>
        </w:rPr>
      </w:pPr>
      <w:r>
        <w:rPr>
          <w:rFonts w:ascii="Times New Roman" w:hAnsi="Times New Roman" w:cs="Times New Roman"/>
          <w:sz w:val="24"/>
          <w:szCs w:val="24"/>
        </w:rPr>
        <w:t xml:space="preserve">Deming also presented 14 points in his work about how work is done in a company and how the outcomes of that company should be evaluated. </w:t>
      </w:r>
    </w:p>
    <w:p w:rsidR="00467DD8" w:rsidRDefault="00467DD8" w:rsidP="00467DD8">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Always look for improvement in the products and the services provided with the aim of become competitive, successful and offer other people jobs.</w:t>
      </w:r>
    </w:p>
    <w:p w:rsidR="00116444" w:rsidRDefault="00116444" w:rsidP="00467DD8">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Adapt to the new economic age and to the new philosophy.</w:t>
      </w:r>
    </w:p>
    <w:p w:rsidR="00116444" w:rsidRDefault="00116444" w:rsidP="0011644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Aim for the quality. Avoid inspection after inspection by creating quality products.</w:t>
      </w:r>
    </w:p>
    <w:p w:rsidR="00116444" w:rsidRDefault="00116444" w:rsidP="0011644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Minimize total cost. Create long contracts, relationships with one supplier for each product. </w:t>
      </w:r>
    </w:p>
    <w:p w:rsidR="00692E64" w:rsidRDefault="00467DD8" w:rsidP="00116444">
      <w:pPr>
        <w:pStyle w:val="ListParagraph"/>
        <w:numPr>
          <w:ilvl w:val="0"/>
          <w:numId w:val="8"/>
        </w:numPr>
        <w:rPr>
          <w:rFonts w:ascii="Times New Roman" w:hAnsi="Times New Roman" w:cs="Times New Roman"/>
          <w:sz w:val="24"/>
          <w:szCs w:val="24"/>
        </w:rPr>
      </w:pPr>
      <w:r w:rsidRPr="00116444">
        <w:rPr>
          <w:rFonts w:ascii="Times New Roman" w:hAnsi="Times New Roman" w:cs="Times New Roman"/>
          <w:sz w:val="24"/>
          <w:szCs w:val="24"/>
        </w:rPr>
        <w:t xml:space="preserve"> </w:t>
      </w:r>
      <w:r w:rsidR="00116444">
        <w:rPr>
          <w:rFonts w:ascii="Times New Roman" w:hAnsi="Times New Roman" w:cs="Times New Roman"/>
          <w:sz w:val="24"/>
          <w:szCs w:val="24"/>
        </w:rPr>
        <w:t>Improve the quality and the productivity constantly.</w:t>
      </w:r>
    </w:p>
    <w:p w:rsidR="00116444" w:rsidRDefault="00116444" w:rsidP="0011644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lastRenderedPageBreak/>
        <w:t xml:space="preserve">Training of the employees is very important to be done in the company by authorised personnel. </w:t>
      </w:r>
    </w:p>
    <w:p w:rsidR="00891B00" w:rsidRDefault="00116444" w:rsidP="0011644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Quality management trained leaders should be created in the company</w:t>
      </w:r>
      <w:r w:rsidR="00891B00">
        <w:rPr>
          <w:rFonts w:ascii="Times New Roman" w:hAnsi="Times New Roman" w:cs="Times New Roman"/>
          <w:sz w:val="24"/>
          <w:szCs w:val="24"/>
        </w:rPr>
        <w:t xml:space="preserve"> with the role of supervise employees and gadgets in order to work better and develop.</w:t>
      </w:r>
    </w:p>
    <w:p w:rsidR="00891B00" w:rsidRDefault="00891B00" w:rsidP="0011644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Economic loss is sometimes associated with the fear that can exist in a company, so, a no fear environment should be created.</w:t>
      </w:r>
    </w:p>
    <w:p w:rsidR="00116444" w:rsidRDefault="00891B00" w:rsidP="0011644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The employees for different departments should not be kept separated. They need to interact and work one with each other to transform in an effective team.   </w:t>
      </w:r>
    </w:p>
    <w:p w:rsidR="00A97E65" w:rsidRDefault="00A97E65" w:rsidP="00A97E6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Every employee or employer is different and unique. All people in a team should be treated same way as the other, that is why Deming suggest that the slogans or targets that refer to a specific category</w:t>
      </w:r>
      <w:r w:rsidRPr="00A97E65">
        <w:rPr>
          <w:rFonts w:ascii="Times New Roman" w:hAnsi="Times New Roman" w:cs="Times New Roman"/>
          <w:sz w:val="24"/>
          <w:szCs w:val="24"/>
        </w:rPr>
        <w:t xml:space="preserve"> to be eliminate</w:t>
      </w:r>
      <w:r>
        <w:rPr>
          <w:rFonts w:ascii="Times New Roman" w:hAnsi="Times New Roman" w:cs="Times New Roman"/>
          <w:sz w:val="24"/>
          <w:szCs w:val="24"/>
        </w:rPr>
        <w:t>d</w:t>
      </w:r>
      <w:r w:rsidRPr="00A97E65">
        <w:rPr>
          <w:rFonts w:ascii="Times New Roman" w:hAnsi="Times New Roman" w:cs="Times New Roman"/>
          <w:sz w:val="24"/>
          <w:szCs w:val="24"/>
        </w:rPr>
        <w:t xml:space="preserve">.  </w:t>
      </w:r>
    </w:p>
    <w:p w:rsidR="00A97E65" w:rsidRDefault="00A97E65" w:rsidP="00A97E6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Eliminate numbers and involve persons. The employees should not be treated as numbers. Do not let other people to put and set targets for other people.</w:t>
      </w:r>
    </w:p>
    <w:p w:rsidR="00A97E65" w:rsidRDefault="00A97E65" w:rsidP="00A97E6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If there are any barriers between employees, they need to be removed as soon as possible so the employees can feel as a team.</w:t>
      </w:r>
    </w:p>
    <w:p w:rsidR="00A97E65" w:rsidRDefault="00A97E65" w:rsidP="00A97E6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Each company should focus on developing and improving its own employees.</w:t>
      </w:r>
    </w:p>
    <w:p w:rsidR="00880491" w:rsidRDefault="00880491" w:rsidP="00880491">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Each employee and employer should be aware of the desired targets and outcomes of that company and should work closely together to achieve them. </w:t>
      </w:r>
    </w:p>
    <w:p w:rsidR="00880491" w:rsidRDefault="00880491" w:rsidP="00880491">
      <w:pPr>
        <w:rPr>
          <w:rFonts w:ascii="Times New Roman" w:hAnsi="Times New Roman" w:cs="Times New Roman"/>
          <w:sz w:val="24"/>
          <w:szCs w:val="24"/>
        </w:rPr>
      </w:pPr>
      <w:r>
        <w:rPr>
          <w:rFonts w:ascii="Times New Roman" w:hAnsi="Times New Roman" w:cs="Times New Roman"/>
          <w:sz w:val="24"/>
          <w:szCs w:val="24"/>
        </w:rPr>
        <w:t>(Kaynak, 2003)</w:t>
      </w:r>
    </w:p>
    <w:p w:rsidR="007A22FA" w:rsidRPr="007A22FA" w:rsidRDefault="007A22FA" w:rsidP="007A22FA">
      <w:pPr>
        <w:pStyle w:val="ListParagraph"/>
        <w:numPr>
          <w:ilvl w:val="0"/>
          <w:numId w:val="9"/>
        </w:numPr>
        <w:rPr>
          <w:rFonts w:ascii="Times New Roman" w:hAnsi="Times New Roman" w:cs="Times New Roman"/>
          <w:sz w:val="24"/>
          <w:szCs w:val="24"/>
          <w:u w:val="single"/>
        </w:rPr>
      </w:pPr>
      <w:r w:rsidRPr="007A22FA">
        <w:rPr>
          <w:rFonts w:ascii="Times New Roman" w:hAnsi="Times New Roman" w:cs="Times New Roman"/>
          <w:sz w:val="24"/>
          <w:szCs w:val="24"/>
          <w:u w:val="single"/>
        </w:rPr>
        <w:t>Juran`s</w:t>
      </w:r>
      <w:r w:rsidR="007966C7">
        <w:rPr>
          <w:rFonts w:ascii="Times New Roman" w:hAnsi="Times New Roman" w:cs="Times New Roman"/>
          <w:sz w:val="24"/>
          <w:szCs w:val="24"/>
          <w:u w:val="single"/>
        </w:rPr>
        <w:t xml:space="preserve"> Quality T</w:t>
      </w:r>
      <w:r w:rsidRPr="007A22FA">
        <w:rPr>
          <w:rFonts w:ascii="Times New Roman" w:hAnsi="Times New Roman" w:cs="Times New Roman"/>
          <w:sz w:val="24"/>
          <w:szCs w:val="24"/>
          <w:u w:val="single"/>
        </w:rPr>
        <w:t>rilogy</w:t>
      </w:r>
    </w:p>
    <w:p w:rsidR="007A22FA" w:rsidRDefault="007966C7" w:rsidP="007A22FA">
      <w:pPr>
        <w:rPr>
          <w:rFonts w:ascii="Times New Roman" w:hAnsi="Times New Roman" w:cs="Times New Roman"/>
          <w:sz w:val="24"/>
          <w:szCs w:val="24"/>
        </w:rPr>
      </w:pPr>
      <w:r>
        <w:rPr>
          <w:rFonts w:ascii="Times New Roman" w:hAnsi="Times New Roman" w:cs="Times New Roman"/>
          <w:sz w:val="24"/>
          <w:szCs w:val="24"/>
        </w:rPr>
        <w:t xml:space="preserve">It was created by Dr. Joseph M. Juran and presented in 1986, also called Quality Trilogy.   </w:t>
      </w:r>
    </w:p>
    <w:p w:rsidR="00AC3B4F" w:rsidRDefault="00AC3B4F" w:rsidP="007A22FA">
      <w:pPr>
        <w:rPr>
          <w:rFonts w:ascii="Times New Roman" w:hAnsi="Times New Roman" w:cs="Times New Roman"/>
          <w:sz w:val="24"/>
          <w:szCs w:val="24"/>
        </w:rPr>
      </w:pPr>
      <w:r>
        <w:rPr>
          <w:rFonts w:ascii="Times New Roman" w:hAnsi="Times New Roman" w:cs="Times New Roman"/>
          <w:sz w:val="24"/>
          <w:szCs w:val="24"/>
        </w:rPr>
        <w:t xml:space="preserve">It represented at the beginning an approach to quality control </w:t>
      </w:r>
      <w:r w:rsidR="00D71137">
        <w:rPr>
          <w:rFonts w:ascii="Times New Roman" w:hAnsi="Times New Roman" w:cs="Times New Roman"/>
          <w:sz w:val="24"/>
          <w:szCs w:val="24"/>
        </w:rPr>
        <w:t>but it has become the mail model from where others quality models are being developed. This trilogy covers everything that comes in mind when someone says quality, all levels and functions (Defeo, 2019).</w:t>
      </w:r>
    </w:p>
    <w:p w:rsidR="00D71137" w:rsidRDefault="00D71137" w:rsidP="007A22FA">
      <w:pPr>
        <w:rPr>
          <w:rFonts w:ascii="Times New Roman" w:hAnsi="Times New Roman" w:cs="Times New Roman"/>
          <w:sz w:val="24"/>
          <w:szCs w:val="24"/>
        </w:rPr>
      </w:pPr>
      <w:r>
        <w:rPr>
          <w:rFonts w:ascii="Times New Roman" w:hAnsi="Times New Roman" w:cs="Times New Roman"/>
          <w:sz w:val="24"/>
          <w:szCs w:val="24"/>
        </w:rPr>
        <w:t>There are three processes that define Juran`s Quality Trilogy:</w:t>
      </w:r>
    </w:p>
    <w:p w:rsidR="00D71137" w:rsidRDefault="00D71137" w:rsidP="00D71137">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Quality </w:t>
      </w:r>
      <w:r w:rsidR="00BA116B">
        <w:rPr>
          <w:rFonts w:ascii="Times New Roman" w:hAnsi="Times New Roman" w:cs="Times New Roman"/>
          <w:sz w:val="24"/>
          <w:szCs w:val="24"/>
        </w:rPr>
        <w:t>P</w:t>
      </w:r>
      <w:r w:rsidR="001026D0">
        <w:rPr>
          <w:rFonts w:ascii="Times New Roman" w:hAnsi="Times New Roman" w:cs="Times New Roman"/>
          <w:sz w:val="24"/>
          <w:szCs w:val="24"/>
        </w:rPr>
        <w:t>lanning</w:t>
      </w:r>
      <w:r>
        <w:rPr>
          <w:rFonts w:ascii="Times New Roman" w:hAnsi="Times New Roman" w:cs="Times New Roman"/>
          <w:sz w:val="24"/>
          <w:szCs w:val="24"/>
        </w:rPr>
        <w:t xml:space="preserve">: in this stage, the company need to determine what type of customers they want to reach, which is their target market </w:t>
      </w:r>
      <w:r w:rsidR="00273C62">
        <w:rPr>
          <w:rFonts w:ascii="Times New Roman" w:hAnsi="Times New Roman" w:cs="Times New Roman"/>
          <w:sz w:val="24"/>
          <w:szCs w:val="24"/>
        </w:rPr>
        <w:t xml:space="preserve">in order to create, design the type of product that </w:t>
      </w:r>
      <w:r w:rsidR="00BA116B">
        <w:rPr>
          <w:rFonts w:ascii="Times New Roman" w:hAnsi="Times New Roman" w:cs="Times New Roman"/>
          <w:sz w:val="24"/>
          <w:szCs w:val="24"/>
        </w:rPr>
        <w:t>customers need</w:t>
      </w:r>
      <w:r w:rsidR="00273C62">
        <w:rPr>
          <w:rFonts w:ascii="Times New Roman" w:hAnsi="Times New Roman" w:cs="Times New Roman"/>
          <w:sz w:val="24"/>
          <w:szCs w:val="24"/>
        </w:rPr>
        <w:t xml:space="preserve">. </w:t>
      </w:r>
      <w:r w:rsidR="00BA116B">
        <w:rPr>
          <w:rFonts w:ascii="Times New Roman" w:hAnsi="Times New Roman" w:cs="Times New Roman"/>
          <w:sz w:val="24"/>
          <w:szCs w:val="24"/>
        </w:rPr>
        <w:t xml:space="preserve">After the product is design, the company need to create the processes that will be put in practice in order to deliver what the customers need. </w:t>
      </w:r>
    </w:p>
    <w:p w:rsidR="00BA116B" w:rsidRDefault="00BA116B" w:rsidP="00BA116B">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lastRenderedPageBreak/>
        <w:t>Quality Co</w:t>
      </w:r>
      <w:r w:rsidR="001026D0">
        <w:rPr>
          <w:rFonts w:ascii="Times New Roman" w:hAnsi="Times New Roman" w:cs="Times New Roman"/>
          <w:sz w:val="24"/>
          <w:szCs w:val="24"/>
        </w:rPr>
        <w:t>ntrol</w:t>
      </w:r>
      <w:r>
        <w:rPr>
          <w:rFonts w:ascii="Times New Roman" w:hAnsi="Times New Roman" w:cs="Times New Roman"/>
          <w:sz w:val="24"/>
          <w:szCs w:val="24"/>
        </w:rPr>
        <w:t xml:space="preserve">: </w:t>
      </w:r>
      <w:r w:rsidR="00B00CAA">
        <w:rPr>
          <w:rFonts w:ascii="Times New Roman" w:hAnsi="Times New Roman" w:cs="Times New Roman"/>
          <w:sz w:val="24"/>
          <w:szCs w:val="24"/>
        </w:rPr>
        <w:t xml:space="preserve">is it used to prevent processes going in the wrong direction or products getting worse. In this phase the actual performance should be measured </w:t>
      </w:r>
      <w:r w:rsidR="001026D0">
        <w:rPr>
          <w:rFonts w:ascii="Times New Roman" w:hAnsi="Times New Roman" w:cs="Times New Roman"/>
          <w:sz w:val="24"/>
          <w:szCs w:val="24"/>
        </w:rPr>
        <w:t xml:space="preserve">and find the gap between the actual performance and the desired performance. </w:t>
      </w:r>
    </w:p>
    <w:p w:rsidR="001026D0" w:rsidRDefault="001026D0" w:rsidP="00BA116B">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Quality Improvement: whatever went wrong before should be improved. This could be achieved with the help of different strategies. The first one is repair (identify what is broken and fix it), second one refinement (even if a process is going well, looking for ways to improve it is never a bad idea) and the last one could be reinvention, strategy that require to start the process again with a clean slate. </w:t>
      </w:r>
    </w:p>
    <w:p w:rsidR="00FB491F" w:rsidRDefault="00FB491F" w:rsidP="00FB491F">
      <w:pPr>
        <w:rPr>
          <w:rFonts w:ascii="Times New Roman" w:hAnsi="Times New Roman" w:cs="Times New Roman"/>
          <w:sz w:val="24"/>
          <w:szCs w:val="24"/>
        </w:rPr>
      </w:pPr>
      <w:r>
        <w:rPr>
          <w:rFonts w:ascii="Times New Roman" w:hAnsi="Times New Roman" w:cs="Times New Roman"/>
          <w:sz w:val="24"/>
          <w:szCs w:val="24"/>
        </w:rPr>
        <w:t>(Juran, 1986)</w:t>
      </w:r>
    </w:p>
    <w:p w:rsidR="00404330" w:rsidRDefault="00404330" w:rsidP="00FB491F">
      <w:pPr>
        <w:rPr>
          <w:rFonts w:ascii="Times New Roman" w:hAnsi="Times New Roman" w:cs="Times New Roman"/>
          <w:sz w:val="24"/>
          <w:szCs w:val="24"/>
        </w:rPr>
      </w:pPr>
      <w:r>
        <w:rPr>
          <w:rFonts w:ascii="Times New Roman" w:hAnsi="Times New Roman" w:cs="Times New Roman"/>
          <w:sz w:val="24"/>
          <w:szCs w:val="24"/>
        </w:rPr>
        <w:t>As a company, Sainsbury`s is focused on their relationship with the customers because the company is aware of the customers power and what negative impact it can have on the business if they will lose their customers. They keep looking on ways to how improve the CRM and how they can help them, as fast as they can. The company is always checking the quality of their products (Sainsbury`s poses its own brand of items, almost anything you need in a house and more) and the quality of the products that comes from the suppliers.</w:t>
      </w:r>
    </w:p>
    <w:p w:rsidR="00404330" w:rsidRDefault="00404330" w:rsidP="00FB491F">
      <w:pPr>
        <w:rPr>
          <w:rFonts w:ascii="Times New Roman" w:hAnsi="Times New Roman" w:cs="Times New Roman"/>
          <w:sz w:val="24"/>
          <w:szCs w:val="24"/>
        </w:rPr>
      </w:pPr>
      <w:r>
        <w:rPr>
          <w:rFonts w:ascii="Times New Roman" w:hAnsi="Times New Roman" w:cs="Times New Roman"/>
          <w:sz w:val="24"/>
          <w:szCs w:val="24"/>
        </w:rPr>
        <w:t xml:space="preserve">Sainsbury`s employees are always in a good mood, with a big smile on their face, attitude that reflects the good and peaceful environment that the managers are creating for them to work in. Creating a nice atmosphere where employees are happy has a great effect on the customers as well. </w:t>
      </w:r>
    </w:p>
    <w:p w:rsidR="00404330" w:rsidRDefault="00404330" w:rsidP="00FB491F">
      <w:pPr>
        <w:rPr>
          <w:rFonts w:ascii="Times New Roman" w:hAnsi="Times New Roman" w:cs="Times New Roman"/>
          <w:sz w:val="24"/>
          <w:szCs w:val="24"/>
        </w:rPr>
      </w:pPr>
      <w:r>
        <w:rPr>
          <w:rFonts w:ascii="Times New Roman" w:hAnsi="Times New Roman" w:cs="Times New Roman"/>
          <w:sz w:val="24"/>
          <w:szCs w:val="24"/>
        </w:rPr>
        <w:t>The company is using both Deming`s and Juran`s quality models in their continuous improvement of quality, s</w:t>
      </w:r>
      <w:r w:rsidRPr="00404330">
        <w:rPr>
          <w:rFonts w:ascii="Times New Roman" w:hAnsi="Times New Roman" w:cs="Times New Roman"/>
          <w:sz w:val="24"/>
          <w:szCs w:val="24"/>
        </w:rPr>
        <w:t>ustainability</w:t>
      </w:r>
      <w:r w:rsidRPr="00404330">
        <w:rPr>
          <w:rFonts w:ascii="Times New Roman" w:hAnsi="Times New Roman" w:cs="Times New Roman"/>
          <w:sz w:val="24"/>
          <w:szCs w:val="24"/>
        </w:rPr>
        <w:t xml:space="preserve"> </w:t>
      </w:r>
      <w:r>
        <w:rPr>
          <w:rFonts w:ascii="Times New Roman" w:hAnsi="Times New Roman" w:cs="Times New Roman"/>
          <w:sz w:val="24"/>
          <w:szCs w:val="24"/>
        </w:rPr>
        <w:t>and engaging with customers and providers.</w:t>
      </w:r>
    </w:p>
    <w:p w:rsidR="00404330" w:rsidRPr="00D55D15" w:rsidRDefault="00404330" w:rsidP="00404330">
      <w:pPr>
        <w:pStyle w:val="ListParagraph"/>
        <w:numPr>
          <w:ilvl w:val="0"/>
          <w:numId w:val="5"/>
        </w:numPr>
        <w:rPr>
          <w:rFonts w:ascii="Times New Roman" w:hAnsi="Times New Roman" w:cs="Times New Roman"/>
          <w:sz w:val="24"/>
          <w:szCs w:val="24"/>
          <w:u w:val="single"/>
        </w:rPr>
      </w:pPr>
      <w:r w:rsidRPr="00D55D15">
        <w:rPr>
          <w:rFonts w:ascii="Times New Roman" w:hAnsi="Times New Roman" w:cs="Times New Roman"/>
          <w:sz w:val="24"/>
          <w:szCs w:val="24"/>
          <w:u w:val="single"/>
        </w:rPr>
        <w:t>Conclusion</w:t>
      </w:r>
    </w:p>
    <w:p w:rsidR="00D203D6" w:rsidRDefault="00043DDD" w:rsidP="00404330">
      <w:pPr>
        <w:rPr>
          <w:rFonts w:ascii="Times New Roman" w:hAnsi="Times New Roman" w:cs="Times New Roman"/>
          <w:sz w:val="24"/>
          <w:szCs w:val="24"/>
        </w:rPr>
      </w:pPr>
      <w:r>
        <w:rPr>
          <w:rFonts w:ascii="Times New Roman" w:hAnsi="Times New Roman" w:cs="Times New Roman"/>
          <w:sz w:val="24"/>
          <w:szCs w:val="24"/>
        </w:rPr>
        <w:t xml:space="preserve">Since 1986 until now, Sainsbury`s developed and become a profitable company, opening shop after shop after shop. Their success comes from providing quality products, providing different offers on different products to attract new customers and keep the current ones. </w:t>
      </w:r>
    </w:p>
    <w:p w:rsidR="00404330" w:rsidRDefault="00D203D6" w:rsidP="00404330">
      <w:pPr>
        <w:rPr>
          <w:rFonts w:ascii="Times New Roman" w:hAnsi="Times New Roman" w:cs="Times New Roman"/>
          <w:sz w:val="24"/>
          <w:szCs w:val="24"/>
        </w:rPr>
      </w:pPr>
      <w:r>
        <w:rPr>
          <w:rFonts w:ascii="Times New Roman" w:hAnsi="Times New Roman" w:cs="Times New Roman"/>
          <w:sz w:val="24"/>
          <w:szCs w:val="24"/>
        </w:rPr>
        <w:t xml:space="preserve">The company also is looking to improve their relation with the customers and providers which represent a great bust for the profitability of the company, moreover the company had combined the new with the old. They implemented different IT processes (tech touch) but they also left a good part of the employees in place as well (human touch) because not all customers can adapt as fast as others. </w:t>
      </w:r>
      <w:r w:rsidR="00043DDD">
        <w:rPr>
          <w:rFonts w:ascii="Times New Roman" w:hAnsi="Times New Roman" w:cs="Times New Roman"/>
          <w:sz w:val="24"/>
          <w:szCs w:val="24"/>
        </w:rPr>
        <w:t xml:space="preserve"> </w:t>
      </w:r>
    </w:p>
    <w:p w:rsidR="008509A5" w:rsidRPr="00404330" w:rsidRDefault="008509A5" w:rsidP="00404330">
      <w:pPr>
        <w:rPr>
          <w:rFonts w:ascii="Times New Roman" w:hAnsi="Times New Roman" w:cs="Times New Roman"/>
          <w:sz w:val="24"/>
          <w:szCs w:val="24"/>
        </w:rPr>
      </w:pPr>
      <w:r>
        <w:rPr>
          <w:rFonts w:ascii="Times New Roman" w:hAnsi="Times New Roman" w:cs="Times New Roman"/>
          <w:sz w:val="24"/>
          <w:szCs w:val="24"/>
        </w:rPr>
        <w:lastRenderedPageBreak/>
        <w:t>My recommendation for any company is if they want a successful customer relationship management, they need to cover the three main parts: psychology, strategy and technology</w:t>
      </w:r>
      <w:bookmarkStart w:id="0" w:name="_GoBack"/>
      <w:bookmarkEnd w:id="0"/>
      <w:r>
        <w:rPr>
          <w:rFonts w:ascii="Times New Roman" w:hAnsi="Times New Roman" w:cs="Times New Roman"/>
          <w:sz w:val="24"/>
          <w:szCs w:val="24"/>
        </w:rPr>
        <w:t xml:space="preserve">.  </w:t>
      </w:r>
    </w:p>
    <w:p w:rsidR="00D203D6" w:rsidRPr="00D203D6" w:rsidRDefault="00404330" w:rsidP="00D203D6">
      <w:pPr>
        <w:pStyle w:val="ListParagraph"/>
        <w:numPr>
          <w:ilvl w:val="0"/>
          <w:numId w:val="5"/>
        </w:numPr>
        <w:rPr>
          <w:rFonts w:ascii="Times New Roman" w:hAnsi="Times New Roman" w:cs="Times New Roman"/>
          <w:color w:val="000000" w:themeColor="text1"/>
          <w:sz w:val="24"/>
          <w:szCs w:val="24"/>
          <w:shd w:val="clear" w:color="auto" w:fill="FFFFFF"/>
        </w:rPr>
      </w:pPr>
      <w:r w:rsidRPr="00D203D6">
        <w:rPr>
          <w:rFonts w:ascii="Times New Roman" w:hAnsi="Times New Roman" w:cs="Times New Roman"/>
          <w:sz w:val="24"/>
          <w:szCs w:val="24"/>
          <w:u w:val="single"/>
        </w:rPr>
        <w:t>References/ Bibliography</w:t>
      </w:r>
      <w:r w:rsidR="00D203D6">
        <w:rPr>
          <w:rFonts w:ascii="Times New Roman" w:hAnsi="Times New Roman" w:cs="Times New Roman"/>
          <w:sz w:val="24"/>
          <w:szCs w:val="24"/>
          <w:u w:val="single"/>
        </w:rPr>
        <w:t xml:space="preserve">              </w:t>
      </w:r>
    </w:p>
    <w:p w:rsidR="00D203D6" w:rsidRPr="00D203D6" w:rsidRDefault="00D203D6" w:rsidP="00D203D6">
      <w:pPr>
        <w:rPr>
          <w:rFonts w:ascii="Times New Roman" w:hAnsi="Times New Roman" w:cs="Times New Roman"/>
          <w:color w:val="000000" w:themeColor="text1"/>
          <w:sz w:val="24"/>
          <w:szCs w:val="24"/>
        </w:rPr>
      </w:pPr>
      <w:r w:rsidRPr="00D203D6">
        <w:rPr>
          <w:rFonts w:ascii="Times New Roman" w:hAnsi="Times New Roman" w:cs="Times New Roman"/>
          <w:color w:val="000000" w:themeColor="text1"/>
          <w:sz w:val="24"/>
          <w:szCs w:val="24"/>
          <w:shd w:val="clear" w:color="auto" w:fill="FFFFFF"/>
        </w:rPr>
        <w:t>Arveson, P., 2021. </w:t>
      </w:r>
      <w:r w:rsidRPr="00D203D6">
        <w:rPr>
          <w:rFonts w:ascii="Times New Roman" w:hAnsi="Times New Roman" w:cs="Times New Roman"/>
          <w:i/>
          <w:iCs/>
          <w:color w:val="000000" w:themeColor="text1"/>
          <w:sz w:val="24"/>
          <w:szCs w:val="24"/>
          <w:shd w:val="clear" w:color="auto" w:fill="FFFFFF"/>
        </w:rPr>
        <w:t>The Deming Cycle</w:t>
      </w:r>
      <w:r w:rsidRPr="00D203D6">
        <w:rPr>
          <w:rFonts w:ascii="Times New Roman" w:hAnsi="Times New Roman" w:cs="Times New Roman"/>
          <w:color w:val="000000" w:themeColor="text1"/>
          <w:sz w:val="24"/>
          <w:szCs w:val="24"/>
          <w:shd w:val="clear" w:color="auto" w:fill="FFFFFF"/>
        </w:rPr>
        <w:t>. [Online] Balanced Scorecard Institute. Available at: &lt;https://balancedscorecard.org/bsc-basics/articles-videos/the-deming-cycle/&gt; [Accessed 21 November 2021].</w:t>
      </w:r>
    </w:p>
    <w:p w:rsidR="00D203D6" w:rsidRPr="00D203D6" w:rsidRDefault="00404330" w:rsidP="00D203D6">
      <w:pPr>
        <w:rPr>
          <w:rFonts w:ascii="Times New Roman" w:hAnsi="Times New Roman" w:cs="Times New Roman"/>
          <w:color w:val="000000" w:themeColor="text1"/>
          <w:sz w:val="24"/>
          <w:szCs w:val="24"/>
          <w:shd w:val="clear" w:color="auto" w:fill="FFFFFF"/>
        </w:rPr>
      </w:pPr>
      <w:r w:rsidRPr="00D203D6">
        <w:rPr>
          <w:rFonts w:ascii="Times New Roman" w:hAnsi="Times New Roman" w:cs="Times New Roman"/>
          <w:sz w:val="24"/>
          <w:szCs w:val="24"/>
          <w:u w:val="single"/>
        </w:rPr>
        <w:t xml:space="preserve"> </w:t>
      </w:r>
      <w:r w:rsidR="00D203D6" w:rsidRPr="00D203D6">
        <w:rPr>
          <w:rFonts w:ascii="Times New Roman" w:hAnsi="Times New Roman" w:cs="Times New Roman"/>
          <w:color w:val="000000" w:themeColor="text1"/>
          <w:sz w:val="24"/>
          <w:szCs w:val="24"/>
          <w:shd w:val="clear" w:color="auto" w:fill="FFFFFF"/>
        </w:rPr>
        <w:t>Barone, A., 2020. </w:t>
      </w:r>
      <w:r w:rsidR="00D203D6" w:rsidRPr="00D203D6">
        <w:rPr>
          <w:rFonts w:ascii="Times New Roman" w:hAnsi="Times New Roman" w:cs="Times New Roman"/>
          <w:i/>
          <w:iCs/>
          <w:color w:val="000000" w:themeColor="text1"/>
          <w:sz w:val="24"/>
          <w:szCs w:val="24"/>
          <w:shd w:val="clear" w:color="auto" w:fill="FFFFFF"/>
        </w:rPr>
        <w:t>Quality Management: An Inside Look</w:t>
      </w:r>
      <w:r w:rsidR="00D203D6" w:rsidRPr="00D203D6">
        <w:rPr>
          <w:rFonts w:ascii="Times New Roman" w:hAnsi="Times New Roman" w:cs="Times New Roman"/>
          <w:color w:val="000000" w:themeColor="text1"/>
          <w:sz w:val="24"/>
          <w:szCs w:val="24"/>
          <w:shd w:val="clear" w:color="auto" w:fill="FFFFFF"/>
        </w:rPr>
        <w:t>. [Online] Investopedia. Available at: &lt;https://www.investopedia.com/terms/q/quality-management.asp&gt; [Accessed 21 November 2021].</w:t>
      </w:r>
    </w:p>
    <w:p w:rsidR="00D203D6" w:rsidRPr="007F05E9" w:rsidRDefault="00D203D6" w:rsidP="00D203D6">
      <w:pPr>
        <w:rPr>
          <w:rFonts w:ascii="Times New Roman" w:hAnsi="Times New Roman" w:cs="Times New Roman"/>
          <w:color w:val="000000" w:themeColor="text1"/>
          <w:sz w:val="24"/>
          <w:szCs w:val="24"/>
          <w:shd w:val="clear" w:color="auto" w:fill="FFFFFF"/>
        </w:rPr>
      </w:pPr>
      <w:r w:rsidRPr="007F05E9">
        <w:rPr>
          <w:rStyle w:val="selectable"/>
          <w:rFonts w:ascii="Times New Roman" w:hAnsi="Times New Roman" w:cs="Times New Roman"/>
          <w:color w:val="000000" w:themeColor="text1"/>
          <w:sz w:val="24"/>
          <w:szCs w:val="24"/>
          <w:shd w:val="clear" w:color="auto" w:fill="FFFFFF"/>
        </w:rPr>
        <w:t>Beattie, A., 2021. </w:t>
      </w:r>
      <w:r w:rsidRPr="007F05E9">
        <w:rPr>
          <w:rStyle w:val="selectable"/>
          <w:rFonts w:ascii="Times New Roman" w:hAnsi="Times New Roman" w:cs="Times New Roman"/>
          <w:i/>
          <w:iCs/>
          <w:color w:val="000000" w:themeColor="text1"/>
          <w:sz w:val="24"/>
          <w:szCs w:val="24"/>
          <w:shd w:val="clear" w:color="auto" w:fill="FFFFFF"/>
        </w:rPr>
        <w:t>The 3 Pillars of Corporate Sustainability</w:t>
      </w:r>
      <w:r w:rsidRPr="007F05E9">
        <w:rPr>
          <w:rStyle w:val="selectable"/>
          <w:rFonts w:ascii="Times New Roman" w:hAnsi="Times New Roman" w:cs="Times New Roman"/>
          <w:color w:val="000000" w:themeColor="text1"/>
          <w:sz w:val="24"/>
          <w:szCs w:val="24"/>
          <w:shd w:val="clear" w:color="auto" w:fill="FFFFFF"/>
        </w:rPr>
        <w:t>. [Online] Investopedia. Available at: &lt;https://www.investopedia.com/articles/investing/100515/three-pillars-corporate-sustainability.asp&gt; [Accessed 24 October 2021].</w:t>
      </w:r>
    </w:p>
    <w:p w:rsidR="00D203D6" w:rsidRDefault="00D203D6" w:rsidP="00D203D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Bell, E. and Taylor, S., 2003. The elevation of work: Pastoral power and the new age work ethic. </w:t>
      </w:r>
      <w:r w:rsidRPr="007F05E9">
        <w:rPr>
          <w:rFonts w:ascii="Times New Roman" w:hAnsi="Times New Roman" w:cs="Times New Roman"/>
          <w:i/>
          <w:iCs/>
          <w:color w:val="000000" w:themeColor="text1"/>
          <w:sz w:val="24"/>
          <w:szCs w:val="24"/>
          <w:shd w:val="clear" w:color="auto" w:fill="FFFFFF"/>
        </w:rPr>
        <w:t>Organization</w:t>
      </w:r>
      <w:r w:rsidRPr="007F05E9">
        <w:rPr>
          <w:rFonts w:ascii="Times New Roman" w:hAnsi="Times New Roman" w:cs="Times New Roman"/>
          <w:color w:val="000000" w:themeColor="text1"/>
          <w:sz w:val="24"/>
          <w:szCs w:val="24"/>
          <w:shd w:val="clear" w:color="auto" w:fill="FFFFFF"/>
        </w:rPr>
        <w:t>, </w:t>
      </w:r>
      <w:r w:rsidRPr="007F05E9">
        <w:rPr>
          <w:rFonts w:ascii="Times New Roman" w:hAnsi="Times New Roman" w:cs="Times New Roman"/>
          <w:i/>
          <w:iCs/>
          <w:color w:val="000000" w:themeColor="text1"/>
          <w:sz w:val="24"/>
          <w:szCs w:val="24"/>
          <w:shd w:val="clear" w:color="auto" w:fill="FFFFFF"/>
        </w:rPr>
        <w:t>10</w:t>
      </w:r>
      <w:r w:rsidRPr="007F05E9">
        <w:rPr>
          <w:rFonts w:ascii="Times New Roman" w:hAnsi="Times New Roman" w:cs="Times New Roman"/>
          <w:color w:val="000000" w:themeColor="text1"/>
          <w:sz w:val="24"/>
          <w:szCs w:val="24"/>
          <w:shd w:val="clear" w:color="auto" w:fill="FFFFFF"/>
        </w:rPr>
        <w:t xml:space="preserve">(2), pp.329-349. Available at: </w:t>
      </w:r>
      <w:hyperlink r:id="rId7" w:history="1">
        <w:r w:rsidRPr="007F05E9">
          <w:rPr>
            <w:rStyle w:val="Hyperlink"/>
            <w:rFonts w:ascii="Times New Roman" w:hAnsi="Times New Roman" w:cs="Times New Roman"/>
            <w:color w:val="000000" w:themeColor="text1"/>
            <w:sz w:val="24"/>
            <w:szCs w:val="24"/>
            <w:u w:val="none"/>
            <w:shd w:val="clear" w:color="auto" w:fill="FFFFFF"/>
          </w:rPr>
          <w:t>https://citeseerx.ist.psu.edu/viewdoc/download?doi=10.1.1.901.5864&amp;rep=rep1&amp;type=pdf</w:t>
        </w:r>
      </w:hyperlink>
      <w:r w:rsidRPr="007F05E9">
        <w:rPr>
          <w:rFonts w:ascii="Times New Roman" w:hAnsi="Times New Roman" w:cs="Times New Roman"/>
          <w:color w:val="000000" w:themeColor="text1"/>
          <w:sz w:val="24"/>
          <w:szCs w:val="24"/>
          <w:shd w:val="clear" w:color="auto" w:fill="FFFFFF"/>
        </w:rPr>
        <w:t xml:space="preserve"> [Accessed 3 October 2021].</w:t>
      </w:r>
    </w:p>
    <w:p w:rsidR="00D203D6" w:rsidRPr="007F05E9" w:rsidRDefault="00D203D6" w:rsidP="00D203D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Chang, J., Yen, D.C., Young, D. and Ku, C.Y., 2002. Critical issues in CRM adoption and implementation. </w:t>
      </w:r>
      <w:r w:rsidRPr="007F05E9">
        <w:rPr>
          <w:rFonts w:ascii="Times New Roman" w:hAnsi="Times New Roman" w:cs="Times New Roman"/>
          <w:i/>
          <w:iCs/>
          <w:color w:val="000000" w:themeColor="text1"/>
          <w:sz w:val="24"/>
          <w:szCs w:val="24"/>
          <w:shd w:val="clear" w:color="auto" w:fill="FFFFFF"/>
        </w:rPr>
        <w:t>International Journal of Services Technology and Management</w:t>
      </w:r>
      <w:r w:rsidRPr="007F05E9">
        <w:rPr>
          <w:rFonts w:ascii="Times New Roman" w:hAnsi="Times New Roman" w:cs="Times New Roman"/>
          <w:color w:val="000000" w:themeColor="text1"/>
          <w:sz w:val="24"/>
          <w:szCs w:val="24"/>
          <w:shd w:val="clear" w:color="auto" w:fill="FFFFFF"/>
        </w:rPr>
        <w:t>, </w:t>
      </w:r>
      <w:r w:rsidRPr="007F05E9">
        <w:rPr>
          <w:rFonts w:ascii="Times New Roman" w:hAnsi="Times New Roman" w:cs="Times New Roman"/>
          <w:i/>
          <w:iCs/>
          <w:color w:val="000000" w:themeColor="text1"/>
          <w:sz w:val="24"/>
          <w:szCs w:val="24"/>
          <w:shd w:val="clear" w:color="auto" w:fill="FFFFFF"/>
        </w:rPr>
        <w:t>3</w:t>
      </w:r>
      <w:r w:rsidRPr="007F05E9">
        <w:rPr>
          <w:rFonts w:ascii="Times New Roman" w:hAnsi="Times New Roman" w:cs="Times New Roman"/>
          <w:color w:val="000000" w:themeColor="text1"/>
          <w:sz w:val="24"/>
          <w:szCs w:val="24"/>
          <w:shd w:val="clear" w:color="auto" w:fill="FFFFFF"/>
        </w:rPr>
        <w:t xml:space="preserve">(3), pp.311-324. Available at: </w:t>
      </w:r>
      <w:hyperlink r:id="rId8" w:history="1">
        <w:r w:rsidRPr="007F05E9">
          <w:rPr>
            <w:rStyle w:val="Hyperlink"/>
            <w:rFonts w:ascii="Times New Roman" w:hAnsi="Times New Roman" w:cs="Times New Roman"/>
            <w:color w:val="000000" w:themeColor="text1"/>
            <w:sz w:val="24"/>
            <w:szCs w:val="24"/>
            <w:u w:val="none"/>
            <w:shd w:val="clear" w:color="auto" w:fill="FFFFFF"/>
          </w:rPr>
          <w:t>https://scholar.google.com/scholar?hl=en&amp;as_sdt=0%2C5&amp;q=crm+advantages+and+disadvantages&amp;btnG=&amp;oq=crm+advantages</w:t>
        </w:r>
      </w:hyperlink>
      <w:r w:rsidRPr="007F05E9">
        <w:rPr>
          <w:rFonts w:ascii="Times New Roman" w:hAnsi="Times New Roman" w:cs="Times New Roman"/>
          <w:color w:val="000000" w:themeColor="text1"/>
          <w:sz w:val="24"/>
          <w:szCs w:val="24"/>
          <w:shd w:val="clear" w:color="auto" w:fill="FFFFFF"/>
        </w:rPr>
        <w:t xml:space="preserve">  [Accessed 24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Defeo, J., 2019. </w:t>
      </w:r>
      <w:r w:rsidRPr="007F05E9">
        <w:rPr>
          <w:rFonts w:ascii="Times New Roman" w:hAnsi="Times New Roman" w:cs="Times New Roman"/>
          <w:i/>
          <w:iCs/>
          <w:color w:val="000000" w:themeColor="text1"/>
          <w:sz w:val="24"/>
          <w:szCs w:val="24"/>
          <w:shd w:val="clear" w:color="auto" w:fill="FFFFFF"/>
        </w:rPr>
        <w:t>The Juran Trilogy: Quality Planning | Juran</w:t>
      </w:r>
      <w:r w:rsidRPr="007F05E9">
        <w:rPr>
          <w:rFonts w:ascii="Times New Roman" w:hAnsi="Times New Roman" w:cs="Times New Roman"/>
          <w:color w:val="000000" w:themeColor="text1"/>
          <w:sz w:val="24"/>
          <w:szCs w:val="24"/>
          <w:shd w:val="clear" w:color="auto" w:fill="FFFFFF"/>
        </w:rPr>
        <w:t>. [Online] Juran. Available at: &lt;https://www.juran.com/blog/the-juran-trilogy-quality-planning/&gt; [Accessed 21 November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Digital Strategy Consulting. 2018. </w:t>
      </w:r>
      <w:r w:rsidRPr="007F05E9">
        <w:rPr>
          <w:rFonts w:ascii="Times New Roman" w:hAnsi="Times New Roman" w:cs="Times New Roman"/>
          <w:i/>
          <w:iCs/>
          <w:color w:val="000000" w:themeColor="text1"/>
          <w:sz w:val="24"/>
          <w:szCs w:val="24"/>
          <w:shd w:val="clear" w:color="auto" w:fill="FFFFFF"/>
        </w:rPr>
        <w:t>Sainsbury’s uses voice response system to boost CRM</w:t>
      </w:r>
      <w:r w:rsidRPr="007F05E9">
        <w:rPr>
          <w:rFonts w:ascii="Times New Roman" w:hAnsi="Times New Roman" w:cs="Times New Roman"/>
          <w:color w:val="000000" w:themeColor="text1"/>
          <w:sz w:val="24"/>
          <w:szCs w:val="24"/>
          <w:shd w:val="clear" w:color="auto" w:fill="FFFFFF"/>
        </w:rPr>
        <w:t>. [Online] Available at: &lt;https://www.digitalstrategyconsulting.com/ecommerce-and-eretailing/sainsburys-uses-voice-response-system-to-boost-crm/16024/&gt; [Accessed 21 November 2021].</w:t>
      </w:r>
    </w:p>
    <w:p w:rsidR="00DF7846" w:rsidRPr="007F05E9" w:rsidRDefault="00DF7846" w:rsidP="00DF7846">
      <w:pPr>
        <w:rPr>
          <w:rFonts w:ascii="Times New Roman" w:hAnsi="Times New Roman" w:cs="Times New Roman"/>
          <w:color w:val="000000" w:themeColor="text1"/>
          <w:sz w:val="24"/>
          <w:szCs w:val="24"/>
        </w:rPr>
      </w:pPr>
      <w:r w:rsidRPr="007F05E9">
        <w:rPr>
          <w:rFonts w:ascii="Times New Roman" w:hAnsi="Times New Roman" w:cs="Times New Roman"/>
          <w:color w:val="000000" w:themeColor="text1"/>
          <w:sz w:val="24"/>
          <w:szCs w:val="24"/>
          <w:shd w:val="clear" w:color="auto" w:fill="FFFFFF"/>
        </w:rPr>
        <w:lastRenderedPageBreak/>
        <w:t>Juran, J.M., 1986. The quality trilogy. </w:t>
      </w:r>
      <w:r w:rsidRPr="007F05E9">
        <w:rPr>
          <w:rFonts w:ascii="Times New Roman" w:hAnsi="Times New Roman" w:cs="Times New Roman"/>
          <w:i/>
          <w:iCs/>
          <w:color w:val="000000" w:themeColor="text1"/>
          <w:sz w:val="24"/>
          <w:szCs w:val="24"/>
          <w:shd w:val="clear" w:color="auto" w:fill="FFFFFF"/>
        </w:rPr>
        <w:t>Quality progress</w:t>
      </w:r>
      <w:r w:rsidRPr="007F05E9">
        <w:rPr>
          <w:rFonts w:ascii="Times New Roman" w:hAnsi="Times New Roman" w:cs="Times New Roman"/>
          <w:color w:val="000000" w:themeColor="text1"/>
          <w:sz w:val="24"/>
          <w:szCs w:val="24"/>
          <w:shd w:val="clear" w:color="auto" w:fill="FFFFFF"/>
        </w:rPr>
        <w:t>, </w:t>
      </w:r>
      <w:r w:rsidRPr="007F05E9">
        <w:rPr>
          <w:rFonts w:ascii="Times New Roman" w:hAnsi="Times New Roman" w:cs="Times New Roman"/>
          <w:i/>
          <w:iCs/>
          <w:color w:val="000000" w:themeColor="text1"/>
          <w:sz w:val="24"/>
          <w:szCs w:val="24"/>
          <w:shd w:val="clear" w:color="auto" w:fill="FFFFFF"/>
        </w:rPr>
        <w:t>19</w:t>
      </w:r>
      <w:r w:rsidRPr="007F05E9">
        <w:rPr>
          <w:rFonts w:ascii="Times New Roman" w:hAnsi="Times New Roman" w:cs="Times New Roman"/>
          <w:color w:val="000000" w:themeColor="text1"/>
          <w:sz w:val="24"/>
          <w:szCs w:val="24"/>
          <w:shd w:val="clear" w:color="auto" w:fill="FFFFFF"/>
        </w:rPr>
        <w:t>(8), pp.19-24. Available at: https://scholar.google.com/scholar?hl=en&amp;as_sdt=2005&amp;sciodt=0%2C5&amp;cites=17045592623893046932&amp;scipsc=&amp;q=juran+trilogy&amp;btnG=&amp;oq=juran+ [Accessed 21 November 2021].</w:t>
      </w:r>
    </w:p>
    <w:p w:rsidR="00DF7846" w:rsidRPr="007F05E9" w:rsidRDefault="00DF7846" w:rsidP="00DF7846">
      <w:pPr>
        <w:rPr>
          <w:rFonts w:ascii="Times New Roman" w:hAnsi="Times New Roman" w:cs="Times New Roman"/>
          <w:color w:val="000000" w:themeColor="text1"/>
          <w:sz w:val="24"/>
          <w:szCs w:val="24"/>
        </w:rPr>
      </w:pPr>
      <w:r w:rsidRPr="007F05E9">
        <w:rPr>
          <w:rFonts w:ascii="Times New Roman" w:hAnsi="Times New Roman" w:cs="Times New Roman"/>
          <w:color w:val="000000" w:themeColor="text1"/>
          <w:sz w:val="24"/>
          <w:szCs w:val="24"/>
          <w:shd w:val="clear" w:color="auto" w:fill="FFFFFF"/>
        </w:rPr>
        <w:t>Kaynak, H., 2003. The relationship between total quality management practices and their effects on firm performance. </w:t>
      </w:r>
      <w:r w:rsidRPr="007F05E9">
        <w:rPr>
          <w:rFonts w:ascii="Times New Roman" w:hAnsi="Times New Roman" w:cs="Times New Roman"/>
          <w:i/>
          <w:iCs/>
          <w:color w:val="000000" w:themeColor="text1"/>
          <w:sz w:val="24"/>
          <w:szCs w:val="24"/>
          <w:shd w:val="clear" w:color="auto" w:fill="FFFFFF"/>
        </w:rPr>
        <w:t>Journal of operations management</w:t>
      </w:r>
      <w:r w:rsidRPr="007F05E9">
        <w:rPr>
          <w:rFonts w:ascii="Times New Roman" w:hAnsi="Times New Roman" w:cs="Times New Roman"/>
          <w:color w:val="000000" w:themeColor="text1"/>
          <w:sz w:val="24"/>
          <w:szCs w:val="24"/>
          <w:shd w:val="clear" w:color="auto" w:fill="FFFFFF"/>
        </w:rPr>
        <w:t>, </w:t>
      </w:r>
      <w:r w:rsidRPr="007F05E9">
        <w:rPr>
          <w:rFonts w:ascii="Times New Roman" w:hAnsi="Times New Roman" w:cs="Times New Roman"/>
          <w:i/>
          <w:iCs/>
          <w:color w:val="000000" w:themeColor="text1"/>
          <w:sz w:val="24"/>
          <w:szCs w:val="24"/>
          <w:shd w:val="clear" w:color="auto" w:fill="FFFFFF"/>
        </w:rPr>
        <w:t>21</w:t>
      </w:r>
      <w:r w:rsidRPr="007F05E9">
        <w:rPr>
          <w:rFonts w:ascii="Times New Roman" w:hAnsi="Times New Roman" w:cs="Times New Roman"/>
          <w:color w:val="000000" w:themeColor="text1"/>
          <w:sz w:val="24"/>
          <w:szCs w:val="24"/>
          <w:shd w:val="clear" w:color="auto" w:fill="FFFFFF"/>
        </w:rPr>
        <w:t>(4), pp.405-435. Available at: https://scholar.google.com/scholar?cites=17045592623893046932&amp;as_sdt=2005&amp;sciodt=0,5&amp;hl=en [Accessed 21 November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Lidell, K., 2021. </w:t>
      </w:r>
      <w:r w:rsidRPr="007F05E9">
        <w:rPr>
          <w:rFonts w:ascii="Times New Roman" w:hAnsi="Times New Roman" w:cs="Times New Roman"/>
          <w:i/>
          <w:iCs/>
          <w:color w:val="000000" w:themeColor="text1"/>
          <w:sz w:val="24"/>
          <w:szCs w:val="24"/>
          <w:shd w:val="clear" w:color="auto" w:fill="FFFFFF"/>
        </w:rPr>
        <w:t>Sainsbury's Tech – brochure 2019</w:t>
      </w:r>
      <w:r w:rsidRPr="007F05E9">
        <w:rPr>
          <w:rFonts w:ascii="Times New Roman" w:hAnsi="Times New Roman" w:cs="Times New Roman"/>
          <w:color w:val="000000" w:themeColor="text1"/>
          <w:sz w:val="24"/>
          <w:szCs w:val="24"/>
          <w:shd w:val="clear" w:color="auto" w:fill="FFFFFF"/>
        </w:rPr>
        <w:t>. [Online] Issuu. Available at: &lt;https://issuu.com/b2e-media/docs/bro.sainsburystech_interface_sept19?e=37142637/73259968&gt; [Accessed 3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McKenzie, M. and Blenkinsop, S., 2006. An ethic of care and educational practice. </w:t>
      </w:r>
      <w:r w:rsidRPr="007F05E9">
        <w:rPr>
          <w:rFonts w:ascii="Times New Roman" w:hAnsi="Times New Roman" w:cs="Times New Roman"/>
          <w:i/>
          <w:iCs/>
          <w:color w:val="000000" w:themeColor="text1"/>
          <w:sz w:val="24"/>
          <w:szCs w:val="24"/>
          <w:shd w:val="clear" w:color="auto" w:fill="FFFFFF"/>
        </w:rPr>
        <w:t>Journal of Adventure Education &amp; Outdoor Learning</w:t>
      </w:r>
      <w:r w:rsidRPr="007F05E9">
        <w:rPr>
          <w:rFonts w:ascii="Times New Roman" w:hAnsi="Times New Roman" w:cs="Times New Roman"/>
          <w:color w:val="000000" w:themeColor="text1"/>
          <w:sz w:val="24"/>
          <w:szCs w:val="24"/>
          <w:shd w:val="clear" w:color="auto" w:fill="FFFFFF"/>
        </w:rPr>
        <w:t>, </w:t>
      </w:r>
      <w:r w:rsidRPr="007F05E9">
        <w:rPr>
          <w:rFonts w:ascii="Times New Roman" w:hAnsi="Times New Roman" w:cs="Times New Roman"/>
          <w:i/>
          <w:iCs/>
          <w:color w:val="000000" w:themeColor="text1"/>
          <w:sz w:val="24"/>
          <w:szCs w:val="24"/>
          <w:shd w:val="clear" w:color="auto" w:fill="FFFFFF"/>
        </w:rPr>
        <w:t>6</w:t>
      </w:r>
      <w:r w:rsidRPr="007F05E9">
        <w:rPr>
          <w:rFonts w:ascii="Times New Roman" w:hAnsi="Times New Roman" w:cs="Times New Roman"/>
          <w:color w:val="000000" w:themeColor="text1"/>
          <w:sz w:val="24"/>
          <w:szCs w:val="24"/>
          <w:shd w:val="clear" w:color="auto" w:fill="FFFFFF"/>
        </w:rPr>
        <w:t xml:space="preserve">(2), pp.91-105. Available at: </w:t>
      </w:r>
      <w:hyperlink r:id="rId9" w:history="1">
        <w:r w:rsidRPr="007F05E9">
          <w:rPr>
            <w:rStyle w:val="Hyperlink"/>
            <w:rFonts w:ascii="Times New Roman" w:hAnsi="Times New Roman" w:cs="Times New Roman"/>
            <w:color w:val="000000" w:themeColor="text1"/>
            <w:sz w:val="24"/>
            <w:szCs w:val="24"/>
            <w:u w:val="none"/>
            <w:shd w:val="clear" w:color="auto" w:fill="FFFFFF"/>
          </w:rPr>
          <w:t>https://scholar.google.com/scholar?hl=en&amp;as_sdt=0%2C5&amp;q=components+of+ethic&amp;btnG</w:t>
        </w:r>
      </w:hyperlink>
      <w:r w:rsidRPr="007F05E9">
        <w:rPr>
          <w:rFonts w:ascii="Times New Roman" w:hAnsi="Times New Roman" w:cs="Times New Roman"/>
          <w:color w:val="000000" w:themeColor="text1"/>
          <w:sz w:val="24"/>
          <w:szCs w:val="24"/>
          <w:shd w:val="clear" w:color="auto" w:fill="FFFFFF"/>
        </w:rPr>
        <w:t>= [Accessed 16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Mead, M., 2021. [Online] Mcgill.ca. Available at: &lt;https://www.mcgill.ca/sustainability/files/sustainability/what-is-sustainability.pdf&gt; [Accessed 24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 xml:space="preserve">Miller, R., 2017. </w:t>
      </w:r>
      <w:r w:rsidRPr="007F05E9">
        <w:rPr>
          <w:rFonts w:ascii="Times New Roman" w:hAnsi="Times New Roman" w:cs="Times New Roman"/>
          <w:i/>
          <w:color w:val="000000" w:themeColor="text1"/>
          <w:sz w:val="24"/>
          <w:szCs w:val="24"/>
          <w:shd w:val="clear" w:color="auto" w:fill="FFFFFF"/>
        </w:rPr>
        <w:t xml:space="preserve">Technology can`t replace the human touch. </w:t>
      </w:r>
      <w:r w:rsidRPr="007F05E9">
        <w:rPr>
          <w:rFonts w:ascii="Times New Roman" w:hAnsi="Times New Roman" w:cs="Times New Roman"/>
          <w:color w:val="000000" w:themeColor="text1"/>
          <w:sz w:val="24"/>
          <w:szCs w:val="24"/>
          <w:shd w:val="clear" w:color="auto" w:fill="FFFFFF"/>
        </w:rPr>
        <w:t xml:space="preserve">[Online] Available at: </w:t>
      </w:r>
      <w:hyperlink r:id="rId10" w:history="1">
        <w:r w:rsidRPr="007F05E9">
          <w:rPr>
            <w:rStyle w:val="Hyperlink"/>
            <w:rFonts w:ascii="Times New Roman" w:hAnsi="Times New Roman" w:cs="Times New Roman"/>
            <w:color w:val="000000" w:themeColor="text1"/>
            <w:sz w:val="24"/>
            <w:szCs w:val="24"/>
            <w:u w:val="none"/>
            <w:shd w:val="clear" w:color="auto" w:fill="FFFFFF"/>
          </w:rPr>
          <w:t>https://techcrunch.com/2017/01/15/technology-cant-replace-the-human-touch</w:t>
        </w:r>
      </w:hyperlink>
      <w:r w:rsidRPr="007F05E9">
        <w:rPr>
          <w:rFonts w:ascii="Times New Roman" w:hAnsi="Times New Roman" w:cs="Times New Roman"/>
          <w:color w:val="000000" w:themeColor="text1"/>
          <w:sz w:val="24"/>
          <w:szCs w:val="24"/>
          <w:shd w:val="clear" w:color="auto" w:fill="FFFFFF"/>
        </w:rPr>
        <w:t xml:space="preserve"> [Accessed 3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Rababah, K., Mohd, H. and Ibrahim, H., 2010. A unified definition of CRM towards the successful adoption and implementation. Available at: https://scholar.google.com/scholar?hl=en&amp;as_sdt=0%2C5&amp;q=crm+definition&amp;btnG= [Accessed 24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Style w:val="selectable"/>
          <w:rFonts w:ascii="Times New Roman" w:hAnsi="Times New Roman" w:cs="Times New Roman"/>
          <w:color w:val="000000" w:themeColor="text1"/>
          <w:sz w:val="24"/>
          <w:szCs w:val="24"/>
          <w:shd w:val="clear" w:color="auto" w:fill="FFFFFF"/>
        </w:rPr>
        <w:t>S</w:t>
      </w:r>
      <w:r>
        <w:rPr>
          <w:rFonts w:ascii="Times New Roman" w:hAnsi="Times New Roman" w:cs="Times New Roman"/>
          <w:color w:val="000000" w:themeColor="text1"/>
          <w:sz w:val="24"/>
          <w:szCs w:val="24"/>
          <w:shd w:val="clear" w:color="auto" w:fill="FFFFFF"/>
        </w:rPr>
        <w:t>ainsbury’s,</w:t>
      </w:r>
      <w:r w:rsidRPr="007F05E9">
        <w:rPr>
          <w:rFonts w:ascii="Times New Roman" w:hAnsi="Times New Roman" w:cs="Times New Roman"/>
          <w:color w:val="000000" w:themeColor="text1"/>
          <w:sz w:val="24"/>
          <w:szCs w:val="24"/>
          <w:shd w:val="clear" w:color="auto" w:fill="FFFFFF"/>
        </w:rPr>
        <w:t xml:space="preserve"> 2021. </w:t>
      </w:r>
      <w:r w:rsidRPr="007F05E9">
        <w:rPr>
          <w:rFonts w:ascii="Times New Roman" w:hAnsi="Times New Roman" w:cs="Times New Roman"/>
          <w:i/>
          <w:iCs/>
          <w:color w:val="000000" w:themeColor="text1"/>
          <w:sz w:val="24"/>
          <w:szCs w:val="24"/>
          <w:shd w:val="clear" w:color="auto" w:fill="FFFFFF"/>
        </w:rPr>
        <w:t>Helping everyone eat better</w:t>
      </w:r>
      <w:r w:rsidRPr="007F05E9">
        <w:rPr>
          <w:rFonts w:ascii="Times New Roman" w:hAnsi="Times New Roman" w:cs="Times New Roman"/>
          <w:color w:val="000000" w:themeColor="text1"/>
          <w:sz w:val="24"/>
          <w:szCs w:val="24"/>
          <w:shd w:val="clear" w:color="auto" w:fill="FFFFFF"/>
        </w:rPr>
        <w:t>. [Online] Available at: &lt;https://www.about.sainsburys.co.uk/food-back-at-heart/helping-everyone-eat-better&gt; [Accessed 3 October 2021].</w:t>
      </w:r>
    </w:p>
    <w:p w:rsidR="00DF7846" w:rsidRPr="007F05E9" w:rsidRDefault="00DF7846" w:rsidP="00DF7846">
      <w:pPr>
        <w:rPr>
          <w:rStyle w:val="selectable"/>
          <w:rFonts w:ascii="Times New Roman" w:hAnsi="Times New Roman" w:cs="Times New Roman"/>
          <w:color w:val="000000" w:themeColor="text1"/>
          <w:sz w:val="24"/>
          <w:szCs w:val="24"/>
          <w:shd w:val="clear" w:color="auto" w:fill="FFFFFF"/>
        </w:rPr>
      </w:pPr>
      <w:r w:rsidRPr="007F05E9">
        <w:rPr>
          <w:rStyle w:val="selectable"/>
          <w:rFonts w:ascii="Times New Roman" w:hAnsi="Times New Roman" w:cs="Times New Roman"/>
          <w:color w:val="000000" w:themeColor="text1"/>
          <w:sz w:val="24"/>
          <w:szCs w:val="24"/>
          <w:shd w:val="clear" w:color="auto" w:fill="FFFFFF"/>
        </w:rPr>
        <w:lastRenderedPageBreak/>
        <w:t>Sainsburys.co.uk. 2021. </w:t>
      </w:r>
      <w:r w:rsidRPr="007F05E9">
        <w:rPr>
          <w:rStyle w:val="selectable"/>
          <w:rFonts w:ascii="Times New Roman" w:hAnsi="Times New Roman" w:cs="Times New Roman"/>
          <w:i/>
          <w:iCs/>
          <w:color w:val="000000" w:themeColor="text1"/>
          <w:sz w:val="24"/>
          <w:szCs w:val="24"/>
          <w:shd w:val="clear" w:color="auto" w:fill="FFFFFF"/>
        </w:rPr>
        <w:t>Sustainability</w:t>
      </w:r>
      <w:r w:rsidRPr="007F05E9">
        <w:rPr>
          <w:rStyle w:val="selectable"/>
          <w:rFonts w:ascii="Times New Roman" w:hAnsi="Times New Roman" w:cs="Times New Roman"/>
          <w:color w:val="000000" w:themeColor="text1"/>
          <w:sz w:val="24"/>
          <w:szCs w:val="24"/>
          <w:shd w:val="clear" w:color="auto" w:fill="FFFFFF"/>
        </w:rPr>
        <w:t>. [Online] Available at: &lt;https://www.about.sainsburys.co.uk/sustainability&gt; [Accessed 17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Sainsbury’s., 2021. </w:t>
      </w:r>
      <w:r w:rsidRPr="007F05E9">
        <w:rPr>
          <w:rFonts w:ascii="Times New Roman" w:hAnsi="Times New Roman" w:cs="Times New Roman"/>
          <w:i/>
          <w:iCs/>
          <w:color w:val="000000" w:themeColor="text1"/>
          <w:sz w:val="24"/>
          <w:szCs w:val="24"/>
          <w:shd w:val="clear" w:color="auto" w:fill="FFFFFF"/>
        </w:rPr>
        <w:t>Sainsbury's to halve plastic packaging by 2025</w:t>
      </w:r>
      <w:r w:rsidRPr="007F05E9">
        <w:rPr>
          <w:rFonts w:ascii="Times New Roman" w:hAnsi="Times New Roman" w:cs="Times New Roman"/>
          <w:color w:val="000000" w:themeColor="text1"/>
          <w:sz w:val="24"/>
          <w:szCs w:val="24"/>
          <w:shd w:val="clear" w:color="auto" w:fill="FFFFFF"/>
        </w:rPr>
        <w:t>. [Online] Available at: &lt;https://www.about.sainsburys.co.uk/news/latest-news/2019/13-09-2019-sainsburys-to-halve-plastic-packaging-by-2025&gt; [Accessed 24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Sainsbury’s., 2021. </w:t>
      </w:r>
      <w:r w:rsidRPr="007F05E9">
        <w:rPr>
          <w:rFonts w:ascii="Times New Roman" w:hAnsi="Times New Roman" w:cs="Times New Roman"/>
          <w:i/>
          <w:iCs/>
          <w:color w:val="000000" w:themeColor="text1"/>
          <w:sz w:val="24"/>
          <w:szCs w:val="24"/>
          <w:shd w:val="clear" w:color="auto" w:fill="FFFFFF"/>
        </w:rPr>
        <w:t>Latest news</w:t>
      </w:r>
      <w:r w:rsidRPr="007F05E9">
        <w:rPr>
          <w:rFonts w:ascii="Times New Roman" w:hAnsi="Times New Roman" w:cs="Times New Roman"/>
          <w:color w:val="000000" w:themeColor="text1"/>
          <w:sz w:val="24"/>
          <w:szCs w:val="24"/>
          <w:shd w:val="clear" w:color="auto" w:fill="FFFFFF"/>
        </w:rPr>
        <w:t>. [Online] Available at: &lt;https://www.about.sainsburys.co.uk/news/latest-news#sustainability&gt; [Accessed 24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Sainsbury's Careers. 2021. </w:t>
      </w:r>
      <w:r w:rsidRPr="007F05E9">
        <w:rPr>
          <w:rFonts w:ascii="Times New Roman" w:hAnsi="Times New Roman" w:cs="Times New Roman"/>
          <w:i/>
          <w:iCs/>
          <w:color w:val="000000" w:themeColor="text1"/>
          <w:sz w:val="24"/>
          <w:szCs w:val="24"/>
          <w:shd w:val="clear" w:color="auto" w:fill="FFFFFF"/>
        </w:rPr>
        <w:t>Search &amp; Apply</w:t>
      </w:r>
      <w:r w:rsidRPr="007F05E9">
        <w:rPr>
          <w:rFonts w:ascii="Times New Roman" w:hAnsi="Times New Roman" w:cs="Times New Roman"/>
          <w:color w:val="000000" w:themeColor="text1"/>
          <w:sz w:val="24"/>
          <w:szCs w:val="24"/>
          <w:shd w:val="clear" w:color="auto" w:fill="FFFFFF"/>
        </w:rPr>
        <w:t>. [Online] Available at: &lt;https://sainsburys.jobs/search-apply/customer-and-trading-manager-shift-28432/&gt; [Accessed 24 October 2021].</w:t>
      </w:r>
    </w:p>
    <w:p w:rsidR="00DF7846" w:rsidRPr="007F05E9" w:rsidRDefault="00DF7846" w:rsidP="00DF7846">
      <w:pPr>
        <w:rPr>
          <w:rStyle w:val="selectable"/>
          <w:rFonts w:ascii="Times New Roman" w:hAnsi="Times New Roman" w:cs="Times New Roman"/>
          <w:color w:val="000000" w:themeColor="text1"/>
          <w:sz w:val="24"/>
          <w:szCs w:val="24"/>
          <w:shd w:val="clear" w:color="auto" w:fill="FFFFFF"/>
        </w:rPr>
      </w:pPr>
      <w:r>
        <w:rPr>
          <w:rStyle w:val="selectable"/>
          <w:rFonts w:ascii="Times New Roman" w:hAnsi="Times New Roman" w:cs="Times New Roman"/>
          <w:color w:val="000000" w:themeColor="text1"/>
          <w:sz w:val="24"/>
          <w:szCs w:val="24"/>
          <w:shd w:val="clear" w:color="auto" w:fill="FFFFFF"/>
        </w:rPr>
        <w:t>Statista,</w:t>
      </w:r>
      <w:r w:rsidRPr="007F05E9">
        <w:rPr>
          <w:rStyle w:val="selectable"/>
          <w:rFonts w:ascii="Times New Roman" w:hAnsi="Times New Roman" w:cs="Times New Roman"/>
          <w:color w:val="000000" w:themeColor="text1"/>
          <w:sz w:val="24"/>
          <w:szCs w:val="24"/>
          <w:shd w:val="clear" w:color="auto" w:fill="FFFFFF"/>
        </w:rPr>
        <w:t xml:space="preserve"> 2021. </w:t>
      </w:r>
      <w:r w:rsidRPr="007F05E9">
        <w:rPr>
          <w:rStyle w:val="selectable"/>
          <w:rFonts w:ascii="Times New Roman" w:hAnsi="Times New Roman" w:cs="Times New Roman"/>
          <w:i/>
          <w:iCs/>
          <w:color w:val="000000" w:themeColor="text1"/>
          <w:sz w:val="24"/>
          <w:szCs w:val="24"/>
          <w:shd w:val="clear" w:color="auto" w:fill="FFFFFF"/>
        </w:rPr>
        <w:t>Great Britain: Grocery market share 2017-2021 | Statista</w:t>
      </w:r>
      <w:r w:rsidRPr="007F05E9">
        <w:rPr>
          <w:rStyle w:val="selectable"/>
          <w:rFonts w:ascii="Times New Roman" w:hAnsi="Times New Roman" w:cs="Times New Roman"/>
          <w:color w:val="000000" w:themeColor="text1"/>
          <w:sz w:val="24"/>
          <w:szCs w:val="24"/>
          <w:shd w:val="clear" w:color="auto" w:fill="FFFFFF"/>
        </w:rPr>
        <w:t>. [Online] Available at: &lt;https://www.statista.com/statistics/280208/grocery-market-share-in-the-united-kingdom-uk/&gt; [Accessed 2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Uren, S., 2021. [Online] J-sainsburys.co.uk. Available at: &lt;http://www.j-sainsburys.co.uk/~/media/Files/S/Sainsburys/documents/reports-and-presentations/2015/sainsburys-closer-to-customers-report.pdf&gt; [Accessed 3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Wagner, M., 2021. </w:t>
      </w:r>
      <w:r w:rsidRPr="007F05E9">
        <w:rPr>
          <w:rFonts w:ascii="Times New Roman" w:hAnsi="Times New Roman" w:cs="Times New Roman"/>
          <w:i/>
          <w:iCs/>
          <w:color w:val="000000" w:themeColor="text1"/>
          <w:sz w:val="24"/>
          <w:szCs w:val="24"/>
          <w:shd w:val="clear" w:color="auto" w:fill="FFFFFF"/>
        </w:rPr>
        <w:t>High Touch Vs. Tech Touch: Pros, Cons, &amp; Why to use both</w:t>
      </w:r>
      <w:r w:rsidRPr="007F05E9">
        <w:rPr>
          <w:rFonts w:ascii="Times New Roman" w:hAnsi="Times New Roman" w:cs="Times New Roman"/>
          <w:color w:val="000000" w:themeColor="text1"/>
          <w:sz w:val="24"/>
          <w:szCs w:val="24"/>
          <w:shd w:val="clear" w:color="auto" w:fill="FFFFFF"/>
        </w:rPr>
        <w:t>. [Online] ESG. Available at: &lt;https://esgsuccess.com/strategies-for-making-high-touch-and-tech-touch-friends-not-enemies/&gt; [Accessed 3 October 2021].</w:t>
      </w:r>
    </w:p>
    <w:p w:rsidR="00DF7846" w:rsidRPr="007F05E9" w:rsidRDefault="00DF7846" w:rsidP="00DF7846">
      <w:pPr>
        <w:rPr>
          <w:rFonts w:ascii="Times New Roman" w:hAnsi="Times New Roman" w:cs="Times New Roman"/>
          <w:color w:val="000000" w:themeColor="text1"/>
          <w:sz w:val="24"/>
          <w:szCs w:val="24"/>
          <w:shd w:val="clear" w:color="auto" w:fill="FFFFFF"/>
        </w:rPr>
      </w:pPr>
      <w:r w:rsidRPr="007F05E9">
        <w:rPr>
          <w:rFonts w:ascii="Times New Roman" w:hAnsi="Times New Roman" w:cs="Times New Roman"/>
          <w:color w:val="000000" w:themeColor="text1"/>
          <w:sz w:val="24"/>
          <w:szCs w:val="24"/>
          <w:shd w:val="clear" w:color="auto" w:fill="FFFFFF"/>
        </w:rPr>
        <w:t>Wünderlich, N.V., Wangenheim, F.V. and Bitner, M.J., 2013. High tech and high touch: a framework for understanding user attitudes and behaviours related to smart interactive services. </w:t>
      </w:r>
      <w:r w:rsidRPr="007F05E9">
        <w:rPr>
          <w:rFonts w:ascii="Times New Roman" w:hAnsi="Times New Roman" w:cs="Times New Roman"/>
          <w:i/>
          <w:iCs/>
          <w:color w:val="000000" w:themeColor="text1"/>
          <w:sz w:val="24"/>
          <w:szCs w:val="24"/>
          <w:shd w:val="clear" w:color="auto" w:fill="FFFFFF"/>
        </w:rPr>
        <w:t>Journal of Service Research</w:t>
      </w:r>
      <w:r w:rsidRPr="007F05E9">
        <w:rPr>
          <w:rFonts w:ascii="Times New Roman" w:hAnsi="Times New Roman" w:cs="Times New Roman"/>
          <w:color w:val="000000" w:themeColor="text1"/>
          <w:sz w:val="24"/>
          <w:szCs w:val="24"/>
          <w:shd w:val="clear" w:color="auto" w:fill="FFFFFF"/>
        </w:rPr>
        <w:t>, </w:t>
      </w:r>
      <w:r w:rsidRPr="007F05E9">
        <w:rPr>
          <w:rFonts w:ascii="Times New Roman" w:hAnsi="Times New Roman" w:cs="Times New Roman"/>
          <w:i/>
          <w:iCs/>
          <w:color w:val="000000" w:themeColor="text1"/>
          <w:sz w:val="24"/>
          <w:szCs w:val="24"/>
          <w:shd w:val="clear" w:color="auto" w:fill="FFFFFF"/>
        </w:rPr>
        <w:t>16</w:t>
      </w:r>
      <w:r w:rsidRPr="007F05E9">
        <w:rPr>
          <w:rFonts w:ascii="Times New Roman" w:hAnsi="Times New Roman" w:cs="Times New Roman"/>
          <w:color w:val="000000" w:themeColor="text1"/>
          <w:sz w:val="24"/>
          <w:szCs w:val="24"/>
          <w:shd w:val="clear" w:color="auto" w:fill="FFFFFF"/>
        </w:rPr>
        <w:t>(1), pp.3-20. Available at: https://mediatum.ub.tum.de/doc/1308074/file.pdf [Accessed 3 October 2021].</w:t>
      </w:r>
    </w:p>
    <w:p w:rsidR="00D203D6" w:rsidRPr="007F05E9" w:rsidRDefault="00D203D6" w:rsidP="00D203D6">
      <w:pPr>
        <w:rPr>
          <w:rFonts w:ascii="Times New Roman" w:hAnsi="Times New Roman" w:cs="Times New Roman"/>
          <w:color w:val="000000" w:themeColor="text1"/>
          <w:sz w:val="24"/>
          <w:szCs w:val="24"/>
          <w:shd w:val="clear" w:color="auto" w:fill="FFFFFF"/>
        </w:rPr>
      </w:pPr>
    </w:p>
    <w:p w:rsidR="00D203D6" w:rsidRPr="00D203D6" w:rsidRDefault="00D203D6" w:rsidP="00D203D6">
      <w:pPr>
        <w:rPr>
          <w:rFonts w:ascii="Times New Roman" w:hAnsi="Times New Roman" w:cs="Times New Roman"/>
          <w:sz w:val="24"/>
          <w:szCs w:val="24"/>
          <w:u w:val="single"/>
        </w:rPr>
      </w:pPr>
    </w:p>
    <w:p w:rsidR="00FB491F" w:rsidRPr="00FB491F" w:rsidRDefault="00FB491F" w:rsidP="00FB491F">
      <w:pPr>
        <w:rPr>
          <w:rFonts w:ascii="Times New Roman" w:hAnsi="Times New Roman" w:cs="Times New Roman"/>
          <w:sz w:val="24"/>
          <w:szCs w:val="24"/>
        </w:rPr>
      </w:pPr>
    </w:p>
    <w:sectPr w:rsidR="00FB491F" w:rsidRPr="00FB491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3410" w:rsidRDefault="00DD3410" w:rsidP="009F0445">
      <w:pPr>
        <w:spacing w:after="0" w:line="240" w:lineRule="auto"/>
      </w:pPr>
      <w:r>
        <w:separator/>
      </w:r>
    </w:p>
  </w:endnote>
  <w:endnote w:type="continuationSeparator" w:id="0">
    <w:p w:rsidR="00DD3410" w:rsidRDefault="00DD3410" w:rsidP="009F0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2740645"/>
      <w:docPartObj>
        <w:docPartGallery w:val="Page Numbers (Bottom of Page)"/>
        <w:docPartUnique/>
      </w:docPartObj>
    </w:sdtPr>
    <w:sdtEndPr>
      <w:rPr>
        <w:color w:val="7F7F7F" w:themeColor="background1" w:themeShade="7F"/>
        <w:spacing w:val="60"/>
      </w:rPr>
    </w:sdtEndPr>
    <w:sdtContent>
      <w:p w:rsidR="009F0445" w:rsidRDefault="009F044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509A5" w:rsidRPr="008509A5">
          <w:rPr>
            <w:b/>
            <w:bCs/>
            <w:noProof/>
          </w:rPr>
          <w:t>11</w:t>
        </w:r>
        <w:r>
          <w:rPr>
            <w:b/>
            <w:bCs/>
            <w:noProof/>
          </w:rPr>
          <w:fldChar w:fldCharType="end"/>
        </w:r>
        <w:r>
          <w:rPr>
            <w:b/>
            <w:bCs/>
          </w:rPr>
          <w:t xml:space="preserve"> | </w:t>
        </w:r>
        <w:r>
          <w:rPr>
            <w:color w:val="7F7F7F" w:themeColor="background1" w:themeShade="7F"/>
            <w:spacing w:val="60"/>
          </w:rPr>
          <w:t>Page</w:t>
        </w:r>
      </w:p>
    </w:sdtContent>
  </w:sdt>
  <w:p w:rsidR="009F0445" w:rsidRDefault="009F044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3410" w:rsidRDefault="00DD3410" w:rsidP="009F0445">
      <w:pPr>
        <w:spacing w:after="0" w:line="240" w:lineRule="auto"/>
      </w:pPr>
      <w:r>
        <w:separator/>
      </w:r>
    </w:p>
  </w:footnote>
  <w:footnote w:type="continuationSeparator" w:id="0">
    <w:p w:rsidR="00DD3410" w:rsidRDefault="00DD3410" w:rsidP="009F044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3C311A"/>
    <w:multiLevelType w:val="multilevel"/>
    <w:tmpl w:val="7022325E"/>
    <w:lvl w:ilvl="0">
      <w:start w:val="1"/>
      <w:numFmt w:val="bullet"/>
      <w:lvlText w:val=""/>
      <w:lvlJc w:val="left"/>
      <w:pPr>
        <w:ind w:left="785" w:hanging="360"/>
      </w:pPr>
      <w:rPr>
        <w:rFonts w:ascii="Symbol" w:hAnsi="Symbol" w:hint="default"/>
      </w:rPr>
    </w:lvl>
    <w:lvl w:ilvl="1">
      <w:start w:val="1"/>
      <w:numFmt w:val="decimal"/>
      <w:isLgl/>
      <w:lvlText w:val="%1.%2."/>
      <w:lvlJc w:val="left"/>
      <w:pPr>
        <w:ind w:left="785" w:hanging="36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145" w:hanging="72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505" w:hanging="108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1865" w:hanging="1440"/>
      </w:pPr>
      <w:rPr>
        <w:rFonts w:hint="default"/>
      </w:rPr>
    </w:lvl>
    <w:lvl w:ilvl="8">
      <w:start w:val="1"/>
      <w:numFmt w:val="decimal"/>
      <w:isLgl/>
      <w:lvlText w:val="%1.%2.%3.%4.%5.%6.%7.%8.%9."/>
      <w:lvlJc w:val="left"/>
      <w:pPr>
        <w:ind w:left="2225" w:hanging="1800"/>
      </w:pPr>
      <w:rPr>
        <w:rFonts w:hint="default"/>
      </w:rPr>
    </w:lvl>
  </w:abstractNum>
  <w:abstractNum w:abstractNumId="1" w15:restartNumberingAfterBreak="0">
    <w:nsid w:val="0B601E0B"/>
    <w:multiLevelType w:val="multilevel"/>
    <w:tmpl w:val="7022325E"/>
    <w:lvl w:ilvl="0">
      <w:start w:val="1"/>
      <w:numFmt w:val="bullet"/>
      <w:lvlText w:val=""/>
      <w:lvlJc w:val="left"/>
      <w:pPr>
        <w:ind w:left="785" w:hanging="360"/>
      </w:pPr>
      <w:rPr>
        <w:rFonts w:ascii="Symbol" w:hAnsi="Symbol" w:hint="default"/>
      </w:rPr>
    </w:lvl>
    <w:lvl w:ilvl="1">
      <w:start w:val="1"/>
      <w:numFmt w:val="decimal"/>
      <w:isLgl/>
      <w:lvlText w:val="%1.%2."/>
      <w:lvlJc w:val="left"/>
      <w:pPr>
        <w:ind w:left="785" w:hanging="36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145" w:hanging="72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505" w:hanging="108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1865" w:hanging="1440"/>
      </w:pPr>
      <w:rPr>
        <w:rFonts w:hint="default"/>
      </w:rPr>
    </w:lvl>
    <w:lvl w:ilvl="8">
      <w:start w:val="1"/>
      <w:numFmt w:val="decimal"/>
      <w:isLgl/>
      <w:lvlText w:val="%1.%2.%3.%4.%5.%6.%7.%8.%9."/>
      <w:lvlJc w:val="left"/>
      <w:pPr>
        <w:ind w:left="2225" w:hanging="1800"/>
      </w:pPr>
      <w:rPr>
        <w:rFonts w:hint="default"/>
      </w:rPr>
    </w:lvl>
  </w:abstractNum>
  <w:abstractNum w:abstractNumId="2" w15:restartNumberingAfterBreak="0">
    <w:nsid w:val="13166C5D"/>
    <w:multiLevelType w:val="hybridMultilevel"/>
    <w:tmpl w:val="6202811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C7979"/>
    <w:multiLevelType w:val="hybridMultilevel"/>
    <w:tmpl w:val="4EF44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CC36ED"/>
    <w:multiLevelType w:val="multilevel"/>
    <w:tmpl w:val="7022325E"/>
    <w:lvl w:ilvl="0">
      <w:start w:val="1"/>
      <w:numFmt w:val="bullet"/>
      <w:lvlText w:val=""/>
      <w:lvlJc w:val="left"/>
      <w:pPr>
        <w:ind w:left="785" w:hanging="360"/>
      </w:pPr>
      <w:rPr>
        <w:rFonts w:ascii="Symbol" w:hAnsi="Symbol" w:hint="default"/>
      </w:rPr>
    </w:lvl>
    <w:lvl w:ilvl="1">
      <w:start w:val="1"/>
      <w:numFmt w:val="decimal"/>
      <w:isLgl/>
      <w:lvlText w:val="%1.%2."/>
      <w:lvlJc w:val="left"/>
      <w:pPr>
        <w:ind w:left="785" w:hanging="36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145" w:hanging="72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505" w:hanging="108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1865" w:hanging="1440"/>
      </w:pPr>
      <w:rPr>
        <w:rFonts w:hint="default"/>
      </w:rPr>
    </w:lvl>
    <w:lvl w:ilvl="8">
      <w:start w:val="1"/>
      <w:numFmt w:val="decimal"/>
      <w:isLgl/>
      <w:lvlText w:val="%1.%2.%3.%4.%5.%6.%7.%8.%9."/>
      <w:lvlJc w:val="left"/>
      <w:pPr>
        <w:ind w:left="2225" w:hanging="1800"/>
      </w:pPr>
      <w:rPr>
        <w:rFonts w:hint="default"/>
      </w:rPr>
    </w:lvl>
  </w:abstractNum>
  <w:abstractNum w:abstractNumId="5" w15:restartNumberingAfterBreak="0">
    <w:nsid w:val="42806733"/>
    <w:multiLevelType w:val="hybridMultilevel"/>
    <w:tmpl w:val="BBEA7CBE"/>
    <w:lvl w:ilvl="0" w:tplc="2822E550">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6" w15:restartNumberingAfterBreak="0">
    <w:nsid w:val="4FCE6949"/>
    <w:multiLevelType w:val="multilevel"/>
    <w:tmpl w:val="7022325E"/>
    <w:lvl w:ilvl="0">
      <w:start w:val="1"/>
      <w:numFmt w:val="bullet"/>
      <w:lvlText w:val=""/>
      <w:lvlJc w:val="left"/>
      <w:pPr>
        <w:ind w:left="785" w:hanging="360"/>
      </w:pPr>
      <w:rPr>
        <w:rFonts w:ascii="Symbol" w:hAnsi="Symbol" w:hint="default"/>
      </w:rPr>
    </w:lvl>
    <w:lvl w:ilvl="1">
      <w:start w:val="1"/>
      <w:numFmt w:val="decimal"/>
      <w:isLgl/>
      <w:lvlText w:val="%1.%2."/>
      <w:lvlJc w:val="left"/>
      <w:pPr>
        <w:ind w:left="785" w:hanging="36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145" w:hanging="72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505" w:hanging="1080"/>
      </w:pPr>
      <w:rPr>
        <w:rFonts w:hint="default"/>
      </w:rPr>
    </w:lvl>
    <w:lvl w:ilvl="6">
      <w:start w:val="1"/>
      <w:numFmt w:val="decimal"/>
      <w:isLgl/>
      <w:lvlText w:val="%1.%2.%3.%4.%5.%6.%7."/>
      <w:lvlJc w:val="left"/>
      <w:pPr>
        <w:ind w:left="1865" w:hanging="1440"/>
      </w:pPr>
      <w:rPr>
        <w:rFonts w:hint="default"/>
      </w:rPr>
    </w:lvl>
    <w:lvl w:ilvl="7">
      <w:start w:val="1"/>
      <w:numFmt w:val="decimal"/>
      <w:isLgl/>
      <w:lvlText w:val="%1.%2.%3.%4.%5.%6.%7.%8."/>
      <w:lvlJc w:val="left"/>
      <w:pPr>
        <w:ind w:left="1865" w:hanging="1440"/>
      </w:pPr>
      <w:rPr>
        <w:rFonts w:hint="default"/>
      </w:rPr>
    </w:lvl>
    <w:lvl w:ilvl="8">
      <w:start w:val="1"/>
      <w:numFmt w:val="decimal"/>
      <w:isLgl/>
      <w:lvlText w:val="%1.%2.%3.%4.%5.%6.%7.%8.%9."/>
      <w:lvlJc w:val="left"/>
      <w:pPr>
        <w:ind w:left="2225" w:hanging="1800"/>
      </w:pPr>
      <w:rPr>
        <w:rFonts w:hint="default"/>
      </w:rPr>
    </w:lvl>
  </w:abstractNum>
  <w:abstractNum w:abstractNumId="7" w15:restartNumberingAfterBreak="0">
    <w:nsid w:val="53BE7A57"/>
    <w:multiLevelType w:val="hybridMultilevel"/>
    <w:tmpl w:val="542C74E6"/>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8" w15:restartNumberingAfterBreak="0">
    <w:nsid w:val="6A1A45F5"/>
    <w:multiLevelType w:val="hybridMultilevel"/>
    <w:tmpl w:val="6202811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2"/>
  </w:num>
  <w:num w:numId="4">
    <w:abstractNumId w:val="7"/>
  </w:num>
  <w:num w:numId="5">
    <w:abstractNumId w:val="5"/>
  </w:num>
  <w:num w:numId="6">
    <w:abstractNumId w:val="0"/>
  </w:num>
  <w:num w:numId="7">
    <w:abstractNumId w:val="1"/>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4CD1"/>
    <w:rsid w:val="00012C0E"/>
    <w:rsid w:val="00022FFC"/>
    <w:rsid w:val="00043DDD"/>
    <w:rsid w:val="000752FC"/>
    <w:rsid w:val="001026D0"/>
    <w:rsid w:val="00106054"/>
    <w:rsid w:val="00116444"/>
    <w:rsid w:val="001A6852"/>
    <w:rsid w:val="001A7EF1"/>
    <w:rsid w:val="001E12DE"/>
    <w:rsid w:val="001F212E"/>
    <w:rsid w:val="002100E8"/>
    <w:rsid w:val="00267524"/>
    <w:rsid w:val="00273C62"/>
    <w:rsid w:val="002B645F"/>
    <w:rsid w:val="002D1768"/>
    <w:rsid w:val="002F159B"/>
    <w:rsid w:val="00354CD1"/>
    <w:rsid w:val="003752AC"/>
    <w:rsid w:val="00377882"/>
    <w:rsid w:val="003B0DB1"/>
    <w:rsid w:val="00404330"/>
    <w:rsid w:val="004132F0"/>
    <w:rsid w:val="004678D2"/>
    <w:rsid w:val="00467DD8"/>
    <w:rsid w:val="00493378"/>
    <w:rsid w:val="004A2D20"/>
    <w:rsid w:val="004D6A73"/>
    <w:rsid w:val="004E6461"/>
    <w:rsid w:val="00507DE9"/>
    <w:rsid w:val="00556342"/>
    <w:rsid w:val="006248BC"/>
    <w:rsid w:val="0064305E"/>
    <w:rsid w:val="00686F25"/>
    <w:rsid w:val="00692E64"/>
    <w:rsid w:val="006A683F"/>
    <w:rsid w:val="006F0924"/>
    <w:rsid w:val="00721D95"/>
    <w:rsid w:val="00737024"/>
    <w:rsid w:val="00744B74"/>
    <w:rsid w:val="007636B1"/>
    <w:rsid w:val="00770709"/>
    <w:rsid w:val="007966C7"/>
    <w:rsid w:val="007A22FA"/>
    <w:rsid w:val="007A7122"/>
    <w:rsid w:val="007B0E48"/>
    <w:rsid w:val="007E077F"/>
    <w:rsid w:val="00821FCE"/>
    <w:rsid w:val="008509A5"/>
    <w:rsid w:val="0086212D"/>
    <w:rsid w:val="00880491"/>
    <w:rsid w:val="00891B00"/>
    <w:rsid w:val="00893CB9"/>
    <w:rsid w:val="008A1577"/>
    <w:rsid w:val="008C42CA"/>
    <w:rsid w:val="00976BDD"/>
    <w:rsid w:val="00981B60"/>
    <w:rsid w:val="009C24A4"/>
    <w:rsid w:val="009D329C"/>
    <w:rsid w:val="009D5345"/>
    <w:rsid w:val="009F0445"/>
    <w:rsid w:val="00A027EA"/>
    <w:rsid w:val="00A32AC7"/>
    <w:rsid w:val="00A34CCC"/>
    <w:rsid w:val="00A7525F"/>
    <w:rsid w:val="00A775A5"/>
    <w:rsid w:val="00A928BA"/>
    <w:rsid w:val="00A97E65"/>
    <w:rsid w:val="00AC3B4F"/>
    <w:rsid w:val="00AD4450"/>
    <w:rsid w:val="00AF1C5F"/>
    <w:rsid w:val="00B00CAA"/>
    <w:rsid w:val="00B11939"/>
    <w:rsid w:val="00B12C3B"/>
    <w:rsid w:val="00B218E2"/>
    <w:rsid w:val="00B261D0"/>
    <w:rsid w:val="00B665A9"/>
    <w:rsid w:val="00BA116B"/>
    <w:rsid w:val="00BA63F4"/>
    <w:rsid w:val="00BD3A43"/>
    <w:rsid w:val="00BE3668"/>
    <w:rsid w:val="00C20DD5"/>
    <w:rsid w:val="00C34E95"/>
    <w:rsid w:val="00C72F3B"/>
    <w:rsid w:val="00C75840"/>
    <w:rsid w:val="00CD236A"/>
    <w:rsid w:val="00D1606C"/>
    <w:rsid w:val="00D203D6"/>
    <w:rsid w:val="00D55D15"/>
    <w:rsid w:val="00D71137"/>
    <w:rsid w:val="00D9645F"/>
    <w:rsid w:val="00DA2B65"/>
    <w:rsid w:val="00DD3410"/>
    <w:rsid w:val="00DF7846"/>
    <w:rsid w:val="00E16391"/>
    <w:rsid w:val="00E31BE1"/>
    <w:rsid w:val="00E959F7"/>
    <w:rsid w:val="00EE7A6B"/>
    <w:rsid w:val="00EF02DE"/>
    <w:rsid w:val="00F03EF6"/>
    <w:rsid w:val="00F516F2"/>
    <w:rsid w:val="00F74B93"/>
    <w:rsid w:val="00F831E4"/>
    <w:rsid w:val="00FB491F"/>
    <w:rsid w:val="00FB4D59"/>
    <w:rsid w:val="00FD7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9598AC-1A8B-4754-81C9-67F52D2B4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0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445"/>
  </w:style>
  <w:style w:type="paragraph" w:styleId="Footer">
    <w:name w:val="footer"/>
    <w:basedOn w:val="Normal"/>
    <w:link w:val="FooterChar"/>
    <w:uiPriority w:val="99"/>
    <w:unhideWhenUsed/>
    <w:rsid w:val="009F0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445"/>
  </w:style>
  <w:style w:type="paragraph" w:styleId="ListParagraph">
    <w:name w:val="List Paragraph"/>
    <w:basedOn w:val="Normal"/>
    <w:uiPriority w:val="34"/>
    <w:qFormat/>
    <w:rsid w:val="001A6852"/>
    <w:pPr>
      <w:ind w:left="720"/>
      <w:contextualSpacing/>
    </w:pPr>
  </w:style>
  <w:style w:type="character" w:customStyle="1" w:styleId="selectable">
    <w:name w:val="selectable"/>
    <w:basedOn w:val="DefaultParagraphFont"/>
    <w:rsid w:val="00D203D6"/>
  </w:style>
  <w:style w:type="character" w:styleId="Hyperlink">
    <w:name w:val="Hyperlink"/>
    <w:basedOn w:val="DefaultParagraphFont"/>
    <w:uiPriority w:val="99"/>
    <w:unhideWhenUsed/>
    <w:rsid w:val="00D203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hl=en&amp;as_sdt=0%2C5&amp;q=crm+advantages+and+disadvantages&amp;btnG=&amp;oq=crm+advantag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iteseerx.ist.psu.edu/viewdoc/download?doi=10.1.1.901.5864&amp;rep=rep1&amp;type=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techcrunch.com/2017/01/15/technology-cant-replace-the-human-touch" TargetMode="External"/><Relationship Id="rId4" Type="http://schemas.openxmlformats.org/officeDocument/2006/relationships/webSettings" Target="webSettings.xml"/><Relationship Id="rId9" Type="http://schemas.openxmlformats.org/officeDocument/2006/relationships/hyperlink" Target="https://scholar.google.com/scholar?hl=en&amp;as_sdt=0%2C5&amp;q=components+of+ethic&amp;bt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1855</TotalTime>
  <Pages>13</Pages>
  <Words>3628</Words>
  <Characters>20685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24265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Cioranu</cp:lastModifiedBy>
  <cp:revision>58</cp:revision>
  <dcterms:created xsi:type="dcterms:W3CDTF">2021-10-02T13:40:00Z</dcterms:created>
  <dcterms:modified xsi:type="dcterms:W3CDTF">2021-11-21T15:04:00Z</dcterms:modified>
</cp:coreProperties>
</file>