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49C9E13" w:rsidR="005E6C44" w:rsidRPr="00A42F82" w:rsidRDefault="00AF2FD4" w:rsidP="00A91894">
            <w:pPr>
              <w:rPr>
                <w:rFonts w:ascii="Arial" w:hAnsi="Arial" w:cs="Arial"/>
                <w:sz w:val="22"/>
                <w:szCs w:val="22"/>
              </w:rPr>
            </w:pPr>
            <w:r>
              <w:rPr>
                <w:rFonts w:ascii="Arial" w:hAnsi="Arial" w:cs="Arial"/>
                <w:sz w:val="22"/>
                <w:szCs w:val="22"/>
              </w:rPr>
              <w:t>Andrii Tymoshchuk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8202917" w:rsidR="005E6C44" w:rsidRPr="00A42F82" w:rsidRDefault="00AF2FD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014F5E" w:rsidR="005E6C44" w:rsidRPr="00A42F82" w:rsidRDefault="00AF2FD4"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F5195C5" w:rsidR="005E6C44" w:rsidRPr="00A42F82" w:rsidRDefault="00AF2FD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F25EC8D" w:rsidR="005E6C44" w:rsidRPr="00A42F82" w:rsidRDefault="00AF2FD4" w:rsidP="00A91894">
            <w:pPr>
              <w:rPr>
                <w:rFonts w:ascii="Arial" w:hAnsi="Arial" w:cs="Arial"/>
                <w:sz w:val="22"/>
                <w:szCs w:val="22"/>
              </w:rPr>
            </w:pPr>
            <w:r>
              <w:rPr>
                <w:rFonts w:ascii="Arial" w:hAnsi="Arial" w:cs="Arial"/>
                <w:sz w:val="22"/>
                <w:szCs w:val="22"/>
              </w:rPr>
              <w:t>andreytymm@gmail.com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1F6EDB1" w:rsidR="005E6C44" w:rsidRPr="00A42F82" w:rsidRDefault="00AF2FD4" w:rsidP="00A91894">
            <w:pPr>
              <w:rPr>
                <w:rFonts w:ascii="Arial" w:hAnsi="Arial" w:cs="Arial"/>
                <w:sz w:val="22"/>
                <w:szCs w:val="22"/>
              </w:rPr>
            </w:pPr>
            <w:r>
              <w:rPr>
                <w:rFonts w:ascii="Arial" w:hAnsi="Arial" w:cs="Arial"/>
                <w:sz w:val="22"/>
                <w:szCs w:val="22"/>
              </w:rPr>
              <w:t>+447376921313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9CB199" w:rsidR="005E6C44" w:rsidRPr="00A42F82" w:rsidRDefault="00AF2FD4" w:rsidP="00A91894">
            <w:pPr>
              <w:rPr>
                <w:rFonts w:ascii="Arial" w:hAnsi="Arial" w:cs="Arial"/>
                <w:sz w:val="22"/>
                <w:szCs w:val="22"/>
              </w:rPr>
            </w:pPr>
            <w:r>
              <w:rPr>
                <w:rFonts w:ascii="Arial" w:hAnsi="Arial" w:cs="Arial"/>
                <w:sz w:val="22"/>
                <w:szCs w:val="22"/>
              </w:rPr>
              <w:t>2312600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DA532C" w:rsidR="005E6C44" w:rsidRPr="00A42F82" w:rsidRDefault="00AF2FD4" w:rsidP="00A91894">
            <w:pPr>
              <w:rPr>
                <w:rFonts w:ascii="Arial" w:hAnsi="Arial" w:cs="Arial"/>
                <w:sz w:val="22"/>
                <w:szCs w:val="22"/>
              </w:rPr>
            </w:pPr>
            <w:r>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E8DAE68" w:rsidR="005E6C44" w:rsidRPr="00A42F82" w:rsidRDefault="00346102" w:rsidP="00A91894">
            <w:pPr>
              <w:rPr>
                <w:rFonts w:ascii="Arial" w:hAnsi="Arial" w:cs="Arial"/>
                <w:sz w:val="22"/>
                <w:szCs w:val="22"/>
              </w:rPr>
            </w:pPr>
            <w:r>
              <w:rPr>
                <w:rFonts w:ascii="-webkit-standard" w:hAnsi="-webkit-standard"/>
                <w:color w:val="000000"/>
                <w:sz w:val="27"/>
                <w:szCs w:val="27"/>
              </w:rPr>
              <w:t>D</w:t>
            </w:r>
            <w:r>
              <w:rPr>
                <w:rFonts w:ascii="-webkit-standard" w:hAnsi="-webkit-standard"/>
                <w:color w:val="000000"/>
                <w:sz w:val="27"/>
                <w:szCs w:val="27"/>
              </w:rPr>
              <w:t>r 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4370791" w:rsidR="005E6C44" w:rsidRPr="00A42F82" w:rsidRDefault="00AF2FD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41DC91" w:rsidR="005E6C44" w:rsidRPr="00A42F82" w:rsidRDefault="00AF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BA1D4A2" w:rsidR="005E6C44" w:rsidRPr="00A42F82" w:rsidRDefault="008A5E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5D15F9D"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3FDB09C"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63303E16" w:rsidR="00807192" w:rsidRPr="00A42F82" w:rsidRDefault="00AF2F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C397F8D"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D1E652C"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A31E430"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039192B" w:rsidR="00807192"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980E10F" w:rsidR="004C3D85" w:rsidRPr="00A42F82" w:rsidRDefault="008A5E8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5CAB76" w:rsidR="004C3D85" w:rsidRPr="00346102" w:rsidRDefault="00346102" w:rsidP="00346102">
            <w:pPr>
              <w:pStyle w:val="pdq2pgselectionanchorcontainer"/>
              <w:rPr>
                <w:color w:val="000000"/>
              </w:rPr>
            </w:pPr>
            <w:r>
              <w:rPr>
                <w:color w:val="000000"/>
              </w:rPr>
              <w:t>Investigating Supply Chain Disruptions and Operational Challenges at BMW: A Case Study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A4AE10" w:rsidR="004C3D85" w:rsidRPr="00A42F82" w:rsidRDefault="00346102" w:rsidP="00A91894">
            <w:pPr>
              <w:rPr>
                <w:rFonts w:ascii="Arial" w:hAnsi="Arial" w:cs="Arial"/>
                <w:sz w:val="22"/>
                <w:szCs w:val="22"/>
              </w:rPr>
            </w:pPr>
            <w:r>
              <w:rPr>
                <w:rFonts w:ascii="Arial" w:hAnsi="Arial" w:cs="Arial"/>
                <w:sz w:val="22"/>
                <w:szCs w:val="22"/>
              </w:rPr>
              <w:t>09/06/2026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51CF94" w:rsidR="004C3D85" w:rsidRPr="00A42F82" w:rsidRDefault="00346102" w:rsidP="00A91894">
            <w:pPr>
              <w:rPr>
                <w:rFonts w:ascii="Arial" w:hAnsi="Arial" w:cs="Arial"/>
                <w:sz w:val="22"/>
                <w:szCs w:val="22"/>
              </w:rPr>
            </w:pPr>
            <w:r>
              <w:rPr>
                <w:rFonts w:ascii="Arial" w:hAnsi="Arial" w:cs="Arial"/>
                <w:sz w:val="22"/>
                <w:szCs w:val="22"/>
              </w:rPr>
              <w:t>15/08/2026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283A87C3" w:rsidR="00F96C3F" w:rsidRPr="00A42F82" w:rsidRDefault="00346102" w:rsidP="00A91894">
            <w:pPr>
              <w:rPr>
                <w:rFonts w:ascii="Arial" w:hAnsi="Arial" w:cs="Arial"/>
              </w:rPr>
            </w:pPr>
            <w:r>
              <w:rPr>
                <w:rFonts w:ascii="-webkit-standard" w:hAnsi="-webkit-standard"/>
                <w:color w:val="000000"/>
                <w:sz w:val="27"/>
                <w:szCs w:val="27"/>
              </w:rPr>
              <w:t>The purpose of this research is to investigate the causes and effects of supply chain disruptions within BMW and examine how these disruptions influence operational performance. The study seeks to understand the challenges faced by the company in maintaining production efficiency and supply chain continuity. The findings will contribute to a better understanding of supply chain resilience and provide practical recommendations that may assist organisations in improving operational performance during periods of disruption.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B83B498" w:rsidR="00F96C3F" w:rsidRPr="00A42F82" w:rsidRDefault="00346102" w:rsidP="00A91894">
            <w:pPr>
              <w:rPr>
                <w:rFonts w:ascii="Arial" w:hAnsi="Arial" w:cs="Arial"/>
                <w:sz w:val="22"/>
                <w:szCs w:val="22"/>
              </w:rPr>
            </w:pPr>
            <w:r>
              <w:rPr>
                <w:rFonts w:ascii="-webkit-standard" w:hAnsi="-webkit-standard"/>
                <w:color w:val="000000"/>
                <w:sz w:val="27"/>
                <w:szCs w:val="27"/>
              </w:rPr>
              <w:t>What are the major supply chain disruptions affecting BMW, and how do these disruptions impact the company's operational performance and supply chain resilience?</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0DB31EC" w:rsidR="00F96C3F" w:rsidRPr="00346102" w:rsidRDefault="00346102" w:rsidP="00A91894">
            <w:pPr>
              <w:rPr>
                <w:rFonts w:ascii="Arial" w:hAnsi="Arial" w:cs="Arial"/>
              </w:rPr>
            </w:pPr>
            <w:r>
              <w:rPr>
                <w:rFonts w:ascii="-webkit-standard" w:hAnsi="-webkit-standard"/>
                <w:color w:val="000000"/>
                <w:sz w:val="27"/>
                <w:szCs w:val="27"/>
              </w:rPr>
              <w:t>To investigate the impact of supply chain disruptions on BMW's operations and evaluate the effectiveness of the company's strategies for managing supply chain risks.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9DFA3CC" w14:textId="3A992C1F" w:rsidR="00346102" w:rsidRPr="008A5E8C" w:rsidRDefault="00346102" w:rsidP="00346102">
            <w:pPr>
              <w:pStyle w:val="pdq2pgselectionanchorcontainer"/>
              <w:rPr>
                <w:color w:val="000000"/>
                <w:sz w:val="27"/>
                <w:szCs w:val="27"/>
              </w:rPr>
            </w:pPr>
            <w:r w:rsidRPr="008A5E8C">
              <w:rPr>
                <w:color w:val="000000"/>
                <w:sz w:val="27"/>
                <w:szCs w:val="27"/>
              </w:rPr>
              <w:t>I</w:t>
            </w:r>
            <w:r w:rsidRPr="008A5E8C">
              <w:rPr>
                <w:color w:val="000000"/>
                <w:sz w:val="27"/>
                <w:szCs w:val="27"/>
              </w:rPr>
              <w:t>dentify the major sources of supply chain disruptions affecting BMW.</w:t>
            </w:r>
          </w:p>
          <w:p w14:paraId="039B8654" w14:textId="744A8E85" w:rsidR="00346102" w:rsidRPr="008A5E8C" w:rsidRDefault="00346102" w:rsidP="00346102">
            <w:pPr>
              <w:pStyle w:val="NormalWeb"/>
              <w:rPr>
                <w:color w:val="000000"/>
                <w:sz w:val="27"/>
                <w:szCs w:val="27"/>
              </w:rPr>
            </w:pPr>
            <w:r w:rsidRPr="008A5E8C">
              <w:rPr>
                <w:color w:val="000000"/>
                <w:sz w:val="27"/>
                <w:szCs w:val="27"/>
              </w:rPr>
              <w:t>Examine the operational challenges resulting from these disruptions.</w:t>
            </w:r>
          </w:p>
          <w:p w14:paraId="007D075B" w14:textId="249F95EE" w:rsidR="00346102" w:rsidRPr="008A5E8C" w:rsidRDefault="00346102" w:rsidP="00346102">
            <w:pPr>
              <w:pStyle w:val="NormalWeb"/>
              <w:rPr>
                <w:color w:val="000000"/>
                <w:sz w:val="27"/>
                <w:szCs w:val="27"/>
              </w:rPr>
            </w:pPr>
            <w:r w:rsidRPr="008A5E8C">
              <w:rPr>
                <w:color w:val="000000"/>
                <w:sz w:val="27"/>
                <w:szCs w:val="27"/>
              </w:rPr>
              <w:t>Evaluate BMW's current supply chain risk management and resilience strategies.</w:t>
            </w:r>
          </w:p>
          <w:p w14:paraId="195CBC88" w14:textId="6262D9F7" w:rsidR="00F96C3F" w:rsidRPr="00346102" w:rsidRDefault="00346102" w:rsidP="00346102">
            <w:pPr>
              <w:pStyle w:val="NormalWeb"/>
              <w:rPr>
                <w:color w:val="000000"/>
              </w:rPr>
            </w:pPr>
            <w:r w:rsidRPr="008A5E8C">
              <w:rPr>
                <w:color w:val="000000"/>
                <w:sz w:val="27"/>
                <w:szCs w:val="27"/>
              </w:rPr>
              <w:t xml:space="preserve">Recommend practical improvements to strengthen BMW's operational resilience and supply chain </w:t>
            </w:r>
            <w:proofErr w:type="gramStart"/>
            <w:r w:rsidRPr="008A5E8C">
              <w:rPr>
                <w:color w:val="000000"/>
                <w:sz w:val="27"/>
                <w:szCs w:val="27"/>
              </w:rPr>
              <w:t>performance.</w:t>
            </w:r>
            <w:r w:rsidR="00F96C3F" w:rsidRPr="00A42F82">
              <w:rPr>
                <w:rFonts w:ascii="Arial" w:hAnsi="Arial" w:cs="Arial"/>
                <w:color w:val="808080"/>
                <w:sz w:val="18"/>
                <w:szCs w:val="18"/>
              </w:rPr>
              <w:t>(</w:t>
            </w:r>
            <w:proofErr w:type="gramEnd"/>
            <w:r w:rsidR="00F96C3F"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467FA165" w:rsidR="00F96C3F" w:rsidRPr="00A42F82" w:rsidRDefault="00346102" w:rsidP="00A91894">
            <w:pPr>
              <w:rPr>
                <w:rFonts w:ascii="Arial" w:hAnsi="Arial" w:cs="Arial"/>
                <w:sz w:val="22"/>
                <w:szCs w:val="22"/>
              </w:rPr>
            </w:pPr>
            <w:r>
              <w:rPr>
                <w:rFonts w:ascii="-webkit-standard" w:hAnsi="-webkit-standard"/>
                <w:color w:val="000000"/>
                <w:sz w:val="27"/>
                <w:szCs w:val="27"/>
              </w:rPr>
              <w:t>This study will adopt a qualitative case study approach focusing on BMW. Primary data will be collected from BMW employees using</w:t>
            </w:r>
            <w:r>
              <w:rPr>
                <w:rStyle w:val="apple-converted-space"/>
                <w:rFonts w:ascii="-webkit-standard" w:hAnsi="-webkit-standard"/>
                <w:color w:val="000000"/>
                <w:sz w:val="27"/>
                <w:szCs w:val="27"/>
              </w:rPr>
              <w:t> </w:t>
            </w:r>
            <w:r w:rsidRPr="00346102">
              <w:rPr>
                <w:rStyle w:val="Strong"/>
                <w:b w:val="0"/>
                <w:bCs w:val="0"/>
                <w:sz w:val="27"/>
                <w:szCs w:val="27"/>
              </w:rPr>
              <w:t>questionnaires</w:t>
            </w:r>
            <w:r>
              <w:rPr>
                <w:rFonts w:ascii="-webkit-standard" w:hAnsi="-webkit-standard"/>
                <w:color w:val="000000"/>
                <w:sz w:val="27"/>
                <w:szCs w:val="27"/>
              </w:rPr>
              <w:t>. Secondary data will be collected from BMW annual reports, academic journals, industry reports, and other publicly available sources. The collected data will be analysed to identify common themes relating to supply chain disruptions, operational challenges, and resilience strategies. Participation will be voluntary, and all participants will be informed about the purpose of the research before providing consent.</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370729A" w:rsidR="00B23BFF" w:rsidRPr="00A42F82" w:rsidRDefault="00346102" w:rsidP="00A91894">
            <w:pPr>
              <w:rPr>
                <w:rFonts w:ascii="Arial" w:hAnsi="Arial" w:cs="Arial"/>
                <w:sz w:val="22"/>
                <w:szCs w:val="22"/>
              </w:rPr>
            </w:pPr>
            <w:r>
              <w:rPr>
                <w:rFonts w:ascii="-webkit-standard" w:hAnsi="-webkit-standard"/>
                <w:color w:val="000000"/>
                <w:sz w:val="27"/>
                <w:szCs w:val="27"/>
              </w:rPr>
              <w:t>The research will be conducted in the United Kingdom. Primary data will be collected from BMW employees either online or at mutually agreed locations. Secondary data will be obtained from publicly available academic and corporate sources.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2A8EFE" w:rsidR="004942B0" w:rsidRPr="00A42F82" w:rsidRDefault="0034610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438A4FA"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248A32"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BFCA216"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60F1FFC"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62B713A"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8EBB228"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375AEE4"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2FBC948" w:rsidR="00C11423"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6E03281" w:rsidR="00C11423"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4C6D22"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1C3BAB"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4FBE96D0"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E5976AB" w:rsidR="00D107AC"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760B6D8"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F81F54"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D02C03"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57E6F34"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41744B9"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4FE3980"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6CAB89"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B442672"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99B714E"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46A0D2"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F0E0321"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AF43C96" w:rsidR="00770C66"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2B87717"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1AB97E2"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A020FE0"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DFDF2C0"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D20D0E"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3F643F9"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8816539"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9F4C691"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0659DDEB" w:rsidR="00ED0C59" w:rsidRPr="00A42F82" w:rsidRDefault="0034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7E68A5D" w14:textId="4A7D71B4" w:rsidR="00ED0C59" w:rsidRPr="00A42F82" w:rsidRDefault="00346102" w:rsidP="00A91894">
            <w:pPr>
              <w:rPr>
                <w:rFonts w:ascii="Arial" w:hAnsi="Arial" w:cs="Arial"/>
                <w:sz w:val="22"/>
                <w:szCs w:val="22"/>
              </w:rPr>
            </w:pPr>
            <w:r>
              <w:rPr>
                <w:rFonts w:ascii="-webkit-standard" w:hAnsi="-webkit-standard"/>
                <w:color w:val="000000"/>
                <w:sz w:val="27"/>
                <w:szCs w:val="27"/>
              </w:rPr>
              <w:t>BMW employees aged 18 years or older who have knowledge or experience of supply chain operations, logistics, procurement, production planning, or related operational activities.</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575347F" w:rsidR="00025F69" w:rsidRPr="00A42F82" w:rsidRDefault="00346102" w:rsidP="00A91894">
            <w:pPr>
              <w:rPr>
                <w:rFonts w:ascii="Arial" w:hAnsi="Arial" w:cs="Arial"/>
                <w:sz w:val="22"/>
                <w:szCs w:val="22"/>
              </w:rPr>
            </w:pPr>
            <w:r>
              <w:rPr>
                <w:rFonts w:ascii="-webkit-standard" w:hAnsi="-webkit-standard"/>
                <w:color w:val="000000"/>
                <w:sz w:val="27"/>
                <w:szCs w:val="27"/>
              </w:rPr>
              <w:t>Approximately 10–15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63C7FA8A" w:rsidR="00025F69" w:rsidRPr="00A42F82" w:rsidRDefault="00346102" w:rsidP="00A91894">
            <w:pPr>
              <w:rPr>
                <w:rFonts w:ascii="Arial" w:hAnsi="Arial" w:cs="Arial"/>
                <w:sz w:val="22"/>
                <w:szCs w:val="22"/>
              </w:rPr>
            </w:pPr>
            <w:r>
              <w:rPr>
                <w:rFonts w:ascii="-webkit-standard" w:hAnsi="-webkit-standard"/>
                <w:color w:val="000000"/>
                <w:sz w:val="27"/>
                <w:szCs w:val="27"/>
              </w:rPr>
              <w:t>Current BMW employees involved in supply chain, procurement, logistics, production, or operations.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2CFFBC2" w:rsidR="00025F69" w:rsidRPr="00A42F82" w:rsidRDefault="00346102" w:rsidP="00A91894">
            <w:pPr>
              <w:rPr>
                <w:rFonts w:ascii="Arial" w:hAnsi="Arial" w:cs="Arial"/>
                <w:sz w:val="22"/>
                <w:szCs w:val="22"/>
              </w:rPr>
            </w:pPr>
            <w:r>
              <w:rPr>
                <w:rFonts w:ascii="-webkit-standard" w:hAnsi="-webkit-standard"/>
                <w:color w:val="000000"/>
                <w:sz w:val="27"/>
                <w:szCs w:val="27"/>
              </w:rPr>
              <w:t>Participants will be identified through BMW management with organisational permission and invited to participate voluntarily.</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F42BBD4"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391DF86"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7C4A1F0"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04E1A6E"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4674C2F"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D597224"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AC795C2"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92B3AF9"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2D6EFB2" w:rsidR="00025F69"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D0264AB" w:rsidR="0038203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DA33EF4" w:rsidR="0038203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DA97163" w:rsidR="0038203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68A8475" w:rsidR="0038203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ED72D9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49E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D4E63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149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3286E6" w14:textId="77777777" w:rsidR="003149E1" w:rsidRDefault="0094056C" w:rsidP="003149E1">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p>
          <w:p w14:paraId="77BB44A6" w14:textId="514E196F" w:rsidR="00003E64" w:rsidRPr="00A42F82" w:rsidRDefault="003149E1" w:rsidP="003149E1">
            <w:pPr>
              <w:autoSpaceDE w:val="0"/>
              <w:autoSpaceDN w:val="0"/>
              <w:adjustRightInd w:val="0"/>
              <w:rPr>
                <w:rFonts w:ascii="Arial" w:hAnsi="Arial" w:cs="Arial"/>
                <w:sz w:val="22"/>
                <w:szCs w:val="22"/>
              </w:rPr>
            </w:pPr>
            <w:r>
              <w:rPr>
                <w:rFonts w:ascii="-webkit-standard" w:hAnsi="-webkit-standard"/>
                <w:color w:val="000000"/>
                <w:sz w:val="27"/>
                <w:szCs w:val="27"/>
              </w:rPr>
              <w:t>The risks are minimal. Participants may feel slightly uncomfortable discussing operational challenges or company processes.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087E8164" w:rsidR="00003E64" w:rsidRPr="00A42F82" w:rsidRDefault="003149E1" w:rsidP="00A91894">
            <w:pPr>
              <w:rPr>
                <w:rFonts w:ascii="Arial" w:hAnsi="Arial" w:cs="Arial"/>
                <w:sz w:val="22"/>
                <w:szCs w:val="22"/>
              </w:rPr>
            </w:pPr>
            <w:r>
              <w:rPr>
                <w:rFonts w:ascii="-webkit-standard" w:hAnsi="-webkit-standard"/>
                <w:color w:val="000000"/>
                <w:sz w:val="27"/>
                <w:szCs w:val="27"/>
              </w:rPr>
              <w:t>Participation will be voluntary. Participants may decline to answer any question or withdraw at any stage without explanation. Interviews will avoid commercially sensitive information unless participants are authorised to discuss it. Data will be anonymised.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25A80130" w:rsidR="00003E64" w:rsidRPr="00A42F82" w:rsidRDefault="003149E1" w:rsidP="00A91894">
            <w:pPr>
              <w:rPr>
                <w:rFonts w:ascii="Arial" w:hAnsi="Arial" w:cs="Arial"/>
                <w:sz w:val="22"/>
                <w:szCs w:val="22"/>
              </w:rPr>
            </w:pPr>
            <w:r>
              <w:rPr>
                <w:rFonts w:ascii="-webkit-standard" w:hAnsi="-webkit-standard"/>
                <w:color w:val="000000"/>
                <w:sz w:val="27"/>
                <w:szCs w:val="27"/>
              </w:rPr>
              <w:t>The study does not involve sensitive personal issues, illegal activities, or topics likely to cause emotional distress.</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3DCD96" w14:textId="77777777" w:rsidR="003149E1" w:rsidRDefault="0094056C" w:rsidP="003149E1">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4CA3D2" w14:textId="0B7157B1" w:rsidR="00003E64" w:rsidRPr="00A42F82" w:rsidRDefault="003149E1" w:rsidP="003149E1">
            <w:pPr>
              <w:autoSpaceDE w:val="0"/>
              <w:autoSpaceDN w:val="0"/>
              <w:adjustRightInd w:val="0"/>
              <w:rPr>
                <w:rFonts w:ascii="Arial" w:hAnsi="Arial" w:cs="Arial"/>
                <w:sz w:val="22"/>
                <w:szCs w:val="22"/>
              </w:rPr>
            </w:pPr>
            <w:r w:rsidRPr="003149E1">
              <w:rPr>
                <w:color w:val="000000"/>
                <w:sz w:val="27"/>
                <w:szCs w:val="27"/>
              </w:rPr>
              <w:t>There are minimal risks. Interviews will take place online or at agreed workplace locations. There is a small risk of delays or cancellations.</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0C5970DB" w:rsidR="00003E64" w:rsidRPr="00A42F82" w:rsidRDefault="003149E1" w:rsidP="00A91894">
            <w:pPr>
              <w:rPr>
                <w:rFonts w:ascii="Arial" w:hAnsi="Arial" w:cs="Arial"/>
                <w:sz w:val="22"/>
                <w:szCs w:val="22"/>
              </w:rPr>
            </w:pPr>
            <w:r>
              <w:rPr>
                <w:rFonts w:ascii="-webkit-standard" w:hAnsi="-webkit-standard"/>
                <w:color w:val="000000"/>
                <w:sz w:val="27"/>
                <w:szCs w:val="27"/>
              </w:rPr>
              <w:t>Interviews will be scheduled in advance and conducted during normal working hours. University health and safety guidance will be followed.</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4204A43" w:rsidR="0094056C" w:rsidRPr="00A42F82" w:rsidRDefault="003149E1" w:rsidP="00A91894">
            <w:pPr>
              <w:rPr>
                <w:rFonts w:ascii="Arial" w:hAnsi="Arial" w:cs="Arial"/>
                <w:sz w:val="22"/>
                <w:szCs w:val="22"/>
              </w:rPr>
            </w:pPr>
            <w:r>
              <w:rPr>
                <w:rFonts w:ascii="-webkit-standard" w:hAnsi="-webkit-standard"/>
                <w:color w:val="000000"/>
                <w:sz w:val="27"/>
                <w:szCs w:val="27"/>
              </w:rPr>
              <w:t>Possible reputational risk if confidential business information were disclosed.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BC34036" w:rsidR="0094056C" w:rsidRPr="00A42F82" w:rsidRDefault="003149E1" w:rsidP="00A91894">
            <w:pPr>
              <w:rPr>
                <w:rFonts w:ascii="Arial" w:hAnsi="Arial" w:cs="Arial"/>
                <w:sz w:val="22"/>
                <w:szCs w:val="22"/>
              </w:rPr>
            </w:pPr>
            <w:r>
              <w:rPr>
                <w:rFonts w:ascii="-webkit-standard" w:hAnsi="-webkit-standard"/>
                <w:color w:val="000000"/>
                <w:sz w:val="27"/>
                <w:szCs w:val="27"/>
              </w:rPr>
              <w:t>All participants and the organisation will be treated confidentially. Any commercially sensitive information will be excluded from publications unless explicit permission has been granted.</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257E64E" w14:textId="77777777" w:rsidR="003149E1" w:rsidRPr="00A42F82" w:rsidRDefault="003149E1" w:rsidP="00A91894">
            <w:pPr>
              <w:autoSpaceDE w:val="0"/>
              <w:autoSpaceDN w:val="0"/>
              <w:adjustRightInd w:val="0"/>
              <w:rPr>
                <w:rFonts w:ascii="Arial" w:hAnsi="Arial" w:cs="Arial"/>
                <w:sz w:val="22"/>
                <w:szCs w:val="22"/>
              </w:rPr>
            </w:pPr>
          </w:p>
          <w:p w14:paraId="7557DDD6" w14:textId="77777777" w:rsidR="00003E64" w:rsidRPr="00A42F82" w:rsidRDefault="00003E64" w:rsidP="00A91894">
            <w:pPr>
              <w:rPr>
                <w:rFonts w:ascii="Arial" w:hAnsi="Arial" w:cs="Arial"/>
                <w:sz w:val="22"/>
                <w:szCs w:val="22"/>
              </w:rPr>
            </w:pPr>
          </w:p>
          <w:p w14:paraId="46E6515B" w14:textId="30045F36" w:rsidR="00003E64" w:rsidRPr="00A42F82" w:rsidRDefault="003149E1" w:rsidP="00A91894">
            <w:pPr>
              <w:rPr>
                <w:rFonts w:ascii="Arial" w:hAnsi="Arial" w:cs="Arial"/>
                <w:sz w:val="22"/>
                <w:szCs w:val="22"/>
              </w:rPr>
            </w:pPr>
            <w:r>
              <w:rPr>
                <w:rFonts w:ascii="-webkit-standard" w:hAnsi="-webkit-standard"/>
                <w:color w:val="000000"/>
                <w:sz w:val="27"/>
                <w:szCs w:val="27"/>
              </w:rPr>
              <w:t>No environmental risks are anticipated.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C4EC2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149E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D3C4AED" w:rsidR="006930C2" w:rsidRPr="00A42F82" w:rsidRDefault="003149E1" w:rsidP="00A91894">
            <w:pPr>
              <w:rPr>
                <w:rFonts w:ascii="Arial" w:hAnsi="Arial" w:cs="Arial"/>
                <w:sz w:val="22"/>
                <w:szCs w:val="22"/>
              </w:rPr>
            </w:pPr>
            <w:r>
              <w:rPr>
                <w:rFonts w:ascii="-webkit-standard" w:hAnsi="-webkit-standard"/>
                <w:color w:val="000000"/>
                <w:sz w:val="27"/>
                <w:szCs w:val="27"/>
              </w:rPr>
              <w:t xml:space="preserve">Participants will receive an information sheet before the interview explaining the purpose of the research. At the end of each </w:t>
            </w:r>
            <w:proofErr w:type="gramStart"/>
            <w:r>
              <w:rPr>
                <w:rFonts w:ascii="-webkit-standard" w:hAnsi="-webkit-standard"/>
                <w:color w:val="000000"/>
                <w:sz w:val="27"/>
                <w:szCs w:val="27"/>
              </w:rPr>
              <w:t>interview</w:t>
            </w:r>
            <w:proofErr w:type="gramEnd"/>
            <w:r>
              <w:rPr>
                <w:rFonts w:ascii="-webkit-standard" w:hAnsi="-webkit-standard"/>
                <w:color w:val="000000"/>
                <w:sz w:val="27"/>
                <w:szCs w:val="27"/>
              </w:rPr>
              <w:t xml:space="preserve"> they will be given the opportunity to ask questions. A summary of the findings will be available upon request after the project has been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6B36F36" w:rsidR="006930C2" w:rsidRPr="00A42F82" w:rsidRDefault="003149E1" w:rsidP="00A91894">
            <w:pPr>
              <w:rPr>
                <w:rFonts w:ascii="Arial" w:hAnsi="Arial" w:cs="Arial"/>
                <w:sz w:val="22"/>
                <w:szCs w:val="22"/>
              </w:rPr>
            </w:pPr>
            <w:r>
              <w:rPr>
                <w:rFonts w:ascii="-webkit-standard" w:hAnsi="-webkit-standard"/>
                <w:color w:val="000000"/>
                <w:sz w:val="27"/>
                <w:szCs w:val="27"/>
              </w:rPr>
              <w:t>Participants will receive a Participant Information Sheet and Consent Form before the interview. Written informed consent will be obtained before data collection begins. Participation is entirely voluntary, and participants may withdraw from the study without penalty before data analysis commences.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52C9EF5C" w:rsidR="006930C2" w:rsidRPr="00A42F82" w:rsidRDefault="003149E1" w:rsidP="00A91894">
            <w:pPr>
              <w:rPr>
                <w:rFonts w:ascii="Arial" w:hAnsi="Arial" w:cs="Arial"/>
                <w:sz w:val="22"/>
                <w:szCs w:val="22"/>
              </w:rPr>
            </w:pPr>
            <w:r>
              <w:rPr>
                <w:rFonts w:ascii="-webkit-standard" w:hAnsi="-webkit-standard"/>
                <w:color w:val="000000"/>
                <w:sz w:val="27"/>
                <w:szCs w:val="27"/>
              </w:rPr>
              <w:t>All interview data will be anonymised. Participants will be assigned identification codes rather than names. Any identifying details will be removed from transcripts and reports. Only the researcher and supervisor will have access to the original data.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4F8F55EA" w:rsidR="006930C2" w:rsidRPr="00A42F82" w:rsidRDefault="003149E1" w:rsidP="00A91894">
            <w:pPr>
              <w:rPr>
                <w:rFonts w:ascii="Arial" w:hAnsi="Arial" w:cs="Arial"/>
                <w:sz w:val="22"/>
                <w:szCs w:val="22"/>
              </w:rPr>
            </w:pPr>
            <w:r>
              <w:rPr>
                <w:rFonts w:ascii="-webkit-standard" w:hAnsi="-webkit-standard"/>
                <w:color w:val="000000"/>
                <w:sz w:val="27"/>
                <w:szCs w:val="27"/>
              </w:rPr>
              <w:t>Personal data will include participants' names, job roles, email addresses (for arranging interviews), signed consent forms, and audio recordings where consent has been provided. These data are necessary to recruit participants, obtain informed consent, and conduct interviews.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A970D33"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49B2102"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802346"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EDE7B7"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E702F1E"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A4BA5FE"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3A07F3"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1436B4B7" w:rsidR="004D0161" w:rsidRPr="00A42F82" w:rsidRDefault="003149E1" w:rsidP="00A91894">
            <w:pPr>
              <w:rPr>
                <w:rFonts w:ascii="Arial" w:hAnsi="Arial" w:cs="Arial"/>
                <w:sz w:val="22"/>
                <w:szCs w:val="22"/>
              </w:rPr>
            </w:pPr>
            <w:r>
              <w:rPr>
                <w:rFonts w:ascii="-webkit-standard" w:hAnsi="-webkit-standard"/>
                <w:color w:val="000000"/>
                <w:sz w:val="27"/>
                <w:szCs w:val="27"/>
              </w:rPr>
              <w:t xml:space="preserve">All electronic data will be stored on password-protected and encrypted devices with secure backup on </w:t>
            </w:r>
            <w:proofErr w:type="gramStart"/>
            <w:r>
              <w:rPr>
                <w:rFonts w:ascii="-webkit-standard" w:hAnsi="-webkit-standard"/>
                <w:color w:val="000000"/>
                <w:sz w:val="27"/>
                <w:szCs w:val="27"/>
              </w:rPr>
              <w:t>University</w:t>
            </w:r>
            <w:proofErr w:type="gramEnd"/>
            <w:r>
              <w:rPr>
                <w:rFonts w:ascii="-webkit-standard" w:hAnsi="-webkit-standard"/>
                <w:color w:val="000000"/>
                <w:sz w:val="27"/>
                <w:szCs w:val="27"/>
              </w:rPr>
              <w:t>-approved cloud storage. Audio recordings and transcripts will be anonymised, and consent forms will be stored separately from interview data. Only the researcher and supervisor will have access.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413DF32"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98F8694"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5EB6D84"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23E48A73"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497F30"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66DD77D"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18467822" w:rsidR="004D0161" w:rsidRPr="00A42F82" w:rsidRDefault="003149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2C2D5563" w:rsidR="004D0161" w:rsidRPr="00A42F82" w:rsidRDefault="003149E1" w:rsidP="00A91894">
            <w:pPr>
              <w:autoSpaceDE w:val="0"/>
              <w:autoSpaceDN w:val="0"/>
              <w:adjustRightInd w:val="0"/>
              <w:rPr>
                <w:rFonts w:ascii="Arial" w:hAnsi="Arial" w:cs="Arial"/>
                <w:sz w:val="22"/>
                <w:szCs w:val="22"/>
              </w:rPr>
            </w:pPr>
            <w:r>
              <w:rPr>
                <w:rFonts w:ascii="-webkit-standard" w:hAnsi="-webkit-standard"/>
                <w:color w:val="000000"/>
                <w:sz w:val="27"/>
                <w:szCs w:val="27"/>
              </w:rPr>
              <w:t>Electronic communication will be used solely for participant recruitment and interview arrangements. Personal information will be processed in accordance with the UK GDPR and the Data Protection Act 2018. Published findings will not identify individual participants.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690B8F4" w:rsidR="004D0161" w:rsidRPr="003149E1" w:rsidRDefault="003149E1" w:rsidP="00A91894">
            <w:pPr>
              <w:autoSpaceDE w:val="0"/>
              <w:autoSpaceDN w:val="0"/>
              <w:adjustRightInd w:val="0"/>
              <w:rPr>
                <w:rFonts w:ascii="Arial" w:hAnsi="Arial" w:cs="Arial"/>
                <w:b/>
                <w:bCs/>
                <w:sz w:val="27"/>
                <w:szCs w:val="27"/>
              </w:rPr>
            </w:pPr>
            <w:r>
              <w:rPr>
                <w:rFonts w:ascii="-webkit-standard" w:hAnsi="-webkit-standard"/>
                <w:color w:val="000000"/>
                <w:sz w:val="27"/>
                <w:szCs w:val="27"/>
              </w:rPr>
              <w:t>The researcher (Andrii Tymoshchuk) and the academic supervisor,</w:t>
            </w:r>
            <w:r>
              <w:rPr>
                <w:rStyle w:val="apple-converted-space"/>
                <w:rFonts w:ascii="-webkit-standard" w:hAnsi="-webkit-standard"/>
                <w:color w:val="000000"/>
                <w:sz w:val="27"/>
                <w:szCs w:val="27"/>
              </w:rPr>
              <w:t> </w:t>
            </w:r>
            <w:r w:rsidRPr="003149E1">
              <w:rPr>
                <w:rStyle w:val="Strong"/>
                <w:b w:val="0"/>
                <w:bCs w:val="0"/>
                <w:color w:val="000000"/>
                <w:sz w:val="27"/>
                <w:szCs w:val="27"/>
              </w:rPr>
              <w:t>Dr Hoang Dang Nguyen</w:t>
            </w:r>
            <w:r w:rsidRPr="003149E1">
              <w:rPr>
                <w:rFonts w:ascii="-webkit-standard" w:hAnsi="-webkit-standard"/>
                <w:b/>
                <w:bCs/>
                <w:color w:val="000000"/>
                <w:sz w:val="27"/>
                <w:szCs w:val="27"/>
              </w:rPr>
              <w: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1DDCFD5" w:rsidR="004D0161" w:rsidRPr="00A42F82" w:rsidRDefault="003149E1" w:rsidP="00A91894">
            <w:pPr>
              <w:autoSpaceDE w:val="0"/>
              <w:autoSpaceDN w:val="0"/>
              <w:adjustRightInd w:val="0"/>
              <w:rPr>
                <w:rFonts w:ascii="Arial" w:hAnsi="Arial" w:cs="Arial"/>
                <w:sz w:val="22"/>
                <w:szCs w:val="22"/>
              </w:rPr>
            </w:pPr>
            <w:r>
              <w:rPr>
                <w:rFonts w:ascii="-webkit-standard" w:hAnsi="-webkit-standard"/>
                <w:color w:val="000000"/>
                <w:sz w:val="27"/>
                <w:szCs w:val="27"/>
              </w:rPr>
              <w:t>The principal researcher, under the supervision of Dr Hoang Dang Nguyen.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13A67A52" w:rsidR="004D0161" w:rsidRPr="00A42F82" w:rsidRDefault="007765E8" w:rsidP="00A91894">
            <w:pPr>
              <w:autoSpaceDE w:val="0"/>
              <w:autoSpaceDN w:val="0"/>
              <w:adjustRightInd w:val="0"/>
              <w:rPr>
                <w:rFonts w:ascii="Arial" w:hAnsi="Arial" w:cs="Arial"/>
                <w:sz w:val="22"/>
                <w:szCs w:val="22"/>
              </w:rPr>
            </w:pPr>
            <w:r>
              <w:rPr>
                <w:rFonts w:ascii="-webkit-standard" w:hAnsi="-webkit-standard"/>
                <w:color w:val="000000"/>
                <w:sz w:val="27"/>
                <w:szCs w:val="27"/>
              </w:rPr>
              <w:t xml:space="preserve">Research data will be stored securely on password-protected devices and University-approved cloud storage. Personal identifiers will be removed during transcription. Data will be retained in accordance with </w:t>
            </w:r>
            <w:proofErr w:type="gramStart"/>
            <w:r>
              <w:rPr>
                <w:rFonts w:ascii="-webkit-standard" w:hAnsi="-webkit-standard"/>
                <w:color w:val="000000"/>
                <w:sz w:val="27"/>
                <w:szCs w:val="27"/>
              </w:rPr>
              <w:t>University</w:t>
            </w:r>
            <w:proofErr w:type="gramEnd"/>
            <w:r>
              <w:rPr>
                <w:rFonts w:ascii="-webkit-standard" w:hAnsi="-webkit-standard"/>
                <w:color w:val="000000"/>
                <w:sz w:val="27"/>
                <w:szCs w:val="27"/>
              </w:rPr>
              <w:t xml:space="preserve"> data retention requirements and securely destroyed after the retention period unless archiving is required by </w:t>
            </w:r>
            <w:proofErr w:type="gramStart"/>
            <w:r>
              <w:rPr>
                <w:rFonts w:ascii="-webkit-standard" w:hAnsi="-webkit-standard"/>
                <w:color w:val="000000"/>
                <w:sz w:val="27"/>
                <w:szCs w:val="27"/>
              </w:rPr>
              <w:t>University</w:t>
            </w:r>
            <w:proofErr w:type="gramEnd"/>
            <w:r>
              <w:rPr>
                <w:rFonts w:ascii="-webkit-standard" w:hAnsi="-webkit-standard"/>
                <w:color w:val="000000"/>
                <w:sz w:val="27"/>
                <w:szCs w:val="27"/>
              </w:rPr>
              <w:t xml:space="preserve"> policy.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0B0A2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765E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98CE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765E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B27B5BA" w:rsidR="004D0161" w:rsidRPr="00A42F82" w:rsidRDefault="007765E8" w:rsidP="00A91894">
            <w:pPr>
              <w:spacing w:before="100" w:beforeAutospacing="1" w:after="100" w:afterAutospacing="1"/>
              <w:rPr>
                <w:rFonts w:ascii="Arial" w:hAnsi="Arial" w:cs="Arial"/>
                <w:sz w:val="22"/>
                <w:szCs w:val="22"/>
              </w:rPr>
            </w:pPr>
            <w:r>
              <w:rPr>
                <w:rFonts w:ascii="Arial" w:hAnsi="Arial" w:cs="Arial"/>
                <w:sz w:val="22"/>
                <w:szCs w:val="22"/>
              </w:rPr>
              <w:t>Andrii Tymoshchuk</w:t>
            </w:r>
          </w:p>
        </w:tc>
        <w:tc>
          <w:tcPr>
            <w:tcW w:w="2139" w:type="dxa"/>
            <w:vAlign w:val="center"/>
          </w:tcPr>
          <w:p w14:paraId="7C2D2CC9" w14:textId="1953119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765E8">
              <w:rPr>
                <w:rFonts w:ascii="Arial" w:hAnsi="Arial" w:cs="Arial"/>
                <w:b/>
                <w:bCs/>
                <w:sz w:val="22"/>
                <w:szCs w:val="22"/>
              </w:rPr>
              <w:t xml:space="preserve"> 26/06/2026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8D8A13E" w:rsidR="00AA7E42" w:rsidRPr="00A42F82" w:rsidRDefault="007765E8" w:rsidP="00A91894">
            <w:pPr>
              <w:pStyle w:val="ListParagraph"/>
              <w:ind w:left="0"/>
              <w:rPr>
                <w:rFonts w:ascii="Arial" w:hAnsi="Arial" w:cs="Arial"/>
              </w:rPr>
            </w:pPr>
            <w:r>
              <w:rPr>
                <w:rFonts w:ascii="-webkit-standard" w:hAnsi="-webkit-standard"/>
                <w:color w:val="000000"/>
                <w:sz w:val="27"/>
                <w:szCs w:val="27"/>
              </w:rPr>
              <w:t>Dr Hoang Dang Nguyen</w:t>
            </w:r>
          </w:p>
        </w:tc>
        <w:tc>
          <w:tcPr>
            <w:tcW w:w="1014" w:type="pct"/>
            <w:vMerge w:val="restart"/>
          </w:tcPr>
          <w:p w14:paraId="7BA89991" w14:textId="1D468ED4" w:rsidR="00AA7E42" w:rsidRPr="00A42F82" w:rsidRDefault="00AA7E42" w:rsidP="00A91894">
            <w:pPr>
              <w:pStyle w:val="ListParagraph"/>
              <w:ind w:left="0"/>
              <w:rPr>
                <w:rFonts w:ascii="Arial" w:hAnsi="Arial" w:cs="Arial"/>
              </w:rPr>
            </w:pPr>
            <w:r w:rsidRPr="00A42F82">
              <w:rPr>
                <w:rFonts w:ascii="Arial" w:hAnsi="Arial" w:cs="Arial"/>
                <w:b/>
                <w:bCs/>
              </w:rPr>
              <w:t>Date:</w:t>
            </w:r>
            <w:r w:rsidR="007765E8">
              <w:rPr>
                <w:rFonts w:ascii="Arial" w:hAnsi="Arial" w:cs="Arial"/>
                <w:b/>
                <w:bCs/>
              </w:rPr>
              <w:t>26/06/2026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453AFAE" w:rsidR="00AA7E42" w:rsidRPr="00A42F82" w:rsidRDefault="007765E8" w:rsidP="00A91894">
            <w:pPr>
              <w:pStyle w:val="ListParagraph"/>
              <w:ind w:left="0"/>
              <w:rPr>
                <w:rFonts w:ascii="Arial" w:hAnsi="Arial" w:cs="Arial"/>
              </w:rPr>
            </w:pPr>
            <w:r>
              <w:rPr>
                <w:rFonts w:ascii="Arial" w:hAnsi="Arial" w:cs="Arial"/>
              </w:rPr>
              <w:t>Andrii Tymoshchuk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0C99718" w:rsidR="00CC2661" w:rsidRPr="00A42F82" w:rsidRDefault="00AF2F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CFEA73A" w:rsidR="00CC2661" w:rsidRPr="00A42F82" w:rsidRDefault="00AF2F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8D8451" w:rsidR="00CC2661" w:rsidRPr="00A42F82" w:rsidRDefault="00AF2F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3FFCEB4" w:rsidR="00CC2661" w:rsidRPr="00A42F82" w:rsidRDefault="00AF2F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B24E655" w:rsidR="00743859" w:rsidRPr="00A42F82" w:rsidRDefault="007765E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7DCC39F" w:rsidR="00743859" w:rsidRPr="00A42F82" w:rsidRDefault="00AF2F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4085936" w:rsidR="00743859" w:rsidRPr="00A42F82" w:rsidRDefault="00AF2F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D96DB" w14:textId="77777777" w:rsidR="00B20156" w:rsidRDefault="00B20156" w:rsidP="00390251">
      <w:r>
        <w:separator/>
      </w:r>
    </w:p>
    <w:p w14:paraId="0A414846" w14:textId="77777777" w:rsidR="00B20156" w:rsidRDefault="00B20156"/>
  </w:endnote>
  <w:endnote w:type="continuationSeparator" w:id="0">
    <w:p w14:paraId="58FAC6E9" w14:textId="77777777" w:rsidR="00B20156" w:rsidRDefault="00B20156" w:rsidP="00390251">
      <w:r>
        <w:continuationSeparator/>
      </w:r>
    </w:p>
    <w:p w14:paraId="27ADCE22" w14:textId="77777777" w:rsidR="00B20156" w:rsidRDefault="00B201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D03FB" w14:textId="77777777" w:rsidR="00B20156" w:rsidRDefault="00B20156" w:rsidP="00390251">
      <w:r>
        <w:separator/>
      </w:r>
    </w:p>
    <w:p w14:paraId="779EA2A0" w14:textId="77777777" w:rsidR="00B20156" w:rsidRDefault="00B20156"/>
  </w:footnote>
  <w:footnote w:type="continuationSeparator" w:id="0">
    <w:p w14:paraId="5C04E9AD" w14:textId="77777777" w:rsidR="00B20156" w:rsidRDefault="00B20156" w:rsidP="00390251">
      <w:r>
        <w:continuationSeparator/>
      </w:r>
    </w:p>
    <w:p w14:paraId="43856C83" w14:textId="77777777" w:rsidR="00B20156" w:rsidRDefault="00B201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49E1"/>
    <w:rsid w:val="003171A8"/>
    <w:rsid w:val="003257BD"/>
    <w:rsid w:val="003264AE"/>
    <w:rsid w:val="003268ED"/>
    <w:rsid w:val="003302A1"/>
    <w:rsid w:val="00331A88"/>
    <w:rsid w:val="00332956"/>
    <w:rsid w:val="003408DD"/>
    <w:rsid w:val="00346102"/>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5E8"/>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932"/>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E8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FD4"/>
    <w:rsid w:val="00AF62A3"/>
    <w:rsid w:val="00AF7252"/>
    <w:rsid w:val="00B02F8E"/>
    <w:rsid w:val="00B10083"/>
    <w:rsid w:val="00B11122"/>
    <w:rsid w:val="00B139CE"/>
    <w:rsid w:val="00B2015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1E93"/>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AAA"/>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dq2pgselectionanchorcontainer">
    <w:name w:val="pdq2pg_selectionanchorcontainer"/>
    <w:basedOn w:val="Normal"/>
    <w:rsid w:val="00346102"/>
    <w:pPr>
      <w:spacing w:before="100" w:beforeAutospacing="1" w:after="100" w:afterAutospacing="1"/>
    </w:pPr>
    <w:rPr>
      <w:sz w:val="24"/>
      <w:szCs w:val="24"/>
      <w:lang w:eastAsia="en-GB"/>
    </w:rPr>
  </w:style>
  <w:style w:type="character" w:customStyle="1" w:styleId="apple-converted-space">
    <w:name w:val="apple-converted-space"/>
    <w:basedOn w:val="DefaultParagraphFont"/>
    <w:rsid w:val="00346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4478</Words>
  <Characters>25528</Characters>
  <Application>Microsoft Office Word</Application>
  <DocSecurity>0</DocSecurity>
  <Lines>212</Lines>
  <Paragraphs>59</Paragraphs>
  <ScaleCrop>false</ScaleCrop>
  <Company>UoW Trinity Saint David</Company>
  <LinksUpToDate>false</LinksUpToDate>
  <CharactersWithSpaces>29947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Andrii Tymoshchuk (2312600)</cp:lastModifiedBy>
  <cp:revision>2</cp:revision>
  <cp:lastPrinted>2016-10-24T12:21:00Z</cp:lastPrinted>
  <dcterms:created xsi:type="dcterms:W3CDTF">2026-06-26T19:27:00Z</dcterms:created>
  <dcterms:modified xsi:type="dcterms:W3CDTF">2026-06-26T19:27:00Z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