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865D9" w14:textId="0E818559" w:rsidR="007E69F0" w:rsidRPr="00791C90" w:rsidRDefault="007E69F0" w:rsidP="007E69F0">
      <w:pPr>
        <w:spacing w:line="276" w:lineRule="auto"/>
        <w:ind w:right="531"/>
        <w:jc w:val="center"/>
        <w:rPr>
          <w:rFonts w:ascii="Arial" w:eastAsia="Times New Roman" w:hAnsi="Arial" w:cs="Arial"/>
          <w:b/>
          <w:bCs/>
          <w:u w:val="single"/>
          <w:lang w:eastAsia="en-GB"/>
        </w:rPr>
      </w:pPr>
      <w:r w:rsidRPr="00791C90">
        <w:rPr>
          <w:rFonts w:ascii="Arial" w:eastAsia="Times New Roman" w:hAnsi="Arial" w:cs="Arial"/>
          <w:b/>
          <w:bCs/>
          <w:u w:val="single"/>
          <w:lang w:eastAsia="en-GB"/>
        </w:rPr>
        <w:t>WATERFIELD, Steven (2031232)</w:t>
      </w:r>
    </w:p>
    <w:p w14:paraId="74300132" w14:textId="77777777" w:rsidR="007E69F0" w:rsidRPr="00791C90" w:rsidRDefault="007E69F0" w:rsidP="007E69F0">
      <w:pPr>
        <w:spacing w:line="276" w:lineRule="auto"/>
        <w:ind w:right="531"/>
        <w:rPr>
          <w:rFonts w:ascii="Arial" w:eastAsia="Times New Roman" w:hAnsi="Arial" w:cs="Arial"/>
          <w:b/>
          <w:bCs/>
          <w:u w:val="single"/>
          <w:lang w:eastAsia="en-GB"/>
        </w:rPr>
      </w:pPr>
    </w:p>
    <w:p w14:paraId="63C35B0A" w14:textId="5873F94E" w:rsidR="007E69F0" w:rsidRPr="00791C90" w:rsidRDefault="007E69F0" w:rsidP="007E69F0">
      <w:pPr>
        <w:spacing w:line="276" w:lineRule="auto"/>
        <w:ind w:right="531"/>
        <w:rPr>
          <w:rFonts w:ascii="Arial" w:eastAsia="Times New Roman" w:hAnsi="Arial" w:cs="Arial"/>
          <w:b/>
          <w:bCs/>
          <w:u w:val="single"/>
          <w:lang w:eastAsia="en-GB"/>
        </w:rPr>
      </w:pPr>
      <w:r w:rsidRPr="00791C90">
        <w:rPr>
          <w:rFonts w:ascii="Arial" w:eastAsia="Times New Roman" w:hAnsi="Arial" w:cs="Arial"/>
          <w:b/>
          <w:bCs/>
          <w:u w:val="single"/>
          <w:lang w:eastAsia="en-GB"/>
        </w:rPr>
        <w:t>Evaluate the effectiveness of specific crime prevention initiatives, and consider how these have been informed by relevant policing models (</w:t>
      </w:r>
      <w:proofErr w:type="gramStart"/>
      <w:r w:rsidRPr="00791C90">
        <w:rPr>
          <w:rFonts w:ascii="Arial" w:eastAsia="Times New Roman" w:hAnsi="Arial" w:cs="Arial"/>
          <w:b/>
          <w:bCs/>
          <w:u w:val="single"/>
          <w:lang w:eastAsia="en-GB"/>
        </w:rPr>
        <w:t>e.g.</w:t>
      </w:r>
      <w:proofErr w:type="gramEnd"/>
      <w:r w:rsidRPr="00791C90">
        <w:rPr>
          <w:rFonts w:ascii="Arial" w:eastAsia="Times New Roman" w:hAnsi="Arial" w:cs="Arial"/>
          <w:b/>
          <w:bCs/>
          <w:u w:val="single"/>
          <w:lang w:eastAsia="en-GB"/>
        </w:rPr>
        <w:t xml:space="preserve"> problem-oriented policing, intelligence-led policing).</w:t>
      </w:r>
    </w:p>
    <w:p w14:paraId="05D767B7" w14:textId="77777777" w:rsidR="007E69F0" w:rsidRPr="00791C90" w:rsidRDefault="007E69F0" w:rsidP="007E69F0">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For this assignment I will be looking at the approach taking by the Police Service and partners </w:t>
      </w:r>
      <w:proofErr w:type="gramStart"/>
      <w:r w:rsidRPr="00791C90">
        <w:rPr>
          <w:rFonts w:ascii="Arial" w:eastAsia="Times New Roman" w:hAnsi="Arial" w:cs="Arial"/>
          <w:lang w:eastAsia="en-GB"/>
        </w:rPr>
        <w:t>in order to</w:t>
      </w:r>
      <w:proofErr w:type="gramEnd"/>
      <w:r w:rsidRPr="00791C90">
        <w:rPr>
          <w:rFonts w:ascii="Arial" w:eastAsia="Times New Roman" w:hAnsi="Arial" w:cs="Arial"/>
          <w:lang w:eastAsia="en-GB"/>
        </w:rPr>
        <w:t xml:space="preserve"> reduce the rates of Youth Robbery in the Enfield area of London in the United Kingdom. I will outline how the problem was identified, the subsequent solutions to reduce the problem and evaluate the effectiveness of the approach taken.</w:t>
      </w:r>
    </w:p>
    <w:p w14:paraId="33B29C0A" w14:textId="55ACD3A5" w:rsidR="007E69F0" w:rsidRPr="00791C90" w:rsidRDefault="007E69F0" w:rsidP="007E69F0">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It was identified that Enfield in London had a problem with</w:t>
      </w:r>
      <w:r w:rsidR="00CC564B" w:rsidRPr="00791C90">
        <w:rPr>
          <w:rFonts w:ascii="Arial" w:eastAsia="Times New Roman" w:hAnsi="Arial" w:cs="Arial"/>
          <w:lang w:eastAsia="en-GB"/>
        </w:rPr>
        <w:t xml:space="preserve"> Youth</w:t>
      </w:r>
      <w:r w:rsidRPr="00791C90">
        <w:rPr>
          <w:rFonts w:ascii="Arial" w:eastAsia="Times New Roman" w:hAnsi="Arial" w:cs="Arial"/>
          <w:lang w:eastAsia="en-GB"/>
        </w:rPr>
        <w:t xml:space="preserve"> </w:t>
      </w:r>
      <w:r w:rsidR="00CC564B" w:rsidRPr="00791C90">
        <w:rPr>
          <w:rFonts w:ascii="Arial" w:eastAsia="Times New Roman" w:hAnsi="Arial" w:cs="Arial"/>
          <w:lang w:eastAsia="en-GB"/>
        </w:rPr>
        <w:t>R</w:t>
      </w:r>
      <w:r w:rsidRPr="00791C90">
        <w:rPr>
          <w:rFonts w:ascii="Arial" w:eastAsia="Times New Roman" w:hAnsi="Arial" w:cs="Arial"/>
          <w:lang w:eastAsia="en-GB"/>
        </w:rPr>
        <w:t>obbery</w:t>
      </w:r>
      <w:r w:rsidR="00CC564B" w:rsidRPr="00791C90">
        <w:rPr>
          <w:rFonts w:ascii="Arial" w:eastAsia="Times New Roman" w:hAnsi="Arial" w:cs="Arial"/>
          <w:lang w:eastAsia="en-GB"/>
        </w:rPr>
        <w:t xml:space="preserve"> </w:t>
      </w:r>
      <w:r w:rsidRPr="00791C90">
        <w:rPr>
          <w:rFonts w:ascii="Arial" w:eastAsia="Times New Roman" w:hAnsi="Arial" w:cs="Arial"/>
          <w:lang w:eastAsia="en-GB"/>
        </w:rPr>
        <w:t>by the Police and partnering agencies</w:t>
      </w:r>
      <w:r w:rsidR="00CC564B" w:rsidRPr="00791C90">
        <w:rPr>
          <w:rFonts w:ascii="Arial" w:eastAsia="Times New Roman" w:hAnsi="Arial" w:cs="Arial"/>
          <w:lang w:eastAsia="en-GB"/>
        </w:rPr>
        <w:t>, the problem was so severe that a p</w:t>
      </w:r>
      <w:r w:rsidR="00810843" w:rsidRPr="00791C90">
        <w:rPr>
          <w:rFonts w:ascii="Arial" w:eastAsia="Times New Roman" w:hAnsi="Arial" w:cs="Arial"/>
          <w:lang w:eastAsia="en-GB"/>
        </w:rPr>
        <w:t>rogramme of action was established.</w:t>
      </w:r>
      <w:r w:rsidR="00CC564B" w:rsidRPr="00791C90">
        <w:rPr>
          <w:rFonts w:ascii="Arial" w:eastAsia="Times New Roman" w:hAnsi="Arial" w:cs="Arial"/>
          <w:lang w:eastAsia="en-GB"/>
        </w:rPr>
        <w:t xml:space="preserve"> </w:t>
      </w:r>
    </w:p>
    <w:p w14:paraId="66190D30" w14:textId="7E736B73" w:rsidR="007E69F0" w:rsidRPr="00791C90" w:rsidRDefault="007E69F0" w:rsidP="00810843">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Prior to 2009 the overall crime rate in Enfield had seen a </w:t>
      </w:r>
      <w:proofErr w:type="gramStart"/>
      <w:r w:rsidRPr="00791C90">
        <w:rPr>
          <w:rFonts w:ascii="Arial" w:eastAsia="Times New Roman" w:hAnsi="Arial" w:cs="Arial"/>
          <w:lang w:eastAsia="en-GB"/>
        </w:rPr>
        <w:t>year on year</w:t>
      </w:r>
      <w:proofErr w:type="gramEnd"/>
      <w:r w:rsidRPr="00791C90">
        <w:rPr>
          <w:rFonts w:ascii="Arial" w:eastAsia="Times New Roman" w:hAnsi="Arial" w:cs="Arial"/>
          <w:lang w:eastAsia="en-GB"/>
        </w:rPr>
        <w:t xml:space="preserve"> decrease</w:t>
      </w:r>
      <w:r w:rsidR="00810843" w:rsidRPr="00791C90">
        <w:rPr>
          <w:rFonts w:ascii="Arial" w:eastAsia="Times New Roman" w:hAnsi="Arial" w:cs="Arial"/>
          <w:lang w:eastAsia="en-GB"/>
        </w:rPr>
        <w:t>. In 2007/2008 25,275 crimes were reported, 2008/2009 saw 24,533 crimes reported and 2009/2010 saw 24,459 crimes reported (</w:t>
      </w:r>
      <w:proofErr w:type="gramStart"/>
      <w:r w:rsidR="00810843" w:rsidRPr="00791C90">
        <w:rPr>
          <w:rFonts w:ascii="Arial" w:eastAsia="Times New Roman" w:hAnsi="Arial" w:cs="Arial"/>
          <w:lang w:eastAsia="en-GB"/>
        </w:rPr>
        <w:t>London,gov.uk</w:t>
      </w:r>
      <w:proofErr w:type="gramEnd"/>
      <w:r w:rsidR="00CC564B" w:rsidRPr="00791C90">
        <w:rPr>
          <w:rFonts w:ascii="Arial" w:eastAsia="Times New Roman" w:hAnsi="Arial" w:cs="Arial"/>
          <w:lang w:eastAsia="en-GB"/>
        </w:rPr>
        <w:t>, 201</w:t>
      </w:r>
      <w:r w:rsidR="00810843" w:rsidRPr="00791C90">
        <w:rPr>
          <w:rFonts w:ascii="Arial" w:eastAsia="Times New Roman" w:hAnsi="Arial" w:cs="Arial"/>
          <w:lang w:eastAsia="en-GB"/>
        </w:rPr>
        <w:t>1</w:t>
      </w:r>
      <w:r w:rsidR="00CC564B" w:rsidRPr="00791C90">
        <w:rPr>
          <w:rFonts w:ascii="Arial" w:eastAsia="Times New Roman" w:hAnsi="Arial" w:cs="Arial"/>
          <w:lang w:eastAsia="en-GB"/>
        </w:rPr>
        <w:t>)</w:t>
      </w:r>
      <w:r w:rsidRPr="00791C90">
        <w:rPr>
          <w:rFonts w:ascii="Arial" w:eastAsia="Times New Roman" w:hAnsi="Arial" w:cs="Arial"/>
          <w:lang w:eastAsia="en-GB"/>
        </w:rPr>
        <w:t>. It was however noted that robbery had seen a twenty percent increase in 2009, compared to 2008. In 2008 there were around 402 robberies reported, in 2009 that number increased to 590 (S</w:t>
      </w:r>
      <w:r w:rsidR="00297B6F" w:rsidRPr="00791C90">
        <w:rPr>
          <w:rFonts w:ascii="Arial" w:eastAsia="Times New Roman" w:hAnsi="Arial" w:cs="Arial"/>
          <w:lang w:eastAsia="en-GB"/>
        </w:rPr>
        <w:t>cott and Clarke, 2020</w:t>
      </w:r>
      <w:r w:rsidRPr="00791C90">
        <w:rPr>
          <w:rFonts w:ascii="Arial" w:eastAsia="Times New Roman" w:hAnsi="Arial" w:cs="Arial"/>
          <w:lang w:eastAsia="en-GB"/>
        </w:rPr>
        <w:t>). The rise in robberies was put down to a multitude of factors, the first was the apparent rise of gang culture in the area, it is believed that the death of three young men in 2008, all of which were gang related deaths, saw a significant increase in the membership of certain gangs within the district. This gang culture naturally led to an increase in criminality, with rates of robbery seeing the biggest increase (Local.gov.uk, 2013). During this period, mobile phones were driven to the forefront of popularity amongst young people, the size and value of a mobile phone made them desirable and easy targets to snatch, proving to be low risk and high reward target</w:t>
      </w:r>
      <w:r w:rsidR="006A6D3C" w:rsidRPr="00791C90">
        <w:rPr>
          <w:rFonts w:ascii="Arial" w:eastAsia="Times New Roman" w:hAnsi="Arial" w:cs="Arial"/>
          <w:lang w:eastAsia="en-GB"/>
        </w:rPr>
        <w:t>s</w:t>
      </w:r>
      <w:r w:rsidRPr="00791C90">
        <w:rPr>
          <w:rFonts w:ascii="Arial" w:eastAsia="Times New Roman" w:hAnsi="Arial" w:cs="Arial"/>
          <w:lang w:eastAsia="en-GB"/>
        </w:rPr>
        <w:t xml:space="preserve"> for those involved in criminality (Wilkinson, 2013). It was established that robbery was perceived as a task that would help to build a </w:t>
      </w:r>
      <w:r w:rsidR="006A6D3C" w:rsidRPr="00791C90">
        <w:rPr>
          <w:rFonts w:ascii="Arial" w:eastAsia="Times New Roman" w:hAnsi="Arial" w:cs="Arial"/>
          <w:lang w:eastAsia="en-GB"/>
        </w:rPr>
        <w:t>person’s</w:t>
      </w:r>
      <w:r w:rsidRPr="00791C90">
        <w:rPr>
          <w:rFonts w:ascii="Arial" w:eastAsia="Times New Roman" w:hAnsi="Arial" w:cs="Arial"/>
          <w:lang w:eastAsia="en-GB"/>
        </w:rPr>
        <w:t xml:space="preserve"> reputation within a gang, the more people that witnessed or were aware of the robbery, the more reputation was gained by the person committing the offence. It was also established that a victim of robbery was expected to retaliate and felt pressured to do so by gang culture. This was to defend, both, their personal and gang reputation. </w:t>
      </w:r>
      <w:proofErr w:type="gramStart"/>
      <w:r w:rsidRPr="00791C90">
        <w:rPr>
          <w:rFonts w:ascii="Arial" w:eastAsia="Times New Roman" w:hAnsi="Arial" w:cs="Arial"/>
          <w:lang w:eastAsia="en-GB"/>
        </w:rPr>
        <w:t>With this in mind, a</w:t>
      </w:r>
      <w:proofErr w:type="gramEnd"/>
      <w:r w:rsidRPr="00791C90">
        <w:rPr>
          <w:rFonts w:ascii="Arial" w:eastAsia="Times New Roman" w:hAnsi="Arial" w:cs="Arial"/>
          <w:lang w:eastAsia="en-GB"/>
        </w:rPr>
        <w:t xml:space="preserve"> cycle of gang criminality was established which is believed to be the major cause for the rise of Youth Robbery in the Enfield area (</w:t>
      </w:r>
      <w:proofErr w:type="spellStart"/>
      <w:r w:rsidRPr="00791C90">
        <w:rPr>
          <w:rFonts w:ascii="Arial" w:eastAsia="Times New Roman" w:hAnsi="Arial" w:cs="Arial"/>
          <w:lang w:eastAsia="en-GB"/>
        </w:rPr>
        <w:t>Hallsworth</w:t>
      </w:r>
      <w:proofErr w:type="spellEnd"/>
      <w:r w:rsidRPr="00791C90">
        <w:rPr>
          <w:rFonts w:ascii="Arial" w:eastAsia="Times New Roman" w:hAnsi="Arial" w:cs="Arial"/>
          <w:lang w:eastAsia="en-GB"/>
        </w:rPr>
        <w:t xml:space="preserve"> and Young, 2008). The above is why a </w:t>
      </w:r>
      <w:proofErr w:type="spellStart"/>
      <w:r w:rsidRPr="00791C90">
        <w:rPr>
          <w:rFonts w:ascii="Arial" w:eastAsia="Times New Roman" w:hAnsi="Arial" w:cs="Arial"/>
          <w:lang w:eastAsia="en-GB"/>
        </w:rPr>
        <w:t>multi agency</w:t>
      </w:r>
      <w:proofErr w:type="spellEnd"/>
      <w:r w:rsidRPr="00791C90">
        <w:rPr>
          <w:rFonts w:ascii="Arial" w:eastAsia="Times New Roman" w:hAnsi="Arial" w:cs="Arial"/>
          <w:lang w:eastAsia="en-GB"/>
        </w:rPr>
        <w:t xml:space="preserve"> approach was produced with a </w:t>
      </w:r>
      <w:proofErr w:type="gramStart"/>
      <w:r w:rsidRPr="00791C90">
        <w:rPr>
          <w:rFonts w:ascii="Arial" w:eastAsia="Times New Roman" w:hAnsi="Arial" w:cs="Arial"/>
          <w:lang w:eastAsia="en-GB"/>
        </w:rPr>
        <w:t>three year</w:t>
      </w:r>
      <w:proofErr w:type="gramEnd"/>
      <w:r w:rsidRPr="00791C90">
        <w:rPr>
          <w:rFonts w:ascii="Arial" w:eastAsia="Times New Roman" w:hAnsi="Arial" w:cs="Arial"/>
          <w:lang w:eastAsia="en-GB"/>
        </w:rPr>
        <w:t xml:space="preserve"> project funded until 2012/2013. The target was to reduce the number of Youth Robbery’s by 7.4% each financial year (</w:t>
      </w:r>
      <w:r w:rsidR="006A6D3C" w:rsidRPr="00791C90">
        <w:rPr>
          <w:rFonts w:ascii="Arial" w:eastAsia="Times New Roman" w:hAnsi="Arial" w:cs="Arial"/>
          <w:lang w:eastAsia="en-GB"/>
        </w:rPr>
        <w:t>Broca and Agar, 2013</w:t>
      </w:r>
      <w:r w:rsidRPr="00791C90">
        <w:rPr>
          <w:rFonts w:ascii="Arial" w:eastAsia="Times New Roman" w:hAnsi="Arial" w:cs="Arial"/>
          <w:lang w:eastAsia="en-GB"/>
        </w:rPr>
        <w:t xml:space="preserve">). </w:t>
      </w:r>
    </w:p>
    <w:p w14:paraId="6A1BD74E" w14:textId="2CEE0AF2" w:rsidR="007E69F0" w:rsidRPr="00791C90" w:rsidRDefault="007E69F0" w:rsidP="007E69F0">
      <w:pPr>
        <w:spacing w:line="276" w:lineRule="auto"/>
        <w:ind w:right="531"/>
        <w:rPr>
          <w:rFonts w:ascii="Arial" w:eastAsia="Times New Roman" w:hAnsi="Arial" w:cs="Arial"/>
          <w:lang w:eastAsia="en-GB"/>
        </w:rPr>
      </w:pPr>
      <w:r w:rsidRPr="00791C90">
        <w:rPr>
          <w:rFonts w:ascii="Arial" w:eastAsia="Times New Roman" w:hAnsi="Arial" w:cs="Arial"/>
          <w:lang w:eastAsia="en-GB"/>
        </w:rPr>
        <w:tab/>
        <w:t xml:space="preserve">To achieve this reduction, a Problem Oriented Policing solution, known as POP, was utilised. POP was devised by Goldstein in the United States in 1979. POP is a Policing model which identifies a specific problem in an area utilising analysis </w:t>
      </w:r>
      <w:proofErr w:type="gramStart"/>
      <w:r w:rsidRPr="00791C90">
        <w:rPr>
          <w:rFonts w:ascii="Arial" w:eastAsia="Times New Roman" w:hAnsi="Arial" w:cs="Arial"/>
          <w:lang w:eastAsia="en-GB"/>
        </w:rPr>
        <w:t>in order to</w:t>
      </w:r>
      <w:proofErr w:type="gramEnd"/>
      <w:r w:rsidRPr="00791C90">
        <w:rPr>
          <w:rFonts w:ascii="Arial" w:eastAsia="Times New Roman" w:hAnsi="Arial" w:cs="Arial"/>
          <w:lang w:eastAsia="en-GB"/>
        </w:rPr>
        <w:t xml:space="preserve"> fully understand all aspects of that problem. POP then looks to create a specific response designed to resolve that problem and finishes with a</w:t>
      </w:r>
      <w:r w:rsidR="006A6D3C" w:rsidRPr="00791C90">
        <w:rPr>
          <w:rFonts w:ascii="Arial" w:eastAsia="Times New Roman" w:hAnsi="Arial" w:cs="Arial"/>
          <w:lang w:eastAsia="en-GB"/>
        </w:rPr>
        <w:t>n</w:t>
      </w:r>
      <w:r w:rsidRPr="00791C90">
        <w:rPr>
          <w:rFonts w:ascii="Arial" w:eastAsia="Times New Roman" w:hAnsi="Arial" w:cs="Arial"/>
          <w:lang w:eastAsia="en-GB"/>
        </w:rPr>
        <w:t xml:space="preserve"> assessment to establish the effectiveness of the response (College of Policing, 2017). </w:t>
      </w:r>
      <w:proofErr w:type="gramStart"/>
      <w:r w:rsidRPr="00791C90">
        <w:rPr>
          <w:rFonts w:ascii="Arial" w:eastAsia="Times New Roman" w:hAnsi="Arial" w:cs="Arial"/>
          <w:lang w:eastAsia="en-GB"/>
        </w:rPr>
        <w:t>In order to</w:t>
      </w:r>
      <w:proofErr w:type="gramEnd"/>
      <w:r w:rsidRPr="00791C90">
        <w:rPr>
          <w:rFonts w:ascii="Arial" w:eastAsia="Times New Roman" w:hAnsi="Arial" w:cs="Arial"/>
          <w:lang w:eastAsia="en-GB"/>
        </w:rPr>
        <w:t xml:space="preserve"> deliver POP, OSARA (Eck and Spelman, 1987) was developed to support the </w:t>
      </w:r>
      <w:r w:rsidRPr="00791C90">
        <w:rPr>
          <w:rFonts w:ascii="Arial" w:eastAsia="Times New Roman" w:hAnsi="Arial" w:cs="Arial"/>
          <w:lang w:eastAsia="en-GB"/>
        </w:rPr>
        <w:lastRenderedPageBreak/>
        <w:t>principles of POP. OSARA stands for Objective, Scanning, Analysis, Response and Assessment, all of which cover the fundamentals of POP. With regards to Enfield, the objective was set as reducing the number of robberies by 7.2% on an annual basis as mentioned previously in this assignment.</w:t>
      </w:r>
    </w:p>
    <w:p w14:paraId="491FC89E" w14:textId="5136A9D5" w:rsidR="007E69F0" w:rsidRPr="00791C90" w:rsidRDefault="007E69F0" w:rsidP="007E69F0">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The scanning element was utilised to confirm that there was a problem that needed to be solved. I have already detailed the statistics earlier in this assignment which were utilised to identify the problem. Further research was conducted by the University of Metropolitan London (2009) in which they interviewed one hundred young adults aged between 11 and 17. Over 50 of these young people confirmed they are frightened and believe they are at risk from being a victim of crime by living in Enfield. This research gave services an indication of how the community was being directly impacted by this criminality and added further grounds as to why this prevention was required.</w:t>
      </w:r>
    </w:p>
    <w:p w14:paraId="636023D9" w14:textId="3DE70FCA" w:rsidR="007E69F0" w:rsidRPr="00791C90" w:rsidRDefault="007E69F0" w:rsidP="007E69F0">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The analysis phase of the model comes next. This stage is where intelligence and information </w:t>
      </w:r>
      <w:proofErr w:type="gramStart"/>
      <w:r w:rsidRPr="00791C90">
        <w:rPr>
          <w:rFonts w:ascii="Arial" w:eastAsia="Times New Roman" w:hAnsi="Arial" w:cs="Arial"/>
          <w:lang w:eastAsia="en-GB"/>
        </w:rPr>
        <w:t>is</w:t>
      </w:r>
      <w:proofErr w:type="gramEnd"/>
      <w:r w:rsidRPr="00791C90">
        <w:rPr>
          <w:rFonts w:ascii="Arial" w:eastAsia="Times New Roman" w:hAnsi="Arial" w:cs="Arial"/>
          <w:lang w:eastAsia="en-GB"/>
        </w:rPr>
        <w:t xml:space="preserve"> gathered in order to identify the cause of the problem. The Problem Analysis Triangle was utilised</w:t>
      </w:r>
      <w:r w:rsidR="0043794A" w:rsidRPr="00791C90">
        <w:rPr>
          <w:rFonts w:ascii="Arial" w:eastAsia="Times New Roman" w:hAnsi="Arial" w:cs="Arial"/>
          <w:lang w:eastAsia="en-GB"/>
        </w:rPr>
        <w:t xml:space="preserve"> deeming </w:t>
      </w:r>
      <w:r w:rsidRPr="00791C90">
        <w:rPr>
          <w:rFonts w:ascii="Arial" w:eastAsia="Times New Roman" w:hAnsi="Arial" w:cs="Arial"/>
          <w:lang w:eastAsia="en-GB"/>
        </w:rPr>
        <w:t xml:space="preserve">that any crime or problem requires three elements to occur. These three </w:t>
      </w:r>
      <w:r w:rsidR="0043794A" w:rsidRPr="00791C90">
        <w:rPr>
          <w:rFonts w:ascii="Arial" w:eastAsia="Times New Roman" w:hAnsi="Arial" w:cs="Arial"/>
          <w:lang w:eastAsia="en-GB"/>
        </w:rPr>
        <w:t>elements</w:t>
      </w:r>
      <w:r w:rsidRPr="00791C90">
        <w:rPr>
          <w:rFonts w:ascii="Arial" w:eastAsia="Times New Roman" w:hAnsi="Arial" w:cs="Arial"/>
          <w:lang w:eastAsia="en-GB"/>
        </w:rPr>
        <w:t xml:space="preserve"> are the location, the offender and the victim, any crime requires all of these to come together</w:t>
      </w:r>
      <w:r w:rsidR="0043794A" w:rsidRPr="00791C90">
        <w:rPr>
          <w:rFonts w:ascii="Arial" w:eastAsia="Times New Roman" w:hAnsi="Arial" w:cs="Arial"/>
          <w:lang w:eastAsia="en-GB"/>
        </w:rPr>
        <w:t xml:space="preserve"> </w:t>
      </w:r>
      <w:proofErr w:type="gramStart"/>
      <w:r w:rsidR="0043794A" w:rsidRPr="00791C90">
        <w:rPr>
          <w:rFonts w:ascii="Arial" w:eastAsia="Times New Roman" w:hAnsi="Arial" w:cs="Arial"/>
          <w:lang w:eastAsia="en-GB"/>
        </w:rPr>
        <w:t>in order to</w:t>
      </w:r>
      <w:proofErr w:type="gramEnd"/>
      <w:r w:rsidR="0043794A" w:rsidRPr="00791C90">
        <w:rPr>
          <w:rFonts w:ascii="Arial" w:eastAsia="Times New Roman" w:hAnsi="Arial" w:cs="Arial"/>
          <w:lang w:eastAsia="en-GB"/>
        </w:rPr>
        <w:t xml:space="preserve"> be a crime, i</w:t>
      </w:r>
      <w:r w:rsidRPr="00791C90">
        <w:rPr>
          <w:rFonts w:ascii="Arial" w:eastAsia="Times New Roman" w:hAnsi="Arial" w:cs="Arial"/>
          <w:lang w:eastAsia="en-GB"/>
        </w:rPr>
        <w:t xml:space="preserve">f one of these can be isolated then the crime will not happen (Kirby and </w:t>
      </w:r>
      <w:proofErr w:type="spellStart"/>
      <w:r w:rsidRPr="00791C90">
        <w:rPr>
          <w:rFonts w:ascii="Arial" w:eastAsia="Times New Roman" w:hAnsi="Arial" w:cs="Arial"/>
          <w:lang w:eastAsia="en-GB"/>
        </w:rPr>
        <w:t>Mcpherson</w:t>
      </w:r>
      <w:proofErr w:type="spellEnd"/>
      <w:r w:rsidRPr="00791C90">
        <w:rPr>
          <w:rFonts w:ascii="Arial" w:eastAsia="Times New Roman" w:hAnsi="Arial" w:cs="Arial"/>
          <w:lang w:eastAsia="en-GB"/>
        </w:rPr>
        <w:t xml:space="preserve">, 2004). In this instance it was identified that the hotspots for robbery in Enfield were taking place on the pathways used by pupils to get to the local schools. It was also identified that the offenders were of school age (15-17), 96% of those identified were male and came from poorer backgrounds with a history of drug use. The victims were often wealthier, younger children who possessed expensive mobile phones, it was also revealed that these victims were fearful of the offenders and not support Police investigations (Broca and Agar, 2013). </w:t>
      </w:r>
    </w:p>
    <w:p w14:paraId="7A4C1C7C" w14:textId="78BA9CA2" w:rsidR="007E69F0" w:rsidRPr="00791C90" w:rsidRDefault="007E69F0" w:rsidP="007E69F0">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This research was combined with information which had been assessed and processed into intelligence by the Police service. This information was sourced utilising the Neighbourhood Policing team whose role is to integrate into the community, understand the needs of the community, build rapport, establish </w:t>
      </w:r>
      <w:r w:rsidR="0043794A" w:rsidRPr="00791C90">
        <w:rPr>
          <w:rFonts w:ascii="Arial" w:eastAsia="Times New Roman" w:hAnsi="Arial" w:cs="Arial"/>
          <w:lang w:eastAsia="en-GB"/>
        </w:rPr>
        <w:t>trust,</w:t>
      </w:r>
      <w:r w:rsidRPr="00791C90">
        <w:rPr>
          <w:rFonts w:ascii="Arial" w:eastAsia="Times New Roman" w:hAnsi="Arial" w:cs="Arial"/>
          <w:lang w:eastAsia="en-GB"/>
        </w:rPr>
        <w:t xml:space="preserve"> and ensure that the Police have a positive impact on issues which matter to that community (The Police Foundation, 2017). By utilising </w:t>
      </w:r>
      <w:r w:rsidR="0043794A" w:rsidRPr="00791C90">
        <w:rPr>
          <w:rFonts w:ascii="Arial" w:eastAsia="Times New Roman" w:hAnsi="Arial" w:cs="Arial"/>
          <w:lang w:eastAsia="en-GB"/>
        </w:rPr>
        <w:t>intelligence,</w:t>
      </w:r>
      <w:r w:rsidRPr="00791C90">
        <w:rPr>
          <w:rFonts w:ascii="Arial" w:eastAsia="Times New Roman" w:hAnsi="Arial" w:cs="Arial"/>
          <w:lang w:eastAsia="en-GB"/>
        </w:rPr>
        <w:t xml:space="preserve"> it allowed the Police service to take </w:t>
      </w:r>
      <w:proofErr w:type="gramStart"/>
      <w:r w:rsidRPr="00791C90">
        <w:rPr>
          <w:rFonts w:ascii="Arial" w:eastAsia="Times New Roman" w:hAnsi="Arial" w:cs="Arial"/>
          <w:lang w:eastAsia="en-GB"/>
        </w:rPr>
        <w:t>a</w:t>
      </w:r>
      <w:proofErr w:type="gramEnd"/>
      <w:r w:rsidRPr="00791C90">
        <w:rPr>
          <w:rFonts w:ascii="Arial" w:eastAsia="Times New Roman" w:hAnsi="Arial" w:cs="Arial"/>
          <w:lang w:eastAsia="en-GB"/>
        </w:rPr>
        <w:t xml:space="preserve"> Intelligence Led Policing approach which is a more targeted approach</w:t>
      </w:r>
      <w:r w:rsidR="0043794A" w:rsidRPr="00791C90">
        <w:rPr>
          <w:rFonts w:ascii="Arial" w:eastAsia="Times New Roman" w:hAnsi="Arial" w:cs="Arial"/>
          <w:lang w:eastAsia="en-GB"/>
        </w:rPr>
        <w:t xml:space="preserve">. The Police service </w:t>
      </w:r>
      <w:r w:rsidRPr="00791C90">
        <w:rPr>
          <w:rFonts w:ascii="Arial" w:eastAsia="Times New Roman" w:hAnsi="Arial" w:cs="Arial"/>
          <w:lang w:eastAsia="en-GB"/>
        </w:rPr>
        <w:t>utilis</w:t>
      </w:r>
      <w:r w:rsidR="0043794A" w:rsidRPr="00791C90">
        <w:rPr>
          <w:rFonts w:ascii="Arial" w:eastAsia="Times New Roman" w:hAnsi="Arial" w:cs="Arial"/>
          <w:lang w:eastAsia="en-GB"/>
        </w:rPr>
        <w:t>e</w:t>
      </w:r>
      <w:r w:rsidRPr="00791C90">
        <w:rPr>
          <w:rFonts w:ascii="Arial" w:eastAsia="Times New Roman" w:hAnsi="Arial" w:cs="Arial"/>
          <w:lang w:eastAsia="en-GB"/>
        </w:rPr>
        <w:t xml:space="preserve"> technology and modern methods such as CCTV, </w:t>
      </w:r>
      <w:proofErr w:type="gramStart"/>
      <w:r w:rsidRPr="00791C90">
        <w:rPr>
          <w:rFonts w:ascii="Arial" w:eastAsia="Times New Roman" w:hAnsi="Arial" w:cs="Arial"/>
          <w:lang w:eastAsia="en-GB"/>
        </w:rPr>
        <w:t>Social Media</w:t>
      </w:r>
      <w:proofErr w:type="gramEnd"/>
      <w:r w:rsidRPr="00791C90">
        <w:rPr>
          <w:rFonts w:ascii="Arial" w:eastAsia="Times New Roman" w:hAnsi="Arial" w:cs="Arial"/>
          <w:lang w:eastAsia="en-GB"/>
        </w:rPr>
        <w:t xml:space="preserve">, and </w:t>
      </w:r>
      <w:proofErr w:type="spellStart"/>
      <w:r w:rsidRPr="00791C90">
        <w:rPr>
          <w:rFonts w:ascii="Arial" w:eastAsia="Times New Roman" w:hAnsi="Arial" w:cs="Arial"/>
          <w:lang w:eastAsia="en-GB"/>
        </w:rPr>
        <w:t>first hand</w:t>
      </w:r>
      <w:proofErr w:type="spellEnd"/>
      <w:r w:rsidRPr="00791C90">
        <w:rPr>
          <w:rFonts w:ascii="Arial" w:eastAsia="Times New Roman" w:hAnsi="Arial" w:cs="Arial"/>
          <w:lang w:eastAsia="en-GB"/>
        </w:rPr>
        <w:t xml:space="preserve"> information submitted online by local residents (</w:t>
      </w:r>
      <w:proofErr w:type="spellStart"/>
      <w:r w:rsidRPr="00791C90">
        <w:rPr>
          <w:rFonts w:ascii="Arial" w:eastAsia="Times New Roman" w:hAnsi="Arial" w:cs="Arial"/>
          <w:lang w:eastAsia="en-GB"/>
        </w:rPr>
        <w:t>Fritsvold</w:t>
      </w:r>
      <w:proofErr w:type="spellEnd"/>
      <w:r w:rsidRPr="00791C90">
        <w:rPr>
          <w:rFonts w:ascii="Arial" w:eastAsia="Times New Roman" w:hAnsi="Arial" w:cs="Arial"/>
          <w:lang w:eastAsia="en-GB"/>
        </w:rPr>
        <w:t xml:space="preserve">, 2019). It was this use of intelligence which allowed the Police service to identify the hotspots for Robbery in Enfield </w:t>
      </w:r>
      <w:r w:rsidR="0043794A" w:rsidRPr="00791C90">
        <w:rPr>
          <w:rFonts w:ascii="Arial" w:eastAsia="Times New Roman" w:hAnsi="Arial" w:cs="Arial"/>
          <w:lang w:eastAsia="en-GB"/>
        </w:rPr>
        <w:t xml:space="preserve">supporting the planned response. </w:t>
      </w:r>
    </w:p>
    <w:p w14:paraId="54EDCD63" w14:textId="77777777" w:rsidR="007E69F0" w:rsidRPr="00791C90" w:rsidRDefault="007E69F0" w:rsidP="007E69F0">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The response was vast and varied from the Police and supporting services, ensuring that appropriate resources were utilised for each aspect of the response. The Police utilised mobile CCTV vans, placing them in the reported hotspots for robbery. This placement resulted in a 256% increase in the number of robberies which were captured on CCTV, increasing from 97 to 346. The use of mobile CCTV also saw a significant increase in the number of arrests which took place at the scene, increasing from 54 to 99 (Broca and Ager, 2013). Statistically this proves how successful the utilisation of mobile CCTV units </w:t>
      </w:r>
      <w:proofErr w:type="gramStart"/>
      <w:r w:rsidRPr="00791C90">
        <w:rPr>
          <w:rFonts w:ascii="Arial" w:eastAsia="Times New Roman" w:hAnsi="Arial" w:cs="Arial"/>
          <w:lang w:eastAsia="en-GB"/>
        </w:rPr>
        <w:t>were</w:t>
      </w:r>
      <w:proofErr w:type="gramEnd"/>
      <w:r w:rsidRPr="00791C90">
        <w:rPr>
          <w:rFonts w:ascii="Arial" w:eastAsia="Times New Roman" w:hAnsi="Arial" w:cs="Arial"/>
          <w:lang w:eastAsia="en-GB"/>
        </w:rPr>
        <w:t xml:space="preserve"> in the Enfield area. The mobility of them allowed </w:t>
      </w:r>
      <w:r w:rsidRPr="00791C90">
        <w:rPr>
          <w:rFonts w:ascii="Arial" w:eastAsia="Times New Roman" w:hAnsi="Arial" w:cs="Arial"/>
          <w:lang w:eastAsia="en-GB"/>
        </w:rPr>
        <w:lastRenderedPageBreak/>
        <w:t>for all areas to be covered, the clarity of the camera allowed for clear identification of suspects and the presence of the CCTV alone acted as a significant deterrent to those who were considering acts of criminality (Advanced Overwatch, 2021).</w:t>
      </w:r>
    </w:p>
    <w:p w14:paraId="41ED310C" w14:textId="77777777" w:rsidR="007E69F0" w:rsidRPr="00791C90" w:rsidRDefault="007E69F0" w:rsidP="007E69F0">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To support CCTV deployment, the Police increased high visibility patrols within the hotspots and ensured that these took place during the identified times to which these robberies were taken place. These high visibility patrols were tasked to engage with the youth and provide advice and reassurance to the locals during these peak times. It was identified that these times were when young people commuted to and from school. Furthermore, a dedicated ‘Q-Car’ was sanctioned, this car spent twelve hours a day patrolling the hotspots, its purpose was to collect victims of robbery and transport them around the immediate area </w:t>
      </w:r>
      <w:proofErr w:type="gramStart"/>
      <w:r w:rsidRPr="00791C90">
        <w:rPr>
          <w:rFonts w:ascii="Arial" w:eastAsia="Times New Roman" w:hAnsi="Arial" w:cs="Arial"/>
          <w:lang w:eastAsia="en-GB"/>
        </w:rPr>
        <w:t>in order to</w:t>
      </w:r>
      <w:proofErr w:type="gramEnd"/>
      <w:r w:rsidRPr="00791C90">
        <w:rPr>
          <w:rFonts w:ascii="Arial" w:eastAsia="Times New Roman" w:hAnsi="Arial" w:cs="Arial"/>
          <w:lang w:eastAsia="en-GB"/>
        </w:rPr>
        <w:t xml:space="preserve"> identify the persons who committed this offence and recover any stolen property.</w:t>
      </w:r>
    </w:p>
    <w:p w14:paraId="437F6A48" w14:textId="77777777" w:rsidR="007E69F0" w:rsidRPr="00791C90" w:rsidRDefault="007E69F0" w:rsidP="007E69F0">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One further preventative was the use of section 35 of the Anti-Social Behaviour, Crime and Policing Act 2014 which gives Police Officers and Police Community Support Officers the power to disperse any person who they believe has contributed or is likely to contribute to making a person feel harassed, alarmed, or distressed. This power must be authorised by an Inspector for a specific area, in this instance an inspector’s authority was granted on the reported hot spots (Cheshire Police, 2023).  This power is designed to prevent crime, even with people being dispersed it is not known whether they would have committed an offence. What this power does do is reassure the public that the Police are taking positive action, it also restricts offenders’ abilities to commit crime and creates a safe place. All of this will have a positive influence on the confidence levels which the public have in their Police service.</w:t>
      </w:r>
    </w:p>
    <w:p w14:paraId="0A1D2C98" w14:textId="04011363" w:rsidR="007E69F0" w:rsidRPr="00791C90" w:rsidRDefault="007E69F0" w:rsidP="007E69F0">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One of the significant preventions implemented by partnering agencies was that of educating potential victims. In 2009 over 4000 students were given personal safety lessons with the objective of raising awareness, protecting personal possessions, and encouraging youngsters to report crimes. These lessons were followed up on with further lessons to cement what had been taught previously (</w:t>
      </w:r>
      <w:r w:rsidRPr="00791C90">
        <w:rPr>
          <w:rFonts w:ascii="Arial" w:hAnsi="Arial" w:cs="Arial"/>
          <w:color w:val="000000"/>
        </w:rPr>
        <w:t xml:space="preserve">Tackling Gangs Serious Youth Violence, 2009). </w:t>
      </w:r>
      <w:r w:rsidRPr="00791C90">
        <w:rPr>
          <w:rFonts w:ascii="Arial" w:eastAsia="Times New Roman" w:hAnsi="Arial" w:cs="Arial"/>
          <w:lang w:eastAsia="en-GB"/>
        </w:rPr>
        <w:t xml:space="preserve">Furthermore, young people were encouraged to utilise online mobile phone resources which would allow devices to be immobilised by accessing a website, this means that </w:t>
      </w:r>
      <w:r w:rsidR="00DC564B" w:rsidRPr="00791C90">
        <w:rPr>
          <w:rFonts w:ascii="Arial" w:eastAsia="Times New Roman" w:hAnsi="Arial" w:cs="Arial"/>
          <w:lang w:eastAsia="en-GB"/>
        </w:rPr>
        <w:t>i</w:t>
      </w:r>
      <w:r w:rsidRPr="00791C90">
        <w:rPr>
          <w:rFonts w:ascii="Arial" w:eastAsia="Times New Roman" w:hAnsi="Arial" w:cs="Arial"/>
          <w:lang w:eastAsia="en-GB"/>
        </w:rPr>
        <w:t xml:space="preserve">f a mobile phone was taken then the owner would be able to immobilise the phone, making the phone worthless to a thief and preventing an onward sale. This immobilisation would then, theoretically, deter thieves from attempting to take the phones in the first place. This would then result in mobile phones being less of a desirable target for any thieves.  </w:t>
      </w:r>
    </w:p>
    <w:p w14:paraId="1C446DEE" w14:textId="77777777" w:rsidR="007E69F0" w:rsidRPr="00791C90" w:rsidRDefault="007E69F0" w:rsidP="007E69F0">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Following the Police and Partner agency response, the overall rate of Youth Burglaries in Enfield, during the three-year project </w:t>
      </w:r>
      <w:proofErr w:type="gramStart"/>
      <w:r w:rsidRPr="00791C90">
        <w:rPr>
          <w:rFonts w:ascii="Arial" w:eastAsia="Times New Roman" w:hAnsi="Arial" w:cs="Arial"/>
          <w:lang w:eastAsia="en-GB"/>
        </w:rPr>
        <w:t>time line</w:t>
      </w:r>
      <w:proofErr w:type="gramEnd"/>
      <w:r w:rsidRPr="00791C90">
        <w:rPr>
          <w:rFonts w:ascii="Arial" w:eastAsia="Times New Roman" w:hAnsi="Arial" w:cs="Arial"/>
          <w:lang w:eastAsia="en-GB"/>
        </w:rPr>
        <w:t xml:space="preserve"> was reduced by 59.2% from 537 down to 219 in the year ending 2012/2013.  The original objective set was far surpassed, cementing the monumental success achieved by the three-year project. The success of this project fundamentally comes down to the partnership working and sharing of data. This vital communication ensured that an appropriate, targeted response was put into action, which undeniably led to the success of this project. Information shared by all agencies allowed for the identification of victims, offenders, and locations. This ensured that a complete Problem Analysis Triangle was </w:t>
      </w:r>
      <w:r w:rsidRPr="00791C90">
        <w:rPr>
          <w:rFonts w:ascii="Arial" w:eastAsia="Times New Roman" w:hAnsi="Arial" w:cs="Arial"/>
          <w:lang w:eastAsia="en-GB"/>
        </w:rPr>
        <w:lastRenderedPageBreak/>
        <w:t xml:space="preserve">established, thus making the response and theoretical success of the response a more assured decision. </w:t>
      </w:r>
    </w:p>
    <w:p w14:paraId="083A0B79" w14:textId="77777777" w:rsidR="007E69F0" w:rsidRPr="00791C90" w:rsidRDefault="007E69F0" w:rsidP="007E69F0">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To continue the success and improve on the initial plan set, the project could expand further by increasing resources and continuing to improve the technology used. As an example, facial recognition technology has been used to deter and identify frequent football hooligans who may attend games, with a view to preventing and reducing violence at football matches (Rees, 2020). This technology will stop repeat offenders of Robbery and compliment the systems already in place. Improvements like this require a significant level of financial backing and are unrealistic in the current financial climate. The project in Enfield had a high level of demand on Police and partnering agencies resources alongside the need for significant financial support, it is these two reasons that mean a project like this cannot be supported for the long term. None the less, the short-term impact cannot be denied and the viability for future funding is certainly there, although the only option seems to be for organisations to apply for this funding as opposed to direct support from the government. It is a shame that without the resources and funding to continue, the likelihood is that rates of Youth Robbery will once again increase in Enfield.</w:t>
      </w:r>
    </w:p>
    <w:p w14:paraId="61E217B1" w14:textId="55EBCE12" w:rsidR="00F45E89" w:rsidRDefault="006D6098" w:rsidP="007E69F0">
      <w:pPr>
        <w:spacing w:line="276" w:lineRule="auto"/>
        <w:ind w:right="531"/>
        <w:rPr>
          <w:rFonts w:ascii="Arial" w:eastAsia="Times New Roman" w:hAnsi="Arial" w:cs="Arial"/>
          <w:b/>
          <w:bCs/>
          <w:lang w:eastAsia="en-GB"/>
        </w:rPr>
      </w:pPr>
      <w:r w:rsidRPr="00791C90">
        <w:rPr>
          <w:rFonts w:ascii="Arial" w:eastAsia="Times New Roman" w:hAnsi="Arial" w:cs="Arial"/>
          <w:b/>
          <w:bCs/>
          <w:lang w:eastAsia="en-GB"/>
        </w:rPr>
        <w:t>Word Count</w:t>
      </w:r>
      <w:r w:rsidR="007E69F0" w:rsidRPr="00791C90">
        <w:rPr>
          <w:rFonts w:ascii="Arial" w:eastAsia="Times New Roman" w:hAnsi="Arial" w:cs="Arial"/>
          <w:b/>
          <w:bCs/>
          <w:lang w:eastAsia="en-GB"/>
        </w:rPr>
        <w:t>: 18</w:t>
      </w:r>
      <w:r w:rsidR="00011319" w:rsidRPr="00791C90">
        <w:rPr>
          <w:rFonts w:ascii="Arial" w:eastAsia="Times New Roman" w:hAnsi="Arial" w:cs="Arial"/>
          <w:b/>
          <w:bCs/>
          <w:lang w:eastAsia="en-GB"/>
        </w:rPr>
        <w:t>81</w:t>
      </w:r>
    </w:p>
    <w:p w14:paraId="524D60BB" w14:textId="7D84B7C0" w:rsidR="00E40C52" w:rsidRDefault="00E40C52" w:rsidP="007E69F0">
      <w:pPr>
        <w:spacing w:line="276" w:lineRule="auto"/>
        <w:ind w:right="531"/>
        <w:rPr>
          <w:rFonts w:ascii="Arial" w:eastAsia="Times New Roman" w:hAnsi="Arial" w:cs="Arial"/>
          <w:b/>
          <w:bCs/>
          <w:lang w:eastAsia="en-GB"/>
        </w:rPr>
      </w:pPr>
    </w:p>
    <w:p w14:paraId="678A4E70" w14:textId="3FF00B1C" w:rsidR="00E40C52" w:rsidRDefault="00E40C52" w:rsidP="007E69F0">
      <w:pPr>
        <w:spacing w:line="276" w:lineRule="auto"/>
        <w:ind w:right="531"/>
        <w:rPr>
          <w:rFonts w:ascii="Arial" w:eastAsia="Times New Roman" w:hAnsi="Arial" w:cs="Arial"/>
          <w:b/>
          <w:bCs/>
          <w:lang w:eastAsia="en-GB"/>
        </w:rPr>
      </w:pPr>
    </w:p>
    <w:p w14:paraId="76E704A4" w14:textId="17A9EEC2" w:rsidR="00E40C52" w:rsidRDefault="00E40C52" w:rsidP="007E69F0">
      <w:pPr>
        <w:spacing w:line="276" w:lineRule="auto"/>
        <w:ind w:right="531"/>
        <w:rPr>
          <w:rFonts w:ascii="Arial" w:eastAsia="Times New Roman" w:hAnsi="Arial" w:cs="Arial"/>
          <w:b/>
          <w:bCs/>
          <w:lang w:eastAsia="en-GB"/>
        </w:rPr>
      </w:pPr>
    </w:p>
    <w:p w14:paraId="6D394098" w14:textId="4870094B" w:rsidR="00E40C52" w:rsidRDefault="00E40C52" w:rsidP="007E69F0">
      <w:pPr>
        <w:spacing w:line="276" w:lineRule="auto"/>
        <w:ind w:right="531"/>
        <w:rPr>
          <w:rFonts w:ascii="Arial" w:eastAsia="Times New Roman" w:hAnsi="Arial" w:cs="Arial"/>
          <w:b/>
          <w:bCs/>
          <w:lang w:eastAsia="en-GB"/>
        </w:rPr>
      </w:pPr>
    </w:p>
    <w:p w14:paraId="0D2168AD" w14:textId="55B973F0" w:rsidR="00E40C52" w:rsidRDefault="00E40C52" w:rsidP="007E69F0">
      <w:pPr>
        <w:spacing w:line="276" w:lineRule="auto"/>
        <w:ind w:right="531"/>
        <w:rPr>
          <w:rFonts w:ascii="Arial" w:eastAsia="Times New Roman" w:hAnsi="Arial" w:cs="Arial"/>
          <w:b/>
          <w:bCs/>
          <w:lang w:eastAsia="en-GB"/>
        </w:rPr>
      </w:pPr>
    </w:p>
    <w:p w14:paraId="46A195C7" w14:textId="3FFBDA18" w:rsidR="00E40C52" w:rsidRDefault="00E40C52" w:rsidP="007E69F0">
      <w:pPr>
        <w:spacing w:line="276" w:lineRule="auto"/>
        <w:ind w:right="531"/>
        <w:rPr>
          <w:rFonts w:ascii="Arial" w:eastAsia="Times New Roman" w:hAnsi="Arial" w:cs="Arial"/>
          <w:b/>
          <w:bCs/>
          <w:lang w:eastAsia="en-GB"/>
        </w:rPr>
      </w:pPr>
    </w:p>
    <w:p w14:paraId="3BEAACA7" w14:textId="34EE45A8" w:rsidR="00E40C52" w:rsidRDefault="00E40C52" w:rsidP="007E69F0">
      <w:pPr>
        <w:spacing w:line="276" w:lineRule="auto"/>
        <w:ind w:right="531"/>
        <w:rPr>
          <w:rFonts w:ascii="Arial" w:eastAsia="Times New Roman" w:hAnsi="Arial" w:cs="Arial"/>
          <w:b/>
          <w:bCs/>
          <w:lang w:eastAsia="en-GB"/>
        </w:rPr>
      </w:pPr>
    </w:p>
    <w:p w14:paraId="33F30058" w14:textId="0C61004C" w:rsidR="00E40C52" w:rsidRDefault="00E40C52" w:rsidP="007E69F0">
      <w:pPr>
        <w:spacing w:line="276" w:lineRule="auto"/>
        <w:ind w:right="531"/>
        <w:rPr>
          <w:rFonts w:ascii="Arial" w:eastAsia="Times New Roman" w:hAnsi="Arial" w:cs="Arial"/>
          <w:b/>
          <w:bCs/>
          <w:lang w:eastAsia="en-GB"/>
        </w:rPr>
      </w:pPr>
    </w:p>
    <w:p w14:paraId="00550C4D" w14:textId="59C58B49" w:rsidR="00E40C52" w:rsidRDefault="00E40C52" w:rsidP="007E69F0">
      <w:pPr>
        <w:spacing w:line="276" w:lineRule="auto"/>
        <w:ind w:right="531"/>
        <w:rPr>
          <w:rFonts w:ascii="Arial" w:eastAsia="Times New Roman" w:hAnsi="Arial" w:cs="Arial"/>
          <w:b/>
          <w:bCs/>
          <w:lang w:eastAsia="en-GB"/>
        </w:rPr>
      </w:pPr>
    </w:p>
    <w:p w14:paraId="0A7D5AE6" w14:textId="0614D039" w:rsidR="00E40C52" w:rsidRDefault="00E40C52" w:rsidP="007E69F0">
      <w:pPr>
        <w:spacing w:line="276" w:lineRule="auto"/>
        <w:ind w:right="531"/>
        <w:rPr>
          <w:rFonts w:ascii="Arial" w:eastAsia="Times New Roman" w:hAnsi="Arial" w:cs="Arial"/>
          <w:b/>
          <w:bCs/>
          <w:lang w:eastAsia="en-GB"/>
        </w:rPr>
      </w:pPr>
    </w:p>
    <w:p w14:paraId="6784C3B1" w14:textId="6B5444D9" w:rsidR="00E40C52" w:rsidRDefault="00E40C52" w:rsidP="007E69F0">
      <w:pPr>
        <w:spacing w:line="276" w:lineRule="auto"/>
        <w:ind w:right="531"/>
        <w:rPr>
          <w:rFonts w:ascii="Arial" w:eastAsia="Times New Roman" w:hAnsi="Arial" w:cs="Arial"/>
          <w:b/>
          <w:bCs/>
          <w:lang w:eastAsia="en-GB"/>
        </w:rPr>
      </w:pPr>
    </w:p>
    <w:p w14:paraId="1AE23A16" w14:textId="73DB1E34" w:rsidR="00E40C52" w:rsidRDefault="00E40C52" w:rsidP="007E69F0">
      <w:pPr>
        <w:spacing w:line="276" w:lineRule="auto"/>
        <w:ind w:right="531"/>
        <w:rPr>
          <w:rFonts w:ascii="Arial" w:eastAsia="Times New Roman" w:hAnsi="Arial" w:cs="Arial"/>
          <w:b/>
          <w:bCs/>
          <w:lang w:eastAsia="en-GB"/>
        </w:rPr>
      </w:pPr>
    </w:p>
    <w:p w14:paraId="3822A448" w14:textId="24052D82" w:rsidR="00E40C52" w:rsidRDefault="00E40C52" w:rsidP="007E69F0">
      <w:pPr>
        <w:spacing w:line="276" w:lineRule="auto"/>
        <w:ind w:right="531"/>
        <w:rPr>
          <w:rFonts w:ascii="Arial" w:eastAsia="Times New Roman" w:hAnsi="Arial" w:cs="Arial"/>
          <w:b/>
          <w:bCs/>
          <w:lang w:eastAsia="en-GB"/>
        </w:rPr>
      </w:pPr>
    </w:p>
    <w:p w14:paraId="75AF9569" w14:textId="6C03DE65" w:rsidR="00E40C52" w:rsidRDefault="00E40C52" w:rsidP="007E69F0">
      <w:pPr>
        <w:spacing w:line="276" w:lineRule="auto"/>
        <w:ind w:right="531"/>
        <w:rPr>
          <w:rFonts w:ascii="Arial" w:eastAsia="Times New Roman" w:hAnsi="Arial" w:cs="Arial"/>
          <w:b/>
          <w:bCs/>
          <w:lang w:eastAsia="en-GB"/>
        </w:rPr>
      </w:pPr>
    </w:p>
    <w:p w14:paraId="6B77AF44" w14:textId="698BB72A" w:rsidR="00E40C52" w:rsidRDefault="00E40C52" w:rsidP="007E69F0">
      <w:pPr>
        <w:spacing w:line="276" w:lineRule="auto"/>
        <w:ind w:right="531"/>
        <w:rPr>
          <w:rFonts w:ascii="Arial" w:eastAsia="Times New Roman" w:hAnsi="Arial" w:cs="Arial"/>
          <w:b/>
          <w:bCs/>
          <w:lang w:eastAsia="en-GB"/>
        </w:rPr>
      </w:pPr>
    </w:p>
    <w:p w14:paraId="2FFEC304" w14:textId="5B8C347D" w:rsidR="00E40C52" w:rsidRDefault="00E40C52" w:rsidP="007E69F0">
      <w:pPr>
        <w:spacing w:line="276" w:lineRule="auto"/>
        <w:ind w:right="531"/>
        <w:rPr>
          <w:rFonts w:ascii="Arial" w:eastAsia="Times New Roman" w:hAnsi="Arial" w:cs="Arial"/>
          <w:b/>
          <w:bCs/>
          <w:lang w:eastAsia="en-GB"/>
        </w:rPr>
      </w:pPr>
    </w:p>
    <w:p w14:paraId="2CC6768E" w14:textId="77777777" w:rsidR="00E40C52" w:rsidRPr="00791C90" w:rsidRDefault="00E40C52" w:rsidP="007E69F0">
      <w:pPr>
        <w:spacing w:line="276" w:lineRule="auto"/>
        <w:ind w:right="531"/>
        <w:rPr>
          <w:rFonts w:ascii="Arial" w:eastAsia="Times New Roman" w:hAnsi="Arial" w:cs="Arial"/>
          <w:b/>
          <w:bCs/>
          <w:lang w:eastAsia="en-GB"/>
        </w:rPr>
      </w:pPr>
    </w:p>
    <w:p w14:paraId="3A071C10" w14:textId="77777777" w:rsidR="00E40C52" w:rsidRDefault="00E40C52" w:rsidP="00AD3F8C">
      <w:pPr>
        <w:spacing w:line="276" w:lineRule="auto"/>
        <w:ind w:right="531"/>
        <w:rPr>
          <w:rFonts w:ascii="Arial" w:eastAsia="Times New Roman" w:hAnsi="Arial" w:cs="Arial"/>
          <w:lang w:eastAsia="en-GB"/>
        </w:rPr>
      </w:pPr>
    </w:p>
    <w:p w14:paraId="3AB15F55" w14:textId="54BEE294" w:rsidR="00AD3F8C" w:rsidRPr="00791C90" w:rsidRDefault="00AD3F8C" w:rsidP="00AD3F8C">
      <w:pPr>
        <w:spacing w:line="276" w:lineRule="auto"/>
        <w:ind w:right="531"/>
        <w:rPr>
          <w:rFonts w:ascii="Arial" w:eastAsia="Times New Roman" w:hAnsi="Arial" w:cs="Arial"/>
          <w:b/>
          <w:bCs/>
          <w:u w:val="single"/>
          <w:lang w:eastAsia="en-GB"/>
        </w:rPr>
      </w:pPr>
      <w:r w:rsidRPr="00791C90">
        <w:rPr>
          <w:rFonts w:ascii="Arial" w:eastAsia="Times New Roman" w:hAnsi="Arial" w:cs="Arial"/>
          <w:b/>
          <w:bCs/>
          <w:u w:val="single"/>
          <w:lang w:eastAsia="en-GB"/>
        </w:rPr>
        <w:lastRenderedPageBreak/>
        <w:t xml:space="preserve">Consider the impact of current policing practice on local </w:t>
      </w:r>
      <w:proofErr w:type="gramStart"/>
      <w:r w:rsidRPr="00791C90">
        <w:rPr>
          <w:rFonts w:ascii="Arial" w:eastAsia="Times New Roman" w:hAnsi="Arial" w:cs="Arial"/>
          <w:b/>
          <w:bCs/>
          <w:u w:val="single"/>
          <w:lang w:eastAsia="en-GB"/>
        </w:rPr>
        <w:t>communities, and</w:t>
      </w:r>
      <w:proofErr w:type="gramEnd"/>
      <w:r w:rsidRPr="00791C90">
        <w:rPr>
          <w:rFonts w:ascii="Arial" w:eastAsia="Times New Roman" w:hAnsi="Arial" w:cs="Arial"/>
          <w:b/>
          <w:bCs/>
          <w:u w:val="single"/>
          <w:lang w:eastAsia="en-GB"/>
        </w:rPr>
        <w:t xml:space="preserve"> assess the extent of the police’s role in fostering and maintaining community cohesion. Your answer should be based on academic research, although you may </w:t>
      </w:r>
      <w:proofErr w:type="gramStart"/>
      <w:r w:rsidRPr="00791C90">
        <w:rPr>
          <w:rFonts w:ascii="Arial" w:eastAsia="Times New Roman" w:hAnsi="Arial" w:cs="Arial"/>
          <w:b/>
          <w:bCs/>
          <w:u w:val="single"/>
          <w:lang w:eastAsia="en-GB"/>
        </w:rPr>
        <w:t>make reference</w:t>
      </w:r>
      <w:proofErr w:type="gramEnd"/>
      <w:r w:rsidRPr="00791C90">
        <w:rPr>
          <w:rFonts w:ascii="Arial" w:eastAsia="Times New Roman" w:hAnsi="Arial" w:cs="Arial"/>
          <w:b/>
          <w:bCs/>
          <w:u w:val="single"/>
          <w:lang w:eastAsia="en-GB"/>
        </w:rPr>
        <w:t xml:space="preserve"> to relevant case studies.</w:t>
      </w:r>
    </w:p>
    <w:p w14:paraId="1F3A3EEB" w14:textId="30CB4A81" w:rsidR="00DA1EED" w:rsidRPr="00791C90" w:rsidRDefault="001138A9" w:rsidP="00AD3F8C">
      <w:pPr>
        <w:spacing w:line="276" w:lineRule="auto"/>
        <w:ind w:right="531"/>
        <w:rPr>
          <w:rFonts w:ascii="Arial" w:eastAsia="Times New Roman" w:hAnsi="Arial" w:cs="Arial"/>
          <w:lang w:eastAsia="en-GB"/>
        </w:rPr>
      </w:pPr>
      <w:r w:rsidRPr="00791C90">
        <w:rPr>
          <w:rFonts w:ascii="Arial" w:eastAsia="Times New Roman" w:hAnsi="Arial" w:cs="Arial"/>
          <w:lang w:eastAsia="en-GB"/>
        </w:rPr>
        <w:tab/>
        <w:t>For this assignment I will look at Neighbourhood Policing and some of the practises utilised to build trust with</w:t>
      </w:r>
      <w:r w:rsidR="00377C49" w:rsidRPr="00791C90">
        <w:rPr>
          <w:rFonts w:ascii="Arial" w:eastAsia="Times New Roman" w:hAnsi="Arial" w:cs="Arial"/>
          <w:lang w:eastAsia="en-GB"/>
        </w:rPr>
        <w:t>in</w:t>
      </w:r>
      <w:r w:rsidRPr="00791C90">
        <w:rPr>
          <w:rFonts w:ascii="Arial" w:eastAsia="Times New Roman" w:hAnsi="Arial" w:cs="Arial"/>
          <w:lang w:eastAsia="en-GB"/>
        </w:rPr>
        <w:t xml:space="preserve"> a community</w:t>
      </w:r>
      <w:r w:rsidR="007428B7" w:rsidRPr="00791C90">
        <w:rPr>
          <w:rFonts w:ascii="Arial" w:eastAsia="Times New Roman" w:hAnsi="Arial" w:cs="Arial"/>
          <w:lang w:eastAsia="en-GB"/>
        </w:rPr>
        <w:t>, as well as how Neighbourhood Policing integrates itself within a community</w:t>
      </w:r>
      <w:r w:rsidRPr="00791C90">
        <w:rPr>
          <w:rFonts w:ascii="Arial" w:eastAsia="Times New Roman" w:hAnsi="Arial" w:cs="Arial"/>
          <w:lang w:eastAsia="en-GB"/>
        </w:rPr>
        <w:t xml:space="preserve">. I will look at some major events which have impacted </w:t>
      </w:r>
      <w:r w:rsidR="007428B7" w:rsidRPr="00791C90">
        <w:rPr>
          <w:rFonts w:ascii="Arial" w:eastAsia="Times New Roman" w:hAnsi="Arial" w:cs="Arial"/>
          <w:lang w:eastAsia="en-GB"/>
        </w:rPr>
        <w:t>the relationship a Police service has with its community,</w:t>
      </w:r>
      <w:r w:rsidR="00377C49" w:rsidRPr="00791C90">
        <w:rPr>
          <w:rFonts w:ascii="Arial" w:eastAsia="Times New Roman" w:hAnsi="Arial" w:cs="Arial"/>
          <w:lang w:eastAsia="en-GB"/>
        </w:rPr>
        <w:t xml:space="preserve"> looking at both positiv</w:t>
      </w:r>
      <w:r w:rsidR="007428B7" w:rsidRPr="00791C90">
        <w:rPr>
          <w:rFonts w:ascii="Arial" w:eastAsia="Times New Roman" w:hAnsi="Arial" w:cs="Arial"/>
          <w:lang w:eastAsia="en-GB"/>
        </w:rPr>
        <w:t xml:space="preserve">e and negative impacts. </w:t>
      </w:r>
      <w:r w:rsidR="00377C49" w:rsidRPr="00791C90">
        <w:rPr>
          <w:rFonts w:ascii="Arial" w:eastAsia="Times New Roman" w:hAnsi="Arial" w:cs="Arial"/>
          <w:lang w:eastAsia="en-GB"/>
        </w:rPr>
        <w:t xml:space="preserve"> </w:t>
      </w:r>
    </w:p>
    <w:p w14:paraId="52ACB969" w14:textId="52B408F4" w:rsidR="00AE087A" w:rsidRPr="00791C90" w:rsidRDefault="00EF44B9" w:rsidP="00DA1EED">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Policing has always had a significant impact on the communities in which they serve. </w:t>
      </w:r>
      <w:r w:rsidR="00071578" w:rsidRPr="00791C90">
        <w:rPr>
          <w:rFonts w:ascii="Arial" w:eastAsia="Times New Roman" w:hAnsi="Arial" w:cs="Arial"/>
          <w:lang w:eastAsia="en-GB"/>
        </w:rPr>
        <w:t xml:space="preserve">A negative relationship between the Police and community will give the perception of a lack of safety, low levels of trust and overall negative perception of the Police service (Mooney, 2020). </w:t>
      </w:r>
      <w:r w:rsidR="006C02BC" w:rsidRPr="00791C90">
        <w:rPr>
          <w:rFonts w:ascii="Arial" w:eastAsia="Times New Roman" w:hAnsi="Arial" w:cs="Arial"/>
          <w:lang w:eastAsia="en-GB"/>
        </w:rPr>
        <w:t>It</w:t>
      </w:r>
      <w:r w:rsidR="00EB7F6E" w:rsidRPr="00791C90">
        <w:rPr>
          <w:rFonts w:ascii="Arial" w:eastAsia="Times New Roman" w:hAnsi="Arial" w:cs="Arial"/>
          <w:lang w:eastAsia="en-GB"/>
        </w:rPr>
        <w:t xml:space="preserve"> is vitally important that the Police service does everything possible to engage with its communities and deliver upon their needs and expectations.</w:t>
      </w:r>
      <w:r w:rsidR="00AE087A" w:rsidRPr="00791C90">
        <w:rPr>
          <w:rFonts w:ascii="Arial" w:eastAsia="Times New Roman" w:hAnsi="Arial" w:cs="Arial"/>
          <w:lang w:eastAsia="en-GB"/>
        </w:rPr>
        <w:t xml:space="preserve"> </w:t>
      </w:r>
      <w:r w:rsidR="00EB7F6E" w:rsidRPr="00791C90">
        <w:rPr>
          <w:rFonts w:ascii="Arial" w:eastAsia="Times New Roman" w:hAnsi="Arial" w:cs="Arial"/>
          <w:lang w:eastAsia="en-GB"/>
        </w:rPr>
        <w:t>Neighbourhood</w:t>
      </w:r>
      <w:r w:rsidR="00AE087A" w:rsidRPr="00791C90">
        <w:rPr>
          <w:rFonts w:ascii="Arial" w:eastAsia="Times New Roman" w:hAnsi="Arial" w:cs="Arial"/>
          <w:lang w:eastAsia="en-GB"/>
        </w:rPr>
        <w:t xml:space="preserve"> / Community</w:t>
      </w:r>
      <w:r w:rsidR="00EB7F6E" w:rsidRPr="00791C90">
        <w:rPr>
          <w:rFonts w:ascii="Arial" w:eastAsia="Times New Roman" w:hAnsi="Arial" w:cs="Arial"/>
          <w:lang w:eastAsia="en-GB"/>
        </w:rPr>
        <w:t xml:space="preserve"> Policing will always fall back on</w:t>
      </w:r>
      <w:r w:rsidR="00AE087A" w:rsidRPr="00791C90">
        <w:rPr>
          <w:rFonts w:ascii="Arial" w:eastAsia="Times New Roman" w:hAnsi="Arial" w:cs="Arial"/>
          <w:lang w:eastAsia="en-GB"/>
        </w:rPr>
        <w:t xml:space="preserve"> the original concept of Policing as set by Sir Robert Peel</w:t>
      </w:r>
      <w:r w:rsidR="006E2141" w:rsidRPr="00791C90">
        <w:rPr>
          <w:rFonts w:ascii="Arial" w:eastAsia="Times New Roman" w:hAnsi="Arial" w:cs="Arial"/>
          <w:lang w:eastAsia="en-GB"/>
        </w:rPr>
        <w:t xml:space="preserve"> (1829)</w:t>
      </w:r>
      <w:r w:rsidR="00EB7F6E" w:rsidRPr="00791C90">
        <w:rPr>
          <w:rFonts w:ascii="Arial" w:eastAsia="Times New Roman" w:hAnsi="Arial" w:cs="Arial"/>
          <w:lang w:eastAsia="en-GB"/>
        </w:rPr>
        <w:t xml:space="preserve"> in that </w:t>
      </w:r>
      <w:r w:rsidR="008B2A5E" w:rsidRPr="00791C90">
        <w:rPr>
          <w:rFonts w:ascii="Arial" w:eastAsia="Times New Roman" w:hAnsi="Arial" w:cs="Arial"/>
          <w:lang w:eastAsia="en-GB"/>
        </w:rPr>
        <w:t xml:space="preserve">‘The Police are the </w:t>
      </w:r>
      <w:proofErr w:type="gramStart"/>
      <w:r w:rsidR="008B2A5E" w:rsidRPr="00791C90">
        <w:rPr>
          <w:rFonts w:ascii="Arial" w:eastAsia="Times New Roman" w:hAnsi="Arial" w:cs="Arial"/>
          <w:lang w:eastAsia="en-GB"/>
        </w:rPr>
        <w:t>Public</w:t>
      </w:r>
      <w:proofErr w:type="gramEnd"/>
      <w:r w:rsidR="008B2A5E" w:rsidRPr="00791C90">
        <w:rPr>
          <w:rFonts w:ascii="Arial" w:eastAsia="Times New Roman" w:hAnsi="Arial" w:cs="Arial"/>
          <w:lang w:eastAsia="en-GB"/>
        </w:rPr>
        <w:t xml:space="preserve"> and the public are the Police’.</w:t>
      </w:r>
    </w:p>
    <w:p w14:paraId="7253287F" w14:textId="1528848C" w:rsidR="00ED3355" w:rsidRPr="00791C90" w:rsidRDefault="00AE087A" w:rsidP="00ED3355">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Neighbourhood Policing has numerous definitions, fundamentally</w:t>
      </w:r>
      <w:r w:rsidR="00157F44" w:rsidRPr="00791C90">
        <w:rPr>
          <w:rFonts w:ascii="Arial" w:eastAsia="Times New Roman" w:hAnsi="Arial" w:cs="Arial"/>
          <w:lang w:eastAsia="en-GB"/>
        </w:rPr>
        <w:t xml:space="preserve"> </w:t>
      </w:r>
      <w:r w:rsidRPr="00791C90">
        <w:rPr>
          <w:rFonts w:ascii="Arial" w:eastAsia="Times New Roman" w:hAnsi="Arial" w:cs="Arial"/>
          <w:lang w:eastAsia="en-GB"/>
        </w:rPr>
        <w:t xml:space="preserve">Neighbourhood Policing is </w:t>
      </w:r>
      <w:r w:rsidR="00851619" w:rsidRPr="00791C90">
        <w:rPr>
          <w:rFonts w:ascii="Arial" w:eastAsia="Times New Roman" w:hAnsi="Arial" w:cs="Arial"/>
          <w:lang w:eastAsia="en-GB"/>
        </w:rPr>
        <w:t xml:space="preserve">where </w:t>
      </w:r>
      <w:r w:rsidRPr="00791C90">
        <w:rPr>
          <w:rFonts w:ascii="Arial" w:eastAsia="Times New Roman" w:hAnsi="Arial" w:cs="Arial"/>
          <w:lang w:eastAsia="en-GB"/>
        </w:rPr>
        <w:t>the Police work</w:t>
      </w:r>
      <w:r w:rsidR="00851619" w:rsidRPr="00791C90">
        <w:rPr>
          <w:rFonts w:ascii="Arial" w:eastAsia="Times New Roman" w:hAnsi="Arial" w:cs="Arial"/>
          <w:lang w:eastAsia="en-GB"/>
        </w:rPr>
        <w:t xml:space="preserve"> </w:t>
      </w:r>
      <w:r w:rsidRPr="00791C90">
        <w:rPr>
          <w:rFonts w:ascii="Arial" w:eastAsia="Times New Roman" w:hAnsi="Arial" w:cs="Arial"/>
          <w:lang w:eastAsia="en-GB"/>
        </w:rPr>
        <w:t>with the community and partners</w:t>
      </w:r>
      <w:r w:rsidR="00851619" w:rsidRPr="00791C90">
        <w:rPr>
          <w:rFonts w:ascii="Arial" w:eastAsia="Times New Roman" w:hAnsi="Arial" w:cs="Arial"/>
          <w:lang w:eastAsia="en-GB"/>
        </w:rPr>
        <w:t xml:space="preserve"> to create solutions for problems which are identified by the community (Police Service of Northern Ireland, 2023).</w:t>
      </w:r>
      <w:r w:rsidR="00B9187F" w:rsidRPr="00791C90">
        <w:rPr>
          <w:rFonts w:ascii="Arial" w:eastAsia="Times New Roman" w:hAnsi="Arial" w:cs="Arial"/>
          <w:lang w:eastAsia="en-GB"/>
        </w:rPr>
        <w:t xml:space="preserve"> Neighbourhood Policing plays a vital role in building trust,</w:t>
      </w:r>
      <w:r w:rsidR="006C02BC">
        <w:rPr>
          <w:rFonts w:ascii="Arial" w:eastAsia="Times New Roman" w:hAnsi="Arial" w:cs="Arial"/>
          <w:lang w:eastAsia="en-GB"/>
        </w:rPr>
        <w:t xml:space="preserve"> respect, and reliability.</w:t>
      </w:r>
      <w:r w:rsidR="00B9187F" w:rsidRPr="00791C90">
        <w:rPr>
          <w:rFonts w:ascii="Arial" w:eastAsia="Times New Roman" w:hAnsi="Arial" w:cs="Arial"/>
          <w:lang w:eastAsia="en-GB"/>
        </w:rPr>
        <w:t xml:space="preserve"> </w:t>
      </w:r>
      <w:r w:rsidR="006C02BC">
        <w:rPr>
          <w:rFonts w:ascii="Arial" w:eastAsia="Times New Roman" w:hAnsi="Arial" w:cs="Arial"/>
          <w:lang w:eastAsia="en-GB"/>
        </w:rPr>
        <w:t>T</w:t>
      </w:r>
      <w:r w:rsidR="00B9187F" w:rsidRPr="00791C90">
        <w:rPr>
          <w:rFonts w:ascii="Arial" w:eastAsia="Times New Roman" w:hAnsi="Arial" w:cs="Arial"/>
          <w:lang w:eastAsia="en-GB"/>
        </w:rPr>
        <w:t xml:space="preserve">rust is established when </w:t>
      </w:r>
      <w:r w:rsidR="00F22732" w:rsidRPr="00791C90">
        <w:rPr>
          <w:rFonts w:ascii="Arial" w:eastAsia="Times New Roman" w:hAnsi="Arial" w:cs="Arial"/>
          <w:lang w:eastAsia="en-GB"/>
        </w:rPr>
        <w:t>b</w:t>
      </w:r>
      <w:r w:rsidR="00B9187F" w:rsidRPr="00791C90">
        <w:rPr>
          <w:rFonts w:ascii="Arial" w:eastAsia="Times New Roman" w:hAnsi="Arial" w:cs="Arial"/>
          <w:lang w:eastAsia="en-GB"/>
        </w:rPr>
        <w:t>oth the service and its communities have a shared value system</w:t>
      </w:r>
      <w:r w:rsidR="00F22732" w:rsidRPr="00791C90">
        <w:rPr>
          <w:rFonts w:ascii="Arial" w:eastAsia="Times New Roman" w:hAnsi="Arial" w:cs="Arial"/>
          <w:lang w:eastAsia="en-GB"/>
        </w:rPr>
        <w:t xml:space="preserve"> and </w:t>
      </w:r>
      <w:r w:rsidR="006C02BC">
        <w:rPr>
          <w:rFonts w:ascii="Arial" w:eastAsia="Times New Roman" w:hAnsi="Arial" w:cs="Arial"/>
          <w:lang w:eastAsia="en-GB"/>
        </w:rPr>
        <w:t xml:space="preserve">set of </w:t>
      </w:r>
      <w:r w:rsidR="00F22732" w:rsidRPr="00791C90">
        <w:rPr>
          <w:rFonts w:ascii="Arial" w:eastAsia="Times New Roman" w:hAnsi="Arial" w:cs="Arial"/>
          <w:lang w:eastAsia="en-GB"/>
        </w:rPr>
        <w:t>beliefs.</w:t>
      </w:r>
      <w:r w:rsidR="00B9187F" w:rsidRPr="00791C90">
        <w:rPr>
          <w:rFonts w:ascii="Arial" w:eastAsia="Times New Roman" w:hAnsi="Arial" w:cs="Arial"/>
          <w:lang w:eastAsia="en-GB"/>
        </w:rPr>
        <w:t xml:space="preserve"> </w:t>
      </w:r>
      <w:r w:rsidR="00F22732" w:rsidRPr="00791C90">
        <w:rPr>
          <w:rFonts w:ascii="Arial" w:eastAsia="Times New Roman" w:hAnsi="Arial" w:cs="Arial"/>
          <w:lang w:eastAsia="en-GB"/>
        </w:rPr>
        <w:t>T</w:t>
      </w:r>
      <w:r w:rsidR="00B9187F" w:rsidRPr="00791C90">
        <w:rPr>
          <w:rFonts w:ascii="Arial" w:eastAsia="Times New Roman" w:hAnsi="Arial" w:cs="Arial"/>
          <w:lang w:eastAsia="en-GB"/>
        </w:rPr>
        <w:t>his shared value system will ultimately lead to respect</w:t>
      </w:r>
      <w:r w:rsidR="00F22732" w:rsidRPr="00791C90">
        <w:rPr>
          <w:rFonts w:ascii="Arial" w:eastAsia="Times New Roman" w:hAnsi="Arial" w:cs="Arial"/>
          <w:lang w:eastAsia="en-GB"/>
        </w:rPr>
        <w:t xml:space="preserve"> towards the Police service</w:t>
      </w:r>
      <w:r w:rsidR="00B9187F" w:rsidRPr="00791C90">
        <w:rPr>
          <w:rFonts w:ascii="Arial" w:eastAsia="Times New Roman" w:hAnsi="Arial" w:cs="Arial"/>
          <w:lang w:eastAsia="en-GB"/>
        </w:rPr>
        <w:t xml:space="preserve"> and establish</w:t>
      </w:r>
      <w:r w:rsidR="00F22732" w:rsidRPr="00791C90">
        <w:rPr>
          <w:rFonts w:ascii="Arial" w:eastAsia="Times New Roman" w:hAnsi="Arial" w:cs="Arial"/>
          <w:lang w:eastAsia="en-GB"/>
        </w:rPr>
        <w:t xml:space="preserve"> it</w:t>
      </w:r>
      <w:r w:rsidR="00B9187F" w:rsidRPr="00791C90">
        <w:rPr>
          <w:rFonts w:ascii="Arial" w:eastAsia="Times New Roman" w:hAnsi="Arial" w:cs="Arial"/>
          <w:lang w:eastAsia="en-GB"/>
        </w:rPr>
        <w:t xml:space="preserve"> as a vital part of </w:t>
      </w:r>
      <w:r w:rsidR="00F22732" w:rsidRPr="00791C90">
        <w:rPr>
          <w:rFonts w:ascii="Arial" w:eastAsia="Times New Roman" w:hAnsi="Arial" w:cs="Arial"/>
          <w:lang w:eastAsia="en-GB"/>
        </w:rPr>
        <w:t>any</w:t>
      </w:r>
      <w:r w:rsidR="00B9187F" w:rsidRPr="00791C90">
        <w:rPr>
          <w:rFonts w:ascii="Arial" w:eastAsia="Times New Roman" w:hAnsi="Arial" w:cs="Arial"/>
          <w:lang w:eastAsia="en-GB"/>
        </w:rPr>
        <w:t xml:space="preserve"> community. If the Police service does not reflect</w:t>
      </w:r>
      <w:r w:rsidR="004059B3" w:rsidRPr="00791C90">
        <w:rPr>
          <w:rFonts w:ascii="Arial" w:eastAsia="Times New Roman" w:hAnsi="Arial" w:cs="Arial"/>
          <w:lang w:eastAsia="en-GB"/>
        </w:rPr>
        <w:t xml:space="preserve"> the values and needs </w:t>
      </w:r>
      <w:r w:rsidR="00B9187F" w:rsidRPr="00791C90">
        <w:rPr>
          <w:rFonts w:ascii="Arial" w:eastAsia="Times New Roman" w:hAnsi="Arial" w:cs="Arial"/>
          <w:lang w:eastAsia="en-GB"/>
        </w:rPr>
        <w:t>of the community it serves then the community will naturally distan</w:t>
      </w:r>
      <w:r w:rsidR="004059B3" w:rsidRPr="00791C90">
        <w:rPr>
          <w:rFonts w:ascii="Arial" w:eastAsia="Times New Roman" w:hAnsi="Arial" w:cs="Arial"/>
          <w:lang w:eastAsia="en-GB"/>
        </w:rPr>
        <w:t>ce themselves from that service</w:t>
      </w:r>
      <w:r w:rsidR="0081576A" w:rsidRPr="00791C90">
        <w:rPr>
          <w:rFonts w:ascii="Arial" w:eastAsia="Times New Roman" w:hAnsi="Arial" w:cs="Arial"/>
          <w:lang w:eastAsia="en-GB"/>
        </w:rPr>
        <w:t xml:space="preserve"> (Woolverton, 2018).</w:t>
      </w:r>
      <w:r w:rsidR="00ED3355" w:rsidRPr="00791C90">
        <w:rPr>
          <w:rFonts w:ascii="Arial" w:eastAsia="Times New Roman" w:hAnsi="Arial" w:cs="Arial"/>
          <w:lang w:eastAsia="en-GB"/>
        </w:rPr>
        <w:t xml:space="preserve"> Furthermore, Neighbourhood Policing is about putting some responsibility on the community and allowing them to take ownership of the problems</w:t>
      </w:r>
      <w:r w:rsidR="004F510F" w:rsidRPr="00791C90">
        <w:rPr>
          <w:rFonts w:ascii="Arial" w:eastAsia="Times New Roman" w:hAnsi="Arial" w:cs="Arial"/>
          <w:lang w:eastAsia="en-GB"/>
        </w:rPr>
        <w:t xml:space="preserve"> that matter to them, by working in partnership with the Police the hope is that the response and solution will be upheld and supported by the community itself creating a sustainable</w:t>
      </w:r>
      <w:r w:rsidR="006C02BC">
        <w:rPr>
          <w:rFonts w:ascii="Arial" w:eastAsia="Times New Roman" w:hAnsi="Arial" w:cs="Arial"/>
          <w:lang w:eastAsia="en-GB"/>
        </w:rPr>
        <w:t>,</w:t>
      </w:r>
      <w:r w:rsidR="004F510F" w:rsidRPr="00791C90">
        <w:rPr>
          <w:rFonts w:ascii="Arial" w:eastAsia="Times New Roman" w:hAnsi="Arial" w:cs="Arial"/>
          <w:lang w:eastAsia="en-GB"/>
        </w:rPr>
        <w:t xml:space="preserve"> </w:t>
      </w:r>
      <w:r w:rsidR="006C02BC" w:rsidRPr="00791C90">
        <w:rPr>
          <w:rFonts w:ascii="Arial" w:eastAsia="Times New Roman" w:hAnsi="Arial" w:cs="Arial"/>
          <w:lang w:eastAsia="en-GB"/>
        </w:rPr>
        <w:t>long-term</w:t>
      </w:r>
      <w:r w:rsidR="00C4384D" w:rsidRPr="00791C90">
        <w:rPr>
          <w:rFonts w:ascii="Arial" w:eastAsia="Times New Roman" w:hAnsi="Arial" w:cs="Arial"/>
          <w:lang w:eastAsia="en-GB"/>
        </w:rPr>
        <w:t xml:space="preserve"> solution</w:t>
      </w:r>
      <w:r w:rsidR="004F510F" w:rsidRPr="00791C90">
        <w:rPr>
          <w:rFonts w:ascii="Arial" w:eastAsia="Times New Roman" w:hAnsi="Arial" w:cs="Arial"/>
          <w:lang w:eastAsia="en-GB"/>
        </w:rPr>
        <w:t xml:space="preserve"> to a problem. This will also reduce the resource demand and cost to the Police service. The sense of community ownership puts both the Police and community </w:t>
      </w:r>
      <w:r w:rsidR="00C4384D" w:rsidRPr="00791C90">
        <w:rPr>
          <w:rFonts w:ascii="Arial" w:eastAsia="Times New Roman" w:hAnsi="Arial" w:cs="Arial"/>
          <w:lang w:eastAsia="en-GB"/>
        </w:rPr>
        <w:t>on</w:t>
      </w:r>
      <w:r w:rsidR="004F510F" w:rsidRPr="00791C90">
        <w:rPr>
          <w:rFonts w:ascii="Arial" w:eastAsia="Times New Roman" w:hAnsi="Arial" w:cs="Arial"/>
          <w:lang w:eastAsia="en-GB"/>
        </w:rPr>
        <w:t xml:space="preserve"> a level setting, showing each other as an equal and creating a strong sense of community cohesion</w:t>
      </w:r>
      <w:r w:rsidR="00C4384D" w:rsidRPr="00791C90">
        <w:rPr>
          <w:rFonts w:ascii="Arial" w:eastAsia="Times New Roman" w:hAnsi="Arial" w:cs="Arial"/>
          <w:lang w:eastAsia="en-GB"/>
        </w:rPr>
        <w:t xml:space="preserve"> </w:t>
      </w:r>
      <w:r w:rsidR="00422D5F" w:rsidRPr="00791C90">
        <w:rPr>
          <w:rFonts w:ascii="Arial" w:eastAsia="Times New Roman" w:hAnsi="Arial" w:cs="Arial"/>
          <w:lang w:eastAsia="en-GB"/>
        </w:rPr>
        <w:t>(</w:t>
      </w:r>
      <w:proofErr w:type="spellStart"/>
      <w:r w:rsidR="00422D5F" w:rsidRPr="00791C90">
        <w:rPr>
          <w:rFonts w:ascii="Arial" w:hAnsi="Arial" w:cs="Arial"/>
          <w:color w:val="000000"/>
        </w:rPr>
        <w:t>Colover</w:t>
      </w:r>
      <w:proofErr w:type="spellEnd"/>
      <w:r w:rsidR="00422D5F" w:rsidRPr="00791C90">
        <w:rPr>
          <w:rFonts w:ascii="Arial" w:hAnsi="Arial" w:cs="Arial"/>
          <w:color w:val="000000"/>
        </w:rPr>
        <w:t xml:space="preserve"> </w:t>
      </w:r>
      <w:r w:rsidR="00422D5F" w:rsidRPr="00791C90">
        <w:rPr>
          <w:rFonts w:ascii="Arial" w:hAnsi="Arial" w:cs="Arial"/>
          <w:color w:val="000000"/>
        </w:rPr>
        <w:t>&amp; Quinton2018)</w:t>
      </w:r>
      <w:r w:rsidR="00422D5F" w:rsidRPr="00791C90">
        <w:rPr>
          <w:rFonts w:ascii="Arial" w:hAnsi="Arial" w:cs="Arial"/>
          <w:color w:val="000000"/>
        </w:rPr>
        <w:t>.</w:t>
      </w:r>
    </w:p>
    <w:p w14:paraId="283E1336" w14:textId="7862C065" w:rsidR="00AE087A" w:rsidRPr="00791C90" w:rsidRDefault="000A25AB" w:rsidP="00DA1EED">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One of the more significant Policing practices designed to increase Community engagement and develop trust is the use of PACT meetings. PACT stands for Partners and Communities </w:t>
      </w:r>
      <w:proofErr w:type="gramStart"/>
      <w:r w:rsidRPr="00791C90">
        <w:rPr>
          <w:rFonts w:ascii="Arial" w:eastAsia="Times New Roman" w:hAnsi="Arial" w:cs="Arial"/>
          <w:lang w:eastAsia="en-GB"/>
        </w:rPr>
        <w:t>together</w:t>
      </w:r>
      <w:r w:rsidR="00225B2A">
        <w:rPr>
          <w:rFonts w:ascii="Arial" w:eastAsia="Times New Roman" w:hAnsi="Arial" w:cs="Arial"/>
          <w:lang w:eastAsia="en-GB"/>
        </w:rPr>
        <w:t>,</w:t>
      </w:r>
      <w:proofErr w:type="gramEnd"/>
      <w:r w:rsidR="00225B2A">
        <w:rPr>
          <w:rFonts w:ascii="Arial" w:eastAsia="Times New Roman" w:hAnsi="Arial" w:cs="Arial"/>
          <w:lang w:eastAsia="en-GB"/>
        </w:rPr>
        <w:t xml:space="preserve"> these meetings</w:t>
      </w:r>
      <w:r w:rsidRPr="00791C90">
        <w:rPr>
          <w:rFonts w:ascii="Arial" w:eastAsia="Times New Roman" w:hAnsi="Arial" w:cs="Arial"/>
          <w:lang w:eastAsia="en-GB"/>
        </w:rPr>
        <w:t xml:space="preserve"> are arranged by a local Police service. A PACT</w:t>
      </w:r>
      <w:r w:rsidR="00225B2A">
        <w:rPr>
          <w:rFonts w:ascii="Arial" w:eastAsia="Times New Roman" w:hAnsi="Arial" w:cs="Arial"/>
          <w:lang w:eastAsia="en-GB"/>
        </w:rPr>
        <w:t xml:space="preserve"> meeting</w:t>
      </w:r>
      <w:r w:rsidRPr="00791C90">
        <w:rPr>
          <w:rFonts w:ascii="Arial" w:eastAsia="Times New Roman" w:hAnsi="Arial" w:cs="Arial"/>
          <w:lang w:eastAsia="en-GB"/>
        </w:rPr>
        <w:t xml:space="preserve"> allows for any member of a community to attend a venue and voice their</w:t>
      </w:r>
      <w:r w:rsidR="00997002" w:rsidRPr="00791C90">
        <w:rPr>
          <w:rFonts w:ascii="Arial" w:eastAsia="Times New Roman" w:hAnsi="Arial" w:cs="Arial"/>
          <w:lang w:eastAsia="en-GB"/>
        </w:rPr>
        <w:t xml:space="preserve"> needs and concerns </w:t>
      </w:r>
      <w:r w:rsidRPr="00791C90">
        <w:rPr>
          <w:rFonts w:ascii="Arial" w:eastAsia="Times New Roman" w:hAnsi="Arial" w:cs="Arial"/>
          <w:lang w:eastAsia="en-GB"/>
        </w:rPr>
        <w:t>directly to the Police service. It then allows for the public and Police service to agree upon priorities for the community and discuss feedback on what has been done to date</w:t>
      </w:r>
      <w:r w:rsidR="00512C21" w:rsidRPr="00791C90">
        <w:rPr>
          <w:rFonts w:ascii="Arial" w:eastAsia="Times New Roman" w:hAnsi="Arial" w:cs="Arial"/>
          <w:lang w:eastAsia="en-GB"/>
        </w:rPr>
        <w:t xml:space="preserve"> (</w:t>
      </w:r>
      <w:proofErr w:type="spellStart"/>
      <w:r w:rsidR="00512C21" w:rsidRPr="00791C90">
        <w:rPr>
          <w:rFonts w:ascii="Arial" w:eastAsia="Times New Roman" w:hAnsi="Arial" w:cs="Arial"/>
          <w:lang w:eastAsia="en-GB"/>
        </w:rPr>
        <w:t>SaferStronger</w:t>
      </w:r>
      <w:proofErr w:type="spellEnd"/>
      <w:r w:rsidR="00512C21" w:rsidRPr="00791C90">
        <w:rPr>
          <w:rFonts w:ascii="Arial" w:eastAsia="Times New Roman" w:hAnsi="Arial" w:cs="Arial"/>
          <w:lang w:eastAsia="en-GB"/>
        </w:rPr>
        <w:t>, 2023)</w:t>
      </w:r>
      <w:r w:rsidRPr="00791C90">
        <w:rPr>
          <w:rFonts w:ascii="Arial" w:eastAsia="Times New Roman" w:hAnsi="Arial" w:cs="Arial"/>
          <w:lang w:eastAsia="en-GB"/>
        </w:rPr>
        <w:t>. These PACT meetings help to bridge the gap between communities and the Police service and allow the communities to hold their Police service directly accountable if they do not deliver on the priorities as agreed.</w:t>
      </w:r>
      <w:r w:rsidR="00486287" w:rsidRPr="00791C90">
        <w:rPr>
          <w:rFonts w:ascii="Arial" w:eastAsia="Times New Roman" w:hAnsi="Arial" w:cs="Arial"/>
          <w:lang w:eastAsia="en-GB"/>
        </w:rPr>
        <w:t xml:space="preserve"> An example of a successful PACT</w:t>
      </w:r>
      <w:r w:rsidR="00225B2A">
        <w:rPr>
          <w:rFonts w:ascii="Arial" w:eastAsia="Times New Roman" w:hAnsi="Arial" w:cs="Arial"/>
          <w:lang w:eastAsia="en-GB"/>
        </w:rPr>
        <w:t xml:space="preserve"> meeting</w:t>
      </w:r>
      <w:r w:rsidR="00486287" w:rsidRPr="00791C90">
        <w:rPr>
          <w:rFonts w:ascii="Arial" w:eastAsia="Times New Roman" w:hAnsi="Arial" w:cs="Arial"/>
          <w:lang w:eastAsia="en-GB"/>
        </w:rPr>
        <w:t xml:space="preserve"> is that of </w:t>
      </w:r>
      <w:proofErr w:type="spellStart"/>
      <w:r w:rsidR="00486287" w:rsidRPr="00791C90">
        <w:rPr>
          <w:rFonts w:ascii="Arial" w:eastAsia="Times New Roman" w:hAnsi="Arial" w:cs="Arial"/>
          <w:lang w:eastAsia="en-GB"/>
        </w:rPr>
        <w:t>Beddau</w:t>
      </w:r>
      <w:proofErr w:type="spellEnd"/>
      <w:r w:rsidR="00486287" w:rsidRPr="00791C90">
        <w:rPr>
          <w:rFonts w:ascii="Arial" w:eastAsia="Times New Roman" w:hAnsi="Arial" w:cs="Arial"/>
          <w:lang w:eastAsia="en-GB"/>
        </w:rPr>
        <w:t xml:space="preserve"> in South Wales where the first </w:t>
      </w:r>
      <w:proofErr w:type="spellStart"/>
      <w:r w:rsidR="00486287" w:rsidRPr="00791C90">
        <w:rPr>
          <w:rFonts w:ascii="Arial" w:eastAsia="Times New Roman" w:hAnsi="Arial" w:cs="Arial"/>
          <w:lang w:eastAsia="en-GB"/>
        </w:rPr>
        <w:t>alleygate</w:t>
      </w:r>
      <w:proofErr w:type="spellEnd"/>
      <w:r w:rsidR="00486287" w:rsidRPr="00791C90">
        <w:rPr>
          <w:rFonts w:ascii="Arial" w:eastAsia="Times New Roman" w:hAnsi="Arial" w:cs="Arial"/>
          <w:lang w:eastAsia="en-GB"/>
        </w:rPr>
        <w:t xml:space="preserve"> scheme was introduced as a direct result of PACT.</w:t>
      </w:r>
      <w:r w:rsidR="00225B2A">
        <w:rPr>
          <w:rFonts w:ascii="Arial" w:eastAsia="Times New Roman" w:hAnsi="Arial" w:cs="Arial"/>
          <w:lang w:eastAsia="en-GB"/>
        </w:rPr>
        <w:t xml:space="preserve"> This </w:t>
      </w:r>
      <w:r w:rsidR="00225B2A">
        <w:rPr>
          <w:rFonts w:ascii="Arial" w:eastAsia="Times New Roman" w:hAnsi="Arial" w:cs="Arial"/>
          <w:lang w:eastAsia="en-GB"/>
        </w:rPr>
        <w:lastRenderedPageBreak/>
        <w:t xml:space="preserve">ensured gates were fitted to alley ways to restrict their use and reduce </w:t>
      </w:r>
      <w:proofErr w:type="spellStart"/>
      <w:r w:rsidR="00225B2A">
        <w:rPr>
          <w:rFonts w:ascii="Arial" w:eastAsia="Times New Roman" w:hAnsi="Arial" w:cs="Arial"/>
          <w:lang w:eastAsia="en-GB"/>
        </w:rPr>
        <w:t>anti social</w:t>
      </w:r>
      <w:proofErr w:type="spellEnd"/>
      <w:r w:rsidR="00225B2A">
        <w:rPr>
          <w:rFonts w:ascii="Arial" w:eastAsia="Times New Roman" w:hAnsi="Arial" w:cs="Arial"/>
          <w:lang w:eastAsia="en-GB"/>
        </w:rPr>
        <w:t xml:space="preserve"> behaviour.</w:t>
      </w:r>
      <w:r w:rsidR="00486287" w:rsidRPr="00791C90">
        <w:rPr>
          <w:rFonts w:ascii="Arial" w:eastAsia="Times New Roman" w:hAnsi="Arial" w:cs="Arial"/>
          <w:lang w:eastAsia="en-GB"/>
        </w:rPr>
        <w:t xml:space="preserve"> Councillor Willis of </w:t>
      </w:r>
      <w:proofErr w:type="spellStart"/>
      <w:r w:rsidR="00486287" w:rsidRPr="00791C90">
        <w:rPr>
          <w:rFonts w:ascii="Arial" w:eastAsia="Times New Roman" w:hAnsi="Arial" w:cs="Arial"/>
          <w:lang w:eastAsia="en-GB"/>
        </w:rPr>
        <w:t>Beddau</w:t>
      </w:r>
      <w:proofErr w:type="spellEnd"/>
      <w:r w:rsidR="00486287" w:rsidRPr="00791C90">
        <w:rPr>
          <w:rFonts w:ascii="Arial" w:eastAsia="Times New Roman" w:hAnsi="Arial" w:cs="Arial"/>
          <w:lang w:eastAsia="en-GB"/>
        </w:rPr>
        <w:t xml:space="preserve"> commented ‘’This confirms to me that the work we’re doing is what the residents are asking for’’ (Willis, 2007). This comment alone shows </w:t>
      </w:r>
      <w:r w:rsidR="00C566C4" w:rsidRPr="00791C90">
        <w:rPr>
          <w:rFonts w:ascii="Arial" w:eastAsia="Times New Roman" w:hAnsi="Arial" w:cs="Arial"/>
          <w:lang w:eastAsia="en-GB"/>
        </w:rPr>
        <w:t>the positive impact which engagement can have, showing that the Police practice of arranged PACT meeting is truly beneficial</w:t>
      </w:r>
      <w:r w:rsidR="00225B2A">
        <w:rPr>
          <w:rFonts w:ascii="Arial" w:eastAsia="Times New Roman" w:hAnsi="Arial" w:cs="Arial"/>
          <w:lang w:eastAsia="en-GB"/>
        </w:rPr>
        <w:t>.</w:t>
      </w:r>
      <w:r w:rsidR="00C566C4" w:rsidRPr="00791C90">
        <w:rPr>
          <w:rFonts w:ascii="Arial" w:eastAsia="Times New Roman" w:hAnsi="Arial" w:cs="Arial"/>
          <w:lang w:eastAsia="en-GB"/>
        </w:rPr>
        <w:t xml:space="preserve"> </w:t>
      </w:r>
      <w:r w:rsidR="00225B2A">
        <w:rPr>
          <w:rFonts w:ascii="Arial" w:eastAsia="Times New Roman" w:hAnsi="Arial" w:cs="Arial"/>
          <w:lang w:eastAsia="en-GB"/>
        </w:rPr>
        <w:t>I</w:t>
      </w:r>
      <w:r w:rsidR="00C566C4" w:rsidRPr="00791C90">
        <w:rPr>
          <w:rFonts w:ascii="Arial" w:eastAsia="Times New Roman" w:hAnsi="Arial" w:cs="Arial"/>
          <w:lang w:eastAsia="en-GB"/>
        </w:rPr>
        <w:t>t</w:t>
      </w:r>
      <w:r w:rsidR="00225B2A">
        <w:rPr>
          <w:rFonts w:ascii="Arial" w:eastAsia="Times New Roman" w:hAnsi="Arial" w:cs="Arial"/>
          <w:lang w:eastAsia="en-GB"/>
        </w:rPr>
        <w:t xml:space="preserve"> is</w:t>
      </w:r>
      <w:r w:rsidR="00C566C4" w:rsidRPr="00791C90">
        <w:rPr>
          <w:rFonts w:ascii="Arial" w:eastAsia="Times New Roman" w:hAnsi="Arial" w:cs="Arial"/>
          <w:lang w:eastAsia="en-GB"/>
        </w:rPr>
        <w:t xml:space="preserve"> a practise which must be up kept by the Police service to maintain</w:t>
      </w:r>
      <w:r w:rsidR="00084093" w:rsidRPr="00791C90">
        <w:rPr>
          <w:rFonts w:ascii="Arial" w:eastAsia="Times New Roman" w:hAnsi="Arial" w:cs="Arial"/>
          <w:lang w:eastAsia="en-GB"/>
        </w:rPr>
        <w:t xml:space="preserve"> the current levels of trust and confidence which the community has in them.</w:t>
      </w:r>
    </w:p>
    <w:p w14:paraId="50DC100A" w14:textId="474BFC47" w:rsidR="00084093" w:rsidRPr="00791C90" w:rsidRDefault="00084093" w:rsidP="009D6B44">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One of the top priorities for Neighbourhood Policing is to be a constant </w:t>
      </w:r>
      <w:r w:rsidR="006B1AEA" w:rsidRPr="00791C90">
        <w:rPr>
          <w:rFonts w:ascii="Arial" w:eastAsia="Times New Roman" w:hAnsi="Arial" w:cs="Arial"/>
          <w:lang w:eastAsia="en-GB"/>
        </w:rPr>
        <w:t>presence</w:t>
      </w:r>
      <w:r w:rsidRPr="00791C90">
        <w:rPr>
          <w:rFonts w:ascii="Arial" w:eastAsia="Times New Roman" w:hAnsi="Arial" w:cs="Arial"/>
          <w:lang w:eastAsia="en-GB"/>
        </w:rPr>
        <w:t xml:space="preserve"> within a community.</w:t>
      </w:r>
      <w:r w:rsidR="006B1AEA" w:rsidRPr="00791C90">
        <w:rPr>
          <w:rFonts w:ascii="Arial" w:eastAsia="Times New Roman" w:hAnsi="Arial" w:cs="Arial"/>
          <w:lang w:eastAsia="en-GB"/>
        </w:rPr>
        <w:t xml:space="preserve"> A bad example is the approach taken by Bedfordshire Police in 2014/2015 who opted to scale back on Neighbourhood Policing</w:t>
      </w:r>
      <w:r w:rsidR="00EB190F">
        <w:rPr>
          <w:rFonts w:ascii="Arial" w:eastAsia="Times New Roman" w:hAnsi="Arial" w:cs="Arial"/>
          <w:lang w:eastAsia="en-GB"/>
        </w:rPr>
        <w:t xml:space="preserve"> </w:t>
      </w:r>
      <w:r w:rsidR="006B1AEA" w:rsidRPr="00791C90">
        <w:rPr>
          <w:rFonts w:ascii="Arial" w:eastAsia="Times New Roman" w:hAnsi="Arial" w:cs="Arial"/>
          <w:lang w:eastAsia="en-GB"/>
        </w:rPr>
        <w:t xml:space="preserve">to support response and investigative Policing </w:t>
      </w:r>
      <w:r w:rsidR="00EB190F">
        <w:rPr>
          <w:rFonts w:ascii="Arial" w:eastAsia="Times New Roman" w:hAnsi="Arial" w:cs="Arial"/>
          <w:lang w:eastAsia="en-GB"/>
        </w:rPr>
        <w:t>teams</w:t>
      </w:r>
      <w:r w:rsidR="006B1AEA" w:rsidRPr="00791C90">
        <w:rPr>
          <w:rFonts w:ascii="Arial" w:eastAsia="Times New Roman" w:hAnsi="Arial" w:cs="Arial"/>
          <w:lang w:eastAsia="en-GB"/>
        </w:rPr>
        <w:t xml:space="preserve">. This prevented any </w:t>
      </w:r>
      <w:proofErr w:type="spellStart"/>
      <w:proofErr w:type="gramStart"/>
      <w:r w:rsidR="006B1AEA" w:rsidRPr="00791C90">
        <w:rPr>
          <w:rFonts w:ascii="Arial" w:eastAsia="Times New Roman" w:hAnsi="Arial" w:cs="Arial"/>
          <w:lang w:eastAsia="en-GB"/>
        </w:rPr>
        <w:t>pro active</w:t>
      </w:r>
      <w:proofErr w:type="spellEnd"/>
      <w:proofErr w:type="gramEnd"/>
      <w:r w:rsidR="006B1AEA" w:rsidRPr="00791C90">
        <w:rPr>
          <w:rFonts w:ascii="Arial" w:eastAsia="Times New Roman" w:hAnsi="Arial" w:cs="Arial"/>
          <w:lang w:eastAsia="en-GB"/>
        </w:rPr>
        <w:t xml:space="preserve"> work</w:t>
      </w:r>
      <w:r w:rsidR="00EB190F">
        <w:rPr>
          <w:rFonts w:ascii="Arial" w:eastAsia="Times New Roman" w:hAnsi="Arial" w:cs="Arial"/>
          <w:lang w:eastAsia="en-GB"/>
        </w:rPr>
        <w:t xml:space="preserve"> and</w:t>
      </w:r>
      <w:r w:rsidR="006B1AEA" w:rsidRPr="00791C90">
        <w:rPr>
          <w:rFonts w:ascii="Arial" w:eastAsia="Times New Roman" w:hAnsi="Arial" w:cs="Arial"/>
          <w:lang w:eastAsia="en-GB"/>
        </w:rPr>
        <w:t xml:space="preserve"> most notably the implementation of a project to support home security in burglary hot spots. Bedfordshire found itself in a position of being a reactive Police service and unable to resource unless something was happening then and now. This resulted in a separation between the community and the Police service making investigations far more difficult, the community had no relationship with its Police service so therefore had no desire to support or assist in any investigation</w:t>
      </w:r>
      <w:r w:rsidR="009D6B44" w:rsidRPr="00791C90">
        <w:rPr>
          <w:rFonts w:ascii="Arial" w:eastAsia="Times New Roman" w:hAnsi="Arial" w:cs="Arial"/>
          <w:lang w:eastAsia="en-GB"/>
        </w:rPr>
        <w:t xml:space="preserve"> (Police Foundation, 2017). This shows how important an integrated Neighbourhood Policing team is and the value it brings to a Police service.</w:t>
      </w:r>
    </w:p>
    <w:p w14:paraId="32EB6B05" w14:textId="61BA4BCB" w:rsidR="00AE2E86" w:rsidRPr="00791C90" w:rsidRDefault="00AE2E86" w:rsidP="009D6B44">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Procedural Justice has been earmarked as a simple solution to gaining the trust and respect of communities. It has also been shown to increase the level of willingness from members of the public to participate in Policing. Procedural justice is the way that people perceive a </w:t>
      </w:r>
      <w:r w:rsidR="00B630C1" w:rsidRPr="00791C90">
        <w:rPr>
          <w:rFonts w:ascii="Arial" w:eastAsia="Times New Roman" w:hAnsi="Arial" w:cs="Arial"/>
          <w:lang w:eastAsia="en-GB"/>
        </w:rPr>
        <w:t>decision-making</w:t>
      </w:r>
      <w:r w:rsidRPr="00791C90">
        <w:rPr>
          <w:rFonts w:ascii="Arial" w:eastAsia="Times New Roman" w:hAnsi="Arial" w:cs="Arial"/>
          <w:lang w:eastAsia="en-GB"/>
        </w:rPr>
        <w:t xml:space="preserve"> process and </w:t>
      </w:r>
      <w:r w:rsidR="00B630C1" w:rsidRPr="00791C90">
        <w:rPr>
          <w:rFonts w:ascii="Arial" w:eastAsia="Times New Roman" w:hAnsi="Arial" w:cs="Arial"/>
          <w:lang w:eastAsia="en-GB"/>
        </w:rPr>
        <w:t>outcome</w:t>
      </w:r>
      <w:r w:rsidR="00B630C1">
        <w:rPr>
          <w:rFonts w:ascii="Arial" w:eastAsia="Times New Roman" w:hAnsi="Arial" w:cs="Arial"/>
          <w:lang w:eastAsia="en-GB"/>
        </w:rPr>
        <w:t xml:space="preserve"> and deem them </w:t>
      </w:r>
      <w:r w:rsidRPr="00791C90">
        <w:rPr>
          <w:rFonts w:ascii="Arial" w:eastAsia="Times New Roman" w:hAnsi="Arial" w:cs="Arial"/>
          <w:lang w:eastAsia="en-GB"/>
        </w:rPr>
        <w:t xml:space="preserve">fair and proportionate. If perception is fair and transparent then the community will be more accepting of the action taken and </w:t>
      </w:r>
      <w:r w:rsidR="00B630C1">
        <w:rPr>
          <w:rFonts w:ascii="Arial" w:eastAsia="Times New Roman" w:hAnsi="Arial" w:cs="Arial"/>
          <w:lang w:eastAsia="en-GB"/>
        </w:rPr>
        <w:t xml:space="preserve">the subsequent </w:t>
      </w:r>
      <w:r w:rsidRPr="00791C90">
        <w:rPr>
          <w:rFonts w:ascii="Arial" w:eastAsia="Times New Roman" w:hAnsi="Arial" w:cs="Arial"/>
          <w:lang w:eastAsia="en-GB"/>
        </w:rPr>
        <w:t>outcome. Once again, this is tailored to create a mutual feeling of respect and will further develop trust between a Police service and the community which it serves. This will further incorporate the Police service as a key component of that community</w:t>
      </w:r>
      <w:r w:rsidR="00E646A4" w:rsidRPr="00791C90">
        <w:rPr>
          <w:rFonts w:ascii="Arial" w:eastAsia="Times New Roman" w:hAnsi="Arial" w:cs="Arial"/>
          <w:lang w:eastAsia="en-GB"/>
        </w:rPr>
        <w:t xml:space="preserve"> </w:t>
      </w:r>
      <w:r w:rsidR="00E646A4" w:rsidRPr="00791C90">
        <w:rPr>
          <w:rFonts w:ascii="Arial" w:hAnsi="Arial" w:cs="Arial"/>
          <w:color w:val="2C3E50"/>
          <w:shd w:val="clear" w:color="auto" w:fill="FFFFFF"/>
        </w:rPr>
        <w:t>(Mazerolle et al., 2013)</w:t>
      </w:r>
      <w:r w:rsidR="00E646A4" w:rsidRPr="00791C90">
        <w:rPr>
          <w:rFonts w:ascii="Arial" w:hAnsi="Arial" w:cs="Arial"/>
          <w:color w:val="2C3E50"/>
          <w:shd w:val="clear" w:color="auto" w:fill="FFFFFF"/>
        </w:rPr>
        <w:t>.</w:t>
      </w:r>
    </w:p>
    <w:p w14:paraId="4D97810F" w14:textId="27FE7C92" w:rsidR="008629CA" w:rsidRPr="00791C90" w:rsidRDefault="008629CA" w:rsidP="008629CA">
      <w:pPr>
        <w:spacing w:line="276" w:lineRule="auto"/>
        <w:ind w:right="531"/>
        <w:rPr>
          <w:rFonts w:ascii="Arial" w:eastAsia="Times New Roman" w:hAnsi="Arial" w:cs="Arial"/>
          <w:lang w:eastAsia="en-GB"/>
        </w:rPr>
      </w:pPr>
      <w:r w:rsidRPr="00791C90">
        <w:rPr>
          <w:rFonts w:ascii="Arial" w:eastAsia="Times New Roman" w:hAnsi="Arial" w:cs="Arial"/>
          <w:lang w:eastAsia="en-GB"/>
        </w:rPr>
        <w:tab/>
      </w:r>
      <w:r w:rsidR="004930AF" w:rsidRPr="00791C90">
        <w:rPr>
          <w:rFonts w:ascii="Arial" w:eastAsia="Times New Roman" w:hAnsi="Arial" w:cs="Arial"/>
          <w:lang w:eastAsia="en-GB"/>
        </w:rPr>
        <w:t xml:space="preserve">From August 2019 through to October 2021, YouGov conducted surveys </w:t>
      </w:r>
      <w:r w:rsidR="001F171D" w:rsidRPr="00791C90">
        <w:rPr>
          <w:rFonts w:ascii="Arial" w:eastAsia="Times New Roman" w:hAnsi="Arial" w:cs="Arial"/>
          <w:lang w:eastAsia="en-GB"/>
        </w:rPr>
        <w:t>to ask</w:t>
      </w:r>
      <w:r w:rsidR="004930AF" w:rsidRPr="00791C90">
        <w:rPr>
          <w:rFonts w:ascii="Arial" w:eastAsia="Times New Roman" w:hAnsi="Arial" w:cs="Arial"/>
          <w:lang w:eastAsia="en-GB"/>
        </w:rPr>
        <w:t xml:space="preserve"> how much confidence</w:t>
      </w:r>
      <w:r w:rsidR="001F171D" w:rsidRPr="00791C90">
        <w:rPr>
          <w:rFonts w:ascii="Arial" w:eastAsia="Times New Roman" w:hAnsi="Arial" w:cs="Arial"/>
          <w:lang w:eastAsia="en-GB"/>
        </w:rPr>
        <w:t xml:space="preserve"> the </w:t>
      </w:r>
      <w:proofErr w:type="gramStart"/>
      <w:r w:rsidR="001F171D" w:rsidRPr="00791C90">
        <w:rPr>
          <w:rFonts w:ascii="Arial" w:eastAsia="Times New Roman" w:hAnsi="Arial" w:cs="Arial"/>
          <w:lang w:eastAsia="en-GB"/>
        </w:rPr>
        <w:t>general public</w:t>
      </w:r>
      <w:proofErr w:type="gramEnd"/>
      <w:r w:rsidR="001F171D" w:rsidRPr="00791C90">
        <w:rPr>
          <w:rFonts w:ascii="Arial" w:eastAsia="Times New Roman" w:hAnsi="Arial" w:cs="Arial"/>
          <w:lang w:eastAsia="en-GB"/>
        </w:rPr>
        <w:t xml:space="preserve"> </w:t>
      </w:r>
      <w:r w:rsidR="004930AF" w:rsidRPr="00791C90">
        <w:rPr>
          <w:rFonts w:ascii="Arial" w:eastAsia="Times New Roman" w:hAnsi="Arial" w:cs="Arial"/>
          <w:lang w:eastAsia="en-GB"/>
        </w:rPr>
        <w:t>have in the</w:t>
      </w:r>
      <w:r w:rsidR="001F171D" w:rsidRPr="00791C90">
        <w:rPr>
          <w:rFonts w:ascii="Arial" w:eastAsia="Times New Roman" w:hAnsi="Arial" w:cs="Arial"/>
          <w:lang w:eastAsia="en-GB"/>
        </w:rPr>
        <w:t>ir</w:t>
      </w:r>
      <w:r w:rsidR="004930AF" w:rsidRPr="00791C90">
        <w:rPr>
          <w:rFonts w:ascii="Arial" w:eastAsia="Times New Roman" w:hAnsi="Arial" w:cs="Arial"/>
          <w:lang w:eastAsia="en-GB"/>
        </w:rPr>
        <w:t xml:space="preserve"> Police</w:t>
      </w:r>
      <w:r w:rsidR="001F171D" w:rsidRPr="00791C90">
        <w:rPr>
          <w:rFonts w:ascii="Arial" w:eastAsia="Times New Roman" w:hAnsi="Arial" w:cs="Arial"/>
          <w:lang w:eastAsia="en-GB"/>
        </w:rPr>
        <w:t xml:space="preserve"> service</w:t>
      </w:r>
      <w:r w:rsidR="004930AF" w:rsidRPr="00791C90">
        <w:rPr>
          <w:rFonts w:ascii="Arial" w:eastAsia="Times New Roman" w:hAnsi="Arial" w:cs="Arial"/>
          <w:lang w:eastAsia="en-GB"/>
        </w:rPr>
        <w:t xml:space="preserve">. In 2019, the survey showed that 53% of those asked had a lot / a fair amount of confidence in the Police, this </w:t>
      </w:r>
      <w:r w:rsidR="001F171D" w:rsidRPr="00791C90">
        <w:rPr>
          <w:rFonts w:ascii="Arial" w:eastAsia="Times New Roman" w:hAnsi="Arial" w:cs="Arial"/>
          <w:lang w:eastAsia="en-GB"/>
        </w:rPr>
        <w:t xml:space="preserve">score peaked at </w:t>
      </w:r>
      <w:r w:rsidR="004930AF" w:rsidRPr="00791C90">
        <w:rPr>
          <w:rFonts w:ascii="Arial" w:eastAsia="Times New Roman" w:hAnsi="Arial" w:cs="Arial"/>
          <w:lang w:eastAsia="en-GB"/>
        </w:rPr>
        <w:t xml:space="preserve">58% in June 2020 and has since </w:t>
      </w:r>
      <w:r w:rsidR="001F171D" w:rsidRPr="00791C90">
        <w:rPr>
          <w:rFonts w:ascii="Arial" w:eastAsia="Times New Roman" w:hAnsi="Arial" w:cs="Arial"/>
          <w:lang w:eastAsia="en-GB"/>
        </w:rPr>
        <w:t>plummeted</w:t>
      </w:r>
      <w:r w:rsidR="004930AF" w:rsidRPr="00791C90">
        <w:rPr>
          <w:rFonts w:ascii="Arial" w:eastAsia="Times New Roman" w:hAnsi="Arial" w:cs="Arial"/>
          <w:lang w:eastAsia="en-GB"/>
        </w:rPr>
        <w:t xml:space="preserve"> to 43% </w:t>
      </w:r>
      <w:r w:rsidR="003902C3" w:rsidRPr="00791C90">
        <w:rPr>
          <w:rFonts w:ascii="Arial" w:eastAsia="Times New Roman" w:hAnsi="Arial" w:cs="Arial"/>
          <w:lang w:eastAsia="en-GB"/>
        </w:rPr>
        <w:t xml:space="preserve">as of </w:t>
      </w:r>
      <w:r w:rsidR="004930AF" w:rsidRPr="00791C90">
        <w:rPr>
          <w:rFonts w:ascii="Arial" w:eastAsia="Times New Roman" w:hAnsi="Arial" w:cs="Arial"/>
          <w:lang w:eastAsia="en-GB"/>
        </w:rPr>
        <w:t>October 2021.</w:t>
      </w:r>
      <w:r w:rsidR="00483831" w:rsidRPr="00791C90">
        <w:rPr>
          <w:rFonts w:ascii="Arial" w:eastAsia="Times New Roman" w:hAnsi="Arial" w:cs="Arial"/>
          <w:lang w:eastAsia="en-GB"/>
        </w:rPr>
        <w:t xml:space="preserve"> This shows that less than half of the </w:t>
      </w:r>
      <w:r w:rsidR="001F171D" w:rsidRPr="00791C90">
        <w:rPr>
          <w:rFonts w:ascii="Arial" w:eastAsia="Times New Roman" w:hAnsi="Arial" w:cs="Arial"/>
          <w:lang w:eastAsia="en-GB"/>
        </w:rPr>
        <w:t>public</w:t>
      </w:r>
      <w:r w:rsidR="00483831" w:rsidRPr="00791C90">
        <w:rPr>
          <w:rFonts w:ascii="Arial" w:eastAsia="Times New Roman" w:hAnsi="Arial" w:cs="Arial"/>
          <w:lang w:eastAsia="en-GB"/>
        </w:rPr>
        <w:t xml:space="preserve"> have confidence in their local Police service</w:t>
      </w:r>
      <w:r w:rsidR="0094122F" w:rsidRPr="00791C90">
        <w:rPr>
          <w:rFonts w:ascii="Arial" w:eastAsia="Times New Roman" w:hAnsi="Arial" w:cs="Arial"/>
          <w:lang w:eastAsia="en-GB"/>
        </w:rPr>
        <w:t xml:space="preserve"> (Mann, 2021). The statistics show how fragile the relationship between the Police and their communities truly are</w:t>
      </w:r>
      <w:r w:rsidR="00FB7131" w:rsidRPr="00791C90">
        <w:rPr>
          <w:rFonts w:ascii="Arial" w:eastAsia="Times New Roman" w:hAnsi="Arial" w:cs="Arial"/>
          <w:lang w:eastAsia="en-GB"/>
        </w:rPr>
        <w:t>.</w:t>
      </w:r>
      <w:r w:rsidR="001F171D" w:rsidRPr="00791C90">
        <w:rPr>
          <w:rFonts w:ascii="Arial" w:eastAsia="Times New Roman" w:hAnsi="Arial" w:cs="Arial"/>
          <w:lang w:eastAsia="en-GB"/>
        </w:rPr>
        <w:t xml:space="preserve"> Building confidence and trust with the public is a tireless task, no matter how much positive work is done, one event</w:t>
      </w:r>
      <w:r w:rsidR="005B5C55">
        <w:rPr>
          <w:rFonts w:ascii="Arial" w:eastAsia="Times New Roman" w:hAnsi="Arial" w:cs="Arial"/>
          <w:lang w:eastAsia="en-GB"/>
        </w:rPr>
        <w:t xml:space="preserve"> can </w:t>
      </w:r>
      <w:r w:rsidR="001F171D" w:rsidRPr="00791C90">
        <w:rPr>
          <w:rFonts w:ascii="Arial" w:eastAsia="Times New Roman" w:hAnsi="Arial" w:cs="Arial"/>
          <w:lang w:eastAsia="en-GB"/>
        </w:rPr>
        <w:t xml:space="preserve">severely damage the relationship between the Police service and </w:t>
      </w:r>
      <w:r w:rsidR="00DE25B3" w:rsidRPr="00791C90">
        <w:rPr>
          <w:rFonts w:ascii="Arial" w:eastAsia="Times New Roman" w:hAnsi="Arial" w:cs="Arial"/>
          <w:lang w:eastAsia="en-GB"/>
        </w:rPr>
        <w:t xml:space="preserve">its </w:t>
      </w:r>
      <w:r w:rsidR="001F171D" w:rsidRPr="00791C90">
        <w:rPr>
          <w:rFonts w:ascii="Arial" w:eastAsia="Times New Roman" w:hAnsi="Arial" w:cs="Arial"/>
          <w:lang w:eastAsia="en-GB"/>
        </w:rPr>
        <w:t>communities</w:t>
      </w:r>
      <w:r w:rsidR="005B5C55">
        <w:rPr>
          <w:rFonts w:ascii="Arial" w:eastAsia="Times New Roman" w:hAnsi="Arial" w:cs="Arial"/>
          <w:lang w:eastAsia="en-GB"/>
        </w:rPr>
        <w:t>.</w:t>
      </w:r>
    </w:p>
    <w:p w14:paraId="0FDA1A1D" w14:textId="5844EAE4" w:rsidR="00953E78" w:rsidRPr="00791C90" w:rsidRDefault="00DF779E" w:rsidP="006D6098">
      <w:pPr>
        <w:spacing w:line="276" w:lineRule="auto"/>
        <w:ind w:right="531"/>
        <w:rPr>
          <w:rFonts w:ascii="Arial" w:eastAsia="Times New Roman" w:hAnsi="Arial" w:cs="Arial"/>
          <w:lang w:eastAsia="en-GB"/>
        </w:rPr>
      </w:pPr>
      <w:r w:rsidRPr="00791C90">
        <w:rPr>
          <w:rFonts w:ascii="Arial" w:eastAsia="Times New Roman" w:hAnsi="Arial" w:cs="Arial"/>
          <w:lang w:eastAsia="en-GB"/>
        </w:rPr>
        <w:tab/>
        <w:t>In relation to the above statistics, the trust and confidence that the public have in the Police service was severely</w:t>
      </w:r>
      <w:r w:rsidR="005B5C55">
        <w:rPr>
          <w:rFonts w:ascii="Arial" w:eastAsia="Times New Roman" w:hAnsi="Arial" w:cs="Arial"/>
          <w:lang w:eastAsia="en-GB"/>
        </w:rPr>
        <w:t xml:space="preserve"> </w:t>
      </w:r>
      <w:r w:rsidRPr="00791C90">
        <w:rPr>
          <w:rFonts w:ascii="Arial" w:eastAsia="Times New Roman" w:hAnsi="Arial" w:cs="Arial"/>
          <w:lang w:eastAsia="en-GB"/>
        </w:rPr>
        <w:t xml:space="preserve">damaged by the circumstances surrounding the murder of Sarah Everard in </w:t>
      </w:r>
      <w:r w:rsidR="00E85E9F" w:rsidRPr="00791C90">
        <w:rPr>
          <w:rFonts w:ascii="Arial" w:eastAsia="Times New Roman" w:hAnsi="Arial" w:cs="Arial"/>
          <w:lang w:eastAsia="en-GB"/>
        </w:rPr>
        <w:t>March</w:t>
      </w:r>
      <w:r w:rsidRPr="00791C90">
        <w:rPr>
          <w:rFonts w:ascii="Arial" w:eastAsia="Times New Roman" w:hAnsi="Arial" w:cs="Arial"/>
          <w:lang w:eastAsia="en-GB"/>
        </w:rPr>
        <w:t xml:space="preserve"> 2021.</w:t>
      </w:r>
      <w:r w:rsidR="00E85E9F" w:rsidRPr="00791C90">
        <w:rPr>
          <w:rFonts w:ascii="Arial" w:eastAsia="Times New Roman" w:hAnsi="Arial" w:cs="Arial"/>
          <w:lang w:eastAsia="en-GB"/>
        </w:rPr>
        <w:t xml:space="preserve"> Ms Everard was murdered by</w:t>
      </w:r>
      <w:r w:rsidR="003D22B9" w:rsidRPr="00791C90">
        <w:rPr>
          <w:rFonts w:ascii="Arial" w:eastAsia="Times New Roman" w:hAnsi="Arial" w:cs="Arial"/>
          <w:lang w:eastAsia="en-GB"/>
        </w:rPr>
        <w:t xml:space="preserve"> Wayne </w:t>
      </w:r>
      <w:proofErr w:type="spellStart"/>
      <w:r w:rsidR="003D22B9" w:rsidRPr="00791C90">
        <w:rPr>
          <w:rFonts w:ascii="Arial" w:eastAsia="Times New Roman" w:hAnsi="Arial" w:cs="Arial"/>
          <w:lang w:eastAsia="en-GB"/>
        </w:rPr>
        <w:t>Couzens</w:t>
      </w:r>
      <w:proofErr w:type="spellEnd"/>
      <w:r w:rsidR="003D22B9" w:rsidRPr="00791C90">
        <w:rPr>
          <w:rFonts w:ascii="Arial" w:eastAsia="Times New Roman" w:hAnsi="Arial" w:cs="Arial"/>
          <w:lang w:eastAsia="en-GB"/>
        </w:rPr>
        <w:t>,</w:t>
      </w:r>
      <w:r w:rsidR="00E85E9F" w:rsidRPr="00791C90">
        <w:rPr>
          <w:rFonts w:ascii="Arial" w:eastAsia="Times New Roman" w:hAnsi="Arial" w:cs="Arial"/>
          <w:lang w:eastAsia="en-GB"/>
        </w:rPr>
        <w:t xml:space="preserve"> a serving </w:t>
      </w:r>
      <w:r w:rsidR="00336D15" w:rsidRPr="00791C90">
        <w:rPr>
          <w:rFonts w:ascii="Arial" w:eastAsia="Times New Roman" w:hAnsi="Arial" w:cs="Arial"/>
          <w:lang w:eastAsia="en-GB"/>
        </w:rPr>
        <w:t>Metropolitan</w:t>
      </w:r>
      <w:r w:rsidR="00E85E9F" w:rsidRPr="00791C90">
        <w:rPr>
          <w:rFonts w:ascii="Arial" w:eastAsia="Times New Roman" w:hAnsi="Arial" w:cs="Arial"/>
          <w:lang w:eastAsia="en-GB"/>
        </w:rPr>
        <w:t xml:space="preserve"> Police Office</w:t>
      </w:r>
      <w:r w:rsidR="003D22B9" w:rsidRPr="00791C90">
        <w:rPr>
          <w:rFonts w:ascii="Arial" w:eastAsia="Times New Roman" w:hAnsi="Arial" w:cs="Arial"/>
          <w:lang w:eastAsia="en-GB"/>
        </w:rPr>
        <w:t>r. I</w:t>
      </w:r>
      <w:r w:rsidR="00E85E9F" w:rsidRPr="00791C90">
        <w:rPr>
          <w:rFonts w:ascii="Arial" w:eastAsia="Times New Roman" w:hAnsi="Arial" w:cs="Arial"/>
          <w:lang w:eastAsia="en-GB"/>
        </w:rPr>
        <w:t xml:space="preserve">t is </w:t>
      </w:r>
      <w:r w:rsidR="003D22B9" w:rsidRPr="00791C90">
        <w:rPr>
          <w:rFonts w:ascii="Arial" w:eastAsia="Times New Roman" w:hAnsi="Arial" w:cs="Arial"/>
          <w:lang w:eastAsia="en-GB"/>
        </w:rPr>
        <w:t>believed</w:t>
      </w:r>
      <w:r w:rsidR="00E85E9F" w:rsidRPr="00791C90">
        <w:rPr>
          <w:rFonts w:ascii="Arial" w:eastAsia="Times New Roman" w:hAnsi="Arial" w:cs="Arial"/>
          <w:lang w:eastAsia="en-GB"/>
        </w:rPr>
        <w:t xml:space="preserve"> that </w:t>
      </w:r>
      <w:proofErr w:type="spellStart"/>
      <w:r w:rsidR="003D22B9" w:rsidRPr="00791C90">
        <w:rPr>
          <w:rFonts w:ascii="Arial" w:eastAsia="Times New Roman" w:hAnsi="Arial" w:cs="Arial"/>
          <w:lang w:eastAsia="en-GB"/>
        </w:rPr>
        <w:t>Couzens</w:t>
      </w:r>
      <w:proofErr w:type="spellEnd"/>
      <w:r w:rsidR="00E85E9F" w:rsidRPr="00791C90">
        <w:rPr>
          <w:rFonts w:ascii="Arial" w:eastAsia="Times New Roman" w:hAnsi="Arial" w:cs="Arial"/>
          <w:lang w:eastAsia="en-GB"/>
        </w:rPr>
        <w:t xml:space="preserve"> abused his position as a Police Officer to lure Ms Everard into a hire car, whereby he transported her to a rural location</w:t>
      </w:r>
      <w:r w:rsidR="003D22B9" w:rsidRPr="00791C90">
        <w:rPr>
          <w:rFonts w:ascii="Arial" w:eastAsia="Times New Roman" w:hAnsi="Arial" w:cs="Arial"/>
          <w:lang w:eastAsia="en-GB"/>
        </w:rPr>
        <w:t xml:space="preserve"> and proceeded to </w:t>
      </w:r>
      <w:r w:rsidR="00E85E9F" w:rsidRPr="00791C90">
        <w:rPr>
          <w:rFonts w:ascii="Arial" w:eastAsia="Times New Roman" w:hAnsi="Arial" w:cs="Arial"/>
          <w:lang w:eastAsia="en-GB"/>
        </w:rPr>
        <w:t xml:space="preserve">rape and murder the </w:t>
      </w:r>
      <w:r w:rsidR="00DC419D" w:rsidRPr="00791C90">
        <w:rPr>
          <w:rFonts w:ascii="Arial" w:eastAsia="Times New Roman" w:hAnsi="Arial" w:cs="Arial"/>
          <w:lang w:eastAsia="en-GB"/>
        </w:rPr>
        <w:t>thirty-three-year-old</w:t>
      </w:r>
      <w:r w:rsidR="00E85E9F" w:rsidRPr="00791C90">
        <w:rPr>
          <w:rFonts w:ascii="Arial" w:eastAsia="Times New Roman" w:hAnsi="Arial" w:cs="Arial"/>
          <w:lang w:eastAsia="en-GB"/>
        </w:rPr>
        <w:t xml:space="preserve"> femal</w:t>
      </w:r>
      <w:r w:rsidR="003D22B9" w:rsidRPr="00791C90">
        <w:rPr>
          <w:rFonts w:ascii="Arial" w:eastAsia="Times New Roman" w:hAnsi="Arial" w:cs="Arial"/>
          <w:lang w:eastAsia="en-GB"/>
        </w:rPr>
        <w:t>e</w:t>
      </w:r>
      <w:r w:rsidR="00DC419D" w:rsidRPr="00791C90">
        <w:rPr>
          <w:rFonts w:ascii="Arial" w:eastAsia="Times New Roman" w:hAnsi="Arial" w:cs="Arial"/>
          <w:lang w:eastAsia="en-GB"/>
        </w:rPr>
        <w:t xml:space="preserve"> (Morton, 2021). </w:t>
      </w:r>
      <w:proofErr w:type="spellStart"/>
      <w:r w:rsidR="003D22B9" w:rsidRPr="00791C90">
        <w:rPr>
          <w:rFonts w:ascii="Arial" w:eastAsia="Times New Roman" w:hAnsi="Arial" w:cs="Arial"/>
          <w:lang w:eastAsia="en-GB"/>
        </w:rPr>
        <w:t>Couzens</w:t>
      </w:r>
      <w:proofErr w:type="spellEnd"/>
      <w:r w:rsidR="003D22B9" w:rsidRPr="00791C90">
        <w:rPr>
          <w:rFonts w:ascii="Arial" w:eastAsia="Times New Roman" w:hAnsi="Arial" w:cs="Arial"/>
          <w:lang w:eastAsia="en-GB"/>
        </w:rPr>
        <w:t xml:space="preserve"> not only destroyed the lives of Ms </w:t>
      </w:r>
      <w:proofErr w:type="spellStart"/>
      <w:r w:rsidR="003D22B9" w:rsidRPr="00791C90">
        <w:rPr>
          <w:rFonts w:ascii="Arial" w:eastAsia="Times New Roman" w:hAnsi="Arial" w:cs="Arial"/>
          <w:lang w:eastAsia="en-GB"/>
        </w:rPr>
        <w:t>Couzens</w:t>
      </w:r>
      <w:proofErr w:type="spellEnd"/>
      <w:r w:rsidR="003D22B9" w:rsidRPr="00791C90">
        <w:rPr>
          <w:rFonts w:ascii="Arial" w:eastAsia="Times New Roman" w:hAnsi="Arial" w:cs="Arial"/>
          <w:lang w:eastAsia="en-GB"/>
        </w:rPr>
        <w:t xml:space="preserve"> family and friends, he also severely damaged the bond between the Police service and its </w:t>
      </w:r>
      <w:r w:rsidR="003D22B9" w:rsidRPr="00791C90">
        <w:rPr>
          <w:rFonts w:ascii="Arial" w:eastAsia="Times New Roman" w:hAnsi="Arial" w:cs="Arial"/>
          <w:lang w:eastAsia="en-GB"/>
        </w:rPr>
        <w:lastRenderedPageBreak/>
        <w:t>communities</w:t>
      </w:r>
      <w:r w:rsidR="00C94732" w:rsidRPr="00791C90">
        <w:rPr>
          <w:rFonts w:ascii="Arial" w:eastAsia="Times New Roman" w:hAnsi="Arial" w:cs="Arial"/>
          <w:lang w:eastAsia="en-GB"/>
        </w:rPr>
        <w:t>.</w:t>
      </w:r>
      <w:r w:rsidR="005B5C55">
        <w:rPr>
          <w:rFonts w:ascii="Arial" w:eastAsia="Times New Roman" w:hAnsi="Arial" w:cs="Arial"/>
          <w:lang w:eastAsia="en-GB"/>
        </w:rPr>
        <w:t xml:space="preserve"> This single horrific event gives some justification in the drop of in confidence levels shown from the public. </w:t>
      </w:r>
      <w:r w:rsidR="00C94732" w:rsidRPr="00791C90">
        <w:rPr>
          <w:rFonts w:ascii="Arial" w:eastAsia="Times New Roman" w:hAnsi="Arial" w:cs="Arial"/>
          <w:lang w:eastAsia="en-GB"/>
        </w:rPr>
        <w:t xml:space="preserve"> In reply to the tragic events local organisers arranged for a </w:t>
      </w:r>
      <w:r w:rsidR="00F60F05" w:rsidRPr="00791C90">
        <w:rPr>
          <w:rFonts w:ascii="Arial" w:eastAsia="Times New Roman" w:hAnsi="Arial" w:cs="Arial"/>
          <w:lang w:eastAsia="en-GB"/>
        </w:rPr>
        <w:t xml:space="preserve">Vigil to be held in support of </w:t>
      </w:r>
      <w:r w:rsidR="005B5C55">
        <w:rPr>
          <w:rFonts w:ascii="Arial" w:eastAsia="Times New Roman" w:hAnsi="Arial" w:cs="Arial"/>
          <w:lang w:eastAsia="en-GB"/>
        </w:rPr>
        <w:t>w</w:t>
      </w:r>
      <w:r w:rsidR="00953E78" w:rsidRPr="00791C90">
        <w:rPr>
          <w:rFonts w:ascii="Arial" w:eastAsia="Times New Roman" w:hAnsi="Arial" w:cs="Arial"/>
          <w:lang w:eastAsia="en-GB"/>
        </w:rPr>
        <w:t>omen’s</w:t>
      </w:r>
      <w:r w:rsidR="00F60F05" w:rsidRPr="00791C90">
        <w:rPr>
          <w:rFonts w:ascii="Arial" w:eastAsia="Times New Roman" w:hAnsi="Arial" w:cs="Arial"/>
          <w:lang w:eastAsia="en-GB"/>
        </w:rPr>
        <w:t xml:space="preserve"> safety. Due to </w:t>
      </w:r>
      <w:r w:rsidR="00953E78" w:rsidRPr="00791C90">
        <w:rPr>
          <w:rFonts w:ascii="Arial" w:eastAsia="Times New Roman" w:hAnsi="Arial" w:cs="Arial"/>
          <w:lang w:eastAsia="en-GB"/>
        </w:rPr>
        <w:t>Coronavirus</w:t>
      </w:r>
      <w:r w:rsidR="00F60F05" w:rsidRPr="00791C90">
        <w:rPr>
          <w:rFonts w:ascii="Arial" w:eastAsia="Times New Roman" w:hAnsi="Arial" w:cs="Arial"/>
          <w:lang w:eastAsia="en-GB"/>
        </w:rPr>
        <w:t xml:space="preserve"> restrictions the MET opted to have this vigil cancelled, citing Coronavirus legislation as the reason. In response, the organisers cancelled the Vigil however, hundreds of women still attended to remember Ms Everard and let their voices be heard with regards to </w:t>
      </w:r>
      <w:r w:rsidR="00953E78" w:rsidRPr="00791C90">
        <w:rPr>
          <w:rFonts w:ascii="Arial" w:eastAsia="Times New Roman" w:hAnsi="Arial" w:cs="Arial"/>
          <w:lang w:eastAsia="en-GB"/>
        </w:rPr>
        <w:t>women’s</w:t>
      </w:r>
      <w:r w:rsidR="00F60F05" w:rsidRPr="00791C90">
        <w:rPr>
          <w:rFonts w:ascii="Arial" w:eastAsia="Times New Roman" w:hAnsi="Arial" w:cs="Arial"/>
          <w:lang w:eastAsia="en-GB"/>
        </w:rPr>
        <w:t xml:space="preserve"> safety. The MET treated this vigil as a protest and subsequently were heavily criticised</w:t>
      </w:r>
      <w:r w:rsidR="00336D15" w:rsidRPr="00791C90">
        <w:rPr>
          <w:rFonts w:ascii="Arial" w:eastAsia="Times New Roman" w:hAnsi="Arial" w:cs="Arial"/>
          <w:lang w:eastAsia="en-GB"/>
        </w:rPr>
        <w:t xml:space="preserve"> for</w:t>
      </w:r>
      <w:r w:rsidR="00F60F05" w:rsidRPr="00791C90">
        <w:rPr>
          <w:rFonts w:ascii="Arial" w:eastAsia="Times New Roman" w:hAnsi="Arial" w:cs="Arial"/>
          <w:lang w:eastAsia="en-GB"/>
        </w:rPr>
        <w:t xml:space="preserve"> </w:t>
      </w:r>
      <w:r w:rsidR="00336D15" w:rsidRPr="00791C90">
        <w:rPr>
          <w:rFonts w:ascii="Arial" w:eastAsia="Times New Roman" w:hAnsi="Arial" w:cs="Arial"/>
          <w:lang w:eastAsia="en-GB"/>
        </w:rPr>
        <w:t>the way</w:t>
      </w:r>
      <w:r w:rsidR="00F60F05" w:rsidRPr="00791C90">
        <w:rPr>
          <w:rFonts w:ascii="Arial" w:eastAsia="Times New Roman" w:hAnsi="Arial" w:cs="Arial"/>
          <w:lang w:eastAsia="en-GB"/>
        </w:rPr>
        <w:t xml:space="preserve"> they handled the </w:t>
      </w:r>
      <w:r w:rsidR="00953E78" w:rsidRPr="00791C90">
        <w:rPr>
          <w:rFonts w:ascii="Arial" w:eastAsia="Times New Roman" w:hAnsi="Arial" w:cs="Arial"/>
          <w:lang w:eastAsia="en-GB"/>
        </w:rPr>
        <w:t>gathering</w:t>
      </w:r>
      <w:r w:rsidR="00F60F05" w:rsidRPr="00791C90">
        <w:rPr>
          <w:rFonts w:ascii="Arial" w:eastAsia="Times New Roman" w:hAnsi="Arial" w:cs="Arial"/>
          <w:lang w:eastAsia="en-GB"/>
        </w:rPr>
        <w:t xml:space="preserve">. The IOPC cleared the MET of any </w:t>
      </w:r>
      <w:r w:rsidR="00336D15" w:rsidRPr="00791C90">
        <w:rPr>
          <w:rFonts w:ascii="Arial" w:eastAsia="Times New Roman" w:hAnsi="Arial" w:cs="Arial"/>
          <w:lang w:eastAsia="en-GB"/>
        </w:rPr>
        <w:t>wrongdoing</w:t>
      </w:r>
      <w:r w:rsidR="00F60F05" w:rsidRPr="00791C90">
        <w:rPr>
          <w:rFonts w:ascii="Arial" w:eastAsia="Times New Roman" w:hAnsi="Arial" w:cs="Arial"/>
          <w:lang w:eastAsia="en-GB"/>
        </w:rPr>
        <w:t xml:space="preserve"> in the way that the vigil was managed, however, the </w:t>
      </w:r>
      <w:proofErr w:type="gramStart"/>
      <w:r w:rsidR="00F60F05" w:rsidRPr="00791C90">
        <w:rPr>
          <w:rFonts w:ascii="Arial" w:eastAsia="Times New Roman" w:hAnsi="Arial" w:cs="Arial"/>
          <w:lang w:eastAsia="en-GB"/>
        </w:rPr>
        <w:t>Publics</w:t>
      </w:r>
      <w:proofErr w:type="gramEnd"/>
      <w:r w:rsidR="00F60F05" w:rsidRPr="00791C90">
        <w:rPr>
          <w:rFonts w:ascii="Arial" w:eastAsia="Times New Roman" w:hAnsi="Arial" w:cs="Arial"/>
          <w:lang w:eastAsia="en-GB"/>
        </w:rPr>
        <w:t xml:space="preserve"> trust was again damaged, simply put, this vigil was a significant proportion of society voicing their safety concerns. This concern was not recognised </w:t>
      </w:r>
      <w:r w:rsidR="00965CE3" w:rsidRPr="00791C90">
        <w:rPr>
          <w:rFonts w:ascii="Arial" w:eastAsia="Times New Roman" w:hAnsi="Arial" w:cs="Arial"/>
          <w:lang w:eastAsia="en-GB"/>
        </w:rPr>
        <w:t xml:space="preserve">or responded to in the </w:t>
      </w:r>
      <w:r w:rsidR="00F60F05" w:rsidRPr="00791C90">
        <w:rPr>
          <w:rFonts w:ascii="Arial" w:eastAsia="Times New Roman" w:hAnsi="Arial" w:cs="Arial"/>
          <w:lang w:eastAsia="en-GB"/>
        </w:rPr>
        <w:t xml:space="preserve">immediate causing yet further questions to be asked with regards to how much of a service the Police were </w:t>
      </w:r>
      <w:r w:rsidR="00965CE3" w:rsidRPr="00791C90">
        <w:rPr>
          <w:rFonts w:ascii="Arial" w:eastAsia="Times New Roman" w:hAnsi="Arial" w:cs="Arial"/>
          <w:lang w:eastAsia="en-GB"/>
        </w:rPr>
        <w:t>providing</w:t>
      </w:r>
      <w:r w:rsidR="00DE25B3" w:rsidRPr="00791C90">
        <w:rPr>
          <w:rFonts w:ascii="Arial" w:eastAsia="Times New Roman" w:hAnsi="Arial" w:cs="Arial"/>
          <w:lang w:eastAsia="en-GB"/>
        </w:rPr>
        <w:t xml:space="preserve"> and to what extent this service was benefiting the public to which it served</w:t>
      </w:r>
      <w:r w:rsidR="00965CE3" w:rsidRPr="00791C90">
        <w:rPr>
          <w:rFonts w:ascii="Arial" w:eastAsia="Times New Roman" w:hAnsi="Arial" w:cs="Arial"/>
          <w:lang w:eastAsia="en-GB"/>
        </w:rPr>
        <w:t xml:space="preserve"> (</w:t>
      </w:r>
      <w:proofErr w:type="spellStart"/>
      <w:r w:rsidR="00965CE3" w:rsidRPr="00791C90">
        <w:rPr>
          <w:rFonts w:ascii="Arial" w:eastAsia="Times New Roman" w:hAnsi="Arial" w:cs="Arial"/>
          <w:lang w:eastAsia="en-GB"/>
        </w:rPr>
        <w:t>Casciani</w:t>
      </w:r>
      <w:proofErr w:type="spellEnd"/>
      <w:r w:rsidR="00965CE3" w:rsidRPr="00791C90">
        <w:rPr>
          <w:rFonts w:ascii="Arial" w:eastAsia="Times New Roman" w:hAnsi="Arial" w:cs="Arial"/>
          <w:lang w:eastAsia="en-GB"/>
        </w:rPr>
        <w:t>, 2021).</w:t>
      </w:r>
      <w:r w:rsidR="00953E78" w:rsidRPr="00791C90">
        <w:rPr>
          <w:rFonts w:ascii="Arial" w:eastAsia="Times New Roman" w:hAnsi="Arial" w:cs="Arial"/>
          <w:lang w:eastAsia="en-GB"/>
        </w:rPr>
        <w:t xml:space="preserve"> </w:t>
      </w:r>
    </w:p>
    <w:p w14:paraId="25113105" w14:textId="087BB5F0" w:rsidR="00953E78" w:rsidRPr="00791C90" w:rsidRDefault="00953E78" w:rsidP="00953E78">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It was evident that the Police service needed to take action</w:t>
      </w:r>
      <w:r w:rsidR="00DE25B3" w:rsidRPr="00791C90">
        <w:rPr>
          <w:rFonts w:ascii="Arial" w:eastAsia="Times New Roman" w:hAnsi="Arial" w:cs="Arial"/>
          <w:lang w:eastAsia="en-GB"/>
        </w:rPr>
        <w:t xml:space="preserve"> </w:t>
      </w:r>
      <w:r w:rsidRPr="00791C90">
        <w:rPr>
          <w:rFonts w:ascii="Arial" w:eastAsia="Times New Roman" w:hAnsi="Arial" w:cs="Arial"/>
          <w:lang w:eastAsia="en-GB"/>
        </w:rPr>
        <w:t>to rebuild levels of trust. In this instance the Metropolitan Police opted to introduce a system in which members of the public could confirm that the person they were dealing with was indeed a Police Officer</w:t>
      </w:r>
      <w:r w:rsidR="00051571" w:rsidRPr="00791C90">
        <w:rPr>
          <w:rFonts w:ascii="Arial" w:eastAsia="Times New Roman" w:hAnsi="Arial" w:cs="Arial"/>
          <w:lang w:eastAsia="en-GB"/>
        </w:rPr>
        <w:t xml:space="preserve"> by either requesting a video call with the Police control room or calling 999 to confirm said </w:t>
      </w:r>
      <w:r w:rsidR="00DE25B3" w:rsidRPr="00791C90">
        <w:rPr>
          <w:rFonts w:ascii="Arial" w:eastAsia="Times New Roman" w:hAnsi="Arial" w:cs="Arial"/>
          <w:lang w:eastAsia="en-GB"/>
        </w:rPr>
        <w:t>officers’</w:t>
      </w:r>
      <w:r w:rsidR="00051571" w:rsidRPr="00791C90">
        <w:rPr>
          <w:rFonts w:ascii="Arial" w:eastAsia="Times New Roman" w:hAnsi="Arial" w:cs="Arial"/>
          <w:lang w:eastAsia="en-GB"/>
        </w:rPr>
        <w:t xml:space="preserve"> identity and intentions. </w:t>
      </w:r>
      <w:r w:rsidR="00434557" w:rsidRPr="00791C90">
        <w:rPr>
          <w:rFonts w:ascii="Arial" w:eastAsia="Times New Roman" w:hAnsi="Arial" w:cs="Arial"/>
          <w:lang w:eastAsia="en-GB"/>
        </w:rPr>
        <w:t xml:space="preserve">Baroness Casey of Blackstock was commissioned to conduct a review of the standards and culture of the Metropolitan Police with the objective of rebuilding public trust. </w:t>
      </w:r>
      <w:r w:rsidR="0072260B" w:rsidRPr="00791C90">
        <w:rPr>
          <w:rFonts w:ascii="Arial" w:eastAsia="Times New Roman" w:hAnsi="Arial" w:cs="Arial"/>
          <w:lang w:eastAsia="en-GB"/>
        </w:rPr>
        <w:t>A new action plan was established for tackling violence against women and girls</w:t>
      </w:r>
      <w:r w:rsidR="00A87DCA">
        <w:rPr>
          <w:rFonts w:ascii="Arial" w:eastAsia="Times New Roman" w:hAnsi="Arial" w:cs="Arial"/>
          <w:lang w:eastAsia="en-GB"/>
        </w:rPr>
        <w:t>,</w:t>
      </w:r>
      <w:r w:rsidR="0072260B" w:rsidRPr="00791C90">
        <w:rPr>
          <w:rFonts w:ascii="Arial" w:eastAsia="Times New Roman" w:hAnsi="Arial" w:cs="Arial"/>
          <w:lang w:eastAsia="en-GB"/>
        </w:rPr>
        <w:t xml:space="preserve"> prioritising sexual and predatory offenders. The MET also recruited new investigators to expand the internal professional standard</w:t>
      </w:r>
      <w:r w:rsidR="007F1F6B" w:rsidRPr="00791C90">
        <w:rPr>
          <w:rFonts w:ascii="Arial" w:eastAsia="Times New Roman" w:hAnsi="Arial" w:cs="Arial"/>
          <w:lang w:eastAsia="en-GB"/>
        </w:rPr>
        <w:t xml:space="preserve">s </w:t>
      </w:r>
      <w:r w:rsidR="0072260B" w:rsidRPr="00791C90">
        <w:rPr>
          <w:rFonts w:ascii="Arial" w:eastAsia="Times New Roman" w:hAnsi="Arial" w:cs="Arial"/>
          <w:lang w:eastAsia="en-GB"/>
        </w:rPr>
        <w:t xml:space="preserve">department with the objective of preventing further Police </w:t>
      </w:r>
      <w:r w:rsidR="00E43899" w:rsidRPr="00791C90">
        <w:rPr>
          <w:rFonts w:ascii="Arial" w:eastAsia="Times New Roman" w:hAnsi="Arial" w:cs="Arial"/>
          <w:lang w:eastAsia="en-GB"/>
        </w:rPr>
        <w:t>Officers</w:t>
      </w:r>
      <w:r w:rsidR="0072260B" w:rsidRPr="00791C90">
        <w:rPr>
          <w:rFonts w:ascii="Arial" w:eastAsia="Times New Roman" w:hAnsi="Arial" w:cs="Arial"/>
          <w:lang w:eastAsia="en-GB"/>
        </w:rPr>
        <w:t xml:space="preserve"> abusing their position of trust </w:t>
      </w:r>
      <w:r w:rsidR="00E43899" w:rsidRPr="00791C90">
        <w:rPr>
          <w:rFonts w:ascii="Arial" w:eastAsia="Times New Roman" w:hAnsi="Arial" w:cs="Arial"/>
          <w:lang w:eastAsia="en-GB"/>
        </w:rPr>
        <w:t xml:space="preserve">(Metropolitan Police, 2023). </w:t>
      </w:r>
    </w:p>
    <w:p w14:paraId="6581DDE1" w14:textId="6CBF4251" w:rsidR="009F7CA8" w:rsidRPr="00791C90" w:rsidRDefault="007F1F6B" w:rsidP="00953E78">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 xml:space="preserve">Following these </w:t>
      </w:r>
      <w:r w:rsidR="00C80F6B" w:rsidRPr="00791C90">
        <w:rPr>
          <w:rFonts w:ascii="Arial" w:eastAsia="Times New Roman" w:hAnsi="Arial" w:cs="Arial"/>
          <w:lang w:eastAsia="en-GB"/>
        </w:rPr>
        <w:t>changes,</w:t>
      </w:r>
      <w:r w:rsidRPr="00791C90">
        <w:rPr>
          <w:rFonts w:ascii="Arial" w:eastAsia="Times New Roman" w:hAnsi="Arial" w:cs="Arial"/>
          <w:lang w:eastAsia="en-GB"/>
        </w:rPr>
        <w:t xml:space="preserve"> a </w:t>
      </w:r>
      <w:r w:rsidR="00C80F6B" w:rsidRPr="00791C90">
        <w:rPr>
          <w:rFonts w:ascii="Arial" w:eastAsia="Times New Roman" w:hAnsi="Arial" w:cs="Arial"/>
          <w:lang w:eastAsia="en-GB"/>
        </w:rPr>
        <w:t>survey was conducted in March 2022 by the Mayor’s Office for Policing and Crime. The results showed that the communities of London have an all-time low level of trust and confidence in the Metropolitan Police Service. 57% of those that were asked said they have faith that the Metropolitan Police will be there when required, this same survey was conducted in 2014 where 77% of those asked responded positively, showing a decline of 20%. The same survey asks if they believe that the MET treats everybody fairly, 62% of those asked said they do believe the MET treats everybody fairly</w:t>
      </w:r>
      <w:r w:rsidR="00770064" w:rsidRPr="00791C90">
        <w:rPr>
          <w:rFonts w:ascii="Arial" w:eastAsia="Times New Roman" w:hAnsi="Arial" w:cs="Arial"/>
          <w:lang w:eastAsia="en-GB"/>
        </w:rPr>
        <w:t>. The same question in 2014 was responded to positively by 74%</w:t>
      </w:r>
      <w:r w:rsidR="00A87DCA">
        <w:rPr>
          <w:rFonts w:ascii="Arial" w:eastAsia="Times New Roman" w:hAnsi="Arial" w:cs="Arial"/>
          <w:lang w:eastAsia="en-GB"/>
        </w:rPr>
        <w:t>,</w:t>
      </w:r>
      <w:r w:rsidR="00C80F6B" w:rsidRPr="00791C90">
        <w:rPr>
          <w:rFonts w:ascii="Arial" w:eastAsia="Times New Roman" w:hAnsi="Arial" w:cs="Arial"/>
          <w:lang w:eastAsia="en-GB"/>
        </w:rPr>
        <w:t xml:space="preserve"> this shows a 12% drop.</w:t>
      </w:r>
      <w:r w:rsidR="00770064" w:rsidRPr="00791C90">
        <w:rPr>
          <w:rFonts w:ascii="Arial" w:eastAsia="Times New Roman" w:hAnsi="Arial" w:cs="Arial"/>
          <w:lang w:eastAsia="en-GB"/>
        </w:rPr>
        <w:t xml:space="preserve"> </w:t>
      </w:r>
      <w:r w:rsidR="007E0886" w:rsidRPr="00791C90">
        <w:rPr>
          <w:rFonts w:ascii="Arial" w:eastAsia="Times New Roman" w:hAnsi="Arial" w:cs="Arial"/>
          <w:lang w:eastAsia="en-GB"/>
        </w:rPr>
        <w:t>Furthermore, the members of the survey were asked if they believe the MET understand the issues that matter to them, 58% said they do believe the MET understand</w:t>
      </w:r>
      <w:r w:rsidR="00A955AD" w:rsidRPr="00791C90">
        <w:rPr>
          <w:rFonts w:ascii="Arial" w:eastAsia="Times New Roman" w:hAnsi="Arial" w:cs="Arial"/>
          <w:lang w:eastAsia="en-GB"/>
        </w:rPr>
        <w:t>. The same question in 2014 received a positive response of 72%</w:t>
      </w:r>
      <w:r w:rsidR="007E0886" w:rsidRPr="00791C90">
        <w:rPr>
          <w:rFonts w:ascii="Arial" w:eastAsia="Times New Roman" w:hAnsi="Arial" w:cs="Arial"/>
          <w:lang w:eastAsia="en-GB"/>
        </w:rPr>
        <w:t xml:space="preserve"> (</w:t>
      </w:r>
      <w:r w:rsidR="00436556" w:rsidRPr="00791C90">
        <w:rPr>
          <w:rFonts w:ascii="Arial" w:eastAsia="Times New Roman" w:hAnsi="Arial" w:cs="Arial"/>
          <w:lang w:eastAsia="en-GB"/>
        </w:rPr>
        <w:t xml:space="preserve">Mayors </w:t>
      </w:r>
      <w:r w:rsidR="007E0886" w:rsidRPr="00791C90">
        <w:rPr>
          <w:rFonts w:ascii="Arial" w:eastAsia="Times New Roman" w:hAnsi="Arial" w:cs="Arial"/>
          <w:lang w:eastAsia="en-GB"/>
        </w:rPr>
        <w:t>Office for Policing and Crime, 2023)</w:t>
      </w:r>
      <w:r w:rsidR="00A955AD" w:rsidRPr="00791C90">
        <w:rPr>
          <w:rFonts w:ascii="Arial" w:eastAsia="Times New Roman" w:hAnsi="Arial" w:cs="Arial"/>
          <w:lang w:eastAsia="en-GB"/>
        </w:rPr>
        <w:t xml:space="preserve">. </w:t>
      </w:r>
      <w:r w:rsidR="0072029E" w:rsidRPr="00791C90">
        <w:rPr>
          <w:rFonts w:ascii="Arial" w:eastAsia="Times New Roman" w:hAnsi="Arial" w:cs="Arial"/>
          <w:lang w:eastAsia="en-GB"/>
        </w:rPr>
        <w:t>This decline</w:t>
      </w:r>
      <w:r w:rsidR="006C5C8F" w:rsidRPr="00791C90">
        <w:rPr>
          <w:rFonts w:ascii="Arial" w:eastAsia="Times New Roman" w:hAnsi="Arial" w:cs="Arial"/>
          <w:lang w:eastAsia="en-GB"/>
        </w:rPr>
        <w:t xml:space="preserve"> in trust and confidence may explain the </w:t>
      </w:r>
      <w:proofErr w:type="gramStart"/>
      <w:r w:rsidR="006C5C8F" w:rsidRPr="00791C90">
        <w:rPr>
          <w:rFonts w:ascii="Arial" w:eastAsia="Times New Roman" w:hAnsi="Arial" w:cs="Arial"/>
          <w:lang w:eastAsia="en-GB"/>
        </w:rPr>
        <w:t>year on year</w:t>
      </w:r>
      <w:proofErr w:type="gramEnd"/>
      <w:r w:rsidR="006C5C8F" w:rsidRPr="00791C90">
        <w:rPr>
          <w:rFonts w:ascii="Arial" w:eastAsia="Times New Roman" w:hAnsi="Arial" w:cs="Arial"/>
          <w:lang w:eastAsia="en-GB"/>
        </w:rPr>
        <w:t xml:space="preserve"> increase in crime rates. 2020 saw a crime rate of 99.72 offences committed per 1000 people, 2021 saw a 0.91% increase on that statistic, showing 100.2 per 1000 people</w:t>
      </w:r>
      <w:r w:rsidR="00A87DCA">
        <w:rPr>
          <w:rFonts w:ascii="Arial" w:eastAsia="Times New Roman" w:hAnsi="Arial" w:cs="Arial"/>
          <w:lang w:eastAsia="en-GB"/>
        </w:rPr>
        <w:t xml:space="preserve"> in the city off London</w:t>
      </w:r>
      <w:r w:rsidR="0007628C" w:rsidRPr="00791C90">
        <w:rPr>
          <w:rFonts w:ascii="Arial" w:eastAsia="Times New Roman" w:hAnsi="Arial" w:cs="Arial"/>
          <w:lang w:eastAsia="en-GB"/>
        </w:rPr>
        <w:t xml:space="preserve"> (Boyle, 2022).</w:t>
      </w:r>
    </w:p>
    <w:p w14:paraId="49E16199" w14:textId="73CDD6B1" w:rsidR="00953E78" w:rsidRDefault="009F7CA8" w:rsidP="00F51365">
      <w:pPr>
        <w:spacing w:line="276" w:lineRule="auto"/>
        <w:ind w:right="531" w:firstLine="720"/>
        <w:rPr>
          <w:rFonts w:ascii="Arial" w:eastAsia="Times New Roman" w:hAnsi="Arial" w:cs="Arial"/>
          <w:lang w:eastAsia="en-GB"/>
        </w:rPr>
      </w:pPr>
      <w:r w:rsidRPr="00791C90">
        <w:rPr>
          <w:rFonts w:ascii="Arial" w:eastAsia="Times New Roman" w:hAnsi="Arial" w:cs="Arial"/>
          <w:lang w:eastAsia="en-GB"/>
        </w:rPr>
        <w:t>It is more than fair to suggest that a decrease in confidence in the Police leads to an increase in the crime rate of that local area</w:t>
      </w:r>
      <w:r w:rsidR="00C37638" w:rsidRPr="00791C90">
        <w:rPr>
          <w:rFonts w:ascii="Arial" w:eastAsia="Times New Roman" w:hAnsi="Arial" w:cs="Arial"/>
          <w:lang w:eastAsia="en-GB"/>
        </w:rPr>
        <w:t>,</w:t>
      </w:r>
      <w:r w:rsidR="00AF5DA6" w:rsidRPr="00791C90">
        <w:rPr>
          <w:rFonts w:ascii="Arial" w:eastAsia="Times New Roman" w:hAnsi="Arial" w:cs="Arial"/>
          <w:lang w:eastAsia="en-GB"/>
        </w:rPr>
        <w:t xml:space="preserve"> proving the level of importance that the Police have on community cohesi</w:t>
      </w:r>
      <w:r w:rsidR="00EE2D35" w:rsidRPr="00791C90">
        <w:rPr>
          <w:rFonts w:ascii="Arial" w:eastAsia="Times New Roman" w:hAnsi="Arial" w:cs="Arial"/>
          <w:lang w:eastAsia="en-GB"/>
        </w:rPr>
        <w:t>on. As a result of this</w:t>
      </w:r>
      <w:r w:rsidR="00A87DCA">
        <w:rPr>
          <w:rFonts w:ascii="Arial" w:eastAsia="Times New Roman" w:hAnsi="Arial" w:cs="Arial"/>
          <w:lang w:eastAsia="en-GB"/>
        </w:rPr>
        <w:t>,</w:t>
      </w:r>
      <w:r w:rsidR="00EE2D35" w:rsidRPr="00791C90">
        <w:rPr>
          <w:rFonts w:ascii="Arial" w:eastAsia="Times New Roman" w:hAnsi="Arial" w:cs="Arial"/>
          <w:lang w:eastAsia="en-GB"/>
        </w:rPr>
        <w:t xml:space="preserve"> the communities in which they serve are reporting less crime,</w:t>
      </w:r>
      <w:r w:rsidR="00B87E20" w:rsidRPr="00791C90">
        <w:rPr>
          <w:rFonts w:ascii="Arial" w:eastAsia="Times New Roman" w:hAnsi="Arial" w:cs="Arial"/>
          <w:lang w:eastAsia="en-GB"/>
        </w:rPr>
        <w:t xml:space="preserve"> further supporting the accuracy of the survey</w:t>
      </w:r>
      <w:r w:rsidR="00A87DCA">
        <w:rPr>
          <w:rFonts w:ascii="Arial" w:eastAsia="Times New Roman" w:hAnsi="Arial" w:cs="Arial"/>
          <w:lang w:eastAsia="en-GB"/>
        </w:rPr>
        <w:t xml:space="preserve"> which </w:t>
      </w:r>
      <w:r w:rsidR="00B87E20" w:rsidRPr="00791C90">
        <w:rPr>
          <w:rFonts w:ascii="Arial" w:eastAsia="Times New Roman" w:hAnsi="Arial" w:cs="Arial"/>
          <w:lang w:eastAsia="en-GB"/>
        </w:rPr>
        <w:t>suggest</w:t>
      </w:r>
      <w:r w:rsidR="00A87DCA">
        <w:rPr>
          <w:rFonts w:ascii="Arial" w:eastAsia="Times New Roman" w:hAnsi="Arial" w:cs="Arial"/>
          <w:lang w:eastAsia="en-GB"/>
        </w:rPr>
        <w:t>s</w:t>
      </w:r>
      <w:r w:rsidR="00B87E20" w:rsidRPr="00791C90">
        <w:rPr>
          <w:rFonts w:ascii="Arial" w:eastAsia="Times New Roman" w:hAnsi="Arial" w:cs="Arial"/>
          <w:lang w:eastAsia="en-GB"/>
        </w:rPr>
        <w:t xml:space="preserve"> the public have a lack of faith in the Police service</w:t>
      </w:r>
      <w:r w:rsidR="00EE2D35" w:rsidRPr="00791C90">
        <w:rPr>
          <w:rFonts w:ascii="Arial" w:eastAsia="Times New Roman" w:hAnsi="Arial" w:cs="Arial"/>
          <w:lang w:eastAsia="en-GB"/>
        </w:rPr>
        <w:t xml:space="preserve">. If crimes are not </w:t>
      </w:r>
      <w:r w:rsidR="00497195" w:rsidRPr="00791C90">
        <w:rPr>
          <w:rFonts w:ascii="Arial" w:eastAsia="Times New Roman" w:hAnsi="Arial" w:cs="Arial"/>
          <w:lang w:eastAsia="en-GB"/>
        </w:rPr>
        <w:t>being</w:t>
      </w:r>
      <w:r w:rsidR="00EE2D35" w:rsidRPr="00791C90">
        <w:rPr>
          <w:rFonts w:ascii="Arial" w:eastAsia="Times New Roman" w:hAnsi="Arial" w:cs="Arial"/>
          <w:lang w:eastAsia="en-GB"/>
        </w:rPr>
        <w:t xml:space="preserve"> reported it suggests that communities are taking it upon themselves to investigate and </w:t>
      </w:r>
      <w:r w:rsidR="00EE2D35" w:rsidRPr="00791C90">
        <w:rPr>
          <w:rFonts w:ascii="Arial" w:eastAsia="Times New Roman" w:hAnsi="Arial" w:cs="Arial"/>
          <w:lang w:eastAsia="en-GB"/>
        </w:rPr>
        <w:lastRenderedPageBreak/>
        <w:t>deal with crime</w:t>
      </w:r>
      <w:r w:rsidR="00497195" w:rsidRPr="00791C90">
        <w:rPr>
          <w:rFonts w:ascii="Arial" w:eastAsia="Times New Roman" w:hAnsi="Arial" w:cs="Arial"/>
          <w:lang w:eastAsia="en-GB"/>
        </w:rPr>
        <w:t xml:space="preserve"> in a manner which they see fit. Taking the law into their own hands will usually cause further criminality leading to divisions </w:t>
      </w:r>
      <w:r w:rsidR="00EC66E5" w:rsidRPr="00791C90">
        <w:rPr>
          <w:rFonts w:ascii="Arial" w:eastAsia="Times New Roman" w:hAnsi="Arial" w:cs="Arial"/>
          <w:lang w:eastAsia="en-GB"/>
        </w:rPr>
        <w:t xml:space="preserve">being created </w:t>
      </w:r>
      <w:r w:rsidR="00497195" w:rsidRPr="00791C90">
        <w:rPr>
          <w:rFonts w:ascii="Arial" w:eastAsia="Times New Roman" w:hAnsi="Arial" w:cs="Arial"/>
          <w:lang w:eastAsia="en-GB"/>
        </w:rPr>
        <w:t>within the community</w:t>
      </w:r>
      <w:r w:rsidR="00EC66E5" w:rsidRPr="00791C90">
        <w:rPr>
          <w:rFonts w:ascii="Arial" w:eastAsia="Times New Roman" w:hAnsi="Arial" w:cs="Arial"/>
          <w:lang w:eastAsia="en-GB"/>
        </w:rPr>
        <w:t xml:space="preserve"> as one </w:t>
      </w:r>
      <w:r w:rsidR="00A87DCA" w:rsidRPr="00791C90">
        <w:rPr>
          <w:rFonts w:ascii="Arial" w:eastAsia="Times New Roman" w:hAnsi="Arial" w:cs="Arial"/>
          <w:lang w:eastAsia="en-GB"/>
        </w:rPr>
        <w:t>person’s</w:t>
      </w:r>
      <w:r w:rsidR="00EC66E5" w:rsidRPr="00791C90">
        <w:rPr>
          <w:rFonts w:ascii="Arial" w:eastAsia="Times New Roman" w:hAnsi="Arial" w:cs="Arial"/>
          <w:lang w:eastAsia="en-GB"/>
        </w:rPr>
        <w:t xml:space="preserve"> idea of justice will not align with </w:t>
      </w:r>
      <w:r w:rsidR="00F546FC" w:rsidRPr="00791C90">
        <w:rPr>
          <w:rFonts w:ascii="Arial" w:eastAsia="Times New Roman" w:hAnsi="Arial" w:cs="Arial"/>
          <w:lang w:eastAsia="en-GB"/>
        </w:rPr>
        <w:t>another person’s</w:t>
      </w:r>
      <w:r w:rsidR="00EC66E5" w:rsidRPr="00791C90">
        <w:rPr>
          <w:rFonts w:ascii="Arial" w:eastAsia="Times New Roman" w:hAnsi="Arial" w:cs="Arial"/>
          <w:lang w:eastAsia="en-GB"/>
        </w:rPr>
        <w:t>.</w:t>
      </w:r>
      <w:r w:rsidR="00DA7353" w:rsidRPr="00791C90">
        <w:rPr>
          <w:rFonts w:ascii="Arial" w:eastAsia="Times New Roman" w:hAnsi="Arial" w:cs="Arial"/>
          <w:lang w:eastAsia="en-GB"/>
        </w:rPr>
        <w:t xml:space="preserve"> Th</w:t>
      </w:r>
      <w:r w:rsidR="00B87E20" w:rsidRPr="00791C90">
        <w:rPr>
          <w:rFonts w:ascii="Arial" w:eastAsia="Times New Roman" w:hAnsi="Arial" w:cs="Arial"/>
          <w:lang w:eastAsia="en-GB"/>
        </w:rPr>
        <w:t>ese actions will potentially increase the separation between the Police</w:t>
      </w:r>
      <w:r w:rsidR="00A87DCA">
        <w:rPr>
          <w:rFonts w:ascii="Arial" w:eastAsia="Times New Roman" w:hAnsi="Arial" w:cs="Arial"/>
          <w:lang w:eastAsia="en-GB"/>
        </w:rPr>
        <w:t xml:space="preserve"> and the community, making it next to impossible for the Police service to engage with that community</w:t>
      </w:r>
      <w:r w:rsidR="008364D9" w:rsidRPr="00791C90">
        <w:rPr>
          <w:rFonts w:ascii="Arial" w:eastAsia="Times New Roman" w:hAnsi="Arial" w:cs="Arial"/>
          <w:lang w:eastAsia="en-GB"/>
        </w:rPr>
        <w:t>. It is this scenario which makes community engagement so vital in todays climate of Policing, without engagement then the Police and the publics willingness to allow the concept of Policing by consent will simply not exist.</w:t>
      </w:r>
      <w:r w:rsidR="00A87DCA">
        <w:rPr>
          <w:rFonts w:ascii="Arial" w:eastAsia="Times New Roman" w:hAnsi="Arial" w:cs="Arial"/>
          <w:lang w:eastAsia="en-GB"/>
        </w:rPr>
        <w:t xml:space="preserve"> It is on this basis that I believe the Police are a vital component to community cohesion, without the Police and Community engagement society itself would struggle to continue, certainly in a fair and proportionate manner which we have come to accept.</w:t>
      </w:r>
    </w:p>
    <w:p w14:paraId="3AB22E8D" w14:textId="49068608" w:rsidR="00176F60" w:rsidRPr="00791C90" w:rsidRDefault="00176F60" w:rsidP="00F51365">
      <w:pPr>
        <w:spacing w:line="276" w:lineRule="auto"/>
        <w:ind w:right="531" w:firstLine="720"/>
        <w:rPr>
          <w:rFonts w:ascii="Arial" w:eastAsia="Times New Roman" w:hAnsi="Arial" w:cs="Arial"/>
          <w:lang w:eastAsia="en-GB"/>
        </w:rPr>
      </w:pPr>
      <w:r>
        <w:rPr>
          <w:rFonts w:ascii="Arial" w:eastAsia="Times New Roman" w:hAnsi="Arial" w:cs="Arial"/>
          <w:lang w:eastAsia="en-GB"/>
        </w:rPr>
        <w:t xml:space="preserve">It is apparent that the Police make mistakes which make community engagement difficult, however, it is also possible for these mistakes to be righted, the reaction to the mistake is what will establish trust. The Police must be transparent with their actions, </w:t>
      </w:r>
      <w:proofErr w:type="gramStart"/>
      <w:r>
        <w:rPr>
          <w:rFonts w:ascii="Arial" w:eastAsia="Times New Roman" w:hAnsi="Arial" w:cs="Arial"/>
          <w:lang w:eastAsia="en-GB"/>
        </w:rPr>
        <w:t>decisions</w:t>
      </w:r>
      <w:proofErr w:type="gramEnd"/>
      <w:r>
        <w:rPr>
          <w:rFonts w:ascii="Arial" w:eastAsia="Times New Roman" w:hAnsi="Arial" w:cs="Arial"/>
          <w:lang w:eastAsia="en-GB"/>
        </w:rPr>
        <w:t xml:space="preserve"> and communication, this ensures the Police service is kept honest and will aid the establishment of trusting relationships with communities (College of Policing, 2023). </w:t>
      </w:r>
    </w:p>
    <w:p w14:paraId="272C3C5F" w14:textId="7727D217" w:rsidR="006D6098" w:rsidRPr="00791C90" w:rsidRDefault="006D6098" w:rsidP="006D6098">
      <w:pPr>
        <w:spacing w:line="276" w:lineRule="auto"/>
        <w:ind w:right="531"/>
        <w:rPr>
          <w:rFonts w:ascii="Arial" w:eastAsia="Times New Roman" w:hAnsi="Arial" w:cs="Arial"/>
          <w:b/>
          <w:bCs/>
          <w:lang w:eastAsia="en-GB"/>
        </w:rPr>
      </w:pPr>
      <w:r w:rsidRPr="00791C90">
        <w:rPr>
          <w:rFonts w:ascii="Arial" w:eastAsia="Times New Roman" w:hAnsi="Arial" w:cs="Arial"/>
          <w:b/>
          <w:bCs/>
          <w:lang w:eastAsia="en-GB"/>
        </w:rPr>
        <w:t xml:space="preserve">Word Count: </w:t>
      </w:r>
      <w:r w:rsidR="00A31D8F" w:rsidRPr="00791C90">
        <w:rPr>
          <w:rFonts w:ascii="Arial" w:eastAsia="Times New Roman" w:hAnsi="Arial" w:cs="Arial"/>
          <w:b/>
          <w:bCs/>
          <w:lang w:eastAsia="en-GB"/>
        </w:rPr>
        <w:t>1</w:t>
      </w:r>
      <w:r w:rsidR="00EC6941">
        <w:rPr>
          <w:rFonts w:ascii="Arial" w:eastAsia="Times New Roman" w:hAnsi="Arial" w:cs="Arial"/>
          <w:b/>
          <w:bCs/>
          <w:lang w:eastAsia="en-GB"/>
        </w:rPr>
        <w:t>911</w:t>
      </w:r>
    </w:p>
    <w:p w14:paraId="16AC1B48" w14:textId="639F5180" w:rsidR="00AD3F8C" w:rsidRPr="00791C90" w:rsidRDefault="00AD3F8C" w:rsidP="00AD3F8C">
      <w:pPr>
        <w:spacing w:line="276" w:lineRule="auto"/>
        <w:ind w:right="531"/>
        <w:rPr>
          <w:rFonts w:ascii="Arial" w:eastAsia="Times New Roman" w:hAnsi="Arial" w:cs="Arial"/>
          <w:lang w:eastAsia="en-GB"/>
        </w:rPr>
      </w:pPr>
    </w:p>
    <w:p w14:paraId="7FF20CB1" w14:textId="77777777" w:rsidR="00791C90" w:rsidRPr="00791C90" w:rsidRDefault="00791C90" w:rsidP="007E69F0">
      <w:pPr>
        <w:spacing w:line="276" w:lineRule="auto"/>
        <w:ind w:right="531"/>
        <w:rPr>
          <w:rFonts w:ascii="Arial" w:eastAsia="Times New Roman" w:hAnsi="Arial" w:cs="Arial"/>
          <w:lang w:eastAsia="en-GB"/>
        </w:rPr>
      </w:pPr>
    </w:p>
    <w:p w14:paraId="748626BE" w14:textId="77777777" w:rsidR="00791C90" w:rsidRPr="00791C90" w:rsidRDefault="00791C90" w:rsidP="007E69F0">
      <w:pPr>
        <w:spacing w:line="276" w:lineRule="auto"/>
        <w:ind w:right="531"/>
        <w:rPr>
          <w:rFonts w:ascii="Arial" w:eastAsia="Times New Roman" w:hAnsi="Arial" w:cs="Arial"/>
          <w:lang w:eastAsia="en-GB"/>
        </w:rPr>
      </w:pPr>
    </w:p>
    <w:p w14:paraId="00AF82B8" w14:textId="77777777" w:rsidR="00791C90" w:rsidRPr="00791C90" w:rsidRDefault="00791C90" w:rsidP="007E69F0">
      <w:pPr>
        <w:spacing w:line="276" w:lineRule="auto"/>
        <w:ind w:right="531"/>
        <w:rPr>
          <w:rFonts w:ascii="Arial" w:eastAsia="Times New Roman" w:hAnsi="Arial" w:cs="Arial"/>
          <w:lang w:eastAsia="en-GB"/>
        </w:rPr>
      </w:pPr>
    </w:p>
    <w:p w14:paraId="0BDD52E0" w14:textId="77777777" w:rsidR="00791C90" w:rsidRPr="00791C90" w:rsidRDefault="00791C90" w:rsidP="007E69F0">
      <w:pPr>
        <w:spacing w:line="276" w:lineRule="auto"/>
        <w:ind w:right="531"/>
        <w:rPr>
          <w:rFonts w:ascii="Arial" w:eastAsia="Times New Roman" w:hAnsi="Arial" w:cs="Arial"/>
          <w:lang w:eastAsia="en-GB"/>
        </w:rPr>
      </w:pPr>
    </w:p>
    <w:p w14:paraId="3BD6E4B7" w14:textId="77777777" w:rsidR="00791C90" w:rsidRPr="00791C90" w:rsidRDefault="00791C90" w:rsidP="007E69F0">
      <w:pPr>
        <w:spacing w:line="276" w:lineRule="auto"/>
        <w:ind w:right="531"/>
        <w:rPr>
          <w:rFonts w:ascii="Arial" w:eastAsia="Times New Roman" w:hAnsi="Arial" w:cs="Arial"/>
          <w:lang w:eastAsia="en-GB"/>
        </w:rPr>
      </w:pPr>
    </w:p>
    <w:p w14:paraId="301799E1" w14:textId="77777777" w:rsidR="00791C90" w:rsidRPr="00791C90" w:rsidRDefault="00791C90" w:rsidP="007E69F0">
      <w:pPr>
        <w:spacing w:line="276" w:lineRule="auto"/>
        <w:ind w:right="531"/>
        <w:rPr>
          <w:rFonts w:ascii="Arial" w:eastAsia="Times New Roman" w:hAnsi="Arial" w:cs="Arial"/>
          <w:lang w:eastAsia="en-GB"/>
        </w:rPr>
      </w:pPr>
    </w:p>
    <w:p w14:paraId="360ABBBD" w14:textId="77777777" w:rsidR="00791C90" w:rsidRPr="00791C90" w:rsidRDefault="00791C90" w:rsidP="007E69F0">
      <w:pPr>
        <w:spacing w:line="276" w:lineRule="auto"/>
        <w:ind w:right="531"/>
        <w:rPr>
          <w:rFonts w:ascii="Arial" w:eastAsia="Times New Roman" w:hAnsi="Arial" w:cs="Arial"/>
          <w:lang w:eastAsia="en-GB"/>
        </w:rPr>
      </w:pPr>
    </w:p>
    <w:p w14:paraId="71E873E6" w14:textId="77777777" w:rsidR="00791C90" w:rsidRPr="00791C90" w:rsidRDefault="00791C90" w:rsidP="007E69F0">
      <w:pPr>
        <w:spacing w:line="276" w:lineRule="auto"/>
        <w:ind w:right="531"/>
        <w:rPr>
          <w:rFonts w:ascii="Arial" w:eastAsia="Times New Roman" w:hAnsi="Arial" w:cs="Arial"/>
          <w:lang w:eastAsia="en-GB"/>
        </w:rPr>
      </w:pPr>
    </w:p>
    <w:p w14:paraId="5D95CB97" w14:textId="77777777" w:rsidR="00791C90" w:rsidRPr="00791C90" w:rsidRDefault="00791C90" w:rsidP="007E69F0">
      <w:pPr>
        <w:spacing w:line="276" w:lineRule="auto"/>
        <w:ind w:right="531"/>
        <w:rPr>
          <w:rFonts w:ascii="Arial" w:eastAsia="Times New Roman" w:hAnsi="Arial" w:cs="Arial"/>
          <w:lang w:eastAsia="en-GB"/>
        </w:rPr>
      </w:pPr>
    </w:p>
    <w:p w14:paraId="40FB7AD6" w14:textId="77777777" w:rsidR="00791C90" w:rsidRPr="00791C90" w:rsidRDefault="00791C90" w:rsidP="007E69F0">
      <w:pPr>
        <w:spacing w:line="276" w:lineRule="auto"/>
        <w:ind w:right="531"/>
        <w:rPr>
          <w:rFonts w:ascii="Arial" w:eastAsia="Times New Roman" w:hAnsi="Arial" w:cs="Arial"/>
          <w:lang w:eastAsia="en-GB"/>
        </w:rPr>
      </w:pPr>
    </w:p>
    <w:p w14:paraId="5302C53E" w14:textId="77777777" w:rsidR="00791C90" w:rsidRDefault="00791C90" w:rsidP="007E69F0">
      <w:pPr>
        <w:spacing w:line="276" w:lineRule="auto"/>
        <w:ind w:right="531"/>
        <w:rPr>
          <w:rFonts w:ascii="Arial" w:eastAsia="Times New Roman" w:hAnsi="Arial" w:cs="Arial"/>
          <w:b/>
          <w:bCs/>
          <w:u w:val="single"/>
          <w:lang w:eastAsia="en-GB"/>
        </w:rPr>
      </w:pPr>
    </w:p>
    <w:p w14:paraId="6287C2AA" w14:textId="77777777" w:rsidR="00E40C52" w:rsidRDefault="00E40C52" w:rsidP="007E69F0">
      <w:pPr>
        <w:spacing w:line="276" w:lineRule="auto"/>
        <w:ind w:right="531"/>
        <w:rPr>
          <w:rFonts w:ascii="Arial" w:eastAsia="Times New Roman" w:hAnsi="Arial" w:cs="Arial"/>
          <w:b/>
          <w:bCs/>
          <w:u w:val="single"/>
          <w:lang w:eastAsia="en-GB"/>
        </w:rPr>
      </w:pPr>
    </w:p>
    <w:p w14:paraId="7D0DD9EF" w14:textId="77777777" w:rsidR="00E40C52" w:rsidRDefault="00E40C52" w:rsidP="007E69F0">
      <w:pPr>
        <w:spacing w:line="276" w:lineRule="auto"/>
        <w:ind w:right="531"/>
        <w:rPr>
          <w:rFonts w:ascii="Arial" w:eastAsia="Times New Roman" w:hAnsi="Arial" w:cs="Arial"/>
          <w:b/>
          <w:bCs/>
          <w:u w:val="single"/>
          <w:lang w:eastAsia="en-GB"/>
        </w:rPr>
      </w:pPr>
    </w:p>
    <w:p w14:paraId="075AB4F5" w14:textId="77777777" w:rsidR="00E40C52" w:rsidRDefault="00E40C52" w:rsidP="007E69F0">
      <w:pPr>
        <w:spacing w:line="276" w:lineRule="auto"/>
        <w:ind w:right="531"/>
        <w:rPr>
          <w:rFonts w:ascii="Arial" w:eastAsia="Times New Roman" w:hAnsi="Arial" w:cs="Arial"/>
          <w:b/>
          <w:bCs/>
          <w:u w:val="single"/>
          <w:lang w:eastAsia="en-GB"/>
        </w:rPr>
      </w:pPr>
    </w:p>
    <w:p w14:paraId="59EA41DD" w14:textId="77777777" w:rsidR="00E40C52" w:rsidRDefault="00E40C52" w:rsidP="007E69F0">
      <w:pPr>
        <w:spacing w:line="276" w:lineRule="auto"/>
        <w:ind w:right="531"/>
        <w:rPr>
          <w:rFonts w:ascii="Arial" w:eastAsia="Times New Roman" w:hAnsi="Arial" w:cs="Arial"/>
          <w:b/>
          <w:bCs/>
          <w:u w:val="single"/>
          <w:lang w:eastAsia="en-GB"/>
        </w:rPr>
      </w:pPr>
    </w:p>
    <w:p w14:paraId="5AA679F4" w14:textId="77777777" w:rsidR="00E40C52" w:rsidRDefault="00E40C52" w:rsidP="007E69F0">
      <w:pPr>
        <w:spacing w:line="276" w:lineRule="auto"/>
        <w:ind w:right="531"/>
        <w:rPr>
          <w:rFonts w:ascii="Arial" w:eastAsia="Times New Roman" w:hAnsi="Arial" w:cs="Arial"/>
          <w:b/>
          <w:bCs/>
          <w:u w:val="single"/>
          <w:lang w:eastAsia="en-GB"/>
        </w:rPr>
      </w:pPr>
    </w:p>
    <w:p w14:paraId="291C0FB8" w14:textId="77777777" w:rsidR="00446F96" w:rsidRDefault="00446F96" w:rsidP="007E69F0">
      <w:pPr>
        <w:spacing w:line="276" w:lineRule="auto"/>
        <w:ind w:right="531"/>
        <w:rPr>
          <w:rFonts w:ascii="Arial" w:eastAsia="Times New Roman" w:hAnsi="Arial" w:cs="Arial"/>
          <w:b/>
          <w:bCs/>
          <w:u w:val="single"/>
          <w:lang w:eastAsia="en-GB"/>
        </w:rPr>
      </w:pPr>
    </w:p>
    <w:p w14:paraId="16F88434" w14:textId="16CF4879" w:rsidR="007E69F0" w:rsidRPr="00791C90" w:rsidRDefault="007E69F0" w:rsidP="007E69F0">
      <w:pPr>
        <w:spacing w:line="276" w:lineRule="auto"/>
        <w:ind w:right="531"/>
        <w:rPr>
          <w:rFonts w:ascii="Arial" w:eastAsia="Times New Roman" w:hAnsi="Arial" w:cs="Arial"/>
          <w:b/>
          <w:bCs/>
          <w:u w:val="single"/>
          <w:lang w:eastAsia="en-GB"/>
        </w:rPr>
      </w:pPr>
      <w:r w:rsidRPr="00791C90">
        <w:rPr>
          <w:rFonts w:ascii="Arial" w:eastAsia="Times New Roman" w:hAnsi="Arial" w:cs="Arial"/>
          <w:b/>
          <w:bCs/>
          <w:u w:val="single"/>
          <w:lang w:eastAsia="en-GB"/>
        </w:rPr>
        <w:lastRenderedPageBreak/>
        <w:t>References</w:t>
      </w:r>
    </w:p>
    <w:p w14:paraId="022E2468" w14:textId="1B5F44B8" w:rsidR="00791C90" w:rsidRPr="0039486A"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Advanced Overwatch (2021). </w:t>
      </w:r>
      <w:r w:rsidRPr="0039486A">
        <w:rPr>
          <w:rFonts w:ascii="Arial" w:hAnsi="Arial" w:cs="Arial"/>
          <w:i/>
          <w:iCs/>
          <w:sz w:val="22"/>
          <w:szCs w:val="22"/>
        </w:rPr>
        <w:t>How is CCTV used in a police or other investigation</w:t>
      </w:r>
      <w:r w:rsidRPr="0039486A">
        <w:rPr>
          <w:rFonts w:ascii="Arial" w:hAnsi="Arial" w:cs="Arial"/>
          <w:sz w:val="22"/>
          <w:szCs w:val="22"/>
        </w:rPr>
        <w:t xml:space="preserve">. [online] Available at: </w:t>
      </w:r>
      <w:hyperlink r:id="rId6" w:history="1">
        <w:r w:rsidRPr="0039486A">
          <w:rPr>
            <w:rStyle w:val="Hyperlink"/>
            <w:rFonts w:ascii="Arial" w:hAnsi="Arial" w:cs="Arial"/>
            <w:color w:val="auto"/>
            <w:sz w:val="22"/>
            <w:szCs w:val="22"/>
            <w:u w:val="none"/>
          </w:rPr>
          <w:t>https://advancedoverwatch.com/company-news/cctv-used-police-investigation/</w:t>
        </w:r>
      </w:hyperlink>
      <w:r w:rsidRPr="0039486A">
        <w:rPr>
          <w:rFonts w:ascii="Arial" w:hAnsi="Arial" w:cs="Arial"/>
          <w:sz w:val="22"/>
          <w:szCs w:val="22"/>
        </w:rPr>
        <w:t xml:space="preserve"> </w:t>
      </w:r>
      <w:r w:rsidRPr="0039486A">
        <w:rPr>
          <w:rFonts w:ascii="Arial" w:hAnsi="Arial" w:cs="Arial"/>
          <w:sz w:val="22"/>
          <w:szCs w:val="22"/>
        </w:rPr>
        <w:t>[Accessed 6 Mar. 2023].</w:t>
      </w:r>
    </w:p>
    <w:p w14:paraId="51BF6438" w14:textId="77777777" w:rsidR="00791C90" w:rsidRPr="0039486A" w:rsidRDefault="00791C90" w:rsidP="007E69F0">
      <w:pPr>
        <w:pStyle w:val="NormalWeb"/>
        <w:spacing w:before="0" w:beforeAutospacing="0" w:after="0" w:afterAutospacing="0" w:line="360" w:lineRule="atLeast"/>
        <w:rPr>
          <w:rFonts w:ascii="Arial" w:hAnsi="Arial" w:cs="Arial"/>
          <w:sz w:val="22"/>
          <w:szCs w:val="22"/>
        </w:rPr>
      </w:pPr>
    </w:p>
    <w:p w14:paraId="3F375012" w14:textId="36749841" w:rsidR="00791C90" w:rsidRPr="0039486A" w:rsidRDefault="00791C90" w:rsidP="0007628C">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Boyle, M (20</w:t>
      </w:r>
      <w:r w:rsidRPr="0039486A">
        <w:rPr>
          <w:rFonts w:ascii="Arial" w:hAnsi="Arial" w:cs="Arial"/>
          <w:sz w:val="22"/>
          <w:szCs w:val="22"/>
        </w:rPr>
        <w:t>22</w:t>
      </w:r>
      <w:r w:rsidRPr="0039486A">
        <w:rPr>
          <w:rFonts w:ascii="Arial" w:hAnsi="Arial" w:cs="Arial"/>
          <w:sz w:val="22"/>
          <w:szCs w:val="22"/>
        </w:rPr>
        <w:t>). </w:t>
      </w:r>
      <w:r w:rsidRPr="0039486A">
        <w:rPr>
          <w:rFonts w:ascii="Arial" w:hAnsi="Arial" w:cs="Arial"/>
          <w:i/>
          <w:iCs/>
          <w:sz w:val="22"/>
          <w:szCs w:val="22"/>
        </w:rPr>
        <w:t>How dangerous is your Borough? 20+ London crime statistics 2020</w:t>
      </w:r>
      <w:r w:rsidRPr="0039486A">
        <w:rPr>
          <w:rFonts w:ascii="Arial" w:hAnsi="Arial" w:cs="Arial"/>
          <w:sz w:val="22"/>
          <w:szCs w:val="22"/>
        </w:rPr>
        <w:t>. [online] Finder UK. Available at: https://www.finder.com/uk/london-crime-statistics#:~:text=In%202021%2C%20the%20London%20crime%20rate%20was%20100 [Accessed 6 Mar. 2023].</w:t>
      </w:r>
    </w:p>
    <w:p w14:paraId="3201BC46" w14:textId="77777777" w:rsidR="00791C90" w:rsidRPr="0039486A" w:rsidRDefault="00791C90" w:rsidP="0007628C">
      <w:pPr>
        <w:pStyle w:val="NormalWeb"/>
        <w:spacing w:before="0" w:beforeAutospacing="0" w:after="0" w:afterAutospacing="0" w:line="360" w:lineRule="atLeast"/>
        <w:rPr>
          <w:rFonts w:ascii="Arial" w:hAnsi="Arial" w:cs="Arial"/>
          <w:sz w:val="22"/>
          <w:szCs w:val="22"/>
        </w:rPr>
      </w:pPr>
    </w:p>
    <w:p w14:paraId="48079569" w14:textId="4FE88A95" w:rsidR="00791C90" w:rsidRPr="0039486A"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 xml:space="preserve">Broca and Agar (2013). The Robbery of School Age Victims in Enfield (London, UK). Available at: </w:t>
      </w:r>
      <w:hyperlink r:id="rId7" w:history="1">
        <w:r w:rsidRPr="0039486A">
          <w:rPr>
            <w:rStyle w:val="Hyperlink"/>
            <w:rFonts w:ascii="Arial" w:hAnsi="Arial" w:cs="Arial"/>
            <w:color w:val="auto"/>
            <w:sz w:val="22"/>
            <w:szCs w:val="22"/>
            <w:u w:val="none"/>
          </w:rPr>
          <w:t>https://popcenter.asu.edu/sites/default/files/13-30_enfield_csp.pdf</w:t>
        </w:r>
      </w:hyperlink>
      <w:r w:rsidRPr="0039486A">
        <w:rPr>
          <w:rFonts w:ascii="Arial" w:hAnsi="Arial" w:cs="Arial"/>
          <w:sz w:val="22"/>
          <w:szCs w:val="22"/>
        </w:rPr>
        <w:t xml:space="preserve"> </w:t>
      </w:r>
      <w:r w:rsidRPr="0039486A">
        <w:rPr>
          <w:rFonts w:ascii="Arial" w:hAnsi="Arial" w:cs="Arial"/>
          <w:sz w:val="22"/>
          <w:szCs w:val="22"/>
        </w:rPr>
        <w:t>[Accessed 6 Mar. 2023].</w:t>
      </w:r>
    </w:p>
    <w:p w14:paraId="348B2EF1" w14:textId="77777777" w:rsidR="00791C90" w:rsidRPr="0039486A" w:rsidRDefault="00791C90" w:rsidP="007E69F0">
      <w:pPr>
        <w:pStyle w:val="NormalWeb"/>
        <w:spacing w:before="0" w:beforeAutospacing="0" w:after="0" w:afterAutospacing="0" w:line="360" w:lineRule="atLeast"/>
        <w:rPr>
          <w:rFonts w:ascii="Arial" w:hAnsi="Arial" w:cs="Arial"/>
          <w:sz w:val="22"/>
          <w:szCs w:val="22"/>
        </w:rPr>
      </w:pPr>
    </w:p>
    <w:p w14:paraId="65FBC9F0" w14:textId="22B67AD7" w:rsidR="00791C90" w:rsidRPr="0039486A" w:rsidRDefault="00791C90" w:rsidP="00965CE3">
      <w:pPr>
        <w:pStyle w:val="NormalWeb"/>
        <w:spacing w:before="0" w:beforeAutospacing="0" w:after="0" w:afterAutospacing="0" w:line="360" w:lineRule="atLeast"/>
        <w:rPr>
          <w:rFonts w:ascii="Arial" w:hAnsi="Arial" w:cs="Arial"/>
          <w:sz w:val="22"/>
          <w:szCs w:val="22"/>
        </w:rPr>
      </w:pPr>
      <w:proofErr w:type="spellStart"/>
      <w:r w:rsidRPr="0039486A">
        <w:rPr>
          <w:rFonts w:ascii="Arial" w:hAnsi="Arial" w:cs="Arial"/>
          <w:sz w:val="22"/>
          <w:szCs w:val="22"/>
        </w:rPr>
        <w:t>Casciani</w:t>
      </w:r>
      <w:proofErr w:type="spellEnd"/>
      <w:r w:rsidRPr="0039486A">
        <w:rPr>
          <w:rFonts w:ascii="Arial" w:hAnsi="Arial" w:cs="Arial"/>
          <w:sz w:val="22"/>
          <w:szCs w:val="22"/>
        </w:rPr>
        <w:t>, D (2021). Sarah Everard: What went wrong at the Clapham vigil? </w:t>
      </w:r>
      <w:r w:rsidRPr="0039486A">
        <w:rPr>
          <w:rFonts w:ascii="Arial" w:hAnsi="Arial" w:cs="Arial"/>
          <w:i/>
          <w:iCs/>
          <w:sz w:val="22"/>
          <w:szCs w:val="22"/>
        </w:rPr>
        <w:t>BBC News</w:t>
      </w:r>
      <w:r w:rsidRPr="0039486A">
        <w:rPr>
          <w:rFonts w:ascii="Arial" w:hAnsi="Arial" w:cs="Arial"/>
          <w:sz w:val="22"/>
          <w:szCs w:val="22"/>
        </w:rPr>
        <w:t xml:space="preserve">. [online] 14 Mar. Available at: </w:t>
      </w:r>
      <w:hyperlink r:id="rId8" w:history="1">
        <w:r w:rsidRPr="0039486A">
          <w:rPr>
            <w:rStyle w:val="Hyperlink"/>
            <w:rFonts w:ascii="Arial" w:hAnsi="Arial" w:cs="Arial"/>
            <w:color w:val="auto"/>
            <w:sz w:val="22"/>
            <w:szCs w:val="22"/>
            <w:u w:val="none"/>
          </w:rPr>
          <w:t>https://www.bbc.co.uk/news/uk-56394344</w:t>
        </w:r>
      </w:hyperlink>
      <w:r w:rsidRPr="0039486A">
        <w:rPr>
          <w:rFonts w:ascii="Arial" w:hAnsi="Arial" w:cs="Arial"/>
          <w:sz w:val="22"/>
          <w:szCs w:val="22"/>
        </w:rPr>
        <w:t xml:space="preserve"> </w:t>
      </w:r>
      <w:r w:rsidRPr="0039486A">
        <w:rPr>
          <w:rFonts w:ascii="Arial" w:hAnsi="Arial" w:cs="Arial"/>
          <w:sz w:val="22"/>
          <w:szCs w:val="22"/>
        </w:rPr>
        <w:t>[Accessed 6 Mar. 2023].</w:t>
      </w:r>
    </w:p>
    <w:p w14:paraId="15EEF9F1" w14:textId="77777777" w:rsidR="00791C90" w:rsidRPr="0039486A" w:rsidRDefault="00791C90" w:rsidP="00965CE3">
      <w:pPr>
        <w:pStyle w:val="NormalWeb"/>
        <w:spacing w:before="0" w:beforeAutospacing="0" w:after="0" w:afterAutospacing="0" w:line="360" w:lineRule="atLeast"/>
        <w:rPr>
          <w:rFonts w:ascii="Arial" w:hAnsi="Arial" w:cs="Arial"/>
          <w:sz w:val="22"/>
          <w:szCs w:val="22"/>
        </w:rPr>
      </w:pPr>
    </w:p>
    <w:p w14:paraId="077EF281" w14:textId="64C78302" w:rsidR="00791C90" w:rsidRPr="0039486A"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Cheshire Police (2023). </w:t>
      </w:r>
      <w:r w:rsidRPr="0039486A">
        <w:rPr>
          <w:rFonts w:ascii="Arial" w:hAnsi="Arial" w:cs="Arial"/>
          <w:i/>
          <w:iCs/>
          <w:sz w:val="22"/>
          <w:szCs w:val="22"/>
        </w:rPr>
        <w:t>Dispersals</w:t>
      </w:r>
      <w:r w:rsidRPr="0039486A">
        <w:rPr>
          <w:rFonts w:ascii="Arial" w:hAnsi="Arial" w:cs="Arial"/>
          <w:sz w:val="22"/>
          <w:szCs w:val="22"/>
        </w:rPr>
        <w:t xml:space="preserve">. [online] Available at: </w:t>
      </w:r>
      <w:hyperlink r:id="rId9" w:anchor=":~:text=Section%2035%20dispersal%20power%20can%20be%20used%20by,are%20likely%20to%20occur%20and%20in%20any%20locality" w:history="1">
        <w:r w:rsidRPr="0039486A">
          <w:rPr>
            <w:rStyle w:val="Hyperlink"/>
            <w:rFonts w:ascii="Arial" w:hAnsi="Arial" w:cs="Arial"/>
            <w:color w:val="auto"/>
            <w:sz w:val="22"/>
            <w:szCs w:val="22"/>
            <w:u w:val="none"/>
          </w:rPr>
          <w:t>https://www.cheshire.police.uk/police-forces/cheshire-constabulary/areas/cheshire/about-us/about-us/transparency-openness-and-legitimacy/dispersals/#:~:text=Section%2035%20dispersal%20power%20can%20be%20used%20by,are%20likely%20to%20occur%20and%20in%20any%20locality</w:t>
        </w:r>
      </w:hyperlink>
      <w:r w:rsidRPr="0039486A">
        <w:rPr>
          <w:rFonts w:ascii="Arial" w:hAnsi="Arial" w:cs="Arial"/>
          <w:sz w:val="22"/>
          <w:szCs w:val="22"/>
        </w:rPr>
        <w:t xml:space="preserve"> </w:t>
      </w:r>
      <w:r w:rsidRPr="0039486A">
        <w:rPr>
          <w:rFonts w:ascii="Arial" w:hAnsi="Arial" w:cs="Arial"/>
          <w:sz w:val="22"/>
          <w:szCs w:val="22"/>
        </w:rPr>
        <w:t>[Accessed 6 Mar. 2023].</w:t>
      </w:r>
    </w:p>
    <w:p w14:paraId="29126309" w14:textId="77777777" w:rsidR="00791C90" w:rsidRPr="0039486A" w:rsidRDefault="00791C90" w:rsidP="007E69F0">
      <w:pPr>
        <w:pStyle w:val="NormalWeb"/>
        <w:spacing w:before="0" w:beforeAutospacing="0" w:after="0" w:afterAutospacing="0" w:line="360" w:lineRule="atLeast"/>
        <w:rPr>
          <w:rFonts w:ascii="Arial" w:hAnsi="Arial" w:cs="Arial"/>
          <w:sz w:val="22"/>
          <w:szCs w:val="22"/>
        </w:rPr>
      </w:pPr>
    </w:p>
    <w:p w14:paraId="2C29EB13" w14:textId="7534D5B9" w:rsidR="00791C90"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College of Policing (2017). </w:t>
      </w:r>
      <w:r w:rsidRPr="0039486A">
        <w:rPr>
          <w:rFonts w:ascii="Arial" w:hAnsi="Arial" w:cs="Arial"/>
          <w:i/>
          <w:iCs/>
          <w:sz w:val="22"/>
          <w:szCs w:val="22"/>
        </w:rPr>
        <w:t>Problem-oriented policing</w:t>
      </w:r>
      <w:r w:rsidRPr="0039486A">
        <w:rPr>
          <w:rFonts w:ascii="Arial" w:hAnsi="Arial" w:cs="Arial"/>
          <w:sz w:val="22"/>
          <w:szCs w:val="22"/>
        </w:rPr>
        <w:t xml:space="preserve">. [online] College of Policing. Available at: </w:t>
      </w:r>
      <w:hyperlink r:id="rId10" w:history="1">
        <w:r w:rsidRPr="0039486A">
          <w:rPr>
            <w:rStyle w:val="Hyperlink"/>
            <w:rFonts w:ascii="Arial" w:hAnsi="Arial" w:cs="Arial"/>
            <w:color w:val="auto"/>
            <w:sz w:val="22"/>
            <w:szCs w:val="22"/>
            <w:u w:val="none"/>
          </w:rPr>
          <w:t>https://www.college.police.uk/research/crime-reduction-toolkit/problem-oriented-policing</w:t>
        </w:r>
      </w:hyperlink>
      <w:r w:rsidRPr="0039486A">
        <w:rPr>
          <w:rFonts w:ascii="Arial" w:hAnsi="Arial" w:cs="Arial"/>
          <w:sz w:val="22"/>
          <w:szCs w:val="22"/>
        </w:rPr>
        <w:t xml:space="preserve"> </w:t>
      </w:r>
      <w:r w:rsidRPr="0039486A">
        <w:rPr>
          <w:rFonts w:ascii="Arial" w:hAnsi="Arial" w:cs="Arial"/>
          <w:sz w:val="22"/>
          <w:szCs w:val="22"/>
        </w:rPr>
        <w:t>[Accessed 6 Mar. 2023].</w:t>
      </w:r>
    </w:p>
    <w:p w14:paraId="47FDB2D5" w14:textId="1C97AF25" w:rsidR="00C02D8F" w:rsidRDefault="00C02D8F" w:rsidP="00C02D8F">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College of Policing (</w:t>
      </w:r>
      <w:r>
        <w:rPr>
          <w:rFonts w:ascii="Calibri" w:hAnsi="Calibri" w:cs="Calibri"/>
          <w:color w:val="000000"/>
          <w:sz w:val="27"/>
          <w:szCs w:val="27"/>
        </w:rPr>
        <w:t>2023</w:t>
      </w:r>
      <w:r>
        <w:rPr>
          <w:rFonts w:ascii="Calibri" w:hAnsi="Calibri" w:cs="Calibri"/>
          <w:color w:val="000000"/>
          <w:sz w:val="27"/>
          <w:szCs w:val="27"/>
        </w:rPr>
        <w:t>). </w:t>
      </w:r>
      <w:r>
        <w:rPr>
          <w:rFonts w:ascii="Calibri" w:hAnsi="Calibri" w:cs="Calibri"/>
          <w:i/>
          <w:iCs/>
          <w:color w:val="000000"/>
          <w:sz w:val="27"/>
          <w:szCs w:val="27"/>
        </w:rPr>
        <w:t>Transparency</w:t>
      </w:r>
      <w:r>
        <w:rPr>
          <w:rFonts w:ascii="Calibri" w:hAnsi="Calibri" w:cs="Calibri"/>
          <w:color w:val="000000"/>
          <w:sz w:val="27"/>
          <w:szCs w:val="27"/>
        </w:rPr>
        <w:t xml:space="preserve">. [online] Available at: </w:t>
      </w:r>
      <w:hyperlink r:id="rId11" w:history="1">
        <w:r w:rsidRPr="00C02D8F">
          <w:rPr>
            <w:rStyle w:val="Hyperlink"/>
            <w:rFonts w:ascii="Calibri" w:hAnsi="Calibri" w:cs="Calibri"/>
            <w:color w:val="auto"/>
            <w:sz w:val="27"/>
            <w:szCs w:val="27"/>
            <w:u w:val="none"/>
          </w:rPr>
          <w:t>https://profdev.college.police.uk/competency-values/transparency/</w:t>
        </w:r>
      </w:hyperlink>
      <w:r w:rsidRPr="00C02D8F">
        <w:rPr>
          <w:rFonts w:ascii="Calibri" w:hAnsi="Calibri" w:cs="Calibri"/>
          <w:sz w:val="27"/>
          <w:szCs w:val="27"/>
        </w:rPr>
        <w:t xml:space="preserve"> </w:t>
      </w:r>
      <w:r w:rsidRPr="00C02D8F">
        <w:rPr>
          <w:rFonts w:ascii="Arial" w:hAnsi="Arial" w:cs="Arial"/>
          <w:sz w:val="22"/>
          <w:szCs w:val="22"/>
        </w:rPr>
        <w:t>[Accessed 6 Mar. 2023].</w:t>
      </w:r>
    </w:p>
    <w:p w14:paraId="4D7D5D4C" w14:textId="77777777" w:rsidR="00C02D8F" w:rsidRDefault="00C02D8F" w:rsidP="00C02D8F">
      <w:pPr>
        <w:pStyle w:val="NormalWeb"/>
        <w:rPr>
          <w:rFonts w:ascii="Calibri" w:hAnsi="Calibri" w:cs="Calibri"/>
          <w:color w:val="000000"/>
          <w:sz w:val="27"/>
          <w:szCs w:val="27"/>
        </w:rPr>
      </w:pPr>
      <w:r>
        <w:rPr>
          <w:rFonts w:ascii="Calibri" w:hAnsi="Calibri" w:cs="Calibri"/>
          <w:color w:val="000000"/>
          <w:sz w:val="27"/>
          <w:szCs w:val="27"/>
        </w:rPr>
        <w:t>‌</w:t>
      </w:r>
    </w:p>
    <w:p w14:paraId="3CF1583E" w14:textId="77777777" w:rsidR="00446F96" w:rsidRDefault="00791C90" w:rsidP="00446F96">
      <w:pPr>
        <w:pStyle w:val="NormalWeb"/>
        <w:rPr>
          <w:rFonts w:ascii="Calibri" w:hAnsi="Calibri" w:cs="Calibri"/>
          <w:color w:val="000000"/>
          <w:sz w:val="27"/>
          <w:szCs w:val="27"/>
        </w:rPr>
      </w:pPr>
      <w:proofErr w:type="spellStart"/>
      <w:r w:rsidRPr="0039486A">
        <w:rPr>
          <w:rFonts w:ascii="Arial" w:hAnsi="Arial" w:cs="Arial"/>
          <w:sz w:val="22"/>
          <w:szCs w:val="22"/>
        </w:rPr>
        <w:t>Colover</w:t>
      </w:r>
      <w:proofErr w:type="spellEnd"/>
      <w:r w:rsidRPr="0039486A">
        <w:rPr>
          <w:rFonts w:ascii="Arial" w:hAnsi="Arial" w:cs="Arial"/>
          <w:sz w:val="22"/>
          <w:szCs w:val="22"/>
        </w:rPr>
        <w:t>, S &amp; Quinton, P (2018). Neighbourhood policing: Impact and implementation. Summary findings from a rapid evidence assessment.</w:t>
      </w:r>
      <w:r w:rsidRPr="0039486A">
        <w:rPr>
          <w:rFonts w:ascii="Arial" w:hAnsi="Arial" w:cs="Arial"/>
          <w:sz w:val="22"/>
          <w:szCs w:val="22"/>
        </w:rPr>
        <w:t xml:space="preserve"> [online} Available at: </w:t>
      </w:r>
      <w:hyperlink r:id="rId12" w:history="1">
        <w:r w:rsidRPr="0039486A">
          <w:rPr>
            <w:rStyle w:val="Hyperlink"/>
            <w:rFonts w:ascii="Arial" w:hAnsi="Arial" w:cs="Arial"/>
            <w:color w:val="auto"/>
            <w:sz w:val="22"/>
            <w:szCs w:val="22"/>
            <w:u w:val="none"/>
          </w:rPr>
          <w:t>https://www.researchgate.net/publication/347530649_Neighbourhood_policing_Impact_and_implementation_Summary_findings_from_a_rapid_evidence_assessment</w:t>
        </w:r>
      </w:hyperlink>
      <w:r w:rsidRPr="0039486A">
        <w:rPr>
          <w:rFonts w:ascii="Arial" w:hAnsi="Arial" w:cs="Arial"/>
          <w:sz w:val="22"/>
          <w:szCs w:val="22"/>
        </w:rPr>
        <w:t xml:space="preserve"> </w:t>
      </w:r>
      <w:r w:rsidRPr="0039486A">
        <w:rPr>
          <w:rFonts w:ascii="Arial" w:hAnsi="Arial" w:cs="Arial"/>
          <w:sz w:val="22"/>
          <w:szCs w:val="22"/>
        </w:rPr>
        <w:t>[Accessed 6 Mar. 2023].</w:t>
      </w:r>
    </w:p>
    <w:p w14:paraId="33E8EECA" w14:textId="22D7695A" w:rsidR="00791C90" w:rsidRPr="00446F96" w:rsidRDefault="00791C90" w:rsidP="00446F96">
      <w:pPr>
        <w:pStyle w:val="NormalWeb"/>
        <w:rPr>
          <w:rFonts w:ascii="Calibri" w:hAnsi="Calibri" w:cs="Calibri"/>
          <w:color w:val="000000"/>
          <w:sz w:val="27"/>
          <w:szCs w:val="27"/>
        </w:rPr>
      </w:pPr>
      <w:r w:rsidRPr="0039486A">
        <w:rPr>
          <w:rFonts w:ascii="Arial" w:hAnsi="Arial" w:cs="Arial"/>
          <w:spacing w:val="3"/>
          <w:sz w:val="22"/>
          <w:szCs w:val="22"/>
        </w:rPr>
        <w:lastRenderedPageBreak/>
        <w:t>Eck, J., and Spelman, W (1987) in Problem solving: Problem-oriented policing in Newport News. Washington, DC: Police Executive Research Forum</w:t>
      </w:r>
    </w:p>
    <w:p w14:paraId="0A1D8BA2" w14:textId="47B74204" w:rsidR="00791C90" w:rsidRPr="0039486A" w:rsidRDefault="00791C90" w:rsidP="007E69F0">
      <w:pPr>
        <w:pStyle w:val="NormalWeb"/>
        <w:spacing w:before="0" w:beforeAutospacing="0" w:after="0" w:afterAutospacing="0" w:line="360" w:lineRule="atLeast"/>
        <w:rPr>
          <w:rFonts w:ascii="Arial" w:hAnsi="Arial" w:cs="Arial"/>
          <w:sz w:val="22"/>
          <w:szCs w:val="22"/>
        </w:rPr>
      </w:pPr>
      <w:proofErr w:type="spellStart"/>
      <w:r w:rsidRPr="0039486A">
        <w:rPr>
          <w:rFonts w:ascii="Arial" w:hAnsi="Arial" w:cs="Arial"/>
          <w:sz w:val="22"/>
          <w:szCs w:val="22"/>
        </w:rPr>
        <w:t>Fritsvold</w:t>
      </w:r>
      <w:proofErr w:type="spellEnd"/>
      <w:r w:rsidRPr="0039486A">
        <w:rPr>
          <w:rFonts w:ascii="Arial" w:hAnsi="Arial" w:cs="Arial"/>
          <w:sz w:val="22"/>
          <w:szCs w:val="22"/>
        </w:rPr>
        <w:t>, E (2019). </w:t>
      </w:r>
      <w:r w:rsidRPr="0039486A">
        <w:rPr>
          <w:rFonts w:ascii="Arial" w:hAnsi="Arial" w:cs="Arial"/>
          <w:i/>
          <w:iCs/>
          <w:sz w:val="22"/>
          <w:szCs w:val="22"/>
        </w:rPr>
        <w:t>What is Intelligence-Led Policing? (ILP)</w:t>
      </w:r>
      <w:r w:rsidRPr="0039486A">
        <w:rPr>
          <w:rFonts w:ascii="Arial" w:hAnsi="Arial" w:cs="Arial"/>
          <w:sz w:val="22"/>
          <w:szCs w:val="22"/>
        </w:rPr>
        <w:t xml:space="preserve">. [online] University of San Diego. Available at: </w:t>
      </w:r>
      <w:hyperlink r:id="rId13" w:history="1">
        <w:r w:rsidRPr="0039486A">
          <w:rPr>
            <w:rStyle w:val="Hyperlink"/>
            <w:rFonts w:ascii="Arial" w:hAnsi="Arial" w:cs="Arial"/>
            <w:color w:val="auto"/>
            <w:sz w:val="22"/>
            <w:szCs w:val="22"/>
            <w:u w:val="none"/>
          </w:rPr>
          <w:t>https://onlinedegrees.sandiego.edu/what-is-intelligence-led-policing/</w:t>
        </w:r>
      </w:hyperlink>
      <w:r w:rsidRPr="0039486A">
        <w:rPr>
          <w:rFonts w:ascii="Arial" w:hAnsi="Arial" w:cs="Arial"/>
          <w:sz w:val="22"/>
          <w:szCs w:val="22"/>
        </w:rPr>
        <w:t xml:space="preserve"> </w:t>
      </w:r>
      <w:r w:rsidRPr="0039486A">
        <w:rPr>
          <w:rFonts w:ascii="Arial" w:hAnsi="Arial" w:cs="Arial"/>
          <w:sz w:val="22"/>
          <w:szCs w:val="22"/>
        </w:rPr>
        <w:t>[Accessed 6 Mar. 2023].</w:t>
      </w:r>
    </w:p>
    <w:p w14:paraId="17AE0A86" w14:textId="77777777" w:rsidR="00791C90" w:rsidRPr="0039486A" w:rsidRDefault="00791C90" w:rsidP="007E69F0">
      <w:pPr>
        <w:pStyle w:val="NormalWeb"/>
        <w:spacing w:before="0" w:beforeAutospacing="0" w:after="0" w:afterAutospacing="0" w:line="360" w:lineRule="atLeast"/>
        <w:rPr>
          <w:rFonts w:ascii="Arial" w:hAnsi="Arial" w:cs="Arial"/>
          <w:sz w:val="22"/>
          <w:szCs w:val="22"/>
        </w:rPr>
      </w:pPr>
    </w:p>
    <w:p w14:paraId="2A828DEF" w14:textId="0AD6727A" w:rsidR="00791C90" w:rsidRPr="0039486A" w:rsidRDefault="00791C90" w:rsidP="007E69F0">
      <w:pPr>
        <w:pStyle w:val="NormalWeb"/>
        <w:spacing w:before="0" w:beforeAutospacing="0" w:after="0" w:afterAutospacing="0" w:line="360" w:lineRule="atLeast"/>
        <w:rPr>
          <w:rFonts w:ascii="Arial" w:hAnsi="Arial" w:cs="Arial"/>
          <w:sz w:val="22"/>
          <w:szCs w:val="22"/>
        </w:rPr>
      </w:pPr>
      <w:proofErr w:type="spellStart"/>
      <w:r w:rsidRPr="0039486A">
        <w:rPr>
          <w:rFonts w:ascii="Arial" w:hAnsi="Arial" w:cs="Arial"/>
          <w:sz w:val="22"/>
          <w:szCs w:val="22"/>
        </w:rPr>
        <w:t>Hallsworth</w:t>
      </w:r>
      <w:proofErr w:type="spellEnd"/>
      <w:r w:rsidRPr="0039486A">
        <w:rPr>
          <w:rFonts w:ascii="Arial" w:hAnsi="Arial" w:cs="Arial"/>
          <w:sz w:val="22"/>
          <w:szCs w:val="22"/>
        </w:rPr>
        <w:t>, S. and Young, T (2008). Gang talk and gang talkers: A critique. </w:t>
      </w:r>
      <w:r w:rsidRPr="0039486A">
        <w:rPr>
          <w:rFonts w:ascii="Arial" w:hAnsi="Arial" w:cs="Arial"/>
          <w:i/>
          <w:iCs/>
          <w:sz w:val="22"/>
          <w:szCs w:val="22"/>
        </w:rPr>
        <w:t>Crime, Media, Culture: An International Journal</w:t>
      </w:r>
      <w:r w:rsidRPr="0039486A">
        <w:rPr>
          <w:rFonts w:ascii="Arial" w:hAnsi="Arial" w:cs="Arial"/>
          <w:sz w:val="22"/>
          <w:szCs w:val="22"/>
        </w:rPr>
        <w:t xml:space="preserve">, 4(2), pp.175–195. </w:t>
      </w:r>
      <w:proofErr w:type="spellStart"/>
      <w:proofErr w:type="gramStart"/>
      <w:r w:rsidRPr="0039486A">
        <w:rPr>
          <w:rFonts w:ascii="Arial" w:hAnsi="Arial" w:cs="Arial"/>
          <w:sz w:val="22"/>
          <w:szCs w:val="22"/>
        </w:rPr>
        <w:t>doi:https</w:t>
      </w:r>
      <w:proofErr w:type="spellEnd"/>
      <w:r w:rsidRPr="0039486A">
        <w:rPr>
          <w:rFonts w:ascii="Arial" w:hAnsi="Arial" w:cs="Arial"/>
          <w:sz w:val="22"/>
          <w:szCs w:val="22"/>
        </w:rPr>
        <w:t>://doi.org/10.1177/1741659008092327</w:t>
      </w:r>
      <w:proofErr w:type="gramEnd"/>
      <w:r w:rsidRPr="0039486A">
        <w:rPr>
          <w:rFonts w:ascii="Arial" w:hAnsi="Arial" w:cs="Arial"/>
          <w:sz w:val="22"/>
          <w:szCs w:val="22"/>
        </w:rPr>
        <w:t>.</w:t>
      </w:r>
    </w:p>
    <w:p w14:paraId="5FF263D9" w14:textId="77777777" w:rsidR="00791C90" w:rsidRPr="0039486A" w:rsidRDefault="00791C90" w:rsidP="007E69F0">
      <w:pPr>
        <w:pStyle w:val="NormalWeb"/>
        <w:spacing w:before="0" w:beforeAutospacing="0" w:after="0" w:afterAutospacing="0" w:line="360" w:lineRule="atLeast"/>
        <w:rPr>
          <w:rFonts w:ascii="Arial" w:hAnsi="Arial" w:cs="Arial"/>
          <w:sz w:val="22"/>
          <w:szCs w:val="22"/>
        </w:rPr>
      </w:pPr>
    </w:p>
    <w:p w14:paraId="6D8BD99F" w14:textId="70ED5824" w:rsidR="00791C90" w:rsidRPr="0039486A" w:rsidRDefault="00791C90" w:rsidP="007E69F0">
      <w:pPr>
        <w:pStyle w:val="NormalWeb"/>
        <w:spacing w:before="0" w:beforeAutospacing="0" w:after="0" w:afterAutospacing="0" w:line="360" w:lineRule="atLeast"/>
        <w:rPr>
          <w:rFonts w:ascii="Arial" w:eastAsiaTheme="minorHAnsi" w:hAnsi="Arial" w:cs="Arial"/>
          <w:sz w:val="22"/>
          <w:szCs w:val="22"/>
          <w:shd w:val="clear" w:color="auto" w:fill="FFFFFF"/>
          <w:lang w:eastAsia="en-US"/>
        </w:rPr>
      </w:pPr>
      <w:hyperlink r:id="rId14" w:history="1">
        <w:r w:rsidRPr="0039486A">
          <w:rPr>
            <w:rFonts w:ascii="Arial" w:eastAsiaTheme="minorHAnsi" w:hAnsi="Arial" w:cs="Arial"/>
            <w:sz w:val="22"/>
            <w:szCs w:val="22"/>
            <w:bdr w:val="none" w:sz="0" w:space="0" w:color="auto" w:frame="1"/>
            <w:shd w:val="clear" w:color="auto" w:fill="FFFFFF"/>
            <w:lang w:eastAsia="en-US"/>
          </w:rPr>
          <w:t>Kirby, S</w:t>
        </w:r>
      </w:hyperlink>
      <w:r w:rsidRPr="0039486A">
        <w:rPr>
          <w:rFonts w:ascii="Arial" w:eastAsiaTheme="minorHAnsi" w:hAnsi="Arial" w:cs="Arial"/>
          <w:sz w:val="22"/>
          <w:szCs w:val="22"/>
          <w:shd w:val="clear" w:color="auto" w:fill="FFFFFF"/>
          <w:lang w:eastAsia="en-US"/>
        </w:rPr>
        <w:t> &amp; McPherson, I (2004). '</w:t>
      </w:r>
      <w:hyperlink r:id="rId15" w:history="1">
        <w:r w:rsidRPr="0039486A">
          <w:rPr>
            <w:rFonts w:ascii="Arial" w:eastAsiaTheme="minorHAnsi" w:hAnsi="Arial" w:cs="Arial"/>
            <w:sz w:val="22"/>
            <w:szCs w:val="22"/>
            <w:bdr w:val="none" w:sz="0" w:space="0" w:color="auto" w:frame="1"/>
            <w:shd w:val="clear" w:color="auto" w:fill="FFFFFF"/>
            <w:lang w:eastAsia="en-US"/>
          </w:rPr>
          <w:t>Integrating the National Intelligence Model with a 'problem solving' approach.</w:t>
        </w:r>
      </w:hyperlink>
      <w:r w:rsidRPr="0039486A">
        <w:rPr>
          <w:rFonts w:ascii="Arial" w:eastAsiaTheme="minorHAnsi" w:hAnsi="Arial" w:cs="Arial"/>
          <w:sz w:val="22"/>
          <w:szCs w:val="22"/>
          <w:shd w:val="clear" w:color="auto" w:fill="FFFFFF"/>
          <w:lang w:eastAsia="en-US"/>
        </w:rPr>
        <w:t>', </w:t>
      </w:r>
      <w:r w:rsidRPr="0039486A">
        <w:rPr>
          <w:rFonts w:ascii="Arial" w:eastAsiaTheme="minorHAnsi" w:hAnsi="Arial" w:cs="Arial"/>
          <w:i/>
          <w:iCs/>
          <w:sz w:val="22"/>
          <w:szCs w:val="22"/>
          <w:bdr w:val="none" w:sz="0" w:space="0" w:color="auto" w:frame="1"/>
          <w:shd w:val="clear" w:color="auto" w:fill="FFFFFF"/>
          <w:lang w:eastAsia="en-US"/>
        </w:rPr>
        <w:t>Community Safety Journal</w:t>
      </w:r>
      <w:r w:rsidRPr="0039486A">
        <w:rPr>
          <w:rFonts w:ascii="Arial" w:eastAsiaTheme="minorHAnsi" w:hAnsi="Arial" w:cs="Arial"/>
          <w:sz w:val="22"/>
          <w:szCs w:val="22"/>
          <w:shd w:val="clear" w:color="auto" w:fill="FFFFFF"/>
          <w:lang w:eastAsia="en-US"/>
        </w:rPr>
        <w:t>, vol. 3, no. 2, pp. 36-46.</w:t>
      </w:r>
    </w:p>
    <w:p w14:paraId="5C5B54E3" w14:textId="77777777" w:rsidR="00791C90" w:rsidRPr="0039486A" w:rsidRDefault="00791C90" w:rsidP="007E69F0">
      <w:pPr>
        <w:pStyle w:val="NormalWeb"/>
        <w:spacing w:before="0" w:beforeAutospacing="0" w:after="0" w:afterAutospacing="0" w:line="360" w:lineRule="atLeast"/>
        <w:rPr>
          <w:rFonts w:ascii="Arial" w:eastAsiaTheme="minorHAnsi" w:hAnsi="Arial" w:cs="Arial"/>
          <w:sz w:val="22"/>
          <w:szCs w:val="22"/>
          <w:shd w:val="clear" w:color="auto" w:fill="FFFFFF"/>
          <w:lang w:eastAsia="en-US"/>
        </w:rPr>
      </w:pPr>
    </w:p>
    <w:p w14:paraId="292893C3" w14:textId="36D47363" w:rsidR="00791C90" w:rsidRPr="0039486A" w:rsidRDefault="00791C90" w:rsidP="007E69F0">
      <w:pPr>
        <w:spacing w:line="276" w:lineRule="auto"/>
        <w:ind w:right="531"/>
        <w:rPr>
          <w:rFonts w:ascii="Arial" w:hAnsi="Arial" w:cs="Arial"/>
        </w:rPr>
      </w:pPr>
      <w:r w:rsidRPr="0039486A">
        <w:rPr>
          <w:rFonts w:ascii="Arial" w:hAnsi="Arial" w:cs="Arial"/>
        </w:rPr>
        <w:t>Local.gov.uk (2013). </w:t>
      </w:r>
      <w:r w:rsidRPr="0039486A">
        <w:rPr>
          <w:rFonts w:ascii="Arial" w:hAnsi="Arial" w:cs="Arial"/>
          <w:i/>
          <w:iCs/>
        </w:rPr>
        <w:t>Enfield’s award-winning approach to tackling gangs and serious youth violence | Local Government Association</w:t>
      </w:r>
      <w:r w:rsidRPr="0039486A">
        <w:rPr>
          <w:rFonts w:ascii="Arial" w:hAnsi="Arial" w:cs="Arial"/>
        </w:rPr>
        <w:t>. [online] Available at: https://www.local.gov.uk/case-studies/enfields-award-winning-approach-tackling-gangs-and-serious-youth-violence [Accessed 2 Mar. 2023].</w:t>
      </w:r>
    </w:p>
    <w:p w14:paraId="0F5B7E86" w14:textId="77777777" w:rsidR="00791C90" w:rsidRPr="0039486A" w:rsidRDefault="00791C90" w:rsidP="007E69F0">
      <w:pPr>
        <w:spacing w:line="276" w:lineRule="auto"/>
        <w:ind w:right="531"/>
        <w:rPr>
          <w:rFonts w:ascii="Arial" w:eastAsia="Times New Roman" w:hAnsi="Arial" w:cs="Arial"/>
          <w:lang w:eastAsia="en-GB"/>
        </w:rPr>
      </w:pPr>
    </w:p>
    <w:p w14:paraId="14B96201" w14:textId="093C35F0" w:rsidR="00791C90" w:rsidRPr="0039486A" w:rsidRDefault="00791C90" w:rsidP="00011319">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London.gov.uk (2011). </w:t>
      </w:r>
      <w:r w:rsidRPr="0039486A">
        <w:rPr>
          <w:rFonts w:ascii="Arial" w:hAnsi="Arial" w:cs="Arial"/>
          <w:i/>
          <w:iCs/>
          <w:sz w:val="22"/>
          <w:szCs w:val="22"/>
        </w:rPr>
        <w:t>Recorded Crime: Borough Rates – London Datastore</w:t>
      </w:r>
      <w:r w:rsidRPr="0039486A">
        <w:rPr>
          <w:rFonts w:ascii="Arial" w:hAnsi="Arial" w:cs="Arial"/>
          <w:sz w:val="22"/>
          <w:szCs w:val="22"/>
        </w:rPr>
        <w:t xml:space="preserve">. [online] Available at: </w:t>
      </w:r>
      <w:hyperlink r:id="rId16" w:history="1">
        <w:r w:rsidRPr="0039486A">
          <w:rPr>
            <w:rStyle w:val="Hyperlink"/>
            <w:rFonts w:ascii="Arial" w:hAnsi="Arial" w:cs="Arial"/>
            <w:color w:val="auto"/>
            <w:sz w:val="22"/>
            <w:szCs w:val="22"/>
            <w:u w:val="none"/>
          </w:rPr>
          <w:t>https://data.london.gov.uk/dataset/recorded_crime_rates</w:t>
        </w:r>
      </w:hyperlink>
      <w:r w:rsidRPr="0039486A">
        <w:rPr>
          <w:rFonts w:ascii="Arial" w:hAnsi="Arial" w:cs="Arial"/>
          <w:sz w:val="22"/>
          <w:szCs w:val="22"/>
        </w:rPr>
        <w:t xml:space="preserve"> </w:t>
      </w:r>
      <w:r w:rsidRPr="0039486A">
        <w:rPr>
          <w:rFonts w:ascii="Arial" w:hAnsi="Arial" w:cs="Arial"/>
          <w:sz w:val="22"/>
          <w:szCs w:val="22"/>
        </w:rPr>
        <w:t>[Accessed 6 Mar. 2023].</w:t>
      </w:r>
    </w:p>
    <w:p w14:paraId="7361855A" w14:textId="77777777" w:rsidR="00791C90" w:rsidRPr="0039486A" w:rsidRDefault="00791C90" w:rsidP="00011319">
      <w:pPr>
        <w:pStyle w:val="NormalWeb"/>
        <w:spacing w:before="0" w:beforeAutospacing="0" w:after="0" w:afterAutospacing="0" w:line="360" w:lineRule="atLeast"/>
        <w:rPr>
          <w:rFonts w:ascii="Arial" w:hAnsi="Arial" w:cs="Arial"/>
          <w:sz w:val="22"/>
          <w:szCs w:val="22"/>
        </w:rPr>
      </w:pPr>
    </w:p>
    <w:p w14:paraId="26F182C0" w14:textId="47F55D2A" w:rsidR="00791C90" w:rsidRPr="0039486A" w:rsidRDefault="00791C90" w:rsidP="0094122F">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Mann, B (2021). </w:t>
      </w:r>
      <w:r w:rsidRPr="0039486A">
        <w:rPr>
          <w:rFonts w:ascii="Arial" w:hAnsi="Arial" w:cs="Arial"/>
          <w:i/>
          <w:iCs/>
          <w:sz w:val="22"/>
          <w:szCs w:val="22"/>
        </w:rPr>
        <w:t>More Britons now unconfident than confident in the police to deal with crime locally | YouGov</w:t>
      </w:r>
      <w:r w:rsidRPr="0039486A">
        <w:rPr>
          <w:rFonts w:ascii="Arial" w:hAnsi="Arial" w:cs="Arial"/>
          <w:sz w:val="22"/>
          <w:szCs w:val="22"/>
        </w:rPr>
        <w:t xml:space="preserve">. [online] yougov.co.uk. Available at: </w:t>
      </w:r>
      <w:hyperlink r:id="rId17" w:history="1">
        <w:r w:rsidRPr="0039486A">
          <w:rPr>
            <w:rStyle w:val="Hyperlink"/>
            <w:rFonts w:ascii="Arial" w:hAnsi="Arial" w:cs="Arial"/>
            <w:color w:val="auto"/>
            <w:sz w:val="22"/>
            <w:szCs w:val="22"/>
            <w:u w:val="none"/>
          </w:rPr>
          <w:t>https://yougov.co.uk/topics/politics/articles-reports/2021/10/06/more-britons-now-unconfident-confident-police-deal</w:t>
        </w:r>
      </w:hyperlink>
      <w:r w:rsidRPr="0039486A">
        <w:rPr>
          <w:rFonts w:ascii="Arial" w:hAnsi="Arial" w:cs="Arial"/>
          <w:sz w:val="22"/>
          <w:szCs w:val="22"/>
        </w:rPr>
        <w:t xml:space="preserve"> </w:t>
      </w:r>
      <w:r w:rsidRPr="0039486A">
        <w:rPr>
          <w:rFonts w:ascii="Arial" w:hAnsi="Arial" w:cs="Arial"/>
          <w:sz w:val="22"/>
          <w:szCs w:val="22"/>
        </w:rPr>
        <w:t>[Accessed 6 Mar. 2023].</w:t>
      </w:r>
    </w:p>
    <w:p w14:paraId="3243D5F6" w14:textId="77777777" w:rsidR="00791C90" w:rsidRPr="0039486A" w:rsidRDefault="00791C90" w:rsidP="0094122F">
      <w:pPr>
        <w:pStyle w:val="NormalWeb"/>
        <w:spacing w:before="0" w:beforeAutospacing="0" w:after="0" w:afterAutospacing="0" w:line="360" w:lineRule="atLeast"/>
        <w:rPr>
          <w:rFonts w:ascii="Arial" w:hAnsi="Arial" w:cs="Arial"/>
          <w:sz w:val="22"/>
          <w:szCs w:val="22"/>
        </w:rPr>
      </w:pPr>
    </w:p>
    <w:p w14:paraId="1A31D70B" w14:textId="617F9D68" w:rsidR="00791C90" w:rsidRPr="0039486A" w:rsidRDefault="00791C90" w:rsidP="007E0886">
      <w:pPr>
        <w:pStyle w:val="NormalWeb"/>
        <w:spacing w:before="0" w:beforeAutospacing="0" w:after="0" w:afterAutospacing="0" w:line="360" w:lineRule="atLeast"/>
        <w:rPr>
          <w:rFonts w:ascii="Arial" w:hAnsi="Arial" w:cs="Arial"/>
          <w:sz w:val="22"/>
          <w:szCs w:val="22"/>
        </w:rPr>
      </w:pPr>
      <w:proofErr w:type="spellStart"/>
      <w:r w:rsidRPr="0039486A">
        <w:rPr>
          <w:rFonts w:ascii="Arial" w:hAnsi="Arial" w:cs="Arial"/>
          <w:sz w:val="22"/>
          <w:szCs w:val="22"/>
        </w:rPr>
        <w:t>Mayors</w:t>
      </w:r>
      <w:proofErr w:type="spellEnd"/>
      <w:r w:rsidRPr="0039486A">
        <w:rPr>
          <w:rFonts w:ascii="Arial" w:hAnsi="Arial" w:cs="Arial"/>
          <w:sz w:val="22"/>
          <w:szCs w:val="22"/>
        </w:rPr>
        <w:t xml:space="preserve"> Office for Policing and Crime</w:t>
      </w:r>
      <w:r w:rsidRPr="0039486A">
        <w:rPr>
          <w:rFonts w:ascii="Arial" w:hAnsi="Arial" w:cs="Arial"/>
          <w:sz w:val="22"/>
          <w:szCs w:val="22"/>
        </w:rPr>
        <w:t xml:space="preserve"> (</w:t>
      </w:r>
      <w:r w:rsidRPr="0039486A">
        <w:rPr>
          <w:rFonts w:ascii="Arial" w:hAnsi="Arial" w:cs="Arial"/>
          <w:sz w:val="22"/>
          <w:szCs w:val="22"/>
        </w:rPr>
        <w:t xml:space="preserve">2023) </w:t>
      </w:r>
      <w:r w:rsidRPr="0039486A">
        <w:rPr>
          <w:rFonts w:ascii="Arial" w:hAnsi="Arial" w:cs="Arial"/>
          <w:i/>
          <w:iCs/>
          <w:sz w:val="22"/>
          <w:szCs w:val="22"/>
        </w:rPr>
        <w:t>Increase trust and confidence – dashboard – London Datastore</w:t>
      </w:r>
      <w:r w:rsidRPr="0039486A">
        <w:rPr>
          <w:rFonts w:ascii="Arial" w:hAnsi="Arial" w:cs="Arial"/>
          <w:sz w:val="22"/>
          <w:szCs w:val="22"/>
        </w:rPr>
        <w:t xml:space="preserve">. [online] Available at: </w:t>
      </w:r>
      <w:hyperlink r:id="rId18" w:history="1">
        <w:r w:rsidRPr="0039486A">
          <w:rPr>
            <w:rStyle w:val="Hyperlink"/>
            <w:rFonts w:ascii="Arial" w:hAnsi="Arial" w:cs="Arial"/>
            <w:color w:val="auto"/>
            <w:sz w:val="22"/>
            <w:szCs w:val="22"/>
            <w:u w:val="none"/>
          </w:rPr>
          <w:t>https://data.london.gov.uk/mopac-pcp-dashboard/increase-trust-and-confidence-dashboard/</w:t>
        </w:r>
      </w:hyperlink>
      <w:r w:rsidRPr="0039486A">
        <w:rPr>
          <w:rFonts w:ascii="Arial" w:hAnsi="Arial" w:cs="Arial"/>
          <w:sz w:val="22"/>
          <w:szCs w:val="22"/>
        </w:rPr>
        <w:t xml:space="preserve"> </w:t>
      </w:r>
      <w:r w:rsidRPr="0039486A">
        <w:rPr>
          <w:rFonts w:ascii="Arial" w:hAnsi="Arial" w:cs="Arial"/>
          <w:sz w:val="22"/>
          <w:szCs w:val="22"/>
        </w:rPr>
        <w:t>[Accessed 6 Mar. 2023].</w:t>
      </w:r>
    </w:p>
    <w:p w14:paraId="50F19C08" w14:textId="77777777" w:rsidR="00791C90" w:rsidRPr="0039486A" w:rsidRDefault="00791C90" w:rsidP="007E0886">
      <w:pPr>
        <w:pStyle w:val="NormalWeb"/>
        <w:spacing w:before="0" w:beforeAutospacing="0" w:after="0" w:afterAutospacing="0" w:line="360" w:lineRule="atLeast"/>
        <w:rPr>
          <w:rFonts w:ascii="Arial" w:hAnsi="Arial" w:cs="Arial"/>
          <w:sz w:val="22"/>
          <w:szCs w:val="22"/>
        </w:rPr>
      </w:pPr>
    </w:p>
    <w:p w14:paraId="05138BEE" w14:textId="77C67F23" w:rsidR="00791C90" w:rsidRPr="0039486A" w:rsidRDefault="00791C90" w:rsidP="00E646A4">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 xml:space="preserve">Mazerolle, L., Bennett, S., Davis, J., </w:t>
      </w:r>
      <w:proofErr w:type="spellStart"/>
      <w:r w:rsidRPr="0039486A">
        <w:rPr>
          <w:rFonts w:ascii="Arial" w:hAnsi="Arial" w:cs="Arial"/>
          <w:sz w:val="22"/>
          <w:szCs w:val="22"/>
        </w:rPr>
        <w:t>Sargeant</w:t>
      </w:r>
      <w:proofErr w:type="spellEnd"/>
      <w:r w:rsidRPr="0039486A">
        <w:rPr>
          <w:rFonts w:ascii="Arial" w:hAnsi="Arial" w:cs="Arial"/>
          <w:sz w:val="22"/>
          <w:szCs w:val="22"/>
        </w:rPr>
        <w:t>, E. and Manning, M. (2013). Legitimacy in Policing: A Systematic Review. </w:t>
      </w:r>
      <w:r w:rsidRPr="0039486A">
        <w:rPr>
          <w:rFonts w:ascii="Arial" w:hAnsi="Arial" w:cs="Arial"/>
          <w:i/>
          <w:iCs/>
          <w:sz w:val="22"/>
          <w:szCs w:val="22"/>
        </w:rPr>
        <w:t>Campbell Systematic Reviews</w:t>
      </w:r>
      <w:r w:rsidRPr="0039486A">
        <w:rPr>
          <w:rFonts w:ascii="Arial" w:hAnsi="Arial" w:cs="Arial"/>
          <w:sz w:val="22"/>
          <w:szCs w:val="22"/>
        </w:rPr>
        <w:t xml:space="preserve">, 9(1). </w:t>
      </w:r>
      <w:proofErr w:type="spellStart"/>
      <w:proofErr w:type="gramStart"/>
      <w:r w:rsidRPr="0039486A">
        <w:rPr>
          <w:rFonts w:ascii="Arial" w:hAnsi="Arial" w:cs="Arial"/>
          <w:sz w:val="22"/>
          <w:szCs w:val="22"/>
        </w:rPr>
        <w:t>doi:https</w:t>
      </w:r>
      <w:proofErr w:type="spellEnd"/>
      <w:r w:rsidRPr="0039486A">
        <w:rPr>
          <w:rFonts w:ascii="Arial" w:hAnsi="Arial" w:cs="Arial"/>
          <w:sz w:val="22"/>
          <w:szCs w:val="22"/>
        </w:rPr>
        <w:t>://doi.org/10.4073/csr.2013.1</w:t>
      </w:r>
      <w:proofErr w:type="gramEnd"/>
    </w:p>
    <w:p w14:paraId="1508522F" w14:textId="77777777" w:rsidR="00791C90" w:rsidRPr="0039486A" w:rsidRDefault="00791C90" w:rsidP="00E646A4">
      <w:pPr>
        <w:pStyle w:val="NormalWeb"/>
        <w:spacing w:before="0" w:beforeAutospacing="0" w:after="0" w:afterAutospacing="0" w:line="360" w:lineRule="atLeast"/>
        <w:rPr>
          <w:rFonts w:ascii="Arial" w:hAnsi="Arial" w:cs="Arial"/>
          <w:sz w:val="22"/>
          <w:szCs w:val="22"/>
        </w:rPr>
      </w:pPr>
    </w:p>
    <w:p w14:paraId="5BEB1DC6" w14:textId="77777777" w:rsidR="00446F96" w:rsidRDefault="00791C90" w:rsidP="00071578">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 xml:space="preserve">Metropolitan Police (2023). Available at: </w:t>
      </w:r>
      <w:hyperlink r:id="rId19" w:history="1">
        <w:r w:rsidRPr="0039486A">
          <w:rPr>
            <w:rStyle w:val="Hyperlink"/>
            <w:rFonts w:ascii="Arial" w:hAnsi="Arial" w:cs="Arial"/>
            <w:color w:val="auto"/>
            <w:sz w:val="22"/>
            <w:szCs w:val="22"/>
            <w:u w:val="none"/>
          </w:rPr>
          <w:t>https://www.met.police.uk/notices/met/our-response-to-issues-raised-by-the-crimes-of-wayne-couzens/</w:t>
        </w:r>
      </w:hyperlink>
      <w:r w:rsidRPr="0039486A">
        <w:rPr>
          <w:rFonts w:ascii="Arial" w:hAnsi="Arial" w:cs="Arial"/>
          <w:sz w:val="22"/>
          <w:szCs w:val="22"/>
        </w:rPr>
        <w:t xml:space="preserve"> </w:t>
      </w:r>
      <w:r w:rsidRPr="0039486A">
        <w:rPr>
          <w:rFonts w:ascii="Arial" w:hAnsi="Arial" w:cs="Arial"/>
          <w:sz w:val="22"/>
          <w:szCs w:val="22"/>
        </w:rPr>
        <w:t>[Accessed 6 Mar. 2023].</w:t>
      </w:r>
    </w:p>
    <w:p w14:paraId="4676CCA8" w14:textId="6C4CDDEF" w:rsidR="00791C90" w:rsidRPr="0039486A" w:rsidRDefault="00791C90" w:rsidP="00071578">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lastRenderedPageBreak/>
        <w:t>Mooney, J (2020). </w:t>
      </w:r>
      <w:r w:rsidRPr="0039486A">
        <w:rPr>
          <w:rFonts w:ascii="Arial" w:hAnsi="Arial" w:cs="Arial"/>
          <w:i/>
          <w:iCs/>
          <w:sz w:val="22"/>
          <w:szCs w:val="22"/>
        </w:rPr>
        <w:t>Racial Disparities in Policing and their Impact on Police-Community Relations</w:t>
      </w:r>
      <w:r w:rsidRPr="0039486A">
        <w:rPr>
          <w:rFonts w:ascii="Arial" w:hAnsi="Arial" w:cs="Arial"/>
          <w:sz w:val="22"/>
          <w:szCs w:val="22"/>
        </w:rPr>
        <w:t xml:space="preserve">. [online] Available at: </w:t>
      </w:r>
      <w:hyperlink r:id="rId20" w:anchor=":~:text=Negative%20relationships%20between%20police%20and%20communities%20are%20associated" w:history="1">
        <w:r w:rsidRPr="0039486A">
          <w:rPr>
            <w:rStyle w:val="Hyperlink"/>
            <w:rFonts w:ascii="Arial" w:hAnsi="Arial" w:cs="Arial"/>
            <w:color w:val="auto"/>
            <w:sz w:val="22"/>
            <w:szCs w:val="22"/>
            <w:u w:val="none"/>
          </w:rPr>
          <w:t>https://research2policy.org/racial-disparities-in-policing-and-their-impact-on-police-community-relations/#:~:text=Negative%20relationships%20between%20police%20and%20communities%20are%20associated</w:t>
        </w:r>
      </w:hyperlink>
      <w:r w:rsidRPr="0039486A">
        <w:rPr>
          <w:rFonts w:ascii="Arial" w:hAnsi="Arial" w:cs="Arial"/>
          <w:sz w:val="22"/>
          <w:szCs w:val="22"/>
        </w:rPr>
        <w:t xml:space="preserve"> </w:t>
      </w:r>
      <w:r w:rsidRPr="0039486A">
        <w:rPr>
          <w:rFonts w:ascii="Arial" w:hAnsi="Arial" w:cs="Arial"/>
          <w:sz w:val="22"/>
          <w:szCs w:val="22"/>
        </w:rPr>
        <w:t>[Accessed 6 Mar. 2023].</w:t>
      </w:r>
    </w:p>
    <w:p w14:paraId="548B39BD" w14:textId="77777777" w:rsidR="00791C90" w:rsidRPr="0039486A" w:rsidRDefault="00791C90" w:rsidP="00071578">
      <w:pPr>
        <w:pStyle w:val="NormalWeb"/>
        <w:spacing w:before="0" w:beforeAutospacing="0" w:after="0" w:afterAutospacing="0" w:line="360" w:lineRule="atLeast"/>
        <w:rPr>
          <w:rFonts w:ascii="Arial" w:hAnsi="Arial" w:cs="Arial"/>
          <w:sz w:val="22"/>
          <w:szCs w:val="22"/>
        </w:rPr>
      </w:pPr>
    </w:p>
    <w:p w14:paraId="5696196E" w14:textId="1C1AE258" w:rsidR="00791C90" w:rsidRPr="0039486A" w:rsidRDefault="00791C90" w:rsidP="00106F5A">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Morton, B</w:t>
      </w:r>
      <w:r w:rsidRPr="0039486A">
        <w:rPr>
          <w:rFonts w:ascii="Arial" w:hAnsi="Arial" w:cs="Arial"/>
          <w:sz w:val="22"/>
          <w:szCs w:val="22"/>
        </w:rPr>
        <w:t xml:space="preserve"> </w:t>
      </w:r>
      <w:r w:rsidRPr="0039486A">
        <w:rPr>
          <w:rFonts w:ascii="Arial" w:hAnsi="Arial" w:cs="Arial"/>
          <w:sz w:val="22"/>
          <w:szCs w:val="22"/>
        </w:rPr>
        <w:t xml:space="preserve">(2021). Sarah Everard: How Wayne </w:t>
      </w:r>
      <w:proofErr w:type="spellStart"/>
      <w:r w:rsidRPr="0039486A">
        <w:rPr>
          <w:rFonts w:ascii="Arial" w:hAnsi="Arial" w:cs="Arial"/>
          <w:sz w:val="22"/>
          <w:szCs w:val="22"/>
        </w:rPr>
        <w:t>Couzens</w:t>
      </w:r>
      <w:proofErr w:type="spellEnd"/>
      <w:r w:rsidRPr="0039486A">
        <w:rPr>
          <w:rFonts w:ascii="Arial" w:hAnsi="Arial" w:cs="Arial"/>
          <w:sz w:val="22"/>
          <w:szCs w:val="22"/>
        </w:rPr>
        <w:t xml:space="preserve"> covered up her murder. </w:t>
      </w:r>
      <w:r w:rsidRPr="0039486A">
        <w:rPr>
          <w:rFonts w:ascii="Arial" w:hAnsi="Arial" w:cs="Arial"/>
          <w:i/>
          <w:iCs/>
          <w:sz w:val="22"/>
          <w:szCs w:val="22"/>
        </w:rPr>
        <w:t>BBC News</w:t>
      </w:r>
      <w:r w:rsidRPr="0039486A">
        <w:rPr>
          <w:rFonts w:ascii="Arial" w:hAnsi="Arial" w:cs="Arial"/>
          <w:sz w:val="22"/>
          <w:szCs w:val="22"/>
        </w:rPr>
        <w:t xml:space="preserve">. [online] 30 Sep. Available at: </w:t>
      </w:r>
      <w:hyperlink r:id="rId21" w:history="1">
        <w:r w:rsidRPr="0039486A">
          <w:rPr>
            <w:rStyle w:val="Hyperlink"/>
            <w:rFonts w:ascii="Arial" w:hAnsi="Arial" w:cs="Arial"/>
            <w:color w:val="auto"/>
            <w:sz w:val="22"/>
            <w:szCs w:val="22"/>
            <w:u w:val="none"/>
          </w:rPr>
          <w:t>https://www.bbc.co.uk/news/uk-58746108</w:t>
        </w:r>
      </w:hyperlink>
      <w:r w:rsidRPr="0039486A">
        <w:rPr>
          <w:rFonts w:ascii="Arial" w:hAnsi="Arial" w:cs="Arial"/>
          <w:sz w:val="22"/>
          <w:szCs w:val="22"/>
        </w:rPr>
        <w:t xml:space="preserve"> </w:t>
      </w:r>
      <w:r w:rsidRPr="0039486A">
        <w:rPr>
          <w:rFonts w:ascii="Arial" w:hAnsi="Arial" w:cs="Arial"/>
          <w:sz w:val="22"/>
          <w:szCs w:val="22"/>
        </w:rPr>
        <w:t>[Accessed 6 Mar. 2023].</w:t>
      </w:r>
    </w:p>
    <w:p w14:paraId="4AEFCFE8" w14:textId="77777777" w:rsidR="00791C90" w:rsidRPr="0039486A" w:rsidRDefault="00791C90" w:rsidP="00106F5A">
      <w:pPr>
        <w:pStyle w:val="NormalWeb"/>
        <w:spacing w:before="0" w:beforeAutospacing="0" w:after="0" w:afterAutospacing="0" w:line="360" w:lineRule="atLeast"/>
        <w:rPr>
          <w:rFonts w:ascii="Arial" w:hAnsi="Arial" w:cs="Arial"/>
          <w:sz w:val="22"/>
          <w:szCs w:val="22"/>
        </w:rPr>
      </w:pPr>
    </w:p>
    <w:p w14:paraId="575A66FA" w14:textId="7A63EACD" w:rsidR="00791C90" w:rsidRPr="0039486A" w:rsidRDefault="00791C90" w:rsidP="00851619">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 xml:space="preserve">Police Service of Northern Ireland (2023). Available at: </w:t>
      </w:r>
      <w:hyperlink r:id="rId22" w:history="1">
        <w:r w:rsidRPr="0039486A">
          <w:rPr>
            <w:rStyle w:val="Hyperlink"/>
            <w:rFonts w:ascii="Arial" w:hAnsi="Arial" w:cs="Arial"/>
            <w:color w:val="auto"/>
            <w:sz w:val="22"/>
            <w:szCs w:val="22"/>
            <w:u w:val="none"/>
          </w:rPr>
          <w:t>https://www.psni.police.uk/neighbourhoodpolicing</w:t>
        </w:r>
      </w:hyperlink>
      <w:r w:rsidRPr="0039486A">
        <w:rPr>
          <w:rFonts w:ascii="Arial" w:hAnsi="Arial" w:cs="Arial"/>
          <w:sz w:val="22"/>
          <w:szCs w:val="22"/>
        </w:rPr>
        <w:t xml:space="preserve"> </w:t>
      </w:r>
      <w:r w:rsidRPr="0039486A">
        <w:rPr>
          <w:rFonts w:ascii="Arial" w:hAnsi="Arial" w:cs="Arial"/>
          <w:sz w:val="22"/>
          <w:szCs w:val="22"/>
        </w:rPr>
        <w:t>[Accessed 6 Mar. 2023].</w:t>
      </w:r>
    </w:p>
    <w:p w14:paraId="622D4A11" w14:textId="77777777" w:rsidR="00791C90" w:rsidRPr="0039486A" w:rsidRDefault="00791C90" w:rsidP="00851619">
      <w:pPr>
        <w:pStyle w:val="NormalWeb"/>
        <w:spacing w:before="0" w:beforeAutospacing="0" w:after="0" w:afterAutospacing="0" w:line="360" w:lineRule="atLeast"/>
        <w:rPr>
          <w:rFonts w:ascii="Arial" w:hAnsi="Arial" w:cs="Arial"/>
          <w:sz w:val="22"/>
          <w:szCs w:val="22"/>
        </w:rPr>
      </w:pPr>
    </w:p>
    <w:p w14:paraId="422D72BE" w14:textId="7B48656D" w:rsidR="00791C90" w:rsidRPr="0039486A"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 xml:space="preserve">Rees, J (2020). South Wales football derby: Facial ID technology sparks police row. [online] 9 Jan. Available at: </w:t>
      </w:r>
      <w:hyperlink r:id="rId23" w:history="1">
        <w:r w:rsidRPr="0039486A">
          <w:rPr>
            <w:rStyle w:val="Hyperlink"/>
            <w:rFonts w:ascii="Arial" w:hAnsi="Arial" w:cs="Arial"/>
            <w:color w:val="auto"/>
            <w:sz w:val="22"/>
            <w:szCs w:val="22"/>
            <w:u w:val="none"/>
          </w:rPr>
          <w:t>https://www.bbc.co.uk/news/uk-wales-51049526</w:t>
        </w:r>
      </w:hyperlink>
      <w:r w:rsidRPr="0039486A">
        <w:rPr>
          <w:rFonts w:ascii="Arial" w:hAnsi="Arial" w:cs="Arial"/>
          <w:sz w:val="22"/>
          <w:szCs w:val="22"/>
        </w:rPr>
        <w:t xml:space="preserve"> </w:t>
      </w:r>
      <w:r w:rsidRPr="0039486A">
        <w:rPr>
          <w:rFonts w:ascii="Arial" w:hAnsi="Arial" w:cs="Arial"/>
          <w:sz w:val="22"/>
          <w:szCs w:val="22"/>
        </w:rPr>
        <w:t>[Accessed 6 Mar. 2023].</w:t>
      </w:r>
    </w:p>
    <w:p w14:paraId="76E5F17F" w14:textId="77777777" w:rsidR="00791C90" w:rsidRPr="0039486A" w:rsidRDefault="00791C90" w:rsidP="007E69F0">
      <w:pPr>
        <w:pStyle w:val="NormalWeb"/>
        <w:spacing w:before="0" w:beforeAutospacing="0" w:after="0" w:afterAutospacing="0" w:line="360" w:lineRule="atLeast"/>
        <w:rPr>
          <w:rFonts w:ascii="Arial" w:hAnsi="Arial" w:cs="Arial"/>
          <w:sz w:val="22"/>
          <w:szCs w:val="22"/>
        </w:rPr>
      </w:pPr>
    </w:p>
    <w:p w14:paraId="6497A868" w14:textId="6E6E97BC" w:rsidR="00791C90" w:rsidRPr="0039486A" w:rsidRDefault="00791C90" w:rsidP="00A72F39">
      <w:pPr>
        <w:pStyle w:val="NormalWeb"/>
        <w:spacing w:before="0" w:beforeAutospacing="0" w:after="0" w:afterAutospacing="0" w:line="360" w:lineRule="atLeast"/>
        <w:rPr>
          <w:rFonts w:ascii="Arial" w:hAnsi="Arial" w:cs="Arial"/>
          <w:sz w:val="22"/>
          <w:szCs w:val="22"/>
        </w:rPr>
      </w:pPr>
      <w:proofErr w:type="spellStart"/>
      <w:r w:rsidRPr="0039486A">
        <w:rPr>
          <w:rFonts w:ascii="Arial" w:hAnsi="Arial" w:cs="Arial"/>
          <w:sz w:val="22"/>
          <w:szCs w:val="22"/>
        </w:rPr>
        <w:t>SaferStronger</w:t>
      </w:r>
      <w:proofErr w:type="spellEnd"/>
      <w:r w:rsidRPr="0039486A">
        <w:rPr>
          <w:rFonts w:ascii="Arial" w:hAnsi="Arial" w:cs="Arial"/>
          <w:sz w:val="22"/>
          <w:szCs w:val="22"/>
        </w:rPr>
        <w:t xml:space="preserve"> (2023). </w:t>
      </w:r>
      <w:r w:rsidRPr="0039486A">
        <w:rPr>
          <w:rFonts w:ascii="Arial" w:hAnsi="Arial" w:cs="Arial"/>
          <w:i/>
          <w:iCs/>
          <w:sz w:val="22"/>
          <w:szCs w:val="22"/>
        </w:rPr>
        <w:t>PACT meetings | Safer stronger</w:t>
      </w:r>
      <w:r w:rsidRPr="0039486A">
        <w:rPr>
          <w:rFonts w:ascii="Arial" w:hAnsi="Arial" w:cs="Arial"/>
          <w:sz w:val="22"/>
          <w:szCs w:val="22"/>
        </w:rPr>
        <w:t>. [online] Available at: https://saferstrongerns.co.uk/information-advice/community-schemes-watches/pact-meetings#:~:text=About%20PACT%20PACT%20stands%20for%20Partners%20and%20Communities [Accessed 5 Mar. 2023].</w:t>
      </w:r>
    </w:p>
    <w:p w14:paraId="23BFF837" w14:textId="77777777" w:rsidR="00791C90" w:rsidRPr="0039486A" w:rsidRDefault="00791C90" w:rsidP="00A72F39">
      <w:pPr>
        <w:pStyle w:val="NormalWeb"/>
        <w:spacing w:before="0" w:beforeAutospacing="0" w:after="0" w:afterAutospacing="0" w:line="360" w:lineRule="atLeast"/>
        <w:rPr>
          <w:rFonts w:ascii="Arial" w:hAnsi="Arial" w:cs="Arial"/>
          <w:sz w:val="22"/>
          <w:szCs w:val="22"/>
        </w:rPr>
      </w:pPr>
    </w:p>
    <w:p w14:paraId="40DA6CD0" w14:textId="77777777" w:rsidR="00051534" w:rsidRDefault="00791C90" w:rsidP="008B2A5E">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Scott, M.S. and Clarke, R.V (2020). </w:t>
      </w:r>
      <w:r w:rsidRPr="0039486A">
        <w:rPr>
          <w:rFonts w:ascii="Arial" w:hAnsi="Arial" w:cs="Arial"/>
          <w:i/>
          <w:iCs/>
          <w:sz w:val="22"/>
          <w:szCs w:val="22"/>
        </w:rPr>
        <w:t>Problem-Oriented Policing: Successful Case Studies</w:t>
      </w:r>
      <w:r w:rsidRPr="0039486A">
        <w:rPr>
          <w:rFonts w:ascii="Arial" w:hAnsi="Arial" w:cs="Arial"/>
          <w:sz w:val="22"/>
          <w:szCs w:val="22"/>
        </w:rPr>
        <w:t>. [online] </w:t>
      </w:r>
      <w:r w:rsidRPr="0039486A">
        <w:rPr>
          <w:rFonts w:ascii="Arial" w:hAnsi="Arial" w:cs="Arial"/>
          <w:i/>
          <w:iCs/>
          <w:sz w:val="22"/>
          <w:szCs w:val="22"/>
        </w:rPr>
        <w:t>Google Books</w:t>
      </w:r>
      <w:r w:rsidRPr="0039486A">
        <w:rPr>
          <w:rFonts w:ascii="Arial" w:hAnsi="Arial" w:cs="Arial"/>
          <w:sz w:val="22"/>
          <w:szCs w:val="22"/>
        </w:rPr>
        <w:t>. Routledge. Available at: https://www.google.co.uk/books/edition/Problem_Oriented_Policing/QsnXDwAAQBAJ?hl=en&amp;gbpv=1&amp;dq=gang+violence+in+enfield&amp;printsec=frontcover [Accessed 5 Mar. 2023].</w:t>
      </w:r>
    </w:p>
    <w:p w14:paraId="7833133D" w14:textId="72B5BB2C" w:rsidR="00791C90" w:rsidRPr="0039486A" w:rsidRDefault="00791C90" w:rsidP="008B2A5E">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South Yorkshire Police and Crime Commissioner (2016). </w:t>
      </w:r>
      <w:r w:rsidRPr="0039486A">
        <w:rPr>
          <w:rFonts w:ascii="Arial" w:hAnsi="Arial" w:cs="Arial"/>
          <w:i/>
          <w:iCs/>
          <w:sz w:val="22"/>
          <w:szCs w:val="22"/>
        </w:rPr>
        <w:t>The police are the public, and the public are the police</w:t>
      </w:r>
      <w:r w:rsidRPr="0039486A">
        <w:rPr>
          <w:rFonts w:ascii="Arial" w:hAnsi="Arial" w:cs="Arial"/>
          <w:sz w:val="22"/>
          <w:szCs w:val="22"/>
        </w:rPr>
        <w:t xml:space="preserve">. [online] Available at: </w:t>
      </w:r>
      <w:hyperlink r:id="rId24" w:anchor=":~:text=It%20dates%20back%20to%20the%20time%20when%20Sir" w:history="1">
        <w:r w:rsidRPr="0039486A">
          <w:rPr>
            <w:rStyle w:val="Hyperlink"/>
            <w:rFonts w:ascii="Arial" w:hAnsi="Arial" w:cs="Arial"/>
            <w:color w:val="auto"/>
            <w:sz w:val="22"/>
            <w:szCs w:val="22"/>
            <w:u w:val="none"/>
          </w:rPr>
          <w:t>https://southyorkshire-pcc.gov.uk/blogs/the-police-are-the-public-and-the-public-are-the-police/#:~:text=It%20dates%20back%20to%20the%20time%20when%20Sir</w:t>
        </w:r>
      </w:hyperlink>
      <w:r w:rsidRPr="0039486A">
        <w:rPr>
          <w:rFonts w:ascii="Arial" w:hAnsi="Arial" w:cs="Arial"/>
          <w:sz w:val="22"/>
          <w:szCs w:val="22"/>
        </w:rPr>
        <w:t xml:space="preserve"> </w:t>
      </w:r>
      <w:r w:rsidRPr="0039486A">
        <w:rPr>
          <w:rFonts w:ascii="Arial" w:hAnsi="Arial" w:cs="Arial"/>
          <w:sz w:val="22"/>
          <w:szCs w:val="22"/>
        </w:rPr>
        <w:t>[Accessed 6 Mar. 2023].</w:t>
      </w:r>
    </w:p>
    <w:p w14:paraId="7E3F9F1F" w14:textId="77777777" w:rsidR="00791C90" w:rsidRPr="0039486A" w:rsidRDefault="00791C90" w:rsidP="008B2A5E">
      <w:pPr>
        <w:pStyle w:val="NormalWeb"/>
        <w:spacing w:before="0" w:beforeAutospacing="0" w:after="0" w:afterAutospacing="0" w:line="360" w:lineRule="atLeast"/>
        <w:rPr>
          <w:rFonts w:ascii="Arial" w:hAnsi="Arial" w:cs="Arial"/>
          <w:sz w:val="22"/>
          <w:szCs w:val="22"/>
        </w:rPr>
      </w:pPr>
    </w:p>
    <w:p w14:paraId="5A760C8F" w14:textId="17DEB2B1" w:rsidR="00791C90" w:rsidRPr="0039486A"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Tackling Gangs Serious Youth Violence (2009). Available at: https://governance.enfield.gov.uk/documents/s62089/Tackling%20Gangs%20Serious%20Youth%20Violence%20scrunity%20panel%20005%20002.pdf [Accessed 30 Mar. 2023].</w:t>
      </w:r>
    </w:p>
    <w:p w14:paraId="4908E738" w14:textId="77777777" w:rsidR="00791C90" w:rsidRPr="0039486A" w:rsidRDefault="00791C90" w:rsidP="007E69F0">
      <w:pPr>
        <w:pStyle w:val="NormalWeb"/>
        <w:spacing w:before="0" w:beforeAutospacing="0" w:after="0" w:afterAutospacing="0" w:line="360" w:lineRule="atLeast"/>
        <w:rPr>
          <w:rFonts w:ascii="Arial" w:hAnsi="Arial" w:cs="Arial"/>
          <w:sz w:val="22"/>
          <w:szCs w:val="22"/>
        </w:rPr>
      </w:pPr>
    </w:p>
    <w:p w14:paraId="2B9FB5C6" w14:textId="77777777" w:rsidR="00446F96" w:rsidRDefault="00446F96" w:rsidP="007E69F0">
      <w:pPr>
        <w:pStyle w:val="NormalWeb"/>
        <w:spacing w:before="0" w:beforeAutospacing="0" w:after="0" w:afterAutospacing="0" w:line="360" w:lineRule="atLeast"/>
        <w:rPr>
          <w:rFonts w:ascii="Arial" w:hAnsi="Arial" w:cs="Arial"/>
          <w:sz w:val="22"/>
          <w:szCs w:val="22"/>
        </w:rPr>
      </w:pPr>
    </w:p>
    <w:p w14:paraId="7DCCBE76" w14:textId="65E209D2" w:rsidR="00791C90" w:rsidRPr="0039486A"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lastRenderedPageBreak/>
        <w:t>The Police Foundation (2017). </w:t>
      </w:r>
      <w:r w:rsidRPr="0039486A">
        <w:rPr>
          <w:rFonts w:ascii="Arial" w:hAnsi="Arial" w:cs="Arial"/>
          <w:i/>
          <w:iCs/>
          <w:sz w:val="22"/>
          <w:szCs w:val="22"/>
        </w:rPr>
        <w:t>Core functions: the real value of neighbourhood policing</w:t>
      </w:r>
      <w:r w:rsidRPr="0039486A">
        <w:rPr>
          <w:rFonts w:ascii="Arial" w:hAnsi="Arial" w:cs="Arial"/>
          <w:sz w:val="22"/>
          <w:szCs w:val="22"/>
        </w:rPr>
        <w:t xml:space="preserve">. [online] Available at: </w:t>
      </w:r>
      <w:hyperlink r:id="rId25" w:anchor=":~:text=When%20done%20well%2C%20neighbourhood%20policing%20provides%20the%20capacity" w:history="1">
        <w:r w:rsidRPr="0039486A">
          <w:rPr>
            <w:rStyle w:val="Hyperlink"/>
            <w:rFonts w:ascii="Arial" w:hAnsi="Arial" w:cs="Arial"/>
            <w:color w:val="auto"/>
            <w:sz w:val="22"/>
            <w:szCs w:val="22"/>
            <w:u w:val="none"/>
          </w:rPr>
          <w:t>https://www.police-foundation.org.uk/2017/02/core-functions-the-real-value-of-neighbourhood-policing/#:~:text=When%20done%20well%2C%20neighbourhood%20policing%20provides%20the%20capacity</w:t>
        </w:r>
      </w:hyperlink>
      <w:r w:rsidRPr="0039486A">
        <w:rPr>
          <w:rFonts w:ascii="Arial" w:hAnsi="Arial" w:cs="Arial"/>
          <w:sz w:val="22"/>
          <w:szCs w:val="22"/>
        </w:rPr>
        <w:t xml:space="preserve"> </w:t>
      </w:r>
      <w:r w:rsidRPr="0039486A">
        <w:rPr>
          <w:rFonts w:ascii="Arial" w:hAnsi="Arial" w:cs="Arial"/>
          <w:sz w:val="22"/>
          <w:szCs w:val="22"/>
        </w:rPr>
        <w:t>[Accessed 6 Mar. 2023].</w:t>
      </w:r>
    </w:p>
    <w:p w14:paraId="5AF273FB" w14:textId="77777777" w:rsidR="00791C90" w:rsidRPr="0039486A" w:rsidRDefault="00791C90" w:rsidP="007E69F0">
      <w:pPr>
        <w:pStyle w:val="NormalWeb"/>
        <w:spacing w:before="0" w:beforeAutospacing="0" w:after="0" w:afterAutospacing="0" w:line="360" w:lineRule="atLeast"/>
        <w:rPr>
          <w:rFonts w:ascii="Arial" w:hAnsi="Arial" w:cs="Arial"/>
          <w:sz w:val="22"/>
          <w:szCs w:val="22"/>
        </w:rPr>
      </w:pPr>
    </w:p>
    <w:p w14:paraId="32B3A004" w14:textId="6D2CA128" w:rsidR="00791C90" w:rsidRPr="0039486A" w:rsidRDefault="00791C90" w:rsidP="00084093">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The Police Foundation. (2017). </w:t>
      </w:r>
      <w:r w:rsidRPr="0039486A">
        <w:rPr>
          <w:rFonts w:ascii="Arial" w:hAnsi="Arial" w:cs="Arial"/>
          <w:i/>
          <w:iCs/>
          <w:sz w:val="22"/>
          <w:szCs w:val="22"/>
        </w:rPr>
        <w:t>Core functions: the real value of neighbourhood policing</w:t>
      </w:r>
      <w:r w:rsidRPr="0039486A">
        <w:rPr>
          <w:rFonts w:ascii="Arial" w:hAnsi="Arial" w:cs="Arial"/>
          <w:sz w:val="22"/>
          <w:szCs w:val="22"/>
        </w:rPr>
        <w:t xml:space="preserve">. [online] Available at: </w:t>
      </w:r>
      <w:hyperlink r:id="rId26" w:history="1">
        <w:r w:rsidRPr="0039486A">
          <w:rPr>
            <w:rStyle w:val="Hyperlink"/>
            <w:rFonts w:ascii="Arial" w:hAnsi="Arial" w:cs="Arial"/>
            <w:color w:val="auto"/>
            <w:sz w:val="22"/>
            <w:szCs w:val="22"/>
            <w:u w:val="none"/>
          </w:rPr>
          <w:t>https://www.police-foundation.org.uk/2017/02/core-functions-the-real-value-of-neighbourhood-policing/#:~:text=When%20done%20well%2C%20neighbourhood%20policing%20provides%20the%20capacity</w:t>
        </w:r>
      </w:hyperlink>
      <w:r w:rsidRPr="0039486A">
        <w:rPr>
          <w:rFonts w:ascii="Arial" w:hAnsi="Arial" w:cs="Arial"/>
          <w:sz w:val="22"/>
          <w:szCs w:val="22"/>
        </w:rPr>
        <w:t xml:space="preserve"> </w:t>
      </w:r>
      <w:r w:rsidRPr="0039486A">
        <w:rPr>
          <w:rFonts w:ascii="Arial" w:hAnsi="Arial" w:cs="Arial"/>
          <w:sz w:val="22"/>
          <w:szCs w:val="22"/>
        </w:rPr>
        <w:t>[Accessed 6 Mar. 2023].</w:t>
      </w:r>
    </w:p>
    <w:p w14:paraId="2F1974CD" w14:textId="77777777" w:rsidR="00791C90" w:rsidRPr="0039486A" w:rsidRDefault="00791C90" w:rsidP="00084093">
      <w:pPr>
        <w:pStyle w:val="NormalWeb"/>
        <w:spacing w:before="0" w:beforeAutospacing="0" w:after="0" w:afterAutospacing="0" w:line="360" w:lineRule="atLeast"/>
        <w:rPr>
          <w:rFonts w:ascii="Arial" w:hAnsi="Arial" w:cs="Arial"/>
          <w:sz w:val="22"/>
          <w:szCs w:val="22"/>
        </w:rPr>
      </w:pPr>
    </w:p>
    <w:p w14:paraId="300E89B4" w14:textId="7EA2A1ED" w:rsidR="00791C90" w:rsidRPr="0039486A" w:rsidRDefault="00791C90" w:rsidP="007E69F0">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Wilkinson, B (2013). </w:t>
      </w:r>
      <w:r w:rsidRPr="0039486A">
        <w:rPr>
          <w:rFonts w:ascii="Arial" w:hAnsi="Arial" w:cs="Arial"/>
          <w:i/>
          <w:iCs/>
          <w:sz w:val="22"/>
          <w:szCs w:val="22"/>
        </w:rPr>
        <w:t>Mobile phones and gadgets proving to be easy targets</w:t>
      </w:r>
      <w:r w:rsidRPr="0039486A">
        <w:rPr>
          <w:rFonts w:ascii="Arial" w:hAnsi="Arial" w:cs="Arial"/>
          <w:sz w:val="22"/>
          <w:szCs w:val="22"/>
        </w:rPr>
        <w:t>. [online] Available at: https://www.oxfordmail.co.uk/news/10865633.mobile-phones-gadgets-proving-easy-targets/ [Accessed 2 Mar. 2023].</w:t>
      </w:r>
    </w:p>
    <w:p w14:paraId="402B0FE9" w14:textId="77777777" w:rsidR="00791C90" w:rsidRPr="0039486A" w:rsidRDefault="00791C90" w:rsidP="007E69F0">
      <w:pPr>
        <w:pStyle w:val="NormalWeb"/>
        <w:spacing w:before="0" w:beforeAutospacing="0" w:after="0" w:afterAutospacing="0" w:line="360" w:lineRule="atLeast"/>
        <w:rPr>
          <w:rFonts w:ascii="Arial" w:hAnsi="Arial" w:cs="Arial"/>
          <w:sz w:val="22"/>
          <w:szCs w:val="22"/>
        </w:rPr>
      </w:pPr>
    </w:p>
    <w:p w14:paraId="38C58679" w14:textId="4F0E3F93" w:rsidR="00791C90" w:rsidRPr="0039486A" w:rsidRDefault="00791C90" w:rsidP="00F5195C">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 xml:space="preserve">Willis, C </w:t>
      </w:r>
      <w:r w:rsidRPr="0039486A">
        <w:rPr>
          <w:rFonts w:ascii="Arial" w:hAnsi="Arial" w:cs="Arial"/>
          <w:sz w:val="22"/>
          <w:szCs w:val="22"/>
        </w:rPr>
        <w:t>(2007). </w:t>
      </w:r>
      <w:r w:rsidRPr="0039486A">
        <w:rPr>
          <w:rFonts w:ascii="Arial" w:hAnsi="Arial" w:cs="Arial"/>
          <w:i/>
          <w:iCs/>
          <w:sz w:val="22"/>
          <w:szCs w:val="22"/>
        </w:rPr>
        <w:t>‘PACT meetings are improving our communities’</w:t>
      </w:r>
      <w:r w:rsidRPr="0039486A">
        <w:rPr>
          <w:rFonts w:ascii="Arial" w:hAnsi="Arial" w:cs="Arial"/>
          <w:sz w:val="22"/>
          <w:szCs w:val="22"/>
        </w:rPr>
        <w:t xml:space="preserve">. [online] </w:t>
      </w:r>
      <w:proofErr w:type="spellStart"/>
      <w:r w:rsidRPr="0039486A">
        <w:rPr>
          <w:rFonts w:ascii="Arial" w:hAnsi="Arial" w:cs="Arial"/>
          <w:sz w:val="22"/>
          <w:szCs w:val="22"/>
        </w:rPr>
        <w:t>WalesOnline</w:t>
      </w:r>
      <w:proofErr w:type="spellEnd"/>
      <w:r w:rsidRPr="0039486A">
        <w:rPr>
          <w:rFonts w:ascii="Arial" w:hAnsi="Arial" w:cs="Arial"/>
          <w:sz w:val="22"/>
          <w:szCs w:val="22"/>
        </w:rPr>
        <w:t>. Available at: https://www.walesonline.co.uk/news/local-news/pact-meetings-improving-communities-2268952 [Accessed 6 Mar. 2023].</w:t>
      </w:r>
    </w:p>
    <w:p w14:paraId="70A9D3C0" w14:textId="77777777" w:rsidR="00791C90" w:rsidRPr="0039486A" w:rsidRDefault="00791C90" w:rsidP="00F5195C">
      <w:pPr>
        <w:pStyle w:val="NormalWeb"/>
        <w:spacing w:before="0" w:beforeAutospacing="0" w:after="0" w:afterAutospacing="0" w:line="360" w:lineRule="atLeast"/>
        <w:rPr>
          <w:rFonts w:ascii="Arial" w:hAnsi="Arial" w:cs="Arial"/>
          <w:sz w:val="22"/>
          <w:szCs w:val="22"/>
        </w:rPr>
      </w:pPr>
    </w:p>
    <w:p w14:paraId="06EB2B00" w14:textId="07540269" w:rsidR="00E646A4" w:rsidRPr="00051534" w:rsidRDefault="00791C90" w:rsidP="00051534">
      <w:pPr>
        <w:pStyle w:val="NormalWeb"/>
        <w:spacing w:before="0" w:beforeAutospacing="0" w:after="0" w:afterAutospacing="0" w:line="360" w:lineRule="atLeast"/>
        <w:rPr>
          <w:rFonts w:ascii="Arial" w:hAnsi="Arial" w:cs="Arial"/>
          <w:sz w:val="22"/>
          <w:szCs w:val="22"/>
        </w:rPr>
      </w:pPr>
      <w:r w:rsidRPr="0039486A">
        <w:rPr>
          <w:rFonts w:ascii="Arial" w:hAnsi="Arial" w:cs="Arial"/>
          <w:sz w:val="22"/>
          <w:szCs w:val="22"/>
        </w:rPr>
        <w:t>Woolverton, B. (2018). </w:t>
      </w:r>
      <w:r w:rsidRPr="0039486A">
        <w:rPr>
          <w:rFonts w:ascii="Arial" w:hAnsi="Arial" w:cs="Arial"/>
          <w:i/>
          <w:iCs/>
          <w:sz w:val="22"/>
          <w:szCs w:val="22"/>
        </w:rPr>
        <w:t>How Do You Define Trust Between a Police Department and its Community?</w:t>
      </w:r>
      <w:r w:rsidRPr="0039486A">
        <w:rPr>
          <w:rFonts w:ascii="Arial" w:hAnsi="Arial" w:cs="Arial"/>
          <w:sz w:val="22"/>
          <w:szCs w:val="22"/>
        </w:rPr>
        <w:t> [online] Law Enforcement Today. Available at: https://www.lawenforcementtoday.com/define-trust-police-department-community/ [Accessed 6 Mar. 2023].</w:t>
      </w:r>
    </w:p>
    <w:p w14:paraId="5989A69C" w14:textId="77777777" w:rsidR="006D0AB9" w:rsidRPr="00791C90" w:rsidRDefault="006D0AB9" w:rsidP="00011319">
      <w:pPr>
        <w:pStyle w:val="NormalWeb"/>
        <w:spacing w:before="0" w:beforeAutospacing="0" w:after="0" w:afterAutospacing="0" w:line="360" w:lineRule="atLeast"/>
        <w:rPr>
          <w:rFonts w:ascii="Arial" w:hAnsi="Arial" w:cs="Arial"/>
          <w:color w:val="000000"/>
          <w:sz w:val="22"/>
          <w:szCs w:val="22"/>
        </w:rPr>
      </w:pPr>
    </w:p>
    <w:p w14:paraId="1E44AF88" w14:textId="77777777" w:rsidR="00011319" w:rsidRPr="00791C90" w:rsidRDefault="00011319" w:rsidP="00810843">
      <w:pPr>
        <w:pStyle w:val="NormalWeb"/>
        <w:spacing w:before="0" w:beforeAutospacing="0" w:after="0" w:afterAutospacing="0" w:line="360" w:lineRule="atLeast"/>
        <w:rPr>
          <w:rFonts w:ascii="Arial" w:hAnsi="Arial" w:cs="Arial"/>
          <w:color w:val="000000"/>
          <w:sz w:val="22"/>
          <w:szCs w:val="22"/>
        </w:rPr>
      </w:pPr>
    </w:p>
    <w:p w14:paraId="1EE12676" w14:textId="77777777" w:rsidR="00810843" w:rsidRPr="00791C90" w:rsidRDefault="00810843" w:rsidP="00810843">
      <w:pPr>
        <w:pStyle w:val="NormalWeb"/>
        <w:spacing w:before="0" w:beforeAutospacing="0" w:after="0" w:afterAutospacing="0" w:line="360" w:lineRule="atLeast"/>
        <w:rPr>
          <w:rFonts w:ascii="Arial" w:hAnsi="Arial" w:cs="Arial"/>
          <w:color w:val="000000"/>
          <w:sz w:val="22"/>
          <w:szCs w:val="22"/>
        </w:rPr>
      </w:pPr>
    </w:p>
    <w:p w14:paraId="217CDE6B" w14:textId="168D3BB6" w:rsidR="009D2B29" w:rsidRPr="00051534" w:rsidRDefault="00810843" w:rsidP="00791C90">
      <w:pPr>
        <w:pStyle w:val="NormalWeb"/>
        <w:rPr>
          <w:rFonts w:ascii="Arial" w:hAnsi="Arial" w:cs="Arial"/>
          <w:color w:val="000000"/>
          <w:sz w:val="22"/>
          <w:szCs w:val="22"/>
        </w:rPr>
      </w:pPr>
      <w:r w:rsidRPr="00791C90">
        <w:rPr>
          <w:rFonts w:ascii="Arial" w:hAnsi="Arial" w:cs="Arial"/>
          <w:color w:val="000000"/>
          <w:sz w:val="22"/>
          <w:szCs w:val="22"/>
        </w:rPr>
        <w:t>‌</w:t>
      </w:r>
    </w:p>
    <w:sectPr w:rsidR="009D2B29" w:rsidRPr="000515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E503ED" w14:textId="77777777" w:rsidR="007E69F0" w:rsidRDefault="007E69F0" w:rsidP="007E69F0">
      <w:pPr>
        <w:spacing w:after="0" w:line="240" w:lineRule="auto"/>
      </w:pPr>
      <w:r>
        <w:separator/>
      </w:r>
    </w:p>
  </w:endnote>
  <w:endnote w:type="continuationSeparator" w:id="0">
    <w:p w14:paraId="325633BD" w14:textId="77777777" w:rsidR="007E69F0" w:rsidRDefault="007E69F0" w:rsidP="007E69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86526" w14:textId="77777777" w:rsidR="007E69F0" w:rsidRDefault="007E69F0" w:rsidP="007E69F0">
      <w:pPr>
        <w:spacing w:after="0" w:line="240" w:lineRule="auto"/>
      </w:pPr>
      <w:r>
        <w:separator/>
      </w:r>
    </w:p>
  </w:footnote>
  <w:footnote w:type="continuationSeparator" w:id="0">
    <w:p w14:paraId="25466BE0" w14:textId="77777777" w:rsidR="007E69F0" w:rsidRDefault="007E69F0" w:rsidP="007E69F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9F0"/>
    <w:rsid w:val="00011319"/>
    <w:rsid w:val="00021FF4"/>
    <w:rsid w:val="00051534"/>
    <w:rsid w:val="00051571"/>
    <w:rsid w:val="00071578"/>
    <w:rsid w:val="0007628C"/>
    <w:rsid w:val="00084093"/>
    <w:rsid w:val="000847A7"/>
    <w:rsid w:val="000A25AB"/>
    <w:rsid w:val="000E4EA2"/>
    <w:rsid w:val="00103EA7"/>
    <w:rsid w:val="00106F5A"/>
    <w:rsid w:val="001138A9"/>
    <w:rsid w:val="0013144D"/>
    <w:rsid w:val="00157F44"/>
    <w:rsid w:val="00176F60"/>
    <w:rsid w:val="001E0567"/>
    <w:rsid w:val="001F171D"/>
    <w:rsid w:val="00225B2A"/>
    <w:rsid w:val="00234C1D"/>
    <w:rsid w:val="00297B6F"/>
    <w:rsid w:val="002B0E8D"/>
    <w:rsid w:val="002F6C00"/>
    <w:rsid w:val="00331D9C"/>
    <w:rsid w:val="00336D15"/>
    <w:rsid w:val="00377C49"/>
    <w:rsid w:val="003902C3"/>
    <w:rsid w:val="0039486A"/>
    <w:rsid w:val="003C7135"/>
    <w:rsid w:val="003D22B9"/>
    <w:rsid w:val="004059B3"/>
    <w:rsid w:val="00405F77"/>
    <w:rsid w:val="00422D5F"/>
    <w:rsid w:val="00434557"/>
    <w:rsid w:val="00436556"/>
    <w:rsid w:val="0043794A"/>
    <w:rsid w:val="004436CD"/>
    <w:rsid w:val="00446F96"/>
    <w:rsid w:val="00483831"/>
    <w:rsid w:val="00486287"/>
    <w:rsid w:val="004930AF"/>
    <w:rsid w:val="00497195"/>
    <w:rsid w:val="00497F78"/>
    <w:rsid w:val="004F510F"/>
    <w:rsid w:val="00512C21"/>
    <w:rsid w:val="0053724E"/>
    <w:rsid w:val="00574300"/>
    <w:rsid w:val="0057545E"/>
    <w:rsid w:val="005B5C55"/>
    <w:rsid w:val="00625867"/>
    <w:rsid w:val="0064569A"/>
    <w:rsid w:val="006A3A40"/>
    <w:rsid w:val="006A6D3C"/>
    <w:rsid w:val="006B1AEA"/>
    <w:rsid w:val="006C02BC"/>
    <w:rsid w:val="006C5C8F"/>
    <w:rsid w:val="006D0AB9"/>
    <w:rsid w:val="006D38A9"/>
    <w:rsid w:val="006D6098"/>
    <w:rsid w:val="006E2141"/>
    <w:rsid w:val="006E3C26"/>
    <w:rsid w:val="0072029E"/>
    <w:rsid w:val="00720641"/>
    <w:rsid w:val="0072260B"/>
    <w:rsid w:val="007428B7"/>
    <w:rsid w:val="00770064"/>
    <w:rsid w:val="00791C90"/>
    <w:rsid w:val="007E0886"/>
    <w:rsid w:val="007E5764"/>
    <w:rsid w:val="007E69F0"/>
    <w:rsid w:val="007F1F6B"/>
    <w:rsid w:val="00810843"/>
    <w:rsid w:val="0081576A"/>
    <w:rsid w:val="008219E0"/>
    <w:rsid w:val="008364D9"/>
    <w:rsid w:val="008458C2"/>
    <w:rsid w:val="00851619"/>
    <w:rsid w:val="008629CA"/>
    <w:rsid w:val="00871812"/>
    <w:rsid w:val="008A3E61"/>
    <w:rsid w:val="008B2A5E"/>
    <w:rsid w:val="008D5C7D"/>
    <w:rsid w:val="008E530C"/>
    <w:rsid w:val="0094122F"/>
    <w:rsid w:val="00953E78"/>
    <w:rsid w:val="00965CE3"/>
    <w:rsid w:val="00990E8E"/>
    <w:rsid w:val="00992DE4"/>
    <w:rsid w:val="00997002"/>
    <w:rsid w:val="009A7387"/>
    <w:rsid w:val="009D6B44"/>
    <w:rsid w:val="009F7CA8"/>
    <w:rsid w:val="00A1521C"/>
    <w:rsid w:val="00A22827"/>
    <w:rsid w:val="00A31D8F"/>
    <w:rsid w:val="00A72F39"/>
    <w:rsid w:val="00A87DCA"/>
    <w:rsid w:val="00A955AD"/>
    <w:rsid w:val="00AD3F8C"/>
    <w:rsid w:val="00AE087A"/>
    <w:rsid w:val="00AE2E86"/>
    <w:rsid w:val="00AF5DA6"/>
    <w:rsid w:val="00B27935"/>
    <w:rsid w:val="00B50CB2"/>
    <w:rsid w:val="00B630C1"/>
    <w:rsid w:val="00B87E20"/>
    <w:rsid w:val="00B9187F"/>
    <w:rsid w:val="00B91B2A"/>
    <w:rsid w:val="00BA0964"/>
    <w:rsid w:val="00BF1D7F"/>
    <w:rsid w:val="00C02D8F"/>
    <w:rsid w:val="00C37638"/>
    <w:rsid w:val="00C4384D"/>
    <w:rsid w:val="00C566C4"/>
    <w:rsid w:val="00C80F6B"/>
    <w:rsid w:val="00C8429F"/>
    <w:rsid w:val="00C94732"/>
    <w:rsid w:val="00CB6827"/>
    <w:rsid w:val="00CC564B"/>
    <w:rsid w:val="00D162C8"/>
    <w:rsid w:val="00D221AE"/>
    <w:rsid w:val="00D442B2"/>
    <w:rsid w:val="00D65DB2"/>
    <w:rsid w:val="00DA1EED"/>
    <w:rsid w:val="00DA7353"/>
    <w:rsid w:val="00DB0D9E"/>
    <w:rsid w:val="00DC419D"/>
    <w:rsid w:val="00DC564B"/>
    <w:rsid w:val="00DE25B3"/>
    <w:rsid w:val="00DF5FD7"/>
    <w:rsid w:val="00DF779E"/>
    <w:rsid w:val="00E40C52"/>
    <w:rsid w:val="00E43899"/>
    <w:rsid w:val="00E646A4"/>
    <w:rsid w:val="00E65200"/>
    <w:rsid w:val="00E807B6"/>
    <w:rsid w:val="00E85E9F"/>
    <w:rsid w:val="00E87BC5"/>
    <w:rsid w:val="00EB190F"/>
    <w:rsid w:val="00EB7F6E"/>
    <w:rsid w:val="00EC66E5"/>
    <w:rsid w:val="00EC6941"/>
    <w:rsid w:val="00ED3355"/>
    <w:rsid w:val="00EE2D35"/>
    <w:rsid w:val="00EF44B9"/>
    <w:rsid w:val="00F10992"/>
    <w:rsid w:val="00F21614"/>
    <w:rsid w:val="00F22732"/>
    <w:rsid w:val="00F4462E"/>
    <w:rsid w:val="00F45E89"/>
    <w:rsid w:val="00F51365"/>
    <w:rsid w:val="00F5195C"/>
    <w:rsid w:val="00F546FC"/>
    <w:rsid w:val="00F60F05"/>
    <w:rsid w:val="00F96E9E"/>
    <w:rsid w:val="00FB7131"/>
    <w:rsid w:val="00FC0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D5321"/>
  <w15:chartTrackingRefBased/>
  <w15:docId w15:val="{B9C31876-879A-4ACB-A438-ED35F6886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69F0"/>
    <w:rPr>
      <w:color w:val="0000FF"/>
      <w:u w:val="single"/>
    </w:rPr>
  </w:style>
  <w:style w:type="paragraph" w:styleId="NormalWeb">
    <w:name w:val="Normal (Web)"/>
    <w:basedOn w:val="Normal"/>
    <w:uiPriority w:val="99"/>
    <w:unhideWhenUsed/>
    <w:rsid w:val="007E69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715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26335">
      <w:bodyDiv w:val="1"/>
      <w:marLeft w:val="0"/>
      <w:marRight w:val="0"/>
      <w:marTop w:val="0"/>
      <w:marBottom w:val="0"/>
      <w:divBdr>
        <w:top w:val="none" w:sz="0" w:space="0" w:color="auto"/>
        <w:left w:val="none" w:sz="0" w:space="0" w:color="auto"/>
        <w:bottom w:val="none" w:sz="0" w:space="0" w:color="auto"/>
        <w:right w:val="none" w:sz="0" w:space="0" w:color="auto"/>
      </w:divBdr>
    </w:div>
    <w:div w:id="179244531">
      <w:bodyDiv w:val="1"/>
      <w:marLeft w:val="0"/>
      <w:marRight w:val="0"/>
      <w:marTop w:val="0"/>
      <w:marBottom w:val="0"/>
      <w:divBdr>
        <w:top w:val="none" w:sz="0" w:space="0" w:color="auto"/>
        <w:left w:val="none" w:sz="0" w:space="0" w:color="auto"/>
        <w:bottom w:val="none" w:sz="0" w:space="0" w:color="auto"/>
        <w:right w:val="none" w:sz="0" w:space="0" w:color="auto"/>
      </w:divBdr>
    </w:div>
    <w:div w:id="202062484">
      <w:bodyDiv w:val="1"/>
      <w:marLeft w:val="0"/>
      <w:marRight w:val="0"/>
      <w:marTop w:val="0"/>
      <w:marBottom w:val="0"/>
      <w:divBdr>
        <w:top w:val="none" w:sz="0" w:space="0" w:color="auto"/>
        <w:left w:val="none" w:sz="0" w:space="0" w:color="auto"/>
        <w:bottom w:val="none" w:sz="0" w:space="0" w:color="auto"/>
        <w:right w:val="none" w:sz="0" w:space="0" w:color="auto"/>
      </w:divBdr>
    </w:div>
    <w:div w:id="335347957">
      <w:bodyDiv w:val="1"/>
      <w:marLeft w:val="0"/>
      <w:marRight w:val="0"/>
      <w:marTop w:val="0"/>
      <w:marBottom w:val="0"/>
      <w:divBdr>
        <w:top w:val="none" w:sz="0" w:space="0" w:color="auto"/>
        <w:left w:val="none" w:sz="0" w:space="0" w:color="auto"/>
        <w:bottom w:val="none" w:sz="0" w:space="0" w:color="auto"/>
        <w:right w:val="none" w:sz="0" w:space="0" w:color="auto"/>
      </w:divBdr>
    </w:div>
    <w:div w:id="545063240">
      <w:bodyDiv w:val="1"/>
      <w:marLeft w:val="0"/>
      <w:marRight w:val="0"/>
      <w:marTop w:val="0"/>
      <w:marBottom w:val="0"/>
      <w:divBdr>
        <w:top w:val="none" w:sz="0" w:space="0" w:color="auto"/>
        <w:left w:val="none" w:sz="0" w:space="0" w:color="auto"/>
        <w:bottom w:val="none" w:sz="0" w:space="0" w:color="auto"/>
        <w:right w:val="none" w:sz="0" w:space="0" w:color="auto"/>
      </w:divBdr>
    </w:div>
    <w:div w:id="796878403">
      <w:bodyDiv w:val="1"/>
      <w:marLeft w:val="0"/>
      <w:marRight w:val="0"/>
      <w:marTop w:val="0"/>
      <w:marBottom w:val="0"/>
      <w:divBdr>
        <w:top w:val="none" w:sz="0" w:space="0" w:color="auto"/>
        <w:left w:val="none" w:sz="0" w:space="0" w:color="auto"/>
        <w:bottom w:val="none" w:sz="0" w:space="0" w:color="auto"/>
        <w:right w:val="none" w:sz="0" w:space="0" w:color="auto"/>
      </w:divBdr>
    </w:div>
    <w:div w:id="953365205">
      <w:bodyDiv w:val="1"/>
      <w:marLeft w:val="0"/>
      <w:marRight w:val="0"/>
      <w:marTop w:val="0"/>
      <w:marBottom w:val="0"/>
      <w:divBdr>
        <w:top w:val="none" w:sz="0" w:space="0" w:color="auto"/>
        <w:left w:val="none" w:sz="0" w:space="0" w:color="auto"/>
        <w:bottom w:val="none" w:sz="0" w:space="0" w:color="auto"/>
        <w:right w:val="none" w:sz="0" w:space="0" w:color="auto"/>
      </w:divBdr>
    </w:div>
    <w:div w:id="1030493694">
      <w:bodyDiv w:val="1"/>
      <w:marLeft w:val="0"/>
      <w:marRight w:val="0"/>
      <w:marTop w:val="0"/>
      <w:marBottom w:val="0"/>
      <w:divBdr>
        <w:top w:val="none" w:sz="0" w:space="0" w:color="auto"/>
        <w:left w:val="none" w:sz="0" w:space="0" w:color="auto"/>
        <w:bottom w:val="none" w:sz="0" w:space="0" w:color="auto"/>
        <w:right w:val="none" w:sz="0" w:space="0" w:color="auto"/>
      </w:divBdr>
    </w:div>
    <w:div w:id="1038117824">
      <w:bodyDiv w:val="1"/>
      <w:marLeft w:val="0"/>
      <w:marRight w:val="0"/>
      <w:marTop w:val="0"/>
      <w:marBottom w:val="0"/>
      <w:divBdr>
        <w:top w:val="none" w:sz="0" w:space="0" w:color="auto"/>
        <w:left w:val="none" w:sz="0" w:space="0" w:color="auto"/>
        <w:bottom w:val="none" w:sz="0" w:space="0" w:color="auto"/>
        <w:right w:val="none" w:sz="0" w:space="0" w:color="auto"/>
      </w:divBdr>
    </w:div>
    <w:div w:id="1113859815">
      <w:bodyDiv w:val="1"/>
      <w:marLeft w:val="0"/>
      <w:marRight w:val="0"/>
      <w:marTop w:val="0"/>
      <w:marBottom w:val="0"/>
      <w:divBdr>
        <w:top w:val="none" w:sz="0" w:space="0" w:color="auto"/>
        <w:left w:val="none" w:sz="0" w:space="0" w:color="auto"/>
        <w:bottom w:val="none" w:sz="0" w:space="0" w:color="auto"/>
        <w:right w:val="none" w:sz="0" w:space="0" w:color="auto"/>
      </w:divBdr>
    </w:div>
    <w:div w:id="1150443006">
      <w:bodyDiv w:val="1"/>
      <w:marLeft w:val="0"/>
      <w:marRight w:val="0"/>
      <w:marTop w:val="0"/>
      <w:marBottom w:val="0"/>
      <w:divBdr>
        <w:top w:val="none" w:sz="0" w:space="0" w:color="auto"/>
        <w:left w:val="none" w:sz="0" w:space="0" w:color="auto"/>
        <w:bottom w:val="none" w:sz="0" w:space="0" w:color="auto"/>
        <w:right w:val="none" w:sz="0" w:space="0" w:color="auto"/>
      </w:divBdr>
    </w:div>
    <w:div w:id="1400597366">
      <w:bodyDiv w:val="1"/>
      <w:marLeft w:val="0"/>
      <w:marRight w:val="0"/>
      <w:marTop w:val="0"/>
      <w:marBottom w:val="0"/>
      <w:divBdr>
        <w:top w:val="none" w:sz="0" w:space="0" w:color="auto"/>
        <w:left w:val="none" w:sz="0" w:space="0" w:color="auto"/>
        <w:bottom w:val="none" w:sz="0" w:space="0" w:color="auto"/>
        <w:right w:val="none" w:sz="0" w:space="0" w:color="auto"/>
      </w:divBdr>
    </w:div>
    <w:div w:id="1406025272">
      <w:bodyDiv w:val="1"/>
      <w:marLeft w:val="0"/>
      <w:marRight w:val="0"/>
      <w:marTop w:val="0"/>
      <w:marBottom w:val="0"/>
      <w:divBdr>
        <w:top w:val="none" w:sz="0" w:space="0" w:color="auto"/>
        <w:left w:val="none" w:sz="0" w:space="0" w:color="auto"/>
        <w:bottom w:val="none" w:sz="0" w:space="0" w:color="auto"/>
        <w:right w:val="none" w:sz="0" w:space="0" w:color="auto"/>
      </w:divBdr>
    </w:div>
    <w:div w:id="1685355835">
      <w:bodyDiv w:val="1"/>
      <w:marLeft w:val="0"/>
      <w:marRight w:val="0"/>
      <w:marTop w:val="0"/>
      <w:marBottom w:val="0"/>
      <w:divBdr>
        <w:top w:val="none" w:sz="0" w:space="0" w:color="auto"/>
        <w:left w:val="none" w:sz="0" w:space="0" w:color="auto"/>
        <w:bottom w:val="none" w:sz="0" w:space="0" w:color="auto"/>
        <w:right w:val="none" w:sz="0" w:space="0" w:color="auto"/>
      </w:divBdr>
    </w:div>
    <w:div w:id="1829207823">
      <w:bodyDiv w:val="1"/>
      <w:marLeft w:val="0"/>
      <w:marRight w:val="0"/>
      <w:marTop w:val="0"/>
      <w:marBottom w:val="0"/>
      <w:divBdr>
        <w:top w:val="none" w:sz="0" w:space="0" w:color="auto"/>
        <w:left w:val="none" w:sz="0" w:space="0" w:color="auto"/>
        <w:bottom w:val="none" w:sz="0" w:space="0" w:color="auto"/>
        <w:right w:val="none" w:sz="0" w:space="0" w:color="auto"/>
      </w:divBdr>
    </w:div>
    <w:div w:id="1899128933">
      <w:bodyDiv w:val="1"/>
      <w:marLeft w:val="0"/>
      <w:marRight w:val="0"/>
      <w:marTop w:val="0"/>
      <w:marBottom w:val="0"/>
      <w:divBdr>
        <w:top w:val="none" w:sz="0" w:space="0" w:color="auto"/>
        <w:left w:val="none" w:sz="0" w:space="0" w:color="auto"/>
        <w:bottom w:val="none" w:sz="0" w:space="0" w:color="auto"/>
        <w:right w:val="none" w:sz="0" w:space="0" w:color="auto"/>
      </w:divBdr>
    </w:div>
    <w:div w:id="2074699744">
      <w:bodyDiv w:val="1"/>
      <w:marLeft w:val="0"/>
      <w:marRight w:val="0"/>
      <w:marTop w:val="0"/>
      <w:marBottom w:val="0"/>
      <w:divBdr>
        <w:top w:val="none" w:sz="0" w:space="0" w:color="auto"/>
        <w:left w:val="none" w:sz="0" w:space="0" w:color="auto"/>
        <w:bottom w:val="none" w:sz="0" w:space="0" w:color="auto"/>
        <w:right w:val="none" w:sz="0" w:space="0" w:color="auto"/>
      </w:divBdr>
    </w:div>
    <w:div w:id="2104261028">
      <w:bodyDiv w:val="1"/>
      <w:marLeft w:val="0"/>
      <w:marRight w:val="0"/>
      <w:marTop w:val="0"/>
      <w:marBottom w:val="0"/>
      <w:divBdr>
        <w:top w:val="none" w:sz="0" w:space="0" w:color="auto"/>
        <w:left w:val="none" w:sz="0" w:space="0" w:color="auto"/>
        <w:bottom w:val="none" w:sz="0" w:space="0" w:color="auto"/>
        <w:right w:val="none" w:sz="0" w:space="0" w:color="auto"/>
      </w:divBdr>
    </w:div>
    <w:div w:id="212553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56394344" TargetMode="External"/><Relationship Id="rId13" Type="http://schemas.openxmlformats.org/officeDocument/2006/relationships/hyperlink" Target="https://onlinedegrees.sandiego.edu/what-is-intelligence-led-policing/" TargetMode="External"/><Relationship Id="rId18" Type="http://schemas.openxmlformats.org/officeDocument/2006/relationships/hyperlink" Target="https://data.london.gov.uk/mopac-pcp-dashboard/increase-trust-and-confidence-dashboard/" TargetMode="External"/><Relationship Id="rId26" Type="http://schemas.openxmlformats.org/officeDocument/2006/relationships/hyperlink" Target="https://www.police-foundation.org.uk/2017/02/core-functions-the-real-value-of-neighbourhood-policing/#:~:text=When%20done%20well%2C%20neighbourhood%20policing%20provides%20the%20capacity" TargetMode="External"/><Relationship Id="rId3" Type="http://schemas.openxmlformats.org/officeDocument/2006/relationships/webSettings" Target="webSettings.xml"/><Relationship Id="rId21" Type="http://schemas.openxmlformats.org/officeDocument/2006/relationships/hyperlink" Target="https://www.bbc.co.uk/news/uk-58746108" TargetMode="External"/><Relationship Id="rId7" Type="http://schemas.openxmlformats.org/officeDocument/2006/relationships/hyperlink" Target="https://popcenter.asu.edu/sites/default/files/13-30_enfield_csp.pdf" TargetMode="External"/><Relationship Id="rId12" Type="http://schemas.openxmlformats.org/officeDocument/2006/relationships/hyperlink" Target="https://www.researchgate.net/publication/347530649_Neighbourhood_policing_Impact_and_implementation_Summary_findings_from_a_rapid_evidence_assessment" TargetMode="External"/><Relationship Id="rId17" Type="http://schemas.openxmlformats.org/officeDocument/2006/relationships/hyperlink" Target="https://yougov.co.uk/topics/politics/articles-reports/2021/10/06/more-britons-now-unconfident-confident-police-deal" TargetMode="External"/><Relationship Id="rId25" Type="http://schemas.openxmlformats.org/officeDocument/2006/relationships/hyperlink" Target="https://www.police-foundation.org.uk/2017/02/core-functions-the-real-value-of-neighbourhood-policing/" TargetMode="External"/><Relationship Id="rId2" Type="http://schemas.openxmlformats.org/officeDocument/2006/relationships/settings" Target="settings.xml"/><Relationship Id="rId16" Type="http://schemas.openxmlformats.org/officeDocument/2006/relationships/hyperlink" Target="https://data.london.gov.uk/dataset/recorded_crime_rates" TargetMode="External"/><Relationship Id="rId20" Type="http://schemas.openxmlformats.org/officeDocument/2006/relationships/hyperlink" Target="https://research2policy.org/racial-disparities-in-policing-and-their-impact-on-police-community-relations/" TargetMode="External"/><Relationship Id="rId1" Type="http://schemas.openxmlformats.org/officeDocument/2006/relationships/styles" Target="styles.xml"/><Relationship Id="rId6" Type="http://schemas.openxmlformats.org/officeDocument/2006/relationships/hyperlink" Target="https://advancedoverwatch.com/company-news/cctv-used-police-investigation/" TargetMode="External"/><Relationship Id="rId11" Type="http://schemas.openxmlformats.org/officeDocument/2006/relationships/hyperlink" Target="https://profdev.college.police.uk/competency-values/transparency/" TargetMode="External"/><Relationship Id="rId24" Type="http://schemas.openxmlformats.org/officeDocument/2006/relationships/hyperlink" Target="https://southyorkshire-pcc.gov.uk/blogs/the-police-are-the-public-and-the-public-are-the-police/" TargetMode="External"/><Relationship Id="rId5" Type="http://schemas.openxmlformats.org/officeDocument/2006/relationships/endnotes" Target="endnotes.xml"/><Relationship Id="rId15" Type="http://schemas.openxmlformats.org/officeDocument/2006/relationships/hyperlink" Target="https://www.research.lancs.ac.uk/portal/en/publications/integrating-the-national-intelligence-model-with-a-problem-solving-approach(2c815667-30d4-4379-9b28-b5ec09fd0bd2).html" TargetMode="External"/><Relationship Id="rId23" Type="http://schemas.openxmlformats.org/officeDocument/2006/relationships/hyperlink" Target="https://www.bbc.co.uk/news/uk-wales-51049526" TargetMode="External"/><Relationship Id="rId28" Type="http://schemas.openxmlformats.org/officeDocument/2006/relationships/theme" Target="theme/theme1.xml"/><Relationship Id="rId10" Type="http://schemas.openxmlformats.org/officeDocument/2006/relationships/hyperlink" Target="https://www.college.police.uk/research/crime-reduction-toolkit/problem-oriented-policing" TargetMode="External"/><Relationship Id="rId19" Type="http://schemas.openxmlformats.org/officeDocument/2006/relationships/hyperlink" Target="https://www.met.police.uk/notices/met/our-response-to-issues-raised-by-the-crimes-of-wayne-couzens/" TargetMode="External"/><Relationship Id="rId4" Type="http://schemas.openxmlformats.org/officeDocument/2006/relationships/footnotes" Target="footnotes.xml"/><Relationship Id="rId9" Type="http://schemas.openxmlformats.org/officeDocument/2006/relationships/hyperlink" Target="https://www.cheshire.police.uk/police-forces/cheshire-constabulary/areas/cheshire/about-us/about-us/transparency-openness-and-legitimacy/dispersals/" TargetMode="External"/><Relationship Id="rId14" Type="http://schemas.openxmlformats.org/officeDocument/2006/relationships/hyperlink" Target="https://www.research.lancs.ac.uk/portal/en/people/stuart-kirby(c5eaeece-acb6-42c3-ae86-70cb23e2a935).html" TargetMode="External"/><Relationship Id="rId22" Type="http://schemas.openxmlformats.org/officeDocument/2006/relationships/hyperlink" Target="https://www.psni.police.uk/neighbourhoodpolicing"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5086</Words>
  <Characters>28993</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Waterfield</dc:creator>
  <cp:keywords/>
  <dc:description/>
  <cp:lastModifiedBy>Waterfield,Steven swp6990</cp:lastModifiedBy>
  <cp:revision>2</cp:revision>
  <dcterms:created xsi:type="dcterms:W3CDTF">2023-03-06T22:49:00Z</dcterms:created>
  <dcterms:modified xsi:type="dcterms:W3CDTF">2023-03-06T22:49:00Z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2023-03-05T15:39:57Z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0877bb8d-56de-4df2-91da-8474e2954778</vt:lpwstr>
  </property>
  <property fmtid="{D5CDD505-2E9C-101B-9397-08002B2CF9AE}" pid="8" name="MSIP_Label_66cf8fe5-b7b7-4df7-b38d-1c61ac2f6639_ContentBits">
    <vt:lpwstr>0</vt:lpwstr>
  </property>
</Properties>
</file>