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4BE2" w:rsidRPr="005C3BA4" w:rsidRDefault="00AA309C" w:rsidP="00AA309C">
      <w:pPr>
        <w:jc w:val="center"/>
        <w:rPr>
          <w:rFonts w:ascii="Times New Roman" w:hAnsi="Times New Roman" w:cs="Times New Roman"/>
          <w:b/>
          <w:sz w:val="24"/>
          <w:u w:val="single"/>
        </w:rPr>
      </w:pPr>
      <w:r w:rsidRPr="005C3BA4">
        <w:rPr>
          <w:rFonts w:ascii="Times New Roman" w:hAnsi="Times New Roman" w:cs="Times New Roman"/>
          <w:b/>
          <w:color w:val="000000"/>
          <w:sz w:val="24"/>
          <w:szCs w:val="24"/>
          <w:u w:val="single"/>
        </w:rPr>
        <w:t xml:space="preserve">An </w:t>
      </w:r>
      <w:r w:rsidRPr="005C3BA4">
        <w:rPr>
          <w:rFonts w:ascii="Times New Roman" w:hAnsi="Times New Roman" w:cs="Times New Roman"/>
          <w:b/>
          <w:sz w:val="24"/>
          <w:u w:val="single"/>
        </w:rPr>
        <w:t>I</w:t>
      </w:r>
      <w:r w:rsidR="0037692C" w:rsidRPr="005C3BA4">
        <w:rPr>
          <w:rFonts w:ascii="Times New Roman" w:hAnsi="Times New Roman" w:cs="Times New Roman"/>
          <w:b/>
          <w:sz w:val="24"/>
          <w:u w:val="single"/>
        </w:rPr>
        <w:t xml:space="preserve">nvestigation </w:t>
      </w:r>
      <w:r w:rsidRPr="005C3BA4">
        <w:rPr>
          <w:rFonts w:ascii="Times New Roman" w:hAnsi="Times New Roman" w:cs="Times New Roman"/>
          <w:b/>
          <w:sz w:val="24"/>
          <w:u w:val="single"/>
        </w:rPr>
        <w:t>into the Relationship between Depression and Self-Harm: Analysing a Diary Extract</w:t>
      </w:r>
    </w:p>
    <w:p w:rsidR="00F54BE2" w:rsidRPr="005C3BA4" w:rsidRDefault="00F54BE2">
      <w:pPr>
        <w:rPr>
          <w:rFonts w:ascii="Times New Roman" w:hAnsi="Times New Roman" w:cs="Times New Roman"/>
          <w:sz w:val="24"/>
          <w:u w:val="single"/>
        </w:rPr>
      </w:pPr>
    </w:p>
    <w:p w:rsidR="00F54BE2" w:rsidRPr="005C3BA4" w:rsidRDefault="00B7130D">
      <w:pPr>
        <w:rPr>
          <w:rFonts w:ascii="Times New Roman" w:hAnsi="Times New Roman" w:cs="Times New Roman"/>
          <w:b/>
          <w:sz w:val="24"/>
          <w:u w:val="single"/>
        </w:rPr>
      </w:pPr>
      <w:r w:rsidRPr="005C3BA4">
        <w:rPr>
          <w:rFonts w:ascii="Times New Roman" w:hAnsi="Times New Roman" w:cs="Times New Roman"/>
          <w:b/>
          <w:sz w:val="24"/>
          <w:u w:val="single"/>
        </w:rPr>
        <w:t xml:space="preserve">Abstract </w:t>
      </w:r>
    </w:p>
    <w:p w:rsidR="00476338" w:rsidRPr="005C3BA4" w:rsidRDefault="00180EB5" w:rsidP="001B1C9E">
      <w:pPr>
        <w:spacing w:line="360" w:lineRule="auto"/>
        <w:jc w:val="both"/>
        <w:rPr>
          <w:rFonts w:ascii="Times New Roman" w:hAnsi="Times New Roman" w:cs="Times New Roman"/>
          <w:sz w:val="24"/>
        </w:rPr>
      </w:pPr>
      <w:r w:rsidRPr="005C3BA4">
        <w:rPr>
          <w:rFonts w:ascii="Times New Roman" w:hAnsi="Times New Roman" w:cs="Times New Roman"/>
          <w:sz w:val="24"/>
        </w:rPr>
        <w:t>Previous research has found a high prevalence of</w:t>
      </w:r>
      <w:r w:rsidR="00846DDA" w:rsidRPr="005C3BA4">
        <w:rPr>
          <w:rFonts w:ascii="Times New Roman" w:hAnsi="Times New Roman" w:cs="Times New Roman"/>
          <w:sz w:val="24"/>
        </w:rPr>
        <w:t xml:space="preserve"> both depression and self-harm</w:t>
      </w:r>
      <w:r w:rsidR="002C48FD" w:rsidRPr="005C3BA4">
        <w:rPr>
          <w:rFonts w:ascii="Times New Roman" w:hAnsi="Times New Roman" w:cs="Times New Roman"/>
          <w:sz w:val="24"/>
        </w:rPr>
        <w:t>, separately</w:t>
      </w:r>
      <w:r w:rsidRPr="005C3BA4">
        <w:rPr>
          <w:rFonts w:ascii="Times New Roman" w:hAnsi="Times New Roman" w:cs="Times New Roman"/>
          <w:sz w:val="24"/>
        </w:rPr>
        <w:t>.</w:t>
      </w:r>
      <w:r w:rsidR="00846DDA" w:rsidRPr="005C3BA4">
        <w:rPr>
          <w:rFonts w:ascii="Times New Roman" w:hAnsi="Times New Roman" w:cs="Times New Roman"/>
          <w:sz w:val="24"/>
        </w:rPr>
        <w:t xml:space="preserve"> Additionally, there is a high number of self-harm patients who suffer with depression. There are several factors that may lead an individual to self-harm.</w:t>
      </w:r>
      <w:r w:rsidR="002C48FD" w:rsidRPr="005C3BA4">
        <w:rPr>
          <w:rFonts w:ascii="Times New Roman" w:hAnsi="Times New Roman" w:cs="Times New Roman"/>
          <w:sz w:val="24"/>
        </w:rPr>
        <w:t xml:space="preserve"> </w:t>
      </w:r>
      <w:r w:rsidR="00FF03C7" w:rsidRPr="005C3BA4">
        <w:rPr>
          <w:rFonts w:ascii="Times New Roman" w:hAnsi="Times New Roman" w:cs="Times New Roman"/>
          <w:sz w:val="24"/>
        </w:rPr>
        <w:t xml:space="preserve">This research is </w:t>
      </w:r>
      <w:r w:rsidR="00476338" w:rsidRPr="005C3BA4">
        <w:rPr>
          <w:rFonts w:ascii="Times New Roman" w:hAnsi="Times New Roman" w:cs="Times New Roman"/>
          <w:sz w:val="24"/>
        </w:rPr>
        <w:t>an investigation of a diary extract written by an unknown individual about their experience</w:t>
      </w:r>
      <w:r w:rsidR="00FF03C7" w:rsidRPr="005C3BA4">
        <w:rPr>
          <w:rFonts w:ascii="Times New Roman" w:hAnsi="Times New Roman" w:cs="Times New Roman"/>
          <w:sz w:val="24"/>
        </w:rPr>
        <w:t>s</w:t>
      </w:r>
      <w:r w:rsidR="00476338" w:rsidRPr="005C3BA4">
        <w:rPr>
          <w:rFonts w:ascii="Times New Roman" w:hAnsi="Times New Roman" w:cs="Times New Roman"/>
          <w:sz w:val="24"/>
        </w:rPr>
        <w:t xml:space="preserve"> of self-harm.</w:t>
      </w:r>
      <w:r w:rsidR="00FF03C7" w:rsidRPr="005C3BA4">
        <w:rPr>
          <w:rFonts w:ascii="Times New Roman" w:hAnsi="Times New Roman" w:cs="Times New Roman"/>
          <w:sz w:val="24"/>
        </w:rPr>
        <w:t xml:space="preserve"> Within the diary extract, depression is a major theme. Other themes found includ</w:t>
      </w:r>
      <w:r w:rsidR="00846DDA" w:rsidRPr="005C3BA4">
        <w:rPr>
          <w:rFonts w:ascii="Times New Roman" w:hAnsi="Times New Roman" w:cs="Times New Roman"/>
          <w:sz w:val="24"/>
        </w:rPr>
        <w:t>e the use of verbs, psychopathology, hunger, depression, the body, significant others and strong feelings.</w:t>
      </w:r>
      <w:r w:rsidR="00396242" w:rsidRPr="005C3BA4">
        <w:rPr>
          <w:rFonts w:ascii="Times New Roman" w:hAnsi="Times New Roman" w:cs="Times New Roman"/>
          <w:sz w:val="24"/>
        </w:rPr>
        <w:t xml:space="preserve"> The superordinate t</w:t>
      </w:r>
      <w:r w:rsidR="00587B72" w:rsidRPr="005C3BA4">
        <w:rPr>
          <w:rFonts w:ascii="Times New Roman" w:hAnsi="Times New Roman" w:cs="Times New Roman"/>
          <w:sz w:val="24"/>
        </w:rPr>
        <w:t xml:space="preserve">hemes within this research are </w:t>
      </w:r>
      <w:r w:rsidR="00396242" w:rsidRPr="005C3BA4">
        <w:rPr>
          <w:rFonts w:ascii="Times New Roman" w:hAnsi="Times New Roman" w:cs="Times New Roman"/>
          <w:sz w:val="24"/>
        </w:rPr>
        <w:t xml:space="preserve">hunger, the body and psychological states. </w:t>
      </w:r>
      <w:r w:rsidR="00846DDA" w:rsidRPr="005C3BA4">
        <w:rPr>
          <w:rFonts w:ascii="Times New Roman" w:hAnsi="Times New Roman" w:cs="Times New Roman"/>
          <w:sz w:val="24"/>
        </w:rPr>
        <w:t xml:space="preserve"> </w:t>
      </w:r>
      <w:r w:rsidR="00476338" w:rsidRPr="005C3BA4">
        <w:rPr>
          <w:rFonts w:ascii="Times New Roman" w:hAnsi="Times New Roman" w:cs="Times New Roman"/>
          <w:sz w:val="24"/>
        </w:rPr>
        <w:t>Th</w:t>
      </w:r>
      <w:r w:rsidR="00396242" w:rsidRPr="005C3BA4">
        <w:rPr>
          <w:rFonts w:ascii="Times New Roman" w:hAnsi="Times New Roman" w:cs="Times New Roman"/>
          <w:sz w:val="24"/>
        </w:rPr>
        <w:t xml:space="preserve">e analysis of the diary extract </w:t>
      </w:r>
      <w:r w:rsidR="00476338" w:rsidRPr="005C3BA4">
        <w:rPr>
          <w:rFonts w:ascii="Times New Roman" w:hAnsi="Times New Roman" w:cs="Times New Roman"/>
          <w:sz w:val="24"/>
        </w:rPr>
        <w:t>found th</w:t>
      </w:r>
      <w:r w:rsidR="00063E94" w:rsidRPr="005C3BA4">
        <w:rPr>
          <w:rFonts w:ascii="Times New Roman" w:hAnsi="Times New Roman" w:cs="Times New Roman"/>
          <w:sz w:val="24"/>
        </w:rPr>
        <w:t>at there is a clear relationship between the symptoms of depression</w:t>
      </w:r>
      <w:r w:rsidR="00396242" w:rsidRPr="005C3BA4">
        <w:rPr>
          <w:rFonts w:ascii="Times New Roman" w:hAnsi="Times New Roman" w:cs="Times New Roman"/>
          <w:sz w:val="24"/>
        </w:rPr>
        <w:t>, individuals who perform acts of self-harm are often doing so to try and escape feelings</w:t>
      </w:r>
      <w:r w:rsidR="00587B72" w:rsidRPr="005C3BA4">
        <w:rPr>
          <w:rFonts w:ascii="Times New Roman" w:hAnsi="Times New Roman" w:cs="Times New Roman"/>
          <w:sz w:val="24"/>
        </w:rPr>
        <w:t>/symptoms</w:t>
      </w:r>
      <w:r w:rsidR="00396242" w:rsidRPr="005C3BA4">
        <w:rPr>
          <w:rFonts w:ascii="Times New Roman" w:hAnsi="Times New Roman" w:cs="Times New Roman"/>
          <w:sz w:val="24"/>
        </w:rPr>
        <w:t xml:space="preserve"> of depression.</w:t>
      </w:r>
      <w:r w:rsidR="00063E94" w:rsidRPr="005C3BA4">
        <w:rPr>
          <w:rFonts w:ascii="Times New Roman" w:hAnsi="Times New Roman" w:cs="Times New Roman"/>
          <w:sz w:val="24"/>
        </w:rPr>
        <w:t xml:space="preserve"> </w:t>
      </w:r>
      <w:r w:rsidR="00396242" w:rsidRPr="005C3BA4">
        <w:rPr>
          <w:rFonts w:ascii="Times New Roman" w:hAnsi="Times New Roman" w:cs="Times New Roman"/>
          <w:sz w:val="24"/>
        </w:rPr>
        <w:t>This research also explores prevention of self-harm and the co</w:t>
      </w:r>
      <w:r w:rsidR="00EE5037">
        <w:rPr>
          <w:rFonts w:ascii="Times New Roman" w:hAnsi="Times New Roman" w:cs="Times New Roman"/>
          <w:sz w:val="24"/>
        </w:rPr>
        <w:t xml:space="preserve">st it has on national services. </w:t>
      </w:r>
      <w:bookmarkStart w:id="0" w:name="_GoBack"/>
      <w:bookmarkEnd w:id="0"/>
    </w:p>
    <w:p w:rsidR="00AA309C" w:rsidRPr="005C3BA4" w:rsidRDefault="00AA309C" w:rsidP="0061106F">
      <w:pPr>
        <w:rPr>
          <w:rFonts w:ascii="Times New Roman" w:hAnsi="Times New Roman" w:cs="Times New Roman"/>
          <w:b/>
          <w:sz w:val="24"/>
          <w:u w:val="single"/>
        </w:rPr>
      </w:pPr>
      <w:r w:rsidRPr="005C3BA4">
        <w:rPr>
          <w:rFonts w:ascii="Times New Roman" w:hAnsi="Times New Roman" w:cs="Times New Roman"/>
          <w:b/>
          <w:sz w:val="24"/>
          <w:u w:val="single"/>
        </w:rPr>
        <w:t xml:space="preserve">Introduction </w:t>
      </w:r>
    </w:p>
    <w:p w:rsidR="002A315F" w:rsidRPr="005C3BA4" w:rsidRDefault="00476338" w:rsidP="001B1C9E">
      <w:pPr>
        <w:spacing w:line="360" w:lineRule="auto"/>
        <w:jc w:val="both"/>
        <w:rPr>
          <w:rFonts w:ascii="Times New Roman" w:hAnsi="Times New Roman" w:cs="Times New Roman"/>
          <w:sz w:val="24"/>
          <w:szCs w:val="24"/>
          <w:shd w:val="clear" w:color="auto" w:fill="FFFFFF"/>
        </w:rPr>
      </w:pPr>
      <w:r w:rsidRPr="005C3BA4">
        <w:rPr>
          <w:rFonts w:ascii="Times New Roman" w:hAnsi="Times New Roman" w:cs="Times New Roman"/>
          <w:sz w:val="24"/>
        </w:rPr>
        <w:t xml:space="preserve">There have been several previous research studies that have explored both self-harm and depression. </w:t>
      </w:r>
      <w:r w:rsidR="00FF03C7" w:rsidRPr="005C3BA4">
        <w:rPr>
          <w:rFonts w:ascii="Times New Roman" w:hAnsi="Times New Roman" w:cs="Times New Roman"/>
          <w:sz w:val="24"/>
          <w:szCs w:val="24"/>
        </w:rPr>
        <w:t>A review of the general population found that major depressive disorder was present in 49.7% of people, depressive disorder was found in 23.9% and 22% suffered from a depressed mood (</w:t>
      </w:r>
      <w:r w:rsidR="00FF03C7" w:rsidRPr="005C3BA4">
        <w:rPr>
          <w:rFonts w:ascii="Times New Roman" w:hAnsi="Times New Roman" w:cs="Times New Roman"/>
          <w:sz w:val="24"/>
          <w:szCs w:val="24"/>
          <w:shd w:val="clear" w:color="auto" w:fill="FFFFFF"/>
        </w:rPr>
        <w:t xml:space="preserve">Kroenke, et al 2009). </w:t>
      </w:r>
      <w:r w:rsidR="00FF03C7" w:rsidRPr="005C3BA4">
        <w:rPr>
          <w:rFonts w:ascii="Times New Roman" w:hAnsi="Times New Roman" w:cs="Times New Roman"/>
          <w:sz w:val="24"/>
          <w:szCs w:val="24"/>
        </w:rPr>
        <w:t>This shows that depression is extremely prevalent in today’s society and a vast amount of the population suffer with symptoms of depression during their lifetime.</w:t>
      </w:r>
      <w:r w:rsidR="002A315F" w:rsidRPr="005C3BA4">
        <w:rPr>
          <w:rFonts w:ascii="Times New Roman" w:hAnsi="Times New Roman" w:cs="Times New Roman"/>
          <w:sz w:val="24"/>
          <w:szCs w:val="24"/>
        </w:rPr>
        <w:t xml:space="preserve"> In terms of self-harm, </w:t>
      </w:r>
      <w:r w:rsidR="002A315F" w:rsidRPr="005C3BA4">
        <w:rPr>
          <w:rFonts w:ascii="Times New Roman" w:hAnsi="Times New Roman" w:cs="Times New Roman"/>
          <w:sz w:val="24"/>
          <w:szCs w:val="24"/>
          <w:shd w:val="clear" w:color="auto" w:fill="FFFFFF"/>
        </w:rPr>
        <w:t>Klonsky, Oltmanns, &amp; Turkheimer, (2003) explored the prevalence of self-harm in a nonclinical population. Within the study there were 1,986 participants. It was found that approximately 1 in every 25 members of a large group will have a history of self-harm. Additionally, a recent study reported that in a sample of college students 35% had</w:t>
      </w:r>
      <w:r w:rsidR="001B1C9E" w:rsidRPr="005C3BA4">
        <w:rPr>
          <w:rFonts w:ascii="Times New Roman" w:hAnsi="Times New Roman" w:cs="Times New Roman"/>
          <w:sz w:val="24"/>
          <w:szCs w:val="24"/>
          <w:shd w:val="clear" w:color="auto" w:fill="FFFFFF"/>
        </w:rPr>
        <w:t xml:space="preserve"> performed a least one act of deliberate self-harm in their lifetime. It was </w:t>
      </w:r>
      <w:r w:rsidR="002A315F" w:rsidRPr="005C3BA4">
        <w:rPr>
          <w:rFonts w:ascii="Times New Roman" w:hAnsi="Times New Roman" w:cs="Times New Roman"/>
          <w:sz w:val="24"/>
          <w:szCs w:val="24"/>
          <w:shd w:val="clear" w:color="auto" w:fill="FFFFFF"/>
        </w:rPr>
        <w:t xml:space="preserve">also stated that there is evidence to suggest that self-harm has become </w:t>
      </w:r>
      <w:r w:rsidR="001B1C9E" w:rsidRPr="005C3BA4">
        <w:rPr>
          <w:rFonts w:ascii="Times New Roman" w:hAnsi="Times New Roman" w:cs="Times New Roman"/>
          <w:sz w:val="24"/>
          <w:szCs w:val="24"/>
          <w:shd w:val="clear" w:color="auto" w:fill="FFFFFF"/>
        </w:rPr>
        <w:t xml:space="preserve">more prevalent in recent years (Klonsky, Oltmanns, &amp; Turkheimer, 2003). From this research, it is clear that both depression and self-harm are </w:t>
      </w:r>
      <w:r w:rsidR="00587B72" w:rsidRPr="005C3BA4">
        <w:rPr>
          <w:rFonts w:ascii="Times New Roman" w:hAnsi="Times New Roman" w:cs="Times New Roman"/>
          <w:sz w:val="24"/>
          <w:szCs w:val="24"/>
          <w:shd w:val="clear" w:color="auto" w:fill="FFFFFF"/>
        </w:rPr>
        <w:t xml:space="preserve">important issues in today’s society. </w:t>
      </w:r>
    </w:p>
    <w:p w:rsidR="00213CE7" w:rsidRPr="005C3BA4" w:rsidRDefault="00B42BBE" w:rsidP="00213CE7">
      <w:pPr>
        <w:spacing w:line="360" w:lineRule="auto"/>
        <w:jc w:val="both"/>
        <w:rPr>
          <w:rFonts w:ascii="Times New Roman" w:hAnsi="Times New Roman" w:cs="Times New Roman"/>
          <w:sz w:val="24"/>
          <w:szCs w:val="24"/>
          <w:shd w:val="clear" w:color="auto" w:fill="FFFFFF"/>
        </w:rPr>
      </w:pPr>
      <w:r w:rsidRPr="005C3BA4">
        <w:rPr>
          <w:rFonts w:ascii="Times New Roman" w:hAnsi="Times New Roman" w:cs="Times New Roman"/>
          <w:sz w:val="24"/>
          <w:szCs w:val="24"/>
        </w:rPr>
        <w:t>It has bee</w:t>
      </w:r>
      <w:r w:rsidR="00B7726C" w:rsidRPr="005C3BA4">
        <w:rPr>
          <w:rFonts w:ascii="Times New Roman" w:hAnsi="Times New Roman" w:cs="Times New Roman"/>
          <w:sz w:val="24"/>
          <w:szCs w:val="24"/>
        </w:rPr>
        <w:t xml:space="preserve">n suggested that between 30% and </w:t>
      </w:r>
      <w:r w:rsidRPr="005C3BA4">
        <w:rPr>
          <w:rFonts w:ascii="Times New Roman" w:hAnsi="Times New Roman" w:cs="Times New Roman"/>
          <w:sz w:val="24"/>
          <w:szCs w:val="24"/>
        </w:rPr>
        <w:t>66% of patients diagnosed with depression have either pr</w:t>
      </w:r>
      <w:r w:rsidR="00B7726C" w:rsidRPr="005C3BA4">
        <w:rPr>
          <w:rFonts w:ascii="Times New Roman" w:hAnsi="Times New Roman" w:cs="Times New Roman"/>
          <w:sz w:val="24"/>
          <w:szCs w:val="24"/>
        </w:rPr>
        <w:t xml:space="preserve">eviously or still do self-harm </w:t>
      </w:r>
      <w:r w:rsidR="00B7726C" w:rsidRPr="005C3BA4">
        <w:rPr>
          <w:rFonts w:ascii="Times New Roman" w:hAnsi="Times New Roman" w:cs="Times New Roman"/>
          <w:sz w:val="24"/>
          <w:szCs w:val="24"/>
          <w:shd w:val="clear" w:color="auto" w:fill="FFFFFF"/>
        </w:rPr>
        <w:t>(Ennis, Barnes, Kennedy, &amp; Trachtenberg, 1989).</w:t>
      </w:r>
      <w:r w:rsidR="00213CE7" w:rsidRPr="005C3BA4">
        <w:rPr>
          <w:rFonts w:ascii="Times New Roman" w:hAnsi="Times New Roman" w:cs="Times New Roman"/>
          <w:sz w:val="24"/>
          <w:szCs w:val="24"/>
          <w:shd w:val="clear" w:color="auto" w:fill="FFFFFF"/>
        </w:rPr>
        <w:t xml:space="preserve"> </w:t>
      </w:r>
      <w:r w:rsidR="00B44EFA" w:rsidRPr="005C3BA4">
        <w:rPr>
          <w:rFonts w:ascii="Times New Roman" w:hAnsi="Times New Roman" w:cs="Times New Roman"/>
          <w:sz w:val="24"/>
          <w:szCs w:val="24"/>
          <w:shd w:val="clear" w:color="auto" w:fill="FFFFFF"/>
        </w:rPr>
        <w:t xml:space="preserve">In support of this, a separate review found that 35% to 80% of self-harm patients also suffered from depression at the same time (Weissman, 1974). </w:t>
      </w:r>
      <w:r w:rsidR="00213CE7" w:rsidRPr="005C3BA4">
        <w:rPr>
          <w:rFonts w:ascii="Times New Roman" w:hAnsi="Times New Roman" w:cs="Times New Roman"/>
          <w:sz w:val="24"/>
          <w:szCs w:val="24"/>
          <w:shd w:val="clear" w:color="auto" w:fill="FFFFFF"/>
        </w:rPr>
        <w:t xml:space="preserve">Additionally, </w:t>
      </w:r>
      <w:bookmarkStart w:id="1" w:name="_Hlk535315547"/>
      <w:r w:rsidR="00213CE7" w:rsidRPr="005C3BA4">
        <w:rPr>
          <w:rFonts w:ascii="Times New Roman" w:hAnsi="Times New Roman" w:cs="Times New Roman"/>
          <w:sz w:val="24"/>
          <w:szCs w:val="24"/>
          <w:shd w:val="clear" w:color="auto" w:fill="FFFFFF"/>
        </w:rPr>
        <w:t>Ennis, Barnes, Kennedy,</w:t>
      </w:r>
      <w:r w:rsidR="00B44EFA" w:rsidRPr="005C3BA4">
        <w:rPr>
          <w:rFonts w:ascii="Times New Roman" w:hAnsi="Times New Roman" w:cs="Times New Roman"/>
          <w:sz w:val="24"/>
          <w:szCs w:val="24"/>
          <w:shd w:val="clear" w:color="auto" w:fill="FFFFFF"/>
        </w:rPr>
        <w:t xml:space="preserve"> &amp; </w:t>
      </w:r>
      <w:r w:rsidR="00B44EFA" w:rsidRPr="005C3BA4">
        <w:rPr>
          <w:rFonts w:ascii="Times New Roman" w:hAnsi="Times New Roman" w:cs="Times New Roman"/>
          <w:sz w:val="24"/>
          <w:szCs w:val="24"/>
          <w:shd w:val="clear" w:color="auto" w:fill="FFFFFF"/>
        </w:rPr>
        <w:lastRenderedPageBreak/>
        <w:t>Trachtenberg (</w:t>
      </w:r>
      <w:r w:rsidR="00213CE7" w:rsidRPr="005C3BA4">
        <w:rPr>
          <w:rFonts w:ascii="Times New Roman" w:hAnsi="Times New Roman" w:cs="Times New Roman"/>
          <w:sz w:val="24"/>
          <w:szCs w:val="24"/>
          <w:shd w:val="clear" w:color="auto" w:fill="FFFFFF"/>
        </w:rPr>
        <w:t>1989</w:t>
      </w:r>
      <w:r w:rsidR="00B44EFA" w:rsidRPr="005C3BA4">
        <w:rPr>
          <w:rFonts w:ascii="Times New Roman" w:hAnsi="Times New Roman" w:cs="Times New Roman"/>
          <w:sz w:val="24"/>
          <w:szCs w:val="24"/>
          <w:shd w:val="clear" w:color="auto" w:fill="FFFFFF"/>
        </w:rPr>
        <w:t>)</w:t>
      </w:r>
      <w:r w:rsidR="00213CE7" w:rsidRPr="005C3BA4">
        <w:rPr>
          <w:rFonts w:ascii="Times New Roman" w:hAnsi="Times New Roman" w:cs="Times New Roman"/>
          <w:sz w:val="24"/>
          <w:szCs w:val="24"/>
          <w:shd w:val="clear" w:color="auto" w:fill="FFFFFF"/>
        </w:rPr>
        <w:t xml:space="preserve"> </w:t>
      </w:r>
      <w:bookmarkEnd w:id="1"/>
      <w:r w:rsidR="00B44EFA" w:rsidRPr="005C3BA4">
        <w:rPr>
          <w:rFonts w:ascii="Times New Roman" w:hAnsi="Times New Roman" w:cs="Times New Roman"/>
          <w:sz w:val="24"/>
          <w:szCs w:val="24"/>
          <w:shd w:val="clear" w:color="auto" w:fill="FFFFFF"/>
        </w:rPr>
        <w:t>believed that the relationship between self-harm and depression is not very clearly understood. Therefore, a study was conducted</w:t>
      </w:r>
      <w:r w:rsidR="00213CE7" w:rsidRPr="005C3BA4">
        <w:rPr>
          <w:rFonts w:ascii="Times New Roman" w:hAnsi="Times New Roman" w:cs="Times New Roman"/>
          <w:sz w:val="24"/>
          <w:szCs w:val="24"/>
          <w:shd w:val="clear" w:color="auto" w:fill="FFFFFF"/>
        </w:rPr>
        <w:t xml:space="preserve"> which aimed to explore, in detail, the prevalence of depression in self-harm pa</w:t>
      </w:r>
      <w:r w:rsidR="00B44EFA" w:rsidRPr="005C3BA4">
        <w:rPr>
          <w:rFonts w:ascii="Times New Roman" w:hAnsi="Times New Roman" w:cs="Times New Roman"/>
          <w:sz w:val="24"/>
          <w:szCs w:val="24"/>
          <w:shd w:val="clear" w:color="auto" w:fill="FFFFFF"/>
        </w:rPr>
        <w:t xml:space="preserve">tients. Interviews were conducted on 71 subjects (34 males and 37 females) to obtain data, all 71 subjects had been admitted to hospital during a time when they had mental health problems and all had self-harmed. </w:t>
      </w:r>
      <w:r w:rsidR="00C22D2F" w:rsidRPr="005C3BA4">
        <w:rPr>
          <w:rFonts w:ascii="Times New Roman" w:hAnsi="Times New Roman" w:cs="Times New Roman"/>
          <w:sz w:val="24"/>
          <w:szCs w:val="24"/>
          <w:shd w:val="clear" w:color="auto" w:fill="FFFFFF"/>
        </w:rPr>
        <w:t xml:space="preserve">During this study, the severity of the depression was taken into account. </w:t>
      </w:r>
      <w:r w:rsidR="006B7D82" w:rsidRPr="005C3BA4">
        <w:rPr>
          <w:rFonts w:ascii="Times New Roman" w:hAnsi="Times New Roman" w:cs="Times New Roman"/>
          <w:sz w:val="24"/>
          <w:szCs w:val="24"/>
          <w:shd w:val="clear" w:color="auto" w:fill="FFFFFF"/>
        </w:rPr>
        <w:t xml:space="preserve">It was found that 80% of the subjects scored as moderately/severely depressed with 51% in the severe category. This shows that there is a high prevalence of severe/moderate depression in individuals who self-harm. </w:t>
      </w:r>
    </w:p>
    <w:p w:rsidR="001B1C9E" w:rsidRPr="005C3BA4" w:rsidRDefault="001B1C9E" w:rsidP="00213CE7">
      <w:pPr>
        <w:spacing w:line="360" w:lineRule="auto"/>
        <w:jc w:val="both"/>
        <w:rPr>
          <w:rFonts w:ascii="Times New Roman" w:hAnsi="Times New Roman" w:cs="Times New Roman"/>
          <w:sz w:val="24"/>
          <w:szCs w:val="24"/>
          <w:shd w:val="clear" w:color="auto" w:fill="FFFFFF"/>
        </w:rPr>
      </w:pPr>
      <w:r w:rsidRPr="005C3BA4">
        <w:rPr>
          <w:rFonts w:ascii="Times New Roman" w:hAnsi="Times New Roman" w:cs="Times New Roman"/>
          <w:sz w:val="24"/>
          <w:szCs w:val="24"/>
          <w:shd w:val="clear" w:color="auto" w:fill="FFFFFF"/>
        </w:rPr>
        <w:t>A particularly interesting study for this research w</w:t>
      </w:r>
      <w:r w:rsidR="00846DDA" w:rsidRPr="005C3BA4">
        <w:rPr>
          <w:rFonts w:ascii="Times New Roman" w:hAnsi="Times New Roman" w:cs="Times New Roman"/>
          <w:sz w:val="24"/>
          <w:szCs w:val="24"/>
          <w:shd w:val="clear" w:color="auto" w:fill="FFFFFF"/>
        </w:rPr>
        <w:t xml:space="preserve">as conducted by Gladstone, </w:t>
      </w:r>
      <w:r w:rsidRPr="005C3BA4">
        <w:rPr>
          <w:rFonts w:ascii="Times New Roman" w:hAnsi="Times New Roman" w:cs="Times New Roman"/>
          <w:sz w:val="24"/>
          <w:szCs w:val="24"/>
          <w:shd w:val="clear" w:color="auto" w:fill="FFFFFF"/>
        </w:rPr>
        <w:t>et al (2004). This research explored data from women suffering with depression who had been sexually assaulted during childhood. This is of use to this research as the diary extract explores sexual abuse in childhood. 125 women took part in the study, w</w:t>
      </w:r>
      <w:r w:rsidR="00587B72" w:rsidRPr="005C3BA4">
        <w:rPr>
          <w:rFonts w:ascii="Times New Roman" w:hAnsi="Times New Roman" w:cs="Times New Roman"/>
          <w:sz w:val="24"/>
          <w:szCs w:val="24"/>
          <w:shd w:val="clear" w:color="auto" w:fill="FFFFFF"/>
        </w:rPr>
        <w:t>ith researchers using interview</w:t>
      </w:r>
      <w:r w:rsidRPr="005C3BA4">
        <w:rPr>
          <w:rFonts w:ascii="Times New Roman" w:hAnsi="Times New Roman" w:cs="Times New Roman"/>
          <w:sz w:val="24"/>
          <w:szCs w:val="24"/>
          <w:shd w:val="clear" w:color="auto" w:fill="FFFFFF"/>
        </w:rPr>
        <w:t xml:space="preserve"> techniques and self-report questionnaires to obtain data. </w:t>
      </w:r>
      <w:r w:rsidR="00846DDA" w:rsidRPr="005C3BA4">
        <w:rPr>
          <w:rFonts w:ascii="Times New Roman" w:hAnsi="Times New Roman" w:cs="Times New Roman"/>
          <w:sz w:val="24"/>
          <w:szCs w:val="24"/>
          <w:shd w:val="clear" w:color="auto" w:fill="FFFFFF"/>
        </w:rPr>
        <w:t>The aim of the research was to investigate the relationships between a number of childhood variables and self-harm in adulthood. It was reported that women with no history of childhood sexual abuse were not likely to deliberately self-harm. As well as this, it was found that women with a history of sexual abuse in their childhood were more likely to have attempted suicide of performed acts of deliberate self-harm. Childhood abuse also made the women become depressed much earlier in life. In conclusion, Gladstone, et al (2004) reported that childhood sexual abuse is an important risk factor in wo</w:t>
      </w:r>
      <w:r w:rsidR="00587B72" w:rsidRPr="005C3BA4">
        <w:rPr>
          <w:rFonts w:ascii="Times New Roman" w:hAnsi="Times New Roman" w:cs="Times New Roman"/>
          <w:sz w:val="24"/>
          <w:szCs w:val="24"/>
          <w:shd w:val="clear" w:color="auto" w:fill="FFFFFF"/>
        </w:rPr>
        <w:t xml:space="preserve">men who suffer with depression and self-harm. </w:t>
      </w:r>
    </w:p>
    <w:p w:rsidR="00931551" w:rsidRPr="005C3BA4" w:rsidRDefault="00786F19" w:rsidP="00476338">
      <w:pPr>
        <w:spacing w:line="360" w:lineRule="auto"/>
        <w:jc w:val="both"/>
        <w:rPr>
          <w:rFonts w:ascii="Times New Roman" w:hAnsi="Times New Roman" w:cs="Times New Roman"/>
          <w:sz w:val="24"/>
        </w:rPr>
      </w:pPr>
      <w:r w:rsidRPr="005C3BA4">
        <w:rPr>
          <w:rFonts w:ascii="Times New Roman" w:hAnsi="Times New Roman" w:cs="Times New Roman"/>
          <w:sz w:val="24"/>
        </w:rPr>
        <w:t>From looking at previous research, it is clear that research into this area is important. Further research into this topic can help in assisting medical professional in implementing effective interventions for those who self-harm and suffer with mental health problems (depression). Research into this area may also be of assistance in schools, educating young people into the effects of depression and self-harm may help reduce such high ra</w:t>
      </w:r>
      <w:r w:rsidR="00587B72" w:rsidRPr="005C3BA4">
        <w:rPr>
          <w:rFonts w:ascii="Times New Roman" w:hAnsi="Times New Roman" w:cs="Times New Roman"/>
          <w:sz w:val="24"/>
        </w:rPr>
        <w:t>tes of depression and self-harm</w:t>
      </w:r>
      <w:r w:rsidRPr="005C3BA4">
        <w:rPr>
          <w:rFonts w:ascii="Times New Roman" w:hAnsi="Times New Roman" w:cs="Times New Roman"/>
          <w:sz w:val="24"/>
        </w:rPr>
        <w:t xml:space="preserve">. </w:t>
      </w:r>
    </w:p>
    <w:p w:rsidR="00786F19" w:rsidRPr="005C3BA4" w:rsidRDefault="00931551" w:rsidP="00476338">
      <w:pPr>
        <w:spacing w:line="360" w:lineRule="auto"/>
        <w:jc w:val="both"/>
        <w:rPr>
          <w:rFonts w:ascii="Times New Roman" w:hAnsi="Times New Roman" w:cs="Times New Roman"/>
          <w:sz w:val="24"/>
        </w:rPr>
      </w:pPr>
      <w:r w:rsidRPr="005C3BA4">
        <w:rPr>
          <w:rFonts w:ascii="Times New Roman" w:hAnsi="Times New Roman" w:cs="Times New Roman"/>
          <w:sz w:val="24"/>
        </w:rPr>
        <w:t>The aim of this</w:t>
      </w:r>
      <w:r w:rsidR="00786F19" w:rsidRPr="005C3BA4">
        <w:rPr>
          <w:rFonts w:ascii="Times New Roman" w:hAnsi="Times New Roman" w:cs="Times New Roman"/>
          <w:sz w:val="24"/>
        </w:rPr>
        <w:t xml:space="preserve"> research is to explore the thoughts and feelings of those who self-harm and investigate the link self-harming has with depression. </w:t>
      </w:r>
      <w:r w:rsidR="00CF2205" w:rsidRPr="005C3BA4">
        <w:rPr>
          <w:rFonts w:ascii="Times New Roman" w:hAnsi="Times New Roman" w:cs="Times New Roman"/>
          <w:sz w:val="24"/>
        </w:rPr>
        <w:t>This research is an investigation into the relationship between depression and self-harm.</w:t>
      </w:r>
    </w:p>
    <w:p w:rsidR="00931551" w:rsidRPr="005C3BA4" w:rsidRDefault="00786F19" w:rsidP="00786F19">
      <w:pPr>
        <w:jc w:val="both"/>
        <w:rPr>
          <w:rFonts w:ascii="Times New Roman" w:hAnsi="Times New Roman" w:cs="Times New Roman"/>
          <w:sz w:val="24"/>
        </w:rPr>
      </w:pPr>
      <w:r w:rsidRPr="005C3BA4">
        <w:rPr>
          <w:rFonts w:ascii="Times New Roman" w:hAnsi="Times New Roman" w:cs="Times New Roman"/>
          <w:sz w:val="24"/>
        </w:rPr>
        <w:t xml:space="preserve"> </w:t>
      </w:r>
    </w:p>
    <w:p w:rsidR="00AA309C" w:rsidRPr="005C3BA4" w:rsidRDefault="00931551" w:rsidP="0061106F">
      <w:pPr>
        <w:rPr>
          <w:rFonts w:ascii="Times New Roman" w:hAnsi="Times New Roman" w:cs="Times New Roman"/>
          <w:b/>
          <w:sz w:val="24"/>
          <w:u w:val="single"/>
        </w:rPr>
      </w:pPr>
      <w:r w:rsidRPr="005C3BA4">
        <w:rPr>
          <w:rFonts w:ascii="Times New Roman" w:hAnsi="Times New Roman" w:cs="Times New Roman"/>
          <w:b/>
          <w:sz w:val="24"/>
          <w:u w:val="single"/>
        </w:rPr>
        <w:t>Methodology</w:t>
      </w:r>
    </w:p>
    <w:p w:rsidR="00786F19" w:rsidRPr="005C3BA4" w:rsidRDefault="00322FF9" w:rsidP="00B44EFA">
      <w:pPr>
        <w:spacing w:line="360" w:lineRule="auto"/>
        <w:jc w:val="both"/>
        <w:rPr>
          <w:rFonts w:ascii="Times New Roman" w:hAnsi="Times New Roman" w:cs="Times New Roman"/>
          <w:sz w:val="24"/>
        </w:rPr>
      </w:pPr>
      <w:r w:rsidRPr="005C3BA4">
        <w:rPr>
          <w:rFonts w:ascii="Times New Roman" w:hAnsi="Times New Roman" w:cs="Times New Roman"/>
          <w:sz w:val="24"/>
        </w:rPr>
        <w:lastRenderedPageBreak/>
        <w:tab/>
      </w:r>
      <w:r w:rsidR="00786F19" w:rsidRPr="005C3BA4">
        <w:rPr>
          <w:rFonts w:ascii="Times New Roman" w:hAnsi="Times New Roman" w:cs="Times New Roman"/>
          <w:sz w:val="24"/>
        </w:rPr>
        <w:t>Design</w:t>
      </w:r>
      <w:r w:rsidRPr="005C3BA4">
        <w:rPr>
          <w:rFonts w:ascii="Times New Roman" w:hAnsi="Times New Roman" w:cs="Times New Roman"/>
          <w:sz w:val="24"/>
        </w:rPr>
        <w:t xml:space="preserve">: </w:t>
      </w:r>
      <w:r w:rsidR="00786F19" w:rsidRPr="005C3BA4">
        <w:rPr>
          <w:rFonts w:ascii="Times New Roman" w:hAnsi="Times New Roman" w:cs="Times New Roman"/>
          <w:sz w:val="24"/>
        </w:rPr>
        <w:t xml:space="preserve">For the purpose of this research, a non-experimental and qualitative approach was taken. </w:t>
      </w:r>
      <w:r w:rsidR="00AD0550" w:rsidRPr="005C3BA4">
        <w:rPr>
          <w:rFonts w:ascii="Times New Roman" w:hAnsi="Times New Roman" w:cs="Times New Roman"/>
          <w:sz w:val="24"/>
        </w:rPr>
        <w:t xml:space="preserve">This piece of research is the analysis of a diary extract using </w:t>
      </w:r>
      <w:r w:rsidR="00587B72" w:rsidRPr="005C3BA4">
        <w:rPr>
          <w:rFonts w:ascii="Times New Roman" w:hAnsi="Times New Roman" w:cs="Times New Roman"/>
          <w:sz w:val="24"/>
        </w:rPr>
        <w:t xml:space="preserve">Interpretive </w:t>
      </w:r>
      <w:r w:rsidR="00AD0550" w:rsidRPr="005C3BA4">
        <w:rPr>
          <w:rFonts w:ascii="Times New Roman" w:hAnsi="Times New Roman" w:cs="Times New Roman"/>
          <w:sz w:val="24"/>
        </w:rPr>
        <w:t>P</w:t>
      </w:r>
      <w:r w:rsidR="00587B72" w:rsidRPr="005C3BA4">
        <w:rPr>
          <w:rFonts w:ascii="Times New Roman" w:hAnsi="Times New Roman" w:cs="Times New Roman"/>
          <w:sz w:val="24"/>
        </w:rPr>
        <w:t xml:space="preserve">henomenological </w:t>
      </w:r>
      <w:r w:rsidR="00AD0550" w:rsidRPr="005C3BA4">
        <w:rPr>
          <w:rFonts w:ascii="Times New Roman" w:hAnsi="Times New Roman" w:cs="Times New Roman"/>
          <w:sz w:val="24"/>
        </w:rPr>
        <w:t>A</w:t>
      </w:r>
      <w:r w:rsidR="00587B72" w:rsidRPr="005C3BA4">
        <w:rPr>
          <w:rFonts w:ascii="Times New Roman" w:hAnsi="Times New Roman" w:cs="Times New Roman"/>
          <w:sz w:val="24"/>
        </w:rPr>
        <w:t xml:space="preserve">nalysis (IPA). </w:t>
      </w:r>
    </w:p>
    <w:p w:rsidR="00786F19" w:rsidRPr="005C3BA4" w:rsidRDefault="00322FF9" w:rsidP="00B44EFA">
      <w:pPr>
        <w:spacing w:line="360" w:lineRule="auto"/>
        <w:jc w:val="both"/>
        <w:rPr>
          <w:rFonts w:ascii="Times New Roman" w:hAnsi="Times New Roman" w:cs="Times New Roman"/>
          <w:sz w:val="24"/>
        </w:rPr>
      </w:pPr>
      <w:r w:rsidRPr="005C3BA4">
        <w:rPr>
          <w:rFonts w:ascii="Times New Roman" w:hAnsi="Times New Roman" w:cs="Times New Roman"/>
          <w:sz w:val="24"/>
        </w:rPr>
        <w:tab/>
      </w:r>
      <w:r w:rsidR="00AD0550" w:rsidRPr="005C3BA4">
        <w:rPr>
          <w:rFonts w:ascii="Times New Roman" w:hAnsi="Times New Roman" w:cs="Times New Roman"/>
          <w:sz w:val="24"/>
        </w:rPr>
        <w:t>Details of the Researcher and Diary Extract</w:t>
      </w:r>
      <w:r w:rsidRPr="005C3BA4">
        <w:rPr>
          <w:rFonts w:ascii="Times New Roman" w:hAnsi="Times New Roman" w:cs="Times New Roman"/>
          <w:sz w:val="24"/>
        </w:rPr>
        <w:t xml:space="preserve">: </w:t>
      </w:r>
      <w:r w:rsidR="00AD0550" w:rsidRPr="005C3BA4">
        <w:rPr>
          <w:rFonts w:ascii="Times New Roman" w:hAnsi="Times New Roman" w:cs="Times New Roman"/>
          <w:sz w:val="24"/>
        </w:rPr>
        <w:t>The person conducting this research report is Alys Lewis (</w:t>
      </w:r>
      <w:hyperlink r:id="rId7" w:history="1">
        <w:r w:rsidR="00AD0550" w:rsidRPr="005C3BA4">
          <w:rPr>
            <w:rStyle w:val="Hyperlink"/>
            <w:rFonts w:ascii="Times New Roman" w:hAnsi="Times New Roman" w:cs="Times New Roman"/>
            <w:sz w:val="24"/>
          </w:rPr>
          <w:t>1501020@student.uwtsd.ac.uk)</w:t>
        </w:r>
      </w:hyperlink>
      <w:r w:rsidR="00AD0550" w:rsidRPr="005C3BA4">
        <w:rPr>
          <w:rFonts w:ascii="Times New Roman" w:hAnsi="Times New Roman" w:cs="Times New Roman"/>
          <w:sz w:val="24"/>
        </w:rPr>
        <w:t xml:space="preserve">, an Undergraduate Psychology student studying at UWTSD, Carmarthen. The diary extract used in this research can be found online </w:t>
      </w:r>
      <w:r w:rsidR="001F3B40" w:rsidRPr="005C3BA4">
        <w:rPr>
          <w:rFonts w:ascii="Times New Roman" w:hAnsi="Times New Roman" w:cs="Times New Roman"/>
          <w:sz w:val="24"/>
        </w:rPr>
        <w:t>(see appendix 3</w:t>
      </w:r>
      <w:r w:rsidR="00AD0550" w:rsidRPr="005C3BA4">
        <w:rPr>
          <w:rFonts w:ascii="Times New Roman" w:hAnsi="Times New Roman" w:cs="Times New Roman"/>
          <w:sz w:val="24"/>
        </w:rPr>
        <w:t>). The title of the diary is ‘Self harm and cutting – an excerpt from my memoir ‘My Alien Self: My Journey Back to Me’. The diary extract is an individual’s account of</w:t>
      </w:r>
      <w:r w:rsidR="00587B72" w:rsidRPr="005C3BA4">
        <w:rPr>
          <w:rFonts w:ascii="Times New Roman" w:hAnsi="Times New Roman" w:cs="Times New Roman"/>
          <w:sz w:val="24"/>
        </w:rPr>
        <w:t xml:space="preserve"> their experience of self-harm (see appendices for a copy of the diary extract). </w:t>
      </w:r>
    </w:p>
    <w:p w:rsidR="00786F19" w:rsidRPr="005C3BA4" w:rsidRDefault="00322FF9" w:rsidP="00B44EFA">
      <w:pPr>
        <w:spacing w:line="360" w:lineRule="auto"/>
        <w:jc w:val="both"/>
        <w:rPr>
          <w:rFonts w:ascii="Times New Roman" w:hAnsi="Times New Roman" w:cs="Times New Roman"/>
          <w:sz w:val="24"/>
        </w:rPr>
      </w:pPr>
      <w:r w:rsidRPr="005C3BA4">
        <w:rPr>
          <w:rFonts w:ascii="Times New Roman" w:hAnsi="Times New Roman" w:cs="Times New Roman"/>
          <w:sz w:val="24"/>
        </w:rPr>
        <w:tab/>
      </w:r>
      <w:r w:rsidR="00786F19" w:rsidRPr="005C3BA4">
        <w:rPr>
          <w:rFonts w:ascii="Times New Roman" w:hAnsi="Times New Roman" w:cs="Times New Roman"/>
          <w:sz w:val="24"/>
        </w:rPr>
        <w:t>Materials</w:t>
      </w:r>
      <w:r w:rsidRPr="005C3BA4">
        <w:rPr>
          <w:rFonts w:ascii="Times New Roman" w:hAnsi="Times New Roman" w:cs="Times New Roman"/>
          <w:sz w:val="24"/>
        </w:rPr>
        <w:t>: A diary extra</w:t>
      </w:r>
      <w:r w:rsidR="002D3EE8" w:rsidRPr="005C3BA4">
        <w:rPr>
          <w:rFonts w:ascii="Times New Roman" w:hAnsi="Times New Roman" w:cs="Times New Roman"/>
          <w:sz w:val="24"/>
        </w:rPr>
        <w:t xml:space="preserve">ct on the topic of self-harm. No physical equipment was used during this research. </w:t>
      </w:r>
      <w:r w:rsidRPr="005C3BA4">
        <w:rPr>
          <w:rFonts w:ascii="Times New Roman" w:hAnsi="Times New Roman" w:cs="Times New Roman"/>
          <w:sz w:val="24"/>
        </w:rPr>
        <w:t xml:space="preserve"> </w:t>
      </w:r>
    </w:p>
    <w:p w:rsidR="0034643F" w:rsidRPr="005C3BA4" w:rsidRDefault="0034643F" w:rsidP="00B44EFA">
      <w:pPr>
        <w:spacing w:line="360" w:lineRule="auto"/>
        <w:jc w:val="both"/>
        <w:rPr>
          <w:rFonts w:ascii="Times New Roman" w:hAnsi="Times New Roman" w:cs="Times New Roman"/>
          <w:sz w:val="24"/>
        </w:rPr>
      </w:pPr>
      <w:r w:rsidRPr="005C3BA4">
        <w:rPr>
          <w:rFonts w:ascii="Times New Roman" w:hAnsi="Times New Roman" w:cs="Times New Roman"/>
          <w:i/>
          <w:sz w:val="24"/>
        </w:rPr>
        <w:tab/>
        <w:t>Ethical Consideration</w:t>
      </w:r>
      <w:r w:rsidRPr="005C3BA4">
        <w:rPr>
          <w:rFonts w:ascii="Times New Roman" w:hAnsi="Times New Roman" w:cs="Times New Roman"/>
          <w:sz w:val="24"/>
        </w:rPr>
        <w:t xml:space="preserve">: An ethics form was completed prior to starting the research and was given approval by the University ethics committee. As a diary extract was utilised there was minimal ethical </w:t>
      </w:r>
      <w:r w:rsidR="00587B72" w:rsidRPr="005C3BA4">
        <w:rPr>
          <w:rFonts w:ascii="Times New Roman" w:hAnsi="Times New Roman" w:cs="Times New Roman"/>
          <w:sz w:val="24"/>
        </w:rPr>
        <w:t xml:space="preserve">risk, consent was not needed </w:t>
      </w:r>
      <w:r w:rsidRPr="005C3BA4">
        <w:rPr>
          <w:rFonts w:ascii="Times New Roman" w:hAnsi="Times New Roman" w:cs="Times New Roman"/>
          <w:sz w:val="24"/>
        </w:rPr>
        <w:t>as the diary extract can be found in the public domain. However, the researcher did consider the risk to themselves as the diary contains sensitive information. The researcher was aware of what actions to take if information was found to be upsetting.</w:t>
      </w:r>
    </w:p>
    <w:p w:rsidR="00786F19" w:rsidRPr="005C3BA4" w:rsidRDefault="00786F19" w:rsidP="00B44EFA">
      <w:pPr>
        <w:spacing w:line="360" w:lineRule="auto"/>
        <w:jc w:val="both"/>
        <w:rPr>
          <w:rFonts w:ascii="Times New Roman" w:hAnsi="Times New Roman" w:cs="Times New Roman"/>
          <w:sz w:val="24"/>
        </w:rPr>
      </w:pPr>
      <w:r w:rsidRPr="005C3BA4">
        <w:rPr>
          <w:rFonts w:ascii="Times New Roman" w:hAnsi="Times New Roman" w:cs="Times New Roman"/>
          <w:sz w:val="24"/>
        </w:rPr>
        <w:t>(See appen</w:t>
      </w:r>
      <w:r w:rsidR="0034643F" w:rsidRPr="005C3BA4">
        <w:rPr>
          <w:rFonts w:ascii="Times New Roman" w:hAnsi="Times New Roman" w:cs="Times New Roman"/>
          <w:sz w:val="24"/>
        </w:rPr>
        <w:t>dix 2 for procedure</w:t>
      </w:r>
      <w:r w:rsidRPr="005C3BA4">
        <w:rPr>
          <w:rFonts w:ascii="Times New Roman" w:hAnsi="Times New Roman" w:cs="Times New Roman"/>
          <w:sz w:val="24"/>
        </w:rPr>
        <w:t xml:space="preserve">). </w:t>
      </w:r>
    </w:p>
    <w:p w:rsidR="007D78B8" w:rsidRPr="005C3BA4" w:rsidRDefault="007D78B8">
      <w:pPr>
        <w:rPr>
          <w:rFonts w:ascii="Times New Roman" w:hAnsi="Times New Roman" w:cs="Times New Roman"/>
          <w:sz w:val="24"/>
        </w:rPr>
      </w:pPr>
    </w:p>
    <w:p w:rsidR="00BF233B" w:rsidRPr="005C3BA4" w:rsidRDefault="00BF233B">
      <w:pPr>
        <w:rPr>
          <w:rFonts w:ascii="Times New Roman" w:hAnsi="Times New Roman" w:cs="Times New Roman"/>
          <w:b/>
          <w:sz w:val="24"/>
          <w:u w:val="single"/>
        </w:rPr>
      </w:pPr>
      <w:r w:rsidRPr="005C3BA4">
        <w:rPr>
          <w:rFonts w:ascii="Times New Roman" w:hAnsi="Times New Roman" w:cs="Times New Roman"/>
          <w:b/>
          <w:sz w:val="24"/>
          <w:u w:val="single"/>
        </w:rPr>
        <w:t xml:space="preserve">Results/Discussion </w:t>
      </w:r>
    </w:p>
    <w:p w:rsidR="00BF233B" w:rsidRPr="005C3BA4" w:rsidRDefault="00BF233B">
      <w:pPr>
        <w:rPr>
          <w:rFonts w:ascii="Times New Roman" w:hAnsi="Times New Roman" w:cs="Times New Roman"/>
          <w:sz w:val="24"/>
          <w:u w:val="single"/>
        </w:rPr>
      </w:pPr>
      <w:r w:rsidRPr="005C3BA4">
        <w:rPr>
          <w:rFonts w:ascii="Times New Roman" w:hAnsi="Times New Roman" w:cs="Times New Roman"/>
          <w:sz w:val="24"/>
          <w:u w:val="single"/>
        </w:rPr>
        <w:t xml:space="preserve">Initial encounter with the text </w:t>
      </w:r>
    </w:p>
    <w:p w:rsidR="002863D6" w:rsidRPr="005C3BA4" w:rsidRDefault="002863D6" w:rsidP="002F3C37">
      <w:pPr>
        <w:spacing w:line="360" w:lineRule="auto"/>
        <w:jc w:val="both"/>
        <w:rPr>
          <w:rFonts w:ascii="Times New Roman" w:hAnsi="Times New Roman" w:cs="Times New Roman"/>
          <w:sz w:val="24"/>
        </w:rPr>
      </w:pPr>
      <w:r w:rsidRPr="005C3BA4">
        <w:rPr>
          <w:rFonts w:ascii="Times New Roman" w:hAnsi="Times New Roman" w:cs="Times New Roman"/>
          <w:sz w:val="24"/>
        </w:rPr>
        <w:t xml:space="preserve">After the reading the text for the first time it was evident that </w:t>
      </w:r>
      <w:r w:rsidR="00B8682C" w:rsidRPr="005C3BA4">
        <w:rPr>
          <w:rFonts w:ascii="Times New Roman" w:hAnsi="Times New Roman" w:cs="Times New Roman"/>
          <w:sz w:val="24"/>
        </w:rPr>
        <w:t xml:space="preserve">the author was unhappy, the </w:t>
      </w:r>
      <w:r w:rsidRPr="005C3BA4">
        <w:rPr>
          <w:rFonts w:ascii="Times New Roman" w:hAnsi="Times New Roman" w:cs="Times New Roman"/>
          <w:sz w:val="24"/>
        </w:rPr>
        <w:t xml:space="preserve">author made this clear to the readers by using language such as ‘I shut away’ and ‘depression’. </w:t>
      </w:r>
      <w:r w:rsidR="00B8682C" w:rsidRPr="005C3BA4">
        <w:rPr>
          <w:rFonts w:ascii="Times New Roman" w:hAnsi="Times New Roman" w:cs="Times New Roman"/>
          <w:sz w:val="24"/>
        </w:rPr>
        <w:t>Initially, the diary extract brought up thou</w:t>
      </w:r>
      <w:r w:rsidR="00125CDD" w:rsidRPr="005C3BA4">
        <w:rPr>
          <w:rFonts w:ascii="Times New Roman" w:hAnsi="Times New Roman" w:cs="Times New Roman"/>
          <w:sz w:val="24"/>
        </w:rPr>
        <w:t>ghts of worthlessness, pain and repressed feelings</w:t>
      </w:r>
      <w:r w:rsidR="00B8682C" w:rsidRPr="005C3BA4">
        <w:rPr>
          <w:rFonts w:ascii="Times New Roman" w:hAnsi="Times New Roman" w:cs="Times New Roman"/>
          <w:sz w:val="24"/>
        </w:rPr>
        <w:t xml:space="preserve">. </w:t>
      </w:r>
      <w:r w:rsidR="002F3C37" w:rsidRPr="005C3BA4">
        <w:rPr>
          <w:rFonts w:ascii="Times New Roman" w:hAnsi="Times New Roman" w:cs="Times New Roman"/>
          <w:sz w:val="24"/>
        </w:rPr>
        <w:t xml:space="preserve">After familiarising more with the text, these strong feelings became more prominent. As well as this, during the initial encounter it was noted that the author makes several references to the body and almost surgical references, </w:t>
      </w:r>
      <w:r w:rsidR="00BA6019" w:rsidRPr="005C3BA4">
        <w:rPr>
          <w:rFonts w:ascii="Times New Roman" w:hAnsi="Times New Roman" w:cs="Times New Roman"/>
          <w:sz w:val="24"/>
        </w:rPr>
        <w:t xml:space="preserve">e.g. ‘jabbed it right through the thick flesh’. The author writes extremely descriptively, for example, using ‘luscious red liquid’ to describe blood. </w:t>
      </w:r>
      <w:r w:rsidR="00125CDD" w:rsidRPr="005C3BA4">
        <w:rPr>
          <w:rFonts w:ascii="Times New Roman" w:hAnsi="Times New Roman" w:cs="Times New Roman"/>
          <w:sz w:val="24"/>
        </w:rPr>
        <w:t xml:space="preserve">Overall, after an initial encounter with the text it was clear that the author suffered with mental health issues and self-harmed because of them. </w:t>
      </w:r>
    </w:p>
    <w:p w:rsidR="00E549DA" w:rsidRPr="005C3BA4" w:rsidRDefault="00E549DA">
      <w:pPr>
        <w:rPr>
          <w:rFonts w:ascii="Times New Roman" w:hAnsi="Times New Roman" w:cs="Times New Roman"/>
          <w:sz w:val="24"/>
          <w:u w:val="single"/>
        </w:rPr>
      </w:pPr>
    </w:p>
    <w:p w:rsidR="00180EB5" w:rsidRPr="005C3BA4" w:rsidRDefault="00BF233B">
      <w:pPr>
        <w:rPr>
          <w:rFonts w:ascii="Times New Roman" w:hAnsi="Times New Roman" w:cs="Times New Roman"/>
          <w:sz w:val="24"/>
          <w:u w:val="single"/>
        </w:rPr>
      </w:pPr>
      <w:r w:rsidRPr="005C3BA4">
        <w:rPr>
          <w:rFonts w:ascii="Times New Roman" w:hAnsi="Times New Roman" w:cs="Times New Roman"/>
          <w:sz w:val="24"/>
          <w:u w:val="single"/>
        </w:rPr>
        <w:lastRenderedPageBreak/>
        <w:t xml:space="preserve">Summary Table </w:t>
      </w:r>
    </w:p>
    <w:tbl>
      <w:tblPr>
        <w:tblStyle w:val="TableGrid"/>
        <w:tblpPr w:leftFromText="180" w:rightFromText="180" w:vertAnchor="text" w:horzAnchor="margin" w:tblpXSpec="center" w:tblpY="142"/>
        <w:tblW w:w="10636" w:type="dxa"/>
        <w:tblLook w:val="04A0" w:firstRow="1" w:lastRow="0" w:firstColumn="1" w:lastColumn="0" w:noHBand="0" w:noVBand="1"/>
      </w:tblPr>
      <w:tblGrid>
        <w:gridCol w:w="2659"/>
        <w:gridCol w:w="2659"/>
        <w:gridCol w:w="2659"/>
        <w:gridCol w:w="2659"/>
      </w:tblGrid>
      <w:tr w:rsidR="00292147" w:rsidRPr="005C3BA4" w:rsidTr="00C22D2F">
        <w:trPr>
          <w:trHeight w:val="569"/>
        </w:trPr>
        <w:tc>
          <w:tcPr>
            <w:tcW w:w="2659" w:type="dxa"/>
          </w:tcPr>
          <w:p w:rsidR="00292147" w:rsidRPr="005C3BA4" w:rsidRDefault="00292147" w:rsidP="00292147">
            <w:pPr>
              <w:rPr>
                <w:rFonts w:ascii="Times New Roman" w:hAnsi="Times New Roman" w:cs="Times New Roman"/>
                <w:sz w:val="24"/>
                <w:u w:val="single"/>
              </w:rPr>
            </w:pPr>
            <w:r w:rsidRPr="005C3BA4">
              <w:rPr>
                <w:rFonts w:ascii="Times New Roman" w:hAnsi="Times New Roman" w:cs="Times New Roman"/>
                <w:sz w:val="24"/>
                <w:u w:val="single"/>
              </w:rPr>
              <w:t>Superordinate  Themes</w:t>
            </w:r>
          </w:p>
        </w:tc>
        <w:tc>
          <w:tcPr>
            <w:tcW w:w="2659" w:type="dxa"/>
          </w:tcPr>
          <w:p w:rsidR="00292147" w:rsidRPr="005C3BA4" w:rsidRDefault="00292147" w:rsidP="00292147">
            <w:pPr>
              <w:rPr>
                <w:rFonts w:ascii="Times New Roman" w:hAnsi="Times New Roman" w:cs="Times New Roman"/>
                <w:sz w:val="24"/>
                <w:u w:val="single"/>
              </w:rPr>
            </w:pPr>
            <w:r w:rsidRPr="005C3BA4">
              <w:rPr>
                <w:rFonts w:ascii="Times New Roman" w:hAnsi="Times New Roman" w:cs="Times New Roman"/>
                <w:sz w:val="24"/>
                <w:u w:val="single"/>
              </w:rPr>
              <w:t>Subordinate Themes</w:t>
            </w:r>
          </w:p>
        </w:tc>
        <w:tc>
          <w:tcPr>
            <w:tcW w:w="2659" w:type="dxa"/>
          </w:tcPr>
          <w:p w:rsidR="00292147" w:rsidRPr="005C3BA4" w:rsidRDefault="00292147" w:rsidP="00292147">
            <w:pPr>
              <w:rPr>
                <w:rFonts w:ascii="Times New Roman" w:hAnsi="Times New Roman" w:cs="Times New Roman"/>
                <w:sz w:val="24"/>
                <w:u w:val="single"/>
              </w:rPr>
            </w:pPr>
            <w:r w:rsidRPr="005C3BA4">
              <w:rPr>
                <w:rFonts w:ascii="Times New Roman" w:hAnsi="Times New Roman" w:cs="Times New Roman"/>
                <w:sz w:val="24"/>
                <w:u w:val="single"/>
              </w:rPr>
              <w:t>Quote Keyword</w:t>
            </w:r>
          </w:p>
        </w:tc>
        <w:tc>
          <w:tcPr>
            <w:tcW w:w="2659" w:type="dxa"/>
          </w:tcPr>
          <w:p w:rsidR="00292147" w:rsidRPr="005C3BA4" w:rsidRDefault="00292147" w:rsidP="00292147">
            <w:pPr>
              <w:rPr>
                <w:rFonts w:ascii="Times New Roman" w:hAnsi="Times New Roman" w:cs="Times New Roman"/>
                <w:sz w:val="24"/>
                <w:u w:val="single"/>
              </w:rPr>
            </w:pPr>
            <w:r w:rsidRPr="005C3BA4">
              <w:rPr>
                <w:rFonts w:ascii="Times New Roman" w:hAnsi="Times New Roman" w:cs="Times New Roman"/>
                <w:sz w:val="24"/>
                <w:u w:val="single"/>
              </w:rPr>
              <w:t>Line Number</w:t>
            </w:r>
          </w:p>
        </w:tc>
      </w:tr>
      <w:tr w:rsidR="00292147" w:rsidRPr="005C3BA4" w:rsidTr="00C22D2F">
        <w:trPr>
          <w:trHeight w:val="913"/>
        </w:trPr>
        <w:tc>
          <w:tcPr>
            <w:tcW w:w="2659" w:type="dxa"/>
          </w:tcPr>
          <w:p w:rsidR="00292147" w:rsidRPr="005C3BA4" w:rsidRDefault="00322FF9" w:rsidP="00292147">
            <w:pPr>
              <w:rPr>
                <w:rFonts w:ascii="Times New Roman" w:hAnsi="Times New Roman" w:cs="Times New Roman"/>
                <w:b/>
                <w:sz w:val="24"/>
              </w:rPr>
            </w:pPr>
            <w:r w:rsidRPr="005C3BA4">
              <w:rPr>
                <w:rFonts w:ascii="Times New Roman" w:hAnsi="Times New Roman" w:cs="Times New Roman"/>
                <w:b/>
                <w:sz w:val="24"/>
              </w:rPr>
              <w:t>Hunger</w:t>
            </w:r>
            <w:r w:rsidR="00734474" w:rsidRPr="005C3BA4">
              <w:rPr>
                <w:rFonts w:ascii="Times New Roman" w:hAnsi="Times New Roman" w:cs="Times New Roman"/>
                <w:b/>
                <w:sz w:val="24"/>
              </w:rPr>
              <w:t xml:space="preserve"> for love, relief and pain</w:t>
            </w:r>
            <w:r w:rsidR="00292147" w:rsidRPr="005C3BA4">
              <w:rPr>
                <w:rFonts w:ascii="Times New Roman" w:hAnsi="Times New Roman" w:cs="Times New Roman"/>
                <w:b/>
                <w:sz w:val="24"/>
              </w:rPr>
              <w:t xml:space="preserve"> (Cluster</w:t>
            </w:r>
            <w:r w:rsidRPr="005C3BA4">
              <w:rPr>
                <w:rFonts w:ascii="Times New Roman" w:hAnsi="Times New Roman" w:cs="Times New Roman"/>
                <w:b/>
                <w:sz w:val="24"/>
              </w:rPr>
              <w:t xml:space="preserve"> 1</w:t>
            </w:r>
            <w:r w:rsidR="00292147" w:rsidRPr="005C3BA4">
              <w:rPr>
                <w:rFonts w:ascii="Times New Roman" w:hAnsi="Times New Roman" w:cs="Times New Roman"/>
                <w:b/>
                <w:sz w:val="24"/>
              </w:rPr>
              <w:t>)</w:t>
            </w:r>
          </w:p>
          <w:p w:rsidR="00292147" w:rsidRPr="005C3BA4" w:rsidRDefault="00292147" w:rsidP="00292147">
            <w:pPr>
              <w:rPr>
                <w:rFonts w:ascii="Times New Roman" w:hAnsi="Times New Roman" w:cs="Times New Roman"/>
                <w:b/>
                <w:sz w:val="24"/>
              </w:rPr>
            </w:pPr>
          </w:p>
        </w:tc>
        <w:tc>
          <w:tcPr>
            <w:tcW w:w="2659" w:type="dxa"/>
          </w:tcPr>
          <w:p w:rsidR="00292147" w:rsidRPr="005C3BA4" w:rsidRDefault="00322FF9" w:rsidP="00292147">
            <w:pPr>
              <w:rPr>
                <w:rFonts w:ascii="Times New Roman" w:hAnsi="Times New Roman" w:cs="Times New Roman"/>
                <w:sz w:val="24"/>
              </w:rPr>
            </w:pPr>
            <w:r w:rsidRPr="005C3BA4">
              <w:rPr>
                <w:rFonts w:ascii="Times New Roman" w:hAnsi="Times New Roman" w:cs="Times New Roman"/>
                <w:sz w:val="24"/>
              </w:rPr>
              <w:t>Hunger (theme 3)</w:t>
            </w:r>
          </w:p>
          <w:p w:rsidR="00292147" w:rsidRPr="005C3BA4" w:rsidRDefault="00292147"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292147" w:rsidRPr="005C3BA4" w:rsidRDefault="00322FF9" w:rsidP="00292147">
            <w:pPr>
              <w:rPr>
                <w:rFonts w:ascii="Times New Roman" w:hAnsi="Times New Roman" w:cs="Times New Roman"/>
                <w:sz w:val="24"/>
              </w:rPr>
            </w:pPr>
            <w:r w:rsidRPr="005C3BA4">
              <w:rPr>
                <w:rFonts w:ascii="Times New Roman" w:hAnsi="Times New Roman" w:cs="Times New Roman"/>
                <w:sz w:val="24"/>
              </w:rPr>
              <w:t>Strong feelings (theme</w:t>
            </w:r>
            <w:r w:rsidR="000207E3" w:rsidRPr="005C3BA4">
              <w:rPr>
                <w:rFonts w:ascii="Times New Roman" w:hAnsi="Times New Roman" w:cs="Times New Roman"/>
                <w:sz w:val="24"/>
              </w:rPr>
              <w:t xml:space="preserve">     </w:t>
            </w:r>
            <w:r w:rsidRPr="005C3BA4">
              <w:rPr>
                <w:rFonts w:ascii="Times New Roman" w:hAnsi="Times New Roman" w:cs="Times New Roman"/>
                <w:sz w:val="24"/>
              </w:rPr>
              <w:t xml:space="preserve"> 7)</w:t>
            </w:r>
          </w:p>
          <w:p w:rsidR="00322FF9" w:rsidRPr="005C3BA4" w:rsidRDefault="00322FF9"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322FF9" w:rsidRPr="005C3BA4" w:rsidRDefault="00322FF9" w:rsidP="00292147">
            <w:pPr>
              <w:rPr>
                <w:rFonts w:ascii="Times New Roman" w:hAnsi="Times New Roman" w:cs="Times New Roman"/>
                <w:sz w:val="24"/>
              </w:rPr>
            </w:pPr>
            <w:r w:rsidRPr="005C3BA4">
              <w:rPr>
                <w:rFonts w:ascii="Times New Roman" w:hAnsi="Times New Roman" w:cs="Times New Roman"/>
                <w:sz w:val="24"/>
              </w:rPr>
              <w:t>Significant others (theme 6)</w:t>
            </w:r>
          </w:p>
          <w:p w:rsidR="00292147" w:rsidRPr="005C3BA4" w:rsidRDefault="00292147" w:rsidP="00322FF9">
            <w:pPr>
              <w:rPr>
                <w:rFonts w:ascii="Times New Roman" w:hAnsi="Times New Roman" w:cs="Times New Roman"/>
                <w:sz w:val="24"/>
                <w:u w:val="single"/>
              </w:rPr>
            </w:pPr>
          </w:p>
        </w:tc>
        <w:tc>
          <w:tcPr>
            <w:tcW w:w="2659" w:type="dxa"/>
          </w:tcPr>
          <w:p w:rsidR="001B13EF" w:rsidRPr="005C3BA4" w:rsidRDefault="000207E3" w:rsidP="00292147">
            <w:pPr>
              <w:rPr>
                <w:rFonts w:ascii="Times New Roman" w:hAnsi="Times New Roman" w:cs="Times New Roman"/>
                <w:sz w:val="24"/>
              </w:rPr>
            </w:pPr>
            <w:r w:rsidRPr="005C3BA4">
              <w:rPr>
                <w:rFonts w:ascii="Times New Roman" w:hAnsi="Times New Roman" w:cs="Times New Roman"/>
                <w:sz w:val="24"/>
              </w:rPr>
              <w:t xml:space="preserve">‘I wanted love’ ‘power of relief for me’ </w:t>
            </w:r>
            <w:r w:rsidR="001B13EF" w:rsidRPr="005C3BA4">
              <w:rPr>
                <w:rFonts w:ascii="Times New Roman" w:hAnsi="Times New Roman" w:cs="Times New Roman"/>
                <w:sz w:val="24"/>
              </w:rPr>
              <w:t xml:space="preserve"> ‘Please love me’ </w:t>
            </w:r>
          </w:p>
          <w:p w:rsidR="001B13EF" w:rsidRPr="005C3BA4" w:rsidRDefault="001B13EF" w:rsidP="00292147">
            <w:pPr>
              <w:rPr>
                <w:rFonts w:ascii="Times New Roman" w:hAnsi="Times New Roman" w:cs="Times New Roman"/>
                <w:sz w:val="24"/>
              </w:rPr>
            </w:pPr>
          </w:p>
          <w:p w:rsidR="00292147" w:rsidRPr="005C3BA4" w:rsidRDefault="001B13EF" w:rsidP="00292147">
            <w:pPr>
              <w:rPr>
                <w:rFonts w:ascii="Times New Roman" w:hAnsi="Times New Roman" w:cs="Times New Roman"/>
                <w:sz w:val="24"/>
              </w:rPr>
            </w:pPr>
            <w:r w:rsidRPr="005C3BA4">
              <w:rPr>
                <w:rFonts w:ascii="Times New Roman" w:hAnsi="Times New Roman" w:cs="Times New Roman"/>
                <w:sz w:val="24"/>
              </w:rPr>
              <w:t xml:space="preserve">‘I’d been going out with Zack….I felt dreadful’ ‘I was very much into how my body looked’ </w:t>
            </w:r>
          </w:p>
          <w:p w:rsidR="001B13EF" w:rsidRPr="005C3BA4" w:rsidRDefault="001B13EF" w:rsidP="00292147">
            <w:pPr>
              <w:rPr>
                <w:rFonts w:ascii="Times New Roman" w:hAnsi="Times New Roman" w:cs="Times New Roman"/>
                <w:sz w:val="24"/>
              </w:rPr>
            </w:pPr>
          </w:p>
          <w:p w:rsidR="00B05C15" w:rsidRPr="005C3BA4" w:rsidRDefault="00B05C15" w:rsidP="00292147">
            <w:pPr>
              <w:rPr>
                <w:rFonts w:ascii="Times New Roman" w:hAnsi="Times New Roman" w:cs="Times New Roman"/>
                <w:sz w:val="24"/>
              </w:rPr>
            </w:pPr>
          </w:p>
          <w:p w:rsidR="001B13EF" w:rsidRPr="005C3BA4" w:rsidRDefault="00125CDD" w:rsidP="00292147">
            <w:pPr>
              <w:rPr>
                <w:rFonts w:ascii="Times New Roman" w:hAnsi="Times New Roman" w:cs="Times New Roman"/>
                <w:sz w:val="24"/>
              </w:rPr>
            </w:pPr>
            <w:r w:rsidRPr="005C3BA4">
              <w:rPr>
                <w:rFonts w:ascii="Times New Roman" w:hAnsi="Times New Roman" w:cs="Times New Roman"/>
                <w:sz w:val="24"/>
              </w:rPr>
              <w:t xml:space="preserve">Mum/Dad/Zack ‘When I showed my Mum…’ </w:t>
            </w:r>
          </w:p>
        </w:tc>
        <w:tc>
          <w:tcPr>
            <w:tcW w:w="2659" w:type="dxa"/>
          </w:tcPr>
          <w:p w:rsidR="001B13EF" w:rsidRPr="005C3BA4" w:rsidRDefault="000207E3" w:rsidP="00292147">
            <w:pPr>
              <w:rPr>
                <w:rFonts w:ascii="Times New Roman" w:hAnsi="Times New Roman" w:cs="Times New Roman"/>
                <w:sz w:val="24"/>
              </w:rPr>
            </w:pPr>
            <w:r w:rsidRPr="005C3BA4">
              <w:rPr>
                <w:rFonts w:ascii="Times New Roman" w:hAnsi="Times New Roman" w:cs="Times New Roman"/>
                <w:sz w:val="24"/>
              </w:rPr>
              <w:t>Line 68; Line 59</w:t>
            </w:r>
            <w:r w:rsidR="001B13EF" w:rsidRPr="005C3BA4">
              <w:rPr>
                <w:rFonts w:ascii="Times New Roman" w:hAnsi="Times New Roman" w:cs="Times New Roman"/>
                <w:sz w:val="24"/>
              </w:rPr>
              <w:t xml:space="preserve">; Line 69              </w:t>
            </w: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r w:rsidRPr="005C3BA4">
              <w:rPr>
                <w:rFonts w:ascii="Times New Roman" w:hAnsi="Times New Roman" w:cs="Times New Roman"/>
                <w:sz w:val="24"/>
              </w:rPr>
              <w:t>Lines 50-53; Line 64</w:t>
            </w:r>
          </w:p>
          <w:p w:rsidR="001B13EF" w:rsidRPr="005C3BA4" w:rsidRDefault="001B13EF" w:rsidP="001B13EF">
            <w:pPr>
              <w:rPr>
                <w:rFonts w:ascii="Times New Roman" w:hAnsi="Times New Roman" w:cs="Times New Roman"/>
                <w:sz w:val="24"/>
              </w:rPr>
            </w:pPr>
          </w:p>
          <w:p w:rsidR="001B13EF" w:rsidRPr="005C3BA4" w:rsidRDefault="001B13EF" w:rsidP="001B13EF">
            <w:pPr>
              <w:rPr>
                <w:rFonts w:ascii="Times New Roman" w:hAnsi="Times New Roman" w:cs="Times New Roman"/>
                <w:sz w:val="24"/>
              </w:rPr>
            </w:pPr>
          </w:p>
          <w:p w:rsidR="001B13EF" w:rsidRPr="005C3BA4" w:rsidRDefault="001B13EF" w:rsidP="001B13EF">
            <w:pPr>
              <w:rPr>
                <w:rFonts w:ascii="Times New Roman" w:hAnsi="Times New Roman" w:cs="Times New Roman"/>
                <w:sz w:val="24"/>
              </w:rPr>
            </w:pPr>
          </w:p>
          <w:p w:rsidR="001B13EF" w:rsidRPr="005C3BA4" w:rsidRDefault="001B13EF" w:rsidP="001B13EF">
            <w:pPr>
              <w:rPr>
                <w:rFonts w:ascii="Times New Roman" w:hAnsi="Times New Roman" w:cs="Times New Roman"/>
                <w:sz w:val="24"/>
              </w:rPr>
            </w:pPr>
          </w:p>
          <w:p w:rsidR="001B13EF" w:rsidRPr="005C3BA4" w:rsidRDefault="001B13EF" w:rsidP="001B13EF">
            <w:pPr>
              <w:rPr>
                <w:rFonts w:ascii="Times New Roman" w:hAnsi="Times New Roman" w:cs="Times New Roman"/>
                <w:sz w:val="24"/>
              </w:rPr>
            </w:pPr>
          </w:p>
          <w:p w:rsidR="00292147" w:rsidRPr="005C3BA4" w:rsidRDefault="001B13EF" w:rsidP="001B13EF">
            <w:pPr>
              <w:rPr>
                <w:rFonts w:ascii="Times New Roman" w:hAnsi="Times New Roman" w:cs="Times New Roman"/>
                <w:sz w:val="24"/>
              </w:rPr>
            </w:pPr>
            <w:r w:rsidRPr="005C3BA4">
              <w:rPr>
                <w:rFonts w:ascii="Times New Roman" w:hAnsi="Times New Roman" w:cs="Times New Roman"/>
                <w:sz w:val="24"/>
              </w:rPr>
              <w:t>Lines 50-53; Line 46; Lines 60-61</w:t>
            </w:r>
            <w:r w:rsidR="00B6551D" w:rsidRPr="005C3BA4">
              <w:rPr>
                <w:rFonts w:ascii="Times New Roman" w:hAnsi="Times New Roman" w:cs="Times New Roman"/>
                <w:sz w:val="24"/>
              </w:rPr>
              <w:t>; Lines 66-67</w:t>
            </w:r>
            <w:r w:rsidR="00125CDD" w:rsidRPr="005C3BA4">
              <w:rPr>
                <w:rFonts w:ascii="Times New Roman" w:hAnsi="Times New Roman" w:cs="Times New Roman"/>
                <w:sz w:val="24"/>
              </w:rPr>
              <w:t>; Line 46</w:t>
            </w:r>
          </w:p>
          <w:p w:rsidR="00B6551D" w:rsidRPr="005C3BA4" w:rsidRDefault="00B6551D" w:rsidP="001B13EF">
            <w:pPr>
              <w:rPr>
                <w:rFonts w:ascii="Times New Roman" w:hAnsi="Times New Roman" w:cs="Times New Roman"/>
                <w:sz w:val="24"/>
              </w:rPr>
            </w:pPr>
          </w:p>
        </w:tc>
      </w:tr>
      <w:tr w:rsidR="00292147" w:rsidRPr="005C3BA4" w:rsidTr="00C22D2F">
        <w:trPr>
          <w:trHeight w:val="1171"/>
        </w:trPr>
        <w:tc>
          <w:tcPr>
            <w:tcW w:w="2659" w:type="dxa"/>
          </w:tcPr>
          <w:p w:rsidR="00292147" w:rsidRPr="005C3BA4" w:rsidRDefault="00322FF9" w:rsidP="00292147">
            <w:pPr>
              <w:rPr>
                <w:rFonts w:ascii="Times New Roman" w:hAnsi="Times New Roman" w:cs="Times New Roman"/>
                <w:b/>
                <w:sz w:val="24"/>
              </w:rPr>
            </w:pPr>
            <w:r w:rsidRPr="005C3BA4">
              <w:rPr>
                <w:rFonts w:ascii="Times New Roman" w:hAnsi="Times New Roman" w:cs="Times New Roman"/>
                <w:b/>
                <w:sz w:val="24"/>
              </w:rPr>
              <w:t xml:space="preserve">Body </w:t>
            </w:r>
            <w:r w:rsidR="00292147" w:rsidRPr="005C3BA4">
              <w:rPr>
                <w:rFonts w:ascii="Times New Roman" w:hAnsi="Times New Roman" w:cs="Times New Roman"/>
                <w:b/>
                <w:sz w:val="24"/>
              </w:rPr>
              <w:t>(Cluster</w:t>
            </w:r>
            <w:r w:rsidRPr="005C3BA4">
              <w:rPr>
                <w:rFonts w:ascii="Times New Roman" w:hAnsi="Times New Roman" w:cs="Times New Roman"/>
                <w:b/>
                <w:sz w:val="24"/>
              </w:rPr>
              <w:t xml:space="preserve"> 2</w:t>
            </w:r>
            <w:r w:rsidR="00292147" w:rsidRPr="005C3BA4">
              <w:rPr>
                <w:rFonts w:ascii="Times New Roman" w:hAnsi="Times New Roman" w:cs="Times New Roman"/>
                <w:b/>
                <w:sz w:val="24"/>
              </w:rPr>
              <w:t>)</w:t>
            </w:r>
          </w:p>
          <w:p w:rsidR="00292147" w:rsidRPr="005C3BA4" w:rsidRDefault="00292147" w:rsidP="00292147">
            <w:pPr>
              <w:rPr>
                <w:rFonts w:ascii="Times New Roman" w:hAnsi="Times New Roman" w:cs="Times New Roman"/>
                <w:b/>
                <w:sz w:val="24"/>
              </w:rPr>
            </w:pPr>
          </w:p>
        </w:tc>
        <w:tc>
          <w:tcPr>
            <w:tcW w:w="2659" w:type="dxa"/>
          </w:tcPr>
          <w:p w:rsidR="00322FF9" w:rsidRPr="005C3BA4" w:rsidRDefault="000207E3" w:rsidP="00292147">
            <w:pPr>
              <w:rPr>
                <w:rFonts w:ascii="Times New Roman" w:hAnsi="Times New Roman" w:cs="Times New Roman"/>
                <w:sz w:val="24"/>
              </w:rPr>
            </w:pPr>
            <w:r w:rsidRPr="005C3BA4">
              <w:rPr>
                <w:rFonts w:ascii="Times New Roman" w:hAnsi="Times New Roman" w:cs="Times New Roman"/>
                <w:sz w:val="24"/>
              </w:rPr>
              <w:t xml:space="preserve">Verbs </w:t>
            </w:r>
            <w:r w:rsidR="00322FF9" w:rsidRPr="005C3BA4">
              <w:rPr>
                <w:rFonts w:ascii="Times New Roman" w:hAnsi="Times New Roman" w:cs="Times New Roman"/>
                <w:sz w:val="24"/>
              </w:rPr>
              <w:t>(theme 1)</w:t>
            </w:r>
          </w:p>
          <w:p w:rsidR="00322FF9" w:rsidRPr="005C3BA4" w:rsidRDefault="00322FF9"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292147" w:rsidRPr="005C3BA4" w:rsidRDefault="00322FF9" w:rsidP="00292147">
            <w:pPr>
              <w:rPr>
                <w:rFonts w:ascii="Times New Roman" w:hAnsi="Times New Roman" w:cs="Times New Roman"/>
                <w:sz w:val="24"/>
              </w:rPr>
            </w:pPr>
            <w:r w:rsidRPr="005C3BA4">
              <w:rPr>
                <w:rFonts w:ascii="Times New Roman" w:hAnsi="Times New Roman" w:cs="Times New Roman"/>
                <w:sz w:val="24"/>
              </w:rPr>
              <w:t>The body (theme 5)</w:t>
            </w:r>
          </w:p>
          <w:p w:rsidR="00292147" w:rsidRPr="005C3BA4" w:rsidRDefault="00292147" w:rsidP="00292147">
            <w:pPr>
              <w:rPr>
                <w:rFonts w:ascii="Times New Roman" w:hAnsi="Times New Roman" w:cs="Times New Roman"/>
                <w:sz w:val="24"/>
              </w:rPr>
            </w:pPr>
            <w:r w:rsidRPr="005C3BA4">
              <w:rPr>
                <w:rFonts w:ascii="Times New Roman" w:hAnsi="Times New Roman" w:cs="Times New Roman"/>
                <w:sz w:val="24"/>
              </w:rPr>
              <w:t xml:space="preserve"> </w:t>
            </w:r>
          </w:p>
          <w:p w:rsidR="00292147" w:rsidRPr="005C3BA4" w:rsidRDefault="00292147" w:rsidP="00292147">
            <w:pPr>
              <w:rPr>
                <w:rFonts w:ascii="Times New Roman" w:hAnsi="Times New Roman" w:cs="Times New Roman"/>
                <w:sz w:val="24"/>
                <w:u w:val="single"/>
              </w:rPr>
            </w:pPr>
          </w:p>
        </w:tc>
        <w:tc>
          <w:tcPr>
            <w:tcW w:w="2659" w:type="dxa"/>
          </w:tcPr>
          <w:p w:rsidR="001B13EF" w:rsidRPr="005C3BA4" w:rsidRDefault="000207E3" w:rsidP="00292147">
            <w:pPr>
              <w:rPr>
                <w:rFonts w:ascii="Times New Roman" w:hAnsi="Times New Roman" w:cs="Times New Roman"/>
                <w:sz w:val="24"/>
              </w:rPr>
            </w:pPr>
            <w:r w:rsidRPr="005C3BA4">
              <w:rPr>
                <w:rFonts w:ascii="Times New Roman" w:hAnsi="Times New Roman" w:cs="Times New Roman"/>
                <w:sz w:val="24"/>
              </w:rPr>
              <w:t xml:space="preserve">‘Sawing’; ‘Scratching’; ‘Digging’;     </w:t>
            </w:r>
          </w:p>
          <w:p w:rsidR="001B13EF" w:rsidRPr="005C3BA4" w:rsidRDefault="001B13EF" w:rsidP="00292147">
            <w:pPr>
              <w:rPr>
                <w:rFonts w:ascii="Times New Roman" w:hAnsi="Times New Roman" w:cs="Times New Roman"/>
                <w:sz w:val="24"/>
              </w:rPr>
            </w:pPr>
          </w:p>
          <w:p w:rsidR="00292147" w:rsidRPr="005C3BA4" w:rsidRDefault="000207E3" w:rsidP="00292147">
            <w:pPr>
              <w:rPr>
                <w:rFonts w:ascii="Times New Roman" w:hAnsi="Times New Roman" w:cs="Times New Roman"/>
                <w:sz w:val="24"/>
              </w:rPr>
            </w:pPr>
            <w:r w:rsidRPr="005C3BA4">
              <w:rPr>
                <w:rFonts w:ascii="Times New Roman" w:hAnsi="Times New Roman" w:cs="Times New Roman"/>
                <w:sz w:val="24"/>
              </w:rPr>
              <w:t>‘Forearms’;</w:t>
            </w:r>
            <w:r w:rsidR="00E16F2C" w:rsidRPr="005C3BA4">
              <w:rPr>
                <w:rFonts w:ascii="Times New Roman" w:hAnsi="Times New Roman" w:cs="Times New Roman"/>
                <w:sz w:val="24"/>
              </w:rPr>
              <w:t xml:space="preserve"> </w:t>
            </w:r>
            <w:r w:rsidRPr="005C3BA4">
              <w:rPr>
                <w:rFonts w:ascii="Times New Roman" w:hAnsi="Times New Roman" w:cs="Times New Roman"/>
                <w:sz w:val="24"/>
              </w:rPr>
              <w:t xml:space="preserve">‘Thick </w:t>
            </w:r>
            <w:r w:rsidR="00E16F2C" w:rsidRPr="005C3BA4">
              <w:rPr>
                <w:rFonts w:ascii="Times New Roman" w:hAnsi="Times New Roman" w:cs="Times New Roman"/>
                <w:sz w:val="24"/>
              </w:rPr>
              <w:t xml:space="preserve">  </w:t>
            </w:r>
            <w:r w:rsidR="001B13EF" w:rsidRPr="005C3BA4">
              <w:rPr>
                <w:rFonts w:ascii="Times New Roman" w:hAnsi="Times New Roman" w:cs="Times New Roman"/>
                <w:sz w:val="24"/>
              </w:rPr>
              <w:t xml:space="preserve">  </w:t>
            </w:r>
            <w:r w:rsidR="00125CDD" w:rsidRPr="005C3BA4">
              <w:rPr>
                <w:rFonts w:ascii="Times New Roman" w:hAnsi="Times New Roman" w:cs="Times New Roman"/>
                <w:sz w:val="24"/>
              </w:rPr>
              <w:t xml:space="preserve">Flesh’; ‘Bleed’; ‘Knuckle’; Luscious red liquid’  </w:t>
            </w:r>
          </w:p>
          <w:p w:rsidR="001B13EF" w:rsidRPr="005C3BA4" w:rsidRDefault="001B13EF" w:rsidP="00292147">
            <w:pPr>
              <w:rPr>
                <w:rFonts w:ascii="Times New Roman" w:hAnsi="Times New Roman" w:cs="Times New Roman"/>
                <w:sz w:val="24"/>
              </w:rPr>
            </w:pPr>
          </w:p>
        </w:tc>
        <w:tc>
          <w:tcPr>
            <w:tcW w:w="2659" w:type="dxa"/>
          </w:tcPr>
          <w:p w:rsidR="001B13EF" w:rsidRPr="005C3BA4" w:rsidRDefault="000207E3" w:rsidP="00292147">
            <w:pPr>
              <w:rPr>
                <w:rFonts w:ascii="Times New Roman" w:hAnsi="Times New Roman" w:cs="Times New Roman"/>
                <w:sz w:val="24"/>
              </w:rPr>
            </w:pPr>
            <w:r w:rsidRPr="005C3BA4">
              <w:rPr>
                <w:rFonts w:ascii="Times New Roman" w:hAnsi="Times New Roman" w:cs="Times New Roman"/>
                <w:sz w:val="24"/>
              </w:rPr>
              <w:t xml:space="preserve">Line 47; Line 39; Line 42                               </w:t>
            </w:r>
          </w:p>
          <w:p w:rsidR="001B13EF" w:rsidRPr="005C3BA4" w:rsidRDefault="001B13EF" w:rsidP="00292147">
            <w:pPr>
              <w:rPr>
                <w:rFonts w:ascii="Times New Roman" w:hAnsi="Times New Roman" w:cs="Times New Roman"/>
                <w:sz w:val="24"/>
              </w:rPr>
            </w:pPr>
          </w:p>
          <w:p w:rsidR="00292147" w:rsidRPr="005C3BA4" w:rsidRDefault="000207E3" w:rsidP="00292147">
            <w:pPr>
              <w:rPr>
                <w:rFonts w:ascii="Times New Roman" w:hAnsi="Times New Roman" w:cs="Times New Roman"/>
                <w:sz w:val="24"/>
              </w:rPr>
            </w:pPr>
            <w:r w:rsidRPr="005C3BA4">
              <w:rPr>
                <w:rFonts w:ascii="Times New Roman" w:hAnsi="Times New Roman" w:cs="Times New Roman"/>
                <w:sz w:val="24"/>
              </w:rPr>
              <w:t>Li</w:t>
            </w:r>
            <w:r w:rsidR="00125CDD" w:rsidRPr="005C3BA4">
              <w:rPr>
                <w:rFonts w:ascii="Times New Roman" w:hAnsi="Times New Roman" w:cs="Times New Roman"/>
                <w:sz w:val="24"/>
              </w:rPr>
              <w:t>ne 48; Line 27; Line 38; Line 4; Line 59</w:t>
            </w:r>
          </w:p>
        </w:tc>
      </w:tr>
      <w:tr w:rsidR="00322FF9" w:rsidRPr="005C3BA4" w:rsidTr="00C22D2F">
        <w:trPr>
          <w:trHeight w:val="1171"/>
        </w:trPr>
        <w:tc>
          <w:tcPr>
            <w:tcW w:w="2659" w:type="dxa"/>
          </w:tcPr>
          <w:p w:rsidR="00322FF9" w:rsidRPr="005C3BA4" w:rsidRDefault="00322FF9" w:rsidP="00292147">
            <w:pPr>
              <w:rPr>
                <w:rFonts w:ascii="Times New Roman" w:hAnsi="Times New Roman" w:cs="Times New Roman"/>
                <w:b/>
                <w:sz w:val="24"/>
              </w:rPr>
            </w:pPr>
            <w:r w:rsidRPr="005C3BA4">
              <w:rPr>
                <w:rFonts w:ascii="Times New Roman" w:hAnsi="Times New Roman" w:cs="Times New Roman"/>
                <w:b/>
                <w:sz w:val="24"/>
              </w:rPr>
              <w:t>Psychological States (Cluster 3)</w:t>
            </w:r>
          </w:p>
        </w:tc>
        <w:tc>
          <w:tcPr>
            <w:tcW w:w="2659" w:type="dxa"/>
          </w:tcPr>
          <w:p w:rsidR="00322FF9" w:rsidRPr="005C3BA4" w:rsidRDefault="00322FF9" w:rsidP="00292147">
            <w:pPr>
              <w:rPr>
                <w:rFonts w:ascii="Times New Roman" w:hAnsi="Times New Roman" w:cs="Times New Roman"/>
                <w:sz w:val="24"/>
              </w:rPr>
            </w:pPr>
            <w:r w:rsidRPr="005C3BA4">
              <w:rPr>
                <w:rFonts w:ascii="Times New Roman" w:hAnsi="Times New Roman" w:cs="Times New Roman"/>
                <w:sz w:val="24"/>
              </w:rPr>
              <w:t>Depression (theme 4)</w:t>
            </w:r>
          </w:p>
          <w:p w:rsidR="00322FF9" w:rsidRPr="005C3BA4" w:rsidRDefault="00322FF9"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1B13EF" w:rsidRPr="005C3BA4" w:rsidRDefault="001B13EF" w:rsidP="00292147">
            <w:pPr>
              <w:rPr>
                <w:rFonts w:ascii="Times New Roman" w:hAnsi="Times New Roman" w:cs="Times New Roman"/>
                <w:sz w:val="24"/>
              </w:rPr>
            </w:pPr>
          </w:p>
          <w:p w:rsidR="00322FF9" w:rsidRPr="005C3BA4" w:rsidRDefault="00322FF9" w:rsidP="00292147">
            <w:pPr>
              <w:rPr>
                <w:rFonts w:ascii="Times New Roman" w:hAnsi="Times New Roman" w:cs="Times New Roman"/>
                <w:sz w:val="24"/>
              </w:rPr>
            </w:pPr>
            <w:r w:rsidRPr="005C3BA4">
              <w:rPr>
                <w:rFonts w:ascii="Times New Roman" w:hAnsi="Times New Roman" w:cs="Times New Roman"/>
                <w:sz w:val="24"/>
              </w:rPr>
              <w:t>Psychopathology (theme 2)</w:t>
            </w:r>
          </w:p>
        </w:tc>
        <w:tc>
          <w:tcPr>
            <w:tcW w:w="2659" w:type="dxa"/>
          </w:tcPr>
          <w:p w:rsidR="00B6551D" w:rsidRPr="005C3BA4" w:rsidRDefault="001B13EF" w:rsidP="00292147">
            <w:pPr>
              <w:rPr>
                <w:rFonts w:ascii="Times New Roman" w:hAnsi="Times New Roman" w:cs="Times New Roman"/>
                <w:sz w:val="24"/>
              </w:rPr>
            </w:pPr>
            <w:r w:rsidRPr="005C3BA4">
              <w:rPr>
                <w:rFonts w:ascii="Times New Roman" w:hAnsi="Times New Roman" w:cs="Times New Roman"/>
                <w:sz w:val="24"/>
              </w:rPr>
              <w:t>‘Therapy for my depression’ ‘Pushed to a place so deep’ ‘Shut away’</w:t>
            </w:r>
            <w:r w:rsidR="00B6551D" w:rsidRPr="005C3BA4">
              <w:rPr>
                <w:rFonts w:ascii="Times New Roman" w:hAnsi="Times New Roman" w:cs="Times New Roman"/>
                <w:sz w:val="24"/>
              </w:rPr>
              <w:t xml:space="preserve"> ‘I felt dreadful’ </w:t>
            </w:r>
            <w:r w:rsidRPr="005C3BA4">
              <w:rPr>
                <w:rFonts w:ascii="Times New Roman" w:hAnsi="Times New Roman" w:cs="Times New Roman"/>
                <w:sz w:val="24"/>
              </w:rPr>
              <w:t xml:space="preserve">  </w:t>
            </w:r>
          </w:p>
          <w:p w:rsidR="00B6551D" w:rsidRPr="005C3BA4" w:rsidRDefault="00B6551D" w:rsidP="00B6551D">
            <w:pPr>
              <w:rPr>
                <w:rFonts w:ascii="Times New Roman" w:hAnsi="Times New Roman" w:cs="Times New Roman"/>
                <w:sz w:val="24"/>
              </w:rPr>
            </w:pPr>
          </w:p>
          <w:p w:rsidR="00322FF9" w:rsidRPr="005C3BA4" w:rsidRDefault="00B6551D" w:rsidP="00B6551D">
            <w:pPr>
              <w:rPr>
                <w:rFonts w:ascii="Times New Roman" w:hAnsi="Times New Roman" w:cs="Times New Roman"/>
                <w:sz w:val="24"/>
              </w:rPr>
            </w:pPr>
            <w:r w:rsidRPr="005C3BA4">
              <w:rPr>
                <w:rFonts w:ascii="Times New Roman" w:hAnsi="Times New Roman" w:cs="Times New Roman"/>
                <w:sz w:val="24"/>
              </w:rPr>
              <w:t xml:space="preserve">‘Hurt myself’ </w:t>
            </w:r>
            <w:r w:rsidR="004226F6" w:rsidRPr="005C3BA4">
              <w:rPr>
                <w:rFonts w:ascii="Times New Roman" w:hAnsi="Times New Roman" w:cs="Times New Roman"/>
                <w:sz w:val="24"/>
              </w:rPr>
              <w:t>‘Every time I made a cut I liked the way it felt’</w:t>
            </w:r>
          </w:p>
        </w:tc>
        <w:tc>
          <w:tcPr>
            <w:tcW w:w="2659" w:type="dxa"/>
          </w:tcPr>
          <w:p w:rsidR="00B6551D" w:rsidRPr="005C3BA4" w:rsidRDefault="001B13EF" w:rsidP="00292147">
            <w:pPr>
              <w:rPr>
                <w:rFonts w:ascii="Times New Roman" w:hAnsi="Times New Roman" w:cs="Times New Roman"/>
                <w:sz w:val="24"/>
              </w:rPr>
            </w:pPr>
            <w:r w:rsidRPr="005C3BA4">
              <w:rPr>
                <w:rFonts w:ascii="Times New Roman" w:hAnsi="Times New Roman" w:cs="Times New Roman"/>
                <w:sz w:val="24"/>
              </w:rPr>
              <w:t>L</w:t>
            </w:r>
            <w:r w:rsidR="00B6551D" w:rsidRPr="005C3BA4">
              <w:rPr>
                <w:rFonts w:ascii="Times New Roman" w:hAnsi="Times New Roman" w:cs="Times New Roman"/>
                <w:sz w:val="24"/>
              </w:rPr>
              <w:t>ine 3; Line 11; Line 17; Lines 51-52</w:t>
            </w:r>
          </w:p>
          <w:p w:rsidR="00B6551D" w:rsidRPr="005C3BA4" w:rsidRDefault="00B6551D" w:rsidP="00B6551D">
            <w:pPr>
              <w:rPr>
                <w:rFonts w:ascii="Times New Roman" w:hAnsi="Times New Roman" w:cs="Times New Roman"/>
                <w:sz w:val="24"/>
              </w:rPr>
            </w:pPr>
          </w:p>
          <w:p w:rsidR="00B6551D" w:rsidRPr="005C3BA4" w:rsidRDefault="00B6551D" w:rsidP="00B6551D">
            <w:pPr>
              <w:rPr>
                <w:rFonts w:ascii="Times New Roman" w:hAnsi="Times New Roman" w:cs="Times New Roman"/>
                <w:sz w:val="24"/>
              </w:rPr>
            </w:pPr>
          </w:p>
          <w:p w:rsidR="00B6551D" w:rsidRPr="005C3BA4" w:rsidRDefault="00B6551D" w:rsidP="00B6551D">
            <w:pPr>
              <w:rPr>
                <w:rFonts w:ascii="Times New Roman" w:hAnsi="Times New Roman" w:cs="Times New Roman"/>
                <w:sz w:val="24"/>
              </w:rPr>
            </w:pPr>
          </w:p>
          <w:p w:rsidR="00322FF9" w:rsidRPr="005C3BA4" w:rsidRDefault="004226F6" w:rsidP="00B6551D">
            <w:pPr>
              <w:rPr>
                <w:rFonts w:ascii="Times New Roman" w:hAnsi="Times New Roman" w:cs="Times New Roman"/>
                <w:sz w:val="24"/>
              </w:rPr>
            </w:pPr>
            <w:r w:rsidRPr="005C3BA4">
              <w:rPr>
                <w:rFonts w:ascii="Times New Roman" w:hAnsi="Times New Roman" w:cs="Times New Roman"/>
                <w:sz w:val="24"/>
              </w:rPr>
              <w:t>Line 17; Line 18</w:t>
            </w:r>
          </w:p>
        </w:tc>
      </w:tr>
    </w:tbl>
    <w:p w:rsidR="00292147" w:rsidRPr="005C3BA4" w:rsidRDefault="00292147">
      <w:pPr>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p>
    <w:p w:rsidR="0034643F" w:rsidRPr="005C3BA4" w:rsidRDefault="0034643F" w:rsidP="00B05C15">
      <w:pPr>
        <w:tabs>
          <w:tab w:val="left" w:pos="1695"/>
        </w:tabs>
        <w:rPr>
          <w:rFonts w:ascii="Times New Roman" w:hAnsi="Times New Roman" w:cs="Times New Roman"/>
          <w:sz w:val="24"/>
          <w:u w:val="single"/>
        </w:rPr>
      </w:pPr>
    </w:p>
    <w:p w:rsidR="00E549DA" w:rsidRPr="005C3BA4" w:rsidRDefault="00E549DA" w:rsidP="00B05C15">
      <w:pPr>
        <w:tabs>
          <w:tab w:val="left" w:pos="1695"/>
        </w:tabs>
        <w:rPr>
          <w:rFonts w:ascii="Times New Roman" w:hAnsi="Times New Roman" w:cs="Times New Roman"/>
          <w:sz w:val="24"/>
          <w:u w:val="single"/>
        </w:rPr>
      </w:pPr>
    </w:p>
    <w:p w:rsidR="005C3BA4" w:rsidRDefault="005C3BA4" w:rsidP="00B05C15">
      <w:pPr>
        <w:tabs>
          <w:tab w:val="left" w:pos="1695"/>
        </w:tabs>
        <w:rPr>
          <w:rFonts w:ascii="Times New Roman" w:hAnsi="Times New Roman" w:cs="Times New Roman"/>
          <w:sz w:val="24"/>
          <w:u w:val="single"/>
        </w:rPr>
      </w:pPr>
    </w:p>
    <w:p w:rsidR="00B05C15" w:rsidRPr="005C3BA4" w:rsidRDefault="00B05C15" w:rsidP="00B05C15">
      <w:pPr>
        <w:tabs>
          <w:tab w:val="left" w:pos="1695"/>
        </w:tabs>
        <w:rPr>
          <w:rFonts w:ascii="Times New Roman" w:hAnsi="Times New Roman" w:cs="Times New Roman"/>
          <w:sz w:val="24"/>
          <w:u w:val="single"/>
        </w:rPr>
      </w:pPr>
      <w:r w:rsidRPr="005C3BA4">
        <w:rPr>
          <w:rFonts w:ascii="Times New Roman" w:hAnsi="Times New Roman" w:cs="Times New Roman"/>
          <w:sz w:val="24"/>
          <w:u w:val="single"/>
        </w:rPr>
        <w:lastRenderedPageBreak/>
        <w:t xml:space="preserve">Diagrammatical Representation of Results </w:t>
      </w:r>
    </w:p>
    <w:p w:rsidR="00B05C15" w:rsidRPr="005C3BA4" w:rsidRDefault="00125CDD" w:rsidP="00B05C15">
      <w:pPr>
        <w:tabs>
          <w:tab w:val="left" w:pos="1695"/>
        </w:tabs>
        <w:rPr>
          <w:rFonts w:ascii="Times New Roman" w:hAnsi="Times New Roman" w:cs="Times New Roman"/>
          <w:sz w:val="24"/>
        </w:rPr>
      </w:pPr>
      <w:r w:rsidRPr="005C3BA4">
        <w:rPr>
          <w:rFonts w:ascii="Times New Roman" w:hAnsi="Times New Roman" w:cs="Times New Roman"/>
          <w:noProof/>
          <w:sz w:val="24"/>
          <w:lang w:eastAsia="en-GB"/>
        </w:rPr>
        <w:drawing>
          <wp:anchor distT="0" distB="0" distL="114300" distR="114300" simplePos="0" relativeHeight="251658240" behindDoc="1" locked="0" layoutInCell="1" allowOverlap="1">
            <wp:simplePos x="0" y="0"/>
            <wp:positionH relativeFrom="margin">
              <wp:posOffset>-895350</wp:posOffset>
            </wp:positionH>
            <wp:positionV relativeFrom="paragraph">
              <wp:posOffset>3319145</wp:posOffset>
            </wp:positionV>
            <wp:extent cx="6648450" cy="2362200"/>
            <wp:effectExtent l="0" t="0" r="0" b="0"/>
            <wp:wrapTight wrapText="bothSides">
              <wp:wrapPolygon edited="0">
                <wp:start x="14111" y="174"/>
                <wp:lineTo x="13802" y="3310"/>
                <wp:lineTo x="9717" y="3832"/>
                <wp:lineTo x="9346" y="4006"/>
                <wp:lineTo x="9346" y="6097"/>
                <wp:lineTo x="4456" y="7490"/>
                <wp:lineTo x="3713" y="7839"/>
                <wp:lineTo x="3713" y="13761"/>
                <wp:lineTo x="5137" y="14458"/>
                <wp:lineTo x="8850" y="14458"/>
                <wp:lineTo x="9346" y="17245"/>
                <wp:lineTo x="9407" y="18813"/>
                <wp:lineTo x="11574" y="20032"/>
                <wp:lineTo x="14111" y="20032"/>
                <wp:lineTo x="14173" y="21252"/>
                <wp:lineTo x="17763" y="21252"/>
                <wp:lineTo x="17825" y="20903"/>
                <wp:lineTo x="17639" y="174"/>
                <wp:lineTo x="14111" y="174"/>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Pr="005C3BA4">
        <w:rPr>
          <w:rFonts w:ascii="Times New Roman" w:hAnsi="Times New Roman" w:cs="Times New Roman"/>
          <w:noProof/>
          <w:sz w:val="24"/>
          <w:lang w:eastAsia="en-GB"/>
        </w:rPr>
        <w:drawing>
          <wp:anchor distT="0" distB="0" distL="114300" distR="114300" simplePos="0" relativeHeight="251661312" behindDoc="0" locked="0" layoutInCell="1" allowOverlap="1">
            <wp:simplePos x="0" y="0"/>
            <wp:positionH relativeFrom="page">
              <wp:posOffset>142875</wp:posOffset>
            </wp:positionH>
            <wp:positionV relativeFrom="paragraph">
              <wp:posOffset>161290</wp:posOffset>
            </wp:positionV>
            <wp:extent cx="6953250" cy="2924175"/>
            <wp:effectExtent l="0" t="0" r="0" b="0"/>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rsidR="00B05C15" w:rsidRPr="005C3BA4" w:rsidRDefault="00B05C15">
      <w:pPr>
        <w:rPr>
          <w:rFonts w:ascii="Times New Roman" w:hAnsi="Times New Roman" w:cs="Times New Roman"/>
          <w:sz w:val="24"/>
          <w:u w:val="single"/>
        </w:rPr>
      </w:pPr>
    </w:p>
    <w:p w:rsidR="00B05C15" w:rsidRPr="005C3BA4" w:rsidRDefault="00B05C15">
      <w:pPr>
        <w:rPr>
          <w:rFonts w:ascii="Times New Roman" w:hAnsi="Times New Roman" w:cs="Times New Roman"/>
          <w:sz w:val="24"/>
          <w:u w:val="single"/>
        </w:rPr>
      </w:pPr>
    </w:p>
    <w:p w:rsidR="00B05C15" w:rsidRPr="005C3BA4" w:rsidRDefault="00B05C15">
      <w:pPr>
        <w:rPr>
          <w:rFonts w:ascii="Times New Roman" w:hAnsi="Times New Roman" w:cs="Times New Roman"/>
          <w:sz w:val="24"/>
          <w:u w:val="single"/>
        </w:rPr>
      </w:pPr>
    </w:p>
    <w:p w:rsidR="00B05C15" w:rsidRPr="005C3BA4" w:rsidRDefault="00B05C15">
      <w:pPr>
        <w:rPr>
          <w:rFonts w:ascii="Times New Roman" w:hAnsi="Times New Roman" w:cs="Times New Roman"/>
          <w:sz w:val="24"/>
          <w:u w:val="single"/>
        </w:rPr>
      </w:pPr>
    </w:p>
    <w:p w:rsidR="00292147" w:rsidRPr="005C3BA4" w:rsidRDefault="00292147">
      <w:pPr>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125CDD" w:rsidP="00F54EDC">
      <w:pPr>
        <w:tabs>
          <w:tab w:val="left" w:pos="3855"/>
        </w:tabs>
        <w:rPr>
          <w:rFonts w:ascii="Times New Roman" w:hAnsi="Times New Roman" w:cs="Times New Roman"/>
          <w:sz w:val="24"/>
          <w:u w:val="single"/>
        </w:rPr>
      </w:pPr>
      <w:r w:rsidRPr="005C3BA4">
        <w:rPr>
          <w:rFonts w:ascii="Times New Roman" w:hAnsi="Times New Roman" w:cs="Times New Roman"/>
          <w:noProof/>
          <w:sz w:val="24"/>
          <w:lang w:eastAsia="en-GB"/>
        </w:rPr>
        <w:drawing>
          <wp:anchor distT="0" distB="0" distL="114300" distR="114300" simplePos="0" relativeHeight="251660288" behindDoc="0" locked="0" layoutInCell="1" allowOverlap="1" wp14:anchorId="531F70A7" wp14:editId="78319B72">
            <wp:simplePos x="0" y="0"/>
            <wp:positionH relativeFrom="margin">
              <wp:posOffset>-552450</wp:posOffset>
            </wp:positionH>
            <wp:positionV relativeFrom="paragraph">
              <wp:posOffset>276225</wp:posOffset>
            </wp:positionV>
            <wp:extent cx="5762625" cy="2228850"/>
            <wp:effectExtent l="0" t="0" r="0" b="0"/>
            <wp:wrapNone/>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B05C15" w:rsidRPr="005C3BA4" w:rsidRDefault="00B05C15" w:rsidP="00F54EDC">
      <w:pPr>
        <w:tabs>
          <w:tab w:val="left" w:pos="3855"/>
        </w:tabs>
        <w:rPr>
          <w:rFonts w:ascii="Times New Roman" w:hAnsi="Times New Roman" w:cs="Times New Roman"/>
          <w:sz w:val="24"/>
          <w:u w:val="single"/>
        </w:rPr>
      </w:pPr>
    </w:p>
    <w:p w:rsidR="00A23B3A" w:rsidRPr="005C3BA4" w:rsidRDefault="00A23B3A" w:rsidP="00F54EDC">
      <w:pPr>
        <w:tabs>
          <w:tab w:val="left" w:pos="3855"/>
        </w:tabs>
        <w:rPr>
          <w:rFonts w:ascii="Times New Roman" w:hAnsi="Times New Roman" w:cs="Times New Roman"/>
          <w:sz w:val="24"/>
          <w:u w:val="single"/>
        </w:rPr>
      </w:pPr>
    </w:p>
    <w:p w:rsidR="00125CDD" w:rsidRPr="005C3BA4" w:rsidRDefault="00125CDD" w:rsidP="00F54EDC">
      <w:pPr>
        <w:tabs>
          <w:tab w:val="left" w:pos="3855"/>
        </w:tabs>
        <w:rPr>
          <w:rFonts w:ascii="Times New Roman" w:hAnsi="Times New Roman" w:cs="Times New Roman"/>
          <w:sz w:val="24"/>
          <w:u w:val="single"/>
        </w:rPr>
      </w:pPr>
    </w:p>
    <w:p w:rsidR="00125CDD" w:rsidRPr="005C3BA4" w:rsidRDefault="00125CDD" w:rsidP="00F54EDC">
      <w:pPr>
        <w:tabs>
          <w:tab w:val="left" w:pos="3855"/>
        </w:tabs>
        <w:rPr>
          <w:rFonts w:ascii="Times New Roman" w:hAnsi="Times New Roman" w:cs="Times New Roman"/>
          <w:sz w:val="24"/>
          <w:u w:val="single"/>
        </w:rPr>
      </w:pPr>
    </w:p>
    <w:p w:rsidR="00F54EDC" w:rsidRPr="005C3BA4" w:rsidRDefault="00F54EDC" w:rsidP="00F54EDC">
      <w:pPr>
        <w:tabs>
          <w:tab w:val="left" w:pos="3855"/>
        </w:tabs>
        <w:rPr>
          <w:rFonts w:ascii="Times New Roman" w:hAnsi="Times New Roman" w:cs="Times New Roman"/>
          <w:sz w:val="24"/>
          <w:u w:val="single"/>
        </w:rPr>
      </w:pPr>
      <w:r w:rsidRPr="005C3BA4">
        <w:rPr>
          <w:rFonts w:ascii="Times New Roman" w:hAnsi="Times New Roman" w:cs="Times New Roman"/>
          <w:sz w:val="24"/>
          <w:u w:val="single"/>
        </w:rPr>
        <w:lastRenderedPageBreak/>
        <w:t xml:space="preserve">Discussion of Results </w:t>
      </w:r>
    </w:p>
    <w:p w:rsidR="00E549DA" w:rsidRPr="005C3BA4" w:rsidRDefault="00E549DA" w:rsidP="005049F2">
      <w:pPr>
        <w:tabs>
          <w:tab w:val="left" w:pos="3855"/>
        </w:tabs>
        <w:spacing w:line="360" w:lineRule="auto"/>
        <w:jc w:val="both"/>
        <w:rPr>
          <w:rFonts w:ascii="Times New Roman" w:hAnsi="Times New Roman" w:cs="Times New Roman"/>
          <w:sz w:val="24"/>
          <w:szCs w:val="24"/>
          <w:shd w:val="clear" w:color="auto" w:fill="FFFFFF"/>
        </w:rPr>
      </w:pPr>
      <w:r w:rsidRPr="005C3BA4">
        <w:rPr>
          <w:rFonts w:ascii="Times New Roman" w:hAnsi="Times New Roman" w:cs="Times New Roman"/>
          <w:sz w:val="24"/>
          <w:szCs w:val="24"/>
        </w:rPr>
        <w:t xml:space="preserve">From analysing the diary extract, it can be said that depression (among other factors) is linked to self-harm. This conclusion supports the findings of </w:t>
      </w:r>
      <w:r w:rsidRPr="005C3BA4">
        <w:rPr>
          <w:rFonts w:ascii="Times New Roman" w:hAnsi="Times New Roman" w:cs="Times New Roman"/>
          <w:sz w:val="24"/>
          <w:szCs w:val="24"/>
          <w:shd w:val="clear" w:color="auto" w:fill="FFFFFF"/>
        </w:rPr>
        <w:t xml:space="preserve">Ennis, Barnes, Kennedy, &amp; Trachtenberg (1989), who found that a high number of self-harm patients also suffered from depression. The three superordinate themes found in the diary extract can all be linked to depression. </w:t>
      </w:r>
    </w:p>
    <w:p w:rsidR="00E549DA" w:rsidRPr="005C3BA4" w:rsidRDefault="00E549D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 xml:space="preserve">In terms of answering the research question, there are several aspects of the diary extract that show that the individual was suffering with depression at the time they were performing acts of self-harm. The NHS states that symptoms of depression include; feeling low, harming yourself/suicidal thoughts, feeling worthless and hopeless/helpless, and not getting any enjoyment out of life. Through the authors writing, several of these symptoms are displayed throughout the diary extract. The author also writes ‘while undergoing therapy for my depression’, this shows that the individual who is self-harming is suffering from depression. The author writes ‘I had shut away’ and ‘pushed to a place so deep’ which shows feelings of helplessness. Additionally, ‘I stared at the ceiling’ suggests little motivation for life, another major theme of depression. The diary extract explains how self-harm was a way for the individual to escape feelings of depression. </w:t>
      </w:r>
    </w:p>
    <w:p w:rsidR="00E549DA" w:rsidRPr="005C3BA4" w:rsidRDefault="00E549D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Hunger is a prominent theme within the diary extract, hunger for love, pain a</w:t>
      </w:r>
      <w:r w:rsidR="00265E22" w:rsidRPr="005C3BA4">
        <w:rPr>
          <w:rFonts w:ascii="Times New Roman" w:hAnsi="Times New Roman" w:cs="Times New Roman"/>
          <w:sz w:val="24"/>
          <w:szCs w:val="24"/>
        </w:rPr>
        <w:t xml:space="preserve">nd relief is shown throughout. </w:t>
      </w:r>
      <w:r w:rsidRPr="005C3BA4">
        <w:rPr>
          <w:rFonts w:ascii="Times New Roman" w:hAnsi="Times New Roman" w:cs="Times New Roman"/>
          <w:sz w:val="24"/>
          <w:szCs w:val="24"/>
        </w:rPr>
        <w:t xml:space="preserve">The individual writing the diary extract shows hunger for the love from their significant others, </w:t>
      </w:r>
      <w:r w:rsidR="00265E22" w:rsidRPr="005C3BA4">
        <w:rPr>
          <w:rFonts w:ascii="Times New Roman" w:hAnsi="Times New Roman" w:cs="Times New Roman"/>
          <w:sz w:val="24"/>
          <w:szCs w:val="24"/>
        </w:rPr>
        <w:t>‘I wanted love’ the author writes. As well as this, the writer ‘wanted to love’ their ‘body’. These quotations both show that the author felt a need for love and found it difficult to love themselves, this quotes also suggest feelings of depression. T</w:t>
      </w:r>
      <w:r w:rsidRPr="005C3BA4">
        <w:rPr>
          <w:rFonts w:ascii="Times New Roman" w:hAnsi="Times New Roman" w:cs="Times New Roman"/>
          <w:sz w:val="24"/>
          <w:szCs w:val="24"/>
        </w:rPr>
        <w:t xml:space="preserve">here is also an obvious hunger for the pain of self-harming and the relief they feel once they have self-harmed. </w:t>
      </w:r>
      <w:r w:rsidR="00265E22" w:rsidRPr="005C3BA4">
        <w:rPr>
          <w:rFonts w:ascii="Times New Roman" w:hAnsi="Times New Roman" w:cs="Times New Roman"/>
          <w:sz w:val="24"/>
          <w:szCs w:val="24"/>
        </w:rPr>
        <w:t xml:space="preserve">When reading the extract is becomes clear that the author enjoys the pain from self-harming. The writer explains ‘fantasising’ about cutting themselves, which also suggests concerns for the mental health of the individual. </w:t>
      </w:r>
    </w:p>
    <w:p w:rsidR="00E549DA" w:rsidRPr="005C3BA4" w:rsidRDefault="00E549D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References to the body are made several times throughout the text. This theme is important because it shows the unstable nature of the individuals writing, quotes such as ‘bright red blood’ and ‘thick flesh’ show how the individual e</w:t>
      </w:r>
      <w:r w:rsidR="005C3BA4" w:rsidRPr="005C3BA4">
        <w:rPr>
          <w:rFonts w:ascii="Times New Roman" w:hAnsi="Times New Roman" w:cs="Times New Roman"/>
          <w:sz w:val="24"/>
          <w:szCs w:val="24"/>
        </w:rPr>
        <w:t xml:space="preserve">njoys the pain of self-harming, linking to theme number one. Additionally, the author makes references to surgical themes. For example, ‘my skin dragged’, ‘flesh’ ‘needle’, these references show how the writer believes self-harm is surgical, meaning it has a purpose. This almost justifies the behaviour. </w:t>
      </w:r>
    </w:p>
    <w:p w:rsidR="00E549DA" w:rsidRPr="005C3BA4" w:rsidRDefault="00E549DA" w:rsidP="005C3BA4">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lastRenderedPageBreak/>
        <w:t>The superordinate theme psychological state refers the mental state of the individual. Several references are made to the psychological state of the author and depression is a major theme throughout the extract. Additionally, there are concerns for the m</w:t>
      </w:r>
      <w:r w:rsidR="005C3BA4" w:rsidRPr="005C3BA4">
        <w:rPr>
          <w:rFonts w:ascii="Times New Roman" w:hAnsi="Times New Roman" w:cs="Times New Roman"/>
          <w:sz w:val="24"/>
          <w:szCs w:val="24"/>
        </w:rPr>
        <w:t xml:space="preserve">ental state of the individual as noted above. </w:t>
      </w:r>
      <w:r w:rsidR="005C3BA4" w:rsidRPr="005C3BA4">
        <w:rPr>
          <w:rFonts w:ascii="Times New Roman" w:hAnsi="Times New Roman" w:cs="Times New Roman"/>
          <w:sz w:val="24"/>
        </w:rPr>
        <w:t xml:space="preserve">From analysing the themes it is important to note how they each overlap and tie into each other, showing the depressive nature of the individual writing the diary extract. </w:t>
      </w:r>
    </w:p>
    <w:p w:rsidR="00A23B3A" w:rsidRPr="005C3BA4" w:rsidRDefault="00A23B3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 xml:space="preserve">There are a number of important implications that are related to this piece of research. Firstly, both self-harm and depression put immense strain on the National Health Service (NHS). Research studies have shown that individuals admitted to hospital for self-harm related incidents account for 69% of psychiatric care. Those with more than five incidents of self-harm have the highest resource costs. As well as the NHS, self-harm also costs social services. </w:t>
      </w:r>
    </w:p>
    <w:p w:rsidR="00A23B3A" w:rsidRPr="005C3BA4" w:rsidRDefault="00A23B3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 xml:space="preserve">This research has implications that can be applied in schools. Pupils should be made aware of the effects of self-harm and depression in order to prevent individuals self-harming. Information on self-harming could be made available in schools as part of PSHE lessons. Schools should ensure that young people are conscious of the help available to them if they are experience symptoms of depression or are feeling they want to self-harm. The prevention of self-harm and depression would improve the burden on the NHS. </w:t>
      </w:r>
    </w:p>
    <w:p w:rsidR="00A23B3A" w:rsidRPr="005C3BA4" w:rsidRDefault="00A23B3A" w:rsidP="005049F2">
      <w:pPr>
        <w:tabs>
          <w:tab w:val="left" w:pos="3855"/>
        </w:tabs>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 xml:space="preserve">In terms of limitations, the diary extract is the experience of only one person. In order to obtain results that can be generalised to the whole population, a larger sample of both boys and girls should be used. Subjectivity of the researcher can also be seen as a limitation of the research, during the research it is difficult for the researcher to remain completely objective. Personal thoughts and feelings may influence conclusions of the research.  </w:t>
      </w:r>
    </w:p>
    <w:p w:rsidR="00A23B3A" w:rsidRPr="005C3BA4" w:rsidRDefault="00A23B3A" w:rsidP="005049F2">
      <w:pPr>
        <w:spacing w:line="360" w:lineRule="auto"/>
        <w:jc w:val="both"/>
        <w:rPr>
          <w:rFonts w:ascii="Times New Roman" w:hAnsi="Times New Roman" w:cs="Times New Roman"/>
          <w:sz w:val="24"/>
          <w:szCs w:val="24"/>
        </w:rPr>
      </w:pPr>
      <w:r w:rsidRPr="005C3BA4">
        <w:rPr>
          <w:rFonts w:ascii="Times New Roman" w:hAnsi="Times New Roman" w:cs="Times New Roman"/>
          <w:sz w:val="24"/>
          <w:szCs w:val="24"/>
        </w:rPr>
        <w:t xml:space="preserve">Future research may wish to explore the relationship between self-harm and depression through quantitative methods, questionnaires could provide researchers with vital information on the link between self-harm and depression. Additionally, researchers could look at gay/lesbian/bisexual individuals, questions such as ‘is the prevalence higher for gay/lesbian/bisexual individuals higher?’. Different mental health issues could also be explored, e.g. anxiety and PTSD. Lastly, further research could explore the usefulness of medication for depression in reducing self-harm. </w:t>
      </w: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B81B26" w:rsidRPr="005C3BA4" w:rsidRDefault="00931551">
      <w:pPr>
        <w:rPr>
          <w:rFonts w:ascii="Times New Roman" w:hAnsi="Times New Roman" w:cs="Times New Roman"/>
          <w:b/>
          <w:sz w:val="24"/>
          <w:u w:val="single"/>
        </w:rPr>
      </w:pPr>
      <w:r w:rsidRPr="005C3BA4">
        <w:rPr>
          <w:rFonts w:ascii="Times New Roman" w:hAnsi="Times New Roman" w:cs="Times New Roman"/>
          <w:b/>
          <w:sz w:val="24"/>
          <w:u w:val="single"/>
        </w:rPr>
        <w:lastRenderedPageBreak/>
        <w:t xml:space="preserve">Reflexive Account </w:t>
      </w:r>
    </w:p>
    <w:p w:rsidR="007D78B8" w:rsidRPr="005C3BA4" w:rsidRDefault="00B8682C" w:rsidP="00C66BF5">
      <w:pPr>
        <w:spacing w:line="360" w:lineRule="auto"/>
        <w:jc w:val="both"/>
        <w:rPr>
          <w:rFonts w:ascii="Times New Roman" w:hAnsi="Times New Roman" w:cs="Times New Roman"/>
          <w:sz w:val="24"/>
        </w:rPr>
      </w:pPr>
      <w:r w:rsidRPr="005C3BA4">
        <w:rPr>
          <w:rFonts w:ascii="Times New Roman" w:hAnsi="Times New Roman" w:cs="Times New Roman"/>
          <w:sz w:val="24"/>
        </w:rPr>
        <w:t>I chose this piece of research as self-harm is a major topic of discussion in today’s society, I believed that there would be recent and extensive research into this topic making it interesting to study.</w:t>
      </w:r>
      <w:r w:rsidR="00C66BF5" w:rsidRPr="005C3BA4">
        <w:rPr>
          <w:rFonts w:ascii="Times New Roman" w:hAnsi="Times New Roman" w:cs="Times New Roman"/>
          <w:sz w:val="24"/>
        </w:rPr>
        <w:t xml:space="preserve"> The main motivations for completing this research was for the purpose of a university report. </w:t>
      </w:r>
      <w:r w:rsidR="007D78B8" w:rsidRPr="005C3BA4">
        <w:rPr>
          <w:rFonts w:ascii="Times New Roman" w:hAnsi="Times New Roman" w:cs="Times New Roman"/>
          <w:sz w:val="24"/>
        </w:rPr>
        <w:t xml:space="preserve">Personally, </w:t>
      </w:r>
      <w:r w:rsidR="00011D2B">
        <w:rPr>
          <w:rFonts w:ascii="Times New Roman" w:hAnsi="Times New Roman" w:cs="Times New Roman"/>
          <w:sz w:val="24"/>
        </w:rPr>
        <w:t xml:space="preserve">I found the research process </w:t>
      </w:r>
      <w:r w:rsidR="007D78B8" w:rsidRPr="005C3BA4">
        <w:rPr>
          <w:rFonts w:ascii="Times New Roman" w:hAnsi="Times New Roman" w:cs="Times New Roman"/>
          <w:sz w:val="24"/>
        </w:rPr>
        <w:t>tedious and time consuming. However, this method has been useful in exploring this research topic</w:t>
      </w:r>
      <w:r w:rsidR="00011D2B">
        <w:rPr>
          <w:rFonts w:ascii="Times New Roman" w:hAnsi="Times New Roman" w:cs="Times New Roman"/>
          <w:sz w:val="24"/>
        </w:rPr>
        <w:t>, in detail</w:t>
      </w:r>
      <w:r w:rsidR="007D78B8" w:rsidRPr="005C3BA4">
        <w:rPr>
          <w:rFonts w:ascii="Times New Roman" w:hAnsi="Times New Roman" w:cs="Times New Roman"/>
          <w:sz w:val="24"/>
        </w:rPr>
        <w:t>.</w:t>
      </w:r>
    </w:p>
    <w:p w:rsidR="00C66BF5" w:rsidRPr="005C3BA4" w:rsidRDefault="007D78B8" w:rsidP="00C66BF5">
      <w:pPr>
        <w:spacing w:line="360" w:lineRule="auto"/>
        <w:jc w:val="both"/>
        <w:rPr>
          <w:rFonts w:ascii="Times New Roman" w:hAnsi="Times New Roman" w:cs="Times New Roman"/>
          <w:sz w:val="24"/>
        </w:rPr>
      </w:pPr>
      <w:r w:rsidRPr="005C3BA4">
        <w:rPr>
          <w:rFonts w:ascii="Times New Roman" w:hAnsi="Times New Roman" w:cs="Times New Roman"/>
          <w:sz w:val="24"/>
        </w:rPr>
        <w:t>Additionally</w:t>
      </w:r>
      <w:r w:rsidR="00B8682C" w:rsidRPr="005C3BA4">
        <w:rPr>
          <w:rFonts w:ascii="Times New Roman" w:hAnsi="Times New Roman" w:cs="Times New Roman"/>
          <w:sz w:val="24"/>
        </w:rPr>
        <w:t xml:space="preserve">, I did have some concerns surrounding this topic. It’s an extremely sensitive area, which meant that I must approach the topic with care and sensitivity. I was aware that I may find some of the research and diary extracts upsetting and difficult to read, therefore, I researched helplines that offer help surrounding depression and self-harm. This topic could have also been investigated from a quantitative point of view. Questionnaires could have been given to participants exploring the relationship between depression and self-harm, resulting in quantitative data. </w:t>
      </w:r>
      <w:r w:rsidR="00C66BF5" w:rsidRPr="005C3BA4">
        <w:rPr>
          <w:rFonts w:ascii="Times New Roman" w:hAnsi="Times New Roman" w:cs="Times New Roman"/>
          <w:sz w:val="24"/>
        </w:rPr>
        <w:t>This may be a topic for future research. This research was completed with subjective speculations, it was difficult to be completely objective as personal feelings come into play. The findings of this study are consistent and valid, however, it is difficult to generalise the findings of this research to the whole population. In order to obtain generalisable results a large sample would have to be used, as this is a diary extract, the sample contains only one person</w:t>
      </w:r>
      <w:r w:rsidR="00063E94" w:rsidRPr="005C3BA4">
        <w:rPr>
          <w:rFonts w:ascii="Times New Roman" w:hAnsi="Times New Roman" w:cs="Times New Roman"/>
          <w:sz w:val="24"/>
        </w:rPr>
        <w:t xml:space="preserve"> which is not representative. </w:t>
      </w:r>
    </w:p>
    <w:p w:rsidR="00931551" w:rsidRPr="005C3BA4" w:rsidRDefault="00931551" w:rsidP="00C66BF5">
      <w:pPr>
        <w:spacing w:line="360" w:lineRule="auto"/>
        <w:rPr>
          <w:rFonts w:ascii="Times New Roman" w:hAnsi="Times New Roman" w:cs="Times New Roman"/>
          <w:b/>
          <w:sz w:val="24"/>
          <w:u w:val="single"/>
        </w:rPr>
      </w:pPr>
      <w:r w:rsidRPr="005C3BA4">
        <w:rPr>
          <w:rFonts w:ascii="Times New Roman" w:hAnsi="Times New Roman" w:cs="Times New Roman"/>
          <w:b/>
          <w:sz w:val="24"/>
          <w:u w:val="single"/>
        </w:rPr>
        <w:t xml:space="preserve">Conclusion </w:t>
      </w:r>
    </w:p>
    <w:p w:rsidR="00456B98" w:rsidRPr="005C3BA4" w:rsidRDefault="00F33E9E" w:rsidP="00A23B3A">
      <w:pPr>
        <w:spacing w:line="360" w:lineRule="auto"/>
        <w:rPr>
          <w:rFonts w:ascii="Times New Roman" w:hAnsi="Times New Roman" w:cs="Times New Roman"/>
          <w:sz w:val="24"/>
        </w:rPr>
      </w:pPr>
      <w:r w:rsidRPr="005C3BA4">
        <w:rPr>
          <w:rFonts w:ascii="Times New Roman" w:hAnsi="Times New Roman" w:cs="Times New Roman"/>
          <w:sz w:val="24"/>
        </w:rPr>
        <w:t>In conclusi</w:t>
      </w:r>
      <w:r w:rsidR="00063E94" w:rsidRPr="005C3BA4">
        <w:rPr>
          <w:rFonts w:ascii="Times New Roman" w:hAnsi="Times New Roman" w:cs="Times New Roman"/>
          <w:sz w:val="24"/>
        </w:rPr>
        <w:t xml:space="preserve">on, this research shows that there is a clear relationship between the symptoms of depression and the act of self-harming. As well as this, recurring themes throughout the research show that individuals may self-harm in order to escape feelings of depression or tragic life events. Prevention of self-harming is an area that should be considered in order to help reduce the cost on the NHS and the harm to the individual. Individuals should be made aware of the help available to them before considering self-harm. </w:t>
      </w:r>
    </w:p>
    <w:p w:rsidR="00B7130D" w:rsidRDefault="00B7130D">
      <w:pPr>
        <w:rPr>
          <w:rFonts w:ascii="Times New Roman" w:hAnsi="Times New Roman" w:cs="Times New Roman"/>
          <w:sz w:val="24"/>
        </w:rPr>
      </w:pP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5C3BA4" w:rsidRDefault="005C3BA4">
      <w:pPr>
        <w:rPr>
          <w:rFonts w:ascii="Times New Roman" w:hAnsi="Times New Roman" w:cs="Times New Roman"/>
          <w:b/>
          <w:sz w:val="24"/>
          <w:u w:val="single"/>
        </w:rPr>
      </w:pPr>
    </w:p>
    <w:p w:rsidR="00B7130D" w:rsidRPr="00931551" w:rsidRDefault="00B7130D">
      <w:pPr>
        <w:rPr>
          <w:rFonts w:ascii="Times New Roman" w:hAnsi="Times New Roman" w:cs="Times New Roman"/>
          <w:b/>
          <w:sz w:val="24"/>
          <w:u w:val="single"/>
        </w:rPr>
      </w:pPr>
      <w:r w:rsidRPr="00931551">
        <w:rPr>
          <w:rFonts w:ascii="Times New Roman" w:hAnsi="Times New Roman" w:cs="Times New Roman"/>
          <w:b/>
          <w:sz w:val="24"/>
          <w:u w:val="single"/>
        </w:rPr>
        <w:lastRenderedPageBreak/>
        <w:t>References</w:t>
      </w:r>
    </w:p>
    <w:p w:rsidR="00265E22" w:rsidRPr="00C35C47" w:rsidRDefault="00265E22" w:rsidP="00265E22">
      <w:pPr>
        <w:jc w:val="both"/>
        <w:rPr>
          <w:rFonts w:ascii="Times New Roman" w:hAnsi="Times New Roman" w:cs="Times New Roman"/>
          <w:b/>
          <w:sz w:val="24"/>
          <w:szCs w:val="24"/>
          <w:u w:val="single"/>
          <w:shd w:val="clear" w:color="auto" w:fill="FFFFFF"/>
        </w:rPr>
      </w:pP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Barefoot, J. C., &amp; Schroll, M. (1996). Symptoms of depression, acute myocardial infarction, </w:t>
      </w:r>
      <w:r w:rsidRPr="00C35C47">
        <w:rPr>
          <w:rFonts w:ascii="Times New Roman" w:hAnsi="Times New Roman" w:cs="Times New Roman"/>
          <w:sz w:val="24"/>
          <w:szCs w:val="24"/>
          <w:shd w:val="clear" w:color="auto" w:fill="FFFFFF"/>
        </w:rPr>
        <w:tab/>
        <w:t>and total mortality in a community sample. </w:t>
      </w:r>
      <w:r w:rsidRPr="00C35C47">
        <w:rPr>
          <w:rFonts w:ascii="Times New Roman" w:hAnsi="Times New Roman" w:cs="Times New Roman"/>
          <w:i/>
          <w:iCs/>
          <w:sz w:val="24"/>
          <w:szCs w:val="24"/>
          <w:shd w:val="clear" w:color="auto" w:fill="FFFFFF"/>
        </w:rPr>
        <w:t>Circulation</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93</w:t>
      </w:r>
      <w:r w:rsidRPr="00C35C47">
        <w:rPr>
          <w:rFonts w:ascii="Times New Roman" w:hAnsi="Times New Roman" w:cs="Times New Roman"/>
          <w:sz w:val="24"/>
          <w:szCs w:val="24"/>
          <w:shd w:val="clear" w:color="auto" w:fill="FFFFFF"/>
        </w:rPr>
        <w:t>(11), 1976-1980.</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Ennis, J., Barnes, R. A., Kennedy, S., &amp; Trachtenberg, D. D. (1989). Depression in self-harm </w:t>
      </w:r>
      <w:r w:rsidRPr="00C35C47">
        <w:rPr>
          <w:rFonts w:ascii="Times New Roman" w:hAnsi="Times New Roman" w:cs="Times New Roman"/>
          <w:sz w:val="24"/>
          <w:szCs w:val="24"/>
          <w:shd w:val="clear" w:color="auto" w:fill="FFFFFF"/>
        </w:rPr>
        <w:tab/>
        <w:t>patients. </w:t>
      </w:r>
      <w:r w:rsidRPr="00C35C47">
        <w:rPr>
          <w:rFonts w:ascii="Times New Roman" w:hAnsi="Times New Roman" w:cs="Times New Roman"/>
          <w:i/>
          <w:iCs/>
          <w:sz w:val="24"/>
          <w:szCs w:val="24"/>
          <w:shd w:val="clear" w:color="auto" w:fill="FFFFFF"/>
        </w:rPr>
        <w:t>The British journal of psychiatry</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154</w:t>
      </w:r>
      <w:r w:rsidRPr="00C35C47">
        <w:rPr>
          <w:rFonts w:ascii="Times New Roman" w:hAnsi="Times New Roman" w:cs="Times New Roman"/>
          <w:sz w:val="24"/>
          <w:szCs w:val="24"/>
          <w:shd w:val="clear" w:color="auto" w:fill="FFFFFF"/>
        </w:rPr>
        <w:t>(1), 41-47.</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Gladstone, G. L., Parker, G. B., Mitchell, P. B., Malhi, G. S., Wilhelm, K., &amp; Austin, M. P. </w:t>
      </w:r>
      <w:r w:rsidRPr="00C35C47">
        <w:rPr>
          <w:rFonts w:ascii="Times New Roman" w:hAnsi="Times New Roman" w:cs="Times New Roman"/>
          <w:sz w:val="24"/>
          <w:szCs w:val="24"/>
          <w:shd w:val="clear" w:color="auto" w:fill="FFFFFF"/>
        </w:rPr>
        <w:tab/>
        <w:t xml:space="preserve">(2004). Implications of childhood trauma for depressed women: an analysis of </w:t>
      </w:r>
      <w:r w:rsidRPr="00C35C47">
        <w:rPr>
          <w:rFonts w:ascii="Times New Roman" w:hAnsi="Times New Roman" w:cs="Times New Roman"/>
          <w:sz w:val="24"/>
          <w:szCs w:val="24"/>
          <w:shd w:val="clear" w:color="auto" w:fill="FFFFFF"/>
        </w:rPr>
        <w:tab/>
        <w:t xml:space="preserve">pathways from childhood sexual abuse to deliberate self-harm and </w:t>
      </w:r>
      <w:r w:rsidRPr="00C35C47">
        <w:rPr>
          <w:rFonts w:ascii="Times New Roman" w:hAnsi="Times New Roman" w:cs="Times New Roman"/>
          <w:sz w:val="24"/>
          <w:szCs w:val="24"/>
          <w:shd w:val="clear" w:color="auto" w:fill="FFFFFF"/>
        </w:rPr>
        <w:tab/>
        <w:t>revictimization. </w:t>
      </w:r>
      <w:r w:rsidRPr="00C35C47">
        <w:rPr>
          <w:rFonts w:ascii="Times New Roman" w:hAnsi="Times New Roman" w:cs="Times New Roman"/>
          <w:i/>
          <w:iCs/>
          <w:sz w:val="24"/>
          <w:szCs w:val="24"/>
          <w:shd w:val="clear" w:color="auto" w:fill="FFFFFF"/>
        </w:rPr>
        <w:t>American Journal of Psychiatry</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161</w:t>
      </w:r>
      <w:r w:rsidRPr="00C35C47">
        <w:rPr>
          <w:rFonts w:ascii="Times New Roman" w:hAnsi="Times New Roman" w:cs="Times New Roman"/>
          <w:sz w:val="24"/>
          <w:szCs w:val="24"/>
          <w:shd w:val="clear" w:color="auto" w:fill="FFFFFF"/>
        </w:rPr>
        <w:t>(8), 1417-1425.</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Hawton, K., Rodham, K., Evans, E., &amp; Weatherall, R. (2002). Deliberate self harm in </w:t>
      </w:r>
      <w:r w:rsidRPr="00C35C47">
        <w:rPr>
          <w:rFonts w:ascii="Times New Roman" w:hAnsi="Times New Roman" w:cs="Times New Roman"/>
          <w:sz w:val="24"/>
          <w:szCs w:val="24"/>
          <w:shd w:val="clear" w:color="auto" w:fill="FFFFFF"/>
        </w:rPr>
        <w:tab/>
        <w:t>adolescents: self report survey in schools in England. </w:t>
      </w:r>
      <w:r w:rsidRPr="00C35C47">
        <w:rPr>
          <w:rFonts w:ascii="Times New Roman" w:hAnsi="Times New Roman" w:cs="Times New Roman"/>
          <w:i/>
          <w:iCs/>
          <w:sz w:val="24"/>
          <w:szCs w:val="24"/>
          <w:shd w:val="clear" w:color="auto" w:fill="FFFFFF"/>
        </w:rPr>
        <w:t>Bmj</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325</w:t>
      </w:r>
      <w:r w:rsidRPr="00C35C47">
        <w:rPr>
          <w:rFonts w:ascii="Times New Roman" w:hAnsi="Times New Roman" w:cs="Times New Roman"/>
          <w:sz w:val="24"/>
          <w:szCs w:val="24"/>
          <w:shd w:val="clear" w:color="auto" w:fill="FFFFFF"/>
        </w:rPr>
        <w:t>(7374), 1207-1211.</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Klonsky, E. D., Oltmanns, T. F., &amp; Turkheimer, E. (2003). Deliberate self-harm in a </w:t>
      </w:r>
      <w:r w:rsidRPr="00C35C47">
        <w:rPr>
          <w:rFonts w:ascii="Times New Roman" w:hAnsi="Times New Roman" w:cs="Times New Roman"/>
          <w:sz w:val="24"/>
          <w:szCs w:val="24"/>
          <w:shd w:val="clear" w:color="auto" w:fill="FFFFFF"/>
        </w:rPr>
        <w:tab/>
        <w:t>nonclinical population: Prevalence and psychological correlates. </w:t>
      </w:r>
      <w:r w:rsidRPr="00C35C47">
        <w:rPr>
          <w:rFonts w:ascii="Times New Roman" w:hAnsi="Times New Roman" w:cs="Times New Roman"/>
          <w:i/>
          <w:iCs/>
          <w:sz w:val="24"/>
          <w:szCs w:val="24"/>
          <w:shd w:val="clear" w:color="auto" w:fill="FFFFFF"/>
        </w:rPr>
        <w:t xml:space="preserve">American journal of </w:t>
      </w:r>
      <w:r w:rsidRPr="00C35C47">
        <w:rPr>
          <w:rFonts w:ascii="Times New Roman" w:hAnsi="Times New Roman" w:cs="Times New Roman"/>
          <w:i/>
          <w:iCs/>
          <w:sz w:val="24"/>
          <w:szCs w:val="24"/>
          <w:shd w:val="clear" w:color="auto" w:fill="FFFFFF"/>
        </w:rPr>
        <w:tab/>
        <w:t>Psychiatry</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160</w:t>
      </w:r>
      <w:r w:rsidRPr="00C35C47">
        <w:rPr>
          <w:rFonts w:ascii="Times New Roman" w:hAnsi="Times New Roman" w:cs="Times New Roman"/>
          <w:sz w:val="24"/>
          <w:szCs w:val="24"/>
          <w:shd w:val="clear" w:color="auto" w:fill="FFFFFF"/>
        </w:rPr>
        <w:t>(8), 1501-1508.</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Kroenke, K., Strine, T. W., Spitzer, R. L., Williams, J. B., Berry, J. T., &amp; Mokdad, A. H. </w:t>
      </w:r>
      <w:r w:rsidRPr="00C35C47">
        <w:rPr>
          <w:rFonts w:ascii="Times New Roman" w:hAnsi="Times New Roman" w:cs="Times New Roman"/>
          <w:sz w:val="24"/>
          <w:szCs w:val="24"/>
          <w:shd w:val="clear" w:color="auto" w:fill="FFFFFF"/>
        </w:rPr>
        <w:tab/>
        <w:t xml:space="preserve">(2009). The PHQ-8 as a measure of current depression in the general </w:t>
      </w:r>
      <w:r w:rsidRPr="00C35C47">
        <w:rPr>
          <w:rFonts w:ascii="Times New Roman" w:hAnsi="Times New Roman" w:cs="Times New Roman"/>
          <w:sz w:val="24"/>
          <w:szCs w:val="24"/>
          <w:shd w:val="clear" w:color="auto" w:fill="FFFFFF"/>
        </w:rPr>
        <w:tab/>
        <w:t>population. </w:t>
      </w:r>
      <w:r w:rsidRPr="00C35C47">
        <w:rPr>
          <w:rFonts w:ascii="Times New Roman" w:hAnsi="Times New Roman" w:cs="Times New Roman"/>
          <w:i/>
          <w:iCs/>
          <w:sz w:val="24"/>
          <w:szCs w:val="24"/>
          <w:shd w:val="clear" w:color="auto" w:fill="FFFFFF"/>
        </w:rPr>
        <w:t>Journal of affective disorders</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114</w:t>
      </w:r>
      <w:r w:rsidRPr="00C35C47">
        <w:rPr>
          <w:rFonts w:ascii="Times New Roman" w:hAnsi="Times New Roman" w:cs="Times New Roman"/>
          <w:sz w:val="24"/>
          <w:szCs w:val="24"/>
          <w:shd w:val="clear" w:color="auto" w:fill="FFFFFF"/>
        </w:rPr>
        <w:t>(1-3), 163-173.</w:t>
      </w:r>
    </w:p>
    <w:p w:rsidR="00265E22" w:rsidRPr="00C35C47" w:rsidRDefault="00265E22" w:rsidP="00265E22">
      <w:pPr>
        <w:jc w:val="both"/>
        <w:rPr>
          <w:rFonts w:ascii="Times New Roman" w:hAnsi="Times New Roman" w:cs="Times New Roman"/>
          <w:sz w:val="24"/>
          <w:szCs w:val="24"/>
          <w:u w:val="single"/>
          <w:shd w:val="clear" w:color="auto" w:fill="FFFFFF"/>
        </w:rPr>
      </w:pPr>
      <w:r w:rsidRPr="00C35C47">
        <w:rPr>
          <w:rFonts w:ascii="Times New Roman" w:hAnsi="Times New Roman" w:cs="Times New Roman"/>
          <w:sz w:val="24"/>
          <w:szCs w:val="24"/>
          <w:shd w:val="clear" w:color="auto" w:fill="FFFFFF"/>
        </w:rPr>
        <w:t xml:space="preserve">NHS. (n.d.). Symptoms Clinical Depression. Retrieved from </w:t>
      </w:r>
      <w:r w:rsidRPr="00C35C47">
        <w:rPr>
          <w:rFonts w:ascii="Times New Roman" w:hAnsi="Times New Roman" w:cs="Times New Roman"/>
          <w:sz w:val="24"/>
          <w:szCs w:val="24"/>
          <w:shd w:val="clear" w:color="auto" w:fill="FFFFFF"/>
        </w:rPr>
        <w:tab/>
      </w:r>
      <w:r w:rsidRPr="00C35C47">
        <w:rPr>
          <w:rFonts w:ascii="Times New Roman" w:hAnsi="Times New Roman" w:cs="Times New Roman"/>
          <w:sz w:val="24"/>
          <w:szCs w:val="24"/>
          <w:u w:val="single"/>
          <w:shd w:val="clear" w:color="auto" w:fill="FFFFFF"/>
        </w:rPr>
        <w:t>https://www.nhs.uk/conditions/clinical-depression/symptoms/</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Self-harm and cutting –an excerpt from my memoir ‘My Alien Self: My Journey Back to </w:t>
      </w:r>
      <w:r w:rsidRPr="00C35C47">
        <w:rPr>
          <w:rFonts w:ascii="Times New Roman" w:hAnsi="Times New Roman" w:cs="Times New Roman"/>
          <w:sz w:val="24"/>
          <w:szCs w:val="24"/>
          <w:shd w:val="clear" w:color="auto" w:fill="FFFFFF"/>
        </w:rPr>
        <w:tab/>
        <w:t xml:space="preserve">Me’. (2012). Retrieved from </w:t>
      </w:r>
      <w:hyperlink r:id="rId23" w:history="1">
        <w:r w:rsidRPr="00C35C47">
          <w:rPr>
            <w:rStyle w:val="Hyperlink"/>
            <w:rFonts w:ascii="Times New Roman" w:hAnsi="Times New Roman" w:cs="Times New Roman"/>
            <w:color w:val="auto"/>
            <w:sz w:val="24"/>
            <w:szCs w:val="24"/>
            <w:shd w:val="clear" w:color="auto" w:fill="FFFFFF"/>
          </w:rPr>
          <w:t>http://amandagreenauthor.co.uk/self-harm-and-cutting-</w:t>
        </w:r>
      </w:hyperlink>
      <w:r w:rsidRPr="00C35C47">
        <w:rPr>
          <w:rFonts w:ascii="Times New Roman" w:hAnsi="Times New Roman" w:cs="Times New Roman"/>
          <w:sz w:val="24"/>
          <w:szCs w:val="24"/>
          <w:shd w:val="clear" w:color="auto" w:fill="FFFFFF"/>
        </w:rPr>
        <w:tab/>
        <w:t>an-excerpt-from-my-memoir-my-alien-self-my-journey-back-to-me/</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shd w:val="clear" w:color="auto" w:fill="FFFFFF"/>
        </w:rPr>
        <w:t xml:space="preserve">Sinclair, J. M., Gray, A., Rivero-Arias, O., Saunders, K. E., &amp; Hawton, K. (2011). Healthcare </w:t>
      </w:r>
      <w:r w:rsidRPr="00C35C47">
        <w:rPr>
          <w:rFonts w:ascii="Times New Roman" w:hAnsi="Times New Roman" w:cs="Times New Roman"/>
          <w:sz w:val="24"/>
          <w:szCs w:val="24"/>
          <w:shd w:val="clear" w:color="auto" w:fill="FFFFFF"/>
        </w:rPr>
        <w:tab/>
        <w:t>and social services resource use and costs of self-harm patients. </w:t>
      </w:r>
      <w:r w:rsidRPr="00C35C47">
        <w:rPr>
          <w:rFonts w:ascii="Times New Roman" w:hAnsi="Times New Roman" w:cs="Times New Roman"/>
          <w:i/>
          <w:iCs/>
          <w:sz w:val="24"/>
          <w:szCs w:val="24"/>
          <w:shd w:val="clear" w:color="auto" w:fill="FFFFFF"/>
        </w:rPr>
        <w:t xml:space="preserve">Social psychiatry and </w:t>
      </w:r>
      <w:r w:rsidRPr="00C35C47">
        <w:rPr>
          <w:rFonts w:ascii="Times New Roman" w:hAnsi="Times New Roman" w:cs="Times New Roman"/>
          <w:i/>
          <w:iCs/>
          <w:sz w:val="24"/>
          <w:szCs w:val="24"/>
          <w:shd w:val="clear" w:color="auto" w:fill="FFFFFF"/>
        </w:rPr>
        <w:tab/>
        <w:t>psychiatric epidemiology</w:t>
      </w:r>
      <w:r w:rsidRPr="00C35C47">
        <w:rPr>
          <w:rFonts w:ascii="Times New Roman" w:hAnsi="Times New Roman" w:cs="Times New Roman"/>
          <w:sz w:val="24"/>
          <w:szCs w:val="24"/>
          <w:shd w:val="clear" w:color="auto" w:fill="FFFFFF"/>
        </w:rPr>
        <w:t>, </w:t>
      </w:r>
      <w:r w:rsidRPr="00C35C47">
        <w:rPr>
          <w:rFonts w:ascii="Times New Roman" w:hAnsi="Times New Roman" w:cs="Times New Roman"/>
          <w:i/>
          <w:iCs/>
          <w:sz w:val="24"/>
          <w:szCs w:val="24"/>
          <w:shd w:val="clear" w:color="auto" w:fill="FFFFFF"/>
        </w:rPr>
        <w:t>46</w:t>
      </w:r>
      <w:r w:rsidRPr="00C35C47">
        <w:rPr>
          <w:rFonts w:ascii="Times New Roman" w:hAnsi="Times New Roman" w:cs="Times New Roman"/>
          <w:sz w:val="24"/>
          <w:szCs w:val="24"/>
          <w:shd w:val="clear" w:color="auto" w:fill="FFFFFF"/>
        </w:rPr>
        <w:t>(4), 263-271.</w:t>
      </w:r>
    </w:p>
    <w:p w:rsidR="00265E22" w:rsidRPr="00C35C47" w:rsidRDefault="00265E22" w:rsidP="00265E22">
      <w:pPr>
        <w:spacing w:line="360" w:lineRule="auto"/>
        <w:jc w:val="both"/>
        <w:rPr>
          <w:rFonts w:ascii="Times New Roman" w:hAnsi="Times New Roman" w:cs="Times New Roman"/>
          <w:sz w:val="24"/>
          <w:szCs w:val="24"/>
          <w:shd w:val="clear" w:color="auto" w:fill="FFFFFF"/>
        </w:rPr>
      </w:pPr>
      <w:r w:rsidRPr="00C35C47">
        <w:rPr>
          <w:rFonts w:ascii="Times New Roman" w:hAnsi="Times New Roman" w:cs="Times New Roman"/>
          <w:sz w:val="24"/>
          <w:szCs w:val="24"/>
        </w:rPr>
        <w:t xml:space="preserve">Willig, C (2013) Introducing Qualitative Research in Psychology: Buckingham: OUP. </w:t>
      </w:r>
      <w:r w:rsidRPr="00C35C47">
        <w:rPr>
          <w:rFonts w:ascii="Times New Roman" w:hAnsi="Times New Roman" w:cs="Times New Roman"/>
          <w:sz w:val="24"/>
          <w:szCs w:val="24"/>
        </w:rPr>
        <w:tab/>
        <w:t xml:space="preserve">Chapter Eight. </w:t>
      </w:r>
    </w:p>
    <w:p w:rsidR="00265E22" w:rsidRPr="00265E22" w:rsidRDefault="00265E22">
      <w:pPr>
        <w:rPr>
          <w:rFonts w:ascii="Times New Roman" w:hAnsi="Times New Roman" w:cs="Times New Roman"/>
          <w:color w:val="222222"/>
          <w:sz w:val="24"/>
          <w:szCs w:val="20"/>
          <w:shd w:val="clear" w:color="auto" w:fill="FFFFFF"/>
        </w:rPr>
      </w:pPr>
    </w:p>
    <w:p w:rsidR="00265E22" w:rsidRDefault="00265E22">
      <w:pPr>
        <w:rPr>
          <w:rFonts w:ascii="Times New Roman" w:hAnsi="Times New Roman" w:cs="Times New Roman"/>
          <w:b/>
          <w:color w:val="222222"/>
          <w:sz w:val="24"/>
          <w:szCs w:val="20"/>
          <w:u w:val="single"/>
          <w:shd w:val="clear" w:color="auto" w:fill="FFFFFF"/>
        </w:rPr>
      </w:pPr>
    </w:p>
    <w:p w:rsidR="00B7130D" w:rsidRPr="00931551" w:rsidRDefault="00B7130D">
      <w:pPr>
        <w:rPr>
          <w:rFonts w:ascii="Times New Roman" w:hAnsi="Times New Roman" w:cs="Times New Roman"/>
          <w:b/>
          <w:color w:val="222222"/>
          <w:sz w:val="24"/>
          <w:szCs w:val="20"/>
          <w:u w:val="single"/>
          <w:shd w:val="clear" w:color="auto" w:fill="FFFFFF"/>
        </w:rPr>
      </w:pPr>
      <w:r w:rsidRPr="00931551">
        <w:rPr>
          <w:rFonts w:ascii="Times New Roman" w:hAnsi="Times New Roman" w:cs="Times New Roman"/>
          <w:b/>
          <w:color w:val="222222"/>
          <w:sz w:val="24"/>
          <w:szCs w:val="20"/>
          <w:u w:val="single"/>
          <w:shd w:val="clear" w:color="auto" w:fill="FFFFFF"/>
        </w:rPr>
        <w:lastRenderedPageBreak/>
        <w:t xml:space="preserve">Appendix 1 </w:t>
      </w:r>
    </w:p>
    <w:p w:rsidR="00B7130D" w:rsidRDefault="00B7130D">
      <w:pPr>
        <w:rPr>
          <w:rFonts w:ascii="Times New Roman" w:hAnsi="Times New Roman" w:cs="Times New Roman"/>
          <w:color w:val="222222"/>
          <w:sz w:val="24"/>
          <w:szCs w:val="20"/>
          <w:u w:val="single"/>
          <w:shd w:val="clear" w:color="auto" w:fill="FFFFFF"/>
        </w:rPr>
      </w:pPr>
      <w:r w:rsidRPr="00B7130D">
        <w:rPr>
          <w:rFonts w:ascii="Times New Roman" w:hAnsi="Times New Roman" w:cs="Times New Roman"/>
          <w:color w:val="222222"/>
          <w:sz w:val="24"/>
          <w:szCs w:val="20"/>
          <w:u w:val="single"/>
          <w:shd w:val="clear" w:color="auto" w:fill="FFFFFF"/>
        </w:rPr>
        <w:t xml:space="preserve">Ethics Form </w:t>
      </w:r>
    </w:p>
    <w:p w:rsidR="00587B72" w:rsidRPr="004C3A0B" w:rsidRDefault="00587B72" w:rsidP="00587B7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587B72" w:rsidRPr="004C3A0B" w:rsidRDefault="00587B72" w:rsidP="00587B72">
      <w:pPr>
        <w:tabs>
          <w:tab w:val="left" w:pos="5103"/>
        </w:tabs>
        <w:ind w:right="282"/>
        <w:jc w:val="center"/>
        <w:rPr>
          <w:rFonts w:ascii="Arial" w:hAnsi="Arial" w:cs="Arial"/>
          <w:b/>
          <w:bCs/>
        </w:rPr>
      </w:pPr>
    </w:p>
    <w:p w:rsidR="00587B72" w:rsidRPr="004C3A0B" w:rsidRDefault="00587B72" w:rsidP="00587B7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587B72" w:rsidRPr="004C3A0B" w:rsidRDefault="00587B72" w:rsidP="00587B72">
      <w:pPr>
        <w:tabs>
          <w:tab w:val="left" w:pos="5103"/>
        </w:tabs>
        <w:ind w:right="282"/>
        <w:jc w:val="center"/>
        <w:rPr>
          <w:rFonts w:ascii="Arial" w:hAnsi="Arial" w:cs="Arial"/>
          <w:b/>
          <w:bCs/>
          <w:sz w:val="16"/>
          <w:szCs w:val="16"/>
        </w:rPr>
      </w:pPr>
    </w:p>
    <w:p w:rsidR="00587B72" w:rsidRPr="004C3A0B" w:rsidRDefault="00587B72" w:rsidP="00587B7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587B72" w:rsidRPr="004C3A0B" w:rsidRDefault="00587B72" w:rsidP="00587B72">
      <w:pPr>
        <w:tabs>
          <w:tab w:val="left" w:pos="5103"/>
        </w:tabs>
        <w:ind w:right="282"/>
        <w:jc w:val="both"/>
        <w:rPr>
          <w:rFonts w:ascii="Arial" w:hAnsi="Arial" w:cs="Arial"/>
        </w:rPr>
      </w:pPr>
    </w:p>
    <w:p w:rsidR="00587B72" w:rsidRPr="004C3A0B" w:rsidRDefault="00587B72" w:rsidP="00587B7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587B72" w:rsidRPr="004C3A0B" w:rsidRDefault="00587B72" w:rsidP="00587B72">
      <w:pPr>
        <w:tabs>
          <w:tab w:val="left" w:pos="5103"/>
        </w:tabs>
        <w:ind w:right="282"/>
        <w:jc w:val="both"/>
        <w:rPr>
          <w:rFonts w:ascii="Arial" w:hAnsi="Arial" w:cs="Arial"/>
        </w:rPr>
      </w:pPr>
    </w:p>
    <w:p w:rsidR="00587B72" w:rsidRPr="004C3A0B" w:rsidRDefault="00587B72" w:rsidP="00587B7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587B72" w:rsidRPr="004C3A0B" w:rsidRDefault="00587B72" w:rsidP="00587B72">
      <w:pPr>
        <w:tabs>
          <w:tab w:val="left" w:pos="5103"/>
        </w:tabs>
        <w:ind w:right="282"/>
        <w:jc w:val="both"/>
        <w:rPr>
          <w:rFonts w:ascii="Arial" w:hAnsi="Arial" w:cs="Arial"/>
        </w:rPr>
      </w:pPr>
    </w:p>
    <w:p w:rsidR="00587B72" w:rsidRPr="004C3A0B" w:rsidRDefault="00587B72" w:rsidP="00587B7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587B72" w:rsidRPr="004C3A0B" w:rsidRDefault="00587B72" w:rsidP="00587B72">
      <w:pPr>
        <w:autoSpaceDE w:val="0"/>
        <w:autoSpaceDN w:val="0"/>
        <w:adjustRightInd w:val="0"/>
        <w:jc w:val="both"/>
        <w:rPr>
          <w:rFonts w:ascii="Arial" w:hAnsi="Arial" w:cs="Arial"/>
        </w:rPr>
      </w:pPr>
    </w:p>
    <w:p w:rsidR="00587B72" w:rsidRPr="004C3A0B" w:rsidRDefault="00587B72" w:rsidP="00587B7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587B72" w:rsidRPr="004C3A0B" w:rsidRDefault="00587B72" w:rsidP="00587B72">
      <w:pPr>
        <w:autoSpaceDE w:val="0"/>
        <w:autoSpaceDN w:val="0"/>
        <w:adjustRightInd w:val="0"/>
        <w:jc w:val="both"/>
        <w:rPr>
          <w:rFonts w:ascii="Arial" w:hAnsi="Arial" w:cs="Arial"/>
        </w:rPr>
      </w:pPr>
    </w:p>
    <w:p w:rsidR="00587B72" w:rsidRPr="004C3A0B" w:rsidRDefault="00587B72" w:rsidP="00587B72">
      <w:pPr>
        <w:autoSpaceDE w:val="0"/>
        <w:autoSpaceDN w:val="0"/>
        <w:adjustRightInd w:val="0"/>
        <w:jc w:val="both"/>
        <w:rPr>
          <w:rFonts w:ascii="Arial" w:hAnsi="Arial" w:cs="Arial"/>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A: About You (Principal Researcher)</w:t>
      </w:r>
    </w:p>
    <w:p w:rsidR="00587B72" w:rsidRPr="004C3A0B" w:rsidRDefault="00587B72" w:rsidP="00587B7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87B72" w:rsidRPr="004C3A0B" w:rsidTr="00587B72">
        <w:trPr>
          <w:trHeight w:val="439"/>
        </w:trPr>
        <w:tc>
          <w:tcPr>
            <w:tcW w:w="3510" w:type="dxa"/>
            <w:gridSpan w:val="3"/>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rPr>
              <w:t>Full Name:</w:t>
            </w:r>
          </w:p>
        </w:tc>
        <w:tc>
          <w:tcPr>
            <w:tcW w:w="6379" w:type="dxa"/>
            <w:gridSpan w:val="4"/>
          </w:tcPr>
          <w:p w:rsidR="00587B72" w:rsidRPr="004C3A0B" w:rsidRDefault="00587B72" w:rsidP="00587B72">
            <w:pPr>
              <w:rPr>
                <w:rFonts w:ascii="Arial" w:hAnsi="Arial" w:cs="Arial"/>
              </w:rPr>
            </w:pPr>
            <w:r>
              <w:rPr>
                <w:rFonts w:ascii="Arial" w:hAnsi="Arial" w:cs="Arial"/>
              </w:rPr>
              <w:t xml:space="preserve">Alys Lewis </w:t>
            </w:r>
          </w:p>
        </w:tc>
      </w:tr>
      <w:tr w:rsidR="00587B72" w:rsidRPr="004C3A0B" w:rsidTr="00587B72">
        <w:tc>
          <w:tcPr>
            <w:tcW w:w="9889" w:type="dxa"/>
            <w:gridSpan w:val="7"/>
          </w:tcPr>
          <w:p w:rsidR="00587B72" w:rsidRPr="004C3A0B" w:rsidRDefault="00587B72" w:rsidP="00587B72">
            <w:pPr>
              <w:rPr>
                <w:rFonts w:ascii="Arial" w:hAnsi="Arial" w:cs="Arial"/>
              </w:rPr>
            </w:pPr>
            <w:r w:rsidRPr="004C3A0B">
              <w:rPr>
                <w:rFonts w:ascii="Arial" w:hAnsi="Arial" w:cs="Arial"/>
              </w:rPr>
              <w:t>Tick all boxes which apply:</w:t>
            </w:r>
          </w:p>
        </w:tc>
      </w:tr>
      <w:tr w:rsidR="00587B72" w:rsidRPr="004C3A0B" w:rsidTr="00587B72">
        <w:trPr>
          <w:trHeight w:val="472"/>
        </w:trPr>
        <w:tc>
          <w:tcPr>
            <w:tcW w:w="1951" w:type="dxa"/>
            <w:shd w:val="clear" w:color="auto" w:fill="F2F2F2" w:themeFill="background1" w:themeFillShade="F2"/>
            <w:vAlign w:val="center"/>
          </w:tcPr>
          <w:p w:rsidR="00587B72" w:rsidRPr="004C3A0B" w:rsidRDefault="00587B72" w:rsidP="00587B7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587B72" w:rsidRPr="004C3A0B" w:rsidRDefault="00587B72" w:rsidP="00587B7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587B72" w:rsidRPr="004C3A0B" w:rsidRDefault="00587B72" w:rsidP="00587B7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r>
    </w:tbl>
    <w:p w:rsidR="00587B72" w:rsidRPr="004C3A0B" w:rsidRDefault="00587B72" w:rsidP="00587B7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87B72" w:rsidRPr="004C3A0B" w:rsidTr="00587B72">
        <w:trPr>
          <w:cantSplit/>
          <w:trHeight w:val="334"/>
        </w:trPr>
        <w:tc>
          <w:tcPr>
            <w:tcW w:w="3510" w:type="dxa"/>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rPr>
              <w:t>Faculty/School/Centre:</w:t>
            </w:r>
          </w:p>
        </w:tc>
        <w:tc>
          <w:tcPr>
            <w:tcW w:w="6379" w:type="dxa"/>
            <w:gridSpan w:val="3"/>
          </w:tcPr>
          <w:p w:rsidR="00587B72" w:rsidRPr="004C3A0B" w:rsidRDefault="00587B72" w:rsidP="00587B72">
            <w:pPr>
              <w:rPr>
                <w:rFonts w:ascii="Arial" w:hAnsi="Arial" w:cs="Arial"/>
              </w:rPr>
            </w:pPr>
            <w:r>
              <w:rPr>
                <w:rFonts w:ascii="Arial" w:hAnsi="Arial" w:cs="Arial"/>
              </w:rPr>
              <w:t xml:space="preserve">Psychology </w:t>
            </w:r>
          </w:p>
        </w:tc>
      </w:tr>
      <w:tr w:rsidR="00587B72" w:rsidRPr="004C3A0B" w:rsidTr="00587B72">
        <w:trPr>
          <w:cantSplit/>
          <w:trHeight w:val="340"/>
        </w:trPr>
        <w:tc>
          <w:tcPr>
            <w:tcW w:w="3510" w:type="dxa"/>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rPr>
              <w:t>Campus:</w:t>
            </w:r>
          </w:p>
        </w:tc>
        <w:tc>
          <w:tcPr>
            <w:tcW w:w="6379" w:type="dxa"/>
            <w:gridSpan w:val="3"/>
          </w:tcPr>
          <w:p w:rsidR="00587B72" w:rsidRPr="004C3A0B" w:rsidRDefault="00587B72" w:rsidP="00587B72">
            <w:pPr>
              <w:rPr>
                <w:rFonts w:ascii="Arial" w:hAnsi="Arial" w:cs="Arial"/>
              </w:rPr>
            </w:pPr>
            <w:r>
              <w:rPr>
                <w:rFonts w:ascii="Arial" w:hAnsi="Arial" w:cs="Arial"/>
              </w:rPr>
              <w:t xml:space="preserve">Carmarthen </w:t>
            </w:r>
          </w:p>
        </w:tc>
      </w:tr>
      <w:tr w:rsidR="00587B72" w:rsidRPr="004C3A0B" w:rsidTr="00587B72">
        <w:trPr>
          <w:cantSplit/>
          <w:trHeight w:val="340"/>
        </w:trPr>
        <w:tc>
          <w:tcPr>
            <w:tcW w:w="3510" w:type="dxa"/>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rPr>
              <w:t>E-mail address:</w:t>
            </w:r>
          </w:p>
        </w:tc>
        <w:tc>
          <w:tcPr>
            <w:tcW w:w="6379" w:type="dxa"/>
            <w:gridSpan w:val="3"/>
          </w:tcPr>
          <w:p w:rsidR="00587B72" w:rsidRPr="004C3A0B" w:rsidRDefault="00587B72" w:rsidP="00587B72">
            <w:pPr>
              <w:rPr>
                <w:rFonts w:ascii="Arial" w:hAnsi="Arial" w:cs="Arial"/>
              </w:rPr>
            </w:pPr>
            <w:r>
              <w:rPr>
                <w:rFonts w:ascii="Arial" w:hAnsi="Arial" w:cs="Arial"/>
              </w:rPr>
              <w:t>1501020@student.uwtsd.ac.uk</w:t>
            </w:r>
          </w:p>
        </w:tc>
      </w:tr>
      <w:tr w:rsidR="00587B72" w:rsidRPr="004C3A0B" w:rsidTr="00587B72">
        <w:trPr>
          <w:cantSplit/>
          <w:trHeight w:val="340"/>
        </w:trPr>
        <w:tc>
          <w:tcPr>
            <w:tcW w:w="3510" w:type="dxa"/>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rPr>
              <w:lastRenderedPageBreak/>
              <w:t>Contact Telephone Number:</w:t>
            </w:r>
          </w:p>
        </w:tc>
        <w:tc>
          <w:tcPr>
            <w:tcW w:w="6379" w:type="dxa"/>
            <w:gridSpan w:val="3"/>
          </w:tcPr>
          <w:p w:rsidR="00587B72" w:rsidRPr="004C3A0B" w:rsidRDefault="00587B72" w:rsidP="00587B72">
            <w:pPr>
              <w:rPr>
                <w:rFonts w:ascii="Arial" w:hAnsi="Arial" w:cs="Arial"/>
              </w:rPr>
            </w:pPr>
            <w:r>
              <w:rPr>
                <w:rFonts w:ascii="Arial" w:hAnsi="Arial" w:cs="Arial"/>
              </w:rPr>
              <w:t>07939035538</w:t>
            </w:r>
          </w:p>
        </w:tc>
      </w:tr>
      <w:tr w:rsidR="00587B72" w:rsidRPr="004C3A0B" w:rsidTr="00587B72">
        <w:tc>
          <w:tcPr>
            <w:tcW w:w="9889" w:type="dxa"/>
            <w:gridSpan w:val="4"/>
          </w:tcPr>
          <w:p w:rsidR="00587B72" w:rsidRPr="004C3A0B" w:rsidRDefault="00587B72" w:rsidP="00587B72">
            <w:pPr>
              <w:rPr>
                <w:rFonts w:ascii="Arial" w:hAnsi="Arial" w:cs="Arial"/>
              </w:rPr>
            </w:pPr>
            <w:r w:rsidRPr="004C3A0B">
              <w:rPr>
                <w:rFonts w:ascii="Arial" w:hAnsi="Arial" w:cs="Arial"/>
                <w:b/>
                <w:i/>
              </w:rPr>
              <w:t>For students:</w:t>
            </w:r>
          </w:p>
        </w:tc>
      </w:tr>
      <w:tr w:rsidR="00587B72" w:rsidRPr="004C3A0B" w:rsidTr="00587B72">
        <w:trPr>
          <w:trHeight w:val="513"/>
        </w:trPr>
        <w:tc>
          <w:tcPr>
            <w:tcW w:w="3510" w:type="dxa"/>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Student Number:</w:t>
            </w:r>
          </w:p>
        </w:tc>
        <w:tc>
          <w:tcPr>
            <w:tcW w:w="3969" w:type="dxa"/>
            <w:vAlign w:val="center"/>
          </w:tcPr>
          <w:p w:rsidR="00587B72" w:rsidRPr="004C3A0B" w:rsidRDefault="00587B72" w:rsidP="00587B72">
            <w:pPr>
              <w:rPr>
                <w:rFonts w:ascii="Arial" w:hAnsi="Arial" w:cs="Arial"/>
              </w:rPr>
            </w:pPr>
            <w:r>
              <w:rPr>
                <w:rFonts w:ascii="Arial" w:hAnsi="Arial" w:cs="Arial"/>
              </w:rPr>
              <w:t>1501020</w:t>
            </w:r>
          </w:p>
        </w:tc>
        <w:tc>
          <w:tcPr>
            <w:tcW w:w="1701" w:type="dxa"/>
            <w:vAlign w:val="center"/>
          </w:tcPr>
          <w:p w:rsidR="00587B72" w:rsidRPr="004C3A0B" w:rsidRDefault="00587B72" w:rsidP="00587B7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r>
      <w:tr w:rsidR="00587B72" w:rsidRPr="004C3A0B" w:rsidTr="00587B72">
        <w:trPr>
          <w:trHeight w:val="549"/>
        </w:trPr>
        <w:tc>
          <w:tcPr>
            <w:tcW w:w="3510" w:type="dxa"/>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Programme of Study:</w:t>
            </w:r>
          </w:p>
        </w:tc>
        <w:tc>
          <w:tcPr>
            <w:tcW w:w="3969" w:type="dxa"/>
            <w:vAlign w:val="center"/>
          </w:tcPr>
          <w:p w:rsidR="00587B72" w:rsidRPr="004C3A0B" w:rsidRDefault="00587B72" w:rsidP="00587B72">
            <w:pPr>
              <w:rPr>
                <w:rFonts w:ascii="Arial" w:hAnsi="Arial" w:cs="Arial"/>
              </w:rPr>
            </w:pPr>
            <w:r>
              <w:rPr>
                <w:rFonts w:ascii="Arial" w:hAnsi="Arial" w:cs="Arial"/>
              </w:rPr>
              <w:t xml:space="preserve">Applied Psychology </w:t>
            </w:r>
          </w:p>
        </w:tc>
        <w:tc>
          <w:tcPr>
            <w:tcW w:w="1701" w:type="dxa"/>
            <w:vAlign w:val="center"/>
          </w:tcPr>
          <w:p w:rsidR="00587B72" w:rsidRPr="004C3A0B" w:rsidRDefault="00587B72" w:rsidP="00587B7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r>
      <w:tr w:rsidR="00587B72" w:rsidRPr="004C3A0B" w:rsidTr="00587B72">
        <w:trPr>
          <w:trHeight w:val="557"/>
        </w:trPr>
        <w:tc>
          <w:tcPr>
            <w:tcW w:w="3510" w:type="dxa"/>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Director of Studies/Supervisor:</w:t>
            </w:r>
          </w:p>
        </w:tc>
        <w:tc>
          <w:tcPr>
            <w:tcW w:w="3969" w:type="dxa"/>
            <w:vAlign w:val="center"/>
          </w:tcPr>
          <w:p w:rsidR="00587B72" w:rsidRPr="004C3A0B" w:rsidRDefault="00587B72" w:rsidP="00587B72">
            <w:pPr>
              <w:rPr>
                <w:rFonts w:ascii="Arial" w:hAnsi="Arial" w:cs="Arial"/>
              </w:rPr>
            </w:pPr>
            <w:r>
              <w:rPr>
                <w:rFonts w:ascii="Arial" w:hAnsi="Arial" w:cs="Arial"/>
              </w:rPr>
              <w:t xml:space="preserve">Dr Stuart Jones </w:t>
            </w:r>
          </w:p>
        </w:tc>
        <w:tc>
          <w:tcPr>
            <w:tcW w:w="1701" w:type="dxa"/>
            <w:vAlign w:val="center"/>
          </w:tcPr>
          <w:p w:rsidR="00587B72" w:rsidRPr="004C3A0B" w:rsidRDefault="00587B72" w:rsidP="00587B7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87B72" w:rsidRPr="004C3A0B" w:rsidRDefault="00587B72" w:rsidP="00587B72">
                <w:pPr>
                  <w:jc w:val="center"/>
                  <w:rPr>
                    <w:rFonts w:ascii="Arial" w:hAnsi="Arial" w:cs="Arial"/>
                  </w:rPr>
                </w:pPr>
                <w:r>
                  <w:rPr>
                    <w:rFonts w:ascii="MS Gothic" w:eastAsia="MS Gothic" w:hAnsi="MS Gothic" w:cs="Arial" w:hint="eastAsia"/>
                  </w:rPr>
                  <w:t>☐</w:t>
                </w:r>
              </w:p>
            </w:tc>
          </w:sdtContent>
        </w:sdt>
      </w:tr>
    </w:tbl>
    <w:p w:rsidR="00587B72" w:rsidRDefault="00587B72" w:rsidP="00587B72">
      <w:pPr>
        <w:rPr>
          <w:rFonts w:ascii="Arial" w:hAnsi="Arial" w:cs="Arial"/>
          <w:bCs/>
          <w:iCs/>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B: Approval for Research Activity</w:t>
      </w:r>
    </w:p>
    <w:p w:rsidR="00587B72" w:rsidRPr="004C3A0B" w:rsidRDefault="00587B72" w:rsidP="00587B72">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587B72" w:rsidRPr="004C3A0B" w:rsidTr="00587B72">
        <w:tc>
          <w:tcPr>
            <w:tcW w:w="7508" w:type="dxa"/>
            <w:gridSpan w:val="2"/>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Has the research activity received approval in principle?</w:t>
            </w:r>
          </w:p>
          <w:p w:rsidR="00587B72" w:rsidRPr="004C3A0B" w:rsidRDefault="00587B72" w:rsidP="00587B7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87B72" w:rsidRPr="004C3A0B" w:rsidTr="00587B72">
        <w:tc>
          <w:tcPr>
            <w:tcW w:w="8784" w:type="dxa"/>
            <w:gridSpan w:val="4"/>
          </w:tcPr>
          <w:p w:rsidR="00587B72" w:rsidRPr="004C3A0B" w:rsidRDefault="00587B72" w:rsidP="00587B72">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587B72" w:rsidRPr="004C3A0B" w:rsidRDefault="00587B72" w:rsidP="00587B72">
            <w:pPr>
              <w:autoSpaceDE w:val="0"/>
              <w:autoSpaceDN w:val="0"/>
              <w:adjustRightInd w:val="0"/>
              <w:jc w:val="center"/>
              <w:rPr>
                <w:rFonts w:ascii="Arial" w:hAnsi="Arial" w:cs="Arial"/>
                <w:b/>
                <w:bCs/>
                <w:i/>
              </w:rPr>
            </w:pPr>
            <w:r w:rsidRPr="004C3A0B">
              <w:rPr>
                <w:rFonts w:ascii="Arial" w:hAnsi="Arial" w:cs="Arial"/>
                <w:b/>
                <w:bCs/>
                <w:i/>
              </w:rPr>
              <w:t>Date</w:t>
            </w:r>
          </w:p>
        </w:tc>
      </w:tr>
      <w:tr w:rsidR="00587B72" w:rsidRPr="004C3A0B" w:rsidTr="00587B72">
        <w:trPr>
          <w:trHeight w:val="437"/>
        </w:trPr>
        <w:tc>
          <w:tcPr>
            <w:tcW w:w="3693" w:type="dxa"/>
            <w:vMerge w:val="restart"/>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587B72" w:rsidRPr="004C3A0B"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87B72" w:rsidRPr="004C3A0B" w:rsidRDefault="00587B72" w:rsidP="00587B72">
            <w:pPr>
              <w:autoSpaceDE w:val="0"/>
              <w:autoSpaceDN w:val="0"/>
              <w:adjustRightInd w:val="0"/>
              <w:jc w:val="center"/>
              <w:rPr>
                <w:rFonts w:ascii="Arial" w:hAnsi="Arial" w:cs="Arial"/>
                <w:b/>
                <w:bCs/>
              </w:rPr>
            </w:pPr>
          </w:p>
        </w:tc>
      </w:tr>
      <w:tr w:rsidR="00587B72" w:rsidRPr="004C3A0B" w:rsidTr="00587B72">
        <w:trPr>
          <w:trHeight w:val="415"/>
        </w:trPr>
        <w:tc>
          <w:tcPr>
            <w:tcW w:w="3693" w:type="dxa"/>
            <w:vMerge/>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587B72" w:rsidRPr="004C3A0B"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87B72" w:rsidRPr="004C3A0B" w:rsidRDefault="00587B72" w:rsidP="00587B72">
            <w:pPr>
              <w:autoSpaceDE w:val="0"/>
              <w:autoSpaceDN w:val="0"/>
              <w:adjustRightInd w:val="0"/>
              <w:jc w:val="center"/>
              <w:rPr>
                <w:rFonts w:ascii="Arial" w:hAnsi="Arial" w:cs="Arial"/>
                <w:b/>
                <w:bCs/>
              </w:rPr>
            </w:pPr>
          </w:p>
        </w:tc>
      </w:tr>
      <w:tr w:rsidR="00587B72" w:rsidRPr="004C3A0B" w:rsidTr="00587B72">
        <w:tc>
          <w:tcPr>
            <w:tcW w:w="3693" w:type="dxa"/>
            <w:vMerge/>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Other (write in)</w:t>
            </w:r>
          </w:p>
          <w:p w:rsidR="00587B72" w:rsidRPr="004C3A0B" w:rsidRDefault="00587B72" w:rsidP="00587B72">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587B72" w:rsidRPr="004C3A0B"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87B72" w:rsidRPr="004C3A0B" w:rsidRDefault="00587B72" w:rsidP="00587B72">
            <w:pPr>
              <w:autoSpaceDE w:val="0"/>
              <w:autoSpaceDN w:val="0"/>
              <w:adjustRightInd w:val="0"/>
              <w:jc w:val="center"/>
              <w:rPr>
                <w:rFonts w:ascii="Arial" w:hAnsi="Arial" w:cs="Arial"/>
                <w:b/>
                <w:bCs/>
              </w:rPr>
            </w:pPr>
            <w:r>
              <w:rPr>
                <w:rFonts w:ascii="Arial" w:hAnsi="Arial" w:cs="Arial"/>
                <w:b/>
                <w:bCs/>
              </w:rPr>
              <w:t>10.01.19</w:t>
            </w:r>
          </w:p>
        </w:tc>
      </w:tr>
    </w:tbl>
    <w:p w:rsidR="00587B72" w:rsidRPr="004C3A0B" w:rsidRDefault="00587B72" w:rsidP="00587B7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587B72" w:rsidRPr="004C3A0B" w:rsidRDefault="00587B72" w:rsidP="00587B72">
      <w:pPr>
        <w:rPr>
          <w:rFonts w:ascii="Arial" w:hAnsi="Arial" w:cs="Arial"/>
          <w:bCs/>
          <w:iCs/>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C:  External Ethical Guidance Materials</w:t>
      </w:r>
    </w:p>
    <w:p w:rsidR="00587B72" w:rsidRPr="004C3A0B" w:rsidRDefault="00587B72" w:rsidP="00587B72">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3"/>
        <w:gridCol w:w="813"/>
      </w:tblGrid>
      <w:tr w:rsidR="00587B72" w:rsidRPr="004C3A0B" w:rsidTr="00587B72">
        <w:tc>
          <w:tcPr>
            <w:tcW w:w="9628" w:type="dxa"/>
            <w:gridSpan w:val="2"/>
            <w:shd w:val="clear" w:color="auto" w:fill="F2F2F2" w:themeFill="background1" w:themeFillShade="F2"/>
          </w:tcPr>
          <w:p w:rsidR="00587B72" w:rsidRPr="004C3A0B" w:rsidRDefault="00587B72" w:rsidP="00587B72">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87B72" w:rsidRPr="004C3A0B" w:rsidTr="00587B72">
        <w:trPr>
          <w:trHeight w:val="144"/>
        </w:trPr>
        <w:tc>
          <w:tcPr>
            <w:tcW w:w="8784" w:type="dxa"/>
          </w:tcPr>
          <w:p w:rsidR="00587B72" w:rsidRPr="004C3A0B" w:rsidRDefault="00587B72" w:rsidP="00587B72">
            <w:pPr>
              <w:autoSpaceDE w:val="0"/>
              <w:autoSpaceDN w:val="0"/>
              <w:adjustRightInd w:val="0"/>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587B72" w:rsidRPr="00DD0929"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87B72" w:rsidRPr="004C3A0B" w:rsidTr="00587B72">
        <w:trPr>
          <w:trHeight w:val="144"/>
        </w:trPr>
        <w:tc>
          <w:tcPr>
            <w:tcW w:w="8784" w:type="dxa"/>
          </w:tcPr>
          <w:p w:rsidR="00587B72" w:rsidRPr="004C3A0B" w:rsidRDefault="00587B72" w:rsidP="00587B72">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87B72" w:rsidRPr="004C3A0B" w:rsidTr="00587B72">
        <w:trPr>
          <w:trHeight w:val="144"/>
        </w:trPr>
        <w:tc>
          <w:tcPr>
            <w:tcW w:w="8784" w:type="dxa"/>
          </w:tcPr>
          <w:p w:rsidR="00587B72" w:rsidRPr="004C3A0B" w:rsidRDefault="00587B72" w:rsidP="00587B72">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587B72" w:rsidRPr="004C3A0B" w:rsidRDefault="00587B72" w:rsidP="00587B72">
      <w:pPr>
        <w:autoSpaceDE w:val="0"/>
        <w:autoSpaceDN w:val="0"/>
        <w:adjustRightInd w:val="0"/>
        <w:jc w:val="both"/>
        <w:rPr>
          <w:rFonts w:ascii="Arial" w:hAnsi="Arial" w:cs="Arial"/>
          <w:b/>
        </w:rPr>
      </w:pPr>
    </w:p>
    <w:p w:rsidR="00587B72" w:rsidRPr="004C3A0B" w:rsidRDefault="00587B72" w:rsidP="00587B72">
      <w:pPr>
        <w:autoSpaceDE w:val="0"/>
        <w:autoSpaceDN w:val="0"/>
        <w:adjustRightInd w:val="0"/>
        <w:jc w:val="both"/>
        <w:rPr>
          <w:rFonts w:ascii="Arial" w:hAnsi="Arial" w:cs="Arial"/>
          <w:b/>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587B72" w:rsidRPr="004C3A0B" w:rsidRDefault="00587B72" w:rsidP="00587B72">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587B72" w:rsidRPr="004C3A0B" w:rsidTr="00587B72">
        <w:tc>
          <w:tcPr>
            <w:tcW w:w="6164" w:type="dxa"/>
            <w:gridSpan w:val="2"/>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r w:rsidRPr="004C3A0B">
              <w:rPr>
                <w:rFonts w:ascii="Arial" w:hAnsi="Arial" w:cs="Arial"/>
              </w:rPr>
              <w:lastRenderedPageBreak/>
              <w:t>Does the research activity involve collaborators outside of the University?</w:t>
            </w:r>
          </w:p>
        </w:tc>
        <w:tc>
          <w:tcPr>
            <w:tcW w:w="981"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c>
          <w:tcPr>
            <w:tcW w:w="9776" w:type="dxa"/>
            <w:gridSpan w:val="6"/>
          </w:tcPr>
          <w:p w:rsidR="00587B72" w:rsidRPr="004C3A0B" w:rsidRDefault="00587B72" w:rsidP="00587B72">
            <w:pPr>
              <w:autoSpaceDE w:val="0"/>
              <w:autoSpaceDN w:val="0"/>
              <w:adjustRightInd w:val="0"/>
              <w:rPr>
                <w:rFonts w:ascii="Arial" w:hAnsi="Arial" w:cs="Arial"/>
                <w:sz w:val="16"/>
                <w:szCs w:val="16"/>
              </w:rPr>
            </w:pPr>
          </w:p>
          <w:p w:rsidR="00587B72" w:rsidRPr="004C3A0B" w:rsidRDefault="00587B72" w:rsidP="00587B7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87B72" w:rsidRPr="004C3A0B" w:rsidTr="00587B72">
        <w:tc>
          <w:tcPr>
            <w:tcW w:w="3431"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587B72" w:rsidRPr="004C3A0B" w:rsidRDefault="00587B72" w:rsidP="00587B72">
            <w:pPr>
              <w:autoSpaceDE w:val="0"/>
              <w:autoSpaceDN w:val="0"/>
              <w:adjustRightInd w:val="0"/>
              <w:rPr>
                <w:rFonts w:ascii="Arial" w:hAnsi="Arial" w:cs="Arial"/>
                <w:bCs/>
              </w:rPr>
            </w:pPr>
          </w:p>
        </w:tc>
      </w:tr>
      <w:tr w:rsidR="00587B72" w:rsidRPr="004C3A0B" w:rsidTr="00587B72">
        <w:tc>
          <w:tcPr>
            <w:tcW w:w="3431"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587B72" w:rsidRPr="004C3A0B" w:rsidRDefault="00587B72" w:rsidP="00587B72">
            <w:pPr>
              <w:autoSpaceDE w:val="0"/>
              <w:autoSpaceDN w:val="0"/>
              <w:adjustRightInd w:val="0"/>
              <w:rPr>
                <w:rFonts w:ascii="Arial" w:hAnsi="Arial" w:cs="Arial"/>
                <w:bCs/>
              </w:rPr>
            </w:pPr>
          </w:p>
        </w:tc>
      </w:tr>
      <w:tr w:rsidR="00587B72" w:rsidRPr="004C3A0B" w:rsidTr="00587B72">
        <w:tc>
          <w:tcPr>
            <w:tcW w:w="3431"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587B72" w:rsidRPr="004C3A0B" w:rsidRDefault="00587B72" w:rsidP="00587B72">
            <w:pPr>
              <w:autoSpaceDE w:val="0"/>
              <w:autoSpaceDN w:val="0"/>
              <w:adjustRightInd w:val="0"/>
              <w:rPr>
                <w:rFonts w:ascii="Arial" w:hAnsi="Arial" w:cs="Arial"/>
                <w:bCs/>
              </w:rPr>
            </w:pPr>
          </w:p>
        </w:tc>
      </w:tr>
    </w:tbl>
    <w:p w:rsidR="00587B72" w:rsidRPr="004C3A0B" w:rsidRDefault="00587B72" w:rsidP="00587B72">
      <w:pPr>
        <w:rPr>
          <w:rFonts w:ascii="Arial" w:hAnsi="Arial" w:cs="Arial"/>
          <w:bCs/>
          <w:iCs/>
          <w:sz w:val="16"/>
          <w:szCs w:val="16"/>
        </w:rPr>
      </w:pPr>
    </w:p>
    <w:p w:rsidR="00587B72" w:rsidRPr="004C3A0B" w:rsidRDefault="00587B72" w:rsidP="00587B72">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587B72" w:rsidRPr="004C3A0B" w:rsidTr="00587B72">
        <w:trPr>
          <w:trHeight w:val="507"/>
        </w:trPr>
        <w:tc>
          <w:tcPr>
            <w:tcW w:w="6164"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c>
          <w:tcPr>
            <w:tcW w:w="9776" w:type="dxa"/>
            <w:gridSpan w:val="5"/>
          </w:tcPr>
          <w:p w:rsidR="00587B72" w:rsidRPr="004C3A0B" w:rsidRDefault="00587B72" w:rsidP="00587B72">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587B72" w:rsidRPr="004C3A0B" w:rsidRDefault="00587B72" w:rsidP="00587B72">
      <w:pPr>
        <w:autoSpaceDE w:val="0"/>
        <w:autoSpaceDN w:val="0"/>
        <w:adjustRightInd w:val="0"/>
        <w:jc w:val="both"/>
        <w:rPr>
          <w:rFonts w:ascii="Arial" w:hAnsi="Arial" w:cs="Arial"/>
          <w:b/>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E: Details of Research Activity</w:t>
      </w:r>
    </w:p>
    <w:p w:rsidR="00587B72" w:rsidRPr="004C3A0B" w:rsidRDefault="00587B72" w:rsidP="00587B7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87B72" w:rsidRPr="004C3A0B" w:rsidTr="00587B72">
        <w:trPr>
          <w:trHeight w:val="454"/>
        </w:trPr>
        <w:tc>
          <w:tcPr>
            <w:tcW w:w="1286" w:type="pct"/>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Indicative title:</w:t>
            </w:r>
          </w:p>
        </w:tc>
        <w:tc>
          <w:tcPr>
            <w:tcW w:w="3714" w:type="pct"/>
            <w:gridSpan w:val="3"/>
            <w:vAlign w:val="center"/>
          </w:tcPr>
          <w:p w:rsidR="00587B72" w:rsidRPr="004C3A0B" w:rsidRDefault="00587B72" w:rsidP="00587B72">
            <w:pPr>
              <w:rPr>
                <w:rFonts w:ascii="Arial" w:hAnsi="Arial" w:cs="Arial"/>
              </w:rPr>
            </w:pPr>
            <w:r>
              <w:rPr>
                <w:rFonts w:ascii="Arial" w:hAnsi="Arial" w:cs="Arial"/>
              </w:rPr>
              <w:t xml:space="preserve">An exploration of the effects of depression on self harm </w:t>
            </w:r>
          </w:p>
        </w:tc>
      </w:tr>
      <w:tr w:rsidR="00587B72" w:rsidRPr="004C3A0B" w:rsidTr="00587B72">
        <w:trPr>
          <w:trHeight w:val="454"/>
        </w:trPr>
        <w:tc>
          <w:tcPr>
            <w:tcW w:w="1286" w:type="pct"/>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Proposed start date:</w:t>
            </w:r>
          </w:p>
        </w:tc>
        <w:tc>
          <w:tcPr>
            <w:tcW w:w="1262" w:type="pct"/>
            <w:vAlign w:val="center"/>
          </w:tcPr>
          <w:p w:rsidR="00587B72" w:rsidRPr="004C3A0B" w:rsidRDefault="00587B72" w:rsidP="00587B72">
            <w:pPr>
              <w:rPr>
                <w:rFonts w:ascii="Arial" w:hAnsi="Arial" w:cs="Arial"/>
              </w:rPr>
            </w:pPr>
            <w:r>
              <w:rPr>
                <w:rFonts w:ascii="Arial" w:hAnsi="Arial" w:cs="Arial"/>
              </w:rPr>
              <w:t>13.01.19</w:t>
            </w:r>
          </w:p>
        </w:tc>
        <w:tc>
          <w:tcPr>
            <w:tcW w:w="1262" w:type="pct"/>
            <w:shd w:val="clear" w:color="auto" w:fill="F2F2F2" w:themeFill="background1" w:themeFillShade="F2"/>
            <w:vAlign w:val="center"/>
          </w:tcPr>
          <w:p w:rsidR="00587B72" w:rsidRPr="004C3A0B" w:rsidRDefault="00587B72" w:rsidP="00587B72">
            <w:pPr>
              <w:rPr>
                <w:rFonts w:ascii="Arial" w:hAnsi="Arial" w:cs="Arial"/>
              </w:rPr>
            </w:pPr>
            <w:r w:rsidRPr="004C3A0B">
              <w:rPr>
                <w:rFonts w:ascii="Arial" w:hAnsi="Arial" w:cs="Arial"/>
              </w:rPr>
              <w:t>Proposed end date:</w:t>
            </w:r>
          </w:p>
        </w:tc>
        <w:tc>
          <w:tcPr>
            <w:tcW w:w="1190" w:type="pct"/>
            <w:vAlign w:val="center"/>
          </w:tcPr>
          <w:p w:rsidR="00587B72" w:rsidRPr="004C3A0B" w:rsidRDefault="00587B72" w:rsidP="00587B72">
            <w:pPr>
              <w:rPr>
                <w:rFonts w:ascii="Arial" w:hAnsi="Arial" w:cs="Arial"/>
              </w:rPr>
            </w:pPr>
            <w:r>
              <w:rPr>
                <w:rFonts w:ascii="Arial" w:hAnsi="Arial" w:cs="Arial"/>
              </w:rPr>
              <w:t>18.10.19</w:t>
            </w:r>
          </w:p>
        </w:tc>
      </w:tr>
      <w:tr w:rsidR="00587B72" w:rsidRPr="004C3A0B" w:rsidTr="00587B72">
        <w:trPr>
          <w:trHeight w:val="454"/>
        </w:trPr>
        <w:tc>
          <w:tcPr>
            <w:tcW w:w="5000" w:type="pct"/>
            <w:gridSpan w:val="4"/>
            <w:shd w:val="clear" w:color="auto" w:fill="F2F2F2" w:themeFill="background1" w:themeFillShade="F2"/>
            <w:vAlign w:val="center"/>
          </w:tcPr>
          <w:p w:rsidR="00587B72" w:rsidRPr="004C3A0B" w:rsidRDefault="00587B72" w:rsidP="00587B72">
            <w:pPr>
              <w:spacing w:before="120"/>
              <w:rPr>
                <w:rFonts w:ascii="Arial" w:hAnsi="Arial" w:cs="Arial"/>
                <w:b/>
              </w:rPr>
            </w:pPr>
            <w:r w:rsidRPr="004C3A0B">
              <w:rPr>
                <w:rFonts w:ascii="Arial" w:hAnsi="Arial" w:cs="Arial"/>
                <w:b/>
              </w:rPr>
              <w:t>Purpose of research activity (including aims and objectives)</w:t>
            </w:r>
          </w:p>
          <w:p w:rsidR="00587B72" w:rsidRPr="004C3A0B" w:rsidRDefault="00587B72" w:rsidP="00587B7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87B72" w:rsidRPr="00347902" w:rsidTr="00587B72">
        <w:trPr>
          <w:trHeight w:val="454"/>
        </w:trPr>
        <w:tc>
          <w:tcPr>
            <w:tcW w:w="5000" w:type="pct"/>
            <w:gridSpan w:val="4"/>
            <w:vAlign w:val="center"/>
          </w:tcPr>
          <w:p w:rsidR="00587B72" w:rsidRPr="00347902" w:rsidRDefault="00587B72" w:rsidP="00587B72">
            <w:pPr>
              <w:spacing w:line="360" w:lineRule="auto"/>
              <w:rPr>
                <w:rFonts w:ascii="Arial" w:hAnsi="Arial" w:cs="Arial"/>
                <w:lang w:val="en-US"/>
              </w:rPr>
            </w:pPr>
            <w:r w:rsidRPr="00347902">
              <w:rPr>
                <w:rFonts w:ascii="Arial" w:hAnsi="Arial" w:cs="Arial"/>
                <w:lang w:val="en-US"/>
              </w:rPr>
              <w:t>The aim of this research is to explore the effects of depression on self-harm.</w:t>
            </w:r>
            <w:r>
              <w:rPr>
                <w:rFonts w:ascii="Arial" w:hAnsi="Arial" w:cs="Arial"/>
                <w:lang w:val="en-US"/>
              </w:rPr>
              <w:t xml:space="preserve"> </w:t>
            </w:r>
          </w:p>
          <w:p w:rsidR="00587B72" w:rsidRPr="00347902" w:rsidRDefault="00587B72" w:rsidP="00587B72">
            <w:pPr>
              <w:spacing w:line="360" w:lineRule="auto"/>
              <w:rPr>
                <w:rFonts w:ascii="Arial" w:hAnsi="Arial" w:cs="Arial"/>
                <w:lang w:val="en-US"/>
              </w:rPr>
            </w:pPr>
          </w:p>
          <w:p w:rsidR="00587B72" w:rsidRDefault="00587B72" w:rsidP="00587B72">
            <w:pPr>
              <w:spacing w:line="360" w:lineRule="auto"/>
              <w:rPr>
                <w:rFonts w:ascii="Arial" w:hAnsi="Arial" w:cs="Arial"/>
                <w:lang w:val="en-US"/>
              </w:rPr>
            </w:pPr>
            <w:r w:rsidRPr="00347902">
              <w:rPr>
                <w:rFonts w:ascii="Arial" w:hAnsi="Arial" w:cs="Arial"/>
                <w:lang w:val="en-US"/>
              </w:rPr>
              <w:t xml:space="preserve">It has been suggested that between 30% to 66% of patients diagnosed with depression have self harmed. A previous study which supports this notion was conducted by </w:t>
            </w:r>
            <w:r w:rsidRPr="00347902">
              <w:rPr>
                <w:rFonts w:ascii="Arial" w:hAnsi="Arial" w:cs="Arial"/>
                <w:shd w:val="clear" w:color="auto" w:fill="FFFFFF"/>
              </w:rPr>
              <w:t>Ennis, Barnes, Kennedy, &amp; Trachtenberg, (1989)</w:t>
            </w:r>
            <w:r w:rsidRPr="00347902">
              <w:rPr>
                <w:rFonts w:ascii="Arial" w:hAnsi="Arial" w:cs="Arial"/>
                <w:lang w:val="en-US"/>
              </w:rPr>
              <w:t xml:space="preserve">. They looked, in detail, at the prevalence of depression in self harm patients. By using questionnaires and self-reports, it was found that 31% of self harm patients were diagnosed with major depression. Additionally, 80% of the self-harm patients scores as either moderately/severely depressed. </w:t>
            </w:r>
          </w:p>
          <w:p w:rsidR="00587B72" w:rsidRDefault="00587B72" w:rsidP="00587B72">
            <w:pPr>
              <w:spacing w:line="360" w:lineRule="auto"/>
              <w:rPr>
                <w:rFonts w:ascii="Arial" w:hAnsi="Arial" w:cs="Arial"/>
                <w:lang w:val="en-US"/>
              </w:rPr>
            </w:pPr>
          </w:p>
          <w:p w:rsidR="00587B72" w:rsidRDefault="00587B72" w:rsidP="00587B72">
            <w:pPr>
              <w:spacing w:line="360" w:lineRule="auto"/>
              <w:rPr>
                <w:rFonts w:ascii="Arial" w:hAnsi="Arial" w:cs="Arial"/>
                <w:lang w:val="en-US"/>
              </w:rPr>
            </w:pPr>
            <w:r>
              <w:rPr>
                <w:rFonts w:ascii="Arial" w:hAnsi="Arial" w:cs="Arial"/>
                <w:lang w:val="en-US"/>
              </w:rPr>
              <w:lastRenderedPageBreak/>
              <w:t xml:space="preserve">This research aims to explore the thoughts and feelings of those who self-harm and what reasons they may have to make the choice of self harming, this is important as exploring the causes of self harm may help in preventing it. </w:t>
            </w:r>
          </w:p>
          <w:p w:rsidR="00587B72" w:rsidRDefault="00587B72" w:rsidP="00587B72">
            <w:pPr>
              <w:spacing w:line="360" w:lineRule="auto"/>
              <w:rPr>
                <w:rFonts w:ascii="Arial" w:hAnsi="Arial" w:cs="Arial"/>
                <w:lang w:val="en-US"/>
              </w:rPr>
            </w:pPr>
          </w:p>
          <w:p w:rsidR="00587B72" w:rsidRPr="00347902" w:rsidRDefault="00587B72" w:rsidP="00587B72">
            <w:pPr>
              <w:spacing w:line="360" w:lineRule="auto"/>
              <w:rPr>
                <w:rFonts w:ascii="Arial" w:hAnsi="Arial" w:cs="Arial"/>
                <w:lang w:val="en-US"/>
              </w:rPr>
            </w:pPr>
            <w:r>
              <w:rPr>
                <w:rFonts w:ascii="Arial" w:hAnsi="Arial" w:cs="Arial"/>
                <w:lang w:val="en-US"/>
              </w:rPr>
              <w:t xml:space="preserve">From looking at this, research into this area is essential. Further research can assist medical professionals in implementing effective interventions for those who self-harm and are depressed. Research into this area may also be of assistance in schools, educating young people into the effects of depression and self-harm and making them aware of where help is available, may help reduce such high rates of depression and self-harm. </w:t>
            </w:r>
          </w:p>
          <w:p w:rsidR="00587B72" w:rsidRPr="00347902" w:rsidRDefault="00587B72" w:rsidP="00587B72">
            <w:pPr>
              <w:rPr>
                <w:rFonts w:ascii="Arial" w:hAnsi="Arial" w:cs="Arial"/>
                <w:lang w:val="en-US"/>
              </w:rPr>
            </w:pPr>
          </w:p>
          <w:p w:rsidR="00587B72" w:rsidRPr="00347902" w:rsidRDefault="00587B72" w:rsidP="00587B72">
            <w:pPr>
              <w:rPr>
                <w:rFonts w:ascii="Arial" w:hAnsi="Arial" w:cs="Arial"/>
                <w:b/>
              </w:rPr>
            </w:pPr>
            <w:r w:rsidRPr="00347902">
              <w:rPr>
                <w:rFonts w:ascii="Arial" w:hAnsi="Arial" w:cs="Arial"/>
                <w:sz w:val="18"/>
                <w:szCs w:val="18"/>
              </w:rPr>
              <w:t>(this box should expand as you type)</w:t>
            </w:r>
          </w:p>
        </w:tc>
      </w:tr>
      <w:tr w:rsidR="00587B72" w:rsidRPr="004C3A0B" w:rsidTr="00587B72">
        <w:trPr>
          <w:trHeight w:val="454"/>
        </w:trPr>
        <w:tc>
          <w:tcPr>
            <w:tcW w:w="5000" w:type="pct"/>
            <w:gridSpan w:val="4"/>
            <w:shd w:val="clear" w:color="auto" w:fill="F2F2F2" w:themeFill="background1" w:themeFillShade="F2"/>
            <w:vAlign w:val="center"/>
          </w:tcPr>
          <w:p w:rsidR="00587B72" w:rsidRPr="004C3A0B" w:rsidRDefault="00587B72" w:rsidP="00587B72">
            <w:pPr>
              <w:spacing w:before="120"/>
              <w:rPr>
                <w:rFonts w:ascii="Arial" w:hAnsi="Arial" w:cs="Arial"/>
                <w:b/>
              </w:rPr>
            </w:pPr>
            <w:r w:rsidRPr="004C3A0B">
              <w:rPr>
                <w:rFonts w:ascii="Arial" w:hAnsi="Arial" w:cs="Arial"/>
                <w:b/>
              </w:rPr>
              <w:lastRenderedPageBreak/>
              <w:t>Proposed methods</w:t>
            </w:r>
          </w:p>
          <w:p w:rsidR="00587B72" w:rsidRPr="004C3A0B" w:rsidRDefault="00587B72" w:rsidP="00587B72">
            <w:pPr>
              <w:rPr>
                <w:rFonts w:ascii="Arial" w:hAnsi="Arial" w:cs="Arial"/>
              </w:rPr>
            </w:pPr>
            <w:r w:rsidRPr="004C3A0B">
              <w:rPr>
                <w:rFonts w:ascii="Arial" w:hAnsi="Arial" w:cs="Arial"/>
              </w:rPr>
              <w:t xml:space="preserve">Provide a </w:t>
            </w:r>
            <w:r w:rsidRPr="0098015D">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587B72" w:rsidRPr="004C3A0B" w:rsidTr="00587B72">
        <w:trPr>
          <w:trHeight w:val="454"/>
        </w:trPr>
        <w:tc>
          <w:tcPr>
            <w:tcW w:w="5000" w:type="pct"/>
            <w:gridSpan w:val="4"/>
            <w:vAlign w:val="center"/>
          </w:tcPr>
          <w:p w:rsidR="00587B72" w:rsidRPr="004C3A0B" w:rsidRDefault="00587B72" w:rsidP="00587B72">
            <w:pPr>
              <w:rPr>
                <w:rFonts w:ascii="Arial" w:hAnsi="Arial" w:cs="Arial"/>
              </w:rPr>
            </w:pPr>
          </w:p>
          <w:p w:rsidR="00587B72" w:rsidRDefault="00587B72" w:rsidP="00587B72">
            <w:pPr>
              <w:rPr>
                <w:rFonts w:ascii="Arial" w:hAnsi="Arial" w:cs="Arial"/>
              </w:rPr>
            </w:pPr>
            <w:r>
              <w:rPr>
                <w:rFonts w:ascii="Arial" w:hAnsi="Arial" w:cs="Arial"/>
              </w:rPr>
              <w:t>Consent will be presumed as the diary extract can be found online.</w:t>
            </w:r>
          </w:p>
          <w:p w:rsidR="00587B72" w:rsidRDefault="00587B72" w:rsidP="00587B72">
            <w:pPr>
              <w:rPr>
                <w:rFonts w:ascii="Arial" w:hAnsi="Arial" w:cs="Arial"/>
              </w:rPr>
            </w:pPr>
          </w:p>
          <w:p w:rsidR="00587B72" w:rsidRDefault="00587B72" w:rsidP="00587B72">
            <w:pPr>
              <w:rPr>
                <w:rFonts w:ascii="Arial" w:hAnsi="Arial" w:cs="Arial"/>
              </w:rPr>
            </w:pPr>
            <w:r>
              <w:rPr>
                <w:rFonts w:ascii="Arial" w:hAnsi="Arial" w:cs="Arial"/>
              </w:rPr>
              <w:t xml:space="preserve">This research will not use any private information, e.g. names/addresses. The diary extract was placed on Moodle by the lecturer. </w:t>
            </w:r>
          </w:p>
          <w:p w:rsidR="00587B72" w:rsidRDefault="00587B72" w:rsidP="00587B72">
            <w:pPr>
              <w:rPr>
                <w:rFonts w:ascii="Arial" w:hAnsi="Arial" w:cs="Arial"/>
              </w:rPr>
            </w:pPr>
          </w:p>
          <w:p w:rsidR="00587B72" w:rsidRDefault="00587B72" w:rsidP="00587B72">
            <w:pPr>
              <w:rPr>
                <w:rFonts w:ascii="Arial" w:hAnsi="Arial" w:cs="Arial"/>
              </w:rPr>
            </w:pPr>
            <w:r>
              <w:rPr>
                <w:rFonts w:ascii="Arial" w:hAnsi="Arial" w:cs="Arial"/>
              </w:rPr>
              <w:t xml:space="preserve">Methods of analysis will be used to analyse the diary extract, the researcher will use interpretative phenomenological analysis to explore the themes of the diary extract. </w:t>
            </w:r>
          </w:p>
          <w:p w:rsidR="00587B72" w:rsidRDefault="00587B72" w:rsidP="00587B72">
            <w:pPr>
              <w:rPr>
                <w:rFonts w:ascii="Arial" w:hAnsi="Arial" w:cs="Arial"/>
              </w:rPr>
            </w:pPr>
          </w:p>
          <w:p w:rsidR="00587B72" w:rsidRPr="004C3A0B" w:rsidRDefault="00587B72" w:rsidP="00587B72">
            <w:pPr>
              <w:rPr>
                <w:rFonts w:ascii="Arial" w:hAnsi="Arial" w:cs="Arial"/>
              </w:rPr>
            </w:pPr>
          </w:p>
          <w:p w:rsidR="00587B72" w:rsidRPr="004C3A0B" w:rsidRDefault="00587B72" w:rsidP="00587B72">
            <w:pPr>
              <w:rPr>
                <w:rFonts w:ascii="Arial" w:hAnsi="Arial" w:cs="Arial"/>
              </w:rPr>
            </w:pPr>
          </w:p>
          <w:p w:rsidR="00587B72" w:rsidRPr="004C3A0B" w:rsidRDefault="00587B72" w:rsidP="00587B72">
            <w:pPr>
              <w:rPr>
                <w:rFonts w:ascii="Arial" w:hAnsi="Arial" w:cs="Arial"/>
                <w:b/>
              </w:rPr>
            </w:pPr>
            <w:r w:rsidRPr="004C3A0B">
              <w:rPr>
                <w:rFonts w:ascii="Arial" w:hAnsi="Arial" w:cs="Arial"/>
                <w:color w:val="808080"/>
                <w:sz w:val="18"/>
                <w:szCs w:val="18"/>
              </w:rPr>
              <w:t>(this box should expand as you type)</w:t>
            </w:r>
          </w:p>
        </w:tc>
      </w:tr>
    </w:tbl>
    <w:p w:rsidR="00587B72" w:rsidRPr="004C3A0B" w:rsidRDefault="00587B72" w:rsidP="00587B72"/>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87B72" w:rsidRPr="004C3A0B" w:rsidTr="00587B72">
        <w:trPr>
          <w:trHeight w:val="454"/>
        </w:trPr>
        <w:tc>
          <w:tcPr>
            <w:tcW w:w="5000" w:type="pct"/>
            <w:shd w:val="clear" w:color="auto" w:fill="F2F2F2" w:themeFill="background1" w:themeFillShade="F2"/>
            <w:vAlign w:val="center"/>
          </w:tcPr>
          <w:p w:rsidR="00587B72" w:rsidRPr="004C3A0B" w:rsidRDefault="00587B72" w:rsidP="00587B72">
            <w:pPr>
              <w:spacing w:before="120"/>
              <w:rPr>
                <w:rFonts w:ascii="Arial" w:hAnsi="Arial" w:cs="Arial"/>
                <w:b/>
              </w:rPr>
            </w:pPr>
            <w:r w:rsidRPr="004C3A0B">
              <w:rPr>
                <w:rFonts w:ascii="Arial" w:hAnsi="Arial" w:cs="Arial"/>
                <w:b/>
              </w:rPr>
              <w:t>Location of research activity</w:t>
            </w:r>
          </w:p>
          <w:p w:rsidR="00587B72" w:rsidRPr="004C3A0B" w:rsidRDefault="00587B72" w:rsidP="00587B72">
            <w:pPr>
              <w:rPr>
                <w:rFonts w:ascii="Arial" w:hAnsi="Arial" w:cs="Arial"/>
              </w:rPr>
            </w:pPr>
            <w:r w:rsidRPr="004C3A0B">
              <w:rPr>
                <w:rFonts w:ascii="Arial" w:hAnsi="Arial" w:cs="Arial"/>
              </w:rPr>
              <w:t>Identify all locations where research activity will take place.</w:t>
            </w:r>
          </w:p>
        </w:tc>
      </w:tr>
      <w:tr w:rsidR="00587B72" w:rsidRPr="004C3A0B" w:rsidTr="00587B72">
        <w:trPr>
          <w:trHeight w:val="454"/>
        </w:trPr>
        <w:tc>
          <w:tcPr>
            <w:tcW w:w="5000" w:type="pct"/>
            <w:vAlign w:val="center"/>
          </w:tcPr>
          <w:p w:rsidR="00587B72" w:rsidRPr="004C3A0B" w:rsidRDefault="00587B72" w:rsidP="00587B72">
            <w:pPr>
              <w:rPr>
                <w:rFonts w:ascii="Arial" w:hAnsi="Arial" w:cs="Arial"/>
              </w:rPr>
            </w:pPr>
          </w:p>
          <w:p w:rsidR="00587B72" w:rsidRDefault="00587B72" w:rsidP="00587B72">
            <w:pPr>
              <w:rPr>
                <w:rFonts w:ascii="Arial" w:hAnsi="Arial" w:cs="Arial"/>
              </w:rPr>
            </w:pPr>
            <w:r>
              <w:rPr>
                <w:rFonts w:ascii="Arial" w:hAnsi="Arial" w:cs="Arial"/>
              </w:rPr>
              <w:lastRenderedPageBreak/>
              <w:t xml:space="preserve">UWTSD. Carmarthen campus. </w:t>
            </w:r>
          </w:p>
          <w:p w:rsidR="00587B72" w:rsidRPr="004C3A0B" w:rsidRDefault="00587B72" w:rsidP="00587B72">
            <w:pPr>
              <w:rPr>
                <w:rFonts w:ascii="Arial" w:hAnsi="Arial" w:cs="Arial"/>
              </w:rPr>
            </w:pPr>
          </w:p>
          <w:p w:rsidR="00587B72" w:rsidRPr="004C3A0B" w:rsidRDefault="00587B72" w:rsidP="00587B72">
            <w:pPr>
              <w:rPr>
                <w:rFonts w:ascii="Arial" w:hAnsi="Arial" w:cs="Arial"/>
                <w:b/>
              </w:rPr>
            </w:pPr>
            <w:r w:rsidRPr="004C3A0B">
              <w:rPr>
                <w:rFonts w:ascii="Arial" w:hAnsi="Arial" w:cs="Arial"/>
                <w:color w:val="808080"/>
                <w:sz w:val="18"/>
                <w:szCs w:val="18"/>
              </w:rPr>
              <w:t>(this box should expand as you type)</w:t>
            </w:r>
          </w:p>
        </w:tc>
      </w:tr>
      <w:tr w:rsidR="00587B72" w:rsidRPr="004C3A0B" w:rsidTr="00587B72">
        <w:trPr>
          <w:trHeight w:val="454"/>
        </w:trPr>
        <w:tc>
          <w:tcPr>
            <w:tcW w:w="5000" w:type="pct"/>
            <w:shd w:val="clear" w:color="auto" w:fill="F2F2F2" w:themeFill="background1" w:themeFillShade="F2"/>
            <w:vAlign w:val="center"/>
          </w:tcPr>
          <w:p w:rsidR="00587B72" w:rsidRPr="004C3A0B" w:rsidRDefault="00587B72" w:rsidP="00587B72">
            <w:pPr>
              <w:spacing w:before="120"/>
              <w:rPr>
                <w:rFonts w:ascii="Arial" w:hAnsi="Arial" w:cs="Arial"/>
                <w:b/>
              </w:rPr>
            </w:pPr>
            <w:r w:rsidRPr="004C3A0B">
              <w:rPr>
                <w:rFonts w:ascii="Arial" w:hAnsi="Arial" w:cs="Arial"/>
                <w:b/>
              </w:rPr>
              <w:lastRenderedPageBreak/>
              <w:t>Research activity outside of the UK</w:t>
            </w:r>
          </w:p>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87B72" w:rsidRPr="004C3A0B" w:rsidTr="00587B72">
        <w:trPr>
          <w:trHeight w:val="454"/>
        </w:trPr>
        <w:tc>
          <w:tcPr>
            <w:tcW w:w="5000" w:type="pct"/>
            <w:vAlign w:val="center"/>
          </w:tcPr>
          <w:p w:rsidR="00587B72" w:rsidRPr="004C3A0B" w:rsidRDefault="00587B72" w:rsidP="00587B72">
            <w:pPr>
              <w:rPr>
                <w:rFonts w:ascii="Arial" w:hAnsi="Arial" w:cs="Arial"/>
              </w:rPr>
            </w:pPr>
            <w:r>
              <w:rPr>
                <w:rFonts w:ascii="Arial" w:hAnsi="Arial" w:cs="Arial"/>
              </w:rPr>
              <w:t>N/A</w:t>
            </w:r>
          </w:p>
          <w:p w:rsidR="00587B72" w:rsidRPr="004C3A0B" w:rsidRDefault="00587B72" w:rsidP="00587B72">
            <w:pPr>
              <w:rPr>
                <w:rFonts w:ascii="Arial" w:hAnsi="Arial" w:cs="Arial"/>
              </w:rPr>
            </w:pPr>
          </w:p>
          <w:p w:rsidR="00587B72" w:rsidRPr="004C3A0B" w:rsidRDefault="00587B72" w:rsidP="00587B72">
            <w:pPr>
              <w:rPr>
                <w:rFonts w:ascii="Arial" w:hAnsi="Arial" w:cs="Arial"/>
                <w:b/>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bCs/>
        </w:rPr>
      </w:pPr>
    </w:p>
    <w:p w:rsidR="00587B72" w:rsidRPr="004C3A0B" w:rsidRDefault="00587B72" w:rsidP="00587B72">
      <w:pPr>
        <w:autoSpaceDE w:val="0"/>
        <w:autoSpaceDN w:val="0"/>
        <w:adjustRightInd w:val="0"/>
        <w:jc w:val="both"/>
        <w:rPr>
          <w:rFonts w:ascii="Arial" w:hAnsi="Arial" w:cs="Arial"/>
          <w:b/>
        </w:rPr>
      </w:pPr>
    </w:p>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SECTION F: Scope of Research Activity</w:t>
      </w:r>
    </w:p>
    <w:p w:rsidR="00587B72" w:rsidRPr="004C3A0B" w:rsidRDefault="00587B72" w:rsidP="00587B72">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587B72" w:rsidRPr="004C3A0B" w:rsidTr="00587B72">
        <w:tc>
          <w:tcPr>
            <w:tcW w:w="8217"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587B72" w:rsidRPr="004C3A0B" w:rsidRDefault="00587B72" w:rsidP="00587B72">
            <w:pPr>
              <w:autoSpaceDE w:val="0"/>
              <w:autoSpaceDN w:val="0"/>
              <w:adjustRightInd w:val="0"/>
              <w:jc w:val="center"/>
              <w:rPr>
                <w:rFonts w:ascii="Arial" w:hAnsi="Arial" w:cs="Arial"/>
                <w:b/>
                <w:bCs/>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587B72" w:rsidRPr="004C3A0B" w:rsidRDefault="00587B72" w:rsidP="00587B72">
            <w:pPr>
              <w:autoSpaceDE w:val="0"/>
              <w:autoSpaceDN w:val="0"/>
              <w:adjustRightInd w:val="0"/>
              <w:jc w:val="center"/>
              <w:rPr>
                <w:rFonts w:ascii="Arial" w:hAnsi="Arial" w:cs="Arial"/>
                <w:b/>
                <w:bCs/>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r>
      <w:tr w:rsidR="00587B72" w:rsidRPr="004C3A0B" w:rsidTr="00587B72">
        <w:trPr>
          <w:trHeight w:val="439"/>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98015D">
              <w:rPr>
                <w:rFonts w:ascii="Arial" w:hAnsi="Arial" w:cs="Arial"/>
                <w:noProof/>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8217" w:type="dxa"/>
            <w:shd w:val="clear" w:color="auto" w:fill="F2F2F2" w:themeFill="background1" w:themeFillShade="F2"/>
            <w:vAlign w:val="center"/>
          </w:tcPr>
          <w:p w:rsidR="00587B72" w:rsidRDefault="00587B72" w:rsidP="00587B72">
            <w:pPr>
              <w:autoSpaceDE w:val="0"/>
              <w:autoSpaceDN w:val="0"/>
              <w:adjustRightInd w:val="0"/>
              <w:rPr>
                <w:rFonts w:ascii="Arial" w:hAnsi="Arial" w:cs="Arial"/>
              </w:rPr>
            </w:pPr>
            <w:r>
              <w:rPr>
                <w:rFonts w:ascii="Arial" w:hAnsi="Arial" w:cs="Arial"/>
              </w:rPr>
              <w:t>Other primary data collection methods, please explain in this box</w:t>
            </w:r>
          </w:p>
          <w:p w:rsidR="00587B72" w:rsidRDefault="00587B72" w:rsidP="00587B72">
            <w:pPr>
              <w:autoSpaceDE w:val="0"/>
              <w:autoSpaceDN w:val="0"/>
              <w:adjustRightInd w:val="0"/>
              <w:rPr>
                <w:rFonts w:ascii="Arial" w:hAnsi="Arial" w:cs="Arial"/>
              </w:rPr>
            </w:pPr>
            <w:r>
              <w:rPr>
                <w:rFonts w:ascii="Arial" w:hAnsi="Arial" w:cs="Arial"/>
              </w:rPr>
              <w:t>Experiment (see above)</w:t>
            </w:r>
          </w:p>
          <w:p w:rsidR="00587B72"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587B72" w:rsidRPr="004C3A0B" w:rsidRDefault="00587B72" w:rsidP="00587B72">
      <w:pPr>
        <w:rPr>
          <w:rFonts w:ascii="Arial" w:hAnsi="Arial" w:cs="Arial"/>
          <w:bCs/>
          <w:iCs/>
        </w:rPr>
      </w:pPr>
    </w:p>
    <w:p w:rsidR="00587B72" w:rsidRPr="004C3A0B" w:rsidRDefault="00587B72" w:rsidP="00587B7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587B72" w:rsidRPr="004C3A0B" w:rsidRDefault="00587B72" w:rsidP="00587B72">
      <w:pPr>
        <w:rPr>
          <w:rFonts w:ascii="Arial" w:hAnsi="Arial" w:cs="Arial"/>
          <w:bCs/>
          <w:iCs/>
        </w:rPr>
      </w:pPr>
    </w:p>
    <w:p w:rsidR="00587B72" w:rsidRPr="00F4138E" w:rsidRDefault="00587B72" w:rsidP="00587B72">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rsidR="00587B72" w:rsidRPr="004C3A0B" w:rsidRDefault="00587B72" w:rsidP="00587B72">
      <w:pPr>
        <w:rPr>
          <w:rFonts w:ascii="Arial" w:hAnsi="Arial" w:cs="Arial"/>
          <w:b/>
          <w:bCs/>
        </w:rPr>
      </w:pPr>
      <w:r w:rsidRPr="004C3A0B">
        <w:rPr>
          <w:rFonts w:ascii="Arial" w:hAnsi="Arial" w:cs="Arial"/>
          <w:b/>
          <w:bCs/>
        </w:rPr>
        <w:t>SECTION G: Intended Participants</w:t>
      </w:r>
    </w:p>
    <w:p w:rsidR="00587B72" w:rsidRPr="004C3A0B" w:rsidRDefault="00587B72" w:rsidP="00587B72">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587B72" w:rsidRPr="004C3A0B" w:rsidTr="00587B72">
        <w:tc>
          <w:tcPr>
            <w:tcW w:w="7763"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587B72" w:rsidRPr="004C3A0B" w:rsidRDefault="00587B72" w:rsidP="00587B72">
            <w:pPr>
              <w:autoSpaceDE w:val="0"/>
              <w:autoSpaceDN w:val="0"/>
              <w:adjustRightInd w:val="0"/>
              <w:jc w:val="center"/>
              <w:rPr>
                <w:rFonts w:ascii="Arial" w:hAnsi="Arial" w:cs="Arial"/>
                <w:b/>
                <w:bCs/>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587B72" w:rsidRPr="004C3A0B" w:rsidRDefault="00587B72" w:rsidP="00587B72">
            <w:pPr>
              <w:autoSpaceDE w:val="0"/>
              <w:autoSpaceDN w:val="0"/>
              <w:adjustRightInd w:val="0"/>
              <w:jc w:val="center"/>
              <w:rPr>
                <w:rFonts w:ascii="Arial" w:hAnsi="Arial" w:cs="Arial"/>
                <w:b/>
                <w:bCs/>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Others (please identify):</w:t>
            </w:r>
          </w:p>
          <w:p w:rsidR="00587B72" w:rsidRPr="004C3A0B" w:rsidRDefault="00587B72" w:rsidP="00587B72">
            <w:pPr>
              <w:autoSpaceDE w:val="0"/>
              <w:autoSpaceDN w:val="0"/>
              <w:adjustRightInd w:val="0"/>
              <w:rPr>
                <w:rFonts w:ascii="Arial" w:hAnsi="Arial" w:cs="Arial"/>
              </w:rPr>
            </w:pPr>
            <w:r>
              <w:rPr>
                <w:rFonts w:ascii="Arial" w:hAnsi="Arial" w:cs="Arial"/>
              </w:rPr>
              <w:t xml:space="preserve">The author of a diary (unknown). </w:t>
            </w:r>
          </w:p>
          <w:p w:rsidR="00587B72" w:rsidRPr="004C3A0B" w:rsidRDefault="00587B72" w:rsidP="00587B7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rsidR="00587B72" w:rsidRPr="004C3A0B" w:rsidRDefault="00587B72" w:rsidP="00587B72">
      <w:pPr>
        <w:rPr>
          <w:rFonts w:ascii="Arial" w:hAnsi="Arial" w:cs="Arial"/>
          <w:bCs/>
          <w:sz w:val="16"/>
          <w:szCs w:val="16"/>
        </w:rPr>
      </w:pPr>
    </w:p>
    <w:tbl>
      <w:tblPr>
        <w:tblW w:w="9889" w:type="dxa"/>
        <w:tblLook w:val="04A0" w:firstRow="1" w:lastRow="0" w:firstColumn="1" w:lastColumn="0" w:noHBand="0" w:noVBand="1"/>
      </w:tblPr>
      <w:tblGrid>
        <w:gridCol w:w="9889"/>
      </w:tblGrid>
      <w:tr w:rsidR="00587B72" w:rsidRPr="004C3A0B" w:rsidTr="00587B72">
        <w:trPr>
          <w:trHeight w:val="403"/>
        </w:trPr>
        <w:tc>
          <w:tcPr>
            <w:tcW w:w="9889" w:type="dxa"/>
            <w:shd w:val="clear" w:color="auto" w:fill="F2F2F2" w:themeFill="background1" w:themeFillShade="F2"/>
            <w:vAlign w:val="center"/>
          </w:tcPr>
          <w:p w:rsidR="00587B72" w:rsidRPr="004C3A0B" w:rsidRDefault="00587B72" w:rsidP="00587B72">
            <w:pPr>
              <w:rPr>
                <w:rFonts w:ascii="Arial" w:hAnsi="Arial" w:cs="Arial"/>
                <w:b/>
              </w:rPr>
            </w:pPr>
            <w:r w:rsidRPr="004C3A0B">
              <w:rPr>
                <w:rFonts w:ascii="Arial" w:hAnsi="Arial" w:cs="Arial"/>
                <w:b/>
              </w:rPr>
              <w:t>Participant numbers and source</w:t>
            </w:r>
          </w:p>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87B72" w:rsidRPr="004C3A0B" w:rsidTr="00587B72">
        <w:trPr>
          <w:trHeight w:val="403"/>
        </w:trPr>
        <w:tc>
          <w:tcPr>
            <w:tcW w:w="9889" w:type="dxa"/>
            <w:vAlign w:val="center"/>
          </w:tcPr>
          <w:p w:rsidR="00587B72" w:rsidRDefault="00587B72" w:rsidP="00587B72">
            <w:pPr>
              <w:rPr>
                <w:rFonts w:ascii="Arial" w:hAnsi="Arial" w:cs="Arial"/>
              </w:rPr>
            </w:pPr>
          </w:p>
          <w:p w:rsidR="00587B72" w:rsidRDefault="00587B72" w:rsidP="00587B72">
            <w:pPr>
              <w:rPr>
                <w:rFonts w:ascii="Arial" w:hAnsi="Arial" w:cs="Arial"/>
              </w:rPr>
            </w:pPr>
            <w:r>
              <w:rPr>
                <w:rFonts w:ascii="Arial" w:hAnsi="Arial" w:cs="Arial"/>
              </w:rPr>
              <w:lastRenderedPageBreak/>
              <w:t xml:space="preserve">There will only be one participant (the author of the diary), who will not be named and will be identified as ‘the author’. The identity of the author is not known. The dairy extract was placed on Moodle by the lecturer. </w:t>
            </w:r>
          </w:p>
          <w:p w:rsidR="00587B72" w:rsidRDefault="00587B72" w:rsidP="00587B72">
            <w:pPr>
              <w:rPr>
                <w:rFonts w:ascii="Arial" w:hAnsi="Arial" w:cs="Arial"/>
              </w:rPr>
            </w:pPr>
          </w:p>
          <w:p w:rsidR="00587B72" w:rsidRPr="004C3A0B" w:rsidRDefault="00587B72" w:rsidP="00587B72">
            <w:pPr>
              <w:rPr>
                <w:rFonts w:ascii="Arial" w:hAnsi="Arial" w:cs="Arial"/>
                <w:b/>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587B72" w:rsidRPr="004C3A0B" w:rsidTr="00587B72">
        <w:tc>
          <w:tcPr>
            <w:tcW w:w="6629"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sz w:val="16"/>
                <w:szCs w:val="16"/>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587B72" w:rsidRPr="004C3A0B" w:rsidRDefault="00587B72" w:rsidP="00587B72">
            <w:pPr>
              <w:autoSpaceDE w:val="0"/>
              <w:autoSpaceDN w:val="0"/>
              <w:adjustRightInd w:val="0"/>
              <w:jc w:val="center"/>
              <w:rPr>
                <w:rFonts w:ascii="Arial" w:hAnsi="Arial" w:cs="Arial"/>
                <w:b/>
                <w:bCs/>
                <w:sz w:val="16"/>
                <w:szCs w:val="16"/>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N/A</w:t>
            </w:r>
          </w:p>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9889" w:type="dxa"/>
            <w:gridSpan w:val="4"/>
            <w:shd w:val="clear" w:color="auto" w:fill="F2F2F2" w:themeFill="background1" w:themeFillShade="F2"/>
            <w:vAlign w:val="center"/>
          </w:tcPr>
          <w:p w:rsidR="00587B72" w:rsidRDefault="00587B72" w:rsidP="00587B7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w:t>
            </w:r>
            <w:r>
              <w:rPr>
                <w:rFonts w:ascii="Arial" w:hAnsi="Arial" w:cs="Arial"/>
              </w:rPr>
              <w:t>ons, please give an explanation.</w:t>
            </w:r>
          </w:p>
          <w:p w:rsidR="00587B72"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r>
              <w:rPr>
                <w:rFonts w:ascii="Arial" w:hAnsi="Arial" w:cs="Arial"/>
              </w:rPr>
              <w:t xml:space="preserve">This does not apply as it’s a public diary extract found online. </w:t>
            </w:r>
          </w:p>
        </w:tc>
      </w:tr>
    </w:tbl>
    <w:p w:rsidR="00587B72" w:rsidRPr="004C3A0B" w:rsidRDefault="00587B72" w:rsidP="00587B72"/>
    <w:tbl>
      <w:tblPr>
        <w:tblW w:w="9889" w:type="dxa"/>
        <w:tblLook w:val="04A0" w:firstRow="1" w:lastRow="0" w:firstColumn="1" w:lastColumn="0" w:noHBand="0" w:noVBand="1"/>
      </w:tblPr>
      <w:tblGrid>
        <w:gridCol w:w="6629"/>
        <w:gridCol w:w="1134"/>
        <w:gridCol w:w="992"/>
        <w:gridCol w:w="1134"/>
      </w:tblGrid>
      <w:tr w:rsidR="00587B72" w:rsidRPr="004C3A0B" w:rsidTr="00587B72">
        <w:tc>
          <w:tcPr>
            <w:tcW w:w="6629" w:type="dxa"/>
            <w:shd w:val="clear" w:color="auto" w:fill="F2F2F2" w:themeFill="background1" w:themeFillShade="F2"/>
          </w:tcPr>
          <w:p w:rsidR="00587B72" w:rsidRPr="004C3A0B" w:rsidRDefault="00587B72" w:rsidP="00587B7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sz w:val="16"/>
                <w:szCs w:val="16"/>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sz w:val="16"/>
                <w:szCs w:val="16"/>
              </w:rPr>
            </w:pPr>
          </w:p>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N/A</w:t>
            </w:r>
          </w:p>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662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lastRenderedPageBreak/>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9889" w:type="dxa"/>
            <w:gridSpan w:val="4"/>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87B72" w:rsidRPr="004C3A0B" w:rsidTr="00587B72">
        <w:trPr>
          <w:trHeight w:val="403"/>
        </w:trPr>
        <w:tc>
          <w:tcPr>
            <w:tcW w:w="9889" w:type="dxa"/>
            <w:gridSpan w:val="4"/>
            <w:vAlign w:val="center"/>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rPr>
      </w:pPr>
    </w:p>
    <w:p w:rsidR="00587B72" w:rsidRPr="004C3A0B" w:rsidRDefault="00587B72" w:rsidP="00587B72">
      <w:pPr>
        <w:rPr>
          <w:rFonts w:ascii="Arial" w:hAnsi="Arial" w:cs="Arial"/>
        </w:rPr>
      </w:pPr>
    </w:p>
    <w:p w:rsidR="00587B72" w:rsidRPr="004C3A0B" w:rsidRDefault="00587B72" w:rsidP="00587B72">
      <w:pPr>
        <w:rPr>
          <w:rFonts w:ascii="Arial" w:hAnsi="Arial" w:cs="Arial"/>
          <w:b/>
          <w:bCs/>
        </w:rPr>
      </w:pPr>
      <w:r w:rsidRPr="004C3A0B">
        <w:rPr>
          <w:rFonts w:ascii="Arial" w:hAnsi="Arial" w:cs="Arial"/>
          <w:b/>
          <w:bCs/>
        </w:rPr>
        <w:t>SECTION H: Anticipated Risks</w:t>
      </w:r>
    </w:p>
    <w:p w:rsidR="00587B72" w:rsidRPr="004C3A0B" w:rsidRDefault="00587B72" w:rsidP="00587B7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7B72" w:rsidRPr="004C3A0B" w:rsidTr="00587B72">
        <w:tc>
          <w:tcPr>
            <w:tcW w:w="9923" w:type="dxa"/>
            <w:tcBorders>
              <w:bottom w:val="single" w:sz="4" w:space="0" w:color="auto"/>
            </w:tcBorders>
            <w:shd w:val="clear" w:color="auto" w:fill="F2F2F2" w:themeFill="background1" w:themeFillShade="F2"/>
          </w:tcPr>
          <w:p w:rsidR="00587B72" w:rsidRDefault="00587B72" w:rsidP="00587B72">
            <w:pPr>
              <w:pStyle w:val="Heading1"/>
              <w:rPr>
                <w:rFonts w:ascii="Arial" w:hAnsi="Arial" w:cs="Arial"/>
              </w:rPr>
            </w:pPr>
            <w:r w:rsidRPr="004C3A0B">
              <w:rPr>
                <w:rFonts w:ascii="Arial" w:hAnsi="Arial" w:cs="Arial"/>
              </w:rPr>
              <w:br w:type="page"/>
            </w:r>
            <w:r w:rsidRPr="00587B72">
              <w:rPr>
                <w:rFonts w:ascii="Arial" w:hAnsi="Arial" w:cs="Arial"/>
                <w:sz w:val="20"/>
              </w:rPr>
              <w:t>Outline any anticipated risks</w:t>
            </w:r>
            <w:r w:rsidRPr="00587B72">
              <w:rPr>
                <w:rFonts w:ascii="Arial" w:eastAsia="SimSun" w:hAnsi="Arial" w:cs="Arial"/>
                <w:sz w:val="20"/>
                <w:lang w:eastAsia="zh-CN"/>
              </w:rPr>
              <w:t xml:space="preserve"> </w:t>
            </w:r>
            <w:r w:rsidRPr="00587B72">
              <w:rPr>
                <w:rFonts w:ascii="Arial" w:hAnsi="Arial" w:cs="Arial"/>
                <w:sz w:val="20"/>
              </w:rPr>
              <w:t xml:space="preserve">that may adversely affect any of the participants, the researchers </w:t>
            </w:r>
            <w:r w:rsidRPr="00587B72">
              <w:rPr>
                <w:rFonts w:ascii="Arial" w:hAnsi="Arial" w:cs="Arial"/>
                <w:noProof/>
                <w:sz w:val="20"/>
              </w:rPr>
              <w:t>and/or</w:t>
            </w:r>
            <w:r w:rsidRPr="00587B72">
              <w:rPr>
                <w:rFonts w:ascii="Arial" w:hAnsi="Arial" w:cs="Arial"/>
                <w:sz w:val="20"/>
              </w:rPr>
              <w:t xml:space="preserve"> the University, and the steps that will be taken to address them. </w:t>
            </w:r>
          </w:p>
          <w:p w:rsidR="00587B72" w:rsidRDefault="00587B72" w:rsidP="00587B72"/>
          <w:p w:rsidR="00587B72" w:rsidRPr="00204E14" w:rsidRDefault="00587B72" w:rsidP="00587B72">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587B72" w:rsidRPr="004C3A0B" w:rsidTr="00587B72">
        <w:tc>
          <w:tcPr>
            <w:tcW w:w="9923" w:type="dxa"/>
            <w:tcBorders>
              <w:bottom w:val="single" w:sz="4" w:space="0" w:color="auto"/>
            </w:tcBorders>
          </w:tcPr>
          <w:p w:rsidR="00587B72" w:rsidRPr="00204E14" w:rsidRDefault="00587B72" w:rsidP="00587B72">
            <w:pPr>
              <w:pStyle w:val="Heading1"/>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rsidR="00587B72" w:rsidRPr="00204E14" w:rsidRDefault="00587B72" w:rsidP="00587B72"/>
          <w:p w:rsidR="00587B72" w:rsidRPr="00204E14" w:rsidRDefault="00587B72" w:rsidP="00587B72">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rsidR="00587B72" w:rsidRDefault="00587B72" w:rsidP="00587B72">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rsidR="00587B72" w:rsidRPr="00204E14" w:rsidRDefault="00587B72" w:rsidP="00587B72"/>
        </w:tc>
      </w:tr>
      <w:tr w:rsidR="00587B72" w:rsidRPr="004C3A0B" w:rsidTr="00587B72">
        <w:tc>
          <w:tcPr>
            <w:tcW w:w="9923" w:type="dxa"/>
            <w:tcBorders>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
              </w:rPr>
              <w:t>Risks to participants</w:t>
            </w:r>
          </w:p>
          <w:p w:rsidR="00587B72" w:rsidRPr="004C3A0B" w:rsidRDefault="00587B72" w:rsidP="00587B7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 xml:space="preserve">This research does not use any participants. </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c>
          <w:tcPr>
            <w:tcW w:w="9923" w:type="dxa"/>
            <w:tcBorders>
              <w:bottom w:val="single" w:sz="4" w:space="0" w:color="auto"/>
            </w:tcBorders>
          </w:tcPr>
          <w:p w:rsidR="00587B72" w:rsidRPr="004C3A0B" w:rsidRDefault="00587B72" w:rsidP="00587B72">
            <w:pPr>
              <w:pStyle w:val="Heading1"/>
              <w:rPr>
                <w:rFonts w:ascii="Arial" w:hAnsi="Arial" w:cs="Arial"/>
                <w:sz w:val="16"/>
                <w:szCs w:val="16"/>
              </w:rPr>
            </w:pPr>
          </w:p>
        </w:tc>
      </w:tr>
      <w:tr w:rsidR="00587B72" w:rsidRPr="004C3A0B" w:rsidTr="00587B72">
        <w:tc>
          <w:tcPr>
            <w:tcW w:w="9923" w:type="dxa"/>
            <w:tcBorders>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N/A</w:t>
            </w: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
              </w:rPr>
              <w:t>Risks to investigator</w:t>
            </w:r>
          </w:p>
          <w:p w:rsidR="00587B72" w:rsidRPr="004C3A0B" w:rsidRDefault="00587B72" w:rsidP="00587B7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 xml:space="preserve">The investigator may experience emotional distress as this is a sensitive subject and the diary extract explains, in detail, about self-harming. The investigator may wish to look at the support available for any emotional distress caused, e.g. self-harming websites. </w:t>
            </w: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
              </w:rPr>
              <w:t>University/institutional risks</w:t>
            </w:r>
          </w:p>
          <w:p w:rsidR="00587B72" w:rsidRPr="004C3A0B" w:rsidRDefault="00587B72" w:rsidP="00587B7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Minimal as I will follow BPS and University guidelines.</w:t>
            </w: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b/>
              </w:rPr>
            </w:pPr>
            <w:r w:rsidRPr="004C3A0B">
              <w:rPr>
                <w:rFonts w:ascii="Arial" w:hAnsi="Arial" w:cs="Arial"/>
                <w:b/>
              </w:rPr>
              <w:t>Adverse outcomes</w:t>
            </w:r>
          </w:p>
          <w:p w:rsidR="00587B72" w:rsidRPr="004C3A0B" w:rsidRDefault="00587B72" w:rsidP="00587B72">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 xml:space="preserve">I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87B72" w:rsidRPr="004C3A0B" w:rsidTr="00587B72">
        <w:tc>
          <w:tcPr>
            <w:tcW w:w="9923" w:type="dxa"/>
            <w:gridSpan w:val="4"/>
            <w:tcBorders>
              <w:top w:val="single" w:sz="4" w:space="0" w:color="auto"/>
              <w:bottom w:val="single" w:sz="4" w:space="0" w:color="auto"/>
            </w:tcBorders>
            <w:shd w:val="clear" w:color="auto" w:fill="F2F2F2" w:themeFill="background1" w:themeFillShade="F2"/>
          </w:tcPr>
          <w:p w:rsidR="00587B72" w:rsidRPr="004C3A0B" w:rsidRDefault="00587B72" w:rsidP="00587B72">
            <w:pPr>
              <w:autoSpaceDE w:val="0"/>
              <w:autoSpaceDN w:val="0"/>
              <w:adjustRightInd w:val="0"/>
              <w:rPr>
                <w:rFonts w:ascii="Arial" w:hAnsi="Arial" w:cs="Arial"/>
                <w:b/>
              </w:rPr>
            </w:pPr>
            <w:r w:rsidRPr="004C3A0B">
              <w:rPr>
                <w:rFonts w:ascii="Arial" w:hAnsi="Arial" w:cs="Arial"/>
                <w:b/>
              </w:rPr>
              <w:t>Disclosure and Barring Service</w:t>
            </w:r>
          </w:p>
        </w:tc>
      </w:tr>
      <w:tr w:rsidR="00587B72" w:rsidRPr="004C3A0B" w:rsidTr="00587B72">
        <w:tc>
          <w:tcPr>
            <w:tcW w:w="6663" w:type="dxa"/>
            <w:tcBorders>
              <w:top w:val="single" w:sz="4" w:space="0" w:color="auto"/>
              <w:bottom w:val="single" w:sz="4" w:space="0" w:color="auto"/>
            </w:tcBorders>
            <w:shd w:val="clear" w:color="auto" w:fill="F2F2F2" w:themeFill="background1" w:themeFillShade="F2"/>
          </w:tcPr>
          <w:p w:rsidR="00587B72" w:rsidRPr="004C3A0B" w:rsidRDefault="00587B72" w:rsidP="00587B7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rPr>
                <w:rFonts w:ascii="Arial" w:hAnsi="Arial" w:cs="Arial"/>
                <w:b/>
                <w:sz w:val="16"/>
                <w:szCs w:val="16"/>
              </w:rPr>
            </w:pPr>
          </w:p>
          <w:p w:rsidR="00587B72" w:rsidRPr="004C3A0B" w:rsidRDefault="00587B72" w:rsidP="00587B72">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rPr>
                <w:rFonts w:ascii="Arial" w:hAnsi="Arial" w:cs="Arial"/>
                <w:b/>
                <w:sz w:val="16"/>
                <w:szCs w:val="16"/>
              </w:rPr>
            </w:pPr>
          </w:p>
          <w:p w:rsidR="00587B72" w:rsidRPr="004C3A0B" w:rsidRDefault="00587B72" w:rsidP="00587B72">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jc w:val="center"/>
              <w:rPr>
                <w:rFonts w:ascii="Arial" w:hAnsi="Arial" w:cs="Arial"/>
                <w:b/>
              </w:rPr>
            </w:pPr>
          </w:p>
          <w:p w:rsidR="00587B72" w:rsidRPr="004C3A0B" w:rsidRDefault="00587B72" w:rsidP="00587B72">
            <w:pPr>
              <w:autoSpaceDE w:val="0"/>
              <w:autoSpaceDN w:val="0"/>
              <w:adjustRightInd w:val="0"/>
              <w:rPr>
                <w:rFonts w:ascii="Arial" w:hAnsi="Arial" w:cs="Arial"/>
                <w:b/>
                <w:sz w:val="16"/>
                <w:szCs w:val="16"/>
              </w:rPr>
            </w:pPr>
          </w:p>
          <w:p w:rsidR="00587B72" w:rsidRPr="004C3A0B" w:rsidRDefault="00587B72" w:rsidP="00587B72">
            <w:pPr>
              <w:autoSpaceDE w:val="0"/>
              <w:autoSpaceDN w:val="0"/>
              <w:adjustRightInd w:val="0"/>
              <w:jc w:val="center"/>
              <w:rPr>
                <w:rFonts w:ascii="Arial" w:hAnsi="Arial" w:cs="Arial"/>
                <w:b/>
              </w:rPr>
            </w:pPr>
            <w:r w:rsidRPr="004C3A0B">
              <w:rPr>
                <w:rFonts w:ascii="Arial" w:hAnsi="Arial" w:cs="Arial"/>
                <w:b/>
              </w:rPr>
              <w:t>N/A</w:t>
            </w:r>
          </w:p>
        </w:tc>
      </w:tr>
      <w:tr w:rsidR="00587B72" w:rsidRPr="004C3A0B" w:rsidTr="00587B72">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587B72" w:rsidRPr="004C3A0B" w:rsidRDefault="00587B72" w:rsidP="00587B72">
      <w:pPr>
        <w:rPr>
          <w:rFonts w:ascii="Arial" w:hAnsi="Arial" w:cs="Arial"/>
          <w:b/>
          <w:bCs/>
        </w:rPr>
      </w:pPr>
      <w:r w:rsidRPr="004C3A0B">
        <w:rPr>
          <w:rFonts w:ascii="Arial" w:hAnsi="Arial" w:cs="Arial"/>
          <w:b/>
          <w:bCs/>
        </w:rPr>
        <w:t>SECTION I: Feedback, Consent and Confidentiality</w:t>
      </w:r>
    </w:p>
    <w:p w:rsidR="00587B72" w:rsidRPr="004C3A0B" w:rsidRDefault="00587B72" w:rsidP="00587B7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
              </w:rPr>
              <w:t>Feedback</w:t>
            </w:r>
          </w:p>
          <w:p w:rsidR="00587B72" w:rsidRPr="004C3A0B" w:rsidRDefault="00587B72" w:rsidP="00587B72">
            <w:pPr>
              <w:rPr>
                <w:rFonts w:ascii="Arial" w:hAnsi="Arial" w:cs="Arial"/>
              </w:rPr>
            </w:pPr>
            <w:r w:rsidRPr="004C3A0B">
              <w:rPr>
                <w:rFonts w:ascii="Arial" w:hAnsi="Arial" w:cs="Arial"/>
              </w:rPr>
              <w:t xml:space="preserve">What feedback will be provided to participants, how will this be done and when? </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r>
              <w:rPr>
                <w:rFonts w:ascii="Arial" w:hAnsi="Arial" w:cs="Arial"/>
              </w:rPr>
              <w:lastRenderedPageBreak/>
              <w:t>N/A</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rPr>
            </w:pPr>
            <w:r w:rsidRPr="004C3A0B">
              <w:rPr>
                <w:rFonts w:ascii="Arial" w:hAnsi="Arial" w:cs="Arial"/>
                <w:b/>
              </w:rPr>
              <w:t>Informed consent</w:t>
            </w:r>
          </w:p>
          <w:p w:rsidR="00587B72" w:rsidRPr="004C3A0B" w:rsidRDefault="00587B72" w:rsidP="00587B7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r>
              <w:rPr>
                <w:rFonts w:ascii="Arial" w:hAnsi="Arial" w:cs="Arial"/>
              </w:rPr>
              <w:t xml:space="preserve">Presumptive – the diary extract can be found online and is public, therefore, consent is presumed </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c>
          <w:tcPr>
            <w:tcW w:w="9923" w:type="dxa"/>
            <w:tcBorders>
              <w:top w:val="single" w:sz="4" w:space="0" w:color="auto"/>
              <w:bottom w:val="single" w:sz="4" w:space="0" w:color="auto"/>
            </w:tcBorders>
            <w:shd w:val="clear" w:color="auto" w:fill="F2F2F2" w:themeFill="background1" w:themeFillShade="F2"/>
          </w:tcPr>
          <w:p w:rsidR="00587B72" w:rsidRPr="004C3A0B" w:rsidRDefault="00587B72" w:rsidP="00587B72">
            <w:pPr>
              <w:rPr>
                <w:rFonts w:ascii="Arial" w:hAnsi="Arial" w:cs="Arial"/>
                <w:b/>
              </w:rPr>
            </w:pPr>
            <w:r w:rsidRPr="004C3A0B">
              <w:rPr>
                <w:rFonts w:ascii="Arial" w:hAnsi="Arial" w:cs="Arial"/>
                <w:b/>
              </w:rPr>
              <w:t>Confidentiality / Anonymity</w:t>
            </w:r>
          </w:p>
          <w:p w:rsidR="00587B72" w:rsidRPr="004C3A0B" w:rsidRDefault="00587B72" w:rsidP="00587B7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87B72" w:rsidRPr="004C3A0B" w:rsidTr="00587B72">
        <w:tc>
          <w:tcPr>
            <w:tcW w:w="9923" w:type="dxa"/>
            <w:tcBorders>
              <w:top w:val="single" w:sz="4" w:space="0" w:color="auto"/>
              <w:bottom w:val="single" w:sz="4" w:space="0" w:color="auto"/>
            </w:tcBorders>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r>
              <w:rPr>
                <w:rFonts w:ascii="Arial" w:hAnsi="Arial" w:cs="Arial"/>
              </w:rPr>
              <w:t xml:space="preserve">No names/personal information will be attached to research. </w:t>
            </w: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rPr>
      </w:pPr>
    </w:p>
    <w:p w:rsidR="00587B72" w:rsidRPr="004C3A0B" w:rsidRDefault="00587B72" w:rsidP="00587B72">
      <w:pPr>
        <w:rPr>
          <w:rFonts w:ascii="Arial" w:hAnsi="Arial" w:cs="Arial"/>
          <w:b/>
          <w:bCs/>
        </w:rPr>
      </w:pPr>
      <w:r w:rsidRPr="004C3A0B">
        <w:rPr>
          <w:rFonts w:ascii="Arial" w:hAnsi="Arial" w:cs="Arial"/>
          <w:b/>
          <w:bCs/>
        </w:rPr>
        <w:t>SECTION J: Data Protection and Storage</w:t>
      </w:r>
    </w:p>
    <w:p w:rsidR="00587B72" w:rsidRPr="004C3A0B" w:rsidRDefault="00587B72" w:rsidP="00587B72">
      <w:pPr>
        <w:rPr>
          <w:rFonts w:ascii="Arial" w:hAnsi="Arial" w:cs="Arial"/>
          <w:b/>
          <w:bCs/>
          <w:sz w:val="16"/>
          <w:szCs w:val="16"/>
        </w:rPr>
      </w:pPr>
    </w:p>
    <w:p w:rsidR="00587B72" w:rsidRPr="004C3A0B" w:rsidRDefault="00587B72" w:rsidP="00587B7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587B72" w:rsidRPr="004C3A0B" w:rsidTr="00587B72">
        <w:tc>
          <w:tcPr>
            <w:tcW w:w="7763" w:type="dxa"/>
            <w:tcBorders>
              <w:top w:val="nil"/>
              <w:left w:val="nil"/>
            </w:tcBorders>
          </w:tcPr>
          <w:p w:rsidR="00587B72" w:rsidRPr="004C3A0B" w:rsidRDefault="00587B72" w:rsidP="00587B72">
            <w:pPr>
              <w:autoSpaceDE w:val="0"/>
              <w:autoSpaceDN w:val="0"/>
              <w:adjustRightInd w:val="0"/>
              <w:rPr>
                <w:rFonts w:ascii="Arial" w:hAnsi="Arial" w:cs="Arial"/>
                <w:bCs/>
              </w:rPr>
            </w:pPr>
          </w:p>
        </w:tc>
        <w:tc>
          <w:tcPr>
            <w:tcW w:w="992"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r>
      <w:tr w:rsidR="00587B72" w:rsidRPr="004C3A0B" w:rsidTr="00587B72">
        <w:trPr>
          <w:trHeight w:val="403"/>
        </w:trPr>
        <w:tc>
          <w:tcPr>
            <w:tcW w:w="7763" w:type="dxa"/>
            <w:shd w:val="clear" w:color="auto" w:fill="F2F2F2" w:themeFill="background1" w:themeFillShade="F2"/>
            <w:vAlign w:val="center"/>
          </w:tcPr>
          <w:p w:rsidR="00587B72" w:rsidRDefault="00587B72" w:rsidP="00587B72">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587B72" w:rsidRPr="00204E14" w:rsidRDefault="00587B72" w:rsidP="00587B72">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rsidR="00587B72" w:rsidRPr="00204E14" w:rsidRDefault="00587B72" w:rsidP="00587B72">
            <w:pPr>
              <w:autoSpaceDE w:val="0"/>
              <w:autoSpaceDN w:val="0"/>
              <w:adjustRightInd w:val="0"/>
              <w:ind w:left="720" w:hanging="720"/>
              <w:rPr>
                <w:rFonts w:ascii="Arial" w:hAnsi="Arial" w:cs="Arial"/>
                <w:i/>
              </w:rPr>
            </w:pPr>
            <w:r w:rsidRPr="00204E14">
              <w:rPr>
                <w:rFonts w:ascii="Arial" w:hAnsi="Arial" w:cs="Arial"/>
                <w:i/>
              </w:rPr>
              <w:t>(a) from those data, or</w:t>
            </w:r>
          </w:p>
          <w:p w:rsidR="00587B72" w:rsidRPr="00204E14" w:rsidRDefault="00587B72" w:rsidP="00587B72">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9889" w:type="dxa"/>
            <w:gridSpan w:val="3"/>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87B72" w:rsidRPr="004C3A0B" w:rsidTr="00587B72">
        <w:trPr>
          <w:trHeight w:val="403"/>
        </w:trPr>
        <w:tc>
          <w:tcPr>
            <w:tcW w:w="9889" w:type="dxa"/>
            <w:gridSpan w:val="3"/>
            <w:vAlign w:val="center"/>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rPr>
          <w:trHeight w:val="163"/>
        </w:trPr>
        <w:tc>
          <w:tcPr>
            <w:tcW w:w="9889" w:type="dxa"/>
            <w:gridSpan w:val="3"/>
            <w:vAlign w:val="center"/>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rPr>
          <w:trHeight w:val="403"/>
        </w:trPr>
        <w:tc>
          <w:tcPr>
            <w:tcW w:w="7763" w:type="dxa"/>
            <w:shd w:val="clear" w:color="auto" w:fill="F2F2F2" w:themeFill="background1" w:themeFillShade="F2"/>
            <w:vAlign w:val="center"/>
          </w:tcPr>
          <w:p w:rsidR="00587B72" w:rsidRDefault="00587B72" w:rsidP="00587B72">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587B72" w:rsidRPr="00204E14" w:rsidRDefault="00587B72" w:rsidP="00587B7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587B72" w:rsidRPr="004C3A0B" w:rsidRDefault="00587B72" w:rsidP="00587B72">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9889" w:type="dxa"/>
            <w:gridSpan w:val="3"/>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87B72" w:rsidRPr="004C3A0B" w:rsidTr="00587B72">
        <w:trPr>
          <w:trHeight w:val="403"/>
        </w:trPr>
        <w:tc>
          <w:tcPr>
            <w:tcW w:w="9889" w:type="dxa"/>
            <w:gridSpan w:val="3"/>
            <w:vAlign w:val="center"/>
          </w:tcPr>
          <w:p w:rsidR="00587B72" w:rsidRPr="004C3A0B" w:rsidRDefault="00587B72" w:rsidP="00587B72">
            <w:pPr>
              <w:autoSpaceDE w:val="0"/>
              <w:autoSpaceDN w:val="0"/>
              <w:adjustRightInd w:val="0"/>
              <w:rPr>
                <w:rFonts w:ascii="Arial" w:hAnsi="Arial" w:cs="Arial"/>
              </w:rPr>
            </w:pPr>
            <w:r>
              <w:rPr>
                <w:rFonts w:ascii="Arial" w:hAnsi="Arial" w:cs="Arial"/>
              </w:rPr>
              <w:t xml:space="preserve">The data will be an analysis of a public diary extract which explores an individual’s feelings and self-harm. No personal data will be used and no data can be traced back to the author. This data needs to be collected as part of a University report. </w:t>
            </w: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Default="00587B72" w:rsidP="00587B72">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587B72" w:rsidRPr="004C3A0B" w:rsidTr="00587B72">
        <w:trPr>
          <w:trHeight w:val="439"/>
        </w:trPr>
        <w:tc>
          <w:tcPr>
            <w:tcW w:w="7763" w:type="dxa"/>
          </w:tcPr>
          <w:p w:rsidR="00587B72" w:rsidRPr="004C3A0B" w:rsidRDefault="00587B72" w:rsidP="00587B7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r>
      <w:tr w:rsidR="00587B72" w:rsidRPr="004C3A0B" w:rsidTr="00587B72">
        <w:trPr>
          <w:trHeight w:val="439"/>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tcPr>
          <w:p w:rsidR="00587B72" w:rsidRPr="004C3A0B" w:rsidRDefault="00587B72" w:rsidP="00587B72">
            <w:pPr>
              <w:autoSpaceDE w:val="0"/>
              <w:autoSpaceDN w:val="0"/>
              <w:adjustRightInd w:val="0"/>
              <w:rPr>
                <w:rFonts w:ascii="Arial" w:hAnsi="Arial" w:cs="Arial"/>
              </w:rPr>
            </w:pPr>
            <w:r w:rsidRPr="004C3A0B">
              <w:rPr>
                <w:rFonts w:ascii="Arial" w:hAnsi="Arial" w:cs="Arial"/>
              </w:rPr>
              <w:t>Other – specify:</w:t>
            </w:r>
          </w:p>
          <w:p w:rsidR="00587B72" w:rsidRPr="004C3A0B" w:rsidRDefault="00587B72" w:rsidP="00587B72">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9889" w:type="dxa"/>
            <w:gridSpan w:val="3"/>
          </w:tcPr>
          <w:p w:rsidR="00587B72" w:rsidRDefault="00587B72" w:rsidP="00587B72">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587B72" w:rsidRPr="004C3A0B" w:rsidTr="00587B72">
        <w:trPr>
          <w:trHeight w:val="403"/>
        </w:trPr>
        <w:tc>
          <w:tcPr>
            <w:tcW w:w="9889" w:type="dxa"/>
            <w:gridSpan w:val="3"/>
          </w:tcPr>
          <w:p w:rsidR="00587B72" w:rsidRDefault="00587B72" w:rsidP="00587B72">
            <w:pPr>
              <w:autoSpaceDE w:val="0"/>
              <w:autoSpaceDN w:val="0"/>
              <w:adjustRightInd w:val="0"/>
              <w:rPr>
                <w:rFonts w:ascii="Arial" w:hAnsi="Arial" w:cs="Arial"/>
                <w:b/>
                <w:bCs/>
              </w:rPr>
            </w:pPr>
          </w:p>
          <w:p w:rsidR="00587B72" w:rsidRPr="001A16A3" w:rsidRDefault="00587B72" w:rsidP="00587B72">
            <w:pPr>
              <w:autoSpaceDE w:val="0"/>
              <w:autoSpaceDN w:val="0"/>
              <w:adjustRightInd w:val="0"/>
              <w:rPr>
                <w:rFonts w:ascii="Arial" w:hAnsi="Arial" w:cs="Arial"/>
                <w:bCs/>
              </w:rPr>
            </w:pPr>
            <w:r>
              <w:rPr>
                <w:rFonts w:ascii="Arial" w:hAnsi="Arial" w:cs="Arial"/>
                <w:bCs/>
              </w:rPr>
              <w:t xml:space="preserve">Data confidentiality will be ensured as all information will be stored on a password protected computer, which only the researcher has access to. No names will be attached to the researched so anonymity can be ensured. </w:t>
            </w:r>
          </w:p>
          <w:p w:rsidR="00587B72" w:rsidRDefault="00587B72" w:rsidP="00587B72">
            <w:pPr>
              <w:autoSpaceDE w:val="0"/>
              <w:autoSpaceDN w:val="0"/>
              <w:adjustRightInd w:val="0"/>
              <w:rPr>
                <w:rFonts w:ascii="Arial" w:hAnsi="Arial" w:cs="Arial"/>
                <w:b/>
                <w:bCs/>
              </w:rPr>
            </w:pPr>
          </w:p>
          <w:p w:rsidR="00587B72" w:rsidRPr="007407AA" w:rsidRDefault="00587B72" w:rsidP="00587B72">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587B72" w:rsidRDefault="00587B72" w:rsidP="00587B72">
            <w:pPr>
              <w:autoSpaceDE w:val="0"/>
              <w:autoSpaceDN w:val="0"/>
              <w:adjustRightInd w:val="0"/>
              <w:jc w:val="center"/>
              <w:rPr>
                <w:rFonts w:ascii="Arial" w:hAnsi="Arial" w:cs="Arial"/>
                <w:b/>
                <w:bCs/>
              </w:rPr>
            </w:pPr>
          </w:p>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587B72" w:rsidRPr="004C3A0B" w:rsidRDefault="00587B72" w:rsidP="00587B72">
            <w:pPr>
              <w:autoSpaceDE w:val="0"/>
              <w:autoSpaceDN w:val="0"/>
              <w:adjustRightInd w:val="0"/>
              <w:jc w:val="center"/>
              <w:rPr>
                <w:rFonts w:ascii="Arial" w:hAnsi="Arial" w:cs="Arial"/>
                <w:b/>
                <w:bCs/>
              </w:rPr>
            </w:pPr>
            <w:r w:rsidRPr="004C3A0B">
              <w:rPr>
                <w:rFonts w:ascii="Arial" w:hAnsi="Arial" w:cs="Arial"/>
                <w:b/>
                <w:bCs/>
              </w:rPr>
              <w:t>NO</w:t>
            </w:r>
          </w:p>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39"/>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87B72" w:rsidRPr="004C3A0B" w:rsidTr="00587B72">
        <w:trPr>
          <w:trHeight w:val="403"/>
        </w:trPr>
        <w:tc>
          <w:tcPr>
            <w:tcW w:w="7763"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587B72" w:rsidRPr="004C3A0B" w:rsidRDefault="00587B72" w:rsidP="00587B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87B72" w:rsidRPr="004C3A0B" w:rsidTr="00587B72">
        <w:trPr>
          <w:trHeight w:val="403"/>
        </w:trPr>
        <w:tc>
          <w:tcPr>
            <w:tcW w:w="9889" w:type="dxa"/>
            <w:gridSpan w:val="3"/>
            <w:shd w:val="clear" w:color="auto" w:fill="F2F2F2" w:themeFill="background1" w:themeFillShade="F2"/>
            <w:vAlign w:val="center"/>
          </w:tcPr>
          <w:p w:rsidR="00587B72" w:rsidRPr="004C3A0B" w:rsidRDefault="00587B72" w:rsidP="00587B7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87B72" w:rsidRPr="004C3A0B" w:rsidTr="00587B72">
        <w:trPr>
          <w:trHeight w:val="403"/>
        </w:trPr>
        <w:tc>
          <w:tcPr>
            <w:tcW w:w="9889" w:type="dxa"/>
            <w:gridSpan w:val="3"/>
            <w:vAlign w:val="center"/>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587B72" w:rsidRPr="004C3A0B" w:rsidTr="00587B72">
        <w:trPr>
          <w:trHeight w:val="403"/>
        </w:trPr>
        <w:tc>
          <w:tcPr>
            <w:tcW w:w="9889" w:type="dxa"/>
            <w:shd w:val="clear" w:color="auto" w:fill="F2F2F2" w:themeFill="background1" w:themeFillShade="F2"/>
            <w:vAlign w:val="center"/>
          </w:tcPr>
          <w:p w:rsidR="00587B72" w:rsidRPr="004C3A0B" w:rsidRDefault="00587B72" w:rsidP="00587B72">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87B72" w:rsidRPr="004C3A0B" w:rsidTr="00587B72">
        <w:trPr>
          <w:trHeight w:val="403"/>
        </w:trPr>
        <w:tc>
          <w:tcPr>
            <w:tcW w:w="9889" w:type="dxa"/>
            <w:vAlign w:val="center"/>
          </w:tcPr>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ascii="Arial" w:hAnsi="Arial" w:cs="Arial"/>
              </w:rPr>
            </w:pPr>
            <w:r>
              <w:rPr>
                <w:rFonts w:ascii="Arial" w:hAnsi="Arial" w:cs="Arial"/>
              </w:rPr>
              <w:t xml:space="preserve">The principal researcher </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rPr>
          <w:trHeight w:val="233"/>
        </w:trPr>
        <w:tc>
          <w:tcPr>
            <w:tcW w:w="9889" w:type="dxa"/>
            <w:vAlign w:val="center"/>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rPr>
          <w:trHeight w:val="403"/>
        </w:trPr>
        <w:tc>
          <w:tcPr>
            <w:tcW w:w="9889" w:type="dxa"/>
            <w:shd w:val="clear" w:color="auto" w:fill="F2F2F2" w:themeFill="background1" w:themeFillShade="F2"/>
          </w:tcPr>
          <w:p w:rsidR="00587B72" w:rsidRPr="004C3A0B" w:rsidRDefault="00587B72" w:rsidP="00587B7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87B72" w:rsidRPr="004C3A0B" w:rsidTr="00587B72">
        <w:trPr>
          <w:trHeight w:val="403"/>
        </w:trPr>
        <w:tc>
          <w:tcPr>
            <w:tcW w:w="9889" w:type="dxa"/>
          </w:tcPr>
          <w:p w:rsidR="00587B72" w:rsidRPr="004C3A0B" w:rsidRDefault="00587B72" w:rsidP="00587B72">
            <w:pPr>
              <w:autoSpaceDE w:val="0"/>
              <w:autoSpaceDN w:val="0"/>
              <w:adjustRightInd w:val="0"/>
              <w:rPr>
                <w:rFonts w:ascii="Arial" w:hAnsi="Arial" w:cs="Arial"/>
              </w:rPr>
            </w:pPr>
          </w:p>
          <w:p w:rsidR="00587B72" w:rsidRPr="00FC7C90" w:rsidRDefault="00587B72" w:rsidP="00587B72">
            <w:pPr>
              <w:autoSpaceDE w:val="0"/>
              <w:autoSpaceDN w:val="0"/>
              <w:adjustRightInd w:val="0"/>
              <w:rPr>
                <w:rFonts w:ascii="Arial" w:hAnsi="Arial" w:cs="Arial"/>
              </w:rPr>
            </w:pPr>
            <w:r w:rsidRPr="00FC7C90">
              <w:rPr>
                <w:rFonts w:ascii="Arial" w:hAnsi="Arial" w:cs="Arial"/>
              </w:rPr>
              <w:t xml:space="preserve">The principal researcher </w:t>
            </w:r>
          </w:p>
          <w:p w:rsidR="00587B72" w:rsidRPr="004C3A0B" w:rsidRDefault="00587B72" w:rsidP="00587B72">
            <w:pPr>
              <w:autoSpaceDE w:val="0"/>
              <w:autoSpaceDN w:val="0"/>
              <w:adjustRightInd w:val="0"/>
              <w:rPr>
                <w:rFonts w:ascii="Arial" w:hAnsi="Arial"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r w:rsidR="00587B72" w:rsidRPr="004C3A0B" w:rsidTr="00587B72">
        <w:trPr>
          <w:trHeight w:val="233"/>
        </w:trPr>
        <w:tc>
          <w:tcPr>
            <w:tcW w:w="9889" w:type="dxa"/>
          </w:tcPr>
          <w:p w:rsidR="00587B72" w:rsidRPr="004C3A0B" w:rsidRDefault="00587B72" w:rsidP="00587B72">
            <w:pPr>
              <w:autoSpaceDE w:val="0"/>
              <w:autoSpaceDN w:val="0"/>
              <w:adjustRightInd w:val="0"/>
              <w:rPr>
                <w:rFonts w:ascii="Arial" w:hAnsi="Arial" w:cs="Arial"/>
                <w:sz w:val="16"/>
                <w:szCs w:val="16"/>
              </w:rPr>
            </w:pPr>
          </w:p>
        </w:tc>
      </w:tr>
      <w:tr w:rsidR="00587B72" w:rsidRPr="004C3A0B" w:rsidTr="00587B72">
        <w:trPr>
          <w:trHeight w:val="403"/>
        </w:trPr>
        <w:tc>
          <w:tcPr>
            <w:tcW w:w="9889" w:type="dxa"/>
            <w:shd w:val="clear" w:color="auto" w:fill="F2F2F2" w:themeFill="background1" w:themeFillShade="F2"/>
          </w:tcPr>
          <w:p w:rsidR="00587B72" w:rsidRPr="004C3A0B" w:rsidRDefault="00587B72" w:rsidP="00587B72">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where data will be stored, how long for, and in what form. Will data be archived – if so how and if not why not.  </w:t>
            </w:r>
          </w:p>
        </w:tc>
      </w:tr>
      <w:tr w:rsidR="00587B72" w:rsidRPr="004C3A0B" w:rsidTr="00587B72">
        <w:trPr>
          <w:trHeight w:val="403"/>
        </w:trPr>
        <w:tc>
          <w:tcPr>
            <w:tcW w:w="9889" w:type="dxa"/>
          </w:tcPr>
          <w:p w:rsidR="00587B72" w:rsidRPr="004C3A0B" w:rsidRDefault="00587B72" w:rsidP="00587B72">
            <w:pPr>
              <w:autoSpaceDE w:val="0"/>
              <w:autoSpaceDN w:val="0"/>
              <w:adjustRightInd w:val="0"/>
              <w:rPr>
                <w:rFonts w:cs="Arial"/>
              </w:rPr>
            </w:pPr>
          </w:p>
          <w:p w:rsidR="00587B72" w:rsidRPr="001A16A3" w:rsidRDefault="00587B72" w:rsidP="00587B72">
            <w:pPr>
              <w:autoSpaceDE w:val="0"/>
              <w:autoSpaceDN w:val="0"/>
              <w:adjustRightInd w:val="0"/>
              <w:rPr>
                <w:rFonts w:ascii="Arial" w:hAnsi="Arial" w:cs="Arial"/>
              </w:rPr>
            </w:pPr>
            <w:r w:rsidRPr="001A16A3">
              <w:rPr>
                <w:rFonts w:ascii="Arial" w:hAnsi="Arial" w:cs="Arial"/>
              </w:rPr>
              <w:t xml:space="preserve">Data will be stored in Word document on a university computer for approximately one year. To store them safely, they will be kept in a folder on the computer that needs a password to be accessed. The only person that will know the password is the principal researcher. </w:t>
            </w:r>
          </w:p>
          <w:p w:rsidR="00587B72" w:rsidRPr="00B4115D" w:rsidRDefault="00587B72" w:rsidP="00587B72">
            <w:pPr>
              <w:autoSpaceDE w:val="0"/>
              <w:autoSpaceDN w:val="0"/>
              <w:adjustRightInd w:val="0"/>
              <w:rPr>
                <w:rFonts w:cs="Arial"/>
              </w:rPr>
            </w:pPr>
          </w:p>
          <w:p w:rsidR="00587B72" w:rsidRPr="00FC7C90" w:rsidRDefault="00587B72" w:rsidP="00587B72">
            <w:pPr>
              <w:autoSpaceDE w:val="0"/>
              <w:autoSpaceDN w:val="0"/>
              <w:adjustRightInd w:val="0"/>
              <w:rPr>
                <w:rFonts w:cs="Arial"/>
              </w:rPr>
            </w:pPr>
          </w:p>
          <w:p w:rsidR="00587B72" w:rsidRPr="004C3A0B" w:rsidRDefault="00587B72" w:rsidP="00587B72">
            <w:pPr>
              <w:autoSpaceDE w:val="0"/>
              <w:autoSpaceDN w:val="0"/>
              <w:adjustRightInd w:val="0"/>
              <w:rPr>
                <w:rFonts w:cs="Arial"/>
              </w:rPr>
            </w:pPr>
          </w:p>
          <w:p w:rsidR="00587B72" w:rsidRPr="004C3A0B" w:rsidRDefault="00587B72" w:rsidP="00587B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87B72" w:rsidRPr="004C3A0B"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Default="00587B72" w:rsidP="00587B72">
      <w:pPr>
        <w:rPr>
          <w:rFonts w:ascii="Arial" w:hAnsi="Arial" w:cs="Arial"/>
          <w:b/>
          <w:bCs/>
        </w:rPr>
      </w:pPr>
    </w:p>
    <w:p w:rsidR="00587B72" w:rsidRPr="004C3A0B" w:rsidRDefault="00587B72" w:rsidP="00587B72">
      <w:pPr>
        <w:rPr>
          <w:rFonts w:ascii="Arial" w:hAnsi="Arial" w:cs="Arial"/>
          <w:b/>
          <w:bCs/>
        </w:rPr>
      </w:pPr>
      <w:r w:rsidRPr="004C3A0B">
        <w:rPr>
          <w:rFonts w:ascii="Arial" w:hAnsi="Arial" w:cs="Arial"/>
          <w:b/>
          <w:bCs/>
        </w:rPr>
        <w:t>SECTION K: Declaration</w:t>
      </w:r>
    </w:p>
    <w:p w:rsidR="00587B72" w:rsidRPr="004C3A0B" w:rsidRDefault="00587B72" w:rsidP="00587B7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87B72" w:rsidRPr="004C3A0B" w:rsidTr="00587B72">
        <w:trPr>
          <w:trHeight w:val="1807"/>
        </w:trPr>
        <w:tc>
          <w:tcPr>
            <w:tcW w:w="9881" w:type="dxa"/>
            <w:gridSpan w:val="4"/>
            <w:shd w:val="clear" w:color="auto" w:fill="F2F2F2" w:themeFill="background1" w:themeFillShade="F2"/>
            <w:vAlign w:val="center"/>
          </w:tcPr>
          <w:p w:rsidR="00587B72" w:rsidRPr="004C3A0B" w:rsidRDefault="00587B72" w:rsidP="00587B7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587B72" w:rsidRPr="004C3A0B" w:rsidRDefault="00587B72" w:rsidP="00587B72">
            <w:pPr>
              <w:jc w:val="both"/>
              <w:rPr>
                <w:rFonts w:ascii="Arial" w:hAnsi="Arial" w:cs="Arial"/>
                <w:b/>
                <w:bCs/>
                <w:color w:val="000000"/>
              </w:rPr>
            </w:pPr>
          </w:p>
          <w:p w:rsidR="00587B72" w:rsidRPr="004C3A0B" w:rsidRDefault="00587B72" w:rsidP="00587B7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5" w:history="1">
              <w:r w:rsidRPr="004C3A0B">
                <w:rPr>
                  <w:rStyle w:val="Hyperlink"/>
                  <w:rFonts w:ascii="Arial" w:hAnsi="Arial" w:cs="Arial"/>
                </w:rPr>
                <w:t>Research Ethics and Integrity Code of Practice</w:t>
              </w:r>
            </w:hyperlink>
          </w:p>
        </w:tc>
      </w:tr>
      <w:tr w:rsidR="00587B72" w:rsidRPr="004C3A0B" w:rsidTr="00587B72">
        <w:trPr>
          <w:trHeight w:val="657"/>
        </w:trPr>
        <w:tc>
          <w:tcPr>
            <w:tcW w:w="3219" w:type="dxa"/>
            <w:tcBorders>
              <w:right w:val="nil"/>
            </w:tcBorders>
            <w:vAlign w:val="center"/>
          </w:tcPr>
          <w:p w:rsidR="00587B72" w:rsidRPr="004C3A0B" w:rsidRDefault="00587B72" w:rsidP="00587B72">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a.lewis</w:t>
            </w:r>
          </w:p>
        </w:tc>
        <w:tc>
          <w:tcPr>
            <w:tcW w:w="3969" w:type="dxa"/>
            <w:tcBorders>
              <w:left w:val="nil"/>
            </w:tcBorders>
            <w:vAlign w:val="center"/>
          </w:tcPr>
          <w:p w:rsidR="00587B72" w:rsidRPr="004C3A0B" w:rsidRDefault="00587B72" w:rsidP="00587B72">
            <w:pPr>
              <w:spacing w:before="100" w:beforeAutospacing="1" w:after="100" w:afterAutospacing="1"/>
              <w:rPr>
                <w:rFonts w:ascii="Arial" w:hAnsi="Arial" w:cs="Arial"/>
              </w:rPr>
            </w:pPr>
          </w:p>
        </w:tc>
        <w:tc>
          <w:tcPr>
            <w:tcW w:w="850" w:type="dxa"/>
            <w:tcBorders>
              <w:right w:val="nil"/>
            </w:tcBorders>
            <w:vAlign w:val="center"/>
          </w:tcPr>
          <w:p w:rsidR="00587B72" w:rsidRPr="004C3A0B" w:rsidRDefault="00587B72" w:rsidP="00587B72">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587B72" w:rsidRPr="004C3A0B" w:rsidRDefault="00587B72" w:rsidP="00587B72">
            <w:pPr>
              <w:spacing w:before="100" w:beforeAutospacing="1" w:after="100" w:afterAutospacing="1"/>
              <w:rPr>
                <w:rFonts w:ascii="Arial" w:hAnsi="Arial" w:cs="Arial"/>
              </w:rPr>
            </w:pPr>
            <w:r>
              <w:rPr>
                <w:rFonts w:ascii="Arial" w:hAnsi="Arial" w:cs="Arial"/>
              </w:rPr>
              <w:t>08/01/19</w:t>
            </w:r>
          </w:p>
        </w:tc>
      </w:tr>
    </w:tbl>
    <w:p w:rsidR="00587B72" w:rsidRPr="004C3A0B" w:rsidRDefault="00587B72" w:rsidP="00587B72">
      <w:pPr>
        <w:rPr>
          <w:rFonts w:ascii="Arial" w:hAnsi="Arial" w:cs="Arial"/>
        </w:rPr>
      </w:pPr>
    </w:p>
    <w:p w:rsidR="00587B72" w:rsidRPr="004C3A0B" w:rsidRDefault="00587B72" w:rsidP="00587B7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87B72" w:rsidRPr="004C3A0B" w:rsidTr="00587B72">
        <w:trPr>
          <w:trHeight w:val="346"/>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587B72" w:rsidRPr="004C3A0B" w:rsidRDefault="00587B72" w:rsidP="00587B72">
            <w:pPr>
              <w:pStyle w:val="ListParagraph"/>
              <w:ind w:left="0"/>
              <w:rPr>
                <w:rFonts w:ascii="Arial" w:hAnsi="Arial" w:cs="Arial"/>
              </w:rPr>
            </w:pPr>
            <w:r>
              <w:rPr>
                <w:rFonts w:ascii="Arial" w:hAnsi="Arial" w:cs="Arial"/>
              </w:rPr>
              <w:t xml:space="preserve">Dr Charlotte Greenway </w:t>
            </w:r>
          </w:p>
        </w:tc>
      </w:tr>
      <w:tr w:rsidR="00587B72" w:rsidRPr="004C3A0B" w:rsidTr="00587B72">
        <w:trPr>
          <w:trHeight w:val="347"/>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87B72" w:rsidRPr="004C3A0B" w:rsidRDefault="00587B72" w:rsidP="00587B72">
            <w:pPr>
              <w:pStyle w:val="ListParagraph"/>
              <w:ind w:left="0"/>
              <w:rPr>
                <w:rFonts w:ascii="Arial" w:hAnsi="Arial" w:cs="Arial"/>
              </w:rPr>
            </w:pPr>
            <w:r w:rsidRPr="00FC7C90">
              <w:rPr>
                <w:rFonts w:ascii="Arial" w:hAnsi="Arial" w:cs="Arial"/>
                <w:noProof/>
                <w:lang w:eastAsia="en-GB"/>
              </w:rPr>
              <w:drawing>
                <wp:inline distT="0" distB="0" distL="0" distR="0" wp14:anchorId="00AF92F5" wp14:editId="6AA56425">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587B72" w:rsidRPr="004C3A0B" w:rsidRDefault="00587B72" w:rsidP="00587B72">
            <w:pPr>
              <w:pStyle w:val="ListParagraph"/>
              <w:ind w:left="0"/>
              <w:rPr>
                <w:rFonts w:ascii="Arial" w:hAnsi="Arial" w:cs="Arial"/>
              </w:rPr>
            </w:pPr>
          </w:p>
        </w:tc>
      </w:tr>
      <w:tr w:rsidR="00587B72" w:rsidRPr="004C3A0B" w:rsidTr="00587B72">
        <w:trPr>
          <w:trHeight w:val="347"/>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87B72" w:rsidRPr="004C3A0B" w:rsidRDefault="00587B72" w:rsidP="00587B72">
            <w:pPr>
              <w:pStyle w:val="ListParagraph"/>
              <w:ind w:left="0"/>
              <w:rPr>
                <w:rFonts w:ascii="Arial" w:hAnsi="Arial" w:cs="Arial"/>
              </w:rPr>
            </w:pPr>
            <w:r>
              <w:rPr>
                <w:rFonts w:ascii="Arial" w:hAnsi="Arial" w:cs="Arial"/>
              </w:rPr>
              <w:t>15.10.18</w:t>
            </w:r>
          </w:p>
        </w:tc>
      </w:tr>
    </w:tbl>
    <w:p w:rsidR="00587B72" w:rsidRPr="004C3A0B" w:rsidRDefault="00587B72" w:rsidP="00587B72">
      <w:pPr>
        <w:rPr>
          <w:rFonts w:ascii="Arial" w:hAnsi="Arial" w:cs="Arial"/>
        </w:rPr>
      </w:pPr>
    </w:p>
    <w:p w:rsidR="00587B72" w:rsidRPr="004C3A0B" w:rsidRDefault="00587B72" w:rsidP="00587B7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87B72" w:rsidRPr="004C3A0B" w:rsidTr="00587B72">
        <w:trPr>
          <w:trHeight w:val="346"/>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587B72" w:rsidRPr="004C3A0B" w:rsidRDefault="00587B72" w:rsidP="00587B72">
            <w:pPr>
              <w:pStyle w:val="ListParagraph"/>
              <w:ind w:left="0"/>
              <w:rPr>
                <w:rFonts w:ascii="Arial" w:hAnsi="Arial" w:cs="Arial"/>
              </w:rPr>
            </w:pPr>
          </w:p>
        </w:tc>
      </w:tr>
      <w:tr w:rsidR="00587B72" w:rsidRPr="004C3A0B" w:rsidTr="00587B72">
        <w:trPr>
          <w:trHeight w:val="347"/>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87B72" w:rsidRPr="004C3A0B" w:rsidRDefault="00587B72" w:rsidP="00587B72">
            <w:pPr>
              <w:pStyle w:val="ListParagraph"/>
              <w:ind w:left="0"/>
              <w:rPr>
                <w:rFonts w:ascii="Arial" w:hAnsi="Arial" w:cs="Arial"/>
              </w:rPr>
            </w:pPr>
          </w:p>
          <w:p w:rsidR="00587B72" w:rsidRPr="004C3A0B" w:rsidRDefault="00587B72" w:rsidP="00587B72">
            <w:pPr>
              <w:pStyle w:val="ListParagraph"/>
              <w:ind w:left="0"/>
              <w:rPr>
                <w:rFonts w:ascii="Arial" w:hAnsi="Arial" w:cs="Arial"/>
              </w:rPr>
            </w:pPr>
          </w:p>
        </w:tc>
      </w:tr>
      <w:tr w:rsidR="00587B72" w:rsidRPr="004C3A0B" w:rsidTr="00587B72">
        <w:trPr>
          <w:trHeight w:val="347"/>
        </w:trPr>
        <w:tc>
          <w:tcPr>
            <w:tcW w:w="3227" w:type="dxa"/>
            <w:shd w:val="clear" w:color="auto" w:fill="F2F2F2" w:themeFill="background1" w:themeFillShade="F2"/>
            <w:vAlign w:val="center"/>
          </w:tcPr>
          <w:p w:rsidR="00587B72" w:rsidRPr="004C3A0B" w:rsidRDefault="00587B72" w:rsidP="00587B7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87B72" w:rsidRPr="004C3A0B" w:rsidRDefault="00587B72" w:rsidP="00587B72">
            <w:pPr>
              <w:pStyle w:val="ListParagraph"/>
              <w:ind w:left="0"/>
              <w:rPr>
                <w:rFonts w:ascii="Arial" w:hAnsi="Arial" w:cs="Arial"/>
              </w:rPr>
            </w:pPr>
          </w:p>
        </w:tc>
      </w:tr>
    </w:tbl>
    <w:p w:rsidR="00587B72" w:rsidRPr="004C3A0B" w:rsidRDefault="00587B72" w:rsidP="00587B72">
      <w:pPr>
        <w:rPr>
          <w:rFonts w:ascii="Arial" w:hAnsi="Arial" w:cs="Arial"/>
        </w:rPr>
      </w:pPr>
    </w:p>
    <w:p w:rsidR="00587B72" w:rsidRPr="004C3A0B" w:rsidRDefault="00587B72" w:rsidP="00587B72">
      <w:pPr>
        <w:rPr>
          <w:rFonts w:ascii="Arial" w:hAnsi="Arial" w:cs="Arial"/>
        </w:rPr>
      </w:pPr>
    </w:p>
    <w:p w:rsidR="00587B72" w:rsidRPr="004C3A0B" w:rsidRDefault="00587B72" w:rsidP="00587B7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587B72" w:rsidRPr="004C3A0B" w:rsidTr="00587B7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eastAsia="MS Gothic" w:hAnsi="Arial" w:cs="Arial"/>
                <w:bCs/>
              </w:rPr>
            </w:pPr>
            <w:r w:rsidRPr="004C3A0B">
              <w:rPr>
                <w:rFonts w:ascii="Arial" w:eastAsia="MS Gothic" w:hAnsi="Arial" w:cs="Arial"/>
                <w:bCs/>
              </w:rPr>
              <w:t>I have read the guidance notes supplied before completing the form.</w:t>
            </w:r>
          </w:p>
        </w:tc>
      </w:tr>
      <w:tr w:rsidR="00587B72" w:rsidRPr="004C3A0B" w:rsidTr="00587B7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87B72" w:rsidRPr="004C3A0B" w:rsidTr="00587B7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hAnsi="Arial" w:cs="Arial"/>
              </w:rPr>
            </w:pPr>
            <w:r w:rsidRPr="004C3A0B">
              <w:rPr>
                <w:rFonts w:ascii="Arial" w:hAnsi="Arial" w:cs="Arial"/>
              </w:rPr>
              <w:t>I confirm that the research activity has received approval in principle</w:t>
            </w:r>
          </w:p>
        </w:tc>
      </w:tr>
      <w:tr w:rsidR="00587B72" w:rsidRPr="004C3A0B" w:rsidTr="00587B7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hAnsi="Arial" w:cs="Arial"/>
              </w:rPr>
            </w:pPr>
            <w:r w:rsidRPr="004C3A0B">
              <w:rPr>
                <w:rFonts w:ascii="Arial" w:hAnsi="Arial" w:cs="Arial"/>
              </w:rPr>
              <w:t>I have attached a copy of final/interim approval from external organisation (where appropriate)</w:t>
            </w:r>
          </w:p>
        </w:tc>
      </w:tr>
      <w:tr w:rsidR="00587B72" w:rsidRPr="004C3A0B" w:rsidTr="00587B7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587B72" w:rsidRDefault="00587B72" w:rsidP="00587B7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587B72" w:rsidRDefault="00587B72" w:rsidP="00587B72">
            <w:pPr>
              <w:rPr>
                <w:rFonts w:ascii="Arial" w:hAnsi="Arial" w:cs="Arial"/>
              </w:rPr>
            </w:pPr>
          </w:p>
          <w:p w:rsidR="00587B72" w:rsidRDefault="00587B72" w:rsidP="00587B72">
            <w:pPr>
              <w:rPr>
                <w:rFonts w:ascii="Arial" w:hAnsi="Arial" w:cs="Arial"/>
              </w:rPr>
            </w:pPr>
            <w:r w:rsidRPr="00204E14">
              <w:rPr>
                <w:rFonts w:ascii="Arial" w:hAnsi="Arial" w:cs="Arial"/>
              </w:rPr>
              <w:t>I have attached a full risk assessment (and have NOT completed Section H of this form) (where appropriate)</w:t>
            </w:r>
          </w:p>
          <w:p w:rsidR="00587B72" w:rsidRPr="004C3A0B" w:rsidRDefault="00587B72" w:rsidP="00587B72">
            <w:pPr>
              <w:rPr>
                <w:rFonts w:ascii="Arial" w:hAnsi="Arial" w:cs="Arial"/>
              </w:rPr>
            </w:pPr>
          </w:p>
        </w:tc>
      </w:tr>
      <w:tr w:rsidR="00587B72" w:rsidRPr="004C3A0B" w:rsidTr="00587B7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87B72" w:rsidRPr="004C3A0B" w:rsidTr="00587B7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587B72" w:rsidRPr="004C3A0B" w:rsidRDefault="00587B72" w:rsidP="00587B72">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87B72" w:rsidRPr="004C3A0B" w:rsidRDefault="00587B72" w:rsidP="00587B72">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87B72" w:rsidRPr="004C3A0B" w:rsidRDefault="00587B72" w:rsidP="00587B72">
      <w:pPr>
        <w:tabs>
          <w:tab w:val="left" w:pos="5103"/>
        </w:tabs>
        <w:rPr>
          <w:rFonts w:ascii="Arial" w:hAnsi="Arial" w:cs="Arial"/>
          <w:b/>
          <w:bCs/>
        </w:rPr>
      </w:pPr>
    </w:p>
    <w:p w:rsidR="00587B72" w:rsidRPr="004C3A0B" w:rsidRDefault="00587B72" w:rsidP="00587B7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87B72" w:rsidRPr="004C3A0B" w:rsidTr="00587B72">
        <w:tc>
          <w:tcPr>
            <w:tcW w:w="10060" w:type="dxa"/>
            <w:shd w:val="clear" w:color="auto" w:fill="F2F2F2" w:themeFill="background1" w:themeFillShade="F2"/>
          </w:tcPr>
          <w:p w:rsidR="00587B72" w:rsidRPr="004C3A0B" w:rsidRDefault="00587B72" w:rsidP="00587B72">
            <w:pPr>
              <w:rPr>
                <w:rFonts w:ascii="Arial" w:hAnsi="Arial" w:cs="Arial"/>
                <w:b/>
              </w:rPr>
            </w:pPr>
            <w:r w:rsidRPr="004C3A0B">
              <w:rPr>
                <w:rFonts w:ascii="Arial" w:hAnsi="Arial" w:cs="Arial"/>
                <w:b/>
              </w:rPr>
              <w:t>RESEARCH STUDENTS AND STAFF ONLY</w:t>
            </w:r>
          </w:p>
          <w:p w:rsidR="00587B72" w:rsidRPr="004C3A0B" w:rsidRDefault="00587B72" w:rsidP="00587B7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587B72" w:rsidRPr="004C3A0B" w:rsidRDefault="00587B72" w:rsidP="00587B7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587B72" w:rsidRPr="004C3A0B" w:rsidRDefault="00587B72" w:rsidP="00587B72">
      <w:pPr>
        <w:tabs>
          <w:tab w:val="left" w:pos="5103"/>
        </w:tabs>
        <w:rPr>
          <w:rFonts w:ascii="Arial" w:hAnsi="Arial" w:cs="Arial"/>
          <w:b/>
          <w:bCs/>
        </w:rPr>
      </w:pPr>
    </w:p>
    <w:p w:rsidR="00587B72" w:rsidRPr="004C3A0B" w:rsidRDefault="00587B72" w:rsidP="00587B7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587B72" w:rsidRPr="004C3A0B" w:rsidRDefault="00587B72" w:rsidP="00587B72">
      <w:pPr>
        <w:tabs>
          <w:tab w:val="left" w:pos="5103"/>
        </w:tabs>
        <w:rPr>
          <w:rFonts w:ascii="Arial" w:hAnsi="Arial" w:cs="Arial"/>
          <w:bCs/>
        </w:rPr>
      </w:pPr>
    </w:p>
    <w:p w:rsidR="00587B72" w:rsidRDefault="00587B72" w:rsidP="00587B72">
      <w:pPr>
        <w:tabs>
          <w:tab w:val="left" w:pos="5103"/>
        </w:tabs>
        <w:rPr>
          <w:rStyle w:val="Hyperlink"/>
          <w:rFonts w:ascii="Arial" w:hAnsi="Arial" w:cs="Arial"/>
        </w:rPr>
      </w:pPr>
      <w:r w:rsidRPr="004C3A0B">
        <w:rPr>
          <w:rFonts w:ascii="Arial" w:hAnsi="Arial" w:cs="Arial"/>
          <w:b/>
          <w:bCs/>
        </w:rPr>
        <w:lastRenderedPageBreak/>
        <w:t xml:space="preserve">This form is available electronically from the Academic Office web pages: </w:t>
      </w:r>
      <w:hyperlink r:id="rId28" w:history="1">
        <w:r w:rsidRPr="004C3A0B">
          <w:rPr>
            <w:rStyle w:val="Hyperlink"/>
            <w:rFonts w:ascii="Arial" w:hAnsi="Arial" w:cs="Arial"/>
          </w:rPr>
          <w:t>http://www.uwtsd.ac.uk/academic-office/</w:t>
        </w:r>
      </w:hyperlink>
    </w:p>
    <w:p w:rsidR="00587B72" w:rsidRPr="004C3A0B" w:rsidRDefault="00587B72" w:rsidP="00587B72">
      <w:pPr>
        <w:tabs>
          <w:tab w:val="left" w:pos="5103"/>
        </w:tabs>
        <w:rPr>
          <w:rFonts w:ascii="Arial" w:hAnsi="Arial" w:cs="Arial"/>
          <w:bCs/>
        </w:rPr>
      </w:pPr>
    </w:p>
    <w:p w:rsidR="00587B72" w:rsidRPr="004C3A0B" w:rsidRDefault="00587B72" w:rsidP="00587B72">
      <w:pPr>
        <w:jc w:val="center"/>
        <w:rPr>
          <w:rFonts w:ascii="Arial" w:hAnsi="Arial" w:cs="Arial"/>
          <w:b/>
        </w:rPr>
      </w:pPr>
      <w:r w:rsidRPr="004C3A0B">
        <w:rPr>
          <w:rFonts w:ascii="Arial" w:hAnsi="Arial" w:cs="Arial"/>
          <w:b/>
        </w:rPr>
        <w:t>Application Process</w:t>
      </w:r>
    </w:p>
    <w:p w:rsidR="00587B72" w:rsidRPr="004C3A0B" w:rsidRDefault="00587B72" w:rsidP="00587B72">
      <w:pPr>
        <w:jc w:val="both"/>
        <w:rPr>
          <w:rFonts w:ascii="Arial" w:hAnsi="Arial" w:cs="Arial"/>
        </w:rPr>
      </w:pPr>
    </w:p>
    <w:p w:rsidR="00587B72" w:rsidRPr="004C3A0B" w:rsidRDefault="00587B72" w:rsidP="00587B7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587B72" w:rsidRPr="004C3A0B" w:rsidRDefault="00587B72" w:rsidP="00587B72">
      <w:pPr>
        <w:jc w:val="both"/>
        <w:rPr>
          <w:rFonts w:ascii="Arial" w:hAnsi="Arial" w:cs="Arial"/>
        </w:rPr>
      </w:pPr>
    </w:p>
    <w:p w:rsidR="00587B72" w:rsidRPr="004C3A0B" w:rsidRDefault="00587B72" w:rsidP="00587B7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587B72" w:rsidRPr="004C3A0B" w:rsidRDefault="00587B72" w:rsidP="00587B72">
      <w:pPr>
        <w:jc w:val="both"/>
        <w:rPr>
          <w:rFonts w:ascii="Arial" w:hAnsi="Arial" w:cs="Arial"/>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Notes for guidance in completion of this form</w:t>
      </w:r>
    </w:p>
    <w:p w:rsidR="00587B72" w:rsidRPr="004C3A0B" w:rsidRDefault="00587B72" w:rsidP="00587B72">
      <w:pPr>
        <w:tabs>
          <w:tab w:val="left" w:pos="5103"/>
        </w:tabs>
        <w:jc w:val="both"/>
        <w:rPr>
          <w:rFonts w:ascii="Arial" w:hAnsi="Arial" w:cs="Arial"/>
          <w:b/>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A:  About You</w:t>
      </w:r>
    </w:p>
    <w:p w:rsidR="00587B72" w:rsidRPr="004C3A0B" w:rsidRDefault="00587B72" w:rsidP="00587B72">
      <w:pPr>
        <w:tabs>
          <w:tab w:val="left" w:pos="5103"/>
        </w:tabs>
        <w:jc w:val="both"/>
        <w:rPr>
          <w:rFonts w:ascii="Arial" w:hAnsi="Arial" w:cs="Arial"/>
          <w:bCs/>
        </w:rPr>
      </w:pPr>
      <w:r w:rsidRPr="004C3A0B">
        <w:rPr>
          <w:rFonts w:ascii="Arial" w:hAnsi="Arial" w:cs="Arial"/>
          <w:bCs/>
        </w:rPr>
        <w:t>Please complete all relevant sections</w:t>
      </w:r>
    </w:p>
    <w:p w:rsidR="00587B72" w:rsidRPr="004C3A0B" w:rsidRDefault="00587B72" w:rsidP="00587B72">
      <w:pPr>
        <w:tabs>
          <w:tab w:val="left" w:pos="5103"/>
        </w:tabs>
        <w:jc w:val="both"/>
        <w:rPr>
          <w:rFonts w:ascii="Arial" w:hAnsi="Arial" w:cs="Arial"/>
          <w:b/>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B:  Approval for research activity</w:t>
      </w:r>
    </w:p>
    <w:p w:rsidR="00587B72" w:rsidRPr="004C3A0B" w:rsidRDefault="00587B72" w:rsidP="00587B7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587B72" w:rsidRPr="004C3A0B" w:rsidRDefault="00587B72" w:rsidP="00587B72">
      <w:pPr>
        <w:tabs>
          <w:tab w:val="left" w:pos="5103"/>
        </w:tabs>
        <w:jc w:val="both"/>
        <w:rPr>
          <w:rFonts w:ascii="Arial" w:hAnsi="Arial" w:cs="Arial"/>
          <w:bCs/>
          <w:sz w:val="12"/>
          <w:szCs w:val="12"/>
        </w:rPr>
      </w:pPr>
    </w:p>
    <w:p w:rsidR="00587B72" w:rsidRPr="004C3A0B" w:rsidRDefault="00587B72" w:rsidP="00587B72">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587B72" w:rsidRPr="004C3A0B" w:rsidRDefault="00587B72" w:rsidP="00587B7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587B72" w:rsidRPr="004C3A0B" w:rsidRDefault="00587B72" w:rsidP="00587B7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587B72" w:rsidRPr="004C3A0B" w:rsidRDefault="00587B72" w:rsidP="00587B7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587B72" w:rsidRPr="004C3A0B" w:rsidRDefault="00587B72" w:rsidP="00587B72">
      <w:pPr>
        <w:tabs>
          <w:tab w:val="left" w:pos="5103"/>
        </w:tabs>
        <w:jc w:val="both"/>
        <w:rPr>
          <w:rFonts w:ascii="Arial" w:hAnsi="Arial" w:cs="Arial"/>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C:  External Ethical Guidance materials</w:t>
      </w:r>
    </w:p>
    <w:p w:rsidR="00587B72" w:rsidRPr="004C3A0B" w:rsidRDefault="00587B72" w:rsidP="00587B72">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587B72" w:rsidRPr="004C3A0B" w:rsidRDefault="00587B72" w:rsidP="00587B72">
      <w:pPr>
        <w:tabs>
          <w:tab w:val="left" w:pos="5103"/>
        </w:tabs>
        <w:jc w:val="both"/>
        <w:rPr>
          <w:rFonts w:ascii="Arial" w:hAnsi="Arial" w:cs="Arial"/>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D:  External Collaborative Research Activity</w:t>
      </w:r>
    </w:p>
    <w:p w:rsidR="00587B72" w:rsidRPr="004C3A0B" w:rsidRDefault="00587B72" w:rsidP="00587B72">
      <w:pPr>
        <w:tabs>
          <w:tab w:val="left" w:pos="5103"/>
        </w:tabs>
        <w:jc w:val="both"/>
        <w:rPr>
          <w:rFonts w:ascii="Arial" w:hAnsi="Arial" w:cs="Arial"/>
          <w:bCs/>
        </w:rPr>
      </w:pPr>
      <w:r w:rsidRPr="004C3A0B">
        <w:rPr>
          <w:rFonts w:ascii="Arial" w:hAnsi="Arial" w:cs="Arial"/>
          <w:bCs/>
        </w:rPr>
        <w:lastRenderedPageBreak/>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587B72" w:rsidRPr="004C3A0B" w:rsidRDefault="00587B72" w:rsidP="00587B72">
      <w:pPr>
        <w:tabs>
          <w:tab w:val="left" w:pos="5103"/>
        </w:tabs>
        <w:jc w:val="both"/>
        <w:rPr>
          <w:rFonts w:ascii="Arial" w:hAnsi="Arial" w:cs="Arial"/>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E:  Details of Research Activity</w:t>
      </w:r>
    </w:p>
    <w:p w:rsidR="00587B72" w:rsidRDefault="00587B72" w:rsidP="00587B7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587B72" w:rsidRPr="004C3A0B" w:rsidRDefault="00587B72" w:rsidP="00587B72">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587B72" w:rsidRDefault="00587B72" w:rsidP="00587B72">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587B72" w:rsidRDefault="00587B72" w:rsidP="00587B7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587B72" w:rsidRDefault="00587B72" w:rsidP="00587B7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587B72" w:rsidRPr="004C3A0B" w:rsidRDefault="00587B72" w:rsidP="00587B7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587B72" w:rsidRDefault="00587B72" w:rsidP="00587B72">
      <w:pPr>
        <w:tabs>
          <w:tab w:val="left" w:pos="5103"/>
        </w:tabs>
        <w:jc w:val="both"/>
        <w:rPr>
          <w:rFonts w:ascii="Arial" w:hAnsi="Arial" w:cs="Arial"/>
          <w:b/>
          <w:bCs/>
        </w:rPr>
      </w:pPr>
    </w:p>
    <w:p w:rsidR="00587B72" w:rsidRDefault="00587B72" w:rsidP="00587B72">
      <w:pPr>
        <w:tabs>
          <w:tab w:val="left" w:pos="5103"/>
        </w:tabs>
        <w:jc w:val="both"/>
        <w:rPr>
          <w:rFonts w:ascii="Arial" w:hAnsi="Arial" w:cs="Arial"/>
          <w:b/>
          <w:bCs/>
        </w:rPr>
      </w:pPr>
    </w:p>
    <w:p w:rsidR="00587B72" w:rsidRDefault="00587B72" w:rsidP="00587B72">
      <w:pPr>
        <w:tabs>
          <w:tab w:val="left" w:pos="5103"/>
        </w:tabs>
        <w:jc w:val="both"/>
        <w:rPr>
          <w:rFonts w:ascii="Arial" w:hAnsi="Arial" w:cs="Arial"/>
          <w:b/>
          <w:bCs/>
        </w:rPr>
      </w:pPr>
    </w:p>
    <w:p w:rsidR="00587B72" w:rsidRDefault="00587B72" w:rsidP="00587B72">
      <w:pPr>
        <w:tabs>
          <w:tab w:val="left" w:pos="5103"/>
        </w:tabs>
        <w:jc w:val="both"/>
        <w:rPr>
          <w:rFonts w:ascii="Arial" w:hAnsi="Arial" w:cs="Arial"/>
          <w:b/>
          <w:bCs/>
        </w:rPr>
      </w:pPr>
    </w:p>
    <w:p w:rsidR="00587B72" w:rsidRPr="004C3A0B" w:rsidRDefault="00587B72" w:rsidP="00587B72">
      <w:pPr>
        <w:tabs>
          <w:tab w:val="left" w:pos="5103"/>
        </w:tabs>
        <w:jc w:val="both"/>
        <w:rPr>
          <w:rFonts w:ascii="Arial" w:hAnsi="Arial" w:cs="Arial"/>
          <w:b/>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F:  Scope of Research Activity</w:t>
      </w:r>
    </w:p>
    <w:p w:rsidR="00587B72" w:rsidRPr="004C3A0B" w:rsidRDefault="00587B72" w:rsidP="00587B72">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587B72" w:rsidRPr="004C3A0B" w:rsidRDefault="00587B72" w:rsidP="00587B72">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587B72" w:rsidRDefault="00587B72" w:rsidP="00587B72">
      <w:pPr>
        <w:tabs>
          <w:tab w:val="left" w:pos="5103"/>
        </w:tabs>
        <w:jc w:val="both"/>
        <w:rPr>
          <w:rFonts w:ascii="Arial" w:hAnsi="Arial" w:cs="Arial"/>
          <w:b/>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G:  Intended Participants</w:t>
      </w:r>
    </w:p>
    <w:p w:rsidR="00587B72" w:rsidRPr="004C3A0B" w:rsidRDefault="00587B72" w:rsidP="00587B72">
      <w:pPr>
        <w:tabs>
          <w:tab w:val="left" w:pos="5103"/>
        </w:tabs>
        <w:jc w:val="both"/>
        <w:rPr>
          <w:rFonts w:ascii="Arial" w:hAnsi="Arial" w:cs="Arial"/>
          <w:bCs/>
        </w:rPr>
      </w:pPr>
      <w:r w:rsidRPr="004C3A0B">
        <w:rPr>
          <w:rFonts w:ascii="Arial" w:hAnsi="Arial" w:cs="Arial"/>
          <w:bCs/>
        </w:rPr>
        <w:t>Please tick all categories that might apply.</w:t>
      </w:r>
    </w:p>
    <w:p w:rsidR="00587B72" w:rsidRPr="004C3A0B" w:rsidRDefault="00587B72" w:rsidP="00587B72">
      <w:pPr>
        <w:tabs>
          <w:tab w:val="left" w:pos="5103"/>
        </w:tabs>
        <w:jc w:val="both"/>
        <w:rPr>
          <w:rFonts w:ascii="Arial" w:hAnsi="Arial" w:cs="Arial"/>
          <w:bCs/>
        </w:rPr>
      </w:pPr>
      <w:r w:rsidRPr="004C3A0B">
        <w:rPr>
          <w:rFonts w:ascii="Arial" w:hAnsi="Arial" w:cs="Arial"/>
          <w:b/>
          <w:bCs/>
        </w:rPr>
        <w:lastRenderedPageBreak/>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587B72" w:rsidRPr="004C3A0B" w:rsidRDefault="00587B72" w:rsidP="00587B7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587B72" w:rsidRPr="004C3A0B" w:rsidRDefault="00587B72" w:rsidP="00587B72">
      <w:pPr>
        <w:tabs>
          <w:tab w:val="left" w:pos="5103"/>
        </w:tabs>
        <w:jc w:val="both"/>
        <w:rPr>
          <w:rFonts w:ascii="Arial" w:hAnsi="Arial" w:cs="Arial"/>
          <w:bCs/>
        </w:rPr>
      </w:pPr>
    </w:p>
    <w:p w:rsidR="00587B72" w:rsidRPr="004C3A0B" w:rsidRDefault="00587B72" w:rsidP="00587B72">
      <w:pPr>
        <w:tabs>
          <w:tab w:val="left" w:pos="5103"/>
        </w:tabs>
        <w:jc w:val="both"/>
        <w:rPr>
          <w:rFonts w:ascii="Arial" w:hAnsi="Arial" w:cs="Arial"/>
          <w:b/>
          <w:bCs/>
        </w:rPr>
      </w:pPr>
      <w:r w:rsidRPr="004C3A0B">
        <w:rPr>
          <w:rFonts w:ascii="Arial" w:hAnsi="Arial" w:cs="Arial"/>
          <w:b/>
          <w:bCs/>
        </w:rPr>
        <w:t>Section H:  Anticipate Risks</w:t>
      </w:r>
    </w:p>
    <w:p w:rsidR="00587B72" w:rsidRPr="004C3A0B" w:rsidRDefault="00587B72" w:rsidP="00587B7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587B72" w:rsidRPr="004C3A0B" w:rsidRDefault="00587B72" w:rsidP="00587B7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587B72" w:rsidRPr="004C3A0B" w:rsidRDefault="00587B72" w:rsidP="00587B72">
      <w:pPr>
        <w:jc w:val="both"/>
        <w:rPr>
          <w:rFonts w:ascii="Arial" w:hAnsi="Arial" w:cs="Arial"/>
        </w:rPr>
      </w:pPr>
      <w:r w:rsidRPr="004C3A0B">
        <w:rPr>
          <w:rFonts w:ascii="Arial" w:hAnsi="Arial" w:cs="Arial"/>
        </w:rPr>
        <w:t xml:space="preserve">If these are business owners, time with you may reduce profit.  </w:t>
      </w:r>
    </w:p>
    <w:p w:rsidR="00587B72" w:rsidRPr="004C3A0B" w:rsidRDefault="00587B72" w:rsidP="00587B72">
      <w:pPr>
        <w:jc w:val="both"/>
        <w:rPr>
          <w:rFonts w:ascii="Arial" w:hAnsi="Arial" w:cs="Arial"/>
        </w:rPr>
      </w:pPr>
      <w:r w:rsidRPr="004C3A0B">
        <w:rPr>
          <w:rFonts w:ascii="Arial" w:hAnsi="Arial" w:cs="Arial"/>
        </w:rPr>
        <w:t>In some locations physical risk is very real to both participants and yourself, please consider this.</w:t>
      </w:r>
    </w:p>
    <w:p w:rsidR="00587B72" w:rsidRPr="004C3A0B" w:rsidRDefault="00587B72" w:rsidP="00587B7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587B72" w:rsidRPr="00CA0057" w:rsidRDefault="00587B72" w:rsidP="00587B7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587B72" w:rsidRPr="00CA0057" w:rsidRDefault="00587B72" w:rsidP="00587B7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rsidR="00587B72" w:rsidRPr="00CA0057" w:rsidRDefault="00587B72" w:rsidP="00587B7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587B72" w:rsidRPr="00CA0057" w:rsidRDefault="00587B72" w:rsidP="00587B7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lastRenderedPageBreak/>
        <w:t>plagiarism: using other people’s material without giving proper credit</w:t>
      </w:r>
    </w:p>
    <w:p w:rsidR="00587B72" w:rsidRPr="00CA0057" w:rsidRDefault="00587B72" w:rsidP="00587B7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587B72" w:rsidRPr="00CA0057" w:rsidRDefault="00587B72" w:rsidP="00587B7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587B72" w:rsidRDefault="00587B72" w:rsidP="00587B72">
      <w:pPr>
        <w:contextualSpacing/>
        <w:jc w:val="both"/>
        <w:rPr>
          <w:rFonts w:ascii="Arial" w:hAnsi="Arial" w:cs="Arial"/>
          <w:b/>
        </w:rPr>
      </w:pPr>
    </w:p>
    <w:p w:rsidR="00587B72" w:rsidRPr="004C3A0B" w:rsidRDefault="00587B72" w:rsidP="00587B7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587B72" w:rsidRPr="004C3A0B" w:rsidRDefault="00587B72" w:rsidP="00587B72">
      <w:pPr>
        <w:contextualSpacing/>
        <w:jc w:val="both"/>
        <w:rPr>
          <w:rFonts w:ascii="Arial" w:hAnsi="Arial" w:cs="Arial"/>
        </w:rPr>
      </w:pPr>
    </w:p>
    <w:p w:rsidR="00587B72" w:rsidRPr="004C3A0B" w:rsidRDefault="00587B72" w:rsidP="00587B72">
      <w:pPr>
        <w:contextualSpacing/>
        <w:jc w:val="both"/>
        <w:rPr>
          <w:rFonts w:ascii="Arial" w:hAnsi="Arial" w:cs="Arial"/>
          <w:b/>
        </w:rPr>
      </w:pPr>
      <w:r w:rsidRPr="004C3A0B">
        <w:rPr>
          <w:rFonts w:ascii="Arial" w:hAnsi="Arial" w:cs="Arial"/>
          <w:b/>
        </w:rPr>
        <w:t>Section I:  Feedback, Consent and Confidentiality</w:t>
      </w:r>
    </w:p>
    <w:p w:rsidR="00587B72" w:rsidRDefault="00587B72" w:rsidP="00587B7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587B72" w:rsidRDefault="00587B72" w:rsidP="00587B72">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587B72" w:rsidRPr="004C3A0B" w:rsidRDefault="00587B72" w:rsidP="00587B72">
      <w:pPr>
        <w:jc w:val="both"/>
        <w:rPr>
          <w:rFonts w:ascii="Arial" w:hAnsi="Arial" w:cs="Arial"/>
        </w:rPr>
      </w:pPr>
      <w:r w:rsidRPr="004C3A0B">
        <w:rPr>
          <w:rFonts w:ascii="Arial" w:hAnsi="Arial" w:cs="Arial"/>
        </w:rPr>
        <w:t>Confidentiality/Anonymity.  Explain clearly how you will ensure confidentiality and anonymity.</w:t>
      </w:r>
    </w:p>
    <w:p w:rsidR="00587B72" w:rsidRDefault="00587B72" w:rsidP="00587B72">
      <w:pPr>
        <w:jc w:val="both"/>
        <w:rPr>
          <w:rFonts w:ascii="Arial" w:hAnsi="Arial" w:cs="Arial"/>
        </w:rPr>
      </w:pPr>
    </w:p>
    <w:p w:rsidR="00587B72" w:rsidRPr="004C3A0B" w:rsidRDefault="00587B72" w:rsidP="00587B7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587B72" w:rsidRDefault="00587B72" w:rsidP="00587B72">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587B72" w:rsidRPr="004C3A0B" w:rsidRDefault="00587B72" w:rsidP="00587B72">
      <w:pPr>
        <w:jc w:val="both"/>
        <w:rPr>
          <w:rFonts w:ascii="Arial" w:hAnsi="Arial" w:cs="Arial"/>
        </w:rPr>
      </w:pPr>
    </w:p>
    <w:p w:rsidR="00587B72" w:rsidRDefault="00587B72" w:rsidP="00587B72">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587B72" w:rsidRPr="004C3A0B" w:rsidRDefault="00587B72" w:rsidP="00587B72">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587B72" w:rsidRPr="004C3A0B" w:rsidRDefault="00587B72" w:rsidP="00587B72">
      <w:pPr>
        <w:jc w:val="both"/>
        <w:rPr>
          <w:rFonts w:ascii="Arial" w:hAnsi="Arial" w:cs="Arial"/>
        </w:rPr>
      </w:pPr>
      <w:r w:rsidRPr="004C3A0B">
        <w:rPr>
          <w:rFonts w:ascii="Arial" w:hAnsi="Arial" w:cs="Arial"/>
        </w:rPr>
        <w:t>In terms of storage of data please ensure security, and also mitigate against loss of data.</w:t>
      </w:r>
    </w:p>
    <w:p w:rsidR="00587B72" w:rsidRPr="004C3A0B" w:rsidRDefault="00587B72" w:rsidP="00587B72">
      <w:pPr>
        <w:jc w:val="both"/>
        <w:rPr>
          <w:rFonts w:ascii="Arial" w:hAnsi="Arial" w:cs="Arial"/>
        </w:rPr>
      </w:pPr>
    </w:p>
    <w:p w:rsidR="00587B72" w:rsidRPr="004C3A0B" w:rsidRDefault="00587B72" w:rsidP="00587B72">
      <w:pPr>
        <w:jc w:val="both"/>
        <w:rPr>
          <w:rFonts w:ascii="Arial" w:hAnsi="Arial" w:cs="Arial"/>
          <w:b/>
        </w:rPr>
      </w:pPr>
      <w:r w:rsidRPr="004C3A0B">
        <w:rPr>
          <w:rFonts w:ascii="Arial" w:hAnsi="Arial" w:cs="Arial"/>
          <w:b/>
        </w:rPr>
        <w:t>Section K:  Declaration</w:t>
      </w:r>
    </w:p>
    <w:p w:rsidR="00587B72" w:rsidRPr="004C3A0B" w:rsidRDefault="00587B72" w:rsidP="00587B72">
      <w:pPr>
        <w:jc w:val="both"/>
        <w:rPr>
          <w:rFonts w:ascii="Arial" w:hAnsi="Arial" w:cs="Arial"/>
        </w:rPr>
      </w:pPr>
      <w:r w:rsidRPr="004C3A0B">
        <w:rPr>
          <w:rFonts w:ascii="Arial" w:hAnsi="Arial" w:cs="Arial"/>
        </w:rPr>
        <w:t>Ensure the appropriate countersignatures have been provided</w:t>
      </w:r>
    </w:p>
    <w:p w:rsidR="00587B72" w:rsidRPr="00D77DFD" w:rsidRDefault="00587B72" w:rsidP="00587B72">
      <w:pPr>
        <w:jc w:val="both"/>
        <w:rPr>
          <w:rFonts w:ascii="Arial" w:hAnsi="Arial" w:cs="Arial"/>
        </w:rPr>
      </w:pPr>
      <w:r w:rsidRPr="004C3A0B">
        <w:rPr>
          <w:rFonts w:ascii="Arial" w:hAnsi="Arial" w:cs="Arial"/>
        </w:rPr>
        <w:t>Look carefully at the checklist and ensure that you comply with and tick all that are relevant to your research.</w:t>
      </w:r>
    </w:p>
    <w:p w:rsidR="00587B72" w:rsidRPr="00D77DFD" w:rsidRDefault="00587B72" w:rsidP="00587B72">
      <w:pPr>
        <w:jc w:val="both"/>
        <w:rPr>
          <w:rFonts w:ascii="Arial" w:hAnsi="Arial" w:cs="Arial"/>
        </w:rPr>
      </w:pPr>
    </w:p>
    <w:p w:rsidR="00587B72" w:rsidRPr="00D77DFD" w:rsidRDefault="00587B72" w:rsidP="00587B72">
      <w:pPr>
        <w:jc w:val="both"/>
        <w:rPr>
          <w:rFonts w:ascii="Arial" w:hAnsi="Arial" w:cs="Arial"/>
        </w:rPr>
      </w:pPr>
    </w:p>
    <w:p w:rsidR="00587B72" w:rsidRPr="00D77DFD" w:rsidRDefault="00587B72" w:rsidP="00587B72">
      <w:pPr>
        <w:jc w:val="both"/>
        <w:rPr>
          <w:rFonts w:ascii="Arial" w:hAnsi="Arial" w:cs="Arial"/>
        </w:rPr>
      </w:pPr>
    </w:p>
    <w:p w:rsidR="00587B72" w:rsidRPr="00D77DFD" w:rsidRDefault="00587B72" w:rsidP="00587B72">
      <w:pPr>
        <w:jc w:val="both"/>
        <w:rPr>
          <w:rFonts w:ascii="Arial" w:hAnsi="Arial" w:cs="Arial"/>
        </w:rPr>
      </w:pPr>
    </w:p>
    <w:p w:rsidR="00587B72" w:rsidRPr="00D77DFD" w:rsidRDefault="00587B72" w:rsidP="00587B72">
      <w:pPr>
        <w:jc w:val="both"/>
        <w:rPr>
          <w:rFonts w:ascii="Arial" w:hAnsi="Arial" w:cs="Arial"/>
        </w:rPr>
      </w:pPr>
    </w:p>
    <w:p w:rsidR="00B7130D" w:rsidRDefault="00B7130D">
      <w:pPr>
        <w:rPr>
          <w:rFonts w:ascii="Times New Roman" w:hAnsi="Times New Roman" w:cs="Times New Roman"/>
          <w:color w:val="222222"/>
          <w:sz w:val="24"/>
          <w:szCs w:val="20"/>
          <w:u w:val="single"/>
          <w:shd w:val="clear" w:color="auto" w:fill="FFFFFF"/>
        </w:rPr>
      </w:pPr>
    </w:p>
    <w:p w:rsidR="00B7130D" w:rsidRDefault="00B7130D">
      <w:pPr>
        <w:rPr>
          <w:rFonts w:ascii="Times New Roman" w:hAnsi="Times New Roman" w:cs="Times New Roman"/>
          <w:color w:val="222222"/>
          <w:sz w:val="24"/>
          <w:szCs w:val="20"/>
          <w:u w:val="single"/>
          <w:shd w:val="clear" w:color="auto" w:fill="FFFFFF"/>
        </w:rPr>
      </w:pPr>
    </w:p>
    <w:p w:rsidR="00B7130D" w:rsidRPr="00931551" w:rsidRDefault="00B7130D">
      <w:pPr>
        <w:rPr>
          <w:rFonts w:ascii="Times New Roman" w:hAnsi="Times New Roman" w:cs="Times New Roman"/>
          <w:b/>
          <w:color w:val="222222"/>
          <w:sz w:val="24"/>
          <w:szCs w:val="20"/>
          <w:u w:val="single"/>
          <w:shd w:val="clear" w:color="auto" w:fill="FFFFFF"/>
        </w:rPr>
      </w:pPr>
      <w:r w:rsidRPr="00931551">
        <w:rPr>
          <w:rFonts w:ascii="Times New Roman" w:hAnsi="Times New Roman" w:cs="Times New Roman"/>
          <w:b/>
          <w:color w:val="222222"/>
          <w:sz w:val="24"/>
          <w:szCs w:val="20"/>
          <w:u w:val="single"/>
          <w:shd w:val="clear" w:color="auto" w:fill="FFFFFF"/>
        </w:rPr>
        <w:t>Appendix 2</w:t>
      </w:r>
    </w:p>
    <w:p w:rsidR="00B7130D" w:rsidRDefault="00B7130D">
      <w:pPr>
        <w:rPr>
          <w:rFonts w:ascii="Times New Roman" w:hAnsi="Times New Roman" w:cs="Times New Roman"/>
          <w:color w:val="222222"/>
          <w:sz w:val="24"/>
          <w:szCs w:val="20"/>
          <w:u w:val="single"/>
          <w:shd w:val="clear" w:color="auto" w:fill="FFFFFF"/>
        </w:rPr>
      </w:pPr>
      <w:r>
        <w:rPr>
          <w:rFonts w:ascii="Times New Roman" w:hAnsi="Times New Roman" w:cs="Times New Roman"/>
          <w:color w:val="222222"/>
          <w:sz w:val="24"/>
          <w:szCs w:val="20"/>
          <w:u w:val="single"/>
          <w:shd w:val="clear" w:color="auto" w:fill="FFFFFF"/>
        </w:rPr>
        <w:t xml:space="preserve">Procedure </w:t>
      </w:r>
    </w:p>
    <w:p w:rsidR="00121BB4" w:rsidRDefault="00121BB4" w:rsidP="002F3C37">
      <w:pPr>
        <w:spacing w:line="360" w:lineRule="auto"/>
        <w:jc w:val="both"/>
        <w:rPr>
          <w:rFonts w:ascii="Times New Roman" w:hAnsi="Times New Roman" w:cs="Times New Roman"/>
          <w:sz w:val="24"/>
        </w:rPr>
      </w:pPr>
      <w:r>
        <w:rPr>
          <w:rFonts w:ascii="Times New Roman" w:hAnsi="Times New Roman" w:cs="Times New Roman"/>
          <w:sz w:val="24"/>
        </w:rPr>
        <w:t xml:space="preserve">Firstly, a research topic was chosen. </w:t>
      </w:r>
      <w:r w:rsidR="00AA309C">
        <w:rPr>
          <w:rFonts w:ascii="Times New Roman" w:hAnsi="Times New Roman" w:cs="Times New Roman"/>
          <w:sz w:val="24"/>
        </w:rPr>
        <w:t>A number of diary extracts were placed on Moodle by</w:t>
      </w:r>
      <w:r>
        <w:rPr>
          <w:rFonts w:ascii="Times New Roman" w:hAnsi="Times New Roman" w:cs="Times New Roman"/>
          <w:sz w:val="24"/>
        </w:rPr>
        <w:t xml:space="preserve"> the lecturer each surrounding different topics. The diary extract exploring ‘self-harm’ was chosen. To analyse the diary extract, IPA was used. The script was read over three times in order to become familiar with the text </w:t>
      </w:r>
      <w:r w:rsidR="0061106F">
        <w:rPr>
          <w:rFonts w:ascii="Times New Roman" w:hAnsi="Times New Roman" w:cs="Times New Roman"/>
          <w:sz w:val="24"/>
        </w:rPr>
        <w:t xml:space="preserve">(initial encounter). </w:t>
      </w:r>
      <w:r>
        <w:rPr>
          <w:rFonts w:ascii="Times New Roman" w:hAnsi="Times New Roman" w:cs="Times New Roman"/>
          <w:sz w:val="24"/>
        </w:rPr>
        <w:t xml:space="preserve">Interesting data/thoughts/key words were then written in the right hand margin and the researcher explored their initial thoughts of the diary extract. The researcher then looked at any developing emergent themes </w:t>
      </w:r>
      <w:r w:rsidR="00931551">
        <w:rPr>
          <w:rFonts w:ascii="Times New Roman" w:hAnsi="Times New Roman" w:cs="Times New Roman"/>
          <w:sz w:val="24"/>
        </w:rPr>
        <w:t xml:space="preserve">(subordinate themes) </w:t>
      </w:r>
      <w:r>
        <w:rPr>
          <w:rFonts w:ascii="Times New Roman" w:hAnsi="Times New Roman" w:cs="Times New Roman"/>
          <w:sz w:val="24"/>
        </w:rPr>
        <w:t xml:space="preserve">and noted them in the left hand margin. Additionally, </w:t>
      </w:r>
      <w:r w:rsidR="002D3EE8">
        <w:rPr>
          <w:rFonts w:ascii="Times New Roman" w:hAnsi="Times New Roman" w:cs="Times New Roman"/>
          <w:sz w:val="24"/>
        </w:rPr>
        <w:t>themes were put into clusters</w:t>
      </w:r>
      <w:r w:rsidR="00931551">
        <w:rPr>
          <w:rFonts w:ascii="Times New Roman" w:hAnsi="Times New Roman" w:cs="Times New Roman"/>
          <w:sz w:val="24"/>
        </w:rPr>
        <w:t xml:space="preserve"> </w:t>
      </w:r>
      <w:r w:rsidR="002D3EE8">
        <w:rPr>
          <w:rFonts w:ascii="Times New Roman" w:hAnsi="Times New Roman" w:cs="Times New Roman"/>
          <w:sz w:val="24"/>
        </w:rPr>
        <w:t>(</w:t>
      </w:r>
      <w:r w:rsidR="00931551">
        <w:rPr>
          <w:rFonts w:ascii="Times New Roman" w:hAnsi="Times New Roman" w:cs="Times New Roman"/>
          <w:sz w:val="24"/>
        </w:rPr>
        <w:t>superordinate themes</w:t>
      </w:r>
      <w:r w:rsidR="002D3EE8">
        <w:rPr>
          <w:rFonts w:ascii="Times New Roman" w:hAnsi="Times New Roman" w:cs="Times New Roman"/>
          <w:sz w:val="24"/>
        </w:rPr>
        <w:t>)</w:t>
      </w:r>
      <w:r w:rsidR="00931551">
        <w:rPr>
          <w:rFonts w:ascii="Times New Roman" w:hAnsi="Times New Roman" w:cs="Times New Roman"/>
          <w:sz w:val="24"/>
        </w:rPr>
        <w:t xml:space="preserve"> and a table of themes was produced (Willig, 2013).</w:t>
      </w:r>
    </w:p>
    <w:p w:rsidR="001F3B40" w:rsidRDefault="001F3B40" w:rsidP="001F3B40">
      <w:pPr>
        <w:rPr>
          <w:rFonts w:ascii="Times New Roman" w:hAnsi="Times New Roman" w:cs="Times New Roman"/>
          <w:b/>
          <w:color w:val="222222"/>
          <w:sz w:val="24"/>
          <w:szCs w:val="20"/>
          <w:u w:val="single"/>
          <w:shd w:val="clear" w:color="auto" w:fill="FFFFFF"/>
        </w:rPr>
      </w:pPr>
    </w:p>
    <w:p w:rsidR="001F3B40" w:rsidRDefault="001F3B40" w:rsidP="001F3B40">
      <w:pPr>
        <w:rPr>
          <w:rFonts w:ascii="Times New Roman" w:hAnsi="Times New Roman" w:cs="Times New Roman"/>
          <w:b/>
          <w:color w:val="222222"/>
          <w:sz w:val="24"/>
          <w:szCs w:val="20"/>
          <w:u w:val="single"/>
          <w:shd w:val="clear" w:color="auto" w:fill="FFFFFF"/>
        </w:rPr>
      </w:pPr>
    </w:p>
    <w:p w:rsidR="001F3B40" w:rsidRDefault="001F3B40" w:rsidP="001F3B40">
      <w:pPr>
        <w:rPr>
          <w:rFonts w:ascii="Times New Roman" w:hAnsi="Times New Roman" w:cs="Times New Roman"/>
          <w:b/>
          <w:color w:val="222222"/>
          <w:sz w:val="24"/>
          <w:szCs w:val="20"/>
          <w:u w:val="single"/>
          <w:shd w:val="clear" w:color="auto" w:fill="FFFFFF"/>
        </w:rPr>
      </w:pPr>
    </w:p>
    <w:p w:rsidR="001F3B40" w:rsidRDefault="001F3B40" w:rsidP="001F3B40">
      <w:pPr>
        <w:rPr>
          <w:rFonts w:ascii="Times New Roman" w:hAnsi="Times New Roman" w:cs="Times New Roman"/>
          <w:b/>
          <w:color w:val="222222"/>
          <w:sz w:val="24"/>
          <w:szCs w:val="20"/>
          <w:u w:val="single"/>
          <w:shd w:val="clear" w:color="auto" w:fill="FFFFFF"/>
        </w:rPr>
      </w:pPr>
      <w:r>
        <w:rPr>
          <w:rFonts w:ascii="Times New Roman" w:hAnsi="Times New Roman" w:cs="Times New Roman"/>
          <w:b/>
          <w:color w:val="222222"/>
          <w:sz w:val="24"/>
          <w:szCs w:val="20"/>
          <w:u w:val="single"/>
          <w:shd w:val="clear" w:color="auto" w:fill="FFFFFF"/>
        </w:rPr>
        <w:t>Appendix 3</w:t>
      </w:r>
    </w:p>
    <w:p w:rsidR="001F3B40" w:rsidRPr="001F3B40" w:rsidRDefault="001F3B40" w:rsidP="001F3B40">
      <w:pPr>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u w:val="single"/>
          <w:shd w:val="clear" w:color="auto" w:fill="FFFFFF"/>
        </w:rPr>
        <w:t xml:space="preserve">Diary Extract </w:t>
      </w:r>
    </w:p>
    <w:p w:rsidR="001F3B40" w:rsidRPr="001F3B40" w:rsidRDefault="001F3B40" w:rsidP="001F3B40">
      <w:pPr>
        <w:shd w:val="clear" w:color="auto" w:fill="8CC356"/>
        <w:spacing w:after="0" w:line="240" w:lineRule="auto"/>
        <w:outlineLvl w:val="0"/>
        <w:rPr>
          <w:rFonts w:ascii="Tahoma" w:eastAsia="Times New Roman" w:hAnsi="Tahoma" w:cs="Tahoma"/>
          <w:b/>
          <w:bCs/>
          <w:color w:val="000000"/>
          <w:kern w:val="36"/>
          <w:sz w:val="48"/>
          <w:szCs w:val="51"/>
          <w:lang w:eastAsia="en-GB"/>
        </w:rPr>
      </w:pPr>
      <w:r w:rsidRPr="001F3B40">
        <w:rPr>
          <w:rFonts w:ascii="Tahoma" w:eastAsia="Times New Roman" w:hAnsi="Tahoma" w:cs="Tahoma"/>
          <w:b/>
          <w:bCs/>
          <w:color w:val="000000"/>
          <w:kern w:val="36"/>
          <w:sz w:val="48"/>
          <w:szCs w:val="51"/>
          <w:lang w:eastAsia="en-GB"/>
        </w:rPr>
        <w:t>Self harm and cutting – an excerpt from my memoir ‘My Alien Self: My Journey Back to Me’</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An excerpt from my memoir….</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self destructive behaviours, not a fifteen-year-old version of myself. I wasn’t a virgin when Vinnie raped me, but I didn’t deserve that.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Not long after that, I cut myself.</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lastRenderedPageBreak/>
        <w:t>Christmas has always been a time for celebration and family.</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remember Christmas 1989 very well, three months after I was raped but of course it couldn’t hurt me then because I had pushed it to a place so deep I couldn’t retrieve it. Not yet. I guess that’s why I made the cuts. Of course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what happened. The memory of Vinnie I had shut away. He couldn’t hurt me, but I could hurt myself.</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Every time I made another cut I liked the way it felt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got a small gold stud ready to put in the new hole in my flesh and placed it on my chest of drawers in my bedroom. I closed my bedroom door. Using a ball point pen, I made a small mark on my ear where I wanted the next piercing to be. I burnt the end of the needle with one of my collection of novelty lighters; the one shaped as a gun that my mum had bought me.</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threw myself onto my bed. My little ritual didn’t satisfy me. Twiddling with my thumbs and wiggling my toes, I stared at the ceiling, struggling with my brain to think of what to do next. I didn’t have any more spare earrings to fill new holes with. Then, I had an idea. I leapt up, grabbed my pencil case out of my college bag and took out my compass. I burnt the compass point using one of my Zippo lighters, enjoying the smell of petrol it emitted. All ready.</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Using the sharp compass point, I began to scratch the knuckle of my left index finger. One line down, about one centimetre in length. One line across, about half centimetre. An L shape. Several times needed going over the same lines to make it bleed and make the letter clearly defined on my skin. Sharp, scratching, pain, self inflicted relief. It gave me relief – the enjoyment I was looking for. And it was something different. A word will soon be etched across the hand, and then I will be satisfied. Next 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When I showed Mum she wasn’t amused and nor was Dad. So after that instead of carving something they could see, I resorted to using the bread knife sawing little lines into my forearms – deep enough to bleed but not so deep they would scar, although a couple did very slightly.</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I’d been going out with a guy called Zack for a week who didn’t ring or come round and he said he would that evening. I phoned him and he said he was sorry. I felt dreadful, and grabbed the knife from the bread board in the kitchen and headed upstairs to my bedroom with it.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lastRenderedPageBreak/>
        <w:t>Everyone was out.</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later and I stayed up with them and watched Top Gun.</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The word love featured quite a lot in my life. Not because I was told I was loved by my parents, because I wasn’t, only in birthday and Christmas cards, but because I wanted love. In my diary under miscellaneous I came across something I’d written. It said please love me.</w:t>
      </w:r>
    </w:p>
    <w:p w:rsidR="001F3B40" w:rsidRPr="001F3B40" w:rsidRDefault="001F3B40" w:rsidP="001F3B40">
      <w:pPr>
        <w:shd w:val="clear" w:color="auto" w:fill="8CC356"/>
        <w:spacing w:before="240" w:after="240" w:line="240" w:lineRule="auto"/>
        <w:rPr>
          <w:rFonts w:ascii="Tahoma" w:eastAsia="Times New Roman" w:hAnsi="Tahoma" w:cs="Tahoma"/>
          <w:color w:val="000000"/>
          <w:szCs w:val="24"/>
          <w:lang w:eastAsia="en-GB"/>
        </w:rPr>
      </w:pPr>
      <w:r w:rsidRPr="001F3B40">
        <w:rPr>
          <w:rFonts w:ascii="Tahoma" w:eastAsia="Times New Roman" w:hAnsi="Tahoma" w:cs="Tahoma"/>
          <w:color w:val="000000"/>
          <w:szCs w:val="24"/>
          <w:lang w:eastAsia="en-GB"/>
        </w:rPr>
        <w:t>When I think about it now I was shown love. I just didn’t always feel it.</w:t>
      </w:r>
    </w:p>
    <w:p w:rsidR="001F3B40" w:rsidRPr="001F3B40" w:rsidRDefault="001F3B40" w:rsidP="001F3B40">
      <w:pPr>
        <w:shd w:val="clear" w:color="auto" w:fill="8CC356"/>
        <w:spacing w:before="240" w:after="240" w:line="240" w:lineRule="auto"/>
        <w:rPr>
          <w:rFonts w:ascii="Tahoma" w:eastAsia="Times New Roman" w:hAnsi="Tahoma" w:cs="Tahoma"/>
          <w:color w:val="000000"/>
          <w:sz w:val="28"/>
          <w:szCs w:val="24"/>
          <w:lang w:eastAsia="en-GB"/>
        </w:rPr>
      </w:pPr>
      <w:r w:rsidRPr="001F3B40">
        <w:rPr>
          <w:rFonts w:ascii="Tahoma" w:eastAsia="Times New Roman" w:hAnsi="Tahoma" w:cs="Tahoma"/>
          <w:color w:val="000000"/>
          <w:sz w:val="28"/>
          <w:szCs w:val="24"/>
          <w:lang w:eastAsia="en-GB"/>
        </w:rPr>
        <w:t> </w:t>
      </w:r>
    </w:p>
    <w:p w:rsidR="00B7130D" w:rsidRDefault="00B7130D" w:rsidP="00B7130D">
      <w:pPr>
        <w:rPr>
          <w:rFonts w:ascii="Times New Roman" w:hAnsi="Times New Roman" w:cs="Times New Roman"/>
          <w:sz w:val="24"/>
        </w:rPr>
      </w:pPr>
    </w:p>
    <w:p w:rsidR="00B7130D" w:rsidRPr="00B7130D" w:rsidRDefault="00B7130D">
      <w:pPr>
        <w:rPr>
          <w:rFonts w:ascii="Times New Roman" w:hAnsi="Times New Roman" w:cs="Times New Roman"/>
          <w:sz w:val="32"/>
          <w:u w:val="single"/>
        </w:rPr>
      </w:pPr>
    </w:p>
    <w:sectPr w:rsidR="00B7130D" w:rsidRPr="00B7130D">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7B72" w:rsidRDefault="00587B72" w:rsidP="00AA309C">
      <w:pPr>
        <w:spacing w:after="0" w:line="240" w:lineRule="auto"/>
      </w:pPr>
      <w:r>
        <w:separator/>
      </w:r>
    </w:p>
  </w:endnote>
  <w:endnote w:type="continuationSeparator" w:id="0">
    <w:p w:rsidR="00587B72" w:rsidRDefault="00587B72" w:rsidP="00AA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7B72" w:rsidRDefault="00587B72" w:rsidP="00AA309C">
      <w:pPr>
        <w:spacing w:after="0" w:line="240" w:lineRule="auto"/>
      </w:pPr>
      <w:r>
        <w:separator/>
      </w:r>
    </w:p>
  </w:footnote>
  <w:footnote w:type="continuationSeparator" w:id="0">
    <w:p w:rsidR="00587B72" w:rsidRDefault="00587B72" w:rsidP="00AA30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B72" w:rsidRPr="00AA309C" w:rsidRDefault="00587B72">
    <w:pPr>
      <w:pStyle w:val="Header"/>
      <w:rPr>
        <w:rFonts w:ascii="Times New Roman" w:hAnsi="Times New Roman" w:cs="Times New Roman"/>
        <w:sz w:val="24"/>
      </w:rPr>
    </w:pPr>
    <w:r w:rsidRPr="00AA309C">
      <w:rPr>
        <w:rFonts w:ascii="Times New Roman" w:hAnsi="Times New Roman" w:cs="Times New Roman"/>
        <w:sz w:val="24"/>
      </w:rPr>
      <w:t xml:space="preserve">Alys Lewis </w:t>
    </w:r>
  </w:p>
  <w:p w:rsidR="00587B72" w:rsidRPr="00AA309C" w:rsidRDefault="00587B72">
    <w:pPr>
      <w:pStyle w:val="Header"/>
      <w:rPr>
        <w:rFonts w:ascii="Times New Roman" w:hAnsi="Times New Roman" w:cs="Times New Roman"/>
        <w:sz w:val="24"/>
      </w:rPr>
    </w:pPr>
    <w:r w:rsidRPr="00AA309C">
      <w:rPr>
        <w:rFonts w:ascii="Times New Roman" w:hAnsi="Times New Roman" w:cs="Times New Roman"/>
        <w:sz w:val="24"/>
      </w:rPr>
      <w:t>1501020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D080D"/>
    <w:multiLevelType w:val="hybridMultilevel"/>
    <w:tmpl w:val="FB024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1E4B30"/>
    <w:multiLevelType w:val="hybridMultilevel"/>
    <w:tmpl w:val="6F1AA542"/>
    <w:lvl w:ilvl="0" w:tplc="76DA05BC">
      <w:start w:val="1"/>
      <w:numFmt w:val="bullet"/>
      <w:lvlText w:val="•"/>
      <w:lvlJc w:val="left"/>
      <w:pPr>
        <w:tabs>
          <w:tab w:val="num" w:pos="720"/>
        </w:tabs>
        <w:ind w:left="720" w:hanging="360"/>
      </w:pPr>
      <w:rPr>
        <w:rFonts w:ascii="Times New Roman" w:hAnsi="Times New Roman" w:hint="default"/>
      </w:rPr>
    </w:lvl>
    <w:lvl w:ilvl="1" w:tplc="7A325876" w:tentative="1">
      <w:start w:val="1"/>
      <w:numFmt w:val="bullet"/>
      <w:lvlText w:val="•"/>
      <w:lvlJc w:val="left"/>
      <w:pPr>
        <w:tabs>
          <w:tab w:val="num" w:pos="1440"/>
        </w:tabs>
        <w:ind w:left="1440" w:hanging="360"/>
      </w:pPr>
      <w:rPr>
        <w:rFonts w:ascii="Times New Roman" w:hAnsi="Times New Roman" w:hint="default"/>
      </w:rPr>
    </w:lvl>
    <w:lvl w:ilvl="2" w:tplc="06B83F32" w:tentative="1">
      <w:start w:val="1"/>
      <w:numFmt w:val="bullet"/>
      <w:lvlText w:val="•"/>
      <w:lvlJc w:val="left"/>
      <w:pPr>
        <w:tabs>
          <w:tab w:val="num" w:pos="2160"/>
        </w:tabs>
        <w:ind w:left="2160" w:hanging="360"/>
      </w:pPr>
      <w:rPr>
        <w:rFonts w:ascii="Times New Roman" w:hAnsi="Times New Roman" w:hint="default"/>
      </w:rPr>
    </w:lvl>
    <w:lvl w:ilvl="3" w:tplc="B574B3B0" w:tentative="1">
      <w:start w:val="1"/>
      <w:numFmt w:val="bullet"/>
      <w:lvlText w:val="•"/>
      <w:lvlJc w:val="left"/>
      <w:pPr>
        <w:tabs>
          <w:tab w:val="num" w:pos="2880"/>
        </w:tabs>
        <w:ind w:left="2880" w:hanging="360"/>
      </w:pPr>
      <w:rPr>
        <w:rFonts w:ascii="Times New Roman" w:hAnsi="Times New Roman" w:hint="default"/>
      </w:rPr>
    </w:lvl>
    <w:lvl w:ilvl="4" w:tplc="F9A60C6C" w:tentative="1">
      <w:start w:val="1"/>
      <w:numFmt w:val="bullet"/>
      <w:lvlText w:val="•"/>
      <w:lvlJc w:val="left"/>
      <w:pPr>
        <w:tabs>
          <w:tab w:val="num" w:pos="3600"/>
        </w:tabs>
        <w:ind w:left="3600" w:hanging="360"/>
      </w:pPr>
      <w:rPr>
        <w:rFonts w:ascii="Times New Roman" w:hAnsi="Times New Roman" w:hint="default"/>
      </w:rPr>
    </w:lvl>
    <w:lvl w:ilvl="5" w:tplc="DF069AAE" w:tentative="1">
      <w:start w:val="1"/>
      <w:numFmt w:val="bullet"/>
      <w:lvlText w:val="•"/>
      <w:lvlJc w:val="left"/>
      <w:pPr>
        <w:tabs>
          <w:tab w:val="num" w:pos="4320"/>
        </w:tabs>
        <w:ind w:left="4320" w:hanging="360"/>
      </w:pPr>
      <w:rPr>
        <w:rFonts w:ascii="Times New Roman" w:hAnsi="Times New Roman" w:hint="default"/>
      </w:rPr>
    </w:lvl>
    <w:lvl w:ilvl="6" w:tplc="9F6699A2" w:tentative="1">
      <w:start w:val="1"/>
      <w:numFmt w:val="bullet"/>
      <w:lvlText w:val="•"/>
      <w:lvlJc w:val="left"/>
      <w:pPr>
        <w:tabs>
          <w:tab w:val="num" w:pos="5040"/>
        </w:tabs>
        <w:ind w:left="5040" w:hanging="360"/>
      </w:pPr>
      <w:rPr>
        <w:rFonts w:ascii="Times New Roman" w:hAnsi="Times New Roman" w:hint="default"/>
      </w:rPr>
    </w:lvl>
    <w:lvl w:ilvl="7" w:tplc="5874C496" w:tentative="1">
      <w:start w:val="1"/>
      <w:numFmt w:val="bullet"/>
      <w:lvlText w:val="•"/>
      <w:lvlJc w:val="left"/>
      <w:pPr>
        <w:tabs>
          <w:tab w:val="num" w:pos="5760"/>
        </w:tabs>
        <w:ind w:left="5760" w:hanging="360"/>
      </w:pPr>
      <w:rPr>
        <w:rFonts w:ascii="Times New Roman" w:hAnsi="Times New Roman" w:hint="default"/>
      </w:rPr>
    </w:lvl>
    <w:lvl w:ilvl="8" w:tplc="223EFBCA"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1EE00E4"/>
    <w:multiLevelType w:val="hybridMultilevel"/>
    <w:tmpl w:val="836C60AE"/>
    <w:lvl w:ilvl="0" w:tplc="B3C29A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5"/>
  </w:num>
  <w:num w:numId="2">
    <w:abstractNumId w:val="2"/>
  </w:num>
  <w:num w:numId="3">
    <w:abstractNumId w:val="14"/>
  </w:num>
  <w:num w:numId="4">
    <w:abstractNumId w:val="12"/>
  </w:num>
  <w:num w:numId="5">
    <w:abstractNumId w:val="21"/>
  </w:num>
  <w:num w:numId="6">
    <w:abstractNumId w:val="5"/>
  </w:num>
  <w:num w:numId="7">
    <w:abstractNumId w:val="26"/>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1"/>
  </w:num>
  <w:num w:numId="14">
    <w:abstractNumId w:val="24"/>
  </w:num>
  <w:num w:numId="15">
    <w:abstractNumId w:val="22"/>
  </w:num>
  <w:num w:numId="16">
    <w:abstractNumId w:val="23"/>
  </w:num>
  <w:num w:numId="17">
    <w:abstractNumId w:val="1"/>
  </w:num>
  <w:num w:numId="18">
    <w:abstractNumId w:val="8"/>
  </w:num>
  <w:num w:numId="19">
    <w:abstractNumId w:val="9"/>
  </w:num>
  <w:num w:numId="20">
    <w:abstractNumId w:val="13"/>
  </w:num>
  <w:num w:numId="21">
    <w:abstractNumId w:val="16"/>
  </w:num>
  <w:num w:numId="22">
    <w:abstractNumId w:val="25"/>
  </w:num>
  <w:num w:numId="23">
    <w:abstractNumId w:val="7"/>
  </w:num>
  <w:num w:numId="24">
    <w:abstractNumId w:val="17"/>
  </w:num>
  <w:num w:numId="25">
    <w:abstractNumId w:val="20"/>
  </w:num>
  <w:num w:numId="26">
    <w:abstractNumId w:val="3"/>
  </w:num>
  <w:num w:numId="27">
    <w:abstractNumId w:val="0"/>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F31"/>
    <w:rsid w:val="00011D2B"/>
    <w:rsid w:val="000207E3"/>
    <w:rsid w:val="000448EB"/>
    <w:rsid w:val="00063E94"/>
    <w:rsid w:val="00121BB4"/>
    <w:rsid w:val="00125CDD"/>
    <w:rsid w:val="00180EB5"/>
    <w:rsid w:val="001B13EF"/>
    <w:rsid w:val="001B1C9E"/>
    <w:rsid w:val="001F1F31"/>
    <w:rsid w:val="001F3B40"/>
    <w:rsid w:val="00213CE7"/>
    <w:rsid w:val="002375C4"/>
    <w:rsid w:val="00244DD7"/>
    <w:rsid w:val="00265E22"/>
    <w:rsid w:val="002863D6"/>
    <w:rsid w:val="00292147"/>
    <w:rsid w:val="002A315F"/>
    <w:rsid w:val="002C48FD"/>
    <w:rsid w:val="002D3EE8"/>
    <w:rsid w:val="002F3C37"/>
    <w:rsid w:val="00322FF9"/>
    <w:rsid w:val="003460A3"/>
    <w:rsid w:val="0034643F"/>
    <w:rsid w:val="0037692C"/>
    <w:rsid w:val="00376D15"/>
    <w:rsid w:val="00396242"/>
    <w:rsid w:val="004226F6"/>
    <w:rsid w:val="00456B98"/>
    <w:rsid w:val="00476338"/>
    <w:rsid w:val="005049F2"/>
    <w:rsid w:val="0050528D"/>
    <w:rsid w:val="005846C5"/>
    <w:rsid w:val="00587B72"/>
    <w:rsid w:val="005B5F71"/>
    <w:rsid w:val="005C3BA4"/>
    <w:rsid w:val="005E15FB"/>
    <w:rsid w:val="0061106F"/>
    <w:rsid w:val="00625E86"/>
    <w:rsid w:val="006A0200"/>
    <w:rsid w:val="006B7D82"/>
    <w:rsid w:val="00734474"/>
    <w:rsid w:val="00786F19"/>
    <w:rsid w:val="007D78B8"/>
    <w:rsid w:val="00846DDA"/>
    <w:rsid w:val="00892583"/>
    <w:rsid w:val="008A692E"/>
    <w:rsid w:val="009117AA"/>
    <w:rsid w:val="00931551"/>
    <w:rsid w:val="009A737A"/>
    <w:rsid w:val="00A23B3A"/>
    <w:rsid w:val="00A974D0"/>
    <w:rsid w:val="00AA309C"/>
    <w:rsid w:val="00AD0550"/>
    <w:rsid w:val="00B058F9"/>
    <w:rsid w:val="00B05C15"/>
    <w:rsid w:val="00B20CDC"/>
    <w:rsid w:val="00B42BBE"/>
    <w:rsid w:val="00B44EFA"/>
    <w:rsid w:val="00B6551D"/>
    <w:rsid w:val="00B7130D"/>
    <w:rsid w:val="00B7726C"/>
    <w:rsid w:val="00B81B26"/>
    <w:rsid w:val="00B8682C"/>
    <w:rsid w:val="00BA6019"/>
    <w:rsid w:val="00BF233B"/>
    <w:rsid w:val="00C22D2F"/>
    <w:rsid w:val="00C35C47"/>
    <w:rsid w:val="00C66BF5"/>
    <w:rsid w:val="00CD129B"/>
    <w:rsid w:val="00CF2205"/>
    <w:rsid w:val="00E16F2C"/>
    <w:rsid w:val="00E549DA"/>
    <w:rsid w:val="00E90107"/>
    <w:rsid w:val="00EE5037"/>
    <w:rsid w:val="00F33E9E"/>
    <w:rsid w:val="00F54BE2"/>
    <w:rsid w:val="00F54EDC"/>
    <w:rsid w:val="00FE7223"/>
    <w:rsid w:val="00FF0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23116F26"/>
  <w15:chartTrackingRefBased/>
  <w15:docId w15:val="{9D7769B9-8A4A-4229-81B4-7BE86A9A9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9"/>
    <w:qFormat/>
    <w:rsid w:val="001F3B4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587B7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F3B40"/>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9"/>
    <w:rsid w:val="00587B72"/>
    <w:rPr>
      <w:rFonts w:ascii="Times New Roman" w:eastAsia="Times New Roman" w:hAnsi="Times New Roman" w:cs="Times New Roman"/>
      <w:b/>
      <w:bCs/>
      <w:sz w:val="28"/>
      <w:szCs w:val="28"/>
    </w:rPr>
  </w:style>
  <w:style w:type="paragraph" w:styleId="ListParagraph">
    <w:name w:val="List Paragraph"/>
    <w:basedOn w:val="Normal"/>
    <w:uiPriority w:val="34"/>
    <w:qFormat/>
    <w:rsid w:val="00A974D0"/>
    <w:pPr>
      <w:ind w:left="720"/>
      <w:contextualSpacing/>
    </w:pPr>
  </w:style>
  <w:style w:type="paragraph" w:styleId="Header">
    <w:name w:val="header"/>
    <w:basedOn w:val="Normal"/>
    <w:link w:val="HeaderChar"/>
    <w:uiPriority w:val="99"/>
    <w:unhideWhenUsed/>
    <w:rsid w:val="00AA3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09C"/>
  </w:style>
  <w:style w:type="paragraph" w:styleId="Footer">
    <w:name w:val="footer"/>
    <w:basedOn w:val="Normal"/>
    <w:link w:val="FooterChar"/>
    <w:uiPriority w:val="99"/>
    <w:unhideWhenUsed/>
    <w:rsid w:val="00AA3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09C"/>
  </w:style>
  <w:style w:type="character" w:styleId="Hyperlink">
    <w:name w:val="Hyperlink"/>
    <w:basedOn w:val="DefaultParagraphFont"/>
    <w:uiPriority w:val="99"/>
    <w:unhideWhenUsed/>
    <w:rsid w:val="00AD0550"/>
    <w:rPr>
      <w:color w:val="0563C1" w:themeColor="hyperlink"/>
      <w:u w:val="single"/>
    </w:rPr>
  </w:style>
  <w:style w:type="paragraph" w:styleId="NormalWeb">
    <w:name w:val="Normal (Web)"/>
    <w:basedOn w:val="Normal"/>
    <w:uiPriority w:val="99"/>
    <w:unhideWhenUsed/>
    <w:rsid w:val="001F3B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2921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29214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odyText2">
    <w:name w:val="Body Text 2"/>
    <w:basedOn w:val="Normal"/>
    <w:link w:val="BodyText2Char"/>
    <w:uiPriority w:val="99"/>
    <w:rsid w:val="00587B7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87B72"/>
    <w:rPr>
      <w:rFonts w:ascii="Times New Roman" w:eastAsia="Times New Roman" w:hAnsi="Times New Roman" w:cs="Times New Roman"/>
      <w:b/>
      <w:bCs/>
    </w:rPr>
  </w:style>
  <w:style w:type="paragraph" w:customStyle="1" w:styleId="deannah1">
    <w:name w:val="deannah1"/>
    <w:basedOn w:val="Normal"/>
    <w:uiPriority w:val="99"/>
    <w:rsid w:val="00587B72"/>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587B72"/>
    <w:rPr>
      <w:rFonts w:ascii="Tahoma" w:eastAsia="Times New Roman" w:hAnsi="Tahoma" w:cs="Tahoma"/>
      <w:sz w:val="16"/>
      <w:szCs w:val="16"/>
    </w:rPr>
  </w:style>
  <w:style w:type="paragraph" w:styleId="BalloonText">
    <w:name w:val="Balloon Text"/>
    <w:basedOn w:val="Normal"/>
    <w:link w:val="BalloonTextChar"/>
    <w:uiPriority w:val="99"/>
    <w:semiHidden/>
    <w:rsid w:val="00587B72"/>
    <w:pPr>
      <w:spacing w:after="0" w:line="240" w:lineRule="auto"/>
    </w:pPr>
    <w:rPr>
      <w:rFonts w:ascii="Tahoma" w:eastAsia="Times New Roman" w:hAnsi="Tahoma" w:cs="Tahoma"/>
      <w:sz w:val="16"/>
      <w:szCs w:val="16"/>
    </w:rPr>
  </w:style>
  <w:style w:type="character" w:customStyle="1" w:styleId="Hyperlink1">
    <w:name w:val="Hyperlink1"/>
    <w:uiPriority w:val="99"/>
    <w:rsid w:val="00587B72"/>
    <w:rPr>
      <w:color w:val="535353"/>
      <w:u w:val="single"/>
      <w:effect w:val="none"/>
    </w:rPr>
  </w:style>
  <w:style w:type="paragraph" w:customStyle="1" w:styleId="NormalWeb1">
    <w:name w:val="Normal (Web)1"/>
    <w:basedOn w:val="Normal"/>
    <w:uiPriority w:val="99"/>
    <w:rsid w:val="00587B7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87B72"/>
  </w:style>
  <w:style w:type="character" w:customStyle="1" w:styleId="CommentTextChar">
    <w:name w:val="Comment Text Char"/>
    <w:basedOn w:val="DefaultParagraphFont"/>
    <w:link w:val="CommentText"/>
    <w:uiPriority w:val="99"/>
    <w:semiHidden/>
    <w:rsid w:val="00587B72"/>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587B72"/>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587B7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587B72"/>
    <w:rPr>
      <w:b/>
      <w:bCs/>
    </w:rPr>
  </w:style>
  <w:style w:type="character" w:styleId="Strong">
    <w:name w:val="Strong"/>
    <w:uiPriority w:val="22"/>
    <w:qFormat/>
    <w:rsid w:val="00587B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6324526">
      <w:bodyDiv w:val="1"/>
      <w:marLeft w:val="0"/>
      <w:marRight w:val="0"/>
      <w:marTop w:val="0"/>
      <w:marBottom w:val="0"/>
      <w:divBdr>
        <w:top w:val="none" w:sz="0" w:space="0" w:color="auto"/>
        <w:left w:val="none" w:sz="0" w:space="0" w:color="auto"/>
        <w:bottom w:val="none" w:sz="0" w:space="0" w:color="auto"/>
        <w:right w:val="none" w:sz="0" w:space="0" w:color="auto"/>
      </w:divBdr>
    </w:div>
    <w:div w:id="1632784354">
      <w:bodyDiv w:val="1"/>
      <w:marLeft w:val="0"/>
      <w:marRight w:val="0"/>
      <w:marTop w:val="0"/>
      <w:marBottom w:val="0"/>
      <w:divBdr>
        <w:top w:val="none" w:sz="0" w:space="0" w:color="auto"/>
        <w:left w:val="none" w:sz="0" w:space="0" w:color="auto"/>
        <w:bottom w:val="none" w:sz="0" w:space="0" w:color="auto"/>
        <w:right w:val="none" w:sz="0" w:space="0" w:color="auto"/>
      </w:divBdr>
      <w:divsChild>
        <w:div w:id="74518798">
          <w:marLeft w:val="547"/>
          <w:marRight w:val="0"/>
          <w:marTop w:val="0"/>
          <w:marBottom w:val="0"/>
          <w:divBdr>
            <w:top w:val="none" w:sz="0" w:space="0" w:color="auto"/>
            <w:left w:val="none" w:sz="0" w:space="0" w:color="auto"/>
            <w:bottom w:val="none" w:sz="0" w:space="0" w:color="auto"/>
            <w:right w:val="none" w:sz="0" w:space="0" w:color="auto"/>
          </w:divBdr>
        </w:div>
      </w:divsChild>
    </w:div>
    <w:div w:id="2093962284">
      <w:bodyDiv w:val="1"/>
      <w:marLeft w:val="0"/>
      <w:marRight w:val="0"/>
      <w:marTop w:val="0"/>
      <w:marBottom w:val="0"/>
      <w:divBdr>
        <w:top w:val="none" w:sz="0" w:space="0" w:color="auto"/>
        <w:left w:val="none" w:sz="0" w:space="0" w:color="auto"/>
        <w:bottom w:val="none" w:sz="0" w:space="0" w:color="auto"/>
        <w:right w:val="none" w:sz="0" w:space="0" w:color="auto"/>
      </w:divBdr>
      <w:divsChild>
        <w:div w:id="1810904459">
          <w:marLeft w:val="0"/>
          <w:marRight w:val="0"/>
          <w:marTop w:val="0"/>
          <w:marBottom w:val="150"/>
          <w:divBdr>
            <w:top w:val="none" w:sz="0" w:space="0" w:color="auto"/>
            <w:left w:val="none" w:sz="0" w:space="0" w:color="auto"/>
            <w:bottom w:val="dashed" w:sz="6" w:space="8" w:color="CCCCCC"/>
            <w:right w:val="none" w:sz="0" w:space="0" w:color="auto"/>
          </w:divBdr>
        </w:div>
        <w:div w:id="1259556589">
          <w:marLeft w:val="0"/>
          <w:marRight w:val="0"/>
          <w:marTop w:val="0"/>
          <w:marBottom w:val="450"/>
          <w:divBdr>
            <w:top w:val="none" w:sz="0" w:space="0" w:color="auto"/>
            <w:left w:val="none" w:sz="0" w:space="0" w:color="auto"/>
            <w:bottom w:val="none" w:sz="0" w:space="0" w:color="auto"/>
            <w:right w:val="none" w:sz="0" w:space="0" w:color="auto"/>
          </w:divBdr>
          <w:divsChild>
            <w:div w:id="87831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1.emf"/><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hyperlink" Target="mailto:1501020@student.uwtsd.ac.uk)" TargetMode="Externa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uwtsd.ac.uk/library/research-data-managemen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amandagreenauthor.co.uk/self-harm-and-cutting-" TargetMode="External"/><Relationship Id="rId28" Type="http://schemas.openxmlformats.org/officeDocument/2006/relationships/hyperlink" Target="http://www.uwtsd.ac.uk/academic-office/"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mailto:pgresearch@uwtsd.ac.uk" TargetMode="External"/><Relationship Id="rId30"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3A0A81-7861-4075-A34F-6C7E23C4900A}" type="doc">
      <dgm:prSet loTypeId="urn:microsoft.com/office/officeart/2005/8/layout/hierarchy2" loCatId="hierarchy" qsTypeId="urn:microsoft.com/office/officeart/2005/8/quickstyle/simple1" qsCatId="simple" csTypeId="urn:microsoft.com/office/officeart/2005/8/colors/accent3_3" csCatId="accent3" phldr="1"/>
      <dgm:spPr/>
      <dgm:t>
        <a:bodyPr/>
        <a:lstStyle/>
        <a:p>
          <a:endParaRPr lang="en-US"/>
        </a:p>
      </dgm:t>
    </dgm:pt>
    <dgm:pt modelId="{94E08534-EFDE-4016-92FB-403666385A3D}">
      <dgm:prSet phldrT="[Text]" custT="1"/>
      <dgm:spPr/>
      <dgm:t>
        <a:bodyPr/>
        <a:lstStyle/>
        <a:p>
          <a:r>
            <a:rPr lang="en-US" sz="1400">
              <a:latin typeface="Times New Roman" panose="02020603050405020304" pitchFamily="18" charset="0"/>
              <a:cs typeface="Times New Roman" panose="02020603050405020304" pitchFamily="18" charset="0"/>
            </a:rPr>
            <a:t>The Body (cluster 2)</a:t>
          </a:r>
        </a:p>
      </dgm:t>
    </dgm:pt>
    <dgm:pt modelId="{BB98001A-450C-4A24-ABED-3F2C2AD3F738}" type="parTrans" cxnId="{991BD1ED-A0F4-4EFE-8957-8B4ECB96B01F}">
      <dgm:prSet/>
      <dgm:spPr/>
      <dgm:t>
        <a:bodyPr/>
        <a:lstStyle/>
        <a:p>
          <a:endParaRPr lang="en-US"/>
        </a:p>
      </dgm:t>
    </dgm:pt>
    <dgm:pt modelId="{F0AC919F-C936-4520-A7CE-015B6290CEE5}" type="sibTrans" cxnId="{991BD1ED-A0F4-4EFE-8957-8B4ECB96B01F}">
      <dgm:prSet/>
      <dgm:spPr/>
      <dgm:t>
        <a:bodyPr/>
        <a:lstStyle/>
        <a:p>
          <a:endParaRPr lang="en-US"/>
        </a:p>
      </dgm:t>
    </dgm:pt>
    <dgm:pt modelId="{5A94C53B-13FC-4967-9586-E47719B6CA6B}">
      <dgm:prSet phldrT="[Text]" custT="1"/>
      <dgm:spPr/>
      <dgm:t>
        <a:bodyPr/>
        <a:lstStyle/>
        <a:p>
          <a:r>
            <a:rPr lang="en-US" sz="1400">
              <a:latin typeface="Times New Roman" panose="02020603050405020304" pitchFamily="18" charset="0"/>
              <a:cs typeface="Times New Roman" panose="02020603050405020304" pitchFamily="18" charset="0"/>
            </a:rPr>
            <a:t>Body </a:t>
          </a:r>
        </a:p>
      </dgm:t>
    </dgm:pt>
    <dgm:pt modelId="{18C7E850-3415-46AA-A249-AB61B79605D9}" type="parTrans" cxnId="{29BE7CBA-7EC6-42A4-9E29-9692B2B51693}">
      <dgm:prSet/>
      <dgm:spPr/>
      <dgm:t>
        <a:bodyPr/>
        <a:lstStyle/>
        <a:p>
          <a:endParaRPr lang="en-US"/>
        </a:p>
      </dgm:t>
    </dgm:pt>
    <dgm:pt modelId="{53A66B92-25CA-4467-9EEC-876BB91D88BE}" type="sibTrans" cxnId="{29BE7CBA-7EC6-42A4-9E29-9692B2B51693}">
      <dgm:prSet/>
      <dgm:spPr/>
      <dgm:t>
        <a:bodyPr/>
        <a:lstStyle/>
        <a:p>
          <a:endParaRPr lang="en-US"/>
        </a:p>
      </dgm:t>
    </dgm:pt>
    <dgm:pt modelId="{2EA6EF6B-FAF3-432C-9D4E-782099BF9ECE}">
      <dgm:prSet phldrT="[Text]" custT="1"/>
      <dgm:spPr/>
      <dgm:t>
        <a:bodyPr/>
        <a:lstStyle/>
        <a:p>
          <a:r>
            <a:rPr lang="en-US" sz="1400">
              <a:latin typeface="Times New Roman" panose="02020603050405020304" pitchFamily="18" charset="0"/>
              <a:cs typeface="Times New Roman" panose="02020603050405020304" pitchFamily="18" charset="0"/>
            </a:rPr>
            <a:t>Thick Flesh </a:t>
          </a:r>
        </a:p>
      </dgm:t>
    </dgm:pt>
    <dgm:pt modelId="{E80F0A29-3871-42EE-B08D-BCB911B01300}" type="parTrans" cxnId="{DD6A8A9D-9660-4DB6-A3C7-AA433120C2A3}">
      <dgm:prSet/>
      <dgm:spPr/>
      <dgm:t>
        <a:bodyPr/>
        <a:lstStyle/>
        <a:p>
          <a:endParaRPr lang="en-US"/>
        </a:p>
      </dgm:t>
    </dgm:pt>
    <dgm:pt modelId="{E11197A4-4DFA-4E4D-8C88-07369C73FC37}" type="sibTrans" cxnId="{DD6A8A9D-9660-4DB6-A3C7-AA433120C2A3}">
      <dgm:prSet/>
      <dgm:spPr/>
      <dgm:t>
        <a:bodyPr/>
        <a:lstStyle/>
        <a:p>
          <a:endParaRPr lang="en-US"/>
        </a:p>
      </dgm:t>
    </dgm:pt>
    <dgm:pt modelId="{D357AF3F-B8B6-45E3-9D24-8766B14DB799}">
      <dgm:prSet phldrT="[Text]" custT="1"/>
      <dgm:spPr/>
      <dgm:t>
        <a:bodyPr/>
        <a:lstStyle/>
        <a:p>
          <a:r>
            <a:rPr lang="en-US" sz="1400">
              <a:latin typeface="Times New Roman" panose="02020603050405020304" pitchFamily="18" charset="0"/>
              <a:cs typeface="Times New Roman" panose="02020603050405020304" pitchFamily="18" charset="0"/>
            </a:rPr>
            <a:t>'Lucious red liquid' </a:t>
          </a:r>
        </a:p>
      </dgm:t>
    </dgm:pt>
    <dgm:pt modelId="{B3A0FF48-1C5C-4116-A6C0-AF412AF2B030}" type="parTrans" cxnId="{82EAFD70-9D9A-4C96-9BA5-042A71F39FEB}">
      <dgm:prSet/>
      <dgm:spPr/>
      <dgm:t>
        <a:bodyPr/>
        <a:lstStyle/>
        <a:p>
          <a:endParaRPr lang="en-US"/>
        </a:p>
      </dgm:t>
    </dgm:pt>
    <dgm:pt modelId="{B60DCBB3-A8F3-4B20-8C79-BB24BBF94599}" type="sibTrans" cxnId="{82EAFD70-9D9A-4C96-9BA5-042A71F39FEB}">
      <dgm:prSet/>
      <dgm:spPr/>
      <dgm:t>
        <a:bodyPr/>
        <a:lstStyle/>
        <a:p>
          <a:endParaRPr lang="en-US"/>
        </a:p>
      </dgm:t>
    </dgm:pt>
    <dgm:pt modelId="{97BF1E43-4A1D-41C2-8D5A-CF6C648ED00B}">
      <dgm:prSet phldrT="[Text]" custT="1"/>
      <dgm:spPr/>
      <dgm:t>
        <a:bodyPr/>
        <a:lstStyle/>
        <a:p>
          <a:r>
            <a:rPr lang="en-US" sz="1400">
              <a:latin typeface="Times New Roman" panose="02020603050405020304" pitchFamily="18" charset="0"/>
              <a:cs typeface="Times New Roman" panose="02020603050405020304" pitchFamily="18" charset="0"/>
            </a:rPr>
            <a:t>Verbs</a:t>
          </a:r>
        </a:p>
      </dgm:t>
    </dgm:pt>
    <dgm:pt modelId="{73D84F3E-C6EF-4CB8-8296-7B098EB3E7D0}" type="parTrans" cxnId="{B7CCA1ED-BC6F-46D6-98FA-D3BA0A75C8BA}">
      <dgm:prSet/>
      <dgm:spPr/>
      <dgm:t>
        <a:bodyPr/>
        <a:lstStyle/>
        <a:p>
          <a:endParaRPr lang="en-US"/>
        </a:p>
      </dgm:t>
    </dgm:pt>
    <dgm:pt modelId="{56FB5E9F-04E9-4D41-ADAF-4AA31A7EE705}" type="sibTrans" cxnId="{B7CCA1ED-BC6F-46D6-98FA-D3BA0A75C8BA}">
      <dgm:prSet/>
      <dgm:spPr/>
      <dgm:t>
        <a:bodyPr/>
        <a:lstStyle/>
        <a:p>
          <a:endParaRPr lang="en-US"/>
        </a:p>
      </dgm:t>
    </dgm:pt>
    <dgm:pt modelId="{A2F99394-A818-4937-A44C-3DFCFA210FB9}">
      <dgm:prSet phldrT="[Text]" custT="1"/>
      <dgm:spPr/>
      <dgm:t>
        <a:bodyPr/>
        <a:lstStyle/>
        <a:p>
          <a:r>
            <a:rPr lang="en-US" sz="1400">
              <a:latin typeface="Times New Roman" panose="02020603050405020304" pitchFamily="18" charset="0"/>
              <a:cs typeface="Times New Roman" panose="02020603050405020304" pitchFamily="18" charset="0"/>
            </a:rPr>
            <a:t>Sawing </a:t>
          </a:r>
        </a:p>
      </dgm:t>
    </dgm:pt>
    <dgm:pt modelId="{12DAAC3F-0844-40C5-A797-C1606F309676}" type="parTrans" cxnId="{36E73515-B283-464C-ACE6-BE257EC70A59}">
      <dgm:prSet/>
      <dgm:spPr/>
      <dgm:t>
        <a:bodyPr/>
        <a:lstStyle/>
        <a:p>
          <a:endParaRPr lang="en-US"/>
        </a:p>
      </dgm:t>
    </dgm:pt>
    <dgm:pt modelId="{C40553CC-9675-4236-A9C3-CA36B77A6996}" type="sibTrans" cxnId="{36E73515-B283-464C-ACE6-BE257EC70A59}">
      <dgm:prSet/>
      <dgm:spPr/>
      <dgm:t>
        <a:bodyPr/>
        <a:lstStyle/>
        <a:p>
          <a:endParaRPr lang="en-US"/>
        </a:p>
      </dgm:t>
    </dgm:pt>
    <dgm:pt modelId="{053E18BD-0A30-40B0-87AF-F657AB73689C}">
      <dgm:prSet custT="1"/>
      <dgm:spPr/>
      <dgm:t>
        <a:bodyPr/>
        <a:lstStyle/>
        <a:p>
          <a:r>
            <a:rPr lang="en-US" sz="1600">
              <a:latin typeface="Times New Roman" panose="02020603050405020304" pitchFamily="18" charset="0"/>
              <a:cs typeface="Times New Roman" panose="02020603050405020304" pitchFamily="18" charset="0"/>
            </a:rPr>
            <a:t>Scratching</a:t>
          </a:r>
        </a:p>
      </dgm:t>
    </dgm:pt>
    <dgm:pt modelId="{398E2185-4E8C-4025-B043-05F049AE6494}" type="parTrans" cxnId="{7371CD6D-D89B-40DD-84AA-2B6F7B366994}">
      <dgm:prSet/>
      <dgm:spPr/>
      <dgm:t>
        <a:bodyPr/>
        <a:lstStyle/>
        <a:p>
          <a:endParaRPr lang="en-US"/>
        </a:p>
      </dgm:t>
    </dgm:pt>
    <dgm:pt modelId="{D703258E-5E10-4FFE-BD99-5E53278A08BB}" type="sibTrans" cxnId="{7371CD6D-D89B-40DD-84AA-2B6F7B366994}">
      <dgm:prSet/>
      <dgm:spPr/>
      <dgm:t>
        <a:bodyPr/>
        <a:lstStyle/>
        <a:p>
          <a:endParaRPr lang="en-US"/>
        </a:p>
      </dgm:t>
    </dgm:pt>
    <dgm:pt modelId="{8D7CDB5A-1092-41D4-8BB0-96CE965F1EBB}" type="pres">
      <dgm:prSet presAssocID="{7C3A0A81-7861-4075-A34F-6C7E23C4900A}" presName="diagram" presStyleCnt="0">
        <dgm:presLayoutVars>
          <dgm:chPref val="1"/>
          <dgm:dir/>
          <dgm:animOne val="branch"/>
          <dgm:animLvl val="lvl"/>
          <dgm:resizeHandles val="exact"/>
        </dgm:presLayoutVars>
      </dgm:prSet>
      <dgm:spPr/>
      <dgm:t>
        <a:bodyPr/>
        <a:lstStyle/>
        <a:p>
          <a:endParaRPr lang="en-US"/>
        </a:p>
      </dgm:t>
    </dgm:pt>
    <dgm:pt modelId="{96EDCD33-6563-48C4-809E-8B8ED1D49FD7}" type="pres">
      <dgm:prSet presAssocID="{94E08534-EFDE-4016-92FB-403666385A3D}" presName="root1" presStyleCnt="0"/>
      <dgm:spPr/>
    </dgm:pt>
    <dgm:pt modelId="{C1992C4E-D6B9-44EA-85E6-BAF7CE1B5CFA}" type="pres">
      <dgm:prSet presAssocID="{94E08534-EFDE-4016-92FB-403666385A3D}" presName="LevelOneTextNode" presStyleLbl="node0" presStyleIdx="0" presStyleCnt="1" custScaleX="122132" custScaleY="122076">
        <dgm:presLayoutVars>
          <dgm:chPref val="3"/>
        </dgm:presLayoutVars>
      </dgm:prSet>
      <dgm:spPr/>
      <dgm:t>
        <a:bodyPr/>
        <a:lstStyle/>
        <a:p>
          <a:endParaRPr lang="en-US"/>
        </a:p>
      </dgm:t>
    </dgm:pt>
    <dgm:pt modelId="{032F3684-D09D-419F-861C-9204F277A498}" type="pres">
      <dgm:prSet presAssocID="{94E08534-EFDE-4016-92FB-403666385A3D}" presName="level2hierChild" presStyleCnt="0"/>
      <dgm:spPr/>
    </dgm:pt>
    <dgm:pt modelId="{F4A7B2BB-64C0-4A57-973B-4363ABBECE03}" type="pres">
      <dgm:prSet presAssocID="{18C7E850-3415-46AA-A249-AB61B79605D9}" presName="conn2-1" presStyleLbl="parChTrans1D2" presStyleIdx="0" presStyleCnt="2"/>
      <dgm:spPr/>
      <dgm:t>
        <a:bodyPr/>
        <a:lstStyle/>
        <a:p>
          <a:endParaRPr lang="en-US"/>
        </a:p>
      </dgm:t>
    </dgm:pt>
    <dgm:pt modelId="{55410F8D-8445-443B-B5B5-D44CFE1A48E3}" type="pres">
      <dgm:prSet presAssocID="{18C7E850-3415-46AA-A249-AB61B79605D9}" presName="connTx" presStyleLbl="parChTrans1D2" presStyleIdx="0" presStyleCnt="2"/>
      <dgm:spPr/>
      <dgm:t>
        <a:bodyPr/>
        <a:lstStyle/>
        <a:p>
          <a:endParaRPr lang="en-US"/>
        </a:p>
      </dgm:t>
    </dgm:pt>
    <dgm:pt modelId="{C970F3E2-4B38-45D4-9408-9573B4C3E301}" type="pres">
      <dgm:prSet presAssocID="{5A94C53B-13FC-4967-9586-E47719B6CA6B}" presName="root2" presStyleCnt="0"/>
      <dgm:spPr/>
    </dgm:pt>
    <dgm:pt modelId="{0398B2A4-B8D0-465E-BFCA-E5903201BA71}" type="pres">
      <dgm:prSet presAssocID="{5A94C53B-13FC-4967-9586-E47719B6CA6B}" presName="LevelTwoTextNode" presStyleLbl="node2" presStyleIdx="0" presStyleCnt="2" custLinFactNeighborX="661" custLinFactNeighborY="25093">
        <dgm:presLayoutVars>
          <dgm:chPref val="3"/>
        </dgm:presLayoutVars>
      </dgm:prSet>
      <dgm:spPr/>
      <dgm:t>
        <a:bodyPr/>
        <a:lstStyle/>
        <a:p>
          <a:endParaRPr lang="en-US"/>
        </a:p>
      </dgm:t>
    </dgm:pt>
    <dgm:pt modelId="{3D826BEB-7C92-4E9C-994F-12324A4ADD16}" type="pres">
      <dgm:prSet presAssocID="{5A94C53B-13FC-4967-9586-E47719B6CA6B}" presName="level3hierChild" presStyleCnt="0"/>
      <dgm:spPr/>
    </dgm:pt>
    <dgm:pt modelId="{3B255518-1D05-4AEA-9579-1F2DD6077A7D}" type="pres">
      <dgm:prSet presAssocID="{E80F0A29-3871-42EE-B08D-BCB911B01300}" presName="conn2-1" presStyleLbl="parChTrans1D3" presStyleIdx="0" presStyleCnt="4"/>
      <dgm:spPr/>
      <dgm:t>
        <a:bodyPr/>
        <a:lstStyle/>
        <a:p>
          <a:endParaRPr lang="en-US"/>
        </a:p>
      </dgm:t>
    </dgm:pt>
    <dgm:pt modelId="{782EE621-B861-48D0-9675-6ABA20D4EE42}" type="pres">
      <dgm:prSet presAssocID="{E80F0A29-3871-42EE-B08D-BCB911B01300}" presName="connTx" presStyleLbl="parChTrans1D3" presStyleIdx="0" presStyleCnt="4"/>
      <dgm:spPr/>
      <dgm:t>
        <a:bodyPr/>
        <a:lstStyle/>
        <a:p>
          <a:endParaRPr lang="en-US"/>
        </a:p>
      </dgm:t>
    </dgm:pt>
    <dgm:pt modelId="{C0F42205-EE34-4AB7-BDA5-8B04E103C53B}" type="pres">
      <dgm:prSet presAssocID="{2EA6EF6B-FAF3-432C-9D4E-782099BF9ECE}" presName="root2" presStyleCnt="0"/>
      <dgm:spPr/>
    </dgm:pt>
    <dgm:pt modelId="{2706FED2-BDFF-4643-8CA7-3B9020571717}" type="pres">
      <dgm:prSet presAssocID="{2EA6EF6B-FAF3-432C-9D4E-782099BF9ECE}" presName="LevelTwoTextNode" presStyleLbl="node3" presStyleIdx="0" presStyleCnt="4" custLinFactNeighborX="-4109" custLinFactNeighborY="10838">
        <dgm:presLayoutVars>
          <dgm:chPref val="3"/>
        </dgm:presLayoutVars>
      </dgm:prSet>
      <dgm:spPr/>
      <dgm:t>
        <a:bodyPr/>
        <a:lstStyle/>
        <a:p>
          <a:endParaRPr lang="en-US"/>
        </a:p>
      </dgm:t>
    </dgm:pt>
    <dgm:pt modelId="{AF5D6E80-9CFD-4A6E-A16D-D787622A18B0}" type="pres">
      <dgm:prSet presAssocID="{2EA6EF6B-FAF3-432C-9D4E-782099BF9ECE}" presName="level3hierChild" presStyleCnt="0"/>
      <dgm:spPr/>
    </dgm:pt>
    <dgm:pt modelId="{4BFE3D28-47A5-4F6D-9072-F2BB1546AD06}" type="pres">
      <dgm:prSet presAssocID="{B3A0FF48-1C5C-4116-A6C0-AF412AF2B030}" presName="conn2-1" presStyleLbl="parChTrans1D3" presStyleIdx="1" presStyleCnt="4"/>
      <dgm:spPr/>
      <dgm:t>
        <a:bodyPr/>
        <a:lstStyle/>
        <a:p>
          <a:endParaRPr lang="en-US"/>
        </a:p>
      </dgm:t>
    </dgm:pt>
    <dgm:pt modelId="{CE13055A-316A-40DD-90C9-E78929B7F7F0}" type="pres">
      <dgm:prSet presAssocID="{B3A0FF48-1C5C-4116-A6C0-AF412AF2B030}" presName="connTx" presStyleLbl="parChTrans1D3" presStyleIdx="1" presStyleCnt="4"/>
      <dgm:spPr/>
      <dgm:t>
        <a:bodyPr/>
        <a:lstStyle/>
        <a:p>
          <a:endParaRPr lang="en-US"/>
        </a:p>
      </dgm:t>
    </dgm:pt>
    <dgm:pt modelId="{8ED06DD8-A9F9-46EE-9522-57ED3723EBCF}" type="pres">
      <dgm:prSet presAssocID="{D357AF3F-B8B6-45E3-9D24-8766B14DB799}" presName="root2" presStyleCnt="0"/>
      <dgm:spPr/>
    </dgm:pt>
    <dgm:pt modelId="{A7713665-6CF6-46EC-8D78-7162EA46CD83}" type="pres">
      <dgm:prSet presAssocID="{D357AF3F-B8B6-45E3-9D24-8766B14DB799}" presName="LevelTwoTextNode" presStyleLbl="node3" presStyleIdx="1" presStyleCnt="4" custLinFactNeighborX="-3155" custLinFactNeighborY="848">
        <dgm:presLayoutVars>
          <dgm:chPref val="3"/>
        </dgm:presLayoutVars>
      </dgm:prSet>
      <dgm:spPr/>
      <dgm:t>
        <a:bodyPr/>
        <a:lstStyle/>
        <a:p>
          <a:endParaRPr lang="en-US"/>
        </a:p>
      </dgm:t>
    </dgm:pt>
    <dgm:pt modelId="{82C4B2A3-93AC-4412-8004-850D67BDAC6D}" type="pres">
      <dgm:prSet presAssocID="{D357AF3F-B8B6-45E3-9D24-8766B14DB799}" presName="level3hierChild" presStyleCnt="0"/>
      <dgm:spPr/>
    </dgm:pt>
    <dgm:pt modelId="{3C1F417E-BE3C-4D0D-A81F-92E7ECA4227D}" type="pres">
      <dgm:prSet presAssocID="{73D84F3E-C6EF-4CB8-8296-7B098EB3E7D0}" presName="conn2-1" presStyleLbl="parChTrans1D2" presStyleIdx="1" presStyleCnt="2"/>
      <dgm:spPr/>
      <dgm:t>
        <a:bodyPr/>
        <a:lstStyle/>
        <a:p>
          <a:endParaRPr lang="en-US"/>
        </a:p>
      </dgm:t>
    </dgm:pt>
    <dgm:pt modelId="{CD509283-78C2-42B4-B944-EAD20A1D534A}" type="pres">
      <dgm:prSet presAssocID="{73D84F3E-C6EF-4CB8-8296-7B098EB3E7D0}" presName="connTx" presStyleLbl="parChTrans1D2" presStyleIdx="1" presStyleCnt="2"/>
      <dgm:spPr/>
      <dgm:t>
        <a:bodyPr/>
        <a:lstStyle/>
        <a:p>
          <a:endParaRPr lang="en-US"/>
        </a:p>
      </dgm:t>
    </dgm:pt>
    <dgm:pt modelId="{D3320B3B-A539-471D-9672-B480354C159E}" type="pres">
      <dgm:prSet presAssocID="{97BF1E43-4A1D-41C2-8D5A-CF6C648ED00B}" presName="root2" presStyleCnt="0"/>
      <dgm:spPr/>
    </dgm:pt>
    <dgm:pt modelId="{3E11B191-265C-4E93-B859-1EC0C5146121}" type="pres">
      <dgm:prSet presAssocID="{97BF1E43-4A1D-41C2-8D5A-CF6C648ED00B}" presName="LevelTwoTextNode" presStyleLbl="node2" presStyleIdx="1" presStyleCnt="2" custLinFactNeighborX="3009" custLinFactNeighborY="1572">
        <dgm:presLayoutVars>
          <dgm:chPref val="3"/>
        </dgm:presLayoutVars>
      </dgm:prSet>
      <dgm:spPr/>
      <dgm:t>
        <a:bodyPr/>
        <a:lstStyle/>
        <a:p>
          <a:endParaRPr lang="en-US"/>
        </a:p>
      </dgm:t>
    </dgm:pt>
    <dgm:pt modelId="{65AFB435-C113-47A4-89E2-90620917BF6B}" type="pres">
      <dgm:prSet presAssocID="{97BF1E43-4A1D-41C2-8D5A-CF6C648ED00B}" presName="level3hierChild" presStyleCnt="0"/>
      <dgm:spPr/>
    </dgm:pt>
    <dgm:pt modelId="{F44A0814-E81D-4EA3-B1CD-2D14FC49F56A}" type="pres">
      <dgm:prSet presAssocID="{12DAAC3F-0844-40C5-A797-C1606F309676}" presName="conn2-1" presStyleLbl="parChTrans1D3" presStyleIdx="2" presStyleCnt="4"/>
      <dgm:spPr/>
      <dgm:t>
        <a:bodyPr/>
        <a:lstStyle/>
        <a:p>
          <a:endParaRPr lang="en-US"/>
        </a:p>
      </dgm:t>
    </dgm:pt>
    <dgm:pt modelId="{5B0C2A67-274C-4EC9-B426-D542DDED52E7}" type="pres">
      <dgm:prSet presAssocID="{12DAAC3F-0844-40C5-A797-C1606F309676}" presName="connTx" presStyleLbl="parChTrans1D3" presStyleIdx="2" presStyleCnt="4"/>
      <dgm:spPr/>
      <dgm:t>
        <a:bodyPr/>
        <a:lstStyle/>
        <a:p>
          <a:endParaRPr lang="en-US"/>
        </a:p>
      </dgm:t>
    </dgm:pt>
    <dgm:pt modelId="{1D46AA1C-DFAF-4F4C-BD6F-12CBDEB1D82B}" type="pres">
      <dgm:prSet presAssocID="{A2F99394-A818-4937-A44C-3DFCFA210FB9}" presName="root2" presStyleCnt="0"/>
      <dgm:spPr/>
    </dgm:pt>
    <dgm:pt modelId="{F9AED949-047C-43B2-BFBD-02FE9863ADC8}" type="pres">
      <dgm:prSet presAssocID="{A2F99394-A818-4937-A44C-3DFCFA210FB9}" presName="LevelTwoTextNode" presStyleLbl="node3" presStyleIdx="2" presStyleCnt="4" custLinFactNeighborX="-1543" custLinFactNeighborY="-4435">
        <dgm:presLayoutVars>
          <dgm:chPref val="3"/>
        </dgm:presLayoutVars>
      </dgm:prSet>
      <dgm:spPr/>
      <dgm:t>
        <a:bodyPr/>
        <a:lstStyle/>
        <a:p>
          <a:endParaRPr lang="en-US"/>
        </a:p>
      </dgm:t>
    </dgm:pt>
    <dgm:pt modelId="{11136211-D856-48C6-8BF3-891EC29DC1BF}" type="pres">
      <dgm:prSet presAssocID="{A2F99394-A818-4937-A44C-3DFCFA210FB9}" presName="level3hierChild" presStyleCnt="0"/>
      <dgm:spPr/>
    </dgm:pt>
    <dgm:pt modelId="{7E9775D1-8421-4E4C-907A-24E6D794F2F1}" type="pres">
      <dgm:prSet presAssocID="{398E2185-4E8C-4025-B043-05F049AE6494}" presName="conn2-1" presStyleLbl="parChTrans1D3" presStyleIdx="3" presStyleCnt="4"/>
      <dgm:spPr/>
      <dgm:t>
        <a:bodyPr/>
        <a:lstStyle/>
        <a:p>
          <a:endParaRPr lang="en-US"/>
        </a:p>
      </dgm:t>
    </dgm:pt>
    <dgm:pt modelId="{D5E590C0-620F-4953-B5DD-08D85A2905CD}" type="pres">
      <dgm:prSet presAssocID="{398E2185-4E8C-4025-B043-05F049AE6494}" presName="connTx" presStyleLbl="parChTrans1D3" presStyleIdx="3" presStyleCnt="4"/>
      <dgm:spPr/>
      <dgm:t>
        <a:bodyPr/>
        <a:lstStyle/>
        <a:p>
          <a:endParaRPr lang="en-US"/>
        </a:p>
      </dgm:t>
    </dgm:pt>
    <dgm:pt modelId="{C3A7778E-5F71-471C-8390-3482F6A17A35}" type="pres">
      <dgm:prSet presAssocID="{053E18BD-0A30-40B0-87AF-F657AB73689C}" presName="root2" presStyleCnt="0"/>
      <dgm:spPr/>
    </dgm:pt>
    <dgm:pt modelId="{F6910E52-77E6-4A4D-8E1A-005E299C2AC1}" type="pres">
      <dgm:prSet presAssocID="{053E18BD-0A30-40B0-87AF-F657AB73689C}" presName="LevelTwoTextNode" presStyleLbl="node3" presStyleIdx="3" presStyleCnt="4" custLinFactNeighborX="-736" custLinFactNeighborY="-13388">
        <dgm:presLayoutVars>
          <dgm:chPref val="3"/>
        </dgm:presLayoutVars>
      </dgm:prSet>
      <dgm:spPr/>
      <dgm:t>
        <a:bodyPr/>
        <a:lstStyle/>
        <a:p>
          <a:endParaRPr lang="en-US"/>
        </a:p>
      </dgm:t>
    </dgm:pt>
    <dgm:pt modelId="{58D88912-81AD-448F-B06D-5A2D34618CE7}" type="pres">
      <dgm:prSet presAssocID="{053E18BD-0A30-40B0-87AF-F657AB73689C}" presName="level3hierChild" presStyleCnt="0"/>
      <dgm:spPr/>
    </dgm:pt>
  </dgm:ptLst>
  <dgm:cxnLst>
    <dgm:cxn modelId="{19849F7A-C282-46F5-9F19-FF9C6383BCE7}" type="presOf" srcId="{18C7E850-3415-46AA-A249-AB61B79605D9}" destId="{55410F8D-8445-443B-B5B5-D44CFE1A48E3}" srcOrd="1" destOrd="0" presId="urn:microsoft.com/office/officeart/2005/8/layout/hierarchy2"/>
    <dgm:cxn modelId="{991BD1ED-A0F4-4EFE-8957-8B4ECB96B01F}" srcId="{7C3A0A81-7861-4075-A34F-6C7E23C4900A}" destId="{94E08534-EFDE-4016-92FB-403666385A3D}" srcOrd="0" destOrd="0" parTransId="{BB98001A-450C-4A24-ABED-3F2C2AD3F738}" sibTransId="{F0AC919F-C936-4520-A7CE-015B6290CEE5}"/>
    <dgm:cxn modelId="{BCB0E634-B9AB-47BB-AA29-0F4C3C608115}" type="presOf" srcId="{A2F99394-A818-4937-A44C-3DFCFA210FB9}" destId="{F9AED949-047C-43B2-BFBD-02FE9863ADC8}" srcOrd="0" destOrd="0" presId="urn:microsoft.com/office/officeart/2005/8/layout/hierarchy2"/>
    <dgm:cxn modelId="{E6713826-015E-4D71-9F57-DAAD2B969B49}" type="presOf" srcId="{18C7E850-3415-46AA-A249-AB61B79605D9}" destId="{F4A7B2BB-64C0-4A57-973B-4363ABBECE03}" srcOrd="0" destOrd="0" presId="urn:microsoft.com/office/officeart/2005/8/layout/hierarchy2"/>
    <dgm:cxn modelId="{D8A0FE4D-FCC5-4965-978C-0447750C1ECD}" type="presOf" srcId="{E80F0A29-3871-42EE-B08D-BCB911B01300}" destId="{3B255518-1D05-4AEA-9579-1F2DD6077A7D}" srcOrd="0" destOrd="0" presId="urn:microsoft.com/office/officeart/2005/8/layout/hierarchy2"/>
    <dgm:cxn modelId="{E946567E-DAB9-4142-BEBE-90C8C9325516}" type="presOf" srcId="{97BF1E43-4A1D-41C2-8D5A-CF6C648ED00B}" destId="{3E11B191-265C-4E93-B859-1EC0C5146121}" srcOrd="0" destOrd="0" presId="urn:microsoft.com/office/officeart/2005/8/layout/hierarchy2"/>
    <dgm:cxn modelId="{387F938F-E4EF-47DF-82B3-D40885704625}" type="presOf" srcId="{D357AF3F-B8B6-45E3-9D24-8766B14DB799}" destId="{A7713665-6CF6-46EC-8D78-7162EA46CD83}" srcOrd="0" destOrd="0" presId="urn:microsoft.com/office/officeart/2005/8/layout/hierarchy2"/>
    <dgm:cxn modelId="{3229E46C-02B8-4BF6-90DC-4EF3B986C369}" type="presOf" srcId="{73D84F3E-C6EF-4CB8-8296-7B098EB3E7D0}" destId="{CD509283-78C2-42B4-B944-EAD20A1D534A}" srcOrd="1" destOrd="0" presId="urn:microsoft.com/office/officeart/2005/8/layout/hierarchy2"/>
    <dgm:cxn modelId="{A3299ADA-3EE6-494F-BB41-9DA91117920F}" type="presOf" srcId="{12DAAC3F-0844-40C5-A797-C1606F309676}" destId="{5B0C2A67-274C-4EC9-B426-D542DDED52E7}" srcOrd="1" destOrd="0" presId="urn:microsoft.com/office/officeart/2005/8/layout/hierarchy2"/>
    <dgm:cxn modelId="{29BE7CBA-7EC6-42A4-9E29-9692B2B51693}" srcId="{94E08534-EFDE-4016-92FB-403666385A3D}" destId="{5A94C53B-13FC-4967-9586-E47719B6CA6B}" srcOrd="0" destOrd="0" parTransId="{18C7E850-3415-46AA-A249-AB61B79605D9}" sibTransId="{53A66B92-25CA-4467-9EEC-876BB91D88BE}"/>
    <dgm:cxn modelId="{36E73515-B283-464C-ACE6-BE257EC70A59}" srcId="{97BF1E43-4A1D-41C2-8D5A-CF6C648ED00B}" destId="{A2F99394-A818-4937-A44C-3DFCFA210FB9}" srcOrd="0" destOrd="0" parTransId="{12DAAC3F-0844-40C5-A797-C1606F309676}" sibTransId="{C40553CC-9675-4236-A9C3-CA36B77A6996}"/>
    <dgm:cxn modelId="{5195492C-2DE3-4764-871D-7287257BC86E}" type="presOf" srcId="{5A94C53B-13FC-4967-9586-E47719B6CA6B}" destId="{0398B2A4-B8D0-465E-BFCA-E5903201BA71}" srcOrd="0" destOrd="0" presId="urn:microsoft.com/office/officeart/2005/8/layout/hierarchy2"/>
    <dgm:cxn modelId="{17658F7A-DB82-4840-B657-D617775CA466}" type="presOf" srcId="{E80F0A29-3871-42EE-B08D-BCB911B01300}" destId="{782EE621-B861-48D0-9675-6ABA20D4EE42}" srcOrd="1" destOrd="0" presId="urn:microsoft.com/office/officeart/2005/8/layout/hierarchy2"/>
    <dgm:cxn modelId="{7371CD6D-D89B-40DD-84AA-2B6F7B366994}" srcId="{97BF1E43-4A1D-41C2-8D5A-CF6C648ED00B}" destId="{053E18BD-0A30-40B0-87AF-F657AB73689C}" srcOrd="1" destOrd="0" parTransId="{398E2185-4E8C-4025-B043-05F049AE6494}" sibTransId="{D703258E-5E10-4FFE-BD99-5E53278A08BB}"/>
    <dgm:cxn modelId="{4D5639AA-B6FB-4D27-A3EF-7C737C5203D7}" type="presOf" srcId="{7C3A0A81-7861-4075-A34F-6C7E23C4900A}" destId="{8D7CDB5A-1092-41D4-8BB0-96CE965F1EBB}" srcOrd="0" destOrd="0" presId="urn:microsoft.com/office/officeart/2005/8/layout/hierarchy2"/>
    <dgm:cxn modelId="{847FE41F-24CE-46C2-99F5-FB9098FCDF6B}" type="presOf" srcId="{12DAAC3F-0844-40C5-A797-C1606F309676}" destId="{F44A0814-E81D-4EA3-B1CD-2D14FC49F56A}" srcOrd="0" destOrd="0" presId="urn:microsoft.com/office/officeart/2005/8/layout/hierarchy2"/>
    <dgm:cxn modelId="{45F8F497-900C-4084-A2CE-B2943A844A9B}" type="presOf" srcId="{398E2185-4E8C-4025-B043-05F049AE6494}" destId="{7E9775D1-8421-4E4C-907A-24E6D794F2F1}" srcOrd="0" destOrd="0" presId="urn:microsoft.com/office/officeart/2005/8/layout/hierarchy2"/>
    <dgm:cxn modelId="{ADC0C739-6A74-4DC2-AD71-B6928A486E13}" type="presOf" srcId="{B3A0FF48-1C5C-4116-A6C0-AF412AF2B030}" destId="{4BFE3D28-47A5-4F6D-9072-F2BB1546AD06}" srcOrd="0" destOrd="0" presId="urn:microsoft.com/office/officeart/2005/8/layout/hierarchy2"/>
    <dgm:cxn modelId="{26B2451D-7959-4B89-8C7B-037EA13798E5}" type="presOf" srcId="{2EA6EF6B-FAF3-432C-9D4E-782099BF9ECE}" destId="{2706FED2-BDFF-4643-8CA7-3B9020571717}" srcOrd="0" destOrd="0" presId="urn:microsoft.com/office/officeart/2005/8/layout/hierarchy2"/>
    <dgm:cxn modelId="{DD6A8A9D-9660-4DB6-A3C7-AA433120C2A3}" srcId="{5A94C53B-13FC-4967-9586-E47719B6CA6B}" destId="{2EA6EF6B-FAF3-432C-9D4E-782099BF9ECE}" srcOrd="0" destOrd="0" parTransId="{E80F0A29-3871-42EE-B08D-BCB911B01300}" sibTransId="{E11197A4-4DFA-4E4D-8C88-07369C73FC37}"/>
    <dgm:cxn modelId="{0266ADDC-2E51-4EC9-B84D-372B5476EAA1}" type="presOf" srcId="{B3A0FF48-1C5C-4116-A6C0-AF412AF2B030}" destId="{CE13055A-316A-40DD-90C9-E78929B7F7F0}" srcOrd="1" destOrd="0" presId="urn:microsoft.com/office/officeart/2005/8/layout/hierarchy2"/>
    <dgm:cxn modelId="{82EAFD70-9D9A-4C96-9BA5-042A71F39FEB}" srcId="{5A94C53B-13FC-4967-9586-E47719B6CA6B}" destId="{D357AF3F-B8B6-45E3-9D24-8766B14DB799}" srcOrd="1" destOrd="0" parTransId="{B3A0FF48-1C5C-4116-A6C0-AF412AF2B030}" sibTransId="{B60DCBB3-A8F3-4B20-8C79-BB24BBF94599}"/>
    <dgm:cxn modelId="{F42BC684-4CA6-47E2-882A-2868725561B5}" type="presOf" srcId="{053E18BD-0A30-40B0-87AF-F657AB73689C}" destId="{F6910E52-77E6-4A4D-8E1A-005E299C2AC1}" srcOrd="0" destOrd="0" presId="urn:microsoft.com/office/officeart/2005/8/layout/hierarchy2"/>
    <dgm:cxn modelId="{8533F152-9B4E-40ED-B939-8448E6E870CE}" type="presOf" srcId="{94E08534-EFDE-4016-92FB-403666385A3D}" destId="{C1992C4E-D6B9-44EA-85E6-BAF7CE1B5CFA}" srcOrd="0" destOrd="0" presId="urn:microsoft.com/office/officeart/2005/8/layout/hierarchy2"/>
    <dgm:cxn modelId="{9D5776B3-891F-4032-859D-B30D6823CD52}" type="presOf" srcId="{73D84F3E-C6EF-4CB8-8296-7B098EB3E7D0}" destId="{3C1F417E-BE3C-4D0D-A81F-92E7ECA4227D}" srcOrd="0" destOrd="0" presId="urn:microsoft.com/office/officeart/2005/8/layout/hierarchy2"/>
    <dgm:cxn modelId="{8CE79529-F27C-4879-B2F4-2565059EE300}" type="presOf" srcId="{398E2185-4E8C-4025-B043-05F049AE6494}" destId="{D5E590C0-620F-4953-B5DD-08D85A2905CD}" srcOrd="1" destOrd="0" presId="urn:microsoft.com/office/officeart/2005/8/layout/hierarchy2"/>
    <dgm:cxn modelId="{B7CCA1ED-BC6F-46D6-98FA-D3BA0A75C8BA}" srcId="{94E08534-EFDE-4016-92FB-403666385A3D}" destId="{97BF1E43-4A1D-41C2-8D5A-CF6C648ED00B}" srcOrd="1" destOrd="0" parTransId="{73D84F3E-C6EF-4CB8-8296-7B098EB3E7D0}" sibTransId="{56FB5E9F-04E9-4D41-ADAF-4AA31A7EE705}"/>
    <dgm:cxn modelId="{F8A3A94F-EAF9-419D-B2A1-70597AA54EAB}" type="presParOf" srcId="{8D7CDB5A-1092-41D4-8BB0-96CE965F1EBB}" destId="{96EDCD33-6563-48C4-809E-8B8ED1D49FD7}" srcOrd="0" destOrd="0" presId="urn:microsoft.com/office/officeart/2005/8/layout/hierarchy2"/>
    <dgm:cxn modelId="{E7E6D546-B3DC-4143-8A45-BCF108C43EC9}" type="presParOf" srcId="{96EDCD33-6563-48C4-809E-8B8ED1D49FD7}" destId="{C1992C4E-D6B9-44EA-85E6-BAF7CE1B5CFA}" srcOrd="0" destOrd="0" presId="urn:microsoft.com/office/officeart/2005/8/layout/hierarchy2"/>
    <dgm:cxn modelId="{237A8571-F1B3-46D7-9E8F-61625038C367}" type="presParOf" srcId="{96EDCD33-6563-48C4-809E-8B8ED1D49FD7}" destId="{032F3684-D09D-419F-861C-9204F277A498}" srcOrd="1" destOrd="0" presId="urn:microsoft.com/office/officeart/2005/8/layout/hierarchy2"/>
    <dgm:cxn modelId="{52DD7374-2F7C-4A55-B97A-3BDC7DEAD4F7}" type="presParOf" srcId="{032F3684-D09D-419F-861C-9204F277A498}" destId="{F4A7B2BB-64C0-4A57-973B-4363ABBECE03}" srcOrd="0" destOrd="0" presId="urn:microsoft.com/office/officeart/2005/8/layout/hierarchy2"/>
    <dgm:cxn modelId="{7004E9D2-1B96-4915-AE93-79881EFA1AEE}" type="presParOf" srcId="{F4A7B2BB-64C0-4A57-973B-4363ABBECE03}" destId="{55410F8D-8445-443B-B5B5-D44CFE1A48E3}" srcOrd="0" destOrd="0" presId="urn:microsoft.com/office/officeart/2005/8/layout/hierarchy2"/>
    <dgm:cxn modelId="{C78C669A-A6C7-4D8B-9910-D6695D3A402D}" type="presParOf" srcId="{032F3684-D09D-419F-861C-9204F277A498}" destId="{C970F3E2-4B38-45D4-9408-9573B4C3E301}" srcOrd="1" destOrd="0" presId="urn:microsoft.com/office/officeart/2005/8/layout/hierarchy2"/>
    <dgm:cxn modelId="{B161AE49-20E8-4469-A9C3-F6D1EA2242D0}" type="presParOf" srcId="{C970F3E2-4B38-45D4-9408-9573B4C3E301}" destId="{0398B2A4-B8D0-465E-BFCA-E5903201BA71}" srcOrd="0" destOrd="0" presId="urn:microsoft.com/office/officeart/2005/8/layout/hierarchy2"/>
    <dgm:cxn modelId="{EE02A96B-67F1-45DC-ABD0-50FAF67B2D75}" type="presParOf" srcId="{C970F3E2-4B38-45D4-9408-9573B4C3E301}" destId="{3D826BEB-7C92-4E9C-994F-12324A4ADD16}" srcOrd="1" destOrd="0" presId="urn:microsoft.com/office/officeart/2005/8/layout/hierarchy2"/>
    <dgm:cxn modelId="{EBBDAD8C-5AC3-4441-BB1E-1DCF0CE8969E}" type="presParOf" srcId="{3D826BEB-7C92-4E9C-994F-12324A4ADD16}" destId="{3B255518-1D05-4AEA-9579-1F2DD6077A7D}" srcOrd="0" destOrd="0" presId="urn:microsoft.com/office/officeart/2005/8/layout/hierarchy2"/>
    <dgm:cxn modelId="{55DE9788-E6CF-4D97-A482-D96239BF8598}" type="presParOf" srcId="{3B255518-1D05-4AEA-9579-1F2DD6077A7D}" destId="{782EE621-B861-48D0-9675-6ABA20D4EE42}" srcOrd="0" destOrd="0" presId="urn:microsoft.com/office/officeart/2005/8/layout/hierarchy2"/>
    <dgm:cxn modelId="{5D85D2B7-170C-41A8-AC2F-2048AAD1ECFF}" type="presParOf" srcId="{3D826BEB-7C92-4E9C-994F-12324A4ADD16}" destId="{C0F42205-EE34-4AB7-BDA5-8B04E103C53B}" srcOrd="1" destOrd="0" presId="urn:microsoft.com/office/officeart/2005/8/layout/hierarchy2"/>
    <dgm:cxn modelId="{CD4F11E5-C643-4B00-BCDC-206DB5B84E9E}" type="presParOf" srcId="{C0F42205-EE34-4AB7-BDA5-8B04E103C53B}" destId="{2706FED2-BDFF-4643-8CA7-3B9020571717}" srcOrd="0" destOrd="0" presId="urn:microsoft.com/office/officeart/2005/8/layout/hierarchy2"/>
    <dgm:cxn modelId="{2D18286D-09F3-4D2C-8FC8-0C026661E1FE}" type="presParOf" srcId="{C0F42205-EE34-4AB7-BDA5-8B04E103C53B}" destId="{AF5D6E80-9CFD-4A6E-A16D-D787622A18B0}" srcOrd="1" destOrd="0" presId="urn:microsoft.com/office/officeart/2005/8/layout/hierarchy2"/>
    <dgm:cxn modelId="{0A2D0D20-C0D8-4977-B2EB-93D08378EC7D}" type="presParOf" srcId="{3D826BEB-7C92-4E9C-994F-12324A4ADD16}" destId="{4BFE3D28-47A5-4F6D-9072-F2BB1546AD06}" srcOrd="2" destOrd="0" presId="urn:microsoft.com/office/officeart/2005/8/layout/hierarchy2"/>
    <dgm:cxn modelId="{BC4A16A2-0446-42F8-B0BC-DA58435939F7}" type="presParOf" srcId="{4BFE3D28-47A5-4F6D-9072-F2BB1546AD06}" destId="{CE13055A-316A-40DD-90C9-E78929B7F7F0}" srcOrd="0" destOrd="0" presId="urn:microsoft.com/office/officeart/2005/8/layout/hierarchy2"/>
    <dgm:cxn modelId="{5DF4C449-65E5-4CAB-83CC-AA0C1901FCDE}" type="presParOf" srcId="{3D826BEB-7C92-4E9C-994F-12324A4ADD16}" destId="{8ED06DD8-A9F9-46EE-9522-57ED3723EBCF}" srcOrd="3" destOrd="0" presId="urn:microsoft.com/office/officeart/2005/8/layout/hierarchy2"/>
    <dgm:cxn modelId="{CD1C55A0-1BDF-40FF-83C7-70008B4CC329}" type="presParOf" srcId="{8ED06DD8-A9F9-46EE-9522-57ED3723EBCF}" destId="{A7713665-6CF6-46EC-8D78-7162EA46CD83}" srcOrd="0" destOrd="0" presId="urn:microsoft.com/office/officeart/2005/8/layout/hierarchy2"/>
    <dgm:cxn modelId="{EDEDF68A-51B6-40C4-8724-91E6E8243D09}" type="presParOf" srcId="{8ED06DD8-A9F9-46EE-9522-57ED3723EBCF}" destId="{82C4B2A3-93AC-4412-8004-850D67BDAC6D}" srcOrd="1" destOrd="0" presId="urn:microsoft.com/office/officeart/2005/8/layout/hierarchy2"/>
    <dgm:cxn modelId="{8E270C42-5801-4F02-B60D-5D41F272F676}" type="presParOf" srcId="{032F3684-D09D-419F-861C-9204F277A498}" destId="{3C1F417E-BE3C-4D0D-A81F-92E7ECA4227D}" srcOrd="2" destOrd="0" presId="urn:microsoft.com/office/officeart/2005/8/layout/hierarchy2"/>
    <dgm:cxn modelId="{9C57D5A3-B824-4E32-B2B6-B877189F5802}" type="presParOf" srcId="{3C1F417E-BE3C-4D0D-A81F-92E7ECA4227D}" destId="{CD509283-78C2-42B4-B944-EAD20A1D534A}" srcOrd="0" destOrd="0" presId="urn:microsoft.com/office/officeart/2005/8/layout/hierarchy2"/>
    <dgm:cxn modelId="{AFE74230-410A-4D8A-B743-13A67D8E7F7C}" type="presParOf" srcId="{032F3684-D09D-419F-861C-9204F277A498}" destId="{D3320B3B-A539-471D-9672-B480354C159E}" srcOrd="3" destOrd="0" presId="urn:microsoft.com/office/officeart/2005/8/layout/hierarchy2"/>
    <dgm:cxn modelId="{D7598F56-B548-48A3-85FB-77762C5E59BC}" type="presParOf" srcId="{D3320B3B-A539-471D-9672-B480354C159E}" destId="{3E11B191-265C-4E93-B859-1EC0C5146121}" srcOrd="0" destOrd="0" presId="urn:microsoft.com/office/officeart/2005/8/layout/hierarchy2"/>
    <dgm:cxn modelId="{F467F1D7-480D-44A1-BE8B-8FFC3501DF7B}" type="presParOf" srcId="{D3320B3B-A539-471D-9672-B480354C159E}" destId="{65AFB435-C113-47A4-89E2-90620917BF6B}" srcOrd="1" destOrd="0" presId="urn:microsoft.com/office/officeart/2005/8/layout/hierarchy2"/>
    <dgm:cxn modelId="{84C32090-795D-421D-B8F8-7849BBD24877}" type="presParOf" srcId="{65AFB435-C113-47A4-89E2-90620917BF6B}" destId="{F44A0814-E81D-4EA3-B1CD-2D14FC49F56A}" srcOrd="0" destOrd="0" presId="urn:microsoft.com/office/officeart/2005/8/layout/hierarchy2"/>
    <dgm:cxn modelId="{F84BC15A-5C64-41AA-B2EA-8F54C39A550E}" type="presParOf" srcId="{F44A0814-E81D-4EA3-B1CD-2D14FC49F56A}" destId="{5B0C2A67-274C-4EC9-B426-D542DDED52E7}" srcOrd="0" destOrd="0" presId="urn:microsoft.com/office/officeart/2005/8/layout/hierarchy2"/>
    <dgm:cxn modelId="{4BD9A94B-5202-4016-828C-FEEE6A747DF9}" type="presParOf" srcId="{65AFB435-C113-47A4-89E2-90620917BF6B}" destId="{1D46AA1C-DFAF-4F4C-BD6F-12CBDEB1D82B}" srcOrd="1" destOrd="0" presId="urn:microsoft.com/office/officeart/2005/8/layout/hierarchy2"/>
    <dgm:cxn modelId="{4E9BE948-5947-4D81-9707-0D8DC67E6068}" type="presParOf" srcId="{1D46AA1C-DFAF-4F4C-BD6F-12CBDEB1D82B}" destId="{F9AED949-047C-43B2-BFBD-02FE9863ADC8}" srcOrd="0" destOrd="0" presId="urn:microsoft.com/office/officeart/2005/8/layout/hierarchy2"/>
    <dgm:cxn modelId="{4F4E8E99-75EE-401D-AEB4-0B90C61EEF3C}" type="presParOf" srcId="{1D46AA1C-DFAF-4F4C-BD6F-12CBDEB1D82B}" destId="{11136211-D856-48C6-8BF3-891EC29DC1BF}" srcOrd="1" destOrd="0" presId="urn:microsoft.com/office/officeart/2005/8/layout/hierarchy2"/>
    <dgm:cxn modelId="{63FE8C10-FB95-4156-80DC-B91C1213196F}" type="presParOf" srcId="{65AFB435-C113-47A4-89E2-90620917BF6B}" destId="{7E9775D1-8421-4E4C-907A-24E6D794F2F1}" srcOrd="2" destOrd="0" presId="urn:microsoft.com/office/officeart/2005/8/layout/hierarchy2"/>
    <dgm:cxn modelId="{F2C1AAC2-3A39-4DCA-A8D7-8F1ACED59100}" type="presParOf" srcId="{7E9775D1-8421-4E4C-907A-24E6D794F2F1}" destId="{D5E590C0-620F-4953-B5DD-08D85A2905CD}" srcOrd="0" destOrd="0" presId="urn:microsoft.com/office/officeart/2005/8/layout/hierarchy2"/>
    <dgm:cxn modelId="{80511464-0B87-4EEC-AA1B-CC4FF021B36B}" type="presParOf" srcId="{65AFB435-C113-47A4-89E2-90620917BF6B}" destId="{C3A7778E-5F71-471C-8390-3482F6A17A35}" srcOrd="3" destOrd="0" presId="urn:microsoft.com/office/officeart/2005/8/layout/hierarchy2"/>
    <dgm:cxn modelId="{EE47E521-ACED-4DFB-9FB6-E615F4D60E1A}" type="presParOf" srcId="{C3A7778E-5F71-471C-8390-3482F6A17A35}" destId="{F6910E52-77E6-4A4D-8E1A-005E299C2AC1}" srcOrd="0" destOrd="0" presId="urn:microsoft.com/office/officeart/2005/8/layout/hierarchy2"/>
    <dgm:cxn modelId="{D92C9569-41BE-442A-8969-9582152F8477}" type="presParOf" srcId="{C3A7778E-5F71-471C-8390-3482F6A17A35}" destId="{58D88912-81AD-448F-B06D-5A2D34618CE7}"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3A0A81-7861-4075-A34F-6C7E23C4900A}" type="doc">
      <dgm:prSet loTypeId="urn:microsoft.com/office/officeart/2005/8/layout/hierarchy2" loCatId="hierarchy" qsTypeId="urn:microsoft.com/office/officeart/2005/8/quickstyle/simple1" qsCatId="simple" csTypeId="urn:microsoft.com/office/officeart/2005/8/colors/accent3_3" csCatId="accent3" phldr="1"/>
      <dgm:spPr/>
      <dgm:t>
        <a:bodyPr/>
        <a:lstStyle/>
        <a:p>
          <a:endParaRPr lang="en-US"/>
        </a:p>
      </dgm:t>
    </dgm:pt>
    <dgm:pt modelId="{94E08534-EFDE-4016-92FB-403666385A3D}">
      <dgm:prSet phldrT="[Text]" custT="1"/>
      <dgm:spPr/>
      <dgm:t>
        <a:bodyPr/>
        <a:lstStyle/>
        <a:p>
          <a:r>
            <a:rPr lang="en-US" sz="1200">
              <a:latin typeface="Times New Roman" panose="02020603050405020304" pitchFamily="18" charset="0"/>
              <a:cs typeface="Times New Roman" panose="02020603050405020304" pitchFamily="18" charset="0"/>
            </a:rPr>
            <a:t>Hunger (cluster 1)</a:t>
          </a:r>
        </a:p>
      </dgm:t>
    </dgm:pt>
    <dgm:pt modelId="{BB98001A-450C-4A24-ABED-3F2C2AD3F738}" type="parTrans" cxnId="{991BD1ED-A0F4-4EFE-8957-8B4ECB96B01F}">
      <dgm:prSet/>
      <dgm:spPr/>
      <dgm:t>
        <a:bodyPr/>
        <a:lstStyle/>
        <a:p>
          <a:endParaRPr lang="en-US"/>
        </a:p>
      </dgm:t>
    </dgm:pt>
    <dgm:pt modelId="{F0AC919F-C936-4520-A7CE-015B6290CEE5}" type="sibTrans" cxnId="{991BD1ED-A0F4-4EFE-8957-8B4ECB96B01F}">
      <dgm:prSet/>
      <dgm:spPr/>
      <dgm:t>
        <a:bodyPr/>
        <a:lstStyle/>
        <a:p>
          <a:endParaRPr lang="en-US"/>
        </a:p>
      </dgm:t>
    </dgm:pt>
    <dgm:pt modelId="{5A94C53B-13FC-4967-9586-E47719B6CA6B}">
      <dgm:prSet phldrT="[Text]" custT="1"/>
      <dgm:spPr/>
      <dgm:t>
        <a:bodyPr/>
        <a:lstStyle/>
        <a:p>
          <a:r>
            <a:rPr lang="en-US" sz="1200">
              <a:latin typeface="Times New Roman" panose="02020603050405020304" pitchFamily="18" charset="0"/>
              <a:cs typeface="Times New Roman" panose="02020603050405020304" pitchFamily="18" charset="0"/>
            </a:rPr>
            <a:t>Hunger</a:t>
          </a:r>
        </a:p>
      </dgm:t>
    </dgm:pt>
    <dgm:pt modelId="{18C7E850-3415-46AA-A249-AB61B79605D9}" type="parTrans" cxnId="{29BE7CBA-7EC6-42A4-9E29-9692B2B51693}">
      <dgm:prSet/>
      <dgm:spPr/>
      <dgm:t>
        <a:bodyPr/>
        <a:lstStyle/>
        <a:p>
          <a:endParaRPr lang="en-US"/>
        </a:p>
      </dgm:t>
    </dgm:pt>
    <dgm:pt modelId="{53A66B92-25CA-4467-9EEC-876BB91D88BE}" type="sibTrans" cxnId="{29BE7CBA-7EC6-42A4-9E29-9692B2B51693}">
      <dgm:prSet/>
      <dgm:spPr/>
      <dgm:t>
        <a:bodyPr/>
        <a:lstStyle/>
        <a:p>
          <a:endParaRPr lang="en-US"/>
        </a:p>
      </dgm:t>
    </dgm:pt>
    <dgm:pt modelId="{2EA6EF6B-FAF3-432C-9D4E-782099BF9ECE}">
      <dgm:prSet phldrT="[Text]" custT="1"/>
      <dgm:spPr/>
      <dgm:t>
        <a:bodyPr/>
        <a:lstStyle/>
        <a:p>
          <a:r>
            <a:rPr lang="en-US" sz="1200">
              <a:latin typeface="Times New Roman" panose="02020603050405020304" pitchFamily="18" charset="0"/>
              <a:cs typeface="Times New Roman" panose="02020603050405020304" pitchFamily="18" charset="0"/>
            </a:rPr>
            <a:t>'I wanted love'</a:t>
          </a:r>
        </a:p>
      </dgm:t>
    </dgm:pt>
    <dgm:pt modelId="{E80F0A29-3871-42EE-B08D-BCB911B01300}" type="parTrans" cxnId="{DD6A8A9D-9660-4DB6-A3C7-AA433120C2A3}">
      <dgm:prSet/>
      <dgm:spPr/>
      <dgm:t>
        <a:bodyPr/>
        <a:lstStyle/>
        <a:p>
          <a:endParaRPr lang="en-US"/>
        </a:p>
      </dgm:t>
    </dgm:pt>
    <dgm:pt modelId="{E11197A4-4DFA-4E4D-8C88-07369C73FC37}" type="sibTrans" cxnId="{DD6A8A9D-9660-4DB6-A3C7-AA433120C2A3}">
      <dgm:prSet/>
      <dgm:spPr/>
      <dgm:t>
        <a:bodyPr/>
        <a:lstStyle/>
        <a:p>
          <a:endParaRPr lang="en-US"/>
        </a:p>
      </dgm:t>
    </dgm:pt>
    <dgm:pt modelId="{D357AF3F-B8B6-45E3-9D24-8766B14DB799}">
      <dgm:prSet phldrT="[Text]" custT="1"/>
      <dgm:spPr/>
      <dgm:t>
        <a:bodyPr/>
        <a:lstStyle/>
        <a:p>
          <a:r>
            <a:rPr lang="en-US" sz="1200">
              <a:latin typeface="Times New Roman" panose="02020603050405020304" pitchFamily="18" charset="0"/>
              <a:cs typeface="Times New Roman" panose="02020603050405020304" pitchFamily="18" charset="0"/>
            </a:rPr>
            <a:t>'Please love me'</a:t>
          </a:r>
        </a:p>
      </dgm:t>
    </dgm:pt>
    <dgm:pt modelId="{B3A0FF48-1C5C-4116-A6C0-AF412AF2B030}" type="parTrans" cxnId="{82EAFD70-9D9A-4C96-9BA5-042A71F39FEB}">
      <dgm:prSet/>
      <dgm:spPr/>
      <dgm:t>
        <a:bodyPr/>
        <a:lstStyle/>
        <a:p>
          <a:endParaRPr lang="en-US"/>
        </a:p>
      </dgm:t>
    </dgm:pt>
    <dgm:pt modelId="{B60DCBB3-A8F3-4B20-8C79-BB24BBF94599}" type="sibTrans" cxnId="{82EAFD70-9D9A-4C96-9BA5-042A71F39FEB}">
      <dgm:prSet/>
      <dgm:spPr/>
      <dgm:t>
        <a:bodyPr/>
        <a:lstStyle/>
        <a:p>
          <a:endParaRPr lang="en-US"/>
        </a:p>
      </dgm:t>
    </dgm:pt>
    <dgm:pt modelId="{97BF1E43-4A1D-41C2-8D5A-CF6C648ED00B}">
      <dgm:prSet phldrT="[Text]" custT="1"/>
      <dgm:spPr/>
      <dgm:t>
        <a:bodyPr/>
        <a:lstStyle/>
        <a:p>
          <a:r>
            <a:rPr lang="en-US" sz="1200">
              <a:latin typeface="Times New Roman" panose="02020603050405020304" pitchFamily="18" charset="0"/>
              <a:cs typeface="Times New Roman" panose="02020603050405020304" pitchFamily="18" charset="0"/>
            </a:rPr>
            <a:t>Strong Feelings</a:t>
          </a:r>
        </a:p>
      </dgm:t>
    </dgm:pt>
    <dgm:pt modelId="{73D84F3E-C6EF-4CB8-8296-7B098EB3E7D0}" type="parTrans" cxnId="{B7CCA1ED-BC6F-46D6-98FA-D3BA0A75C8BA}">
      <dgm:prSet/>
      <dgm:spPr/>
      <dgm:t>
        <a:bodyPr/>
        <a:lstStyle/>
        <a:p>
          <a:endParaRPr lang="en-US"/>
        </a:p>
      </dgm:t>
    </dgm:pt>
    <dgm:pt modelId="{56FB5E9F-04E9-4D41-ADAF-4AA31A7EE705}" type="sibTrans" cxnId="{B7CCA1ED-BC6F-46D6-98FA-D3BA0A75C8BA}">
      <dgm:prSet/>
      <dgm:spPr/>
      <dgm:t>
        <a:bodyPr/>
        <a:lstStyle/>
        <a:p>
          <a:endParaRPr lang="en-US"/>
        </a:p>
      </dgm:t>
    </dgm:pt>
    <dgm:pt modelId="{A2F99394-A818-4937-A44C-3DFCFA210FB9}">
      <dgm:prSet phldrT="[Text]" custT="1"/>
      <dgm:spPr/>
      <dgm:t>
        <a:bodyPr/>
        <a:lstStyle/>
        <a:p>
          <a:r>
            <a:rPr lang="en-US" sz="1200">
              <a:latin typeface="Times New Roman" panose="02020603050405020304" pitchFamily="18" charset="0"/>
              <a:cs typeface="Times New Roman" panose="02020603050405020304" pitchFamily="18" charset="0"/>
            </a:rPr>
            <a:t>'I'd be going out with Zack for a week who didn't ring or come round...I phoned him and he said he was sorry. I felt dreadful, and grabbed a knife...'</a:t>
          </a:r>
        </a:p>
      </dgm:t>
    </dgm:pt>
    <dgm:pt modelId="{12DAAC3F-0844-40C5-A797-C1606F309676}" type="parTrans" cxnId="{36E73515-B283-464C-ACE6-BE257EC70A59}">
      <dgm:prSet/>
      <dgm:spPr/>
      <dgm:t>
        <a:bodyPr/>
        <a:lstStyle/>
        <a:p>
          <a:endParaRPr lang="en-US"/>
        </a:p>
      </dgm:t>
    </dgm:pt>
    <dgm:pt modelId="{C40553CC-9675-4236-A9C3-CA36B77A6996}" type="sibTrans" cxnId="{36E73515-B283-464C-ACE6-BE257EC70A59}">
      <dgm:prSet/>
      <dgm:spPr/>
      <dgm:t>
        <a:bodyPr/>
        <a:lstStyle/>
        <a:p>
          <a:endParaRPr lang="en-US"/>
        </a:p>
      </dgm:t>
    </dgm:pt>
    <dgm:pt modelId="{FC7A94A2-FA3D-47CD-AD2E-2B592DBF6F58}">
      <dgm:prSet custT="1"/>
      <dgm:spPr/>
      <dgm:t>
        <a:bodyPr/>
        <a:lstStyle/>
        <a:p>
          <a:r>
            <a:rPr lang="en-US" sz="1200">
              <a:latin typeface="Times New Roman" panose="02020603050405020304" pitchFamily="18" charset="0"/>
              <a:cs typeface="Times New Roman" panose="02020603050405020304" pitchFamily="18" charset="0"/>
            </a:rPr>
            <a:t>Significant Others</a:t>
          </a:r>
        </a:p>
      </dgm:t>
    </dgm:pt>
    <dgm:pt modelId="{CF546895-B98C-4E02-ADC0-B3E6520F7B3B}" type="parTrans" cxnId="{F1191CA9-6652-4EF0-838F-8754E2E0ED89}">
      <dgm:prSet/>
      <dgm:spPr/>
      <dgm:t>
        <a:bodyPr/>
        <a:lstStyle/>
        <a:p>
          <a:endParaRPr lang="en-US"/>
        </a:p>
      </dgm:t>
    </dgm:pt>
    <dgm:pt modelId="{7CADA1F8-BB1D-412F-A8EC-A3323904CEC7}" type="sibTrans" cxnId="{F1191CA9-6652-4EF0-838F-8754E2E0ED89}">
      <dgm:prSet/>
      <dgm:spPr/>
      <dgm:t>
        <a:bodyPr/>
        <a:lstStyle/>
        <a:p>
          <a:endParaRPr lang="en-US"/>
        </a:p>
      </dgm:t>
    </dgm:pt>
    <dgm:pt modelId="{10D4CFA1-1460-447C-803A-8E87EDFC9394}">
      <dgm:prSet custT="1"/>
      <dgm:spPr/>
      <dgm:t>
        <a:bodyPr/>
        <a:lstStyle/>
        <a:p>
          <a:r>
            <a:rPr lang="en-US" sz="1100">
              <a:latin typeface="Times New Roman" panose="02020603050405020304" pitchFamily="18" charset="0"/>
              <a:cs typeface="Times New Roman" panose="02020603050405020304" pitchFamily="18" charset="0"/>
            </a:rPr>
            <a:t>Mum, Dad and Zack</a:t>
          </a:r>
        </a:p>
      </dgm:t>
    </dgm:pt>
    <dgm:pt modelId="{060A571E-49DF-4E2D-B801-FF757B26DCF6}" type="parTrans" cxnId="{9DEFD5D2-8006-46C9-9A18-9A0EA94B3280}">
      <dgm:prSet/>
      <dgm:spPr/>
      <dgm:t>
        <a:bodyPr/>
        <a:lstStyle/>
        <a:p>
          <a:endParaRPr lang="en-US"/>
        </a:p>
      </dgm:t>
    </dgm:pt>
    <dgm:pt modelId="{820A1C9D-28AB-4220-8CA1-D3BF497F6A4E}" type="sibTrans" cxnId="{9DEFD5D2-8006-46C9-9A18-9A0EA94B3280}">
      <dgm:prSet/>
      <dgm:spPr/>
      <dgm:t>
        <a:bodyPr/>
        <a:lstStyle/>
        <a:p>
          <a:endParaRPr lang="en-US"/>
        </a:p>
      </dgm:t>
    </dgm:pt>
    <dgm:pt modelId="{76C2B9C7-5A62-4228-AAE8-429A5FD471B6}">
      <dgm:prSet custT="1"/>
      <dgm:spPr/>
      <dgm:t>
        <a:bodyPr/>
        <a:lstStyle/>
        <a:p>
          <a:r>
            <a:rPr lang="en-US" sz="1100">
              <a:latin typeface="Times New Roman" panose="02020603050405020304" pitchFamily="18" charset="0"/>
              <a:cs typeface="Times New Roman" panose="02020603050405020304" pitchFamily="18" charset="0"/>
            </a:rPr>
            <a:t>'When I showed my mum...'</a:t>
          </a:r>
        </a:p>
      </dgm:t>
    </dgm:pt>
    <dgm:pt modelId="{77750F78-2C1F-44F5-A0F9-955B1242F87D}" type="parTrans" cxnId="{1145CCF6-B6A4-430D-88DF-1D23745C6BF4}">
      <dgm:prSet/>
      <dgm:spPr/>
      <dgm:t>
        <a:bodyPr/>
        <a:lstStyle/>
        <a:p>
          <a:endParaRPr lang="en-US"/>
        </a:p>
      </dgm:t>
    </dgm:pt>
    <dgm:pt modelId="{43755E5E-6C30-418D-BE26-7C0B0B0B3E2E}" type="sibTrans" cxnId="{1145CCF6-B6A4-430D-88DF-1D23745C6BF4}">
      <dgm:prSet/>
      <dgm:spPr/>
      <dgm:t>
        <a:bodyPr/>
        <a:lstStyle/>
        <a:p>
          <a:endParaRPr lang="en-US"/>
        </a:p>
      </dgm:t>
    </dgm:pt>
    <dgm:pt modelId="{8D7CDB5A-1092-41D4-8BB0-96CE965F1EBB}" type="pres">
      <dgm:prSet presAssocID="{7C3A0A81-7861-4075-A34F-6C7E23C4900A}" presName="diagram" presStyleCnt="0">
        <dgm:presLayoutVars>
          <dgm:chPref val="1"/>
          <dgm:dir/>
          <dgm:animOne val="branch"/>
          <dgm:animLvl val="lvl"/>
          <dgm:resizeHandles val="exact"/>
        </dgm:presLayoutVars>
      </dgm:prSet>
      <dgm:spPr/>
      <dgm:t>
        <a:bodyPr/>
        <a:lstStyle/>
        <a:p>
          <a:endParaRPr lang="en-US"/>
        </a:p>
      </dgm:t>
    </dgm:pt>
    <dgm:pt modelId="{96EDCD33-6563-48C4-809E-8B8ED1D49FD7}" type="pres">
      <dgm:prSet presAssocID="{94E08534-EFDE-4016-92FB-403666385A3D}" presName="root1" presStyleCnt="0"/>
      <dgm:spPr/>
    </dgm:pt>
    <dgm:pt modelId="{C1992C4E-D6B9-44EA-85E6-BAF7CE1B5CFA}" type="pres">
      <dgm:prSet presAssocID="{94E08534-EFDE-4016-92FB-403666385A3D}" presName="LevelOneTextNode" presStyleLbl="node0" presStyleIdx="0" presStyleCnt="1" custScaleX="136308" custScaleY="143621">
        <dgm:presLayoutVars>
          <dgm:chPref val="3"/>
        </dgm:presLayoutVars>
      </dgm:prSet>
      <dgm:spPr/>
      <dgm:t>
        <a:bodyPr/>
        <a:lstStyle/>
        <a:p>
          <a:endParaRPr lang="en-US"/>
        </a:p>
      </dgm:t>
    </dgm:pt>
    <dgm:pt modelId="{032F3684-D09D-419F-861C-9204F277A498}" type="pres">
      <dgm:prSet presAssocID="{94E08534-EFDE-4016-92FB-403666385A3D}" presName="level2hierChild" presStyleCnt="0"/>
      <dgm:spPr/>
    </dgm:pt>
    <dgm:pt modelId="{F4A7B2BB-64C0-4A57-973B-4363ABBECE03}" type="pres">
      <dgm:prSet presAssocID="{18C7E850-3415-46AA-A249-AB61B79605D9}" presName="conn2-1" presStyleLbl="parChTrans1D2" presStyleIdx="0" presStyleCnt="3"/>
      <dgm:spPr/>
      <dgm:t>
        <a:bodyPr/>
        <a:lstStyle/>
        <a:p>
          <a:endParaRPr lang="en-US"/>
        </a:p>
      </dgm:t>
    </dgm:pt>
    <dgm:pt modelId="{55410F8D-8445-443B-B5B5-D44CFE1A48E3}" type="pres">
      <dgm:prSet presAssocID="{18C7E850-3415-46AA-A249-AB61B79605D9}" presName="connTx" presStyleLbl="parChTrans1D2" presStyleIdx="0" presStyleCnt="3"/>
      <dgm:spPr/>
      <dgm:t>
        <a:bodyPr/>
        <a:lstStyle/>
        <a:p>
          <a:endParaRPr lang="en-US"/>
        </a:p>
      </dgm:t>
    </dgm:pt>
    <dgm:pt modelId="{C970F3E2-4B38-45D4-9408-9573B4C3E301}" type="pres">
      <dgm:prSet presAssocID="{5A94C53B-13FC-4967-9586-E47719B6CA6B}" presName="root2" presStyleCnt="0"/>
      <dgm:spPr/>
    </dgm:pt>
    <dgm:pt modelId="{0398B2A4-B8D0-465E-BFCA-E5903201BA71}" type="pres">
      <dgm:prSet presAssocID="{5A94C53B-13FC-4967-9586-E47719B6CA6B}" presName="LevelTwoTextNode" presStyleLbl="node2" presStyleIdx="0" presStyleCnt="3" custLinFactNeighborX="661" custLinFactNeighborY="25093">
        <dgm:presLayoutVars>
          <dgm:chPref val="3"/>
        </dgm:presLayoutVars>
      </dgm:prSet>
      <dgm:spPr/>
      <dgm:t>
        <a:bodyPr/>
        <a:lstStyle/>
        <a:p>
          <a:endParaRPr lang="en-US"/>
        </a:p>
      </dgm:t>
    </dgm:pt>
    <dgm:pt modelId="{3D826BEB-7C92-4E9C-994F-12324A4ADD16}" type="pres">
      <dgm:prSet presAssocID="{5A94C53B-13FC-4967-9586-E47719B6CA6B}" presName="level3hierChild" presStyleCnt="0"/>
      <dgm:spPr/>
    </dgm:pt>
    <dgm:pt modelId="{3B255518-1D05-4AEA-9579-1F2DD6077A7D}" type="pres">
      <dgm:prSet presAssocID="{E80F0A29-3871-42EE-B08D-BCB911B01300}" presName="conn2-1" presStyleLbl="parChTrans1D3" presStyleIdx="0" presStyleCnt="5"/>
      <dgm:spPr/>
      <dgm:t>
        <a:bodyPr/>
        <a:lstStyle/>
        <a:p>
          <a:endParaRPr lang="en-US"/>
        </a:p>
      </dgm:t>
    </dgm:pt>
    <dgm:pt modelId="{782EE621-B861-48D0-9675-6ABA20D4EE42}" type="pres">
      <dgm:prSet presAssocID="{E80F0A29-3871-42EE-B08D-BCB911B01300}" presName="connTx" presStyleLbl="parChTrans1D3" presStyleIdx="0" presStyleCnt="5"/>
      <dgm:spPr/>
      <dgm:t>
        <a:bodyPr/>
        <a:lstStyle/>
        <a:p>
          <a:endParaRPr lang="en-US"/>
        </a:p>
      </dgm:t>
    </dgm:pt>
    <dgm:pt modelId="{C0F42205-EE34-4AB7-BDA5-8B04E103C53B}" type="pres">
      <dgm:prSet presAssocID="{2EA6EF6B-FAF3-432C-9D4E-782099BF9ECE}" presName="root2" presStyleCnt="0"/>
      <dgm:spPr/>
    </dgm:pt>
    <dgm:pt modelId="{2706FED2-BDFF-4643-8CA7-3B9020571717}" type="pres">
      <dgm:prSet presAssocID="{2EA6EF6B-FAF3-432C-9D4E-782099BF9ECE}" presName="LevelTwoTextNode" presStyleLbl="node3" presStyleIdx="0" presStyleCnt="5" custScaleX="94559" custScaleY="101180" custLinFactNeighborX="-4109" custLinFactNeighborY="10838">
        <dgm:presLayoutVars>
          <dgm:chPref val="3"/>
        </dgm:presLayoutVars>
      </dgm:prSet>
      <dgm:spPr/>
      <dgm:t>
        <a:bodyPr/>
        <a:lstStyle/>
        <a:p>
          <a:endParaRPr lang="en-US"/>
        </a:p>
      </dgm:t>
    </dgm:pt>
    <dgm:pt modelId="{AF5D6E80-9CFD-4A6E-A16D-D787622A18B0}" type="pres">
      <dgm:prSet presAssocID="{2EA6EF6B-FAF3-432C-9D4E-782099BF9ECE}" presName="level3hierChild" presStyleCnt="0"/>
      <dgm:spPr/>
    </dgm:pt>
    <dgm:pt modelId="{4BFE3D28-47A5-4F6D-9072-F2BB1546AD06}" type="pres">
      <dgm:prSet presAssocID="{B3A0FF48-1C5C-4116-A6C0-AF412AF2B030}" presName="conn2-1" presStyleLbl="parChTrans1D3" presStyleIdx="1" presStyleCnt="5"/>
      <dgm:spPr/>
      <dgm:t>
        <a:bodyPr/>
        <a:lstStyle/>
        <a:p>
          <a:endParaRPr lang="en-US"/>
        </a:p>
      </dgm:t>
    </dgm:pt>
    <dgm:pt modelId="{CE13055A-316A-40DD-90C9-E78929B7F7F0}" type="pres">
      <dgm:prSet presAssocID="{B3A0FF48-1C5C-4116-A6C0-AF412AF2B030}" presName="connTx" presStyleLbl="parChTrans1D3" presStyleIdx="1" presStyleCnt="5"/>
      <dgm:spPr/>
      <dgm:t>
        <a:bodyPr/>
        <a:lstStyle/>
        <a:p>
          <a:endParaRPr lang="en-US"/>
        </a:p>
      </dgm:t>
    </dgm:pt>
    <dgm:pt modelId="{8ED06DD8-A9F9-46EE-9522-57ED3723EBCF}" type="pres">
      <dgm:prSet presAssocID="{D357AF3F-B8B6-45E3-9D24-8766B14DB799}" presName="root2" presStyleCnt="0"/>
      <dgm:spPr/>
    </dgm:pt>
    <dgm:pt modelId="{A7713665-6CF6-46EC-8D78-7162EA46CD83}" type="pres">
      <dgm:prSet presAssocID="{D357AF3F-B8B6-45E3-9D24-8766B14DB799}" presName="LevelTwoTextNode" presStyleLbl="node3" presStyleIdx="1" presStyleCnt="5" custLinFactNeighborX="-3155" custLinFactNeighborY="848">
        <dgm:presLayoutVars>
          <dgm:chPref val="3"/>
        </dgm:presLayoutVars>
      </dgm:prSet>
      <dgm:spPr/>
      <dgm:t>
        <a:bodyPr/>
        <a:lstStyle/>
        <a:p>
          <a:endParaRPr lang="en-US"/>
        </a:p>
      </dgm:t>
    </dgm:pt>
    <dgm:pt modelId="{82C4B2A3-93AC-4412-8004-850D67BDAC6D}" type="pres">
      <dgm:prSet presAssocID="{D357AF3F-B8B6-45E3-9D24-8766B14DB799}" presName="level3hierChild" presStyleCnt="0"/>
      <dgm:spPr/>
    </dgm:pt>
    <dgm:pt modelId="{3C1F417E-BE3C-4D0D-A81F-92E7ECA4227D}" type="pres">
      <dgm:prSet presAssocID="{73D84F3E-C6EF-4CB8-8296-7B098EB3E7D0}" presName="conn2-1" presStyleLbl="parChTrans1D2" presStyleIdx="1" presStyleCnt="3"/>
      <dgm:spPr/>
      <dgm:t>
        <a:bodyPr/>
        <a:lstStyle/>
        <a:p>
          <a:endParaRPr lang="en-US"/>
        </a:p>
      </dgm:t>
    </dgm:pt>
    <dgm:pt modelId="{CD509283-78C2-42B4-B944-EAD20A1D534A}" type="pres">
      <dgm:prSet presAssocID="{73D84F3E-C6EF-4CB8-8296-7B098EB3E7D0}" presName="connTx" presStyleLbl="parChTrans1D2" presStyleIdx="1" presStyleCnt="3"/>
      <dgm:spPr/>
      <dgm:t>
        <a:bodyPr/>
        <a:lstStyle/>
        <a:p>
          <a:endParaRPr lang="en-US"/>
        </a:p>
      </dgm:t>
    </dgm:pt>
    <dgm:pt modelId="{D3320B3B-A539-471D-9672-B480354C159E}" type="pres">
      <dgm:prSet presAssocID="{97BF1E43-4A1D-41C2-8D5A-CF6C648ED00B}" presName="root2" presStyleCnt="0"/>
      <dgm:spPr/>
    </dgm:pt>
    <dgm:pt modelId="{3E11B191-265C-4E93-B859-1EC0C5146121}" type="pres">
      <dgm:prSet presAssocID="{97BF1E43-4A1D-41C2-8D5A-CF6C648ED00B}" presName="LevelTwoTextNode" presStyleLbl="node2" presStyleIdx="1" presStyleCnt="3" custLinFactNeighborX="3009" custLinFactNeighborY="1572">
        <dgm:presLayoutVars>
          <dgm:chPref val="3"/>
        </dgm:presLayoutVars>
      </dgm:prSet>
      <dgm:spPr/>
      <dgm:t>
        <a:bodyPr/>
        <a:lstStyle/>
        <a:p>
          <a:endParaRPr lang="en-US"/>
        </a:p>
      </dgm:t>
    </dgm:pt>
    <dgm:pt modelId="{65AFB435-C113-47A4-89E2-90620917BF6B}" type="pres">
      <dgm:prSet presAssocID="{97BF1E43-4A1D-41C2-8D5A-CF6C648ED00B}" presName="level3hierChild" presStyleCnt="0"/>
      <dgm:spPr/>
    </dgm:pt>
    <dgm:pt modelId="{F44A0814-E81D-4EA3-B1CD-2D14FC49F56A}" type="pres">
      <dgm:prSet presAssocID="{12DAAC3F-0844-40C5-A797-C1606F309676}" presName="conn2-1" presStyleLbl="parChTrans1D3" presStyleIdx="2" presStyleCnt="5"/>
      <dgm:spPr/>
      <dgm:t>
        <a:bodyPr/>
        <a:lstStyle/>
        <a:p>
          <a:endParaRPr lang="en-US"/>
        </a:p>
      </dgm:t>
    </dgm:pt>
    <dgm:pt modelId="{5B0C2A67-274C-4EC9-B426-D542DDED52E7}" type="pres">
      <dgm:prSet presAssocID="{12DAAC3F-0844-40C5-A797-C1606F309676}" presName="connTx" presStyleLbl="parChTrans1D3" presStyleIdx="2" presStyleCnt="5"/>
      <dgm:spPr/>
      <dgm:t>
        <a:bodyPr/>
        <a:lstStyle/>
        <a:p>
          <a:endParaRPr lang="en-US"/>
        </a:p>
      </dgm:t>
    </dgm:pt>
    <dgm:pt modelId="{1D46AA1C-DFAF-4F4C-BD6F-12CBDEB1D82B}" type="pres">
      <dgm:prSet presAssocID="{A2F99394-A818-4937-A44C-3DFCFA210FB9}" presName="root2" presStyleCnt="0"/>
      <dgm:spPr/>
    </dgm:pt>
    <dgm:pt modelId="{F9AED949-047C-43B2-BFBD-02FE9863ADC8}" type="pres">
      <dgm:prSet presAssocID="{A2F99394-A818-4937-A44C-3DFCFA210FB9}" presName="LevelTwoTextNode" presStyleLbl="node3" presStyleIdx="2" presStyleCnt="5" custScaleX="236165" custScaleY="208272" custLinFactNeighborX="-1543" custLinFactNeighborY="-4435">
        <dgm:presLayoutVars>
          <dgm:chPref val="3"/>
        </dgm:presLayoutVars>
      </dgm:prSet>
      <dgm:spPr/>
      <dgm:t>
        <a:bodyPr/>
        <a:lstStyle/>
        <a:p>
          <a:endParaRPr lang="en-US"/>
        </a:p>
      </dgm:t>
    </dgm:pt>
    <dgm:pt modelId="{11136211-D856-48C6-8BF3-891EC29DC1BF}" type="pres">
      <dgm:prSet presAssocID="{A2F99394-A818-4937-A44C-3DFCFA210FB9}" presName="level3hierChild" presStyleCnt="0"/>
      <dgm:spPr/>
    </dgm:pt>
    <dgm:pt modelId="{39DF8B45-F0BD-4720-839B-8CF40213FEC3}" type="pres">
      <dgm:prSet presAssocID="{CF546895-B98C-4E02-ADC0-B3E6520F7B3B}" presName="conn2-1" presStyleLbl="parChTrans1D2" presStyleIdx="2" presStyleCnt="3"/>
      <dgm:spPr/>
      <dgm:t>
        <a:bodyPr/>
        <a:lstStyle/>
        <a:p>
          <a:endParaRPr lang="en-US"/>
        </a:p>
      </dgm:t>
    </dgm:pt>
    <dgm:pt modelId="{724C4FE8-32E0-4874-9034-F8462153EB5E}" type="pres">
      <dgm:prSet presAssocID="{CF546895-B98C-4E02-ADC0-B3E6520F7B3B}" presName="connTx" presStyleLbl="parChTrans1D2" presStyleIdx="2" presStyleCnt="3"/>
      <dgm:spPr/>
      <dgm:t>
        <a:bodyPr/>
        <a:lstStyle/>
        <a:p>
          <a:endParaRPr lang="en-US"/>
        </a:p>
      </dgm:t>
    </dgm:pt>
    <dgm:pt modelId="{7C618C21-CF79-4439-BFE7-B25DEB48874C}" type="pres">
      <dgm:prSet presAssocID="{FC7A94A2-FA3D-47CD-AD2E-2B592DBF6F58}" presName="root2" presStyleCnt="0"/>
      <dgm:spPr/>
    </dgm:pt>
    <dgm:pt modelId="{C90CBE42-EBD9-46AF-B9F1-320A200C8717}" type="pres">
      <dgm:prSet presAssocID="{FC7A94A2-FA3D-47CD-AD2E-2B592DBF6F58}" presName="LevelTwoTextNode" presStyleLbl="node2" presStyleIdx="2" presStyleCnt="3" custLinFactNeighborX="1981" custLinFactNeighborY="-56791">
        <dgm:presLayoutVars>
          <dgm:chPref val="3"/>
        </dgm:presLayoutVars>
      </dgm:prSet>
      <dgm:spPr/>
      <dgm:t>
        <a:bodyPr/>
        <a:lstStyle/>
        <a:p>
          <a:endParaRPr lang="en-US"/>
        </a:p>
      </dgm:t>
    </dgm:pt>
    <dgm:pt modelId="{A0C01229-7130-4173-8F83-76CA623663FA}" type="pres">
      <dgm:prSet presAssocID="{FC7A94A2-FA3D-47CD-AD2E-2B592DBF6F58}" presName="level3hierChild" presStyleCnt="0"/>
      <dgm:spPr/>
    </dgm:pt>
    <dgm:pt modelId="{33B86DB1-FEDB-4E33-8FA4-9E2A0F69314D}" type="pres">
      <dgm:prSet presAssocID="{060A571E-49DF-4E2D-B801-FF757B26DCF6}" presName="conn2-1" presStyleLbl="parChTrans1D3" presStyleIdx="3" presStyleCnt="5"/>
      <dgm:spPr/>
      <dgm:t>
        <a:bodyPr/>
        <a:lstStyle/>
        <a:p>
          <a:endParaRPr lang="en-US"/>
        </a:p>
      </dgm:t>
    </dgm:pt>
    <dgm:pt modelId="{55467A7A-ECB9-4576-9552-6474F6A1A164}" type="pres">
      <dgm:prSet presAssocID="{060A571E-49DF-4E2D-B801-FF757B26DCF6}" presName="connTx" presStyleLbl="parChTrans1D3" presStyleIdx="3" presStyleCnt="5"/>
      <dgm:spPr/>
      <dgm:t>
        <a:bodyPr/>
        <a:lstStyle/>
        <a:p>
          <a:endParaRPr lang="en-US"/>
        </a:p>
      </dgm:t>
    </dgm:pt>
    <dgm:pt modelId="{3DAF1D84-1CD9-4922-8AD5-273F2005459A}" type="pres">
      <dgm:prSet presAssocID="{10D4CFA1-1460-447C-803A-8E87EDFC9394}" presName="root2" presStyleCnt="0"/>
      <dgm:spPr/>
    </dgm:pt>
    <dgm:pt modelId="{B1FD631C-A9F6-41F8-B606-78906DF5FF98}" type="pres">
      <dgm:prSet presAssocID="{10D4CFA1-1460-447C-803A-8E87EDFC9394}" presName="LevelTwoTextNode" presStyleLbl="node3" presStyleIdx="3" presStyleCnt="5" custScaleX="117186" custScaleY="98349" custLinFactNeighborX="-1258" custLinFactNeighborY="-8524">
        <dgm:presLayoutVars>
          <dgm:chPref val="3"/>
        </dgm:presLayoutVars>
      </dgm:prSet>
      <dgm:spPr/>
      <dgm:t>
        <a:bodyPr/>
        <a:lstStyle/>
        <a:p>
          <a:endParaRPr lang="en-US"/>
        </a:p>
      </dgm:t>
    </dgm:pt>
    <dgm:pt modelId="{68CB4EB4-FF14-4AD1-B63B-B7159D897E70}" type="pres">
      <dgm:prSet presAssocID="{10D4CFA1-1460-447C-803A-8E87EDFC9394}" presName="level3hierChild" presStyleCnt="0"/>
      <dgm:spPr/>
    </dgm:pt>
    <dgm:pt modelId="{923BFCDC-74D8-426B-B846-C1F8F6513858}" type="pres">
      <dgm:prSet presAssocID="{77750F78-2C1F-44F5-A0F9-955B1242F87D}" presName="conn2-1" presStyleLbl="parChTrans1D3" presStyleIdx="4" presStyleCnt="5"/>
      <dgm:spPr/>
      <dgm:t>
        <a:bodyPr/>
        <a:lstStyle/>
        <a:p>
          <a:endParaRPr lang="en-US"/>
        </a:p>
      </dgm:t>
    </dgm:pt>
    <dgm:pt modelId="{E5E519FC-E510-440C-9AF2-79CA280DE67F}" type="pres">
      <dgm:prSet presAssocID="{77750F78-2C1F-44F5-A0F9-955B1242F87D}" presName="connTx" presStyleLbl="parChTrans1D3" presStyleIdx="4" presStyleCnt="5"/>
      <dgm:spPr/>
      <dgm:t>
        <a:bodyPr/>
        <a:lstStyle/>
        <a:p>
          <a:endParaRPr lang="en-US"/>
        </a:p>
      </dgm:t>
    </dgm:pt>
    <dgm:pt modelId="{F9FB2DA8-9D15-486B-B11F-E859C80342AD}" type="pres">
      <dgm:prSet presAssocID="{76C2B9C7-5A62-4228-AAE8-429A5FD471B6}" presName="root2" presStyleCnt="0"/>
      <dgm:spPr/>
    </dgm:pt>
    <dgm:pt modelId="{156BC3BC-9375-44E4-BB79-9796410996B4}" type="pres">
      <dgm:prSet presAssocID="{76C2B9C7-5A62-4228-AAE8-429A5FD471B6}" presName="LevelTwoTextNode" presStyleLbl="node3" presStyleIdx="4" presStyleCnt="5" custScaleX="117186" custScaleY="98349" custLinFactNeighborX="807" custLinFactNeighborY="-17745">
        <dgm:presLayoutVars>
          <dgm:chPref val="3"/>
        </dgm:presLayoutVars>
      </dgm:prSet>
      <dgm:spPr/>
      <dgm:t>
        <a:bodyPr/>
        <a:lstStyle/>
        <a:p>
          <a:endParaRPr lang="en-US"/>
        </a:p>
      </dgm:t>
    </dgm:pt>
    <dgm:pt modelId="{1724271B-D370-4CBC-A43E-1D455B229444}" type="pres">
      <dgm:prSet presAssocID="{76C2B9C7-5A62-4228-AAE8-429A5FD471B6}" presName="level3hierChild" presStyleCnt="0"/>
      <dgm:spPr/>
    </dgm:pt>
  </dgm:ptLst>
  <dgm:cxnLst>
    <dgm:cxn modelId="{D8A0FE4D-FCC5-4965-978C-0447750C1ECD}" type="presOf" srcId="{E80F0A29-3871-42EE-B08D-BCB911B01300}" destId="{3B255518-1D05-4AEA-9579-1F2DD6077A7D}" srcOrd="0" destOrd="0" presId="urn:microsoft.com/office/officeart/2005/8/layout/hierarchy2"/>
    <dgm:cxn modelId="{DD6A8A9D-9660-4DB6-A3C7-AA433120C2A3}" srcId="{5A94C53B-13FC-4967-9586-E47719B6CA6B}" destId="{2EA6EF6B-FAF3-432C-9D4E-782099BF9ECE}" srcOrd="0" destOrd="0" parTransId="{E80F0A29-3871-42EE-B08D-BCB911B01300}" sibTransId="{E11197A4-4DFA-4E4D-8C88-07369C73FC37}"/>
    <dgm:cxn modelId="{CB2EFF7B-D6C6-4CC8-B5CC-DEC44EA114B3}" type="presOf" srcId="{77750F78-2C1F-44F5-A0F9-955B1242F87D}" destId="{E5E519FC-E510-440C-9AF2-79CA280DE67F}" srcOrd="1" destOrd="0" presId="urn:microsoft.com/office/officeart/2005/8/layout/hierarchy2"/>
    <dgm:cxn modelId="{ADC0C739-6A74-4DC2-AD71-B6928A486E13}" type="presOf" srcId="{B3A0FF48-1C5C-4116-A6C0-AF412AF2B030}" destId="{4BFE3D28-47A5-4F6D-9072-F2BB1546AD06}" srcOrd="0" destOrd="0" presId="urn:microsoft.com/office/officeart/2005/8/layout/hierarchy2"/>
    <dgm:cxn modelId="{56B25BA7-1198-408E-8F75-AF43AF3F0C0D}" type="presOf" srcId="{FC7A94A2-FA3D-47CD-AD2E-2B592DBF6F58}" destId="{C90CBE42-EBD9-46AF-B9F1-320A200C8717}" srcOrd="0" destOrd="0" presId="urn:microsoft.com/office/officeart/2005/8/layout/hierarchy2"/>
    <dgm:cxn modelId="{9DEFD5D2-8006-46C9-9A18-9A0EA94B3280}" srcId="{FC7A94A2-FA3D-47CD-AD2E-2B592DBF6F58}" destId="{10D4CFA1-1460-447C-803A-8E87EDFC9394}" srcOrd="0" destOrd="0" parTransId="{060A571E-49DF-4E2D-B801-FF757B26DCF6}" sibTransId="{820A1C9D-28AB-4220-8CA1-D3BF497F6A4E}"/>
    <dgm:cxn modelId="{991BD1ED-A0F4-4EFE-8957-8B4ECB96B01F}" srcId="{7C3A0A81-7861-4075-A34F-6C7E23C4900A}" destId="{94E08534-EFDE-4016-92FB-403666385A3D}" srcOrd="0" destOrd="0" parTransId="{BB98001A-450C-4A24-ABED-3F2C2AD3F738}" sibTransId="{F0AC919F-C936-4520-A7CE-015B6290CEE5}"/>
    <dgm:cxn modelId="{84F92D25-DA05-4C9C-8C3C-3B340052D380}" type="presOf" srcId="{060A571E-49DF-4E2D-B801-FF757B26DCF6}" destId="{33B86DB1-FEDB-4E33-8FA4-9E2A0F69314D}" srcOrd="0" destOrd="0" presId="urn:microsoft.com/office/officeart/2005/8/layout/hierarchy2"/>
    <dgm:cxn modelId="{0266ADDC-2E51-4EC9-B84D-372B5476EAA1}" type="presOf" srcId="{B3A0FF48-1C5C-4116-A6C0-AF412AF2B030}" destId="{CE13055A-316A-40DD-90C9-E78929B7F7F0}" srcOrd="1" destOrd="0" presId="urn:microsoft.com/office/officeart/2005/8/layout/hierarchy2"/>
    <dgm:cxn modelId="{EF2CD57B-8F70-41B5-9EE8-673FE45DDB03}" type="presOf" srcId="{76C2B9C7-5A62-4228-AAE8-429A5FD471B6}" destId="{156BC3BC-9375-44E4-BB79-9796410996B4}" srcOrd="0" destOrd="0" presId="urn:microsoft.com/office/officeart/2005/8/layout/hierarchy2"/>
    <dgm:cxn modelId="{4D5639AA-B6FB-4D27-A3EF-7C737C5203D7}" type="presOf" srcId="{7C3A0A81-7861-4075-A34F-6C7E23C4900A}" destId="{8D7CDB5A-1092-41D4-8BB0-96CE965F1EBB}" srcOrd="0" destOrd="0" presId="urn:microsoft.com/office/officeart/2005/8/layout/hierarchy2"/>
    <dgm:cxn modelId="{A3299ADA-3EE6-494F-BB41-9DA91117920F}" type="presOf" srcId="{12DAAC3F-0844-40C5-A797-C1606F309676}" destId="{5B0C2A67-274C-4EC9-B426-D542DDED52E7}" srcOrd="1" destOrd="0" presId="urn:microsoft.com/office/officeart/2005/8/layout/hierarchy2"/>
    <dgm:cxn modelId="{AEF51328-02DC-4D7B-94F1-834A0D312EF4}" type="presOf" srcId="{77750F78-2C1F-44F5-A0F9-955B1242F87D}" destId="{923BFCDC-74D8-426B-B846-C1F8F6513858}" srcOrd="0" destOrd="0" presId="urn:microsoft.com/office/officeart/2005/8/layout/hierarchy2"/>
    <dgm:cxn modelId="{9D0A41A3-1E39-4F20-9CAF-9F366D6C735C}" type="presOf" srcId="{060A571E-49DF-4E2D-B801-FF757B26DCF6}" destId="{55467A7A-ECB9-4576-9552-6474F6A1A164}" srcOrd="1" destOrd="0" presId="urn:microsoft.com/office/officeart/2005/8/layout/hierarchy2"/>
    <dgm:cxn modelId="{36E73515-B283-464C-ACE6-BE257EC70A59}" srcId="{97BF1E43-4A1D-41C2-8D5A-CF6C648ED00B}" destId="{A2F99394-A818-4937-A44C-3DFCFA210FB9}" srcOrd="0" destOrd="0" parTransId="{12DAAC3F-0844-40C5-A797-C1606F309676}" sibTransId="{C40553CC-9675-4236-A9C3-CA36B77A6996}"/>
    <dgm:cxn modelId="{26B2451D-7959-4B89-8C7B-037EA13798E5}" type="presOf" srcId="{2EA6EF6B-FAF3-432C-9D4E-782099BF9ECE}" destId="{2706FED2-BDFF-4643-8CA7-3B9020571717}" srcOrd="0" destOrd="0" presId="urn:microsoft.com/office/officeart/2005/8/layout/hierarchy2"/>
    <dgm:cxn modelId="{DDFE14FB-8899-407C-BE14-2EB2616E4868}" type="presOf" srcId="{CF546895-B98C-4E02-ADC0-B3E6520F7B3B}" destId="{39DF8B45-F0BD-4720-839B-8CF40213FEC3}" srcOrd="0" destOrd="0" presId="urn:microsoft.com/office/officeart/2005/8/layout/hierarchy2"/>
    <dgm:cxn modelId="{82EAFD70-9D9A-4C96-9BA5-042A71F39FEB}" srcId="{5A94C53B-13FC-4967-9586-E47719B6CA6B}" destId="{D357AF3F-B8B6-45E3-9D24-8766B14DB799}" srcOrd="1" destOrd="0" parTransId="{B3A0FF48-1C5C-4116-A6C0-AF412AF2B030}" sibTransId="{B60DCBB3-A8F3-4B20-8C79-BB24BBF94599}"/>
    <dgm:cxn modelId="{BCB0E634-B9AB-47BB-AA29-0F4C3C608115}" type="presOf" srcId="{A2F99394-A818-4937-A44C-3DFCFA210FB9}" destId="{F9AED949-047C-43B2-BFBD-02FE9863ADC8}" srcOrd="0" destOrd="0" presId="urn:microsoft.com/office/officeart/2005/8/layout/hierarchy2"/>
    <dgm:cxn modelId="{29BE7CBA-7EC6-42A4-9E29-9692B2B51693}" srcId="{94E08534-EFDE-4016-92FB-403666385A3D}" destId="{5A94C53B-13FC-4967-9586-E47719B6CA6B}" srcOrd="0" destOrd="0" parTransId="{18C7E850-3415-46AA-A249-AB61B79605D9}" sibTransId="{53A66B92-25CA-4467-9EEC-876BB91D88BE}"/>
    <dgm:cxn modelId="{4EAC32FA-C981-4B9D-A72B-CD24CE5D24E7}" type="presOf" srcId="{CF546895-B98C-4E02-ADC0-B3E6520F7B3B}" destId="{724C4FE8-32E0-4874-9034-F8462153EB5E}" srcOrd="1" destOrd="0" presId="urn:microsoft.com/office/officeart/2005/8/layout/hierarchy2"/>
    <dgm:cxn modelId="{E946567E-DAB9-4142-BEBE-90C8C9325516}" type="presOf" srcId="{97BF1E43-4A1D-41C2-8D5A-CF6C648ED00B}" destId="{3E11B191-265C-4E93-B859-1EC0C5146121}" srcOrd="0" destOrd="0" presId="urn:microsoft.com/office/officeart/2005/8/layout/hierarchy2"/>
    <dgm:cxn modelId="{387F938F-E4EF-47DF-82B3-D40885704625}" type="presOf" srcId="{D357AF3F-B8B6-45E3-9D24-8766B14DB799}" destId="{A7713665-6CF6-46EC-8D78-7162EA46CD83}" srcOrd="0" destOrd="0" presId="urn:microsoft.com/office/officeart/2005/8/layout/hierarchy2"/>
    <dgm:cxn modelId="{847FE41F-24CE-46C2-99F5-FB9098FCDF6B}" type="presOf" srcId="{12DAAC3F-0844-40C5-A797-C1606F309676}" destId="{F44A0814-E81D-4EA3-B1CD-2D14FC49F56A}" srcOrd="0" destOrd="0" presId="urn:microsoft.com/office/officeart/2005/8/layout/hierarchy2"/>
    <dgm:cxn modelId="{5195492C-2DE3-4764-871D-7287257BC86E}" type="presOf" srcId="{5A94C53B-13FC-4967-9586-E47719B6CA6B}" destId="{0398B2A4-B8D0-465E-BFCA-E5903201BA71}" srcOrd="0" destOrd="0" presId="urn:microsoft.com/office/officeart/2005/8/layout/hierarchy2"/>
    <dgm:cxn modelId="{B7CCA1ED-BC6F-46D6-98FA-D3BA0A75C8BA}" srcId="{94E08534-EFDE-4016-92FB-403666385A3D}" destId="{97BF1E43-4A1D-41C2-8D5A-CF6C648ED00B}" srcOrd="1" destOrd="0" parTransId="{73D84F3E-C6EF-4CB8-8296-7B098EB3E7D0}" sibTransId="{56FB5E9F-04E9-4D41-ADAF-4AA31A7EE705}"/>
    <dgm:cxn modelId="{17658F7A-DB82-4840-B657-D617775CA466}" type="presOf" srcId="{E80F0A29-3871-42EE-B08D-BCB911B01300}" destId="{782EE621-B861-48D0-9675-6ABA20D4EE42}" srcOrd="1" destOrd="0" presId="urn:microsoft.com/office/officeart/2005/8/layout/hierarchy2"/>
    <dgm:cxn modelId="{F1191CA9-6652-4EF0-838F-8754E2E0ED89}" srcId="{94E08534-EFDE-4016-92FB-403666385A3D}" destId="{FC7A94A2-FA3D-47CD-AD2E-2B592DBF6F58}" srcOrd="2" destOrd="0" parTransId="{CF546895-B98C-4E02-ADC0-B3E6520F7B3B}" sibTransId="{7CADA1F8-BB1D-412F-A8EC-A3323904CEC7}"/>
    <dgm:cxn modelId="{E6713826-015E-4D71-9F57-DAAD2B969B49}" type="presOf" srcId="{18C7E850-3415-46AA-A249-AB61B79605D9}" destId="{F4A7B2BB-64C0-4A57-973B-4363ABBECE03}" srcOrd="0" destOrd="0" presId="urn:microsoft.com/office/officeart/2005/8/layout/hierarchy2"/>
    <dgm:cxn modelId="{9D5776B3-891F-4032-859D-B30D6823CD52}" type="presOf" srcId="{73D84F3E-C6EF-4CB8-8296-7B098EB3E7D0}" destId="{3C1F417E-BE3C-4D0D-A81F-92E7ECA4227D}" srcOrd="0" destOrd="0" presId="urn:microsoft.com/office/officeart/2005/8/layout/hierarchy2"/>
    <dgm:cxn modelId="{8533F152-9B4E-40ED-B939-8448E6E870CE}" type="presOf" srcId="{94E08534-EFDE-4016-92FB-403666385A3D}" destId="{C1992C4E-D6B9-44EA-85E6-BAF7CE1B5CFA}" srcOrd="0" destOrd="0" presId="urn:microsoft.com/office/officeart/2005/8/layout/hierarchy2"/>
    <dgm:cxn modelId="{31DDE9CA-5E93-4B5B-A639-3A68DD704226}" type="presOf" srcId="{10D4CFA1-1460-447C-803A-8E87EDFC9394}" destId="{B1FD631C-A9F6-41F8-B606-78906DF5FF98}" srcOrd="0" destOrd="0" presId="urn:microsoft.com/office/officeart/2005/8/layout/hierarchy2"/>
    <dgm:cxn modelId="{1145CCF6-B6A4-430D-88DF-1D23745C6BF4}" srcId="{FC7A94A2-FA3D-47CD-AD2E-2B592DBF6F58}" destId="{76C2B9C7-5A62-4228-AAE8-429A5FD471B6}" srcOrd="1" destOrd="0" parTransId="{77750F78-2C1F-44F5-A0F9-955B1242F87D}" sibTransId="{43755E5E-6C30-418D-BE26-7C0B0B0B3E2E}"/>
    <dgm:cxn modelId="{19849F7A-C282-46F5-9F19-FF9C6383BCE7}" type="presOf" srcId="{18C7E850-3415-46AA-A249-AB61B79605D9}" destId="{55410F8D-8445-443B-B5B5-D44CFE1A48E3}" srcOrd="1" destOrd="0" presId="urn:microsoft.com/office/officeart/2005/8/layout/hierarchy2"/>
    <dgm:cxn modelId="{3229E46C-02B8-4BF6-90DC-4EF3B986C369}" type="presOf" srcId="{73D84F3E-C6EF-4CB8-8296-7B098EB3E7D0}" destId="{CD509283-78C2-42B4-B944-EAD20A1D534A}" srcOrd="1" destOrd="0" presId="urn:microsoft.com/office/officeart/2005/8/layout/hierarchy2"/>
    <dgm:cxn modelId="{F8A3A94F-EAF9-419D-B2A1-70597AA54EAB}" type="presParOf" srcId="{8D7CDB5A-1092-41D4-8BB0-96CE965F1EBB}" destId="{96EDCD33-6563-48C4-809E-8B8ED1D49FD7}" srcOrd="0" destOrd="0" presId="urn:microsoft.com/office/officeart/2005/8/layout/hierarchy2"/>
    <dgm:cxn modelId="{E7E6D546-B3DC-4143-8A45-BCF108C43EC9}" type="presParOf" srcId="{96EDCD33-6563-48C4-809E-8B8ED1D49FD7}" destId="{C1992C4E-D6B9-44EA-85E6-BAF7CE1B5CFA}" srcOrd="0" destOrd="0" presId="urn:microsoft.com/office/officeart/2005/8/layout/hierarchy2"/>
    <dgm:cxn modelId="{237A8571-F1B3-46D7-9E8F-61625038C367}" type="presParOf" srcId="{96EDCD33-6563-48C4-809E-8B8ED1D49FD7}" destId="{032F3684-D09D-419F-861C-9204F277A498}" srcOrd="1" destOrd="0" presId="urn:microsoft.com/office/officeart/2005/8/layout/hierarchy2"/>
    <dgm:cxn modelId="{52DD7374-2F7C-4A55-B97A-3BDC7DEAD4F7}" type="presParOf" srcId="{032F3684-D09D-419F-861C-9204F277A498}" destId="{F4A7B2BB-64C0-4A57-973B-4363ABBECE03}" srcOrd="0" destOrd="0" presId="urn:microsoft.com/office/officeart/2005/8/layout/hierarchy2"/>
    <dgm:cxn modelId="{7004E9D2-1B96-4915-AE93-79881EFA1AEE}" type="presParOf" srcId="{F4A7B2BB-64C0-4A57-973B-4363ABBECE03}" destId="{55410F8D-8445-443B-B5B5-D44CFE1A48E3}" srcOrd="0" destOrd="0" presId="urn:microsoft.com/office/officeart/2005/8/layout/hierarchy2"/>
    <dgm:cxn modelId="{C78C669A-A6C7-4D8B-9910-D6695D3A402D}" type="presParOf" srcId="{032F3684-D09D-419F-861C-9204F277A498}" destId="{C970F3E2-4B38-45D4-9408-9573B4C3E301}" srcOrd="1" destOrd="0" presId="urn:microsoft.com/office/officeart/2005/8/layout/hierarchy2"/>
    <dgm:cxn modelId="{B161AE49-20E8-4469-A9C3-F6D1EA2242D0}" type="presParOf" srcId="{C970F3E2-4B38-45D4-9408-9573B4C3E301}" destId="{0398B2A4-B8D0-465E-BFCA-E5903201BA71}" srcOrd="0" destOrd="0" presId="urn:microsoft.com/office/officeart/2005/8/layout/hierarchy2"/>
    <dgm:cxn modelId="{EE02A96B-67F1-45DC-ABD0-50FAF67B2D75}" type="presParOf" srcId="{C970F3E2-4B38-45D4-9408-9573B4C3E301}" destId="{3D826BEB-7C92-4E9C-994F-12324A4ADD16}" srcOrd="1" destOrd="0" presId="urn:microsoft.com/office/officeart/2005/8/layout/hierarchy2"/>
    <dgm:cxn modelId="{EBBDAD8C-5AC3-4441-BB1E-1DCF0CE8969E}" type="presParOf" srcId="{3D826BEB-7C92-4E9C-994F-12324A4ADD16}" destId="{3B255518-1D05-4AEA-9579-1F2DD6077A7D}" srcOrd="0" destOrd="0" presId="urn:microsoft.com/office/officeart/2005/8/layout/hierarchy2"/>
    <dgm:cxn modelId="{55DE9788-E6CF-4D97-A482-D96239BF8598}" type="presParOf" srcId="{3B255518-1D05-4AEA-9579-1F2DD6077A7D}" destId="{782EE621-B861-48D0-9675-6ABA20D4EE42}" srcOrd="0" destOrd="0" presId="urn:microsoft.com/office/officeart/2005/8/layout/hierarchy2"/>
    <dgm:cxn modelId="{5D85D2B7-170C-41A8-AC2F-2048AAD1ECFF}" type="presParOf" srcId="{3D826BEB-7C92-4E9C-994F-12324A4ADD16}" destId="{C0F42205-EE34-4AB7-BDA5-8B04E103C53B}" srcOrd="1" destOrd="0" presId="urn:microsoft.com/office/officeart/2005/8/layout/hierarchy2"/>
    <dgm:cxn modelId="{CD4F11E5-C643-4B00-BCDC-206DB5B84E9E}" type="presParOf" srcId="{C0F42205-EE34-4AB7-BDA5-8B04E103C53B}" destId="{2706FED2-BDFF-4643-8CA7-3B9020571717}" srcOrd="0" destOrd="0" presId="urn:microsoft.com/office/officeart/2005/8/layout/hierarchy2"/>
    <dgm:cxn modelId="{2D18286D-09F3-4D2C-8FC8-0C026661E1FE}" type="presParOf" srcId="{C0F42205-EE34-4AB7-BDA5-8B04E103C53B}" destId="{AF5D6E80-9CFD-4A6E-A16D-D787622A18B0}" srcOrd="1" destOrd="0" presId="urn:microsoft.com/office/officeart/2005/8/layout/hierarchy2"/>
    <dgm:cxn modelId="{0A2D0D20-C0D8-4977-B2EB-93D08378EC7D}" type="presParOf" srcId="{3D826BEB-7C92-4E9C-994F-12324A4ADD16}" destId="{4BFE3D28-47A5-4F6D-9072-F2BB1546AD06}" srcOrd="2" destOrd="0" presId="urn:microsoft.com/office/officeart/2005/8/layout/hierarchy2"/>
    <dgm:cxn modelId="{BC4A16A2-0446-42F8-B0BC-DA58435939F7}" type="presParOf" srcId="{4BFE3D28-47A5-4F6D-9072-F2BB1546AD06}" destId="{CE13055A-316A-40DD-90C9-E78929B7F7F0}" srcOrd="0" destOrd="0" presId="urn:microsoft.com/office/officeart/2005/8/layout/hierarchy2"/>
    <dgm:cxn modelId="{5DF4C449-65E5-4CAB-83CC-AA0C1901FCDE}" type="presParOf" srcId="{3D826BEB-7C92-4E9C-994F-12324A4ADD16}" destId="{8ED06DD8-A9F9-46EE-9522-57ED3723EBCF}" srcOrd="3" destOrd="0" presId="urn:microsoft.com/office/officeart/2005/8/layout/hierarchy2"/>
    <dgm:cxn modelId="{CD1C55A0-1BDF-40FF-83C7-70008B4CC329}" type="presParOf" srcId="{8ED06DD8-A9F9-46EE-9522-57ED3723EBCF}" destId="{A7713665-6CF6-46EC-8D78-7162EA46CD83}" srcOrd="0" destOrd="0" presId="urn:microsoft.com/office/officeart/2005/8/layout/hierarchy2"/>
    <dgm:cxn modelId="{EDEDF68A-51B6-40C4-8724-91E6E8243D09}" type="presParOf" srcId="{8ED06DD8-A9F9-46EE-9522-57ED3723EBCF}" destId="{82C4B2A3-93AC-4412-8004-850D67BDAC6D}" srcOrd="1" destOrd="0" presId="urn:microsoft.com/office/officeart/2005/8/layout/hierarchy2"/>
    <dgm:cxn modelId="{8E270C42-5801-4F02-B60D-5D41F272F676}" type="presParOf" srcId="{032F3684-D09D-419F-861C-9204F277A498}" destId="{3C1F417E-BE3C-4D0D-A81F-92E7ECA4227D}" srcOrd="2" destOrd="0" presId="urn:microsoft.com/office/officeart/2005/8/layout/hierarchy2"/>
    <dgm:cxn modelId="{9C57D5A3-B824-4E32-B2B6-B877189F5802}" type="presParOf" srcId="{3C1F417E-BE3C-4D0D-A81F-92E7ECA4227D}" destId="{CD509283-78C2-42B4-B944-EAD20A1D534A}" srcOrd="0" destOrd="0" presId="urn:microsoft.com/office/officeart/2005/8/layout/hierarchy2"/>
    <dgm:cxn modelId="{AFE74230-410A-4D8A-B743-13A67D8E7F7C}" type="presParOf" srcId="{032F3684-D09D-419F-861C-9204F277A498}" destId="{D3320B3B-A539-471D-9672-B480354C159E}" srcOrd="3" destOrd="0" presId="urn:microsoft.com/office/officeart/2005/8/layout/hierarchy2"/>
    <dgm:cxn modelId="{D7598F56-B548-48A3-85FB-77762C5E59BC}" type="presParOf" srcId="{D3320B3B-A539-471D-9672-B480354C159E}" destId="{3E11B191-265C-4E93-B859-1EC0C5146121}" srcOrd="0" destOrd="0" presId="urn:microsoft.com/office/officeart/2005/8/layout/hierarchy2"/>
    <dgm:cxn modelId="{F467F1D7-480D-44A1-BE8B-8FFC3501DF7B}" type="presParOf" srcId="{D3320B3B-A539-471D-9672-B480354C159E}" destId="{65AFB435-C113-47A4-89E2-90620917BF6B}" srcOrd="1" destOrd="0" presId="urn:microsoft.com/office/officeart/2005/8/layout/hierarchy2"/>
    <dgm:cxn modelId="{84C32090-795D-421D-B8F8-7849BBD24877}" type="presParOf" srcId="{65AFB435-C113-47A4-89E2-90620917BF6B}" destId="{F44A0814-E81D-4EA3-B1CD-2D14FC49F56A}" srcOrd="0" destOrd="0" presId="urn:microsoft.com/office/officeart/2005/8/layout/hierarchy2"/>
    <dgm:cxn modelId="{F84BC15A-5C64-41AA-B2EA-8F54C39A550E}" type="presParOf" srcId="{F44A0814-E81D-4EA3-B1CD-2D14FC49F56A}" destId="{5B0C2A67-274C-4EC9-B426-D542DDED52E7}" srcOrd="0" destOrd="0" presId="urn:microsoft.com/office/officeart/2005/8/layout/hierarchy2"/>
    <dgm:cxn modelId="{4BD9A94B-5202-4016-828C-FEEE6A747DF9}" type="presParOf" srcId="{65AFB435-C113-47A4-89E2-90620917BF6B}" destId="{1D46AA1C-DFAF-4F4C-BD6F-12CBDEB1D82B}" srcOrd="1" destOrd="0" presId="urn:microsoft.com/office/officeart/2005/8/layout/hierarchy2"/>
    <dgm:cxn modelId="{4E9BE948-5947-4D81-9707-0D8DC67E6068}" type="presParOf" srcId="{1D46AA1C-DFAF-4F4C-BD6F-12CBDEB1D82B}" destId="{F9AED949-047C-43B2-BFBD-02FE9863ADC8}" srcOrd="0" destOrd="0" presId="urn:microsoft.com/office/officeart/2005/8/layout/hierarchy2"/>
    <dgm:cxn modelId="{4F4E8E99-75EE-401D-AEB4-0B90C61EEF3C}" type="presParOf" srcId="{1D46AA1C-DFAF-4F4C-BD6F-12CBDEB1D82B}" destId="{11136211-D856-48C6-8BF3-891EC29DC1BF}" srcOrd="1" destOrd="0" presId="urn:microsoft.com/office/officeart/2005/8/layout/hierarchy2"/>
    <dgm:cxn modelId="{5BF1FC80-933F-4C3C-AFCC-E9CC98E67EB2}" type="presParOf" srcId="{032F3684-D09D-419F-861C-9204F277A498}" destId="{39DF8B45-F0BD-4720-839B-8CF40213FEC3}" srcOrd="4" destOrd="0" presId="urn:microsoft.com/office/officeart/2005/8/layout/hierarchy2"/>
    <dgm:cxn modelId="{70B72524-4EA8-4669-9BCF-FDDEDBACB09A}" type="presParOf" srcId="{39DF8B45-F0BD-4720-839B-8CF40213FEC3}" destId="{724C4FE8-32E0-4874-9034-F8462153EB5E}" srcOrd="0" destOrd="0" presId="urn:microsoft.com/office/officeart/2005/8/layout/hierarchy2"/>
    <dgm:cxn modelId="{AEFB0478-7B08-4D88-B21B-8C8BB2EABA02}" type="presParOf" srcId="{032F3684-D09D-419F-861C-9204F277A498}" destId="{7C618C21-CF79-4439-BFE7-B25DEB48874C}" srcOrd="5" destOrd="0" presId="urn:microsoft.com/office/officeart/2005/8/layout/hierarchy2"/>
    <dgm:cxn modelId="{3EEA4FC2-7AA6-4C46-AC18-AEFAAB8157BB}" type="presParOf" srcId="{7C618C21-CF79-4439-BFE7-B25DEB48874C}" destId="{C90CBE42-EBD9-46AF-B9F1-320A200C8717}" srcOrd="0" destOrd="0" presId="urn:microsoft.com/office/officeart/2005/8/layout/hierarchy2"/>
    <dgm:cxn modelId="{AF275985-30EB-459C-81FE-7AE07342285A}" type="presParOf" srcId="{7C618C21-CF79-4439-BFE7-B25DEB48874C}" destId="{A0C01229-7130-4173-8F83-76CA623663FA}" srcOrd="1" destOrd="0" presId="urn:microsoft.com/office/officeart/2005/8/layout/hierarchy2"/>
    <dgm:cxn modelId="{255D9BCC-38E0-4DCD-993E-4A4EF1541679}" type="presParOf" srcId="{A0C01229-7130-4173-8F83-76CA623663FA}" destId="{33B86DB1-FEDB-4E33-8FA4-9E2A0F69314D}" srcOrd="0" destOrd="0" presId="urn:microsoft.com/office/officeart/2005/8/layout/hierarchy2"/>
    <dgm:cxn modelId="{31D0BA52-936C-43C6-87EA-CD59432D8377}" type="presParOf" srcId="{33B86DB1-FEDB-4E33-8FA4-9E2A0F69314D}" destId="{55467A7A-ECB9-4576-9552-6474F6A1A164}" srcOrd="0" destOrd="0" presId="urn:microsoft.com/office/officeart/2005/8/layout/hierarchy2"/>
    <dgm:cxn modelId="{43DEB70F-35EE-4038-8549-E31690561857}" type="presParOf" srcId="{A0C01229-7130-4173-8F83-76CA623663FA}" destId="{3DAF1D84-1CD9-4922-8AD5-273F2005459A}" srcOrd="1" destOrd="0" presId="urn:microsoft.com/office/officeart/2005/8/layout/hierarchy2"/>
    <dgm:cxn modelId="{3B5ED286-11D6-48FF-8D05-24793CF6F1E1}" type="presParOf" srcId="{3DAF1D84-1CD9-4922-8AD5-273F2005459A}" destId="{B1FD631C-A9F6-41F8-B606-78906DF5FF98}" srcOrd="0" destOrd="0" presId="urn:microsoft.com/office/officeart/2005/8/layout/hierarchy2"/>
    <dgm:cxn modelId="{2AF42221-D053-4E60-9CF8-5F5A3C62BC4E}" type="presParOf" srcId="{3DAF1D84-1CD9-4922-8AD5-273F2005459A}" destId="{68CB4EB4-FF14-4AD1-B63B-B7159D897E70}" srcOrd="1" destOrd="0" presId="urn:microsoft.com/office/officeart/2005/8/layout/hierarchy2"/>
    <dgm:cxn modelId="{9E4DD873-C26D-414F-AE5F-122319E12399}" type="presParOf" srcId="{A0C01229-7130-4173-8F83-76CA623663FA}" destId="{923BFCDC-74D8-426B-B846-C1F8F6513858}" srcOrd="2" destOrd="0" presId="urn:microsoft.com/office/officeart/2005/8/layout/hierarchy2"/>
    <dgm:cxn modelId="{6EC69BC8-0A53-4E2C-AD63-23716929B9B1}" type="presParOf" srcId="{923BFCDC-74D8-426B-B846-C1F8F6513858}" destId="{E5E519FC-E510-440C-9AF2-79CA280DE67F}" srcOrd="0" destOrd="0" presId="urn:microsoft.com/office/officeart/2005/8/layout/hierarchy2"/>
    <dgm:cxn modelId="{B3CFB6D2-B0BD-426D-B532-2AFF9E7EEC53}" type="presParOf" srcId="{A0C01229-7130-4173-8F83-76CA623663FA}" destId="{F9FB2DA8-9D15-486B-B11F-E859C80342AD}" srcOrd="3" destOrd="0" presId="urn:microsoft.com/office/officeart/2005/8/layout/hierarchy2"/>
    <dgm:cxn modelId="{37A82667-FFFC-4D44-845B-F60CA7513412}" type="presParOf" srcId="{F9FB2DA8-9D15-486B-B11F-E859C80342AD}" destId="{156BC3BC-9375-44E4-BB79-9796410996B4}" srcOrd="0" destOrd="0" presId="urn:microsoft.com/office/officeart/2005/8/layout/hierarchy2"/>
    <dgm:cxn modelId="{57AEE22D-C802-407D-8EAC-E3ABB20420D3}" type="presParOf" srcId="{F9FB2DA8-9D15-486B-B11F-E859C80342AD}" destId="{1724271B-D370-4CBC-A43E-1D455B229444}" srcOrd="1" destOrd="0" presId="urn:microsoft.com/office/officeart/2005/8/layout/hierarchy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C3A0A81-7861-4075-A34F-6C7E23C4900A}" type="doc">
      <dgm:prSet loTypeId="urn:microsoft.com/office/officeart/2005/8/layout/hierarchy2" loCatId="hierarchy" qsTypeId="urn:microsoft.com/office/officeart/2005/8/quickstyle/simple1" qsCatId="simple" csTypeId="urn:microsoft.com/office/officeart/2005/8/colors/accent3_3" csCatId="accent3" phldr="1"/>
      <dgm:spPr/>
      <dgm:t>
        <a:bodyPr/>
        <a:lstStyle/>
        <a:p>
          <a:endParaRPr lang="en-US"/>
        </a:p>
      </dgm:t>
    </dgm:pt>
    <dgm:pt modelId="{94E08534-EFDE-4016-92FB-403666385A3D}">
      <dgm:prSet phldrT="[Text]" custT="1"/>
      <dgm:spPr/>
      <dgm:t>
        <a:bodyPr/>
        <a:lstStyle/>
        <a:p>
          <a:r>
            <a:rPr lang="en-US" sz="1400">
              <a:latin typeface="Times New Roman" panose="02020603050405020304" pitchFamily="18" charset="0"/>
              <a:cs typeface="Times New Roman" panose="02020603050405020304" pitchFamily="18" charset="0"/>
            </a:rPr>
            <a:t>Psychological States (cluster 3)</a:t>
          </a:r>
        </a:p>
      </dgm:t>
    </dgm:pt>
    <dgm:pt modelId="{BB98001A-450C-4A24-ABED-3F2C2AD3F738}" type="parTrans" cxnId="{991BD1ED-A0F4-4EFE-8957-8B4ECB96B01F}">
      <dgm:prSet/>
      <dgm:spPr/>
      <dgm:t>
        <a:bodyPr/>
        <a:lstStyle/>
        <a:p>
          <a:endParaRPr lang="en-US"/>
        </a:p>
      </dgm:t>
    </dgm:pt>
    <dgm:pt modelId="{F0AC919F-C936-4520-A7CE-015B6290CEE5}" type="sibTrans" cxnId="{991BD1ED-A0F4-4EFE-8957-8B4ECB96B01F}">
      <dgm:prSet/>
      <dgm:spPr/>
      <dgm:t>
        <a:bodyPr/>
        <a:lstStyle/>
        <a:p>
          <a:endParaRPr lang="en-US"/>
        </a:p>
      </dgm:t>
    </dgm:pt>
    <dgm:pt modelId="{5A94C53B-13FC-4967-9586-E47719B6CA6B}">
      <dgm:prSet phldrT="[Text]" custT="1"/>
      <dgm:spPr/>
      <dgm:t>
        <a:bodyPr/>
        <a:lstStyle/>
        <a:p>
          <a:r>
            <a:rPr lang="en-US" sz="1400">
              <a:latin typeface="Times New Roman" panose="02020603050405020304" pitchFamily="18" charset="0"/>
              <a:cs typeface="Times New Roman" panose="02020603050405020304" pitchFamily="18" charset="0"/>
            </a:rPr>
            <a:t>Depression </a:t>
          </a:r>
        </a:p>
      </dgm:t>
    </dgm:pt>
    <dgm:pt modelId="{18C7E850-3415-46AA-A249-AB61B79605D9}" type="parTrans" cxnId="{29BE7CBA-7EC6-42A4-9E29-9692B2B51693}">
      <dgm:prSet/>
      <dgm:spPr/>
      <dgm:t>
        <a:bodyPr/>
        <a:lstStyle/>
        <a:p>
          <a:endParaRPr lang="en-US"/>
        </a:p>
      </dgm:t>
    </dgm:pt>
    <dgm:pt modelId="{53A66B92-25CA-4467-9EEC-876BB91D88BE}" type="sibTrans" cxnId="{29BE7CBA-7EC6-42A4-9E29-9692B2B51693}">
      <dgm:prSet/>
      <dgm:spPr/>
      <dgm:t>
        <a:bodyPr/>
        <a:lstStyle/>
        <a:p>
          <a:endParaRPr lang="en-US"/>
        </a:p>
      </dgm:t>
    </dgm:pt>
    <dgm:pt modelId="{2EA6EF6B-FAF3-432C-9D4E-782099BF9ECE}">
      <dgm:prSet phldrT="[Text]" custT="1"/>
      <dgm:spPr/>
      <dgm:t>
        <a:bodyPr/>
        <a:lstStyle/>
        <a:p>
          <a:r>
            <a:rPr lang="en-US" sz="1400">
              <a:latin typeface="Times New Roman" panose="02020603050405020304" pitchFamily="18" charset="0"/>
              <a:cs typeface="Times New Roman" panose="02020603050405020304" pitchFamily="18" charset="0"/>
            </a:rPr>
            <a:t>'Pushed to a place so deep'</a:t>
          </a:r>
        </a:p>
      </dgm:t>
    </dgm:pt>
    <dgm:pt modelId="{E80F0A29-3871-42EE-B08D-BCB911B01300}" type="parTrans" cxnId="{DD6A8A9D-9660-4DB6-A3C7-AA433120C2A3}">
      <dgm:prSet/>
      <dgm:spPr/>
      <dgm:t>
        <a:bodyPr/>
        <a:lstStyle/>
        <a:p>
          <a:endParaRPr lang="en-US"/>
        </a:p>
      </dgm:t>
    </dgm:pt>
    <dgm:pt modelId="{E11197A4-4DFA-4E4D-8C88-07369C73FC37}" type="sibTrans" cxnId="{DD6A8A9D-9660-4DB6-A3C7-AA433120C2A3}">
      <dgm:prSet/>
      <dgm:spPr/>
      <dgm:t>
        <a:bodyPr/>
        <a:lstStyle/>
        <a:p>
          <a:endParaRPr lang="en-US"/>
        </a:p>
      </dgm:t>
    </dgm:pt>
    <dgm:pt modelId="{D357AF3F-B8B6-45E3-9D24-8766B14DB799}">
      <dgm:prSet phldrT="[Text]" custT="1"/>
      <dgm:spPr/>
      <dgm:t>
        <a:bodyPr/>
        <a:lstStyle/>
        <a:p>
          <a:r>
            <a:rPr lang="en-US" sz="1400">
              <a:latin typeface="Times New Roman" panose="02020603050405020304" pitchFamily="18" charset="0"/>
              <a:cs typeface="Times New Roman" panose="02020603050405020304" pitchFamily="18" charset="0"/>
            </a:rPr>
            <a:t>'I felt dreadful' </a:t>
          </a:r>
        </a:p>
      </dgm:t>
    </dgm:pt>
    <dgm:pt modelId="{B3A0FF48-1C5C-4116-A6C0-AF412AF2B030}" type="parTrans" cxnId="{82EAFD70-9D9A-4C96-9BA5-042A71F39FEB}">
      <dgm:prSet/>
      <dgm:spPr/>
      <dgm:t>
        <a:bodyPr/>
        <a:lstStyle/>
        <a:p>
          <a:endParaRPr lang="en-US"/>
        </a:p>
      </dgm:t>
    </dgm:pt>
    <dgm:pt modelId="{B60DCBB3-A8F3-4B20-8C79-BB24BBF94599}" type="sibTrans" cxnId="{82EAFD70-9D9A-4C96-9BA5-042A71F39FEB}">
      <dgm:prSet/>
      <dgm:spPr/>
      <dgm:t>
        <a:bodyPr/>
        <a:lstStyle/>
        <a:p>
          <a:endParaRPr lang="en-US"/>
        </a:p>
      </dgm:t>
    </dgm:pt>
    <dgm:pt modelId="{97BF1E43-4A1D-41C2-8D5A-CF6C648ED00B}">
      <dgm:prSet phldrT="[Text]" custT="1"/>
      <dgm:spPr/>
      <dgm:t>
        <a:bodyPr/>
        <a:lstStyle/>
        <a:p>
          <a:r>
            <a:rPr lang="en-US" sz="1400">
              <a:latin typeface="Times New Roman" panose="02020603050405020304" pitchFamily="18" charset="0"/>
              <a:cs typeface="Times New Roman" panose="02020603050405020304" pitchFamily="18" charset="0"/>
            </a:rPr>
            <a:t>Psychopathology </a:t>
          </a:r>
        </a:p>
      </dgm:t>
    </dgm:pt>
    <dgm:pt modelId="{73D84F3E-C6EF-4CB8-8296-7B098EB3E7D0}" type="parTrans" cxnId="{B7CCA1ED-BC6F-46D6-98FA-D3BA0A75C8BA}">
      <dgm:prSet/>
      <dgm:spPr/>
      <dgm:t>
        <a:bodyPr/>
        <a:lstStyle/>
        <a:p>
          <a:endParaRPr lang="en-US"/>
        </a:p>
      </dgm:t>
    </dgm:pt>
    <dgm:pt modelId="{56FB5E9F-04E9-4D41-ADAF-4AA31A7EE705}" type="sibTrans" cxnId="{B7CCA1ED-BC6F-46D6-98FA-D3BA0A75C8BA}">
      <dgm:prSet/>
      <dgm:spPr/>
      <dgm:t>
        <a:bodyPr/>
        <a:lstStyle/>
        <a:p>
          <a:endParaRPr lang="en-US"/>
        </a:p>
      </dgm:t>
    </dgm:pt>
    <dgm:pt modelId="{A2F99394-A818-4937-A44C-3DFCFA210FB9}">
      <dgm:prSet phldrT="[Text]" custT="1"/>
      <dgm:spPr/>
      <dgm:t>
        <a:bodyPr/>
        <a:lstStyle/>
        <a:p>
          <a:r>
            <a:rPr lang="en-US" sz="1400">
              <a:latin typeface="Times New Roman" panose="02020603050405020304" pitchFamily="18" charset="0"/>
              <a:cs typeface="Times New Roman" panose="02020603050405020304" pitchFamily="18" charset="0"/>
            </a:rPr>
            <a:t>'Hurt myself'</a:t>
          </a:r>
        </a:p>
      </dgm:t>
    </dgm:pt>
    <dgm:pt modelId="{12DAAC3F-0844-40C5-A797-C1606F309676}" type="parTrans" cxnId="{36E73515-B283-464C-ACE6-BE257EC70A59}">
      <dgm:prSet/>
      <dgm:spPr/>
      <dgm:t>
        <a:bodyPr/>
        <a:lstStyle/>
        <a:p>
          <a:endParaRPr lang="en-US"/>
        </a:p>
      </dgm:t>
    </dgm:pt>
    <dgm:pt modelId="{C40553CC-9675-4236-A9C3-CA36B77A6996}" type="sibTrans" cxnId="{36E73515-B283-464C-ACE6-BE257EC70A59}">
      <dgm:prSet/>
      <dgm:spPr/>
      <dgm:t>
        <a:bodyPr/>
        <a:lstStyle/>
        <a:p>
          <a:endParaRPr lang="en-US"/>
        </a:p>
      </dgm:t>
    </dgm:pt>
    <dgm:pt modelId="{053E18BD-0A30-40B0-87AF-F657AB73689C}">
      <dgm:prSet custT="1"/>
      <dgm:spPr/>
      <dgm:t>
        <a:bodyPr/>
        <a:lstStyle/>
        <a:p>
          <a:r>
            <a:rPr lang="en-US" sz="1200">
              <a:latin typeface="Times New Roman" panose="02020603050405020304" pitchFamily="18" charset="0"/>
              <a:cs typeface="Times New Roman" panose="02020603050405020304" pitchFamily="18" charset="0"/>
            </a:rPr>
            <a:t>'Everytime I made another cut I liked the way it felt'</a:t>
          </a:r>
        </a:p>
      </dgm:t>
    </dgm:pt>
    <dgm:pt modelId="{398E2185-4E8C-4025-B043-05F049AE6494}" type="parTrans" cxnId="{7371CD6D-D89B-40DD-84AA-2B6F7B366994}">
      <dgm:prSet/>
      <dgm:spPr/>
      <dgm:t>
        <a:bodyPr/>
        <a:lstStyle/>
        <a:p>
          <a:endParaRPr lang="en-US"/>
        </a:p>
      </dgm:t>
    </dgm:pt>
    <dgm:pt modelId="{D703258E-5E10-4FFE-BD99-5E53278A08BB}" type="sibTrans" cxnId="{7371CD6D-D89B-40DD-84AA-2B6F7B366994}">
      <dgm:prSet/>
      <dgm:spPr/>
      <dgm:t>
        <a:bodyPr/>
        <a:lstStyle/>
        <a:p>
          <a:endParaRPr lang="en-US"/>
        </a:p>
      </dgm:t>
    </dgm:pt>
    <dgm:pt modelId="{8D7CDB5A-1092-41D4-8BB0-96CE965F1EBB}" type="pres">
      <dgm:prSet presAssocID="{7C3A0A81-7861-4075-A34F-6C7E23C4900A}" presName="diagram" presStyleCnt="0">
        <dgm:presLayoutVars>
          <dgm:chPref val="1"/>
          <dgm:dir/>
          <dgm:animOne val="branch"/>
          <dgm:animLvl val="lvl"/>
          <dgm:resizeHandles val="exact"/>
        </dgm:presLayoutVars>
      </dgm:prSet>
      <dgm:spPr/>
      <dgm:t>
        <a:bodyPr/>
        <a:lstStyle/>
        <a:p>
          <a:endParaRPr lang="en-US"/>
        </a:p>
      </dgm:t>
    </dgm:pt>
    <dgm:pt modelId="{96EDCD33-6563-48C4-809E-8B8ED1D49FD7}" type="pres">
      <dgm:prSet presAssocID="{94E08534-EFDE-4016-92FB-403666385A3D}" presName="root1" presStyleCnt="0"/>
      <dgm:spPr/>
    </dgm:pt>
    <dgm:pt modelId="{C1992C4E-D6B9-44EA-85E6-BAF7CE1B5CFA}" type="pres">
      <dgm:prSet presAssocID="{94E08534-EFDE-4016-92FB-403666385A3D}" presName="LevelOneTextNode" presStyleLbl="node0" presStyleIdx="0" presStyleCnt="1" custScaleX="137238" custScaleY="165888">
        <dgm:presLayoutVars>
          <dgm:chPref val="3"/>
        </dgm:presLayoutVars>
      </dgm:prSet>
      <dgm:spPr/>
      <dgm:t>
        <a:bodyPr/>
        <a:lstStyle/>
        <a:p>
          <a:endParaRPr lang="en-US"/>
        </a:p>
      </dgm:t>
    </dgm:pt>
    <dgm:pt modelId="{032F3684-D09D-419F-861C-9204F277A498}" type="pres">
      <dgm:prSet presAssocID="{94E08534-EFDE-4016-92FB-403666385A3D}" presName="level2hierChild" presStyleCnt="0"/>
      <dgm:spPr/>
    </dgm:pt>
    <dgm:pt modelId="{F4A7B2BB-64C0-4A57-973B-4363ABBECE03}" type="pres">
      <dgm:prSet presAssocID="{18C7E850-3415-46AA-A249-AB61B79605D9}" presName="conn2-1" presStyleLbl="parChTrans1D2" presStyleIdx="0" presStyleCnt="2"/>
      <dgm:spPr/>
      <dgm:t>
        <a:bodyPr/>
        <a:lstStyle/>
        <a:p>
          <a:endParaRPr lang="en-US"/>
        </a:p>
      </dgm:t>
    </dgm:pt>
    <dgm:pt modelId="{55410F8D-8445-443B-B5B5-D44CFE1A48E3}" type="pres">
      <dgm:prSet presAssocID="{18C7E850-3415-46AA-A249-AB61B79605D9}" presName="connTx" presStyleLbl="parChTrans1D2" presStyleIdx="0" presStyleCnt="2"/>
      <dgm:spPr/>
      <dgm:t>
        <a:bodyPr/>
        <a:lstStyle/>
        <a:p>
          <a:endParaRPr lang="en-US"/>
        </a:p>
      </dgm:t>
    </dgm:pt>
    <dgm:pt modelId="{C970F3E2-4B38-45D4-9408-9573B4C3E301}" type="pres">
      <dgm:prSet presAssocID="{5A94C53B-13FC-4967-9586-E47719B6CA6B}" presName="root2" presStyleCnt="0"/>
      <dgm:spPr/>
    </dgm:pt>
    <dgm:pt modelId="{0398B2A4-B8D0-465E-BFCA-E5903201BA71}" type="pres">
      <dgm:prSet presAssocID="{5A94C53B-13FC-4967-9586-E47719B6CA6B}" presName="LevelTwoTextNode" presStyleLbl="node2" presStyleIdx="0" presStyleCnt="2" custLinFactNeighborX="1682" custLinFactNeighborY="23051">
        <dgm:presLayoutVars>
          <dgm:chPref val="3"/>
        </dgm:presLayoutVars>
      </dgm:prSet>
      <dgm:spPr/>
      <dgm:t>
        <a:bodyPr/>
        <a:lstStyle/>
        <a:p>
          <a:endParaRPr lang="en-US"/>
        </a:p>
      </dgm:t>
    </dgm:pt>
    <dgm:pt modelId="{3D826BEB-7C92-4E9C-994F-12324A4ADD16}" type="pres">
      <dgm:prSet presAssocID="{5A94C53B-13FC-4967-9586-E47719B6CA6B}" presName="level3hierChild" presStyleCnt="0"/>
      <dgm:spPr/>
    </dgm:pt>
    <dgm:pt modelId="{3B255518-1D05-4AEA-9579-1F2DD6077A7D}" type="pres">
      <dgm:prSet presAssocID="{E80F0A29-3871-42EE-B08D-BCB911B01300}" presName="conn2-1" presStyleLbl="parChTrans1D3" presStyleIdx="0" presStyleCnt="4"/>
      <dgm:spPr/>
      <dgm:t>
        <a:bodyPr/>
        <a:lstStyle/>
        <a:p>
          <a:endParaRPr lang="en-US"/>
        </a:p>
      </dgm:t>
    </dgm:pt>
    <dgm:pt modelId="{782EE621-B861-48D0-9675-6ABA20D4EE42}" type="pres">
      <dgm:prSet presAssocID="{E80F0A29-3871-42EE-B08D-BCB911B01300}" presName="connTx" presStyleLbl="parChTrans1D3" presStyleIdx="0" presStyleCnt="4"/>
      <dgm:spPr/>
      <dgm:t>
        <a:bodyPr/>
        <a:lstStyle/>
        <a:p>
          <a:endParaRPr lang="en-US"/>
        </a:p>
      </dgm:t>
    </dgm:pt>
    <dgm:pt modelId="{C0F42205-EE34-4AB7-BDA5-8B04E103C53B}" type="pres">
      <dgm:prSet presAssocID="{2EA6EF6B-FAF3-432C-9D4E-782099BF9ECE}" presName="root2" presStyleCnt="0"/>
      <dgm:spPr/>
    </dgm:pt>
    <dgm:pt modelId="{2706FED2-BDFF-4643-8CA7-3B9020571717}" type="pres">
      <dgm:prSet presAssocID="{2EA6EF6B-FAF3-432C-9D4E-782099BF9ECE}" presName="LevelTwoTextNode" presStyleLbl="node3" presStyleIdx="0" presStyleCnt="4" custScaleX="122168" custScaleY="109351" custLinFactNeighborX="-4109" custLinFactNeighborY="10838">
        <dgm:presLayoutVars>
          <dgm:chPref val="3"/>
        </dgm:presLayoutVars>
      </dgm:prSet>
      <dgm:spPr/>
      <dgm:t>
        <a:bodyPr/>
        <a:lstStyle/>
        <a:p>
          <a:endParaRPr lang="en-US"/>
        </a:p>
      </dgm:t>
    </dgm:pt>
    <dgm:pt modelId="{AF5D6E80-9CFD-4A6E-A16D-D787622A18B0}" type="pres">
      <dgm:prSet presAssocID="{2EA6EF6B-FAF3-432C-9D4E-782099BF9ECE}" presName="level3hierChild" presStyleCnt="0"/>
      <dgm:spPr/>
    </dgm:pt>
    <dgm:pt modelId="{4BFE3D28-47A5-4F6D-9072-F2BB1546AD06}" type="pres">
      <dgm:prSet presAssocID="{B3A0FF48-1C5C-4116-A6C0-AF412AF2B030}" presName="conn2-1" presStyleLbl="parChTrans1D3" presStyleIdx="1" presStyleCnt="4"/>
      <dgm:spPr/>
      <dgm:t>
        <a:bodyPr/>
        <a:lstStyle/>
        <a:p>
          <a:endParaRPr lang="en-US"/>
        </a:p>
      </dgm:t>
    </dgm:pt>
    <dgm:pt modelId="{CE13055A-316A-40DD-90C9-E78929B7F7F0}" type="pres">
      <dgm:prSet presAssocID="{B3A0FF48-1C5C-4116-A6C0-AF412AF2B030}" presName="connTx" presStyleLbl="parChTrans1D3" presStyleIdx="1" presStyleCnt="4"/>
      <dgm:spPr/>
      <dgm:t>
        <a:bodyPr/>
        <a:lstStyle/>
        <a:p>
          <a:endParaRPr lang="en-US"/>
        </a:p>
      </dgm:t>
    </dgm:pt>
    <dgm:pt modelId="{8ED06DD8-A9F9-46EE-9522-57ED3723EBCF}" type="pres">
      <dgm:prSet presAssocID="{D357AF3F-B8B6-45E3-9D24-8766B14DB799}" presName="root2" presStyleCnt="0"/>
      <dgm:spPr/>
    </dgm:pt>
    <dgm:pt modelId="{A7713665-6CF6-46EC-8D78-7162EA46CD83}" type="pres">
      <dgm:prSet presAssocID="{D357AF3F-B8B6-45E3-9D24-8766B14DB799}" presName="LevelTwoTextNode" presStyleLbl="node3" presStyleIdx="1" presStyleCnt="4" custLinFactNeighborX="15007" custLinFactNeighborY="2985">
        <dgm:presLayoutVars>
          <dgm:chPref val="3"/>
        </dgm:presLayoutVars>
      </dgm:prSet>
      <dgm:spPr/>
      <dgm:t>
        <a:bodyPr/>
        <a:lstStyle/>
        <a:p>
          <a:endParaRPr lang="en-US"/>
        </a:p>
      </dgm:t>
    </dgm:pt>
    <dgm:pt modelId="{82C4B2A3-93AC-4412-8004-850D67BDAC6D}" type="pres">
      <dgm:prSet presAssocID="{D357AF3F-B8B6-45E3-9D24-8766B14DB799}" presName="level3hierChild" presStyleCnt="0"/>
      <dgm:spPr/>
    </dgm:pt>
    <dgm:pt modelId="{3C1F417E-BE3C-4D0D-A81F-92E7ECA4227D}" type="pres">
      <dgm:prSet presAssocID="{73D84F3E-C6EF-4CB8-8296-7B098EB3E7D0}" presName="conn2-1" presStyleLbl="parChTrans1D2" presStyleIdx="1" presStyleCnt="2"/>
      <dgm:spPr/>
      <dgm:t>
        <a:bodyPr/>
        <a:lstStyle/>
        <a:p>
          <a:endParaRPr lang="en-US"/>
        </a:p>
      </dgm:t>
    </dgm:pt>
    <dgm:pt modelId="{CD509283-78C2-42B4-B944-EAD20A1D534A}" type="pres">
      <dgm:prSet presAssocID="{73D84F3E-C6EF-4CB8-8296-7B098EB3E7D0}" presName="connTx" presStyleLbl="parChTrans1D2" presStyleIdx="1" presStyleCnt="2"/>
      <dgm:spPr/>
      <dgm:t>
        <a:bodyPr/>
        <a:lstStyle/>
        <a:p>
          <a:endParaRPr lang="en-US"/>
        </a:p>
      </dgm:t>
    </dgm:pt>
    <dgm:pt modelId="{D3320B3B-A539-471D-9672-B480354C159E}" type="pres">
      <dgm:prSet presAssocID="{97BF1E43-4A1D-41C2-8D5A-CF6C648ED00B}" presName="root2" presStyleCnt="0"/>
      <dgm:spPr/>
    </dgm:pt>
    <dgm:pt modelId="{3E11B191-265C-4E93-B859-1EC0C5146121}" type="pres">
      <dgm:prSet presAssocID="{97BF1E43-4A1D-41C2-8D5A-CF6C648ED00B}" presName="LevelTwoTextNode" presStyleLbl="node2" presStyleIdx="1" presStyleCnt="2" custLinFactNeighborX="3009" custLinFactNeighborY="1572">
        <dgm:presLayoutVars>
          <dgm:chPref val="3"/>
        </dgm:presLayoutVars>
      </dgm:prSet>
      <dgm:spPr/>
      <dgm:t>
        <a:bodyPr/>
        <a:lstStyle/>
        <a:p>
          <a:endParaRPr lang="en-US"/>
        </a:p>
      </dgm:t>
    </dgm:pt>
    <dgm:pt modelId="{65AFB435-C113-47A4-89E2-90620917BF6B}" type="pres">
      <dgm:prSet presAssocID="{97BF1E43-4A1D-41C2-8D5A-CF6C648ED00B}" presName="level3hierChild" presStyleCnt="0"/>
      <dgm:spPr/>
    </dgm:pt>
    <dgm:pt modelId="{F44A0814-E81D-4EA3-B1CD-2D14FC49F56A}" type="pres">
      <dgm:prSet presAssocID="{12DAAC3F-0844-40C5-A797-C1606F309676}" presName="conn2-1" presStyleLbl="parChTrans1D3" presStyleIdx="2" presStyleCnt="4"/>
      <dgm:spPr/>
      <dgm:t>
        <a:bodyPr/>
        <a:lstStyle/>
        <a:p>
          <a:endParaRPr lang="en-US"/>
        </a:p>
      </dgm:t>
    </dgm:pt>
    <dgm:pt modelId="{5B0C2A67-274C-4EC9-B426-D542DDED52E7}" type="pres">
      <dgm:prSet presAssocID="{12DAAC3F-0844-40C5-A797-C1606F309676}" presName="connTx" presStyleLbl="parChTrans1D3" presStyleIdx="2" presStyleCnt="4"/>
      <dgm:spPr/>
      <dgm:t>
        <a:bodyPr/>
        <a:lstStyle/>
        <a:p>
          <a:endParaRPr lang="en-US"/>
        </a:p>
      </dgm:t>
    </dgm:pt>
    <dgm:pt modelId="{1D46AA1C-DFAF-4F4C-BD6F-12CBDEB1D82B}" type="pres">
      <dgm:prSet presAssocID="{A2F99394-A818-4937-A44C-3DFCFA210FB9}" presName="root2" presStyleCnt="0"/>
      <dgm:spPr/>
    </dgm:pt>
    <dgm:pt modelId="{F9AED949-047C-43B2-BFBD-02FE9863ADC8}" type="pres">
      <dgm:prSet presAssocID="{A2F99394-A818-4937-A44C-3DFCFA210FB9}" presName="LevelTwoTextNode" presStyleLbl="node3" presStyleIdx="2" presStyleCnt="4" custLinFactNeighborX="15551" custLinFactNeighborY="-4435">
        <dgm:presLayoutVars>
          <dgm:chPref val="3"/>
        </dgm:presLayoutVars>
      </dgm:prSet>
      <dgm:spPr/>
      <dgm:t>
        <a:bodyPr/>
        <a:lstStyle/>
        <a:p>
          <a:endParaRPr lang="en-US"/>
        </a:p>
      </dgm:t>
    </dgm:pt>
    <dgm:pt modelId="{11136211-D856-48C6-8BF3-891EC29DC1BF}" type="pres">
      <dgm:prSet presAssocID="{A2F99394-A818-4937-A44C-3DFCFA210FB9}" presName="level3hierChild" presStyleCnt="0"/>
      <dgm:spPr/>
    </dgm:pt>
    <dgm:pt modelId="{7E9775D1-8421-4E4C-907A-24E6D794F2F1}" type="pres">
      <dgm:prSet presAssocID="{398E2185-4E8C-4025-B043-05F049AE6494}" presName="conn2-1" presStyleLbl="parChTrans1D3" presStyleIdx="3" presStyleCnt="4"/>
      <dgm:spPr/>
      <dgm:t>
        <a:bodyPr/>
        <a:lstStyle/>
        <a:p>
          <a:endParaRPr lang="en-US"/>
        </a:p>
      </dgm:t>
    </dgm:pt>
    <dgm:pt modelId="{D5E590C0-620F-4953-B5DD-08D85A2905CD}" type="pres">
      <dgm:prSet presAssocID="{398E2185-4E8C-4025-B043-05F049AE6494}" presName="connTx" presStyleLbl="parChTrans1D3" presStyleIdx="3" presStyleCnt="4"/>
      <dgm:spPr/>
      <dgm:t>
        <a:bodyPr/>
        <a:lstStyle/>
        <a:p>
          <a:endParaRPr lang="en-US"/>
        </a:p>
      </dgm:t>
    </dgm:pt>
    <dgm:pt modelId="{C3A7778E-5F71-471C-8390-3482F6A17A35}" type="pres">
      <dgm:prSet presAssocID="{053E18BD-0A30-40B0-87AF-F657AB73689C}" presName="root2" presStyleCnt="0"/>
      <dgm:spPr/>
    </dgm:pt>
    <dgm:pt modelId="{F6910E52-77E6-4A4D-8E1A-005E299C2AC1}" type="pres">
      <dgm:prSet presAssocID="{053E18BD-0A30-40B0-87AF-F657AB73689C}" presName="LevelTwoTextNode" presStyleLbl="node3" presStyleIdx="3" presStyleCnt="4" custScaleX="158190" custScaleY="145096" custLinFactNeighborX="-736" custLinFactNeighborY="-13388">
        <dgm:presLayoutVars>
          <dgm:chPref val="3"/>
        </dgm:presLayoutVars>
      </dgm:prSet>
      <dgm:spPr/>
      <dgm:t>
        <a:bodyPr/>
        <a:lstStyle/>
        <a:p>
          <a:endParaRPr lang="en-US"/>
        </a:p>
      </dgm:t>
    </dgm:pt>
    <dgm:pt modelId="{58D88912-81AD-448F-B06D-5A2D34618CE7}" type="pres">
      <dgm:prSet presAssocID="{053E18BD-0A30-40B0-87AF-F657AB73689C}" presName="level3hierChild" presStyleCnt="0"/>
      <dgm:spPr/>
    </dgm:pt>
  </dgm:ptLst>
  <dgm:cxnLst>
    <dgm:cxn modelId="{19849F7A-C282-46F5-9F19-FF9C6383BCE7}" type="presOf" srcId="{18C7E850-3415-46AA-A249-AB61B79605D9}" destId="{55410F8D-8445-443B-B5B5-D44CFE1A48E3}" srcOrd="1" destOrd="0" presId="urn:microsoft.com/office/officeart/2005/8/layout/hierarchy2"/>
    <dgm:cxn modelId="{991BD1ED-A0F4-4EFE-8957-8B4ECB96B01F}" srcId="{7C3A0A81-7861-4075-A34F-6C7E23C4900A}" destId="{94E08534-EFDE-4016-92FB-403666385A3D}" srcOrd="0" destOrd="0" parTransId="{BB98001A-450C-4A24-ABED-3F2C2AD3F738}" sibTransId="{F0AC919F-C936-4520-A7CE-015B6290CEE5}"/>
    <dgm:cxn modelId="{BCB0E634-B9AB-47BB-AA29-0F4C3C608115}" type="presOf" srcId="{A2F99394-A818-4937-A44C-3DFCFA210FB9}" destId="{F9AED949-047C-43B2-BFBD-02FE9863ADC8}" srcOrd="0" destOrd="0" presId="urn:microsoft.com/office/officeart/2005/8/layout/hierarchy2"/>
    <dgm:cxn modelId="{E6713826-015E-4D71-9F57-DAAD2B969B49}" type="presOf" srcId="{18C7E850-3415-46AA-A249-AB61B79605D9}" destId="{F4A7B2BB-64C0-4A57-973B-4363ABBECE03}" srcOrd="0" destOrd="0" presId="urn:microsoft.com/office/officeart/2005/8/layout/hierarchy2"/>
    <dgm:cxn modelId="{D8A0FE4D-FCC5-4965-978C-0447750C1ECD}" type="presOf" srcId="{E80F0A29-3871-42EE-B08D-BCB911B01300}" destId="{3B255518-1D05-4AEA-9579-1F2DD6077A7D}" srcOrd="0" destOrd="0" presId="urn:microsoft.com/office/officeart/2005/8/layout/hierarchy2"/>
    <dgm:cxn modelId="{E946567E-DAB9-4142-BEBE-90C8C9325516}" type="presOf" srcId="{97BF1E43-4A1D-41C2-8D5A-CF6C648ED00B}" destId="{3E11B191-265C-4E93-B859-1EC0C5146121}" srcOrd="0" destOrd="0" presId="urn:microsoft.com/office/officeart/2005/8/layout/hierarchy2"/>
    <dgm:cxn modelId="{387F938F-E4EF-47DF-82B3-D40885704625}" type="presOf" srcId="{D357AF3F-B8B6-45E3-9D24-8766B14DB799}" destId="{A7713665-6CF6-46EC-8D78-7162EA46CD83}" srcOrd="0" destOrd="0" presId="urn:microsoft.com/office/officeart/2005/8/layout/hierarchy2"/>
    <dgm:cxn modelId="{3229E46C-02B8-4BF6-90DC-4EF3B986C369}" type="presOf" srcId="{73D84F3E-C6EF-4CB8-8296-7B098EB3E7D0}" destId="{CD509283-78C2-42B4-B944-EAD20A1D534A}" srcOrd="1" destOrd="0" presId="urn:microsoft.com/office/officeart/2005/8/layout/hierarchy2"/>
    <dgm:cxn modelId="{A3299ADA-3EE6-494F-BB41-9DA91117920F}" type="presOf" srcId="{12DAAC3F-0844-40C5-A797-C1606F309676}" destId="{5B0C2A67-274C-4EC9-B426-D542DDED52E7}" srcOrd="1" destOrd="0" presId="urn:microsoft.com/office/officeart/2005/8/layout/hierarchy2"/>
    <dgm:cxn modelId="{29BE7CBA-7EC6-42A4-9E29-9692B2B51693}" srcId="{94E08534-EFDE-4016-92FB-403666385A3D}" destId="{5A94C53B-13FC-4967-9586-E47719B6CA6B}" srcOrd="0" destOrd="0" parTransId="{18C7E850-3415-46AA-A249-AB61B79605D9}" sibTransId="{53A66B92-25CA-4467-9EEC-876BB91D88BE}"/>
    <dgm:cxn modelId="{36E73515-B283-464C-ACE6-BE257EC70A59}" srcId="{97BF1E43-4A1D-41C2-8D5A-CF6C648ED00B}" destId="{A2F99394-A818-4937-A44C-3DFCFA210FB9}" srcOrd="0" destOrd="0" parTransId="{12DAAC3F-0844-40C5-A797-C1606F309676}" sibTransId="{C40553CC-9675-4236-A9C3-CA36B77A6996}"/>
    <dgm:cxn modelId="{5195492C-2DE3-4764-871D-7287257BC86E}" type="presOf" srcId="{5A94C53B-13FC-4967-9586-E47719B6CA6B}" destId="{0398B2A4-B8D0-465E-BFCA-E5903201BA71}" srcOrd="0" destOrd="0" presId="urn:microsoft.com/office/officeart/2005/8/layout/hierarchy2"/>
    <dgm:cxn modelId="{17658F7A-DB82-4840-B657-D617775CA466}" type="presOf" srcId="{E80F0A29-3871-42EE-B08D-BCB911B01300}" destId="{782EE621-B861-48D0-9675-6ABA20D4EE42}" srcOrd="1" destOrd="0" presId="urn:microsoft.com/office/officeart/2005/8/layout/hierarchy2"/>
    <dgm:cxn modelId="{7371CD6D-D89B-40DD-84AA-2B6F7B366994}" srcId="{97BF1E43-4A1D-41C2-8D5A-CF6C648ED00B}" destId="{053E18BD-0A30-40B0-87AF-F657AB73689C}" srcOrd="1" destOrd="0" parTransId="{398E2185-4E8C-4025-B043-05F049AE6494}" sibTransId="{D703258E-5E10-4FFE-BD99-5E53278A08BB}"/>
    <dgm:cxn modelId="{4D5639AA-B6FB-4D27-A3EF-7C737C5203D7}" type="presOf" srcId="{7C3A0A81-7861-4075-A34F-6C7E23C4900A}" destId="{8D7CDB5A-1092-41D4-8BB0-96CE965F1EBB}" srcOrd="0" destOrd="0" presId="urn:microsoft.com/office/officeart/2005/8/layout/hierarchy2"/>
    <dgm:cxn modelId="{847FE41F-24CE-46C2-99F5-FB9098FCDF6B}" type="presOf" srcId="{12DAAC3F-0844-40C5-A797-C1606F309676}" destId="{F44A0814-E81D-4EA3-B1CD-2D14FC49F56A}" srcOrd="0" destOrd="0" presId="urn:microsoft.com/office/officeart/2005/8/layout/hierarchy2"/>
    <dgm:cxn modelId="{45F8F497-900C-4084-A2CE-B2943A844A9B}" type="presOf" srcId="{398E2185-4E8C-4025-B043-05F049AE6494}" destId="{7E9775D1-8421-4E4C-907A-24E6D794F2F1}" srcOrd="0" destOrd="0" presId="urn:microsoft.com/office/officeart/2005/8/layout/hierarchy2"/>
    <dgm:cxn modelId="{ADC0C739-6A74-4DC2-AD71-B6928A486E13}" type="presOf" srcId="{B3A0FF48-1C5C-4116-A6C0-AF412AF2B030}" destId="{4BFE3D28-47A5-4F6D-9072-F2BB1546AD06}" srcOrd="0" destOrd="0" presId="urn:microsoft.com/office/officeart/2005/8/layout/hierarchy2"/>
    <dgm:cxn modelId="{26B2451D-7959-4B89-8C7B-037EA13798E5}" type="presOf" srcId="{2EA6EF6B-FAF3-432C-9D4E-782099BF9ECE}" destId="{2706FED2-BDFF-4643-8CA7-3B9020571717}" srcOrd="0" destOrd="0" presId="urn:microsoft.com/office/officeart/2005/8/layout/hierarchy2"/>
    <dgm:cxn modelId="{DD6A8A9D-9660-4DB6-A3C7-AA433120C2A3}" srcId="{5A94C53B-13FC-4967-9586-E47719B6CA6B}" destId="{2EA6EF6B-FAF3-432C-9D4E-782099BF9ECE}" srcOrd="0" destOrd="0" parTransId="{E80F0A29-3871-42EE-B08D-BCB911B01300}" sibTransId="{E11197A4-4DFA-4E4D-8C88-07369C73FC37}"/>
    <dgm:cxn modelId="{0266ADDC-2E51-4EC9-B84D-372B5476EAA1}" type="presOf" srcId="{B3A0FF48-1C5C-4116-A6C0-AF412AF2B030}" destId="{CE13055A-316A-40DD-90C9-E78929B7F7F0}" srcOrd="1" destOrd="0" presId="urn:microsoft.com/office/officeart/2005/8/layout/hierarchy2"/>
    <dgm:cxn modelId="{82EAFD70-9D9A-4C96-9BA5-042A71F39FEB}" srcId="{5A94C53B-13FC-4967-9586-E47719B6CA6B}" destId="{D357AF3F-B8B6-45E3-9D24-8766B14DB799}" srcOrd="1" destOrd="0" parTransId="{B3A0FF48-1C5C-4116-A6C0-AF412AF2B030}" sibTransId="{B60DCBB3-A8F3-4B20-8C79-BB24BBF94599}"/>
    <dgm:cxn modelId="{F42BC684-4CA6-47E2-882A-2868725561B5}" type="presOf" srcId="{053E18BD-0A30-40B0-87AF-F657AB73689C}" destId="{F6910E52-77E6-4A4D-8E1A-005E299C2AC1}" srcOrd="0" destOrd="0" presId="urn:microsoft.com/office/officeart/2005/8/layout/hierarchy2"/>
    <dgm:cxn modelId="{8533F152-9B4E-40ED-B939-8448E6E870CE}" type="presOf" srcId="{94E08534-EFDE-4016-92FB-403666385A3D}" destId="{C1992C4E-D6B9-44EA-85E6-BAF7CE1B5CFA}" srcOrd="0" destOrd="0" presId="urn:microsoft.com/office/officeart/2005/8/layout/hierarchy2"/>
    <dgm:cxn modelId="{9D5776B3-891F-4032-859D-B30D6823CD52}" type="presOf" srcId="{73D84F3E-C6EF-4CB8-8296-7B098EB3E7D0}" destId="{3C1F417E-BE3C-4D0D-A81F-92E7ECA4227D}" srcOrd="0" destOrd="0" presId="urn:microsoft.com/office/officeart/2005/8/layout/hierarchy2"/>
    <dgm:cxn modelId="{8CE79529-F27C-4879-B2F4-2565059EE300}" type="presOf" srcId="{398E2185-4E8C-4025-B043-05F049AE6494}" destId="{D5E590C0-620F-4953-B5DD-08D85A2905CD}" srcOrd="1" destOrd="0" presId="urn:microsoft.com/office/officeart/2005/8/layout/hierarchy2"/>
    <dgm:cxn modelId="{B7CCA1ED-BC6F-46D6-98FA-D3BA0A75C8BA}" srcId="{94E08534-EFDE-4016-92FB-403666385A3D}" destId="{97BF1E43-4A1D-41C2-8D5A-CF6C648ED00B}" srcOrd="1" destOrd="0" parTransId="{73D84F3E-C6EF-4CB8-8296-7B098EB3E7D0}" sibTransId="{56FB5E9F-04E9-4D41-ADAF-4AA31A7EE705}"/>
    <dgm:cxn modelId="{F8A3A94F-EAF9-419D-B2A1-70597AA54EAB}" type="presParOf" srcId="{8D7CDB5A-1092-41D4-8BB0-96CE965F1EBB}" destId="{96EDCD33-6563-48C4-809E-8B8ED1D49FD7}" srcOrd="0" destOrd="0" presId="urn:microsoft.com/office/officeart/2005/8/layout/hierarchy2"/>
    <dgm:cxn modelId="{E7E6D546-B3DC-4143-8A45-BCF108C43EC9}" type="presParOf" srcId="{96EDCD33-6563-48C4-809E-8B8ED1D49FD7}" destId="{C1992C4E-D6B9-44EA-85E6-BAF7CE1B5CFA}" srcOrd="0" destOrd="0" presId="urn:microsoft.com/office/officeart/2005/8/layout/hierarchy2"/>
    <dgm:cxn modelId="{237A8571-F1B3-46D7-9E8F-61625038C367}" type="presParOf" srcId="{96EDCD33-6563-48C4-809E-8B8ED1D49FD7}" destId="{032F3684-D09D-419F-861C-9204F277A498}" srcOrd="1" destOrd="0" presId="urn:microsoft.com/office/officeart/2005/8/layout/hierarchy2"/>
    <dgm:cxn modelId="{52DD7374-2F7C-4A55-B97A-3BDC7DEAD4F7}" type="presParOf" srcId="{032F3684-D09D-419F-861C-9204F277A498}" destId="{F4A7B2BB-64C0-4A57-973B-4363ABBECE03}" srcOrd="0" destOrd="0" presId="urn:microsoft.com/office/officeart/2005/8/layout/hierarchy2"/>
    <dgm:cxn modelId="{7004E9D2-1B96-4915-AE93-79881EFA1AEE}" type="presParOf" srcId="{F4A7B2BB-64C0-4A57-973B-4363ABBECE03}" destId="{55410F8D-8445-443B-B5B5-D44CFE1A48E3}" srcOrd="0" destOrd="0" presId="urn:microsoft.com/office/officeart/2005/8/layout/hierarchy2"/>
    <dgm:cxn modelId="{C78C669A-A6C7-4D8B-9910-D6695D3A402D}" type="presParOf" srcId="{032F3684-D09D-419F-861C-9204F277A498}" destId="{C970F3E2-4B38-45D4-9408-9573B4C3E301}" srcOrd="1" destOrd="0" presId="urn:microsoft.com/office/officeart/2005/8/layout/hierarchy2"/>
    <dgm:cxn modelId="{B161AE49-20E8-4469-A9C3-F6D1EA2242D0}" type="presParOf" srcId="{C970F3E2-4B38-45D4-9408-9573B4C3E301}" destId="{0398B2A4-B8D0-465E-BFCA-E5903201BA71}" srcOrd="0" destOrd="0" presId="urn:microsoft.com/office/officeart/2005/8/layout/hierarchy2"/>
    <dgm:cxn modelId="{EE02A96B-67F1-45DC-ABD0-50FAF67B2D75}" type="presParOf" srcId="{C970F3E2-4B38-45D4-9408-9573B4C3E301}" destId="{3D826BEB-7C92-4E9C-994F-12324A4ADD16}" srcOrd="1" destOrd="0" presId="urn:microsoft.com/office/officeart/2005/8/layout/hierarchy2"/>
    <dgm:cxn modelId="{EBBDAD8C-5AC3-4441-BB1E-1DCF0CE8969E}" type="presParOf" srcId="{3D826BEB-7C92-4E9C-994F-12324A4ADD16}" destId="{3B255518-1D05-4AEA-9579-1F2DD6077A7D}" srcOrd="0" destOrd="0" presId="urn:microsoft.com/office/officeart/2005/8/layout/hierarchy2"/>
    <dgm:cxn modelId="{55DE9788-E6CF-4D97-A482-D96239BF8598}" type="presParOf" srcId="{3B255518-1D05-4AEA-9579-1F2DD6077A7D}" destId="{782EE621-B861-48D0-9675-6ABA20D4EE42}" srcOrd="0" destOrd="0" presId="urn:microsoft.com/office/officeart/2005/8/layout/hierarchy2"/>
    <dgm:cxn modelId="{5D85D2B7-170C-41A8-AC2F-2048AAD1ECFF}" type="presParOf" srcId="{3D826BEB-7C92-4E9C-994F-12324A4ADD16}" destId="{C0F42205-EE34-4AB7-BDA5-8B04E103C53B}" srcOrd="1" destOrd="0" presId="urn:microsoft.com/office/officeart/2005/8/layout/hierarchy2"/>
    <dgm:cxn modelId="{CD4F11E5-C643-4B00-BCDC-206DB5B84E9E}" type="presParOf" srcId="{C0F42205-EE34-4AB7-BDA5-8B04E103C53B}" destId="{2706FED2-BDFF-4643-8CA7-3B9020571717}" srcOrd="0" destOrd="0" presId="urn:microsoft.com/office/officeart/2005/8/layout/hierarchy2"/>
    <dgm:cxn modelId="{2D18286D-09F3-4D2C-8FC8-0C026661E1FE}" type="presParOf" srcId="{C0F42205-EE34-4AB7-BDA5-8B04E103C53B}" destId="{AF5D6E80-9CFD-4A6E-A16D-D787622A18B0}" srcOrd="1" destOrd="0" presId="urn:microsoft.com/office/officeart/2005/8/layout/hierarchy2"/>
    <dgm:cxn modelId="{0A2D0D20-C0D8-4977-B2EB-93D08378EC7D}" type="presParOf" srcId="{3D826BEB-7C92-4E9C-994F-12324A4ADD16}" destId="{4BFE3D28-47A5-4F6D-9072-F2BB1546AD06}" srcOrd="2" destOrd="0" presId="urn:microsoft.com/office/officeart/2005/8/layout/hierarchy2"/>
    <dgm:cxn modelId="{BC4A16A2-0446-42F8-B0BC-DA58435939F7}" type="presParOf" srcId="{4BFE3D28-47A5-4F6D-9072-F2BB1546AD06}" destId="{CE13055A-316A-40DD-90C9-E78929B7F7F0}" srcOrd="0" destOrd="0" presId="urn:microsoft.com/office/officeart/2005/8/layout/hierarchy2"/>
    <dgm:cxn modelId="{5DF4C449-65E5-4CAB-83CC-AA0C1901FCDE}" type="presParOf" srcId="{3D826BEB-7C92-4E9C-994F-12324A4ADD16}" destId="{8ED06DD8-A9F9-46EE-9522-57ED3723EBCF}" srcOrd="3" destOrd="0" presId="urn:microsoft.com/office/officeart/2005/8/layout/hierarchy2"/>
    <dgm:cxn modelId="{CD1C55A0-1BDF-40FF-83C7-70008B4CC329}" type="presParOf" srcId="{8ED06DD8-A9F9-46EE-9522-57ED3723EBCF}" destId="{A7713665-6CF6-46EC-8D78-7162EA46CD83}" srcOrd="0" destOrd="0" presId="urn:microsoft.com/office/officeart/2005/8/layout/hierarchy2"/>
    <dgm:cxn modelId="{EDEDF68A-51B6-40C4-8724-91E6E8243D09}" type="presParOf" srcId="{8ED06DD8-A9F9-46EE-9522-57ED3723EBCF}" destId="{82C4B2A3-93AC-4412-8004-850D67BDAC6D}" srcOrd="1" destOrd="0" presId="urn:microsoft.com/office/officeart/2005/8/layout/hierarchy2"/>
    <dgm:cxn modelId="{8E270C42-5801-4F02-B60D-5D41F272F676}" type="presParOf" srcId="{032F3684-D09D-419F-861C-9204F277A498}" destId="{3C1F417E-BE3C-4D0D-A81F-92E7ECA4227D}" srcOrd="2" destOrd="0" presId="urn:microsoft.com/office/officeart/2005/8/layout/hierarchy2"/>
    <dgm:cxn modelId="{9C57D5A3-B824-4E32-B2B6-B877189F5802}" type="presParOf" srcId="{3C1F417E-BE3C-4D0D-A81F-92E7ECA4227D}" destId="{CD509283-78C2-42B4-B944-EAD20A1D534A}" srcOrd="0" destOrd="0" presId="urn:microsoft.com/office/officeart/2005/8/layout/hierarchy2"/>
    <dgm:cxn modelId="{AFE74230-410A-4D8A-B743-13A67D8E7F7C}" type="presParOf" srcId="{032F3684-D09D-419F-861C-9204F277A498}" destId="{D3320B3B-A539-471D-9672-B480354C159E}" srcOrd="3" destOrd="0" presId="urn:microsoft.com/office/officeart/2005/8/layout/hierarchy2"/>
    <dgm:cxn modelId="{D7598F56-B548-48A3-85FB-77762C5E59BC}" type="presParOf" srcId="{D3320B3B-A539-471D-9672-B480354C159E}" destId="{3E11B191-265C-4E93-B859-1EC0C5146121}" srcOrd="0" destOrd="0" presId="urn:microsoft.com/office/officeart/2005/8/layout/hierarchy2"/>
    <dgm:cxn modelId="{F467F1D7-480D-44A1-BE8B-8FFC3501DF7B}" type="presParOf" srcId="{D3320B3B-A539-471D-9672-B480354C159E}" destId="{65AFB435-C113-47A4-89E2-90620917BF6B}" srcOrd="1" destOrd="0" presId="urn:microsoft.com/office/officeart/2005/8/layout/hierarchy2"/>
    <dgm:cxn modelId="{84C32090-795D-421D-B8F8-7849BBD24877}" type="presParOf" srcId="{65AFB435-C113-47A4-89E2-90620917BF6B}" destId="{F44A0814-E81D-4EA3-B1CD-2D14FC49F56A}" srcOrd="0" destOrd="0" presId="urn:microsoft.com/office/officeart/2005/8/layout/hierarchy2"/>
    <dgm:cxn modelId="{F84BC15A-5C64-41AA-B2EA-8F54C39A550E}" type="presParOf" srcId="{F44A0814-E81D-4EA3-B1CD-2D14FC49F56A}" destId="{5B0C2A67-274C-4EC9-B426-D542DDED52E7}" srcOrd="0" destOrd="0" presId="urn:microsoft.com/office/officeart/2005/8/layout/hierarchy2"/>
    <dgm:cxn modelId="{4BD9A94B-5202-4016-828C-FEEE6A747DF9}" type="presParOf" srcId="{65AFB435-C113-47A4-89E2-90620917BF6B}" destId="{1D46AA1C-DFAF-4F4C-BD6F-12CBDEB1D82B}" srcOrd="1" destOrd="0" presId="urn:microsoft.com/office/officeart/2005/8/layout/hierarchy2"/>
    <dgm:cxn modelId="{4E9BE948-5947-4D81-9707-0D8DC67E6068}" type="presParOf" srcId="{1D46AA1C-DFAF-4F4C-BD6F-12CBDEB1D82B}" destId="{F9AED949-047C-43B2-BFBD-02FE9863ADC8}" srcOrd="0" destOrd="0" presId="urn:microsoft.com/office/officeart/2005/8/layout/hierarchy2"/>
    <dgm:cxn modelId="{4F4E8E99-75EE-401D-AEB4-0B90C61EEF3C}" type="presParOf" srcId="{1D46AA1C-DFAF-4F4C-BD6F-12CBDEB1D82B}" destId="{11136211-D856-48C6-8BF3-891EC29DC1BF}" srcOrd="1" destOrd="0" presId="urn:microsoft.com/office/officeart/2005/8/layout/hierarchy2"/>
    <dgm:cxn modelId="{63FE8C10-FB95-4156-80DC-B91C1213196F}" type="presParOf" srcId="{65AFB435-C113-47A4-89E2-90620917BF6B}" destId="{7E9775D1-8421-4E4C-907A-24E6D794F2F1}" srcOrd="2" destOrd="0" presId="urn:microsoft.com/office/officeart/2005/8/layout/hierarchy2"/>
    <dgm:cxn modelId="{F2C1AAC2-3A39-4DCA-A8D7-8F1ACED59100}" type="presParOf" srcId="{7E9775D1-8421-4E4C-907A-24E6D794F2F1}" destId="{D5E590C0-620F-4953-B5DD-08D85A2905CD}" srcOrd="0" destOrd="0" presId="urn:microsoft.com/office/officeart/2005/8/layout/hierarchy2"/>
    <dgm:cxn modelId="{80511464-0B87-4EEC-AA1B-CC4FF021B36B}" type="presParOf" srcId="{65AFB435-C113-47A4-89E2-90620917BF6B}" destId="{C3A7778E-5F71-471C-8390-3482F6A17A35}" srcOrd="3" destOrd="0" presId="urn:microsoft.com/office/officeart/2005/8/layout/hierarchy2"/>
    <dgm:cxn modelId="{EE47E521-ACED-4DFB-9FB6-E615F4D60E1A}" type="presParOf" srcId="{C3A7778E-5F71-471C-8390-3482F6A17A35}" destId="{F6910E52-77E6-4A4D-8E1A-005E299C2AC1}" srcOrd="0" destOrd="0" presId="urn:microsoft.com/office/officeart/2005/8/layout/hierarchy2"/>
    <dgm:cxn modelId="{D92C9569-41BE-442A-8969-9582152F8477}" type="presParOf" srcId="{C3A7778E-5F71-471C-8390-3482F6A17A35}" destId="{58D88912-81AD-448F-B06D-5A2D34618CE7}" srcOrd="1" destOrd="0" presId="urn:microsoft.com/office/officeart/2005/8/layout/hierarchy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92C4E-D6B9-44EA-85E6-BAF7CE1B5CFA}">
      <dsp:nvSpPr>
        <dsp:cNvPr id="0" name=""/>
        <dsp:cNvSpPr/>
      </dsp:nvSpPr>
      <dsp:spPr>
        <a:xfrm>
          <a:off x="1190624" y="857249"/>
          <a:ext cx="1295997" cy="647701"/>
        </a:xfrm>
        <a:prstGeom prst="roundRect">
          <a:avLst>
            <a:gd name="adj" fmla="val 10000"/>
          </a:avLst>
        </a:prstGeom>
        <a:solidFill>
          <a:schemeClr val="accent3">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The Body (cluster 2)</a:t>
          </a:r>
        </a:p>
      </dsp:txBody>
      <dsp:txXfrm>
        <a:off x="1209595" y="876220"/>
        <a:ext cx="1258055" cy="609759"/>
      </dsp:txXfrm>
    </dsp:sp>
    <dsp:sp modelId="{F4A7B2BB-64C0-4A57-973B-4363ABBECE03}">
      <dsp:nvSpPr>
        <dsp:cNvPr id="0" name=""/>
        <dsp:cNvSpPr/>
      </dsp:nvSpPr>
      <dsp:spPr>
        <a:xfrm rot="18727784">
          <a:off x="2380752" y="922374"/>
          <a:ext cx="643208" cy="40429"/>
        </a:xfrm>
        <a:custGeom>
          <a:avLst/>
          <a:gdLst/>
          <a:ahLst/>
          <a:cxnLst/>
          <a:rect l="0" t="0" r="0" b="0"/>
          <a:pathLst>
            <a:path>
              <a:moveTo>
                <a:pt x="0" y="20214"/>
              </a:moveTo>
              <a:lnTo>
                <a:pt x="643208" y="20214"/>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686276" y="926508"/>
        <a:ext cx="32160" cy="32160"/>
      </dsp:txXfrm>
    </dsp:sp>
    <dsp:sp modelId="{0398B2A4-B8D0-465E-BFCA-E5903201BA71}">
      <dsp:nvSpPr>
        <dsp:cNvPr id="0" name=""/>
        <dsp:cNvSpPr/>
      </dsp:nvSpPr>
      <dsp:spPr>
        <a:xfrm>
          <a:off x="2918093" y="438792"/>
          <a:ext cx="1061144" cy="530572"/>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Body </a:t>
          </a:r>
        </a:p>
      </dsp:txBody>
      <dsp:txXfrm>
        <a:off x="2933633" y="454332"/>
        <a:ext cx="1030064" cy="499492"/>
      </dsp:txXfrm>
    </dsp:sp>
    <dsp:sp modelId="{3B255518-1D05-4AEA-9579-1F2DD6077A7D}">
      <dsp:nvSpPr>
        <dsp:cNvPr id="0" name=""/>
        <dsp:cNvSpPr/>
      </dsp:nvSpPr>
      <dsp:spPr>
        <a:xfrm rot="18868697">
          <a:off x="3899372" y="493507"/>
          <a:ext cx="533571" cy="40429"/>
        </a:xfrm>
        <a:custGeom>
          <a:avLst/>
          <a:gdLst/>
          <a:ahLst/>
          <a:cxnLst/>
          <a:rect l="0" t="0" r="0" b="0"/>
          <a:pathLst>
            <a:path>
              <a:moveTo>
                <a:pt x="0" y="20214"/>
              </a:moveTo>
              <a:lnTo>
                <a:pt x="533571" y="20214"/>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152818" y="500383"/>
        <a:ext cx="26678" cy="26678"/>
      </dsp:txXfrm>
    </dsp:sp>
    <dsp:sp modelId="{2706FED2-BDFF-4643-8CA7-3B9020571717}">
      <dsp:nvSpPr>
        <dsp:cNvPr id="0" name=""/>
        <dsp:cNvSpPr/>
      </dsp:nvSpPr>
      <dsp:spPr>
        <a:xfrm>
          <a:off x="4353078" y="58080"/>
          <a:ext cx="1061144" cy="53057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Thick Flesh </a:t>
          </a:r>
        </a:p>
      </dsp:txBody>
      <dsp:txXfrm>
        <a:off x="4368618" y="73620"/>
        <a:ext cx="1030064" cy="499492"/>
      </dsp:txXfrm>
    </dsp:sp>
    <dsp:sp modelId="{4BFE3D28-47A5-4F6D-9072-F2BB1546AD06}">
      <dsp:nvSpPr>
        <dsp:cNvPr id="0" name=""/>
        <dsp:cNvSpPr/>
      </dsp:nvSpPr>
      <dsp:spPr>
        <a:xfrm rot="1480802">
          <a:off x="3959937" y="772084"/>
          <a:ext cx="422564" cy="40429"/>
        </a:xfrm>
        <a:custGeom>
          <a:avLst/>
          <a:gdLst/>
          <a:ahLst/>
          <a:cxnLst/>
          <a:rect l="0" t="0" r="0" b="0"/>
          <a:pathLst>
            <a:path>
              <a:moveTo>
                <a:pt x="0" y="20214"/>
              </a:moveTo>
              <a:lnTo>
                <a:pt x="422564" y="20214"/>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160655" y="781735"/>
        <a:ext cx="21128" cy="21128"/>
      </dsp:txXfrm>
    </dsp:sp>
    <dsp:sp modelId="{A7713665-6CF6-46EC-8D78-7162EA46CD83}">
      <dsp:nvSpPr>
        <dsp:cNvPr id="0" name=""/>
        <dsp:cNvSpPr/>
      </dsp:nvSpPr>
      <dsp:spPr>
        <a:xfrm>
          <a:off x="4363202" y="615234"/>
          <a:ext cx="1061144" cy="53057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'Lucious red liquid' </a:t>
          </a:r>
        </a:p>
      </dsp:txBody>
      <dsp:txXfrm>
        <a:off x="4378742" y="630774"/>
        <a:ext cx="1030064" cy="499492"/>
      </dsp:txXfrm>
    </dsp:sp>
    <dsp:sp modelId="{3C1F417E-BE3C-4D0D-A81F-92E7ECA4227D}">
      <dsp:nvSpPr>
        <dsp:cNvPr id="0" name=""/>
        <dsp:cNvSpPr/>
      </dsp:nvSpPr>
      <dsp:spPr>
        <a:xfrm rot="3214592">
          <a:off x="2330487" y="1470134"/>
          <a:ext cx="768654" cy="40429"/>
        </a:xfrm>
        <a:custGeom>
          <a:avLst/>
          <a:gdLst/>
          <a:ahLst/>
          <a:cxnLst/>
          <a:rect l="0" t="0" r="0" b="0"/>
          <a:pathLst>
            <a:path>
              <a:moveTo>
                <a:pt x="0" y="20214"/>
              </a:moveTo>
              <a:lnTo>
                <a:pt x="768654" y="20214"/>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695598" y="1471132"/>
        <a:ext cx="38432" cy="38432"/>
      </dsp:txXfrm>
    </dsp:sp>
    <dsp:sp modelId="{3E11B191-265C-4E93-B859-1EC0C5146121}">
      <dsp:nvSpPr>
        <dsp:cNvPr id="0" name=""/>
        <dsp:cNvSpPr/>
      </dsp:nvSpPr>
      <dsp:spPr>
        <a:xfrm>
          <a:off x="2943008" y="1534312"/>
          <a:ext cx="1061144" cy="530572"/>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Verbs</a:t>
          </a:r>
        </a:p>
      </dsp:txBody>
      <dsp:txXfrm>
        <a:off x="2958548" y="1549852"/>
        <a:ext cx="1030064" cy="499492"/>
      </dsp:txXfrm>
    </dsp:sp>
    <dsp:sp modelId="{F44A0814-E81D-4EA3-B1CD-2D14FC49F56A}">
      <dsp:nvSpPr>
        <dsp:cNvPr id="0" name=""/>
        <dsp:cNvSpPr/>
      </dsp:nvSpPr>
      <dsp:spPr>
        <a:xfrm rot="19088805">
          <a:off x="3939729" y="1610908"/>
          <a:ext cx="505002" cy="40429"/>
        </a:xfrm>
        <a:custGeom>
          <a:avLst/>
          <a:gdLst/>
          <a:ahLst/>
          <a:cxnLst/>
          <a:rect l="0" t="0" r="0" b="0"/>
          <a:pathLst>
            <a:path>
              <a:moveTo>
                <a:pt x="0" y="20214"/>
              </a:moveTo>
              <a:lnTo>
                <a:pt x="505002" y="20214"/>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179605" y="1618498"/>
        <a:ext cx="25250" cy="25250"/>
      </dsp:txXfrm>
    </dsp:sp>
    <dsp:sp modelId="{F9AED949-047C-43B2-BFBD-02FE9863ADC8}">
      <dsp:nvSpPr>
        <dsp:cNvPr id="0" name=""/>
        <dsp:cNvSpPr/>
      </dsp:nvSpPr>
      <dsp:spPr>
        <a:xfrm>
          <a:off x="4380307" y="1197362"/>
          <a:ext cx="1061144" cy="53057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Sawing </a:t>
          </a:r>
        </a:p>
      </dsp:txBody>
      <dsp:txXfrm>
        <a:off x="4395847" y="1212902"/>
        <a:ext cx="1030064" cy="499492"/>
      </dsp:txXfrm>
    </dsp:sp>
    <dsp:sp modelId="{7E9775D1-8421-4E4C-907A-24E6D794F2F1}">
      <dsp:nvSpPr>
        <dsp:cNvPr id="0" name=""/>
        <dsp:cNvSpPr/>
      </dsp:nvSpPr>
      <dsp:spPr>
        <a:xfrm rot="1823952">
          <a:off x="3973492" y="1892236"/>
          <a:ext cx="446039" cy="40429"/>
        </a:xfrm>
        <a:custGeom>
          <a:avLst/>
          <a:gdLst/>
          <a:ahLst/>
          <a:cxnLst/>
          <a:rect l="0" t="0" r="0" b="0"/>
          <a:pathLst>
            <a:path>
              <a:moveTo>
                <a:pt x="0" y="20214"/>
              </a:moveTo>
              <a:lnTo>
                <a:pt x="446039" y="20214"/>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185361" y="1901300"/>
        <a:ext cx="22301" cy="22301"/>
      </dsp:txXfrm>
    </dsp:sp>
    <dsp:sp modelId="{F6910E52-77E6-4A4D-8E1A-005E299C2AC1}">
      <dsp:nvSpPr>
        <dsp:cNvPr id="0" name=""/>
        <dsp:cNvSpPr/>
      </dsp:nvSpPr>
      <dsp:spPr>
        <a:xfrm>
          <a:off x="4388871" y="1760018"/>
          <a:ext cx="1061144" cy="53057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Scratching</a:t>
          </a:r>
        </a:p>
      </dsp:txBody>
      <dsp:txXfrm>
        <a:off x="4404411" y="1775558"/>
        <a:ext cx="1030064" cy="4994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92C4E-D6B9-44EA-85E6-BAF7CE1B5CFA}">
      <dsp:nvSpPr>
        <dsp:cNvPr id="0" name=""/>
        <dsp:cNvSpPr/>
      </dsp:nvSpPr>
      <dsp:spPr>
        <a:xfrm>
          <a:off x="1057276" y="1152527"/>
          <a:ext cx="1193819" cy="628934"/>
        </a:xfrm>
        <a:prstGeom prst="roundRect">
          <a:avLst>
            <a:gd name="adj" fmla="val 10000"/>
          </a:avLst>
        </a:prstGeom>
        <a:solidFill>
          <a:schemeClr val="accent3">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Hunger (cluster 1)</a:t>
          </a:r>
        </a:p>
      </dsp:txBody>
      <dsp:txXfrm>
        <a:off x="1075697" y="1170948"/>
        <a:ext cx="1156977" cy="592092"/>
      </dsp:txXfrm>
    </dsp:sp>
    <dsp:sp modelId="{F4A7B2BB-64C0-4A57-973B-4363ABBECE03}">
      <dsp:nvSpPr>
        <dsp:cNvPr id="0" name=""/>
        <dsp:cNvSpPr/>
      </dsp:nvSpPr>
      <dsp:spPr>
        <a:xfrm rot="17521583">
          <a:off x="1954372" y="1013386"/>
          <a:ext cx="949566" cy="26956"/>
        </a:xfrm>
        <a:custGeom>
          <a:avLst/>
          <a:gdLst/>
          <a:ahLst/>
          <a:cxnLst/>
          <a:rect l="0" t="0" r="0" b="0"/>
          <a:pathLst>
            <a:path>
              <a:moveTo>
                <a:pt x="0" y="13478"/>
              </a:moveTo>
              <a:lnTo>
                <a:pt x="949566" y="13478"/>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405416" y="1003125"/>
        <a:ext cx="47478" cy="47478"/>
      </dsp:txXfrm>
    </dsp:sp>
    <dsp:sp modelId="{0398B2A4-B8D0-465E-BFCA-E5903201BA71}">
      <dsp:nvSpPr>
        <dsp:cNvPr id="0" name=""/>
        <dsp:cNvSpPr/>
      </dsp:nvSpPr>
      <dsp:spPr>
        <a:xfrm>
          <a:off x="2607215" y="367778"/>
          <a:ext cx="875825" cy="437912"/>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Hunger</a:t>
          </a:r>
        </a:p>
      </dsp:txBody>
      <dsp:txXfrm>
        <a:off x="2620041" y="380604"/>
        <a:ext cx="850173" cy="412260"/>
      </dsp:txXfrm>
    </dsp:sp>
    <dsp:sp modelId="{3B255518-1D05-4AEA-9579-1F2DD6077A7D}">
      <dsp:nvSpPr>
        <dsp:cNvPr id="0" name=""/>
        <dsp:cNvSpPr/>
      </dsp:nvSpPr>
      <dsp:spPr>
        <a:xfrm rot="18868697">
          <a:off x="3417122" y="416145"/>
          <a:ext cx="440388" cy="26956"/>
        </a:xfrm>
        <a:custGeom>
          <a:avLst/>
          <a:gdLst/>
          <a:ahLst/>
          <a:cxnLst/>
          <a:rect l="0" t="0" r="0" b="0"/>
          <a:pathLst>
            <a:path>
              <a:moveTo>
                <a:pt x="0" y="13478"/>
              </a:moveTo>
              <a:lnTo>
                <a:pt x="440388" y="13478"/>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26307" y="418613"/>
        <a:ext cx="22019" cy="22019"/>
      </dsp:txXfrm>
    </dsp:sp>
    <dsp:sp modelId="{2706FED2-BDFF-4643-8CA7-3B9020571717}">
      <dsp:nvSpPr>
        <dsp:cNvPr id="0" name=""/>
        <dsp:cNvSpPr/>
      </dsp:nvSpPr>
      <dsp:spPr>
        <a:xfrm>
          <a:off x="3791593" y="50971"/>
          <a:ext cx="828171" cy="443079"/>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 wanted love'</a:t>
          </a:r>
        </a:p>
      </dsp:txBody>
      <dsp:txXfrm>
        <a:off x="3804570" y="63948"/>
        <a:ext cx="802217" cy="417125"/>
      </dsp:txXfrm>
    </dsp:sp>
    <dsp:sp modelId="{4BFE3D28-47A5-4F6D-9072-F2BB1546AD06}">
      <dsp:nvSpPr>
        <dsp:cNvPr id="0" name=""/>
        <dsp:cNvSpPr/>
      </dsp:nvSpPr>
      <dsp:spPr>
        <a:xfrm rot="1503871">
          <a:off x="3466567" y="647362"/>
          <a:ext cx="349853" cy="26956"/>
        </a:xfrm>
        <a:custGeom>
          <a:avLst/>
          <a:gdLst/>
          <a:ahLst/>
          <a:cxnLst/>
          <a:rect l="0" t="0" r="0" b="0"/>
          <a:pathLst>
            <a:path>
              <a:moveTo>
                <a:pt x="0" y="13478"/>
              </a:moveTo>
              <a:lnTo>
                <a:pt x="349853" y="13478"/>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32748" y="652094"/>
        <a:ext cx="17492" cy="17492"/>
      </dsp:txXfrm>
    </dsp:sp>
    <dsp:sp modelId="{A7713665-6CF6-46EC-8D78-7162EA46CD83}">
      <dsp:nvSpPr>
        <dsp:cNvPr id="0" name=""/>
        <dsp:cNvSpPr/>
      </dsp:nvSpPr>
      <dsp:spPr>
        <a:xfrm>
          <a:off x="3799949" y="515990"/>
          <a:ext cx="875825" cy="43791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'Please love me'</a:t>
          </a:r>
        </a:p>
      </dsp:txBody>
      <dsp:txXfrm>
        <a:off x="3812775" y="528816"/>
        <a:ext cx="850173" cy="412260"/>
      </dsp:txXfrm>
    </dsp:sp>
    <dsp:sp modelId="{3C1F417E-BE3C-4D0D-A81F-92E7ECA4227D}">
      <dsp:nvSpPr>
        <dsp:cNvPr id="0" name=""/>
        <dsp:cNvSpPr/>
      </dsp:nvSpPr>
      <dsp:spPr>
        <a:xfrm rot="107572">
          <a:off x="2251003" y="1459411"/>
          <a:ext cx="376868" cy="26956"/>
        </a:xfrm>
        <a:custGeom>
          <a:avLst/>
          <a:gdLst/>
          <a:ahLst/>
          <a:cxnLst/>
          <a:rect l="0" t="0" r="0" b="0"/>
          <a:pathLst>
            <a:path>
              <a:moveTo>
                <a:pt x="0" y="13478"/>
              </a:moveTo>
              <a:lnTo>
                <a:pt x="376868" y="13478"/>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430016" y="1463468"/>
        <a:ext cx="18843" cy="18843"/>
      </dsp:txXfrm>
    </dsp:sp>
    <dsp:sp modelId="{3E11B191-265C-4E93-B859-1EC0C5146121}">
      <dsp:nvSpPr>
        <dsp:cNvPr id="0" name=""/>
        <dsp:cNvSpPr/>
      </dsp:nvSpPr>
      <dsp:spPr>
        <a:xfrm>
          <a:off x="2627779" y="1259828"/>
          <a:ext cx="875825" cy="437912"/>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Strong Feelings</a:t>
          </a:r>
        </a:p>
      </dsp:txBody>
      <dsp:txXfrm>
        <a:off x="2640605" y="1272654"/>
        <a:ext cx="850173" cy="412260"/>
      </dsp:txXfrm>
    </dsp:sp>
    <dsp:sp modelId="{F44A0814-E81D-4EA3-B1CD-2D14FC49F56A}">
      <dsp:nvSpPr>
        <dsp:cNvPr id="0" name=""/>
        <dsp:cNvSpPr/>
      </dsp:nvSpPr>
      <dsp:spPr>
        <a:xfrm rot="21309415">
          <a:off x="3503048" y="1452154"/>
          <a:ext cx="311574" cy="26956"/>
        </a:xfrm>
        <a:custGeom>
          <a:avLst/>
          <a:gdLst/>
          <a:ahLst/>
          <a:cxnLst/>
          <a:rect l="0" t="0" r="0" b="0"/>
          <a:pathLst>
            <a:path>
              <a:moveTo>
                <a:pt x="0" y="13478"/>
              </a:moveTo>
              <a:lnTo>
                <a:pt x="311574" y="13478"/>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51046" y="1457843"/>
        <a:ext cx="15578" cy="15578"/>
      </dsp:txXfrm>
    </dsp:sp>
    <dsp:sp modelId="{F9AED949-047C-43B2-BFBD-02FE9863ADC8}">
      <dsp:nvSpPr>
        <dsp:cNvPr id="0" name=""/>
        <dsp:cNvSpPr/>
      </dsp:nvSpPr>
      <dsp:spPr>
        <a:xfrm>
          <a:off x="3814067" y="996455"/>
          <a:ext cx="2068392" cy="912049"/>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'I'd be going out with Zack for a week who didn't ring or come round...I phoned him and he said he was sorry. I felt dreadful, and grabbed a knife...'</a:t>
          </a:r>
        </a:p>
      </dsp:txBody>
      <dsp:txXfrm>
        <a:off x="3840780" y="1023168"/>
        <a:ext cx="2014966" cy="858623"/>
      </dsp:txXfrm>
    </dsp:sp>
    <dsp:sp modelId="{39DF8B45-F0BD-4720-839B-8CF40213FEC3}">
      <dsp:nvSpPr>
        <dsp:cNvPr id="0" name=""/>
        <dsp:cNvSpPr/>
      </dsp:nvSpPr>
      <dsp:spPr>
        <a:xfrm rot="3817409">
          <a:off x="2021131" y="1824241"/>
          <a:ext cx="827608" cy="26956"/>
        </a:xfrm>
        <a:custGeom>
          <a:avLst/>
          <a:gdLst/>
          <a:ahLst/>
          <a:cxnLst/>
          <a:rect l="0" t="0" r="0" b="0"/>
          <a:pathLst>
            <a:path>
              <a:moveTo>
                <a:pt x="0" y="13478"/>
              </a:moveTo>
              <a:lnTo>
                <a:pt x="827608" y="13478"/>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414245" y="1817028"/>
        <a:ext cx="41380" cy="41380"/>
      </dsp:txXfrm>
    </dsp:sp>
    <dsp:sp modelId="{C90CBE42-EBD9-46AF-B9F1-320A200C8717}">
      <dsp:nvSpPr>
        <dsp:cNvPr id="0" name=""/>
        <dsp:cNvSpPr/>
      </dsp:nvSpPr>
      <dsp:spPr>
        <a:xfrm>
          <a:off x="2618776" y="1989487"/>
          <a:ext cx="875825" cy="437912"/>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Significant Others</a:t>
          </a:r>
        </a:p>
      </dsp:txBody>
      <dsp:txXfrm>
        <a:off x="2631602" y="2002313"/>
        <a:ext cx="850173" cy="412260"/>
      </dsp:txXfrm>
    </dsp:sp>
    <dsp:sp modelId="{33B86DB1-FEDB-4E33-8FA4-9E2A0F69314D}">
      <dsp:nvSpPr>
        <dsp:cNvPr id="0" name=""/>
        <dsp:cNvSpPr/>
      </dsp:nvSpPr>
      <dsp:spPr>
        <a:xfrm rot="21208582">
          <a:off x="3493552" y="2176557"/>
          <a:ext cx="324060" cy="26956"/>
        </a:xfrm>
        <a:custGeom>
          <a:avLst/>
          <a:gdLst/>
          <a:ahLst/>
          <a:cxnLst/>
          <a:rect l="0" t="0" r="0" b="0"/>
          <a:pathLst>
            <a:path>
              <a:moveTo>
                <a:pt x="0" y="13478"/>
              </a:moveTo>
              <a:lnTo>
                <a:pt x="324060" y="13478"/>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47480" y="2181933"/>
        <a:ext cx="16203" cy="16203"/>
      </dsp:txXfrm>
    </dsp:sp>
    <dsp:sp modelId="{B1FD631C-A9F6-41F8-B606-78906DF5FF98}">
      <dsp:nvSpPr>
        <dsp:cNvPr id="0" name=""/>
        <dsp:cNvSpPr/>
      </dsp:nvSpPr>
      <dsp:spPr>
        <a:xfrm>
          <a:off x="3816563" y="1956285"/>
          <a:ext cx="1026344" cy="43068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Mum, Dad and Zack</a:t>
          </a:r>
        </a:p>
      </dsp:txBody>
      <dsp:txXfrm>
        <a:off x="3829177" y="1968899"/>
        <a:ext cx="1001116" cy="405454"/>
      </dsp:txXfrm>
    </dsp:sp>
    <dsp:sp modelId="{923BFCDC-74D8-426B-B846-C1F8F6513858}">
      <dsp:nvSpPr>
        <dsp:cNvPr id="0" name=""/>
        <dsp:cNvSpPr/>
      </dsp:nvSpPr>
      <dsp:spPr>
        <a:xfrm rot="3056986">
          <a:off x="3394746" y="2404551"/>
          <a:ext cx="539757" cy="26956"/>
        </a:xfrm>
        <a:custGeom>
          <a:avLst/>
          <a:gdLst/>
          <a:ahLst/>
          <a:cxnLst/>
          <a:rect l="0" t="0" r="0" b="0"/>
          <a:pathLst>
            <a:path>
              <a:moveTo>
                <a:pt x="0" y="13478"/>
              </a:moveTo>
              <a:lnTo>
                <a:pt x="539757" y="13478"/>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51131" y="2404536"/>
        <a:ext cx="26987" cy="26987"/>
      </dsp:txXfrm>
    </dsp:sp>
    <dsp:sp modelId="{156BC3BC-9375-44E4-BB79-9796410996B4}">
      <dsp:nvSpPr>
        <dsp:cNvPr id="0" name=""/>
        <dsp:cNvSpPr/>
      </dsp:nvSpPr>
      <dsp:spPr>
        <a:xfrm>
          <a:off x="3834649" y="2412274"/>
          <a:ext cx="1026344" cy="430682"/>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'When I showed my mum...'</a:t>
          </a:r>
        </a:p>
      </dsp:txBody>
      <dsp:txXfrm>
        <a:off x="3847263" y="2424888"/>
        <a:ext cx="1001116" cy="40545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92C4E-D6B9-44EA-85E6-BAF7CE1B5CFA}">
      <dsp:nvSpPr>
        <dsp:cNvPr id="0" name=""/>
        <dsp:cNvSpPr/>
      </dsp:nvSpPr>
      <dsp:spPr>
        <a:xfrm>
          <a:off x="761999" y="704850"/>
          <a:ext cx="1223530" cy="739478"/>
        </a:xfrm>
        <a:prstGeom prst="roundRect">
          <a:avLst>
            <a:gd name="adj" fmla="val 10000"/>
          </a:avLst>
        </a:prstGeom>
        <a:solidFill>
          <a:schemeClr val="accent3">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Psychological States (cluster 3)</a:t>
          </a:r>
        </a:p>
      </dsp:txBody>
      <dsp:txXfrm>
        <a:off x="783658" y="726509"/>
        <a:ext cx="1180212" cy="696160"/>
      </dsp:txXfrm>
    </dsp:sp>
    <dsp:sp modelId="{F4A7B2BB-64C0-4A57-973B-4363ABBECE03}">
      <dsp:nvSpPr>
        <dsp:cNvPr id="0" name=""/>
        <dsp:cNvSpPr/>
      </dsp:nvSpPr>
      <dsp:spPr>
        <a:xfrm rot="18497943">
          <a:off x="1871535" y="821311"/>
          <a:ext cx="599599" cy="35999"/>
        </a:xfrm>
        <a:custGeom>
          <a:avLst/>
          <a:gdLst/>
          <a:ahLst/>
          <a:cxnLst/>
          <a:rect l="0" t="0" r="0" b="0"/>
          <a:pathLst>
            <a:path>
              <a:moveTo>
                <a:pt x="0" y="17999"/>
              </a:moveTo>
              <a:lnTo>
                <a:pt x="599599" y="17999"/>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56345" y="824321"/>
        <a:ext cx="29979" cy="29979"/>
      </dsp:txXfrm>
    </dsp:sp>
    <dsp:sp modelId="{0398B2A4-B8D0-465E-BFCA-E5903201BA71}">
      <dsp:nvSpPr>
        <dsp:cNvPr id="0" name=""/>
        <dsp:cNvSpPr/>
      </dsp:nvSpPr>
      <dsp:spPr>
        <a:xfrm>
          <a:off x="2357140" y="381147"/>
          <a:ext cx="891539" cy="445769"/>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Depression </a:t>
          </a:r>
        </a:p>
      </dsp:txBody>
      <dsp:txXfrm>
        <a:off x="2370196" y="394203"/>
        <a:ext cx="865427" cy="419657"/>
      </dsp:txXfrm>
    </dsp:sp>
    <dsp:sp modelId="{3B255518-1D05-4AEA-9579-1F2DD6077A7D}">
      <dsp:nvSpPr>
        <dsp:cNvPr id="0" name=""/>
        <dsp:cNvSpPr/>
      </dsp:nvSpPr>
      <dsp:spPr>
        <a:xfrm rot="18867772">
          <a:off x="3183464" y="430652"/>
          <a:ext cx="435417" cy="35999"/>
        </a:xfrm>
        <a:custGeom>
          <a:avLst/>
          <a:gdLst/>
          <a:ahLst/>
          <a:cxnLst/>
          <a:rect l="0" t="0" r="0" b="0"/>
          <a:pathLst>
            <a:path>
              <a:moveTo>
                <a:pt x="0" y="17999"/>
              </a:moveTo>
              <a:lnTo>
                <a:pt x="435417" y="17999"/>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90288" y="437767"/>
        <a:ext cx="21770" cy="21770"/>
      </dsp:txXfrm>
    </dsp:sp>
    <dsp:sp modelId="{2706FED2-BDFF-4643-8CA7-3B9020571717}">
      <dsp:nvSpPr>
        <dsp:cNvPr id="0" name=""/>
        <dsp:cNvSpPr/>
      </dsp:nvSpPr>
      <dsp:spPr>
        <a:xfrm>
          <a:off x="3553666" y="49546"/>
          <a:ext cx="1089175" cy="487453"/>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'Pushed to a place so deep'</a:t>
          </a:r>
        </a:p>
      </dsp:txBody>
      <dsp:txXfrm>
        <a:off x="3567943" y="63823"/>
        <a:ext cx="1060621" cy="458899"/>
      </dsp:txXfrm>
    </dsp:sp>
    <dsp:sp modelId="{4BFE3D28-47A5-4F6D-9072-F2BB1546AD06}">
      <dsp:nvSpPr>
        <dsp:cNvPr id="0" name=""/>
        <dsp:cNvSpPr/>
      </dsp:nvSpPr>
      <dsp:spPr>
        <a:xfrm rot="1292760">
          <a:off x="3230822" y="679887"/>
          <a:ext cx="511129" cy="35999"/>
        </a:xfrm>
        <a:custGeom>
          <a:avLst/>
          <a:gdLst/>
          <a:ahLst/>
          <a:cxnLst/>
          <a:rect l="0" t="0" r="0" b="0"/>
          <a:pathLst>
            <a:path>
              <a:moveTo>
                <a:pt x="0" y="17999"/>
              </a:moveTo>
              <a:lnTo>
                <a:pt x="511129" y="17999"/>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73608" y="685109"/>
        <a:ext cx="25556" cy="25556"/>
      </dsp:txXfrm>
    </dsp:sp>
    <dsp:sp modelId="{A7713665-6CF6-46EC-8D78-7162EA46CD83}">
      <dsp:nvSpPr>
        <dsp:cNvPr id="0" name=""/>
        <dsp:cNvSpPr/>
      </dsp:nvSpPr>
      <dsp:spPr>
        <a:xfrm>
          <a:off x="3724093" y="568858"/>
          <a:ext cx="891539" cy="445769"/>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'I felt dreadful' </a:t>
          </a:r>
        </a:p>
      </dsp:txBody>
      <dsp:txXfrm>
        <a:off x="3737149" y="581914"/>
        <a:ext cx="865427" cy="419657"/>
      </dsp:txXfrm>
    </dsp:sp>
    <dsp:sp modelId="{3C1F417E-BE3C-4D0D-A81F-92E7ECA4227D}">
      <dsp:nvSpPr>
        <dsp:cNvPr id="0" name=""/>
        <dsp:cNvSpPr/>
      </dsp:nvSpPr>
      <dsp:spPr>
        <a:xfrm rot="3392733">
          <a:off x="1829472" y="1346749"/>
          <a:ext cx="695556" cy="35999"/>
        </a:xfrm>
        <a:custGeom>
          <a:avLst/>
          <a:gdLst/>
          <a:ahLst/>
          <a:cxnLst/>
          <a:rect l="0" t="0" r="0" b="0"/>
          <a:pathLst>
            <a:path>
              <a:moveTo>
                <a:pt x="0" y="17999"/>
              </a:moveTo>
              <a:lnTo>
                <a:pt x="695556" y="17999"/>
              </a:lnTo>
            </a:path>
          </a:pathLst>
        </a:custGeom>
        <a:noFill/>
        <a:ln w="12700" cap="flat" cmpd="sng" algn="ctr">
          <a:solidFill>
            <a:schemeClr val="accent3">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159861" y="1347360"/>
        <a:ext cx="34777" cy="34777"/>
      </dsp:txXfrm>
    </dsp:sp>
    <dsp:sp modelId="{3E11B191-265C-4E93-B859-1EC0C5146121}">
      <dsp:nvSpPr>
        <dsp:cNvPr id="0" name=""/>
        <dsp:cNvSpPr/>
      </dsp:nvSpPr>
      <dsp:spPr>
        <a:xfrm>
          <a:off x="2368971" y="1432024"/>
          <a:ext cx="891539" cy="445769"/>
        </a:xfrm>
        <a:prstGeom prst="roundRect">
          <a:avLst>
            <a:gd name="adj" fmla="val 10000"/>
          </a:avLst>
        </a:prstGeom>
        <a:solidFill>
          <a:schemeClr val="accent3">
            <a:tint val="99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Psychopathology </a:t>
          </a:r>
        </a:p>
      </dsp:txBody>
      <dsp:txXfrm>
        <a:off x="2382027" y="1445080"/>
        <a:ext cx="865427" cy="419657"/>
      </dsp:txXfrm>
    </dsp:sp>
    <dsp:sp modelId="{F44A0814-E81D-4EA3-B1CD-2D14FC49F56A}">
      <dsp:nvSpPr>
        <dsp:cNvPr id="0" name=""/>
        <dsp:cNvSpPr/>
      </dsp:nvSpPr>
      <dsp:spPr>
        <a:xfrm rot="19241124">
          <a:off x="3191996" y="1445105"/>
          <a:ext cx="605461" cy="35999"/>
        </a:xfrm>
        <a:custGeom>
          <a:avLst/>
          <a:gdLst/>
          <a:ahLst/>
          <a:cxnLst/>
          <a:rect l="0" t="0" r="0" b="0"/>
          <a:pathLst>
            <a:path>
              <a:moveTo>
                <a:pt x="0" y="17999"/>
              </a:moveTo>
              <a:lnTo>
                <a:pt x="605461" y="17999"/>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79590" y="1447969"/>
        <a:ext cx="30273" cy="30273"/>
      </dsp:txXfrm>
    </dsp:sp>
    <dsp:sp modelId="{F9AED949-047C-43B2-BFBD-02FE9863ADC8}">
      <dsp:nvSpPr>
        <dsp:cNvPr id="0" name=""/>
        <dsp:cNvSpPr/>
      </dsp:nvSpPr>
      <dsp:spPr>
        <a:xfrm>
          <a:off x="3728943" y="1048417"/>
          <a:ext cx="891539" cy="445769"/>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'Hurt myself'</a:t>
          </a:r>
        </a:p>
      </dsp:txBody>
      <dsp:txXfrm>
        <a:off x="3741999" y="1061473"/>
        <a:ext cx="865427" cy="419657"/>
      </dsp:txXfrm>
    </dsp:sp>
    <dsp:sp modelId="{7E9775D1-8421-4E4C-907A-24E6D794F2F1}">
      <dsp:nvSpPr>
        <dsp:cNvPr id="0" name=""/>
        <dsp:cNvSpPr/>
      </dsp:nvSpPr>
      <dsp:spPr>
        <a:xfrm rot="1823952">
          <a:off x="3234750" y="1731724"/>
          <a:ext cx="374747" cy="35999"/>
        </a:xfrm>
        <a:custGeom>
          <a:avLst/>
          <a:gdLst/>
          <a:ahLst/>
          <a:cxnLst/>
          <a:rect l="0" t="0" r="0" b="0"/>
          <a:pathLst>
            <a:path>
              <a:moveTo>
                <a:pt x="0" y="17999"/>
              </a:moveTo>
              <a:lnTo>
                <a:pt x="374747" y="17999"/>
              </a:lnTo>
            </a:path>
          </a:pathLst>
        </a:custGeom>
        <a:noFill/>
        <a:ln w="12700" cap="flat" cmpd="sng" algn="ctr">
          <a:solidFill>
            <a:schemeClr val="accent3">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412755" y="1740355"/>
        <a:ext cx="18737" cy="18737"/>
      </dsp:txXfrm>
    </dsp:sp>
    <dsp:sp modelId="{F6910E52-77E6-4A4D-8E1A-005E299C2AC1}">
      <dsp:nvSpPr>
        <dsp:cNvPr id="0" name=""/>
        <dsp:cNvSpPr/>
      </dsp:nvSpPr>
      <dsp:spPr>
        <a:xfrm>
          <a:off x="3583738" y="1521142"/>
          <a:ext cx="1410325" cy="646793"/>
        </a:xfrm>
        <a:prstGeom prst="roundRect">
          <a:avLst>
            <a:gd name="adj" fmla="val 10000"/>
          </a:avLst>
        </a:prstGeom>
        <a:solidFill>
          <a:schemeClr val="accent3">
            <a:tint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'Everytime I made another cut I liked the way it felt'</a:t>
          </a:r>
        </a:p>
      </dsp:txBody>
      <dsp:txXfrm>
        <a:off x="3602682" y="1540086"/>
        <a:ext cx="1372437" cy="60890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30</Pages>
  <Words>8365</Words>
  <Characters>47684</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 (1501020)</dc:creator>
  <cp:keywords/>
  <dc:description/>
  <cp:lastModifiedBy>Alys Lewis (1501020)</cp:lastModifiedBy>
  <cp:revision>26</cp:revision>
  <dcterms:created xsi:type="dcterms:W3CDTF">2018-12-06T11:51:00Z</dcterms:created>
  <dcterms:modified xsi:type="dcterms:W3CDTF">2019-01-17T14:58:00Z</dcterms:modified>
</cp:coreProperties>
</file>