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u w:val="single"/>
        </w:rPr>
      </w:pPr>
      <w:bookmarkStart w:colFirst="0" w:colLast="0" w:name="_9hbw6p7kv08y" w:id="0"/>
      <w:bookmarkEnd w:id="0"/>
      <w:r w:rsidDel="00000000" w:rsidR="00000000" w:rsidRPr="00000000">
        <w:rPr>
          <w:u w:val="single"/>
          <w:rtl w:val="0"/>
        </w:rPr>
        <w:t xml:space="preserve">Children’s Play</w:t>
      </w:r>
    </w:p>
    <w:p w:rsidR="00000000" w:rsidDel="00000000" w:rsidP="00000000" w:rsidRDefault="00000000" w:rsidRPr="00000000" w14:paraId="00000002">
      <w:pPr>
        <w:jc w:val="center"/>
        <w:rPr>
          <w:sz w:val="24"/>
          <w:szCs w:val="24"/>
          <w:u w:val="single"/>
        </w:rPr>
      </w:pPr>
      <w:r w:rsidDel="00000000" w:rsidR="00000000" w:rsidRPr="00000000">
        <w:rPr>
          <w:sz w:val="24"/>
          <w:szCs w:val="24"/>
          <w:u w:val="single"/>
          <w:rtl w:val="0"/>
        </w:rPr>
        <w:t xml:space="preserve">Word Count: 3211</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2"/>
        <w:rPr>
          <w:sz w:val="24"/>
          <w:szCs w:val="24"/>
        </w:rPr>
      </w:pPr>
      <w:bookmarkStart w:colFirst="0" w:colLast="0" w:name="_sbrxh7du3fly" w:id="1"/>
      <w:bookmarkEnd w:id="1"/>
      <w:r w:rsidDel="00000000" w:rsidR="00000000" w:rsidRPr="00000000">
        <w:rPr>
          <w:sz w:val="24"/>
          <w:szCs w:val="24"/>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5">
          <w:pPr>
            <w:widowControl w:val="0"/>
            <w:tabs>
              <w:tab w:val="right" w:leader="dot" w:pos="12000"/>
            </w:tabs>
            <w:spacing w:before="60" w:line="240" w:lineRule="auto"/>
            <w:ind w:left="0" w:firstLine="0"/>
            <w:rPr>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360" w:firstLine="0"/>
            <w:rPr>
              <w:color w:val="000000"/>
              <w:u w:val="none"/>
            </w:rPr>
          </w:pPr>
          <w:hyperlink w:anchor="_76cl9u5az4f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is Play?</w:t>
              <w:tab/>
              <w:t xml:space="preserve">2</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360" w:firstLine="0"/>
            <w:rPr>
              <w:color w:val="000000"/>
              <w:u w:val="none"/>
            </w:rPr>
          </w:pPr>
          <w:hyperlink w:anchor="_bkfm9567su8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Creative Play</w:t>
              <w:tab/>
              <w:t xml:space="preserve">2</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ind w:left="360" w:firstLine="0"/>
            <w:rPr>
              <w:color w:val="000000"/>
              <w:u w:val="none"/>
            </w:rPr>
          </w:pPr>
          <w:hyperlink w:anchor="_2lnj7ql7r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Sensory Play</w:t>
              <w:tab/>
              <w:t xml:space="preserve">3</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360" w:firstLine="0"/>
            <w:rPr>
              <w:color w:val="000000"/>
              <w:u w:val="none"/>
            </w:rPr>
          </w:pPr>
          <w:hyperlink w:anchor="_ilxvselwfa2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Jean Piaget’s Stages of Play Theory</w:t>
              <w:tab/>
              <w:t xml:space="preserve">4</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ind w:left="360" w:firstLine="0"/>
            <w:rPr>
              <w:color w:val="000000"/>
              <w:u w:val="none"/>
            </w:rPr>
          </w:pPr>
          <w:hyperlink w:anchor="_lvd9cb7qsis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Self-directed Play</w:t>
              <w:tab/>
              <w:t xml:space="preserve">4</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360" w:firstLine="0"/>
            <w:rPr>
              <w:color w:val="000000"/>
              <w:u w:val="none"/>
            </w:rPr>
          </w:pPr>
          <w:hyperlink w:anchor="_7ex0hmn208i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Observation</w:t>
              <w:tab/>
              <w:t xml:space="preserve">7</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360" w:firstLine="0"/>
            <w:rPr>
              <w:color w:val="000000"/>
              <w:u w:val="none"/>
            </w:rPr>
          </w:pPr>
          <w:hyperlink w:anchor="_wggrrzrxppr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Learning Stories</w:t>
              <w:tab/>
              <w:t xml:space="preserve">8</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ind w:left="360" w:firstLine="0"/>
            <w:rPr>
              <w:color w:val="000000"/>
              <w:u w:val="none"/>
            </w:rPr>
          </w:pPr>
          <w:hyperlink w:anchor="_rl99vy2xipq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Play State</w:t>
              <w:tab/>
              <w:t xml:space="preserve">9</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360" w:firstLine="0"/>
            <w:rPr>
              <w:color w:val="000000"/>
              <w:u w:val="none"/>
            </w:rPr>
          </w:pPr>
          <w:hyperlink w:anchor="_id0r2qnmhww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Observe Children’s Play?</w:t>
              <w:tab/>
              <w:t xml:space="preserve">9</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360" w:firstLine="0"/>
            <w:rPr>
              <w:color w:val="000000"/>
              <w:u w:val="none"/>
            </w:rPr>
          </w:pPr>
          <w:hyperlink w:anchor="_a8zvjn6iwy5o">
            <w:r w:rsidDel="00000000" w:rsidR="00000000" w:rsidRPr="00000000">
              <w:rPr>
                <w:color w:val="000000"/>
                <w:u w:val="none"/>
                <w:rtl w:val="0"/>
              </w:rPr>
              <w:t xml:space="preserve">Hawthorne Effect</w:t>
              <w:tab/>
              <w:t xml:space="preserve">10</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ind w:left="360" w:firstLine="0"/>
            <w:rPr>
              <w:color w:val="000000"/>
              <w:u w:val="none"/>
            </w:rPr>
          </w:pPr>
          <w:hyperlink w:anchor="_5juzqtqvcljt">
            <w:r w:rsidDel="00000000" w:rsidR="00000000" w:rsidRPr="00000000">
              <w:rPr>
                <w:color w:val="000000"/>
                <w:u w:val="none"/>
                <w:rtl w:val="0"/>
              </w:rPr>
              <w:t xml:space="preserve">Reggio Emilia</w:t>
              <w:tab/>
              <w:t xml:space="preserve">10</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ind w:left="360" w:firstLine="0"/>
            <w:rPr>
              <w:color w:val="000000"/>
              <w:u w:val="none"/>
            </w:rPr>
          </w:pPr>
          <w:hyperlink w:anchor="_culty6pxl8hd">
            <w:r w:rsidDel="00000000" w:rsidR="00000000" w:rsidRPr="00000000">
              <w:rPr>
                <w:color w:val="000000"/>
                <w:u w:val="none"/>
                <w:rtl w:val="0"/>
              </w:rPr>
              <w:t xml:space="preserve">How can practitioners support observation during play?</w:t>
              <w:tab/>
              <w:t xml:space="preserve">11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pStyle w:val="Heading1"/>
        <w:jc w:val="center"/>
        <w:rPr>
          <w:sz w:val="24"/>
          <w:szCs w:val="24"/>
          <w:u w:val="single"/>
        </w:rPr>
      </w:pPr>
      <w:bookmarkStart w:colFirst="0" w:colLast="0" w:name="_ck2vdqxdi2pi" w:id="2"/>
      <w:bookmarkEnd w:id="2"/>
      <w:r w:rsidDel="00000000" w:rsidR="00000000" w:rsidRPr="00000000">
        <w:rPr>
          <w:rtl w:val="0"/>
        </w:rPr>
      </w:r>
    </w:p>
    <w:p w:rsidR="00000000" w:rsidDel="00000000" w:rsidP="00000000" w:rsidRDefault="00000000" w:rsidRPr="00000000" w14:paraId="00000013">
      <w:pPr>
        <w:spacing w:line="360" w:lineRule="auto"/>
        <w:rPr>
          <w:sz w:val="24"/>
          <w:szCs w:val="24"/>
        </w:rPr>
      </w:pPr>
      <w:r w:rsidDel="00000000" w:rsidR="00000000" w:rsidRPr="00000000">
        <w:rPr>
          <w:sz w:val="24"/>
          <w:szCs w:val="24"/>
          <w:rtl w:val="0"/>
        </w:rPr>
        <w:t xml:space="preserve">I have not used AI in this assignment.</w:t>
      </w:r>
      <w:r w:rsidDel="00000000" w:rsidR="00000000" w:rsidRPr="00000000">
        <w:rPr>
          <w:rtl w:val="0"/>
        </w:rPr>
      </w:r>
    </w:p>
    <w:p w:rsidR="00000000" w:rsidDel="00000000" w:rsidP="00000000" w:rsidRDefault="00000000" w:rsidRPr="00000000" w14:paraId="00000014">
      <w:pPr>
        <w:spacing w:line="360" w:lineRule="auto"/>
        <w:rPr>
          <w:sz w:val="24"/>
          <w:szCs w:val="24"/>
        </w:rPr>
      </w:pP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rtl w:val="0"/>
        </w:rPr>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spacing w:line="360" w:lineRule="auto"/>
        <w:rPr>
          <w:sz w:val="24"/>
          <w:szCs w:val="24"/>
        </w:rPr>
      </w:pPr>
      <w:r w:rsidDel="00000000" w:rsidR="00000000" w:rsidRPr="00000000">
        <w:rPr>
          <w:rtl w:val="0"/>
        </w:rPr>
      </w:r>
    </w:p>
    <w:p w:rsidR="00000000" w:rsidDel="00000000" w:rsidP="00000000" w:rsidRDefault="00000000" w:rsidRPr="00000000" w14:paraId="00000018">
      <w:pPr>
        <w:spacing w:line="360" w:lineRule="auto"/>
        <w:rPr>
          <w:sz w:val="24"/>
          <w:szCs w:val="24"/>
        </w:rPr>
      </w:pPr>
      <w:r w:rsidDel="00000000" w:rsidR="00000000" w:rsidRPr="00000000">
        <w:rPr>
          <w:rtl w:val="0"/>
        </w:rPr>
      </w:r>
    </w:p>
    <w:p w:rsidR="00000000" w:rsidDel="00000000" w:rsidP="00000000" w:rsidRDefault="00000000" w:rsidRPr="00000000" w14:paraId="00000019">
      <w:pPr>
        <w:spacing w:line="360" w:lineRule="auto"/>
        <w:rPr>
          <w:sz w:val="24"/>
          <w:szCs w:val="24"/>
        </w:rPr>
      </w:pPr>
      <w:r w:rsidDel="00000000" w:rsidR="00000000" w:rsidRPr="00000000">
        <w:rPr>
          <w:rtl w:val="0"/>
        </w:rPr>
      </w:r>
    </w:p>
    <w:p w:rsidR="00000000" w:rsidDel="00000000" w:rsidP="00000000" w:rsidRDefault="00000000" w:rsidRPr="00000000" w14:paraId="0000001A">
      <w:pPr>
        <w:spacing w:line="360" w:lineRule="auto"/>
        <w:rPr>
          <w:sz w:val="24"/>
          <w:szCs w:val="24"/>
        </w:rPr>
      </w:pPr>
      <w:r w:rsidDel="00000000" w:rsidR="00000000" w:rsidRPr="00000000">
        <w:rPr>
          <w:rtl w:val="0"/>
        </w:rPr>
      </w:r>
    </w:p>
    <w:p w:rsidR="00000000" w:rsidDel="00000000" w:rsidP="00000000" w:rsidRDefault="00000000" w:rsidRPr="00000000" w14:paraId="0000001B">
      <w:pPr>
        <w:spacing w:line="360" w:lineRule="auto"/>
        <w:rPr>
          <w:sz w:val="24"/>
          <w:szCs w:val="24"/>
        </w:rPr>
      </w:pPr>
      <w:r w:rsidDel="00000000" w:rsidR="00000000" w:rsidRPr="00000000">
        <w:rPr>
          <w:rtl w:val="0"/>
        </w:rPr>
      </w:r>
    </w:p>
    <w:p w:rsidR="00000000" w:rsidDel="00000000" w:rsidP="00000000" w:rsidRDefault="00000000" w:rsidRPr="00000000" w14:paraId="0000001C">
      <w:pPr>
        <w:spacing w:line="360" w:lineRule="auto"/>
        <w:rPr>
          <w:sz w:val="24"/>
          <w:szCs w:val="24"/>
        </w:rPr>
      </w:pPr>
      <w:r w:rsidDel="00000000" w:rsidR="00000000" w:rsidRPr="00000000">
        <w:rPr>
          <w:rtl w:val="0"/>
        </w:rPr>
      </w:r>
    </w:p>
    <w:p w:rsidR="00000000" w:rsidDel="00000000" w:rsidP="00000000" w:rsidRDefault="00000000" w:rsidRPr="00000000" w14:paraId="0000001D">
      <w:pPr>
        <w:spacing w:line="360" w:lineRule="auto"/>
        <w:rPr>
          <w:sz w:val="24"/>
          <w:szCs w:val="24"/>
        </w:rPr>
      </w:pPr>
      <w:r w:rsidDel="00000000" w:rsidR="00000000" w:rsidRPr="00000000">
        <w:rPr>
          <w:rtl w:val="0"/>
        </w:rPr>
      </w:r>
    </w:p>
    <w:p w:rsidR="00000000" w:rsidDel="00000000" w:rsidP="00000000" w:rsidRDefault="00000000" w:rsidRPr="00000000" w14:paraId="0000001E">
      <w:pPr>
        <w:pStyle w:val="Heading2"/>
        <w:spacing w:line="360" w:lineRule="auto"/>
        <w:rPr>
          <w:sz w:val="24"/>
          <w:szCs w:val="24"/>
        </w:rPr>
      </w:pPr>
      <w:bookmarkStart w:colFirst="0" w:colLast="0" w:name="_edmsmx4yfjqv" w:id="3"/>
      <w:bookmarkEnd w:id="3"/>
      <w:r w:rsidDel="00000000" w:rsidR="00000000" w:rsidRPr="00000000">
        <w:rPr>
          <w:rtl w:val="0"/>
        </w:rPr>
      </w:r>
    </w:p>
    <w:p w:rsidR="00000000" w:rsidDel="00000000" w:rsidP="00000000" w:rsidRDefault="00000000" w:rsidRPr="00000000" w14:paraId="0000001F">
      <w:pPr>
        <w:pStyle w:val="Heading2"/>
        <w:spacing w:line="360" w:lineRule="auto"/>
        <w:rPr>
          <w:sz w:val="24"/>
          <w:szCs w:val="24"/>
        </w:rPr>
      </w:pPr>
      <w:bookmarkStart w:colFirst="0" w:colLast="0" w:name="_74f0qxisb3vt" w:id="4"/>
      <w:bookmarkEnd w:id="4"/>
      <w:r w:rsidDel="00000000" w:rsidR="00000000" w:rsidRPr="00000000">
        <w:rPr>
          <w:rtl w:val="0"/>
        </w:rPr>
      </w:r>
    </w:p>
    <w:p w:rsidR="00000000" w:rsidDel="00000000" w:rsidP="00000000" w:rsidRDefault="00000000" w:rsidRPr="00000000" w14:paraId="00000020">
      <w:pPr>
        <w:pStyle w:val="Heading2"/>
        <w:spacing w:line="360" w:lineRule="auto"/>
        <w:rPr>
          <w:sz w:val="24"/>
          <w:szCs w:val="24"/>
        </w:rPr>
      </w:pPr>
      <w:bookmarkStart w:colFirst="0" w:colLast="0" w:name="_76cl9u5az4fz" w:id="5"/>
      <w:bookmarkEnd w:id="5"/>
      <w:r w:rsidDel="00000000" w:rsidR="00000000" w:rsidRPr="00000000">
        <w:rPr>
          <w:sz w:val="24"/>
          <w:szCs w:val="24"/>
          <w:rtl w:val="0"/>
        </w:rPr>
        <w:t xml:space="preserve">What is Play?</w:t>
      </w:r>
      <w:r w:rsidDel="00000000" w:rsidR="00000000" w:rsidRPr="00000000">
        <w:rPr>
          <w:rtl w:val="0"/>
        </w:rPr>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Play is essential for children to learn a variety of skills, including problem solving and language skills. It is crucial for child development, focusing on their cognitive, behavioural, language and social abilities (Irvin, 2017). While being incredibly important for their development, it brings about many other benefits. For example, it helps children to express their feelings, helps to relieve stress and helps them on the path to self-discovery. Most importantly, it is fun (Playful Childhoods, 2023). One theory that supports the act of play is Maslow’s hierarchy of needs. Play works toward achieving each and every need mentioned in this theory. For example, play helps one to achieve feelings of love and belonging as it gives an incredible opportunity for adults to provide their undivided attention to children, helping to build bonds and form deeper connections (</w:t>
      </w:r>
      <w:r w:rsidDel="00000000" w:rsidR="00000000" w:rsidRPr="00000000">
        <w:rPr>
          <w:sz w:val="24"/>
          <w:szCs w:val="24"/>
          <w:rtl w:val="0"/>
        </w:rPr>
        <w:t xml:space="preserve">Ginsburg, 2007).</w:t>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Play is a lot of things, but it is not simple by any means. It has many different types. Some of these types include exploratory play, fantasy play and social play (Play Wales, 2017). However, this essay focuses on two other kinds of play: creative play and sensory play. </w:t>
      </w:r>
    </w:p>
    <w:p w:rsidR="00000000" w:rsidDel="00000000" w:rsidP="00000000" w:rsidRDefault="00000000" w:rsidRPr="00000000" w14:paraId="00000025">
      <w:pPr>
        <w:spacing w:line="360" w:lineRule="auto"/>
        <w:rPr>
          <w:sz w:val="24"/>
          <w:szCs w:val="24"/>
        </w:rPr>
      </w:pPr>
      <w:r w:rsidDel="00000000" w:rsidR="00000000" w:rsidRPr="00000000">
        <w:rPr>
          <w:rtl w:val="0"/>
        </w:rPr>
      </w:r>
    </w:p>
    <w:p w:rsidR="00000000" w:rsidDel="00000000" w:rsidP="00000000" w:rsidRDefault="00000000" w:rsidRPr="00000000" w14:paraId="00000026">
      <w:pPr>
        <w:pStyle w:val="Heading2"/>
        <w:spacing w:line="360" w:lineRule="auto"/>
        <w:rPr>
          <w:sz w:val="24"/>
          <w:szCs w:val="24"/>
        </w:rPr>
      </w:pPr>
      <w:bookmarkStart w:colFirst="0" w:colLast="0" w:name="_bkfm9567su89" w:id="6"/>
      <w:bookmarkEnd w:id="6"/>
      <w:r w:rsidDel="00000000" w:rsidR="00000000" w:rsidRPr="00000000">
        <w:rPr>
          <w:sz w:val="24"/>
          <w:szCs w:val="24"/>
          <w:rtl w:val="0"/>
        </w:rPr>
        <w:t xml:space="preserve">Creative Play</w:t>
      </w:r>
    </w:p>
    <w:p w:rsidR="00000000" w:rsidDel="00000000" w:rsidP="00000000" w:rsidRDefault="00000000" w:rsidRPr="00000000" w14:paraId="00000027">
      <w:pPr>
        <w:spacing w:line="360" w:lineRule="auto"/>
        <w:rPr>
          <w:sz w:val="24"/>
          <w:szCs w:val="24"/>
        </w:rPr>
      </w:pPr>
      <w:r w:rsidDel="00000000" w:rsidR="00000000" w:rsidRPr="00000000">
        <w:rPr>
          <w:rtl w:val="0"/>
        </w:rPr>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According to Shamima’s workshop ECE (2023), c</w:t>
      </w:r>
      <w:r w:rsidDel="00000000" w:rsidR="00000000" w:rsidRPr="00000000">
        <w:rPr>
          <w:sz w:val="24"/>
          <w:szCs w:val="24"/>
          <w:rtl w:val="0"/>
        </w:rPr>
        <w:t xml:space="preserve">reative play can be defined as</w:t>
      </w:r>
      <w:r w:rsidDel="00000000" w:rsidR="00000000" w:rsidRPr="00000000">
        <w:rPr>
          <w:sz w:val="24"/>
          <w:szCs w:val="24"/>
          <w:rtl w:val="0"/>
        </w:rPr>
        <w:t xml:space="preserve"> </w:t>
      </w:r>
      <w:r w:rsidDel="00000000" w:rsidR="00000000" w:rsidRPr="00000000">
        <w:rPr>
          <w:sz w:val="24"/>
          <w:szCs w:val="24"/>
          <w:rtl w:val="0"/>
        </w:rPr>
        <w:t xml:space="preserve">the </w:t>
      </w:r>
      <w:r w:rsidDel="00000000" w:rsidR="00000000" w:rsidRPr="00000000">
        <w:rPr>
          <w:sz w:val="24"/>
          <w:szCs w:val="24"/>
          <w:rtl w:val="0"/>
        </w:rPr>
        <w:t xml:space="preserve">process </w:t>
      </w:r>
      <w:r w:rsidDel="00000000" w:rsidR="00000000" w:rsidRPr="00000000">
        <w:rPr>
          <w:sz w:val="24"/>
          <w:szCs w:val="24"/>
          <w:rtl w:val="0"/>
        </w:rPr>
        <w:t xml:space="preserve">of </w:t>
      </w:r>
      <w:r w:rsidDel="00000000" w:rsidR="00000000" w:rsidRPr="00000000">
        <w:rPr>
          <w:sz w:val="24"/>
          <w:szCs w:val="24"/>
          <w:rtl w:val="0"/>
        </w:rPr>
        <w:t xml:space="preserve">exploring </w:t>
      </w:r>
      <w:r w:rsidDel="00000000" w:rsidR="00000000" w:rsidRPr="00000000">
        <w:rPr>
          <w:sz w:val="24"/>
          <w:szCs w:val="24"/>
          <w:rtl w:val="0"/>
        </w:rPr>
        <w:t xml:space="preserve">and </w:t>
      </w:r>
      <w:r w:rsidDel="00000000" w:rsidR="00000000" w:rsidRPr="00000000">
        <w:rPr>
          <w:sz w:val="24"/>
          <w:szCs w:val="24"/>
          <w:rtl w:val="0"/>
        </w:rPr>
        <w:t xml:space="preserve">experiencing </w:t>
      </w:r>
      <w:r w:rsidDel="00000000" w:rsidR="00000000" w:rsidRPr="00000000">
        <w:rPr>
          <w:sz w:val="24"/>
          <w:szCs w:val="24"/>
          <w:rtl w:val="0"/>
        </w:rPr>
        <w:t xml:space="preserve">the </w:t>
      </w:r>
      <w:r w:rsidDel="00000000" w:rsidR="00000000" w:rsidRPr="00000000">
        <w:rPr>
          <w:sz w:val="24"/>
          <w:szCs w:val="24"/>
          <w:rtl w:val="0"/>
        </w:rPr>
        <w:t xml:space="preserve">world through a variety of methods. </w:t>
      </w:r>
      <w:r w:rsidDel="00000000" w:rsidR="00000000" w:rsidRPr="00000000">
        <w:rPr>
          <w:sz w:val="24"/>
          <w:szCs w:val="24"/>
          <w:rtl w:val="0"/>
        </w:rPr>
        <w:t xml:space="preserve">This could be </w:t>
      </w:r>
      <w:r w:rsidDel="00000000" w:rsidR="00000000" w:rsidRPr="00000000">
        <w:rPr>
          <w:sz w:val="24"/>
          <w:szCs w:val="24"/>
          <w:rtl w:val="0"/>
        </w:rPr>
        <w:t xml:space="preserve">accomplished </w:t>
      </w:r>
      <w:r w:rsidDel="00000000" w:rsidR="00000000" w:rsidRPr="00000000">
        <w:rPr>
          <w:sz w:val="24"/>
          <w:szCs w:val="24"/>
          <w:rtl w:val="0"/>
        </w:rPr>
        <w:t xml:space="preserve">through </w:t>
      </w:r>
      <w:r w:rsidDel="00000000" w:rsidR="00000000" w:rsidRPr="00000000">
        <w:rPr>
          <w:sz w:val="24"/>
          <w:szCs w:val="24"/>
          <w:rtl w:val="0"/>
        </w:rPr>
        <w:t xml:space="preserve">dancing, </w:t>
      </w:r>
      <w:r w:rsidDel="00000000" w:rsidR="00000000" w:rsidRPr="00000000">
        <w:rPr>
          <w:sz w:val="24"/>
          <w:szCs w:val="24"/>
          <w:rtl w:val="0"/>
        </w:rPr>
        <w:t xml:space="preserve">painting, drawing, sand </w:t>
      </w:r>
      <w:r w:rsidDel="00000000" w:rsidR="00000000" w:rsidRPr="00000000">
        <w:rPr>
          <w:sz w:val="24"/>
          <w:szCs w:val="24"/>
          <w:rtl w:val="0"/>
        </w:rPr>
        <w:t xml:space="preserve">play, or </w:t>
      </w:r>
      <w:r w:rsidDel="00000000" w:rsidR="00000000" w:rsidRPr="00000000">
        <w:rPr>
          <w:sz w:val="24"/>
          <w:szCs w:val="24"/>
          <w:rtl w:val="0"/>
        </w:rPr>
        <w:t xml:space="preserve">water play. </w:t>
      </w:r>
      <w:r w:rsidDel="00000000" w:rsidR="00000000" w:rsidRPr="00000000">
        <w:rPr>
          <w:sz w:val="24"/>
          <w:szCs w:val="24"/>
          <w:rtl w:val="0"/>
        </w:rPr>
        <w:t xml:space="preserve">Children can use their imaginations freely and are assisted in expressing </w:t>
      </w:r>
      <w:r w:rsidDel="00000000" w:rsidR="00000000" w:rsidRPr="00000000">
        <w:rPr>
          <w:sz w:val="24"/>
          <w:szCs w:val="24"/>
          <w:rtl w:val="0"/>
        </w:rPr>
        <w:t xml:space="preserve">themselves </w:t>
      </w:r>
      <w:r w:rsidDel="00000000" w:rsidR="00000000" w:rsidRPr="00000000">
        <w:rPr>
          <w:sz w:val="24"/>
          <w:szCs w:val="24"/>
          <w:rtl w:val="0"/>
        </w:rPr>
        <w:t xml:space="preserve">creatively. Along with improving </w:t>
      </w:r>
      <w:r w:rsidDel="00000000" w:rsidR="00000000" w:rsidRPr="00000000">
        <w:rPr>
          <w:sz w:val="24"/>
          <w:szCs w:val="24"/>
          <w:rtl w:val="0"/>
        </w:rPr>
        <w:t xml:space="preserve">their </w:t>
      </w:r>
      <w:r w:rsidDel="00000000" w:rsidR="00000000" w:rsidRPr="00000000">
        <w:rPr>
          <w:sz w:val="24"/>
          <w:szCs w:val="24"/>
          <w:rtl w:val="0"/>
        </w:rPr>
        <w:t xml:space="preserve">language and social skills and encouraging positive thinking, it </w:t>
      </w:r>
      <w:r w:rsidDel="00000000" w:rsidR="00000000" w:rsidRPr="00000000">
        <w:rPr>
          <w:sz w:val="24"/>
          <w:szCs w:val="24"/>
          <w:rtl w:val="0"/>
        </w:rPr>
        <w:t xml:space="preserve">also helps children</w:t>
      </w:r>
      <w:r w:rsidDel="00000000" w:rsidR="00000000" w:rsidRPr="00000000">
        <w:rPr>
          <w:sz w:val="24"/>
          <w:szCs w:val="24"/>
          <w:rtl w:val="0"/>
        </w:rPr>
        <w:t xml:space="preserve"> develop </w:t>
      </w:r>
      <w:r w:rsidDel="00000000" w:rsidR="00000000" w:rsidRPr="00000000">
        <w:rPr>
          <w:sz w:val="24"/>
          <w:szCs w:val="24"/>
          <w:rtl w:val="0"/>
        </w:rPr>
        <w:t xml:space="preserve">their physical coordination, </w:t>
      </w:r>
      <w:r w:rsidDel="00000000" w:rsidR="00000000" w:rsidRPr="00000000">
        <w:rPr>
          <w:sz w:val="24"/>
          <w:szCs w:val="24"/>
          <w:rtl w:val="0"/>
        </w:rPr>
        <w:t xml:space="preserve">form </w:t>
      </w:r>
      <w:r w:rsidDel="00000000" w:rsidR="00000000" w:rsidRPr="00000000">
        <w:rPr>
          <w:sz w:val="24"/>
          <w:szCs w:val="24"/>
          <w:rtl w:val="0"/>
        </w:rPr>
        <w:t xml:space="preserve">and strengthen </w:t>
      </w:r>
      <w:r w:rsidDel="00000000" w:rsidR="00000000" w:rsidRPr="00000000">
        <w:rPr>
          <w:sz w:val="24"/>
          <w:szCs w:val="24"/>
          <w:rtl w:val="0"/>
        </w:rPr>
        <w:t xml:space="preserve">relationships, and boost their </w:t>
      </w:r>
      <w:r w:rsidDel="00000000" w:rsidR="00000000" w:rsidRPr="00000000">
        <w:rPr>
          <w:sz w:val="24"/>
          <w:szCs w:val="24"/>
          <w:rtl w:val="0"/>
        </w:rPr>
        <w:t xml:space="preserve">confidence and </w:t>
      </w:r>
      <w:r w:rsidDel="00000000" w:rsidR="00000000" w:rsidRPr="00000000">
        <w:rPr>
          <w:sz w:val="24"/>
          <w:szCs w:val="24"/>
          <w:rtl w:val="0"/>
        </w:rPr>
        <w:t xml:space="preserve">self-esteem.</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One method that early years practitioners can use to inspire the act of creative play is by letting the children lead. This means to allow them the freedom of choice for which activity they would like to experience. When allowing children the freedom to choose what and how they would like to play, they gain the sense that an adult has faith in their skills and ability to make decisions. This is a great method to strengthen bonds between practitioners and children as it allows the practitioner to join in, but not always be the one to make the rules (Play Matters, 2023).</w:t>
      </w:r>
    </w:p>
    <w:p w:rsidR="00000000" w:rsidDel="00000000" w:rsidP="00000000" w:rsidRDefault="00000000" w:rsidRPr="00000000" w14:paraId="0000002B">
      <w:pPr>
        <w:spacing w:line="360" w:lineRule="auto"/>
        <w:rPr>
          <w:sz w:val="24"/>
          <w:szCs w:val="24"/>
        </w:rPr>
      </w:pPr>
      <w:r w:rsidDel="00000000" w:rsidR="00000000" w:rsidRPr="00000000">
        <w:rPr>
          <w:rtl w:val="0"/>
        </w:rPr>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Creative play can be useful for the holistic development of children as it supports their social, emotional, cognitive and physical growth. It improves children’s cognitive ability by developing their memory skills and attention-span, as well as their reasoning and problem-solving skills (Aulakh </w:t>
      </w:r>
      <w:r w:rsidDel="00000000" w:rsidR="00000000" w:rsidRPr="00000000">
        <w:rPr>
          <w:i w:val="1"/>
          <w:sz w:val="24"/>
          <w:szCs w:val="24"/>
          <w:rtl w:val="0"/>
        </w:rPr>
        <w:t xml:space="preserve">et al</w:t>
      </w:r>
      <w:r w:rsidDel="00000000" w:rsidR="00000000" w:rsidRPr="00000000">
        <w:rPr>
          <w:sz w:val="24"/>
          <w:szCs w:val="24"/>
          <w:rtl w:val="0"/>
        </w:rPr>
        <w:t xml:space="preserve">., 2024). Being provided with a positive and enabling environment is of mass importance to the holistic development of a child. When children play in a supportive and nurturing environment, they are able to develop resilience, learn how to cooperate successfully, overcome potential barriers and learn how to communicate effectively (Nijhof </w:t>
      </w:r>
      <w:r w:rsidDel="00000000" w:rsidR="00000000" w:rsidRPr="00000000">
        <w:rPr>
          <w:i w:val="1"/>
          <w:sz w:val="24"/>
          <w:szCs w:val="24"/>
          <w:rtl w:val="0"/>
        </w:rPr>
        <w:t xml:space="preserve">et al</w:t>
      </w:r>
      <w:r w:rsidDel="00000000" w:rsidR="00000000" w:rsidRPr="00000000">
        <w:rPr>
          <w:sz w:val="24"/>
          <w:szCs w:val="24"/>
          <w:rtl w:val="0"/>
        </w:rPr>
        <w:t xml:space="preserve">., 2018).</w:t>
      </w:r>
    </w:p>
    <w:p w:rsidR="00000000" w:rsidDel="00000000" w:rsidP="00000000" w:rsidRDefault="00000000" w:rsidRPr="00000000" w14:paraId="0000002D">
      <w:pPr>
        <w:spacing w:line="360" w:lineRule="auto"/>
        <w:rPr>
          <w:sz w:val="24"/>
          <w:szCs w:val="24"/>
        </w:rPr>
      </w:pPr>
      <w:r w:rsidDel="00000000" w:rsidR="00000000" w:rsidRPr="00000000">
        <w:rPr>
          <w:rtl w:val="0"/>
        </w:rPr>
      </w:r>
    </w:p>
    <w:p w:rsidR="00000000" w:rsidDel="00000000" w:rsidP="00000000" w:rsidRDefault="00000000" w:rsidRPr="00000000" w14:paraId="0000002E">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F">
      <w:pPr>
        <w:pStyle w:val="Heading2"/>
        <w:spacing w:line="360" w:lineRule="auto"/>
        <w:rPr>
          <w:sz w:val="24"/>
          <w:szCs w:val="24"/>
        </w:rPr>
      </w:pPr>
      <w:bookmarkStart w:colFirst="0" w:colLast="0" w:name="_2lnj7ql7rbz9" w:id="7"/>
      <w:bookmarkEnd w:id="7"/>
      <w:r w:rsidDel="00000000" w:rsidR="00000000" w:rsidRPr="00000000">
        <w:rPr>
          <w:sz w:val="24"/>
          <w:szCs w:val="24"/>
          <w:rtl w:val="0"/>
        </w:rPr>
        <w:t xml:space="preserve">Sensory Play</w:t>
      </w:r>
    </w:p>
    <w:p w:rsidR="00000000" w:rsidDel="00000000" w:rsidP="00000000" w:rsidRDefault="00000000" w:rsidRPr="00000000" w14:paraId="00000030">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Sensory play is defined as the act of any type of play which stimulates a child’s senses. This can range from just one sense, to all five at once. These senses being hearing, sight, touch, smell and taste (BBC, n.d.). The most common type of sensory play is known as tactile play. This involves using one’s own hands to discover various objects. Examples of tactile play include playing with kinetic sand, play dough or fluffy slime (Gregory, 2023). However, sensory play can also be achieved by simple acts such as jumping in piles of leaves and muddy puddles (BBC, n.d.).</w:t>
      </w:r>
    </w:p>
    <w:p w:rsidR="00000000" w:rsidDel="00000000" w:rsidP="00000000" w:rsidRDefault="00000000" w:rsidRPr="00000000" w14:paraId="00000032">
      <w:pPr>
        <w:spacing w:line="360" w:lineRule="auto"/>
        <w:rPr>
          <w:sz w:val="24"/>
          <w:szCs w:val="24"/>
        </w:rPr>
      </w:pP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One unique method that early years practitioners can use to support the act of sensory play is to create a sensory garden. Sensory gardens are designated areas that hold the main aim of stimulating senses. They typically have interactive elements that encourage creative and positive thinking. It is a great tool for improving children’s cognitive function, while being in a safe and nurturing environment (Sensory Surroundings, n.d.). Some examples of what can be included in a sensory garden are mirrors, edible plants, scented plants, and chimes (Hand Made Places, n.d.).</w:t>
      </w:r>
    </w:p>
    <w:p w:rsidR="00000000" w:rsidDel="00000000" w:rsidP="00000000" w:rsidRDefault="00000000" w:rsidRPr="00000000" w14:paraId="00000034">
      <w:pPr>
        <w:spacing w:line="360" w:lineRule="auto"/>
        <w:rPr>
          <w:sz w:val="24"/>
          <w:szCs w:val="24"/>
        </w:rPr>
      </w:pPr>
      <w:r w:rsidDel="00000000" w:rsidR="00000000" w:rsidRPr="00000000">
        <w:rPr>
          <w:rtl w:val="0"/>
        </w:rPr>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Sensory play is sometimes viewed as a simple, relaxing activity. However, it is actually a complex learning process. It is a fundamental part of holistic child development as it is one way that children can learn to understand their surroundings, develop their cognitive ability and nurture their physical and mental agility. The benefits mentioned, along with many others, ensures the promotion of holistic child development (Stephens, 2024).</w:t>
      </w:r>
    </w:p>
    <w:p w:rsidR="00000000" w:rsidDel="00000000" w:rsidP="00000000" w:rsidRDefault="00000000" w:rsidRPr="00000000" w14:paraId="00000036">
      <w:pPr>
        <w:spacing w:line="360" w:lineRule="auto"/>
        <w:rPr>
          <w:sz w:val="24"/>
          <w:szCs w:val="24"/>
        </w:rPr>
      </w:pPr>
      <w:r w:rsidDel="00000000" w:rsidR="00000000" w:rsidRPr="00000000">
        <w:rPr>
          <w:rtl w:val="0"/>
        </w:rPr>
      </w:r>
    </w:p>
    <w:p w:rsidR="00000000" w:rsidDel="00000000" w:rsidP="00000000" w:rsidRDefault="00000000" w:rsidRPr="00000000" w14:paraId="00000037">
      <w:pPr>
        <w:pStyle w:val="Heading2"/>
        <w:spacing w:line="360" w:lineRule="auto"/>
        <w:rPr>
          <w:sz w:val="24"/>
          <w:szCs w:val="24"/>
        </w:rPr>
      </w:pPr>
      <w:bookmarkStart w:colFirst="0" w:colLast="0" w:name="_ilxvselwfa2d" w:id="8"/>
      <w:bookmarkEnd w:id="8"/>
      <w:r w:rsidDel="00000000" w:rsidR="00000000" w:rsidRPr="00000000">
        <w:rPr>
          <w:sz w:val="24"/>
          <w:szCs w:val="24"/>
          <w:rtl w:val="0"/>
        </w:rPr>
        <w:t xml:space="preserve">Jean Piaget’s Stages of Play Theory</w:t>
      </w:r>
    </w:p>
    <w:p w:rsidR="00000000" w:rsidDel="00000000" w:rsidP="00000000" w:rsidRDefault="00000000" w:rsidRPr="00000000" w14:paraId="00000038">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To understand the importance of play on a deeper level, it is imperative to become familiar with Piaget’s play theory. He proposed that there are four stages of cognitive development based on the way in which children play. These are: the sensorimotor stage (birth - two years), the preoperational stage (two years - seven years), the concrete operational stage (seven years - eleven years) and the formal operational stage (eleven years - adulthood) (Gallo, 2021).</w:t>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The stage of play that this essay will look at more closely is the sensorimotor stage. Piaget claimed that during this stage, children learn through their senses, movement and exploration of the world around them. Additionally, children will begin to understand object permanence, which is the knowledge of an item still being where they cannot see (My First Five Years, 2023).</w:t>
      </w:r>
    </w:p>
    <w:p w:rsidR="00000000" w:rsidDel="00000000" w:rsidP="00000000" w:rsidRDefault="00000000" w:rsidRPr="00000000" w14:paraId="0000003C">
      <w:pPr>
        <w:pStyle w:val="Heading2"/>
        <w:spacing w:line="360" w:lineRule="auto"/>
        <w:rPr>
          <w:sz w:val="24"/>
          <w:szCs w:val="24"/>
        </w:rPr>
      </w:pPr>
      <w:bookmarkStart w:colFirst="0" w:colLast="0" w:name="_mynj6x3zbcai" w:id="9"/>
      <w:bookmarkEnd w:id="9"/>
      <w:r w:rsidDel="00000000" w:rsidR="00000000" w:rsidRPr="00000000">
        <w:rPr>
          <w:rtl w:val="0"/>
        </w:rPr>
      </w:r>
    </w:p>
    <w:p w:rsidR="00000000" w:rsidDel="00000000" w:rsidP="00000000" w:rsidRDefault="00000000" w:rsidRPr="00000000" w14:paraId="0000003D">
      <w:pPr>
        <w:pStyle w:val="Heading2"/>
        <w:spacing w:line="360" w:lineRule="auto"/>
        <w:rPr>
          <w:sz w:val="24"/>
          <w:szCs w:val="24"/>
        </w:rPr>
      </w:pPr>
      <w:bookmarkStart w:colFirst="0" w:colLast="0" w:name="_lvd9cb7qsis9" w:id="10"/>
      <w:bookmarkEnd w:id="10"/>
      <w:r w:rsidDel="00000000" w:rsidR="00000000" w:rsidRPr="00000000">
        <w:rPr>
          <w:sz w:val="24"/>
          <w:szCs w:val="24"/>
          <w:rtl w:val="0"/>
        </w:rPr>
        <w:t xml:space="preserve">Self-directed Play</w:t>
      </w:r>
    </w:p>
    <w:p w:rsidR="00000000" w:rsidDel="00000000" w:rsidP="00000000" w:rsidRDefault="00000000" w:rsidRPr="00000000" w14:paraId="0000003E">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As stated in a video by St Andrews International School Bangkok (2021), self-directed play is when children are given the opportunity to make their own decisions on how, when and where they play. This approach empowers children, fostering their creativity and independence as they explore their interests. By allowing them the freedom to choose their play, their decision-making skills are being nurtured. Additionally, it encourages a sense of ownership over their play experiences, which can lead to enhanced problem-solving abilities and social interactions. It helps with the holistic development of a child as it improves children’s cognitive, social, emotional and physical skills.</w:t>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sz w:val="24"/>
          <w:szCs w:val="24"/>
          <w:rtl w:val="0"/>
        </w:rPr>
        <w:t xml:space="preserve">Self-directed play has an abundance of benefits, which all contribute to the importance of allowing children to partake in it. One benefit worth noting is that it stimulates the imagination. It is undeniable that children are their most creative selves when engrossed in play. They are always coming up with new ideas, and they like to explore new possibilities. Self-directed play allows children to practice these creative skills. Another benefit to self-directed play is the independence that it promotes. Having the ability to make their own decisions surrounding play while in a safe, nurturing environment encourages children to experience independence. This helps them to learn how to better cope with possible disturbances, how to problem-solve effectively and how to take healthy risks (Ledendecker, 2020).</w:t>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sz w:val="24"/>
          <w:szCs w:val="24"/>
          <w:rtl w:val="0"/>
        </w:rPr>
        <w:t xml:space="preserve">Weisberg </w:t>
      </w:r>
      <w:r w:rsidDel="00000000" w:rsidR="00000000" w:rsidRPr="00000000">
        <w:rPr>
          <w:i w:val="1"/>
          <w:sz w:val="24"/>
          <w:szCs w:val="24"/>
          <w:rtl w:val="0"/>
        </w:rPr>
        <w:t xml:space="preserve">et al</w:t>
      </w:r>
      <w:r w:rsidDel="00000000" w:rsidR="00000000" w:rsidRPr="00000000">
        <w:rPr>
          <w:sz w:val="24"/>
          <w:szCs w:val="24"/>
          <w:rtl w:val="0"/>
        </w:rPr>
        <w:t xml:space="preserve">. (2016) claims that there are years of studies proving that self-directed play is fundamental for the holistic development of children. This type of play not only fosters creativity and imagination but also enhances critical thinking and problem-solving skills. It has also been shown to promote a more positive relationship between children and education, creating an environment where learning feels natural and enjoyable. This encourages more interest in learning which assists in their own self-discovery and understanding of the world around them. Engaging in self-directed play allows children to explore their interests freely, ultimately leading to a more profound and lasting love for knowledge and exploration throughout their lives.</w:t>
      </w:r>
    </w:p>
    <w:p w:rsidR="00000000" w:rsidDel="00000000" w:rsidP="00000000" w:rsidRDefault="00000000" w:rsidRPr="00000000" w14:paraId="00000044">
      <w:pPr>
        <w:spacing w:line="360" w:lineRule="auto"/>
        <w:rPr>
          <w:sz w:val="24"/>
          <w:szCs w:val="24"/>
        </w:rPr>
      </w:pPr>
      <w:r w:rsidDel="00000000" w:rsidR="00000000" w:rsidRPr="00000000">
        <w:rPr>
          <w:rtl w:val="0"/>
        </w:rPr>
      </w:r>
    </w:p>
    <w:p w:rsidR="00000000" w:rsidDel="00000000" w:rsidP="00000000" w:rsidRDefault="00000000" w:rsidRPr="00000000" w14:paraId="00000045">
      <w:pPr>
        <w:spacing w:line="360" w:lineRule="auto"/>
        <w:rPr>
          <w:sz w:val="24"/>
          <w:szCs w:val="24"/>
        </w:rPr>
      </w:pPr>
      <w:r w:rsidDel="00000000" w:rsidR="00000000" w:rsidRPr="00000000">
        <w:rPr>
          <w:sz w:val="24"/>
          <w:szCs w:val="24"/>
          <w:rtl w:val="0"/>
        </w:rPr>
        <w:t xml:space="preserve">According to Ivrendi (2017), early years practitioners play an important role in the outcome of children’s play experiences. They have the ability to enrich these experiences, or in some cases disturb them. One way that early years practitioners can disturb a play experience is to simply get involved. Adult involvement can actually infringe on an activity that was promoting independence and self-discovery. Something that adults can do to support self-directed play is to reflect on the way they engage with the children in their care. Doing this can instill confidence in a child and can better promote bonds between children and practitioners.</w:t>
      </w:r>
    </w:p>
    <w:p w:rsidR="00000000" w:rsidDel="00000000" w:rsidP="00000000" w:rsidRDefault="00000000" w:rsidRPr="00000000" w14:paraId="00000046">
      <w:pPr>
        <w:spacing w:line="360" w:lineRule="auto"/>
        <w:rPr>
          <w:sz w:val="24"/>
          <w:szCs w:val="24"/>
        </w:rPr>
      </w:pPr>
      <w:r w:rsidDel="00000000" w:rsidR="00000000" w:rsidRPr="00000000">
        <w:rPr>
          <w:rtl w:val="0"/>
        </w:rPr>
      </w:r>
    </w:p>
    <w:p w:rsidR="00000000" w:rsidDel="00000000" w:rsidP="00000000" w:rsidRDefault="00000000" w:rsidRPr="00000000" w14:paraId="00000047">
      <w:pPr>
        <w:spacing w:line="360" w:lineRule="auto"/>
        <w:rPr>
          <w:sz w:val="24"/>
          <w:szCs w:val="24"/>
        </w:rPr>
      </w:pPr>
      <w:r w:rsidDel="00000000" w:rsidR="00000000" w:rsidRPr="00000000">
        <w:rPr>
          <w:sz w:val="24"/>
          <w:szCs w:val="24"/>
          <w:rtl w:val="0"/>
        </w:rPr>
        <w:t xml:space="preserve">Aras (2015) claims that finding the balance between observing and actively participating in a play activity is a challenging task for early years practitioners. This complexity arises from the multitude of benefits and limitations that must be carefully weighed. On one hand, practitioners are encouraged to promote learning through play, recognizing its essential role in a child's development. However, they must also remain mindful of the degree of freedom they provide during play. Too much intervention can stifle a child's creativity, while too little guidance may result in a lack of direction. It is crucial for practitioners to create an environment that nurtures independence as this encourages children to build their confidence and enhances their ability to make informed choices. Finding this balance is vital for fostering a supportive and enriching learning experience for children.</w:t>
      </w:r>
    </w:p>
    <w:p w:rsidR="00000000" w:rsidDel="00000000" w:rsidP="00000000" w:rsidRDefault="00000000" w:rsidRPr="00000000" w14:paraId="00000048">
      <w:pPr>
        <w:spacing w:line="360" w:lineRule="auto"/>
        <w:rPr>
          <w:sz w:val="24"/>
          <w:szCs w:val="24"/>
        </w:rPr>
      </w:pPr>
      <w:r w:rsidDel="00000000" w:rsidR="00000000" w:rsidRPr="00000000">
        <w:rPr>
          <w:rtl w:val="0"/>
        </w:rPr>
      </w:r>
    </w:p>
    <w:p w:rsidR="00000000" w:rsidDel="00000000" w:rsidP="00000000" w:rsidRDefault="00000000" w:rsidRPr="00000000" w14:paraId="00000049">
      <w:pPr>
        <w:spacing w:line="360" w:lineRule="auto"/>
        <w:rPr>
          <w:sz w:val="24"/>
          <w:szCs w:val="24"/>
        </w:rPr>
      </w:pPr>
      <w:r w:rsidDel="00000000" w:rsidR="00000000" w:rsidRPr="00000000">
        <w:rPr>
          <w:sz w:val="24"/>
          <w:szCs w:val="24"/>
          <w:rtl w:val="0"/>
        </w:rPr>
        <w:t xml:space="preserve">One theorist whose work directly correlates with the significance of self-directed play is Lev Vygotsky. Vygotsky claimed that children can enhance various critical skills through engaging in pretend play and social interactions. These skills include communication, social ability and language development. He further proposed that participation in play allows children to start grasping abstract concepts which are fundamental for cognitive development. This insight proves the importance of self-directed play as it provides children with invaluable opportunities to improve their language skills. When children engage in imaginative play, they not only express their thoughts and feelings, but also negotiate roles and scenarios with peers, encouraging teamwork and creativity. These interactions are essential for their overall growth, reinforcing why self-directed play is a vital component of holistic child development (My Teaching Cupboard, 2024).</w:t>
      </w:r>
    </w:p>
    <w:p w:rsidR="00000000" w:rsidDel="00000000" w:rsidP="00000000" w:rsidRDefault="00000000" w:rsidRPr="00000000" w14:paraId="0000004A">
      <w:pPr>
        <w:spacing w:line="360" w:lineRule="auto"/>
        <w:rPr>
          <w:sz w:val="24"/>
          <w:szCs w:val="24"/>
        </w:rPr>
      </w:pPr>
      <w:r w:rsidDel="00000000" w:rsidR="00000000" w:rsidRPr="00000000">
        <w:rPr>
          <w:rtl w:val="0"/>
        </w:rPr>
      </w:r>
    </w:p>
    <w:p w:rsidR="00000000" w:rsidDel="00000000" w:rsidP="00000000" w:rsidRDefault="00000000" w:rsidRPr="00000000" w14:paraId="0000004B">
      <w:pPr>
        <w:pStyle w:val="Heading2"/>
        <w:spacing w:line="360" w:lineRule="auto"/>
        <w:rPr>
          <w:sz w:val="24"/>
          <w:szCs w:val="24"/>
        </w:rPr>
      </w:pPr>
      <w:bookmarkStart w:colFirst="0" w:colLast="0" w:name="_7ex0hmn208ib" w:id="11"/>
      <w:bookmarkEnd w:id="11"/>
      <w:r w:rsidDel="00000000" w:rsidR="00000000" w:rsidRPr="00000000">
        <w:rPr>
          <w:sz w:val="24"/>
          <w:szCs w:val="24"/>
          <w:rtl w:val="0"/>
        </w:rPr>
        <w:t xml:space="preserve">Observation</w:t>
      </w:r>
    </w:p>
    <w:p w:rsidR="00000000" w:rsidDel="00000000" w:rsidP="00000000" w:rsidRDefault="00000000" w:rsidRPr="00000000" w14:paraId="0000004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D">
      <w:pPr>
        <w:spacing w:line="360" w:lineRule="auto"/>
        <w:rPr>
          <w:sz w:val="24"/>
          <w:szCs w:val="24"/>
        </w:rPr>
      </w:pPr>
      <w:r w:rsidDel="00000000" w:rsidR="00000000" w:rsidRPr="00000000">
        <w:rPr>
          <w:sz w:val="24"/>
          <w:szCs w:val="24"/>
          <w:rtl w:val="0"/>
        </w:rPr>
        <w:t xml:space="preserve">Rosa (2015) </w:t>
      </w:r>
      <w:r w:rsidDel="00000000" w:rsidR="00000000" w:rsidRPr="00000000">
        <w:rPr>
          <w:sz w:val="24"/>
          <w:szCs w:val="24"/>
          <w:rtl w:val="0"/>
        </w:rPr>
        <w:t xml:space="preserve">refers to observation as the </w:t>
      </w:r>
      <w:r w:rsidDel="00000000" w:rsidR="00000000" w:rsidRPr="00000000">
        <w:rPr>
          <w:sz w:val="24"/>
          <w:szCs w:val="24"/>
          <w:rtl w:val="0"/>
        </w:rPr>
        <w:t xml:space="preserve">time spent </w:t>
      </w:r>
      <w:r w:rsidDel="00000000" w:rsidR="00000000" w:rsidRPr="00000000">
        <w:rPr>
          <w:sz w:val="24"/>
          <w:szCs w:val="24"/>
          <w:rtl w:val="0"/>
        </w:rPr>
        <w:t xml:space="preserve">closely monitoring </w:t>
      </w:r>
      <w:r w:rsidDel="00000000" w:rsidR="00000000" w:rsidRPr="00000000">
        <w:rPr>
          <w:sz w:val="24"/>
          <w:szCs w:val="24"/>
          <w:rtl w:val="0"/>
        </w:rPr>
        <w:t xml:space="preserve">the children being cared for</w:t>
      </w:r>
      <w:r w:rsidDel="00000000" w:rsidR="00000000" w:rsidRPr="00000000">
        <w:rPr>
          <w:sz w:val="24"/>
          <w:szCs w:val="24"/>
          <w:rtl w:val="0"/>
        </w:rPr>
        <w:t xml:space="preserve">, </w:t>
      </w:r>
      <w:r w:rsidDel="00000000" w:rsidR="00000000" w:rsidRPr="00000000">
        <w:rPr>
          <w:sz w:val="24"/>
          <w:szCs w:val="24"/>
          <w:rtl w:val="0"/>
        </w:rPr>
        <w:t xml:space="preserve">actively listening to them</w:t>
      </w:r>
      <w:r w:rsidDel="00000000" w:rsidR="00000000" w:rsidRPr="00000000">
        <w:rPr>
          <w:sz w:val="24"/>
          <w:szCs w:val="24"/>
          <w:rtl w:val="0"/>
        </w:rPr>
        <w:t xml:space="preserve">, </w:t>
      </w:r>
      <w:r w:rsidDel="00000000" w:rsidR="00000000" w:rsidRPr="00000000">
        <w:rPr>
          <w:sz w:val="24"/>
          <w:szCs w:val="24"/>
          <w:rtl w:val="0"/>
        </w:rPr>
        <w:t xml:space="preserve">and </w:t>
      </w:r>
      <w:r w:rsidDel="00000000" w:rsidR="00000000" w:rsidRPr="00000000">
        <w:rPr>
          <w:sz w:val="24"/>
          <w:szCs w:val="24"/>
          <w:rtl w:val="0"/>
        </w:rPr>
        <w:t xml:space="preserve">carefully documenting </w:t>
      </w:r>
      <w:r w:rsidDel="00000000" w:rsidR="00000000" w:rsidRPr="00000000">
        <w:rPr>
          <w:sz w:val="24"/>
          <w:szCs w:val="24"/>
          <w:rtl w:val="0"/>
        </w:rPr>
        <w:t xml:space="preserve">what is seen or </w:t>
      </w:r>
      <w:r w:rsidDel="00000000" w:rsidR="00000000" w:rsidRPr="00000000">
        <w:rPr>
          <w:sz w:val="24"/>
          <w:szCs w:val="24"/>
          <w:rtl w:val="0"/>
        </w:rPr>
        <w:t xml:space="preserve">heard. By gaining important </w:t>
      </w:r>
      <w:r w:rsidDel="00000000" w:rsidR="00000000" w:rsidRPr="00000000">
        <w:rPr>
          <w:sz w:val="24"/>
          <w:szCs w:val="24"/>
          <w:rtl w:val="0"/>
        </w:rPr>
        <w:t xml:space="preserve">insights into each </w:t>
      </w:r>
      <w:r w:rsidDel="00000000" w:rsidR="00000000" w:rsidRPr="00000000">
        <w:rPr>
          <w:sz w:val="24"/>
          <w:szCs w:val="24"/>
          <w:rtl w:val="0"/>
        </w:rPr>
        <w:t xml:space="preserve">child's needs, behaviours, </w:t>
      </w:r>
      <w:r w:rsidDel="00000000" w:rsidR="00000000" w:rsidRPr="00000000">
        <w:rPr>
          <w:sz w:val="24"/>
          <w:szCs w:val="24"/>
          <w:rtl w:val="0"/>
        </w:rPr>
        <w:t xml:space="preserve">and </w:t>
      </w:r>
      <w:r w:rsidDel="00000000" w:rsidR="00000000" w:rsidRPr="00000000">
        <w:rPr>
          <w:sz w:val="24"/>
          <w:szCs w:val="24"/>
          <w:rtl w:val="0"/>
        </w:rPr>
        <w:t xml:space="preserve">developmental stages, this crucial process helps early years practitioners provide higher-quality care. Rosa (2015) also notes that observation allows practitioners to work in a more child-centred approach as it helps them to view each child as their own individual, rather than as a majority. Hampton Court House (2022)</w:t>
      </w:r>
      <w:r w:rsidDel="00000000" w:rsidR="00000000" w:rsidRPr="00000000">
        <w:rPr>
          <w:sz w:val="24"/>
          <w:szCs w:val="24"/>
          <w:rtl w:val="0"/>
        </w:rPr>
        <w:t xml:space="preserve"> </w:t>
      </w:r>
      <w:r w:rsidDel="00000000" w:rsidR="00000000" w:rsidRPr="00000000">
        <w:rPr>
          <w:sz w:val="24"/>
          <w:szCs w:val="24"/>
          <w:rtl w:val="0"/>
        </w:rPr>
        <w:t xml:space="preserve">clarify </w:t>
      </w:r>
      <w:r w:rsidDel="00000000" w:rsidR="00000000" w:rsidRPr="00000000">
        <w:rPr>
          <w:sz w:val="24"/>
          <w:szCs w:val="24"/>
          <w:rtl w:val="0"/>
        </w:rPr>
        <w:t xml:space="preserve">that for holistic </w:t>
      </w:r>
      <w:r w:rsidDel="00000000" w:rsidR="00000000" w:rsidRPr="00000000">
        <w:rPr>
          <w:sz w:val="24"/>
          <w:szCs w:val="24"/>
          <w:rtl w:val="0"/>
        </w:rPr>
        <w:t xml:space="preserve">development, a child-centered approach is essential. </w:t>
      </w:r>
      <w:r w:rsidDel="00000000" w:rsidR="00000000" w:rsidRPr="00000000">
        <w:rPr>
          <w:sz w:val="24"/>
          <w:szCs w:val="24"/>
          <w:rtl w:val="0"/>
        </w:rPr>
        <w:t xml:space="preserve">This is </w:t>
      </w:r>
      <w:r w:rsidDel="00000000" w:rsidR="00000000" w:rsidRPr="00000000">
        <w:rPr>
          <w:sz w:val="24"/>
          <w:szCs w:val="24"/>
          <w:rtl w:val="0"/>
        </w:rPr>
        <w:t xml:space="preserve">due to the fact that </w:t>
      </w:r>
      <w:r w:rsidDel="00000000" w:rsidR="00000000" w:rsidRPr="00000000">
        <w:rPr>
          <w:sz w:val="24"/>
          <w:szCs w:val="24"/>
          <w:rtl w:val="0"/>
        </w:rPr>
        <w:t xml:space="preserve">it </w:t>
      </w:r>
      <w:r w:rsidDel="00000000" w:rsidR="00000000" w:rsidRPr="00000000">
        <w:rPr>
          <w:sz w:val="24"/>
          <w:szCs w:val="24"/>
          <w:rtl w:val="0"/>
        </w:rPr>
        <w:t xml:space="preserve">allows children </w:t>
      </w:r>
      <w:r w:rsidDel="00000000" w:rsidR="00000000" w:rsidRPr="00000000">
        <w:rPr>
          <w:sz w:val="24"/>
          <w:szCs w:val="24"/>
          <w:rtl w:val="0"/>
        </w:rPr>
        <w:t xml:space="preserve">to </w:t>
      </w:r>
      <w:r w:rsidDel="00000000" w:rsidR="00000000" w:rsidRPr="00000000">
        <w:rPr>
          <w:sz w:val="24"/>
          <w:szCs w:val="24"/>
          <w:rtl w:val="0"/>
        </w:rPr>
        <w:t xml:space="preserve">practice making decisions, and they develop independence. They gain self-reliance and problem-solving </w:t>
      </w:r>
      <w:r w:rsidDel="00000000" w:rsidR="00000000" w:rsidRPr="00000000">
        <w:rPr>
          <w:sz w:val="24"/>
          <w:szCs w:val="24"/>
          <w:rtl w:val="0"/>
        </w:rPr>
        <w:t xml:space="preserve">skills. </w:t>
      </w:r>
      <w:r w:rsidDel="00000000" w:rsidR="00000000" w:rsidRPr="00000000">
        <w:rPr>
          <w:sz w:val="24"/>
          <w:szCs w:val="24"/>
          <w:rtl w:val="0"/>
        </w:rPr>
        <w:t xml:space="preserve">Additionally, it helps them </w:t>
      </w:r>
      <w:r w:rsidDel="00000000" w:rsidR="00000000" w:rsidRPr="00000000">
        <w:rPr>
          <w:sz w:val="24"/>
          <w:szCs w:val="24"/>
          <w:rtl w:val="0"/>
        </w:rPr>
        <w:t xml:space="preserve">better </w:t>
      </w:r>
      <w:r w:rsidDel="00000000" w:rsidR="00000000" w:rsidRPr="00000000">
        <w:rPr>
          <w:sz w:val="24"/>
          <w:szCs w:val="24"/>
          <w:rtl w:val="0"/>
        </w:rPr>
        <w:t xml:space="preserve">understand themselves </w:t>
      </w:r>
      <w:r w:rsidDel="00000000" w:rsidR="00000000" w:rsidRPr="00000000">
        <w:rPr>
          <w:sz w:val="24"/>
          <w:szCs w:val="24"/>
          <w:rtl w:val="0"/>
        </w:rPr>
        <w:t xml:space="preserve">and the world around </w:t>
      </w:r>
      <w:r w:rsidDel="00000000" w:rsidR="00000000" w:rsidRPr="00000000">
        <w:rPr>
          <w:sz w:val="24"/>
          <w:szCs w:val="24"/>
          <w:rtl w:val="0"/>
        </w:rPr>
        <w:t xml:space="preserve">them, which boosts their sense of self-respect.</w:t>
      </w:r>
    </w:p>
    <w:p w:rsidR="00000000" w:rsidDel="00000000" w:rsidP="00000000" w:rsidRDefault="00000000" w:rsidRPr="00000000" w14:paraId="0000004E">
      <w:pPr>
        <w:spacing w:line="360" w:lineRule="auto"/>
        <w:rPr>
          <w:sz w:val="24"/>
          <w:szCs w:val="24"/>
        </w:rPr>
      </w:pP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Through observation, </w:t>
      </w:r>
      <w:r w:rsidDel="00000000" w:rsidR="00000000" w:rsidRPr="00000000">
        <w:rPr>
          <w:sz w:val="24"/>
          <w:szCs w:val="24"/>
          <w:rtl w:val="0"/>
        </w:rPr>
        <w:t xml:space="preserve">practitioners </w:t>
      </w:r>
      <w:r w:rsidDel="00000000" w:rsidR="00000000" w:rsidRPr="00000000">
        <w:rPr>
          <w:sz w:val="24"/>
          <w:szCs w:val="24"/>
          <w:rtl w:val="0"/>
        </w:rPr>
        <w:t xml:space="preserve">can gain a comprehensive understanding of each child's behaviors and abilities, which helps them </w:t>
      </w:r>
      <w:r w:rsidDel="00000000" w:rsidR="00000000" w:rsidRPr="00000000">
        <w:rPr>
          <w:sz w:val="24"/>
          <w:szCs w:val="24"/>
          <w:rtl w:val="0"/>
        </w:rPr>
        <w:t xml:space="preserve">better understand each </w:t>
      </w:r>
      <w:r w:rsidDel="00000000" w:rsidR="00000000" w:rsidRPr="00000000">
        <w:rPr>
          <w:sz w:val="24"/>
          <w:szCs w:val="24"/>
          <w:rtl w:val="0"/>
        </w:rPr>
        <w:t xml:space="preserve">child's unique needs. </w:t>
      </w:r>
      <w:r w:rsidDel="00000000" w:rsidR="00000000" w:rsidRPr="00000000">
        <w:rPr>
          <w:sz w:val="24"/>
          <w:szCs w:val="24"/>
          <w:rtl w:val="0"/>
        </w:rPr>
        <w:t xml:space="preserve">Practitioners can learn about </w:t>
      </w:r>
      <w:r w:rsidDel="00000000" w:rsidR="00000000" w:rsidRPr="00000000">
        <w:rPr>
          <w:sz w:val="24"/>
          <w:szCs w:val="24"/>
          <w:rtl w:val="0"/>
        </w:rPr>
        <w:t xml:space="preserve">each </w:t>
      </w:r>
      <w:r w:rsidDel="00000000" w:rsidR="00000000" w:rsidRPr="00000000">
        <w:rPr>
          <w:sz w:val="24"/>
          <w:szCs w:val="24"/>
          <w:rtl w:val="0"/>
        </w:rPr>
        <w:t xml:space="preserve">child's strengths, dislikes, </w:t>
      </w:r>
      <w:r w:rsidDel="00000000" w:rsidR="00000000" w:rsidRPr="00000000">
        <w:rPr>
          <w:sz w:val="24"/>
          <w:szCs w:val="24"/>
          <w:rtl w:val="0"/>
        </w:rPr>
        <w:t xml:space="preserve">interests, and </w:t>
      </w:r>
      <w:r w:rsidDel="00000000" w:rsidR="00000000" w:rsidRPr="00000000">
        <w:rPr>
          <w:sz w:val="24"/>
          <w:szCs w:val="24"/>
          <w:rtl w:val="0"/>
        </w:rPr>
        <w:t xml:space="preserve">possible </w:t>
      </w:r>
      <w:r w:rsidDel="00000000" w:rsidR="00000000" w:rsidRPr="00000000">
        <w:rPr>
          <w:sz w:val="24"/>
          <w:szCs w:val="24"/>
          <w:rtl w:val="0"/>
        </w:rPr>
        <w:t xml:space="preserve">areas </w:t>
      </w:r>
      <w:r w:rsidDel="00000000" w:rsidR="00000000" w:rsidRPr="00000000">
        <w:rPr>
          <w:sz w:val="24"/>
          <w:szCs w:val="24"/>
          <w:rtl w:val="0"/>
        </w:rPr>
        <w:t xml:space="preserve">for improvement thanks </w:t>
      </w:r>
      <w:r w:rsidDel="00000000" w:rsidR="00000000" w:rsidRPr="00000000">
        <w:rPr>
          <w:sz w:val="24"/>
          <w:szCs w:val="24"/>
          <w:rtl w:val="0"/>
        </w:rPr>
        <w:t xml:space="preserve">to </w:t>
      </w:r>
      <w:r w:rsidDel="00000000" w:rsidR="00000000" w:rsidRPr="00000000">
        <w:rPr>
          <w:sz w:val="24"/>
          <w:szCs w:val="24"/>
          <w:rtl w:val="0"/>
        </w:rPr>
        <w:t xml:space="preserve">it. The development of </w:t>
      </w:r>
      <w:r w:rsidDel="00000000" w:rsidR="00000000" w:rsidRPr="00000000">
        <w:rPr>
          <w:sz w:val="24"/>
          <w:szCs w:val="24"/>
          <w:rtl w:val="0"/>
        </w:rPr>
        <w:t xml:space="preserve">a plan based on </w:t>
      </w:r>
      <w:r w:rsidDel="00000000" w:rsidR="00000000" w:rsidRPr="00000000">
        <w:rPr>
          <w:sz w:val="24"/>
          <w:szCs w:val="24"/>
          <w:rtl w:val="0"/>
        </w:rPr>
        <w:t xml:space="preserve">progress </w:t>
      </w:r>
      <w:r w:rsidDel="00000000" w:rsidR="00000000" w:rsidRPr="00000000">
        <w:rPr>
          <w:sz w:val="24"/>
          <w:szCs w:val="24"/>
          <w:rtl w:val="0"/>
        </w:rPr>
        <w:t xml:space="preserve">is </w:t>
      </w:r>
      <w:r w:rsidDel="00000000" w:rsidR="00000000" w:rsidRPr="00000000">
        <w:rPr>
          <w:sz w:val="24"/>
          <w:szCs w:val="24"/>
          <w:rtl w:val="0"/>
        </w:rPr>
        <w:t xml:space="preserve">also beneficial. Finding </w:t>
      </w:r>
      <w:r w:rsidDel="00000000" w:rsidR="00000000" w:rsidRPr="00000000">
        <w:rPr>
          <w:sz w:val="24"/>
          <w:szCs w:val="24"/>
          <w:rtl w:val="0"/>
        </w:rPr>
        <w:t xml:space="preserve">any special educational </w:t>
      </w:r>
      <w:r w:rsidDel="00000000" w:rsidR="00000000" w:rsidRPr="00000000">
        <w:rPr>
          <w:sz w:val="24"/>
          <w:szCs w:val="24"/>
          <w:rtl w:val="0"/>
        </w:rPr>
        <w:t xml:space="preserve">needs is one area in which it is especially useful (Welsh Assembly Government, 2008). </w:t>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sz w:val="24"/>
          <w:szCs w:val="24"/>
        </w:rPr>
      </w:pPr>
      <w:r w:rsidDel="00000000" w:rsidR="00000000" w:rsidRPr="00000000">
        <w:rPr>
          <w:sz w:val="24"/>
          <w:szCs w:val="24"/>
          <w:rtl w:val="0"/>
        </w:rPr>
        <w:t xml:space="preserve">After observation, an assessment and a plan </w:t>
      </w:r>
      <w:r w:rsidDel="00000000" w:rsidR="00000000" w:rsidRPr="00000000">
        <w:rPr>
          <w:sz w:val="24"/>
          <w:szCs w:val="24"/>
          <w:rtl w:val="0"/>
        </w:rPr>
        <w:t xml:space="preserve">would </w:t>
      </w:r>
      <w:r w:rsidDel="00000000" w:rsidR="00000000" w:rsidRPr="00000000">
        <w:rPr>
          <w:sz w:val="24"/>
          <w:szCs w:val="24"/>
          <w:rtl w:val="0"/>
        </w:rPr>
        <w:t xml:space="preserve">follow. Analyzing the observations and determining what they indicate is how </w:t>
      </w:r>
      <w:r w:rsidDel="00000000" w:rsidR="00000000" w:rsidRPr="00000000">
        <w:rPr>
          <w:sz w:val="24"/>
          <w:szCs w:val="24"/>
          <w:rtl w:val="0"/>
        </w:rPr>
        <w:t xml:space="preserve">assessment is </w:t>
      </w:r>
      <w:r w:rsidDel="00000000" w:rsidR="00000000" w:rsidRPr="00000000">
        <w:rPr>
          <w:sz w:val="24"/>
          <w:szCs w:val="24"/>
          <w:rtl w:val="0"/>
        </w:rPr>
        <w:t xml:space="preserve">carried out. The next step is</w:t>
      </w:r>
      <w:r w:rsidDel="00000000" w:rsidR="00000000" w:rsidRPr="00000000">
        <w:rPr>
          <w:sz w:val="24"/>
          <w:szCs w:val="24"/>
          <w:rtl w:val="0"/>
        </w:rPr>
        <w:t xml:space="preserve"> planning, which is to determine </w:t>
      </w:r>
      <w:r w:rsidDel="00000000" w:rsidR="00000000" w:rsidRPr="00000000">
        <w:rPr>
          <w:sz w:val="24"/>
          <w:szCs w:val="24"/>
          <w:rtl w:val="0"/>
        </w:rPr>
        <w:t xml:space="preserve">each </w:t>
      </w:r>
      <w:r w:rsidDel="00000000" w:rsidR="00000000" w:rsidRPr="00000000">
        <w:rPr>
          <w:sz w:val="24"/>
          <w:szCs w:val="24"/>
          <w:rtl w:val="0"/>
        </w:rPr>
        <w:t xml:space="preserve">child's next course of action based on </w:t>
      </w:r>
      <w:r w:rsidDel="00000000" w:rsidR="00000000" w:rsidRPr="00000000">
        <w:rPr>
          <w:sz w:val="24"/>
          <w:szCs w:val="24"/>
          <w:rtl w:val="0"/>
        </w:rPr>
        <w:t xml:space="preserve">the observations and any </w:t>
      </w:r>
      <w:r w:rsidDel="00000000" w:rsidR="00000000" w:rsidRPr="00000000">
        <w:rPr>
          <w:sz w:val="24"/>
          <w:szCs w:val="24"/>
          <w:rtl w:val="0"/>
        </w:rPr>
        <w:t xml:space="preserve">extra details provided </w:t>
      </w:r>
      <w:r w:rsidDel="00000000" w:rsidR="00000000" w:rsidRPr="00000000">
        <w:rPr>
          <w:sz w:val="24"/>
          <w:szCs w:val="24"/>
          <w:rtl w:val="0"/>
        </w:rPr>
        <w:t xml:space="preserve">by parents or </w:t>
      </w:r>
      <w:r w:rsidDel="00000000" w:rsidR="00000000" w:rsidRPr="00000000">
        <w:rPr>
          <w:sz w:val="24"/>
          <w:szCs w:val="24"/>
          <w:rtl w:val="0"/>
        </w:rPr>
        <w:t xml:space="preserve">coworkers (Rosa, 2015).</w:t>
      </w:r>
    </w:p>
    <w:p w:rsidR="00000000" w:rsidDel="00000000" w:rsidP="00000000" w:rsidRDefault="00000000" w:rsidRPr="00000000" w14:paraId="00000052">
      <w:pPr>
        <w:spacing w:line="360" w:lineRule="auto"/>
        <w:rPr>
          <w:sz w:val="24"/>
          <w:szCs w:val="24"/>
        </w:rPr>
      </w:pPr>
      <w:r w:rsidDel="00000000" w:rsidR="00000000" w:rsidRPr="00000000">
        <w:rPr>
          <w:rtl w:val="0"/>
        </w:rPr>
      </w:r>
    </w:p>
    <w:p w:rsidR="00000000" w:rsidDel="00000000" w:rsidP="00000000" w:rsidRDefault="00000000" w:rsidRPr="00000000" w14:paraId="00000053">
      <w:pPr>
        <w:spacing w:line="360" w:lineRule="auto"/>
        <w:rPr>
          <w:sz w:val="24"/>
          <w:szCs w:val="24"/>
        </w:rPr>
      </w:pPr>
      <w:r w:rsidDel="00000000" w:rsidR="00000000" w:rsidRPr="00000000">
        <w:rPr>
          <w:sz w:val="24"/>
          <w:szCs w:val="24"/>
          <w:rtl w:val="0"/>
        </w:rPr>
        <w:t xml:space="preserve">There are many different types of observation which all harbour their own strengths and weaknesses. Some of these observations include learning stories, time-tracking, event sampling, photos and videos, and narrative observation (Gould, 2024). This essay however will be focusing on just one of these: learning stories.</w:t>
      </w:r>
    </w:p>
    <w:p w:rsidR="00000000" w:rsidDel="00000000" w:rsidP="00000000" w:rsidRDefault="00000000" w:rsidRPr="00000000" w14:paraId="00000054">
      <w:pPr>
        <w:spacing w:line="360" w:lineRule="auto"/>
        <w:rPr>
          <w:sz w:val="24"/>
          <w:szCs w:val="24"/>
        </w:rPr>
      </w:pPr>
      <w:r w:rsidDel="00000000" w:rsidR="00000000" w:rsidRPr="00000000">
        <w:rPr>
          <w:rtl w:val="0"/>
        </w:rPr>
      </w:r>
    </w:p>
    <w:p w:rsidR="00000000" w:rsidDel="00000000" w:rsidP="00000000" w:rsidRDefault="00000000" w:rsidRPr="00000000" w14:paraId="00000055">
      <w:pPr>
        <w:pStyle w:val="Heading2"/>
        <w:spacing w:line="360" w:lineRule="auto"/>
        <w:rPr>
          <w:sz w:val="24"/>
          <w:szCs w:val="24"/>
        </w:rPr>
      </w:pPr>
      <w:bookmarkStart w:colFirst="0" w:colLast="0" w:name="_wggrrzrxppra" w:id="12"/>
      <w:bookmarkEnd w:id="12"/>
      <w:r w:rsidDel="00000000" w:rsidR="00000000" w:rsidRPr="00000000">
        <w:rPr>
          <w:sz w:val="24"/>
          <w:szCs w:val="24"/>
          <w:rtl w:val="0"/>
        </w:rPr>
        <w:t xml:space="preserve">Learning Stories</w:t>
      </w:r>
    </w:p>
    <w:p w:rsidR="00000000" w:rsidDel="00000000" w:rsidP="00000000" w:rsidRDefault="00000000" w:rsidRPr="00000000" w14:paraId="00000056">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7">
      <w:pPr>
        <w:spacing w:line="360" w:lineRule="auto"/>
        <w:rPr>
          <w:sz w:val="24"/>
          <w:szCs w:val="24"/>
        </w:rPr>
      </w:pPr>
      <w:r w:rsidDel="00000000" w:rsidR="00000000" w:rsidRPr="00000000">
        <w:rPr>
          <w:sz w:val="24"/>
          <w:szCs w:val="24"/>
          <w:rtl w:val="0"/>
        </w:rPr>
        <w:t xml:space="preserve">Margaret Carr created the idea </w:t>
      </w:r>
      <w:r w:rsidDel="00000000" w:rsidR="00000000" w:rsidRPr="00000000">
        <w:rPr>
          <w:sz w:val="24"/>
          <w:szCs w:val="24"/>
          <w:rtl w:val="0"/>
        </w:rPr>
        <w:t xml:space="preserve">of learning stories in New Zealand </w:t>
      </w:r>
      <w:r w:rsidDel="00000000" w:rsidR="00000000" w:rsidRPr="00000000">
        <w:rPr>
          <w:sz w:val="24"/>
          <w:szCs w:val="24"/>
          <w:rtl w:val="0"/>
        </w:rPr>
        <w:t xml:space="preserve">during </w:t>
      </w:r>
      <w:r w:rsidDel="00000000" w:rsidR="00000000" w:rsidRPr="00000000">
        <w:rPr>
          <w:sz w:val="24"/>
          <w:szCs w:val="24"/>
          <w:rtl w:val="0"/>
        </w:rPr>
        <w:t xml:space="preserve">the </w:t>
      </w:r>
      <w:r w:rsidDel="00000000" w:rsidR="00000000" w:rsidRPr="00000000">
        <w:rPr>
          <w:sz w:val="24"/>
          <w:szCs w:val="24"/>
          <w:rtl w:val="0"/>
        </w:rPr>
        <w:t xml:space="preserve">1990s. </w:t>
      </w:r>
      <w:r w:rsidDel="00000000" w:rsidR="00000000" w:rsidRPr="00000000">
        <w:rPr>
          <w:sz w:val="24"/>
          <w:szCs w:val="24"/>
          <w:rtl w:val="0"/>
        </w:rPr>
        <w:t xml:space="preserve">In </w:t>
      </w:r>
      <w:r w:rsidDel="00000000" w:rsidR="00000000" w:rsidRPr="00000000">
        <w:rPr>
          <w:sz w:val="24"/>
          <w:szCs w:val="24"/>
          <w:rtl w:val="0"/>
        </w:rPr>
        <w:t xml:space="preserve">Te Whāriki, the early childhood </w:t>
      </w:r>
      <w:r w:rsidDel="00000000" w:rsidR="00000000" w:rsidRPr="00000000">
        <w:rPr>
          <w:sz w:val="24"/>
          <w:szCs w:val="24"/>
          <w:rtl w:val="0"/>
        </w:rPr>
        <w:t xml:space="preserve">curriculum in New Zealand, learning stories serve as the primary means of assessment (Knauf, 2017).  Learning stories can be defined as a form of pedagogical documentation written as a story. </w:t>
      </w:r>
      <w:r w:rsidDel="00000000" w:rsidR="00000000" w:rsidRPr="00000000">
        <w:rPr>
          <w:sz w:val="24"/>
          <w:szCs w:val="24"/>
          <w:rtl w:val="0"/>
        </w:rPr>
        <w:t xml:space="preserve">Its main</w:t>
      </w:r>
      <w:r w:rsidDel="00000000" w:rsidR="00000000" w:rsidRPr="00000000">
        <w:rPr>
          <w:sz w:val="24"/>
          <w:szCs w:val="24"/>
          <w:rtl w:val="0"/>
        </w:rPr>
        <w:t xml:space="preserve"> goal </w:t>
      </w:r>
      <w:r w:rsidDel="00000000" w:rsidR="00000000" w:rsidRPr="00000000">
        <w:rPr>
          <w:sz w:val="24"/>
          <w:szCs w:val="24"/>
          <w:rtl w:val="0"/>
        </w:rPr>
        <w:t xml:space="preserve">is to emphasise</w:t>
      </w:r>
      <w:r w:rsidDel="00000000" w:rsidR="00000000" w:rsidRPr="00000000">
        <w:rPr>
          <w:sz w:val="24"/>
          <w:szCs w:val="24"/>
          <w:rtl w:val="0"/>
        </w:rPr>
        <w:t xml:space="preserve"> </w:t>
      </w:r>
      <w:r w:rsidDel="00000000" w:rsidR="00000000" w:rsidRPr="00000000">
        <w:rPr>
          <w:sz w:val="24"/>
          <w:szCs w:val="24"/>
          <w:rtl w:val="0"/>
        </w:rPr>
        <w:t xml:space="preserve">the </w:t>
      </w:r>
      <w:r w:rsidDel="00000000" w:rsidR="00000000" w:rsidRPr="00000000">
        <w:rPr>
          <w:sz w:val="24"/>
          <w:szCs w:val="24"/>
          <w:rtl w:val="0"/>
        </w:rPr>
        <w:t xml:space="preserve">child's interests and </w:t>
      </w:r>
      <w:r w:rsidDel="00000000" w:rsidR="00000000" w:rsidRPr="00000000">
        <w:rPr>
          <w:sz w:val="24"/>
          <w:szCs w:val="24"/>
          <w:rtl w:val="0"/>
        </w:rPr>
        <w:t xml:space="preserve">personality, </w:t>
      </w:r>
      <w:r w:rsidDel="00000000" w:rsidR="00000000" w:rsidRPr="00000000">
        <w:rPr>
          <w:sz w:val="24"/>
          <w:szCs w:val="24"/>
          <w:rtl w:val="0"/>
        </w:rPr>
        <w:t xml:space="preserve">while highlighting </w:t>
      </w:r>
      <w:r w:rsidDel="00000000" w:rsidR="00000000" w:rsidRPr="00000000">
        <w:rPr>
          <w:sz w:val="24"/>
          <w:szCs w:val="24"/>
          <w:rtl w:val="0"/>
        </w:rPr>
        <w:t xml:space="preserve">the areas in which they thrive</w:t>
      </w:r>
      <w:r w:rsidDel="00000000" w:rsidR="00000000" w:rsidRPr="00000000">
        <w:rPr>
          <w:sz w:val="24"/>
          <w:szCs w:val="24"/>
          <w:rtl w:val="0"/>
        </w:rPr>
        <w:t xml:space="preserve">. Compared to other observation techniques, learning </w:t>
      </w:r>
      <w:r w:rsidDel="00000000" w:rsidR="00000000" w:rsidRPr="00000000">
        <w:rPr>
          <w:sz w:val="24"/>
          <w:szCs w:val="24"/>
          <w:rtl w:val="0"/>
        </w:rPr>
        <w:t xml:space="preserve">stories tend to connect</w:t>
      </w:r>
      <w:r w:rsidDel="00000000" w:rsidR="00000000" w:rsidRPr="00000000">
        <w:rPr>
          <w:sz w:val="24"/>
          <w:szCs w:val="24"/>
          <w:rtl w:val="0"/>
        </w:rPr>
        <w:t xml:space="preserve"> with </w:t>
      </w:r>
      <w:r w:rsidDel="00000000" w:rsidR="00000000" w:rsidRPr="00000000">
        <w:rPr>
          <w:sz w:val="24"/>
          <w:szCs w:val="24"/>
          <w:rtl w:val="0"/>
        </w:rPr>
        <w:t xml:space="preserve">parents much more effectively </w:t>
      </w:r>
      <w:r w:rsidDel="00000000" w:rsidR="00000000" w:rsidRPr="00000000">
        <w:rPr>
          <w:sz w:val="24"/>
          <w:szCs w:val="24"/>
          <w:rtl w:val="0"/>
        </w:rPr>
        <w:t xml:space="preserve">because </w:t>
      </w:r>
      <w:r w:rsidDel="00000000" w:rsidR="00000000" w:rsidRPr="00000000">
        <w:rPr>
          <w:sz w:val="24"/>
          <w:szCs w:val="24"/>
          <w:rtl w:val="0"/>
        </w:rPr>
        <w:t xml:space="preserve">they </w:t>
      </w:r>
      <w:r w:rsidDel="00000000" w:rsidR="00000000" w:rsidRPr="00000000">
        <w:rPr>
          <w:sz w:val="24"/>
          <w:szCs w:val="24"/>
          <w:rtl w:val="0"/>
        </w:rPr>
        <w:t xml:space="preserve">allow them </w:t>
      </w:r>
      <w:r w:rsidDel="00000000" w:rsidR="00000000" w:rsidRPr="00000000">
        <w:rPr>
          <w:sz w:val="24"/>
          <w:szCs w:val="24"/>
          <w:rtl w:val="0"/>
        </w:rPr>
        <w:t xml:space="preserve">to </w:t>
      </w:r>
      <w:r w:rsidDel="00000000" w:rsidR="00000000" w:rsidRPr="00000000">
        <w:rPr>
          <w:sz w:val="24"/>
          <w:szCs w:val="24"/>
          <w:rtl w:val="0"/>
        </w:rPr>
        <w:t xml:space="preserve">see </w:t>
      </w:r>
      <w:r w:rsidDel="00000000" w:rsidR="00000000" w:rsidRPr="00000000">
        <w:rPr>
          <w:sz w:val="24"/>
          <w:szCs w:val="24"/>
          <w:rtl w:val="0"/>
        </w:rPr>
        <w:t xml:space="preserve">their </w:t>
      </w:r>
      <w:r w:rsidDel="00000000" w:rsidR="00000000" w:rsidRPr="00000000">
        <w:rPr>
          <w:sz w:val="24"/>
          <w:szCs w:val="24"/>
          <w:rtl w:val="0"/>
        </w:rPr>
        <w:t xml:space="preserve">child from a different angle, </w:t>
      </w:r>
      <w:r w:rsidDel="00000000" w:rsidR="00000000" w:rsidRPr="00000000">
        <w:rPr>
          <w:sz w:val="24"/>
          <w:szCs w:val="24"/>
          <w:rtl w:val="0"/>
        </w:rPr>
        <w:t xml:space="preserve">which </w:t>
      </w:r>
      <w:r w:rsidDel="00000000" w:rsidR="00000000" w:rsidRPr="00000000">
        <w:rPr>
          <w:sz w:val="24"/>
          <w:szCs w:val="24"/>
          <w:rtl w:val="0"/>
        </w:rPr>
        <w:t xml:space="preserve">benefits both </w:t>
      </w:r>
      <w:r w:rsidDel="00000000" w:rsidR="00000000" w:rsidRPr="00000000">
        <w:rPr>
          <w:sz w:val="24"/>
          <w:szCs w:val="24"/>
          <w:rtl w:val="0"/>
        </w:rPr>
        <w:t xml:space="preserve">the child and their </w:t>
      </w:r>
      <w:r w:rsidDel="00000000" w:rsidR="00000000" w:rsidRPr="00000000">
        <w:rPr>
          <w:sz w:val="24"/>
          <w:szCs w:val="24"/>
          <w:rtl w:val="0"/>
        </w:rPr>
        <w:t xml:space="preserve">family (Early Childhood Ireland, 2024).</w:t>
      </w:r>
    </w:p>
    <w:p w:rsidR="00000000" w:rsidDel="00000000" w:rsidP="00000000" w:rsidRDefault="00000000" w:rsidRPr="00000000" w14:paraId="00000058">
      <w:pPr>
        <w:spacing w:line="360" w:lineRule="auto"/>
        <w:rPr>
          <w:sz w:val="24"/>
          <w:szCs w:val="24"/>
        </w:rPr>
      </w:pPr>
      <w:r w:rsidDel="00000000" w:rsidR="00000000" w:rsidRPr="00000000">
        <w:rPr>
          <w:rtl w:val="0"/>
        </w:rPr>
      </w:r>
    </w:p>
    <w:p w:rsidR="00000000" w:rsidDel="00000000" w:rsidP="00000000" w:rsidRDefault="00000000" w:rsidRPr="00000000" w14:paraId="00000059">
      <w:pPr>
        <w:spacing w:line="360" w:lineRule="auto"/>
        <w:rPr>
          <w:sz w:val="24"/>
          <w:szCs w:val="24"/>
        </w:rPr>
      </w:pPr>
      <w:r w:rsidDel="00000000" w:rsidR="00000000" w:rsidRPr="00000000">
        <w:rPr>
          <w:sz w:val="24"/>
          <w:szCs w:val="24"/>
          <w:rtl w:val="0"/>
        </w:rPr>
        <w:t xml:space="preserve">While there are clearly strong positives to learning stories, there are also some drawbacks. Zhang (2016) highlights many crucial points to consider when thinking about the strengths and weaknesses of learning stories. The first is that it is almost always an individual task for a practitioner. It is very rarely formed by a team which is a disadvantage in that it only shows one opinion of the child’s behaviours during observation. The second point is that it is time-consuming. It requires a lot of reflection and consideration when writing, it also requires jotting down notes which could result in something being missed. The last weakness to discuss is that it is not substantial evidence by itself. It needs other forms of observation in order for a learning story to come to fruition. This may include a narrative observation, or a reflective observation. The reasons above argue that learning stories are an ineffective method of observation.</w:t>
      </w:r>
    </w:p>
    <w:p w:rsidR="00000000" w:rsidDel="00000000" w:rsidP="00000000" w:rsidRDefault="00000000" w:rsidRPr="00000000" w14:paraId="0000005A">
      <w:pPr>
        <w:spacing w:line="360" w:lineRule="auto"/>
        <w:rPr>
          <w:sz w:val="24"/>
          <w:szCs w:val="24"/>
        </w:rPr>
      </w:pPr>
      <w:r w:rsidDel="00000000" w:rsidR="00000000" w:rsidRPr="00000000">
        <w:rPr>
          <w:rtl w:val="0"/>
        </w:rPr>
      </w:r>
    </w:p>
    <w:p w:rsidR="00000000" w:rsidDel="00000000" w:rsidP="00000000" w:rsidRDefault="00000000" w:rsidRPr="00000000" w14:paraId="0000005B">
      <w:pPr>
        <w:spacing w:line="360" w:lineRule="auto"/>
        <w:rPr>
          <w:sz w:val="24"/>
          <w:szCs w:val="24"/>
        </w:rPr>
      </w:pPr>
      <w:r w:rsidDel="00000000" w:rsidR="00000000" w:rsidRPr="00000000">
        <w:rPr>
          <w:sz w:val="24"/>
          <w:szCs w:val="24"/>
          <w:rtl w:val="0"/>
        </w:rPr>
        <w:t xml:space="preserve">In order to weigh both sides equally, this essay will also delve into the benefits of learning stories as discussed by Karlsdóttir and Garðarsdóttir (2010). The first argument is that it helps to focus on children’s strengths. Unfortunately, most forms of observation are seen to only look at the areas of improvement for children to work on. However, learning stories are keen to explore what the child is good at instead. Another point worthy of noting is that while it is typically an individual task, it also brings about the opportunity for discussion and differing points of view. This is a powerful tool in the holistic development of children. </w:t>
      </w:r>
    </w:p>
    <w:p w:rsidR="00000000" w:rsidDel="00000000" w:rsidP="00000000" w:rsidRDefault="00000000" w:rsidRPr="00000000" w14:paraId="0000005C">
      <w:pPr>
        <w:spacing w:line="360" w:lineRule="auto"/>
        <w:rPr>
          <w:sz w:val="24"/>
          <w:szCs w:val="24"/>
        </w:rPr>
      </w:pPr>
      <w:r w:rsidDel="00000000" w:rsidR="00000000" w:rsidRPr="00000000">
        <w:rPr>
          <w:rtl w:val="0"/>
        </w:rPr>
      </w:r>
    </w:p>
    <w:p w:rsidR="00000000" w:rsidDel="00000000" w:rsidP="00000000" w:rsidRDefault="00000000" w:rsidRPr="00000000" w14:paraId="0000005D">
      <w:pPr>
        <w:spacing w:line="360" w:lineRule="auto"/>
        <w:rPr>
          <w:sz w:val="24"/>
          <w:szCs w:val="24"/>
        </w:rPr>
      </w:pPr>
      <w:r w:rsidDel="00000000" w:rsidR="00000000" w:rsidRPr="00000000">
        <w:rPr>
          <w:sz w:val="24"/>
          <w:szCs w:val="24"/>
          <w:rtl w:val="0"/>
        </w:rPr>
        <w:t xml:space="preserve">Learning stories, when effectively utilized, can significantly contribute to the holistic development of children. They encourage meaningful conversations about learning experiences. They also promote children's self-reflectivity, allowing them to think critically about their progress and challenges. Ultimately, learning stories enhance children’s overall learning processes, creating a supportive environment where curiosity and growth flourish (Knauf 2017).</w:t>
      </w:r>
    </w:p>
    <w:p w:rsidR="00000000" w:rsidDel="00000000" w:rsidP="00000000" w:rsidRDefault="00000000" w:rsidRPr="00000000" w14:paraId="0000005E">
      <w:pPr>
        <w:spacing w:line="360" w:lineRule="auto"/>
        <w:rPr>
          <w:sz w:val="24"/>
          <w:szCs w:val="24"/>
        </w:rPr>
      </w:pPr>
      <w:r w:rsidDel="00000000" w:rsidR="00000000" w:rsidRPr="00000000">
        <w:rPr>
          <w:rtl w:val="0"/>
        </w:rPr>
      </w:r>
    </w:p>
    <w:p w:rsidR="00000000" w:rsidDel="00000000" w:rsidP="00000000" w:rsidRDefault="00000000" w:rsidRPr="00000000" w14:paraId="0000005F">
      <w:pPr>
        <w:pStyle w:val="Heading2"/>
        <w:spacing w:line="360" w:lineRule="auto"/>
        <w:rPr>
          <w:sz w:val="24"/>
          <w:szCs w:val="24"/>
        </w:rPr>
      </w:pPr>
      <w:bookmarkStart w:colFirst="0" w:colLast="0" w:name="_rl99vy2xipq5" w:id="13"/>
      <w:bookmarkEnd w:id="13"/>
      <w:r w:rsidDel="00000000" w:rsidR="00000000" w:rsidRPr="00000000">
        <w:rPr>
          <w:sz w:val="24"/>
          <w:szCs w:val="24"/>
          <w:rtl w:val="0"/>
        </w:rPr>
        <w:t xml:space="preserve">The Play State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spacing w:line="360" w:lineRule="auto"/>
        <w:rPr>
          <w:sz w:val="24"/>
          <w:szCs w:val="24"/>
        </w:rPr>
      </w:pPr>
      <w:r w:rsidDel="00000000" w:rsidR="00000000" w:rsidRPr="00000000">
        <w:rPr>
          <w:sz w:val="24"/>
          <w:szCs w:val="24"/>
          <w:rtl w:val="0"/>
        </w:rPr>
        <w:t xml:space="preserve">There is nothing that ignites the mind quite like play. When children are so absorbed in an activity, it is as if time stops, creating a bubble where their imaginations can soar. This act of becoming completely engrossed in play is known as the play state. This unique state of being starts in the middle of the brain, in the same area that governs essential emotions such as hunger, fear and compassion. When children encounter something playful, whether it be a simple toy or an imaginative scenario, the neurons in the central region of the brain become activated. This initial spark triggers a fascinating chain reaction, illuminating pathways throughout the brain and establishing the play state. As children engage in play, their brains undergo a dynamic transformation, enhancing cognitive functions and emotional well-being. This transformative experience is not just essential for holistic child development, but is also a fundamental aspect of human experience. The importance of play cannot be overstated, as it fosters creativity, social skills and problem-solving abilities, laying a strong foundation for lifelong learning and growth (National Institute For Play, n.d.).</w:t>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pStyle w:val="Heading2"/>
        <w:spacing w:line="360" w:lineRule="auto"/>
        <w:rPr>
          <w:sz w:val="24"/>
          <w:szCs w:val="24"/>
        </w:rPr>
      </w:pPr>
      <w:bookmarkStart w:colFirst="0" w:colLast="0" w:name="_id0r2qnmhwwn" w:id="14"/>
      <w:bookmarkEnd w:id="14"/>
      <w:r w:rsidDel="00000000" w:rsidR="00000000" w:rsidRPr="00000000">
        <w:rPr>
          <w:sz w:val="24"/>
          <w:szCs w:val="24"/>
          <w:rtl w:val="0"/>
        </w:rPr>
        <w:t xml:space="preserve">Why Observe Children’s Play?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Observation is essential to early years practitioners, as well as to children and their parents. This is primarily because it helps to support the awareness of a child's developmental skills, interests, strengths and play behaviors. Through careful observation, practitioners can gain valuable insights into each child's unique learning style and emotional needs. This understanding enables them to tailor their approach and adjust the support provided to children where necessary. This helps in ensuring that every child receives the guidance they require to thrive and reach their full potential in a nurturing environment (Gowrie New South Wales, 2023).</w:t>
      </w:r>
    </w:p>
    <w:p w:rsidR="00000000" w:rsidDel="00000000" w:rsidP="00000000" w:rsidRDefault="00000000" w:rsidRPr="00000000" w14:paraId="00000066">
      <w:pPr>
        <w:spacing w:line="360" w:lineRule="auto"/>
        <w:rPr>
          <w:sz w:val="24"/>
          <w:szCs w:val="24"/>
        </w:rPr>
      </w:pPr>
      <w:r w:rsidDel="00000000" w:rsidR="00000000" w:rsidRPr="00000000">
        <w:rPr>
          <w:rtl w:val="0"/>
        </w:rPr>
      </w:r>
    </w:p>
    <w:p w:rsidR="00000000" w:rsidDel="00000000" w:rsidP="00000000" w:rsidRDefault="00000000" w:rsidRPr="00000000" w14:paraId="00000067">
      <w:pPr>
        <w:pStyle w:val="Heading2"/>
        <w:spacing w:line="360" w:lineRule="auto"/>
        <w:rPr>
          <w:sz w:val="24"/>
          <w:szCs w:val="24"/>
        </w:rPr>
      </w:pPr>
      <w:bookmarkStart w:colFirst="0" w:colLast="0" w:name="_a8zvjn6iwy5o" w:id="15"/>
      <w:bookmarkEnd w:id="15"/>
      <w:r w:rsidDel="00000000" w:rsidR="00000000" w:rsidRPr="00000000">
        <w:rPr>
          <w:sz w:val="24"/>
          <w:szCs w:val="24"/>
          <w:rtl w:val="0"/>
        </w:rPr>
        <w:t xml:space="preserve">Hawthorne Effect</w:t>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sz w:val="24"/>
          <w:szCs w:val="24"/>
        </w:rPr>
      </w:pPr>
      <w:r w:rsidDel="00000000" w:rsidR="00000000" w:rsidRPr="00000000">
        <w:rPr>
          <w:sz w:val="24"/>
          <w:szCs w:val="24"/>
          <w:rtl w:val="0"/>
        </w:rPr>
        <w:t xml:space="preserve">Observation during play can sometimes be tricky to achieve a fair understanding of the child. This is due to what is known as the </w:t>
      </w:r>
      <w:r w:rsidDel="00000000" w:rsidR="00000000" w:rsidRPr="00000000">
        <w:rPr>
          <w:sz w:val="24"/>
          <w:szCs w:val="24"/>
          <w:rtl w:val="0"/>
        </w:rPr>
        <w:t xml:space="preserve">Hawthorn</w:t>
      </w:r>
      <w:r w:rsidDel="00000000" w:rsidR="00000000" w:rsidRPr="00000000">
        <w:rPr>
          <w:sz w:val="24"/>
          <w:szCs w:val="24"/>
          <w:rtl w:val="0"/>
        </w:rPr>
        <w:t xml:space="preserve">e effect, sometimes also referred to as the observer effect or viewing effect. </w:t>
      </w:r>
      <w:r w:rsidDel="00000000" w:rsidR="00000000" w:rsidRPr="00000000">
        <w:rPr>
          <w:sz w:val="24"/>
          <w:szCs w:val="24"/>
          <w:rtl w:val="0"/>
        </w:rPr>
        <w:t xml:space="preserve">This phenomenon </w:t>
      </w:r>
      <w:r w:rsidDel="00000000" w:rsidR="00000000" w:rsidRPr="00000000">
        <w:rPr>
          <w:sz w:val="24"/>
          <w:szCs w:val="24"/>
          <w:rtl w:val="0"/>
        </w:rPr>
        <w:t xml:space="preserve">happens </w:t>
      </w:r>
      <w:r w:rsidDel="00000000" w:rsidR="00000000" w:rsidRPr="00000000">
        <w:rPr>
          <w:sz w:val="24"/>
          <w:szCs w:val="24"/>
          <w:rtl w:val="0"/>
        </w:rPr>
        <w:t xml:space="preserve">when </w:t>
      </w:r>
      <w:r w:rsidDel="00000000" w:rsidR="00000000" w:rsidRPr="00000000">
        <w:rPr>
          <w:sz w:val="24"/>
          <w:szCs w:val="24"/>
          <w:rtl w:val="0"/>
        </w:rPr>
        <w:t xml:space="preserve">people intentionally change </w:t>
      </w:r>
      <w:r w:rsidDel="00000000" w:rsidR="00000000" w:rsidRPr="00000000">
        <w:rPr>
          <w:sz w:val="24"/>
          <w:szCs w:val="24"/>
          <w:rtl w:val="0"/>
        </w:rPr>
        <w:t xml:space="preserve">or </w:t>
      </w:r>
      <w:r w:rsidDel="00000000" w:rsidR="00000000" w:rsidRPr="00000000">
        <w:rPr>
          <w:sz w:val="24"/>
          <w:szCs w:val="24"/>
          <w:rtl w:val="0"/>
        </w:rPr>
        <w:t xml:space="preserve">improve </w:t>
      </w:r>
      <w:r w:rsidDel="00000000" w:rsidR="00000000" w:rsidRPr="00000000">
        <w:rPr>
          <w:sz w:val="24"/>
          <w:szCs w:val="24"/>
          <w:rtl w:val="0"/>
        </w:rPr>
        <w:t xml:space="preserve">a </w:t>
      </w:r>
      <w:r w:rsidDel="00000000" w:rsidR="00000000" w:rsidRPr="00000000">
        <w:rPr>
          <w:sz w:val="24"/>
          <w:szCs w:val="24"/>
          <w:rtl w:val="0"/>
        </w:rPr>
        <w:t xml:space="preserve">specific </w:t>
      </w:r>
      <w:r w:rsidDel="00000000" w:rsidR="00000000" w:rsidRPr="00000000">
        <w:rPr>
          <w:sz w:val="24"/>
          <w:szCs w:val="24"/>
          <w:rtl w:val="0"/>
        </w:rPr>
        <w:t xml:space="preserve">aspect of their </w:t>
      </w:r>
      <w:r w:rsidDel="00000000" w:rsidR="00000000" w:rsidRPr="00000000">
        <w:rPr>
          <w:sz w:val="24"/>
          <w:szCs w:val="24"/>
          <w:rtl w:val="0"/>
        </w:rPr>
        <w:t xml:space="preserve">behavior because they are more conscious </w:t>
      </w:r>
      <w:r w:rsidDel="00000000" w:rsidR="00000000" w:rsidRPr="00000000">
        <w:rPr>
          <w:sz w:val="24"/>
          <w:szCs w:val="24"/>
          <w:rtl w:val="0"/>
        </w:rPr>
        <w:t xml:space="preserve">that they are </w:t>
      </w:r>
      <w:r w:rsidDel="00000000" w:rsidR="00000000" w:rsidRPr="00000000">
        <w:rPr>
          <w:sz w:val="24"/>
          <w:szCs w:val="24"/>
          <w:rtl w:val="0"/>
        </w:rPr>
        <w:t xml:space="preserve">being watched. This frequently results in </w:t>
      </w:r>
      <w:r w:rsidDel="00000000" w:rsidR="00000000" w:rsidRPr="00000000">
        <w:rPr>
          <w:sz w:val="24"/>
          <w:szCs w:val="24"/>
          <w:rtl w:val="0"/>
        </w:rPr>
        <w:t xml:space="preserve">more </w:t>
      </w:r>
      <w:r w:rsidDel="00000000" w:rsidR="00000000" w:rsidRPr="00000000">
        <w:rPr>
          <w:sz w:val="24"/>
          <w:szCs w:val="24"/>
          <w:rtl w:val="0"/>
        </w:rPr>
        <w:t xml:space="preserve">desirable or </w:t>
      </w:r>
      <w:r w:rsidDel="00000000" w:rsidR="00000000" w:rsidRPr="00000000">
        <w:rPr>
          <w:sz w:val="24"/>
          <w:szCs w:val="24"/>
          <w:rtl w:val="0"/>
        </w:rPr>
        <w:t xml:space="preserve">socially acceptable actions in that </w:t>
      </w:r>
      <w:r w:rsidDel="00000000" w:rsidR="00000000" w:rsidRPr="00000000">
        <w:rPr>
          <w:sz w:val="24"/>
          <w:szCs w:val="24"/>
          <w:rtl w:val="0"/>
        </w:rPr>
        <w:t xml:space="preserve">situation (AQR, 2013). </w:t>
      </w:r>
    </w:p>
    <w:p w:rsidR="00000000" w:rsidDel="00000000" w:rsidP="00000000" w:rsidRDefault="00000000" w:rsidRPr="00000000" w14:paraId="0000006A">
      <w:pPr>
        <w:spacing w:line="360" w:lineRule="auto"/>
        <w:rPr>
          <w:sz w:val="24"/>
          <w:szCs w:val="24"/>
        </w:rPr>
      </w:pPr>
      <w:r w:rsidDel="00000000" w:rsidR="00000000" w:rsidRPr="00000000">
        <w:rPr>
          <w:rtl w:val="0"/>
        </w:rPr>
      </w:r>
    </w:p>
    <w:p w:rsidR="00000000" w:rsidDel="00000000" w:rsidP="00000000" w:rsidRDefault="00000000" w:rsidRPr="00000000" w14:paraId="0000006B">
      <w:pPr>
        <w:spacing w:line="360" w:lineRule="auto"/>
        <w:rPr>
          <w:sz w:val="24"/>
          <w:szCs w:val="24"/>
        </w:rPr>
      </w:pPr>
      <w:r w:rsidDel="00000000" w:rsidR="00000000" w:rsidRPr="00000000">
        <w:rPr>
          <w:sz w:val="24"/>
          <w:szCs w:val="24"/>
          <w:rtl w:val="0"/>
        </w:rPr>
        <w:t xml:space="preserve">One effective strategy that early years practitioners could use to reduce the likelihood of the Hawthorne effect occurring during observations is to enlist the help of another adult. This individual can discreetly observe in the background while another adult engages in play or interacts with the child. By having an observer who is not directly involved in the interaction, it may help to minimize the child's awareness of being watched, allowing for more authentic behavior to be displayed (Williams, 2018).</w:t>
      </w:r>
    </w:p>
    <w:p w:rsidR="00000000" w:rsidDel="00000000" w:rsidP="00000000" w:rsidRDefault="00000000" w:rsidRPr="00000000" w14:paraId="0000006C">
      <w:pPr>
        <w:spacing w:line="360" w:lineRule="auto"/>
        <w:rPr>
          <w:sz w:val="24"/>
          <w:szCs w:val="24"/>
        </w:rPr>
      </w:pPr>
      <w:r w:rsidDel="00000000" w:rsidR="00000000" w:rsidRPr="00000000">
        <w:rPr>
          <w:rtl w:val="0"/>
        </w:rPr>
      </w:r>
    </w:p>
    <w:p w:rsidR="00000000" w:rsidDel="00000000" w:rsidP="00000000" w:rsidRDefault="00000000" w:rsidRPr="00000000" w14:paraId="0000006D">
      <w:pPr>
        <w:pStyle w:val="Heading2"/>
        <w:spacing w:line="360" w:lineRule="auto"/>
        <w:rPr>
          <w:sz w:val="24"/>
          <w:szCs w:val="24"/>
        </w:rPr>
      </w:pPr>
      <w:bookmarkStart w:colFirst="0" w:colLast="0" w:name="_5juzqtqvcljt" w:id="16"/>
      <w:bookmarkEnd w:id="16"/>
      <w:r w:rsidDel="00000000" w:rsidR="00000000" w:rsidRPr="00000000">
        <w:rPr>
          <w:sz w:val="24"/>
          <w:szCs w:val="24"/>
          <w:rtl w:val="0"/>
        </w:rPr>
        <w:t xml:space="preserve">Reggio Emilia</w:t>
      </w:r>
    </w:p>
    <w:p w:rsidR="00000000" w:rsidDel="00000000" w:rsidP="00000000" w:rsidRDefault="00000000" w:rsidRPr="00000000" w14:paraId="0000006E">
      <w:pPr>
        <w:spacing w:line="360" w:lineRule="auto"/>
        <w:rPr/>
      </w:pPr>
      <w:r w:rsidDel="00000000" w:rsidR="00000000" w:rsidRPr="00000000">
        <w:rPr>
          <w:rtl w:val="0"/>
        </w:rPr>
      </w:r>
    </w:p>
    <w:p w:rsidR="00000000" w:rsidDel="00000000" w:rsidP="00000000" w:rsidRDefault="00000000" w:rsidRPr="00000000" w14:paraId="0000006F">
      <w:pPr>
        <w:spacing w:line="360" w:lineRule="auto"/>
        <w:rPr>
          <w:sz w:val="24"/>
          <w:szCs w:val="24"/>
        </w:rPr>
      </w:pPr>
      <w:r w:rsidDel="00000000" w:rsidR="00000000" w:rsidRPr="00000000">
        <w:rPr>
          <w:sz w:val="24"/>
          <w:szCs w:val="24"/>
          <w:rtl w:val="0"/>
        </w:rPr>
        <w:t xml:space="preserve">The early years are the primary focus of the educational philosophy known as Reggio Emilia, which emphasizes the importance of nurturing a child’s natural curiosity and creativity. This innovative approach was developed by a teacher in Reggio Emilia, Italy  in the aftermath of World War 2. At that time, families and educators collectively recognized that investing in children's education would not only benefit the individual children but also contribute to the rebuilding of society. They believed that fostering a strong educational foundation would lead to resilient, capable individuals who could positively impact the world for generations to come (Nido Early School, 2023).</w:t>
      </w:r>
    </w:p>
    <w:p w:rsidR="00000000" w:rsidDel="00000000" w:rsidP="00000000" w:rsidRDefault="00000000" w:rsidRPr="00000000" w14:paraId="00000070">
      <w:pPr>
        <w:spacing w:line="360" w:lineRule="auto"/>
        <w:rPr>
          <w:sz w:val="24"/>
          <w:szCs w:val="24"/>
        </w:rPr>
      </w:pPr>
      <w:r w:rsidDel="00000000" w:rsidR="00000000" w:rsidRPr="00000000">
        <w:rPr>
          <w:rtl w:val="0"/>
        </w:rPr>
      </w:r>
    </w:p>
    <w:p w:rsidR="00000000" w:rsidDel="00000000" w:rsidP="00000000" w:rsidRDefault="00000000" w:rsidRPr="00000000" w14:paraId="00000071">
      <w:pPr>
        <w:spacing w:line="360" w:lineRule="auto"/>
        <w:rPr>
          <w:sz w:val="24"/>
          <w:szCs w:val="24"/>
        </w:rPr>
      </w:pPr>
      <w:r w:rsidDel="00000000" w:rsidR="00000000" w:rsidRPr="00000000">
        <w:rPr>
          <w:sz w:val="24"/>
          <w:szCs w:val="24"/>
          <w:rtl w:val="0"/>
        </w:rPr>
        <w:t xml:space="preserve">In </w:t>
      </w:r>
      <w:r w:rsidDel="00000000" w:rsidR="00000000" w:rsidRPr="00000000">
        <w:rPr>
          <w:sz w:val="24"/>
          <w:szCs w:val="24"/>
          <w:rtl w:val="0"/>
        </w:rPr>
        <w:t xml:space="preserve">Reggio Emilia </w:t>
      </w:r>
      <w:r w:rsidDel="00000000" w:rsidR="00000000" w:rsidRPr="00000000">
        <w:rPr>
          <w:sz w:val="24"/>
          <w:szCs w:val="24"/>
          <w:rtl w:val="0"/>
        </w:rPr>
        <w:t xml:space="preserve">schools, observation involves more than just </w:t>
      </w:r>
      <w:r w:rsidDel="00000000" w:rsidR="00000000" w:rsidRPr="00000000">
        <w:rPr>
          <w:sz w:val="24"/>
          <w:szCs w:val="24"/>
          <w:rtl w:val="0"/>
        </w:rPr>
        <w:t xml:space="preserve">watching </w:t>
      </w:r>
      <w:r w:rsidDel="00000000" w:rsidR="00000000" w:rsidRPr="00000000">
        <w:rPr>
          <w:sz w:val="24"/>
          <w:szCs w:val="24"/>
          <w:rtl w:val="0"/>
        </w:rPr>
        <w:t xml:space="preserve">kids </w:t>
      </w:r>
      <w:r w:rsidDel="00000000" w:rsidR="00000000" w:rsidRPr="00000000">
        <w:rPr>
          <w:sz w:val="24"/>
          <w:szCs w:val="24"/>
          <w:rtl w:val="0"/>
        </w:rPr>
        <w:t xml:space="preserve">play; it </w:t>
      </w:r>
      <w:r w:rsidDel="00000000" w:rsidR="00000000" w:rsidRPr="00000000">
        <w:rPr>
          <w:sz w:val="24"/>
          <w:szCs w:val="24"/>
          <w:rtl w:val="0"/>
        </w:rPr>
        <w:t xml:space="preserve">also involves recording </w:t>
      </w:r>
      <w:r w:rsidDel="00000000" w:rsidR="00000000" w:rsidRPr="00000000">
        <w:rPr>
          <w:sz w:val="24"/>
          <w:szCs w:val="24"/>
          <w:rtl w:val="0"/>
        </w:rPr>
        <w:t xml:space="preserve">their experiences. Practitioners</w:t>
      </w:r>
      <w:r w:rsidDel="00000000" w:rsidR="00000000" w:rsidRPr="00000000">
        <w:rPr>
          <w:sz w:val="24"/>
          <w:szCs w:val="24"/>
          <w:rtl w:val="0"/>
        </w:rPr>
        <w:t xml:space="preserve"> document the behaviors </w:t>
      </w:r>
      <w:r w:rsidDel="00000000" w:rsidR="00000000" w:rsidRPr="00000000">
        <w:rPr>
          <w:sz w:val="24"/>
          <w:szCs w:val="24"/>
          <w:rtl w:val="0"/>
        </w:rPr>
        <w:t xml:space="preserve">and </w:t>
      </w:r>
      <w:r w:rsidDel="00000000" w:rsidR="00000000" w:rsidRPr="00000000">
        <w:rPr>
          <w:sz w:val="24"/>
          <w:szCs w:val="24"/>
          <w:rtl w:val="0"/>
        </w:rPr>
        <w:t xml:space="preserve">interactions shown by the students. </w:t>
      </w:r>
      <w:r w:rsidDel="00000000" w:rsidR="00000000" w:rsidRPr="00000000">
        <w:rPr>
          <w:sz w:val="24"/>
          <w:szCs w:val="24"/>
          <w:rtl w:val="0"/>
        </w:rPr>
        <w:t xml:space="preserve">This documentation </w:t>
      </w:r>
      <w:r w:rsidDel="00000000" w:rsidR="00000000" w:rsidRPr="00000000">
        <w:rPr>
          <w:sz w:val="24"/>
          <w:szCs w:val="24"/>
          <w:rtl w:val="0"/>
        </w:rPr>
        <w:t xml:space="preserve">promotes </w:t>
      </w:r>
      <w:r w:rsidDel="00000000" w:rsidR="00000000" w:rsidRPr="00000000">
        <w:rPr>
          <w:sz w:val="24"/>
          <w:szCs w:val="24"/>
          <w:rtl w:val="0"/>
        </w:rPr>
        <w:t xml:space="preserve">a deeper understanding of </w:t>
      </w:r>
      <w:r w:rsidDel="00000000" w:rsidR="00000000" w:rsidRPr="00000000">
        <w:rPr>
          <w:sz w:val="24"/>
          <w:szCs w:val="24"/>
          <w:rtl w:val="0"/>
        </w:rPr>
        <w:t xml:space="preserve">children's </w:t>
      </w:r>
      <w:r w:rsidDel="00000000" w:rsidR="00000000" w:rsidRPr="00000000">
        <w:rPr>
          <w:sz w:val="24"/>
          <w:szCs w:val="24"/>
          <w:rtl w:val="0"/>
        </w:rPr>
        <w:t xml:space="preserve">development and learning </w:t>
      </w:r>
      <w:r w:rsidDel="00000000" w:rsidR="00000000" w:rsidRPr="00000000">
        <w:rPr>
          <w:sz w:val="24"/>
          <w:szCs w:val="24"/>
          <w:rtl w:val="0"/>
        </w:rPr>
        <w:t xml:space="preserve">processes by acting as a reflective tool for parents and educators. </w:t>
      </w:r>
      <w:r w:rsidDel="00000000" w:rsidR="00000000" w:rsidRPr="00000000">
        <w:rPr>
          <w:sz w:val="24"/>
          <w:szCs w:val="24"/>
          <w:rtl w:val="0"/>
        </w:rPr>
        <w:t xml:space="preserve">It </w:t>
      </w:r>
      <w:r w:rsidDel="00000000" w:rsidR="00000000" w:rsidRPr="00000000">
        <w:rPr>
          <w:sz w:val="24"/>
          <w:szCs w:val="24"/>
          <w:rtl w:val="0"/>
        </w:rPr>
        <w:t xml:space="preserve">allows educators </w:t>
      </w:r>
      <w:r w:rsidDel="00000000" w:rsidR="00000000" w:rsidRPr="00000000">
        <w:rPr>
          <w:sz w:val="24"/>
          <w:szCs w:val="24"/>
          <w:rtl w:val="0"/>
        </w:rPr>
        <w:t xml:space="preserve">to continuously </w:t>
      </w:r>
      <w:r w:rsidDel="00000000" w:rsidR="00000000" w:rsidRPr="00000000">
        <w:rPr>
          <w:sz w:val="24"/>
          <w:szCs w:val="24"/>
          <w:rtl w:val="0"/>
        </w:rPr>
        <w:t xml:space="preserve">modify </w:t>
      </w:r>
      <w:r w:rsidDel="00000000" w:rsidR="00000000" w:rsidRPr="00000000">
        <w:rPr>
          <w:sz w:val="24"/>
          <w:szCs w:val="24"/>
          <w:rtl w:val="0"/>
        </w:rPr>
        <w:t xml:space="preserve">their </w:t>
      </w:r>
      <w:r w:rsidDel="00000000" w:rsidR="00000000" w:rsidRPr="00000000">
        <w:rPr>
          <w:sz w:val="24"/>
          <w:szCs w:val="24"/>
          <w:rtl w:val="0"/>
        </w:rPr>
        <w:t xml:space="preserve">lesson plans </w:t>
      </w:r>
      <w:r w:rsidDel="00000000" w:rsidR="00000000" w:rsidRPr="00000000">
        <w:rPr>
          <w:sz w:val="24"/>
          <w:szCs w:val="24"/>
          <w:rtl w:val="0"/>
        </w:rPr>
        <w:t xml:space="preserve">and </w:t>
      </w:r>
      <w:r w:rsidDel="00000000" w:rsidR="00000000" w:rsidRPr="00000000">
        <w:rPr>
          <w:sz w:val="24"/>
          <w:szCs w:val="24"/>
          <w:rtl w:val="0"/>
        </w:rPr>
        <w:t xml:space="preserve">methods </w:t>
      </w:r>
      <w:r w:rsidDel="00000000" w:rsidR="00000000" w:rsidRPr="00000000">
        <w:rPr>
          <w:sz w:val="24"/>
          <w:szCs w:val="24"/>
          <w:rtl w:val="0"/>
        </w:rPr>
        <w:t xml:space="preserve">to best </w:t>
      </w:r>
      <w:r w:rsidDel="00000000" w:rsidR="00000000" w:rsidRPr="00000000">
        <w:rPr>
          <w:sz w:val="24"/>
          <w:szCs w:val="24"/>
          <w:rtl w:val="0"/>
        </w:rPr>
        <w:t xml:space="preserve">suit </w:t>
      </w:r>
      <w:r w:rsidDel="00000000" w:rsidR="00000000" w:rsidRPr="00000000">
        <w:rPr>
          <w:sz w:val="24"/>
          <w:szCs w:val="24"/>
          <w:rtl w:val="0"/>
        </w:rPr>
        <w:t xml:space="preserve">the </w:t>
      </w:r>
      <w:r w:rsidDel="00000000" w:rsidR="00000000" w:rsidRPr="00000000">
        <w:rPr>
          <w:sz w:val="24"/>
          <w:szCs w:val="24"/>
          <w:rtl w:val="0"/>
        </w:rPr>
        <w:t xml:space="preserve">development of the children (Bethesda Reggio - Inspired Day School, 2023).</w:t>
      </w:r>
    </w:p>
    <w:p w:rsidR="00000000" w:rsidDel="00000000" w:rsidP="00000000" w:rsidRDefault="00000000" w:rsidRPr="00000000" w14:paraId="00000072">
      <w:pPr>
        <w:spacing w:line="360" w:lineRule="auto"/>
        <w:rPr>
          <w:sz w:val="24"/>
          <w:szCs w:val="24"/>
        </w:rPr>
      </w:pPr>
      <w:r w:rsidDel="00000000" w:rsidR="00000000" w:rsidRPr="00000000">
        <w:rPr>
          <w:rtl w:val="0"/>
        </w:rPr>
      </w:r>
    </w:p>
    <w:p w:rsidR="00000000" w:rsidDel="00000000" w:rsidP="00000000" w:rsidRDefault="00000000" w:rsidRPr="00000000" w14:paraId="00000073">
      <w:pPr>
        <w:pStyle w:val="Heading2"/>
        <w:spacing w:line="360" w:lineRule="auto"/>
        <w:rPr>
          <w:sz w:val="24"/>
          <w:szCs w:val="24"/>
        </w:rPr>
      </w:pPr>
      <w:bookmarkStart w:colFirst="0" w:colLast="0" w:name="_culty6pxl8hd" w:id="17"/>
      <w:bookmarkEnd w:id="17"/>
      <w:r w:rsidDel="00000000" w:rsidR="00000000" w:rsidRPr="00000000">
        <w:rPr>
          <w:sz w:val="24"/>
          <w:szCs w:val="24"/>
          <w:rtl w:val="0"/>
        </w:rPr>
        <w:t xml:space="preserve">How can practitioners support observation during play?</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sz w:val="24"/>
          <w:szCs w:val="24"/>
        </w:rPr>
      </w:pPr>
      <w:r w:rsidDel="00000000" w:rsidR="00000000" w:rsidRPr="00000000">
        <w:rPr>
          <w:sz w:val="24"/>
          <w:szCs w:val="24"/>
          <w:rtl w:val="0"/>
        </w:rPr>
        <w:t xml:space="preserve">Observations of play can highlight a child's authentic voice and individuality. During play  children unknowingly express their thoughts, feelings and ideas in a natural manner. Through attentive observations, early years practitioners can gain valuable insights that enhance the learning experiences of children. By understanding these observations,  practitioners can create more engaging and tailored activities that support each child's unique developmental journey (Mohamed, 2023).</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sz w:val="24"/>
          <w:szCs w:val="24"/>
        </w:rPr>
      </w:pPr>
      <w:r w:rsidDel="00000000" w:rsidR="00000000" w:rsidRPr="00000000">
        <w:rPr>
          <w:sz w:val="24"/>
          <w:szCs w:val="24"/>
          <w:rtl w:val="0"/>
        </w:rPr>
        <w:t xml:space="preserve">According to Rigby (2024), one of the best ways to support observation during play is to celebrate progress and successes with both the children and their families. </w:t>
      </w:r>
      <w:r w:rsidDel="00000000" w:rsidR="00000000" w:rsidRPr="00000000">
        <w:rPr>
          <w:sz w:val="24"/>
          <w:szCs w:val="24"/>
          <w:rtl w:val="0"/>
        </w:rPr>
        <w:t xml:space="preserve">When practitioners take the time to share their observations with the children, it communicates a powerful message: that their efforts and experiences are genuinely valued and </w:t>
      </w:r>
      <w:r w:rsidDel="00000000" w:rsidR="00000000" w:rsidRPr="00000000">
        <w:rPr>
          <w:sz w:val="24"/>
          <w:szCs w:val="24"/>
          <w:rtl w:val="0"/>
        </w:rPr>
        <w:t xml:space="preserve">respected. S</w:t>
      </w:r>
      <w:r w:rsidDel="00000000" w:rsidR="00000000" w:rsidRPr="00000000">
        <w:rPr>
          <w:sz w:val="24"/>
          <w:szCs w:val="24"/>
          <w:rtl w:val="0"/>
        </w:rPr>
        <w:t xml:space="preserve">haring these findings with families plays a crucial role in extending that support beyond the setting. It ensures that the progress observed in the classroom continues at home, empowering parents to provide the necessary encouragement and resources to nurture their child's development.</w:t>
      </w:r>
    </w:p>
    <w:p w:rsidR="00000000" w:rsidDel="00000000" w:rsidP="00000000" w:rsidRDefault="00000000" w:rsidRPr="00000000" w14:paraId="00000078">
      <w:pPr>
        <w:spacing w:line="360" w:lineRule="auto"/>
        <w:rPr>
          <w:sz w:val="24"/>
          <w:szCs w:val="24"/>
        </w:rPr>
      </w:pPr>
      <w:r w:rsidDel="00000000" w:rsidR="00000000" w:rsidRPr="00000000">
        <w:rPr>
          <w:rtl w:val="0"/>
        </w:rPr>
      </w:r>
    </w:p>
    <w:p w:rsidR="00000000" w:rsidDel="00000000" w:rsidP="00000000" w:rsidRDefault="00000000" w:rsidRPr="00000000" w14:paraId="00000079">
      <w:pPr>
        <w:spacing w:line="360" w:lineRule="auto"/>
        <w:rPr>
          <w:sz w:val="24"/>
          <w:szCs w:val="24"/>
        </w:rPr>
      </w:pPr>
      <w:r w:rsidDel="00000000" w:rsidR="00000000" w:rsidRPr="00000000">
        <w:rPr>
          <w:sz w:val="24"/>
          <w:szCs w:val="24"/>
          <w:rtl w:val="0"/>
        </w:rPr>
        <w:t xml:space="preserve">For meaningful observations, the practitioner-child relationship is absolutely essential. In order to effectively develop their ideas and express themselves, children in early years settings must feel both safe and encouraged. This supportive environment fosters their natural curiosity and willingness to explore. As a practitioner, creating close and trusting relationships with children not only enhances their emotional well-being but also significantly helps in increasing knowledge of how a child may respond in various situations. This understanding is crucial as it guarantees a more equitable and accurate summary of behaviours, interactions and developmental progress, ultimately benefiting both the child and the setting (Louis, 2022).</w:t>
      </w:r>
    </w:p>
    <w:p w:rsidR="00000000" w:rsidDel="00000000" w:rsidP="00000000" w:rsidRDefault="00000000" w:rsidRPr="00000000" w14:paraId="0000007A">
      <w:pPr>
        <w:spacing w:line="360" w:lineRule="auto"/>
        <w:rPr>
          <w:sz w:val="24"/>
          <w:szCs w:val="24"/>
        </w:rPr>
      </w:pPr>
      <w:r w:rsidDel="00000000" w:rsidR="00000000" w:rsidRPr="00000000">
        <w:rPr>
          <w:rtl w:val="0"/>
        </w:rPr>
      </w:r>
    </w:p>
    <w:p w:rsidR="00000000" w:rsidDel="00000000" w:rsidP="00000000" w:rsidRDefault="00000000" w:rsidRPr="00000000" w14:paraId="0000007B">
      <w:pPr>
        <w:pStyle w:val="Heading2"/>
        <w:spacing w:line="360" w:lineRule="auto"/>
        <w:rPr>
          <w:sz w:val="24"/>
          <w:szCs w:val="24"/>
        </w:rPr>
      </w:pPr>
      <w:bookmarkStart w:colFirst="0" w:colLast="0" w:name="_pkawducl3fz9" w:id="18"/>
      <w:bookmarkEnd w:id="18"/>
      <w:r w:rsidDel="00000000" w:rsidR="00000000" w:rsidRPr="00000000">
        <w:rPr>
          <w:sz w:val="24"/>
          <w:szCs w:val="24"/>
          <w:rtl w:val="0"/>
        </w:rPr>
        <w:t xml:space="preserve">Reference List</w:t>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after="240" w:line="360" w:lineRule="auto"/>
        <w:rPr>
          <w:sz w:val="24"/>
          <w:szCs w:val="24"/>
        </w:rPr>
      </w:pPr>
      <w:r w:rsidDel="00000000" w:rsidR="00000000" w:rsidRPr="00000000">
        <w:rPr>
          <w:sz w:val="24"/>
          <w:szCs w:val="24"/>
          <w:rtl w:val="0"/>
        </w:rPr>
        <w:t xml:space="preserve">AQR (2013). </w:t>
      </w:r>
      <w:r w:rsidDel="00000000" w:rsidR="00000000" w:rsidRPr="00000000">
        <w:rPr>
          <w:i w:val="1"/>
          <w:sz w:val="24"/>
          <w:szCs w:val="24"/>
          <w:rtl w:val="0"/>
        </w:rPr>
        <w:t xml:space="preserve">Definition: Hawthorne Effect</w:t>
      </w:r>
      <w:r w:rsidDel="00000000" w:rsidR="00000000" w:rsidRPr="00000000">
        <w:rPr>
          <w:sz w:val="24"/>
          <w:szCs w:val="24"/>
          <w:rtl w:val="0"/>
        </w:rPr>
        <w:t xml:space="preserve">. Association for Qualitative Research (AQR). Available at: https://www.aqr.org.uk/glossary/hawthorne-effect [Accessed 22 Feb. 2025].</w:t>
      </w:r>
    </w:p>
    <w:p w:rsidR="00000000" w:rsidDel="00000000" w:rsidP="00000000" w:rsidRDefault="00000000" w:rsidRPr="00000000" w14:paraId="0000007E">
      <w:pPr>
        <w:spacing w:after="240" w:line="360" w:lineRule="auto"/>
        <w:rPr>
          <w:sz w:val="24"/>
          <w:szCs w:val="24"/>
        </w:rPr>
      </w:pPr>
      <w:r w:rsidDel="00000000" w:rsidR="00000000" w:rsidRPr="00000000">
        <w:rPr>
          <w:sz w:val="24"/>
          <w:szCs w:val="24"/>
          <w:rtl w:val="0"/>
        </w:rPr>
        <w:t xml:space="preserve">Aras, S. (2015). Free play in early childhood education: a phenomenological study. </w:t>
      </w:r>
      <w:r w:rsidDel="00000000" w:rsidR="00000000" w:rsidRPr="00000000">
        <w:rPr>
          <w:i w:val="1"/>
          <w:sz w:val="24"/>
          <w:szCs w:val="24"/>
          <w:rtl w:val="0"/>
        </w:rPr>
        <w:t xml:space="preserve">Early Child Development and Care</w:t>
      </w:r>
      <w:r w:rsidDel="00000000" w:rsidR="00000000" w:rsidRPr="00000000">
        <w:rPr>
          <w:sz w:val="24"/>
          <w:szCs w:val="24"/>
          <w:rtl w:val="0"/>
        </w:rPr>
        <w:t xml:space="preserve">, 186(7), pp.1173–1184. doi:https://doi.org/10.1080/03004430.2015.1083558.</w:t>
      </w:r>
    </w:p>
    <w:p w:rsidR="00000000" w:rsidDel="00000000" w:rsidP="00000000" w:rsidRDefault="00000000" w:rsidRPr="00000000" w14:paraId="0000007F">
      <w:pPr>
        <w:spacing w:after="240" w:line="360" w:lineRule="auto"/>
        <w:rPr>
          <w:sz w:val="24"/>
          <w:szCs w:val="24"/>
        </w:rPr>
      </w:pPr>
      <w:r w:rsidDel="00000000" w:rsidR="00000000" w:rsidRPr="00000000">
        <w:rPr>
          <w:sz w:val="24"/>
          <w:szCs w:val="24"/>
          <w:rtl w:val="0"/>
        </w:rPr>
        <w:t xml:space="preserve">Aulakh, D., Rajiv R, A., Goyal, P., Garg, A., Khurana, S., Singh, A. and Dr Singh, P. (2024). </w:t>
      </w:r>
      <w:r w:rsidDel="00000000" w:rsidR="00000000" w:rsidRPr="00000000">
        <w:rPr>
          <w:i w:val="1"/>
          <w:sz w:val="24"/>
          <w:szCs w:val="24"/>
          <w:rtl w:val="0"/>
        </w:rPr>
        <w:t xml:space="preserve">View of Assessing the Impact of Creative Tasks on Cognitive and Imaginative Development in Children</w:t>
      </w:r>
      <w:r w:rsidDel="00000000" w:rsidR="00000000" w:rsidRPr="00000000">
        <w:rPr>
          <w:sz w:val="24"/>
          <w:szCs w:val="24"/>
          <w:rtl w:val="0"/>
        </w:rPr>
        <w:t xml:space="preserve">. Esiculture.com. Available at: https://esiculture.com/index.php/esiculture/article/view/1099/535 [Accessed 17 Feb. 2025].</w:t>
      </w:r>
    </w:p>
    <w:p w:rsidR="00000000" w:rsidDel="00000000" w:rsidP="00000000" w:rsidRDefault="00000000" w:rsidRPr="00000000" w14:paraId="00000080">
      <w:pPr>
        <w:spacing w:after="240" w:line="360" w:lineRule="auto"/>
        <w:rPr>
          <w:sz w:val="24"/>
          <w:szCs w:val="24"/>
        </w:rPr>
      </w:pPr>
      <w:r w:rsidDel="00000000" w:rsidR="00000000" w:rsidRPr="00000000">
        <w:rPr>
          <w:sz w:val="24"/>
          <w:szCs w:val="24"/>
          <w:rtl w:val="0"/>
        </w:rPr>
        <w:t xml:space="preserve">BBC (n.d.). </w:t>
      </w:r>
      <w:r w:rsidDel="00000000" w:rsidR="00000000" w:rsidRPr="00000000">
        <w:rPr>
          <w:i w:val="1"/>
          <w:sz w:val="24"/>
          <w:szCs w:val="24"/>
          <w:rtl w:val="0"/>
        </w:rPr>
        <w:t xml:space="preserve">What is sensory play? And why is it great for your child’s development?</w:t>
      </w:r>
      <w:r w:rsidDel="00000000" w:rsidR="00000000" w:rsidRPr="00000000">
        <w:rPr>
          <w:sz w:val="24"/>
          <w:szCs w:val="24"/>
          <w:rtl w:val="0"/>
        </w:rPr>
        <w:t xml:space="preserve"> </w:t>
      </w:r>
      <w:r w:rsidDel="00000000" w:rsidR="00000000" w:rsidRPr="00000000">
        <w:rPr>
          <w:sz w:val="24"/>
          <w:szCs w:val="24"/>
          <w:rtl w:val="0"/>
        </w:rPr>
        <w:t xml:space="preserve">BBC Tiny Happy People. Available at: https://www.bbc.co.uk/tiny-happy-people/articles/z6whxbk [Accessed 17 Feb. 2025].</w:t>
      </w:r>
    </w:p>
    <w:p w:rsidR="00000000" w:rsidDel="00000000" w:rsidP="00000000" w:rsidRDefault="00000000" w:rsidRPr="00000000" w14:paraId="00000081">
      <w:pPr>
        <w:spacing w:after="240" w:line="360" w:lineRule="auto"/>
        <w:rPr>
          <w:sz w:val="24"/>
          <w:szCs w:val="24"/>
        </w:rPr>
      </w:pPr>
      <w:r w:rsidDel="00000000" w:rsidR="00000000" w:rsidRPr="00000000">
        <w:rPr>
          <w:sz w:val="24"/>
          <w:szCs w:val="24"/>
          <w:rtl w:val="0"/>
        </w:rPr>
        <w:t xml:space="preserve">Bethesda Reggio - Inspired Day School (2023). </w:t>
      </w:r>
      <w:r w:rsidDel="00000000" w:rsidR="00000000" w:rsidRPr="00000000">
        <w:rPr>
          <w:i w:val="1"/>
          <w:sz w:val="24"/>
          <w:szCs w:val="24"/>
          <w:rtl w:val="0"/>
        </w:rPr>
        <w:t xml:space="preserve">The crucial role of documentation and observation in a Reggio Emilia preschool</w:t>
      </w:r>
      <w:r w:rsidDel="00000000" w:rsidR="00000000" w:rsidRPr="00000000">
        <w:rPr>
          <w:sz w:val="24"/>
          <w:szCs w:val="24"/>
          <w:rtl w:val="0"/>
        </w:rPr>
        <w:t xml:space="preserve">. Bethesda Reggio. Available at: https://www.bethesdareggio.com/post/the-crucial-role-of-documentation-and-observation-in-a-reggio-emilia-preschool [Accessed 22 Feb. 2025].</w:t>
      </w:r>
    </w:p>
    <w:p w:rsidR="00000000" w:rsidDel="00000000" w:rsidP="00000000" w:rsidRDefault="00000000" w:rsidRPr="00000000" w14:paraId="00000082">
      <w:pPr>
        <w:spacing w:after="240" w:line="360" w:lineRule="auto"/>
        <w:rPr>
          <w:sz w:val="24"/>
          <w:szCs w:val="24"/>
        </w:rPr>
      </w:pPr>
      <w:r w:rsidDel="00000000" w:rsidR="00000000" w:rsidRPr="00000000">
        <w:rPr>
          <w:sz w:val="24"/>
          <w:szCs w:val="24"/>
          <w:rtl w:val="0"/>
        </w:rPr>
        <w:t xml:space="preserve">Early Childhood Ireland (2024). </w:t>
      </w:r>
      <w:r w:rsidDel="00000000" w:rsidR="00000000" w:rsidRPr="00000000">
        <w:rPr>
          <w:i w:val="1"/>
          <w:sz w:val="24"/>
          <w:szCs w:val="24"/>
          <w:rtl w:val="0"/>
        </w:rPr>
        <w:t xml:space="preserve">The power of learning stories - Early Childhood Ireland</w:t>
      </w:r>
      <w:r w:rsidDel="00000000" w:rsidR="00000000" w:rsidRPr="00000000">
        <w:rPr>
          <w:sz w:val="24"/>
          <w:szCs w:val="24"/>
          <w:rtl w:val="0"/>
        </w:rPr>
        <w:t xml:space="preserve">. Early Childhood Ireland. Available at: https://www.earlychildhoodireland.ie/scealta-blog/the-power-of-learning-stories/ [Accessed 19 Feb. 2025].</w:t>
      </w:r>
    </w:p>
    <w:p w:rsidR="00000000" w:rsidDel="00000000" w:rsidP="00000000" w:rsidRDefault="00000000" w:rsidRPr="00000000" w14:paraId="00000083">
      <w:pPr>
        <w:spacing w:after="240" w:line="360" w:lineRule="auto"/>
        <w:rPr>
          <w:sz w:val="24"/>
          <w:szCs w:val="24"/>
        </w:rPr>
      </w:pPr>
      <w:r w:rsidDel="00000000" w:rsidR="00000000" w:rsidRPr="00000000">
        <w:rPr>
          <w:sz w:val="24"/>
          <w:szCs w:val="24"/>
          <w:rtl w:val="0"/>
        </w:rPr>
        <w:t xml:space="preserve">Gallo, A. (2021). </w:t>
      </w:r>
      <w:r w:rsidDel="00000000" w:rsidR="00000000" w:rsidRPr="00000000">
        <w:rPr>
          <w:i w:val="1"/>
          <w:sz w:val="24"/>
          <w:szCs w:val="24"/>
          <w:rtl w:val="0"/>
        </w:rPr>
        <w:t xml:space="preserve">What are the stages of play? Jean Piaget’s Theory of Play!</w:t>
      </w:r>
      <w:r w:rsidDel="00000000" w:rsidR="00000000" w:rsidRPr="00000000">
        <w:rPr>
          <w:sz w:val="24"/>
          <w:szCs w:val="24"/>
          <w:rtl w:val="0"/>
        </w:rPr>
        <w:t xml:space="preserve"> Play. Learn. Thrive. Available at: https://playlearnthrive.com/stages-of-play-jean-piagets-theory/ [Accessed 17 Feb. 2025].</w:t>
      </w:r>
    </w:p>
    <w:p w:rsidR="00000000" w:rsidDel="00000000" w:rsidP="00000000" w:rsidRDefault="00000000" w:rsidRPr="00000000" w14:paraId="00000084">
      <w:pPr>
        <w:spacing w:after="240" w:line="360" w:lineRule="auto"/>
        <w:rPr>
          <w:sz w:val="24"/>
          <w:szCs w:val="24"/>
        </w:rPr>
      </w:pPr>
      <w:r w:rsidDel="00000000" w:rsidR="00000000" w:rsidRPr="00000000">
        <w:rPr>
          <w:sz w:val="24"/>
          <w:szCs w:val="24"/>
          <w:rtl w:val="0"/>
        </w:rPr>
        <w:t xml:space="preserve">Ginsburg, K.R. (2007). The importance of play in promoting healthy child development and maintaining strong parent-child bonds. </w:t>
      </w:r>
      <w:r w:rsidDel="00000000" w:rsidR="00000000" w:rsidRPr="00000000">
        <w:rPr>
          <w:i w:val="1"/>
          <w:sz w:val="24"/>
          <w:szCs w:val="24"/>
          <w:rtl w:val="0"/>
        </w:rPr>
        <w:t xml:space="preserve">American Academy of Pediatrics</w:t>
      </w:r>
      <w:r w:rsidDel="00000000" w:rsidR="00000000" w:rsidRPr="00000000">
        <w:rPr>
          <w:sz w:val="24"/>
          <w:szCs w:val="24"/>
          <w:rtl w:val="0"/>
        </w:rPr>
        <w:t xml:space="preserve">, 119(1), pp.182–191. doi:https://doi.org/10.1542/peds.2006-2697.</w:t>
      </w:r>
    </w:p>
    <w:p w:rsidR="00000000" w:rsidDel="00000000" w:rsidP="00000000" w:rsidRDefault="00000000" w:rsidRPr="00000000" w14:paraId="00000085">
      <w:pPr>
        <w:spacing w:after="240" w:line="360" w:lineRule="auto"/>
        <w:rPr>
          <w:sz w:val="24"/>
          <w:szCs w:val="24"/>
        </w:rPr>
      </w:pPr>
      <w:r w:rsidDel="00000000" w:rsidR="00000000" w:rsidRPr="00000000">
        <w:rPr>
          <w:sz w:val="24"/>
          <w:szCs w:val="24"/>
          <w:rtl w:val="0"/>
        </w:rPr>
        <w:t xml:space="preserve">Gould, R. (2024). </w:t>
      </w:r>
      <w:r w:rsidDel="00000000" w:rsidR="00000000" w:rsidRPr="00000000">
        <w:rPr>
          <w:i w:val="1"/>
          <w:sz w:val="24"/>
          <w:szCs w:val="24"/>
          <w:rtl w:val="0"/>
        </w:rPr>
        <w:t xml:space="preserve">Observation Techniques in Early Childhood Education That Matter</w:t>
      </w:r>
      <w:r w:rsidDel="00000000" w:rsidR="00000000" w:rsidRPr="00000000">
        <w:rPr>
          <w:sz w:val="24"/>
          <w:szCs w:val="24"/>
          <w:rtl w:val="0"/>
        </w:rPr>
        <w:t xml:space="preserve">. Apus.edu. Available at: https://www.amu.apus.edu/area-of-study/education/resources/observation-techniques-in-early-childhood-education-that-matter/ [Accessed 19 Feb. 2025].</w:t>
      </w:r>
    </w:p>
    <w:p w:rsidR="00000000" w:rsidDel="00000000" w:rsidP="00000000" w:rsidRDefault="00000000" w:rsidRPr="00000000" w14:paraId="00000086">
      <w:pPr>
        <w:spacing w:after="240" w:line="360" w:lineRule="auto"/>
        <w:rPr>
          <w:sz w:val="24"/>
          <w:szCs w:val="24"/>
        </w:rPr>
      </w:pPr>
      <w:r w:rsidDel="00000000" w:rsidR="00000000" w:rsidRPr="00000000">
        <w:rPr>
          <w:sz w:val="24"/>
          <w:szCs w:val="24"/>
          <w:rtl w:val="0"/>
        </w:rPr>
        <w:t xml:space="preserve">Gowrie New South Wales (2023). </w:t>
      </w:r>
      <w:r w:rsidDel="00000000" w:rsidR="00000000" w:rsidRPr="00000000">
        <w:rPr>
          <w:i w:val="1"/>
          <w:sz w:val="24"/>
          <w:szCs w:val="24"/>
          <w:rtl w:val="0"/>
        </w:rPr>
        <w:t xml:space="preserve">Meaningful Observations in Early Childhood Education and Care</w:t>
      </w:r>
      <w:r w:rsidDel="00000000" w:rsidR="00000000" w:rsidRPr="00000000">
        <w:rPr>
          <w:sz w:val="24"/>
          <w:szCs w:val="24"/>
          <w:rtl w:val="0"/>
        </w:rPr>
        <w:t xml:space="preserve">. www.gowriensw.com.au. Available at: https://www.gowriensw.com.au/thought-leadership/observation-in-childcare [Accessed 22 Feb. 2025].</w:t>
      </w:r>
    </w:p>
    <w:p w:rsidR="00000000" w:rsidDel="00000000" w:rsidP="00000000" w:rsidRDefault="00000000" w:rsidRPr="00000000" w14:paraId="00000087">
      <w:pPr>
        <w:spacing w:after="240" w:line="360" w:lineRule="auto"/>
        <w:rPr>
          <w:sz w:val="24"/>
          <w:szCs w:val="24"/>
        </w:rPr>
      </w:pPr>
      <w:r w:rsidDel="00000000" w:rsidR="00000000" w:rsidRPr="00000000">
        <w:rPr>
          <w:sz w:val="24"/>
          <w:szCs w:val="24"/>
          <w:rtl w:val="0"/>
        </w:rPr>
        <w:t xml:space="preserve">Gregory, L. (2023). </w:t>
      </w:r>
      <w:r w:rsidDel="00000000" w:rsidR="00000000" w:rsidRPr="00000000">
        <w:rPr>
          <w:i w:val="1"/>
          <w:sz w:val="24"/>
          <w:szCs w:val="24"/>
          <w:rtl w:val="0"/>
        </w:rPr>
        <w:t xml:space="preserve">Everything to Know About Sensory Play | The Ultimate Guide</w:t>
      </w:r>
      <w:r w:rsidDel="00000000" w:rsidR="00000000" w:rsidRPr="00000000">
        <w:rPr>
          <w:sz w:val="24"/>
          <w:szCs w:val="24"/>
          <w:rtl w:val="0"/>
        </w:rPr>
        <w:t xml:space="preserve">. mybrightwheel.com. Available at: https://mybrightwheel.com/blog/everything-to-know-about-sensory-play-the-ultimate-guide [Accessed 17 Feb. 2025].</w:t>
      </w:r>
    </w:p>
    <w:p w:rsidR="00000000" w:rsidDel="00000000" w:rsidP="00000000" w:rsidRDefault="00000000" w:rsidRPr="00000000" w14:paraId="00000088">
      <w:pPr>
        <w:spacing w:after="240" w:line="360" w:lineRule="auto"/>
        <w:rPr>
          <w:sz w:val="24"/>
          <w:szCs w:val="24"/>
        </w:rPr>
      </w:pPr>
      <w:r w:rsidDel="00000000" w:rsidR="00000000" w:rsidRPr="00000000">
        <w:rPr>
          <w:sz w:val="24"/>
          <w:szCs w:val="24"/>
          <w:rtl w:val="0"/>
        </w:rPr>
        <w:t xml:space="preserve">Hampton Court House (2022). </w:t>
      </w:r>
      <w:r w:rsidDel="00000000" w:rsidR="00000000" w:rsidRPr="00000000">
        <w:rPr>
          <w:i w:val="1"/>
          <w:sz w:val="24"/>
          <w:szCs w:val="24"/>
          <w:rtl w:val="0"/>
        </w:rPr>
        <w:t xml:space="preserve">The intrinsic and undeniable value of a child-centred approach | Independent School Surrey | Hampton Court House</w:t>
      </w:r>
      <w:r w:rsidDel="00000000" w:rsidR="00000000" w:rsidRPr="00000000">
        <w:rPr>
          <w:sz w:val="24"/>
          <w:szCs w:val="24"/>
          <w:rtl w:val="0"/>
        </w:rPr>
        <w:t xml:space="preserve">. hamptoncourthouse.co.uk. Available at: https://www.hamptoncourthouse.co.uk/2022/06/06/the-intrinsic-and-undeniable-value-of-a-child-centred-approach/ [Accessed 19 Feb. 2025].</w:t>
      </w:r>
    </w:p>
    <w:p w:rsidR="00000000" w:rsidDel="00000000" w:rsidP="00000000" w:rsidRDefault="00000000" w:rsidRPr="00000000" w14:paraId="00000089">
      <w:pPr>
        <w:spacing w:after="240" w:line="360" w:lineRule="auto"/>
        <w:rPr>
          <w:sz w:val="24"/>
          <w:szCs w:val="24"/>
        </w:rPr>
      </w:pPr>
      <w:r w:rsidDel="00000000" w:rsidR="00000000" w:rsidRPr="00000000">
        <w:rPr>
          <w:sz w:val="24"/>
          <w:szCs w:val="24"/>
          <w:rtl w:val="0"/>
        </w:rPr>
        <w:t xml:space="preserve">Hand Made Places (n.d.). </w:t>
      </w:r>
      <w:r w:rsidDel="00000000" w:rsidR="00000000" w:rsidRPr="00000000">
        <w:rPr>
          <w:i w:val="1"/>
          <w:sz w:val="24"/>
          <w:szCs w:val="24"/>
          <w:rtl w:val="0"/>
        </w:rPr>
        <w:t xml:space="preserve">How to Make a Children’s Sensory Garden &amp; Play Area</w:t>
      </w:r>
      <w:r w:rsidDel="00000000" w:rsidR="00000000" w:rsidRPr="00000000">
        <w:rPr>
          <w:sz w:val="24"/>
          <w:szCs w:val="24"/>
          <w:rtl w:val="0"/>
        </w:rPr>
        <w:t xml:space="preserve">. www.handmadeplaces.co.uk. Available at: https://www.handmadeplaces.co.uk/blog/articles/school-sensory-garden-design-children.html [Accessed 17 Feb. 2025].</w:t>
      </w:r>
    </w:p>
    <w:p w:rsidR="00000000" w:rsidDel="00000000" w:rsidP="00000000" w:rsidRDefault="00000000" w:rsidRPr="00000000" w14:paraId="0000008A">
      <w:pPr>
        <w:spacing w:after="240" w:line="360" w:lineRule="auto"/>
        <w:rPr>
          <w:sz w:val="24"/>
          <w:szCs w:val="24"/>
        </w:rPr>
      </w:pPr>
      <w:r w:rsidDel="00000000" w:rsidR="00000000" w:rsidRPr="00000000">
        <w:rPr>
          <w:sz w:val="24"/>
          <w:szCs w:val="24"/>
          <w:rtl w:val="0"/>
        </w:rPr>
        <w:t xml:space="preserve">Irvin, M. (2017). </w:t>
      </w:r>
      <w:r w:rsidDel="00000000" w:rsidR="00000000" w:rsidRPr="00000000">
        <w:rPr>
          <w:i w:val="1"/>
          <w:sz w:val="24"/>
          <w:szCs w:val="24"/>
          <w:rtl w:val="0"/>
        </w:rPr>
        <w:t xml:space="preserve">The Importance of Play in Early Childhood Education</w:t>
      </w:r>
      <w:r w:rsidDel="00000000" w:rsidR="00000000" w:rsidRPr="00000000">
        <w:rPr>
          <w:sz w:val="24"/>
          <w:szCs w:val="24"/>
          <w:rtl w:val="0"/>
        </w:rPr>
        <w:t xml:space="preserve">. Available at: https://nwcommons.nwciowa.edu/cgi/viewcontent.cgi?article=1067&amp;context=education_masters [Accessed 15 Feb. 2025].</w:t>
      </w:r>
    </w:p>
    <w:p w:rsidR="00000000" w:rsidDel="00000000" w:rsidP="00000000" w:rsidRDefault="00000000" w:rsidRPr="00000000" w14:paraId="0000008B">
      <w:pPr>
        <w:spacing w:after="240" w:line="360" w:lineRule="auto"/>
        <w:rPr>
          <w:sz w:val="24"/>
          <w:szCs w:val="24"/>
        </w:rPr>
      </w:pPr>
      <w:r w:rsidDel="00000000" w:rsidR="00000000" w:rsidRPr="00000000">
        <w:rPr>
          <w:sz w:val="24"/>
          <w:szCs w:val="24"/>
          <w:rtl w:val="0"/>
        </w:rPr>
        <w:t xml:space="preserve">Ivrendi, A. (2017). Early childhood teachers’ roles in free play. </w:t>
      </w:r>
      <w:r w:rsidDel="00000000" w:rsidR="00000000" w:rsidRPr="00000000">
        <w:rPr>
          <w:i w:val="1"/>
          <w:sz w:val="24"/>
          <w:szCs w:val="24"/>
          <w:rtl w:val="0"/>
        </w:rPr>
        <w:t xml:space="preserve">Early Years</w:t>
      </w:r>
      <w:r w:rsidDel="00000000" w:rsidR="00000000" w:rsidRPr="00000000">
        <w:rPr>
          <w:sz w:val="24"/>
          <w:szCs w:val="24"/>
          <w:rtl w:val="0"/>
        </w:rPr>
        <w:t xml:space="preserve">, 40(3), pp.1–14. doi:https://doi.org/10.1080/09575146.2017.1403416.</w:t>
      </w:r>
    </w:p>
    <w:p w:rsidR="00000000" w:rsidDel="00000000" w:rsidP="00000000" w:rsidRDefault="00000000" w:rsidRPr="00000000" w14:paraId="0000008C">
      <w:pPr>
        <w:spacing w:after="240" w:line="360" w:lineRule="auto"/>
        <w:rPr>
          <w:sz w:val="24"/>
          <w:szCs w:val="24"/>
        </w:rPr>
      </w:pPr>
      <w:r w:rsidDel="00000000" w:rsidR="00000000" w:rsidRPr="00000000">
        <w:rPr>
          <w:sz w:val="24"/>
          <w:szCs w:val="24"/>
          <w:rtl w:val="0"/>
        </w:rPr>
        <w:t xml:space="preserve">Karlsdóttir, K. and Garðarsdóttir, B. (2010). Exploring children’s learning stories as an assessment method for research and practice. </w:t>
      </w:r>
      <w:r w:rsidDel="00000000" w:rsidR="00000000" w:rsidRPr="00000000">
        <w:rPr>
          <w:i w:val="1"/>
          <w:sz w:val="24"/>
          <w:szCs w:val="24"/>
          <w:rtl w:val="0"/>
        </w:rPr>
        <w:t xml:space="preserve">Early Years</w:t>
      </w:r>
      <w:r w:rsidDel="00000000" w:rsidR="00000000" w:rsidRPr="00000000">
        <w:rPr>
          <w:sz w:val="24"/>
          <w:szCs w:val="24"/>
          <w:rtl w:val="0"/>
        </w:rPr>
        <w:t xml:space="preserve">, 30(3), pp.255–266. doi:https://doi.org/10.1080/09575146.2010.506431.</w:t>
      </w:r>
    </w:p>
    <w:p w:rsidR="00000000" w:rsidDel="00000000" w:rsidP="00000000" w:rsidRDefault="00000000" w:rsidRPr="00000000" w14:paraId="0000008D">
      <w:pPr>
        <w:spacing w:after="240" w:line="360" w:lineRule="auto"/>
        <w:rPr>
          <w:sz w:val="24"/>
          <w:szCs w:val="24"/>
        </w:rPr>
      </w:pPr>
      <w:r w:rsidDel="00000000" w:rsidR="00000000" w:rsidRPr="00000000">
        <w:rPr>
          <w:sz w:val="24"/>
          <w:szCs w:val="24"/>
          <w:rtl w:val="0"/>
        </w:rPr>
        <w:t xml:space="preserve">Knauf, H. (2017). Learning Stories: An Empirical Analysis of Their Use in Germany. </w:t>
      </w:r>
      <w:r w:rsidDel="00000000" w:rsidR="00000000" w:rsidRPr="00000000">
        <w:rPr>
          <w:i w:val="1"/>
          <w:sz w:val="24"/>
          <w:szCs w:val="24"/>
          <w:rtl w:val="0"/>
        </w:rPr>
        <w:t xml:space="preserve">Early Childhood Education Journal</w:t>
      </w:r>
      <w:r w:rsidDel="00000000" w:rsidR="00000000" w:rsidRPr="00000000">
        <w:rPr>
          <w:sz w:val="24"/>
          <w:szCs w:val="24"/>
          <w:rtl w:val="0"/>
        </w:rPr>
        <w:t xml:space="preserve">, 46(4), pp.427–434. doi:https://doi.org/10.1007/s10643-017-0863-9.</w:t>
      </w:r>
    </w:p>
    <w:p w:rsidR="00000000" w:rsidDel="00000000" w:rsidP="00000000" w:rsidRDefault="00000000" w:rsidRPr="00000000" w14:paraId="0000008E">
      <w:pPr>
        <w:spacing w:after="240" w:line="360" w:lineRule="auto"/>
        <w:rPr>
          <w:sz w:val="24"/>
          <w:szCs w:val="24"/>
        </w:rPr>
      </w:pPr>
      <w:r w:rsidDel="00000000" w:rsidR="00000000" w:rsidRPr="00000000">
        <w:rPr>
          <w:sz w:val="24"/>
          <w:szCs w:val="24"/>
          <w:rtl w:val="0"/>
        </w:rPr>
        <w:t xml:space="preserve">Ledendecker, M. (2020). </w:t>
      </w:r>
      <w:r w:rsidDel="00000000" w:rsidR="00000000" w:rsidRPr="00000000">
        <w:rPr>
          <w:i w:val="1"/>
          <w:sz w:val="24"/>
          <w:szCs w:val="24"/>
          <w:rtl w:val="0"/>
        </w:rPr>
        <w:t xml:space="preserve">Why Encourage Self-Directed Play?</w:t>
      </w:r>
      <w:r w:rsidDel="00000000" w:rsidR="00000000" w:rsidRPr="00000000">
        <w:rPr>
          <w:sz w:val="24"/>
          <w:szCs w:val="24"/>
          <w:rtl w:val="0"/>
        </w:rPr>
        <w:t xml:space="preserve"> </w:t>
      </w:r>
      <w:r w:rsidDel="00000000" w:rsidR="00000000" w:rsidRPr="00000000">
        <w:rPr>
          <w:sz w:val="24"/>
          <w:szCs w:val="24"/>
          <w:rtl w:val="0"/>
        </w:rPr>
        <w:t xml:space="preserve">www.berkshiremontessori.org. Available at: https://www.berkshiremontessori.org/msb-blog/self-directed-play [Accessed 18 Feb. 2025].</w:t>
      </w:r>
    </w:p>
    <w:p w:rsidR="00000000" w:rsidDel="00000000" w:rsidP="00000000" w:rsidRDefault="00000000" w:rsidRPr="00000000" w14:paraId="0000008F">
      <w:pPr>
        <w:spacing w:after="240" w:line="360" w:lineRule="auto"/>
        <w:rPr>
          <w:sz w:val="24"/>
          <w:szCs w:val="24"/>
        </w:rPr>
      </w:pPr>
      <w:r w:rsidDel="00000000" w:rsidR="00000000" w:rsidRPr="00000000">
        <w:rPr>
          <w:sz w:val="24"/>
          <w:szCs w:val="24"/>
          <w:rtl w:val="0"/>
        </w:rPr>
        <w:t xml:space="preserve">Louis, S. (2022). </w:t>
      </w:r>
      <w:r w:rsidDel="00000000" w:rsidR="00000000" w:rsidRPr="00000000">
        <w:rPr>
          <w:i w:val="1"/>
          <w:sz w:val="24"/>
          <w:szCs w:val="24"/>
          <w:rtl w:val="0"/>
        </w:rPr>
        <w:t xml:space="preserve">Observing young children</w:t>
      </w:r>
      <w:r w:rsidDel="00000000" w:rsidR="00000000" w:rsidRPr="00000000">
        <w:rPr>
          <w:sz w:val="24"/>
          <w:szCs w:val="24"/>
          <w:rtl w:val="0"/>
        </w:rPr>
        <w:t xml:space="preserve">. </w:t>
      </w:r>
      <w:r w:rsidDel="00000000" w:rsidR="00000000" w:rsidRPr="00000000">
        <w:rPr>
          <w:i w:val="1"/>
          <w:sz w:val="24"/>
          <w:szCs w:val="24"/>
          <w:rtl w:val="0"/>
        </w:rPr>
        <w:t xml:space="preserve">Froebel Trust</w:t>
      </w:r>
      <w:r w:rsidDel="00000000" w:rsidR="00000000" w:rsidRPr="00000000">
        <w:rPr>
          <w:sz w:val="24"/>
          <w:szCs w:val="24"/>
          <w:rtl w:val="0"/>
        </w:rPr>
        <w:t xml:space="preserve">. Available at: https://www.froebel.org.uk/uploads/documents/FT_Observing-young-children_Pamphlet_INTERACTIVE_REV-2.pdf [Accessed 22 Feb. 2025].</w:t>
      </w:r>
    </w:p>
    <w:p w:rsidR="00000000" w:rsidDel="00000000" w:rsidP="00000000" w:rsidRDefault="00000000" w:rsidRPr="00000000" w14:paraId="00000090">
      <w:pPr>
        <w:spacing w:after="240" w:line="360" w:lineRule="auto"/>
        <w:rPr>
          <w:sz w:val="24"/>
          <w:szCs w:val="24"/>
        </w:rPr>
      </w:pPr>
      <w:r w:rsidDel="00000000" w:rsidR="00000000" w:rsidRPr="00000000">
        <w:rPr>
          <w:sz w:val="24"/>
          <w:szCs w:val="24"/>
          <w:rtl w:val="0"/>
        </w:rPr>
        <w:t xml:space="preserve">Mohamed, T. (2023). </w:t>
      </w:r>
      <w:r w:rsidDel="00000000" w:rsidR="00000000" w:rsidRPr="00000000">
        <w:rPr>
          <w:i w:val="1"/>
          <w:sz w:val="24"/>
          <w:szCs w:val="24"/>
          <w:rtl w:val="0"/>
        </w:rPr>
        <w:t xml:space="preserve">The skill of observation</w:t>
      </w:r>
      <w:r w:rsidDel="00000000" w:rsidR="00000000" w:rsidRPr="00000000">
        <w:rPr>
          <w:sz w:val="24"/>
          <w:szCs w:val="24"/>
          <w:rtl w:val="0"/>
        </w:rPr>
        <w:t xml:space="preserve">. The Voice of Early Childhood. Available at: https://thevoiceofearlychildhood.com/the-skill-of-observation/ [Accessed 22 Feb. 2025].</w:t>
      </w:r>
    </w:p>
    <w:p w:rsidR="00000000" w:rsidDel="00000000" w:rsidP="00000000" w:rsidRDefault="00000000" w:rsidRPr="00000000" w14:paraId="00000091">
      <w:pPr>
        <w:spacing w:after="240" w:line="360" w:lineRule="auto"/>
        <w:rPr>
          <w:sz w:val="24"/>
          <w:szCs w:val="24"/>
        </w:rPr>
      </w:pPr>
      <w:r w:rsidDel="00000000" w:rsidR="00000000" w:rsidRPr="00000000">
        <w:rPr>
          <w:sz w:val="24"/>
          <w:szCs w:val="24"/>
          <w:rtl w:val="0"/>
        </w:rPr>
        <w:t xml:space="preserve">My First Five Years (2023). </w:t>
      </w:r>
      <w:r w:rsidDel="00000000" w:rsidR="00000000" w:rsidRPr="00000000">
        <w:rPr>
          <w:i w:val="1"/>
          <w:sz w:val="24"/>
          <w:szCs w:val="24"/>
          <w:rtl w:val="0"/>
        </w:rPr>
        <w:t xml:space="preserve">What is the sensorimotor stage of cognitive development?</w:t>
      </w:r>
      <w:r w:rsidDel="00000000" w:rsidR="00000000" w:rsidRPr="00000000">
        <w:rPr>
          <w:sz w:val="24"/>
          <w:szCs w:val="24"/>
          <w:rtl w:val="0"/>
        </w:rPr>
        <w:t xml:space="preserve"> www.mffy.com. Available at: https://www.mffy.com/blog/the-sensorimotor-stage-of-cognitive-development-explained [Accessed 18 Feb. 2025].</w:t>
      </w:r>
    </w:p>
    <w:p w:rsidR="00000000" w:rsidDel="00000000" w:rsidP="00000000" w:rsidRDefault="00000000" w:rsidRPr="00000000" w14:paraId="00000092">
      <w:pPr>
        <w:spacing w:after="240" w:line="360" w:lineRule="auto"/>
        <w:rPr>
          <w:sz w:val="24"/>
          <w:szCs w:val="24"/>
        </w:rPr>
      </w:pPr>
      <w:r w:rsidDel="00000000" w:rsidR="00000000" w:rsidRPr="00000000">
        <w:rPr>
          <w:sz w:val="24"/>
          <w:szCs w:val="24"/>
          <w:rtl w:val="0"/>
        </w:rPr>
        <w:t xml:space="preserve">My Teaching Cupboard (2024). </w:t>
      </w:r>
      <w:r w:rsidDel="00000000" w:rsidR="00000000" w:rsidRPr="00000000">
        <w:rPr>
          <w:i w:val="1"/>
          <w:sz w:val="24"/>
          <w:szCs w:val="24"/>
          <w:rtl w:val="0"/>
        </w:rPr>
        <w:t xml:space="preserve">Vygotsky’s Play Theory: A Guide for Play Based Teachers</w:t>
      </w:r>
      <w:r w:rsidDel="00000000" w:rsidR="00000000" w:rsidRPr="00000000">
        <w:rPr>
          <w:sz w:val="24"/>
          <w:szCs w:val="24"/>
          <w:rtl w:val="0"/>
        </w:rPr>
        <w:t xml:space="preserve">. My Teaching Cupboard. Available at: https://www.myteachingcupboard.com/blog/vygotskys-play-theory-a-guide-for-play-based-teachers [Accessed 18 Feb. 2025].</w:t>
      </w:r>
    </w:p>
    <w:p w:rsidR="00000000" w:rsidDel="00000000" w:rsidP="00000000" w:rsidRDefault="00000000" w:rsidRPr="00000000" w14:paraId="00000093">
      <w:pPr>
        <w:spacing w:after="240" w:line="360" w:lineRule="auto"/>
        <w:rPr>
          <w:sz w:val="24"/>
          <w:szCs w:val="24"/>
        </w:rPr>
      </w:pPr>
      <w:r w:rsidDel="00000000" w:rsidR="00000000" w:rsidRPr="00000000">
        <w:rPr>
          <w:sz w:val="24"/>
          <w:szCs w:val="24"/>
          <w:rtl w:val="0"/>
        </w:rPr>
        <w:t xml:space="preserve">National Institute For Play (n.d.). </w:t>
      </w:r>
      <w:r w:rsidDel="00000000" w:rsidR="00000000" w:rsidRPr="00000000">
        <w:rPr>
          <w:i w:val="1"/>
          <w:sz w:val="24"/>
          <w:szCs w:val="24"/>
          <w:rtl w:val="0"/>
        </w:rPr>
        <w:t xml:space="preserve">Play: The Basics</w:t>
      </w:r>
      <w:r w:rsidDel="00000000" w:rsidR="00000000" w:rsidRPr="00000000">
        <w:rPr>
          <w:sz w:val="24"/>
          <w:szCs w:val="24"/>
          <w:rtl w:val="0"/>
        </w:rPr>
        <w:t xml:space="preserve">. National Institute for Play. Available at: https://nifplay.org/what-is-play/the-basics/ [Accessed 22 Feb. 2025].</w:t>
      </w:r>
    </w:p>
    <w:p w:rsidR="00000000" w:rsidDel="00000000" w:rsidP="00000000" w:rsidRDefault="00000000" w:rsidRPr="00000000" w14:paraId="00000094">
      <w:pPr>
        <w:spacing w:after="240" w:line="360" w:lineRule="auto"/>
        <w:rPr>
          <w:sz w:val="24"/>
          <w:szCs w:val="24"/>
        </w:rPr>
      </w:pPr>
      <w:r w:rsidDel="00000000" w:rsidR="00000000" w:rsidRPr="00000000">
        <w:rPr>
          <w:sz w:val="24"/>
          <w:szCs w:val="24"/>
          <w:rtl w:val="0"/>
        </w:rPr>
        <w:t xml:space="preserve">Nido Early School (2023). </w:t>
      </w:r>
      <w:r w:rsidDel="00000000" w:rsidR="00000000" w:rsidRPr="00000000">
        <w:rPr>
          <w:i w:val="1"/>
          <w:sz w:val="24"/>
          <w:szCs w:val="24"/>
          <w:rtl w:val="0"/>
        </w:rPr>
        <w:t xml:space="preserve">The Reggio Emilia Approach - Everything You Need To Know</w:t>
      </w:r>
      <w:r w:rsidDel="00000000" w:rsidR="00000000" w:rsidRPr="00000000">
        <w:rPr>
          <w:sz w:val="24"/>
          <w:szCs w:val="24"/>
          <w:rtl w:val="0"/>
        </w:rPr>
        <w:t xml:space="preserve">. Nido Early School. Available at: https://nido.edu.au/news/everything-you-need-to-know-about-the-reggio-emilia-approach/ [Accessed 22 Feb. 2025].</w:t>
      </w:r>
    </w:p>
    <w:p w:rsidR="00000000" w:rsidDel="00000000" w:rsidP="00000000" w:rsidRDefault="00000000" w:rsidRPr="00000000" w14:paraId="00000095">
      <w:pPr>
        <w:spacing w:after="240" w:line="360" w:lineRule="auto"/>
        <w:rPr>
          <w:sz w:val="24"/>
          <w:szCs w:val="24"/>
        </w:rPr>
      </w:pPr>
      <w:r w:rsidDel="00000000" w:rsidR="00000000" w:rsidRPr="00000000">
        <w:rPr>
          <w:sz w:val="24"/>
          <w:szCs w:val="24"/>
          <w:rtl w:val="0"/>
        </w:rPr>
        <w:t xml:space="preserve">Nijhof, S.L., Vinkers, C.H., van Geelen, S.M., Duijff, S.N., Achterberg, E.J.M., van der Net, J., Veltkamp, R.C., Grootenhuis, M.A., van de Putte, E.M., Hillegers, M.H.J., van der Brug, A.W., Wierenga, C.J., Benders, M.J.N.L., Engels, R.C.M.E., van der Ent, C.K., Vanderschuren, L.J.M.J. and Lesscher, H.M.B. (2018). Healthy play, better coping: The importance of play for the development of children in health and disease. </w:t>
      </w:r>
      <w:r w:rsidDel="00000000" w:rsidR="00000000" w:rsidRPr="00000000">
        <w:rPr>
          <w:i w:val="1"/>
          <w:sz w:val="24"/>
          <w:szCs w:val="24"/>
          <w:rtl w:val="0"/>
        </w:rPr>
        <w:t xml:space="preserve">Neuroscience &amp; Biobehavioral Reviews</w:t>
      </w:r>
      <w:r w:rsidDel="00000000" w:rsidR="00000000" w:rsidRPr="00000000">
        <w:rPr>
          <w:sz w:val="24"/>
          <w:szCs w:val="24"/>
          <w:rtl w:val="0"/>
        </w:rPr>
        <w:t xml:space="preserve">, 95(95), pp.421–429. doi:https://doi.org/10.1016/j.neubiorev.2018.09.024.</w:t>
      </w:r>
    </w:p>
    <w:p w:rsidR="00000000" w:rsidDel="00000000" w:rsidP="00000000" w:rsidRDefault="00000000" w:rsidRPr="00000000" w14:paraId="00000096">
      <w:pPr>
        <w:spacing w:after="240" w:line="360" w:lineRule="auto"/>
        <w:rPr>
          <w:sz w:val="24"/>
          <w:szCs w:val="24"/>
        </w:rPr>
      </w:pPr>
      <w:r w:rsidDel="00000000" w:rsidR="00000000" w:rsidRPr="00000000">
        <w:rPr>
          <w:sz w:val="24"/>
          <w:szCs w:val="24"/>
          <w:rtl w:val="0"/>
        </w:rPr>
        <w:t xml:space="preserve">Play Matters (2023). </w:t>
      </w:r>
      <w:r w:rsidDel="00000000" w:rsidR="00000000" w:rsidRPr="00000000">
        <w:rPr>
          <w:i w:val="1"/>
          <w:sz w:val="24"/>
          <w:szCs w:val="24"/>
          <w:rtl w:val="0"/>
        </w:rPr>
        <w:t xml:space="preserve">The Role of Creative Play in Childhood Development</w:t>
      </w:r>
      <w:r w:rsidDel="00000000" w:rsidR="00000000" w:rsidRPr="00000000">
        <w:rPr>
          <w:sz w:val="24"/>
          <w:szCs w:val="24"/>
          <w:rtl w:val="0"/>
        </w:rPr>
        <w:t xml:space="preserve">. playmatters.org.au. Available at: https://playmatters.org.au/blog/the-role-of-creative-play-in-childhood-development [Accessed 17 Feb. 2025].</w:t>
      </w:r>
    </w:p>
    <w:p w:rsidR="00000000" w:rsidDel="00000000" w:rsidP="00000000" w:rsidRDefault="00000000" w:rsidRPr="00000000" w14:paraId="00000097">
      <w:pPr>
        <w:spacing w:after="240" w:line="360" w:lineRule="auto"/>
        <w:rPr>
          <w:sz w:val="24"/>
          <w:szCs w:val="24"/>
        </w:rPr>
      </w:pPr>
      <w:r w:rsidDel="00000000" w:rsidR="00000000" w:rsidRPr="00000000">
        <w:rPr>
          <w:sz w:val="24"/>
          <w:szCs w:val="24"/>
          <w:rtl w:val="0"/>
        </w:rPr>
        <w:t xml:space="preserve">Play Wales (2017). </w:t>
      </w:r>
      <w:r w:rsidDel="00000000" w:rsidR="00000000" w:rsidRPr="00000000">
        <w:rPr>
          <w:i w:val="1"/>
          <w:sz w:val="24"/>
          <w:szCs w:val="24"/>
          <w:rtl w:val="0"/>
        </w:rPr>
        <w:t xml:space="preserve">Play types</w:t>
      </w:r>
      <w:r w:rsidDel="00000000" w:rsidR="00000000" w:rsidRPr="00000000">
        <w:rPr>
          <w:sz w:val="24"/>
          <w:szCs w:val="24"/>
          <w:rtl w:val="0"/>
        </w:rPr>
        <w:t xml:space="preserve">. </w:t>
      </w:r>
      <w:r w:rsidDel="00000000" w:rsidR="00000000" w:rsidRPr="00000000">
        <w:rPr>
          <w:i w:val="1"/>
          <w:sz w:val="24"/>
          <w:szCs w:val="24"/>
          <w:rtl w:val="0"/>
        </w:rPr>
        <w:t xml:space="preserve">www.play.wales</w:t>
      </w:r>
      <w:r w:rsidDel="00000000" w:rsidR="00000000" w:rsidRPr="00000000">
        <w:rPr>
          <w:sz w:val="24"/>
          <w:szCs w:val="24"/>
          <w:rtl w:val="0"/>
        </w:rPr>
        <w:t xml:space="preserve">. Available at: https://play.wales/wp-content/uploads/2023/08/play-types_2023.pdf [Accessed 15 Feb. 2025].</w:t>
      </w:r>
    </w:p>
    <w:p w:rsidR="00000000" w:rsidDel="00000000" w:rsidP="00000000" w:rsidRDefault="00000000" w:rsidRPr="00000000" w14:paraId="00000098">
      <w:pPr>
        <w:spacing w:after="240" w:line="360" w:lineRule="auto"/>
        <w:rPr>
          <w:sz w:val="24"/>
          <w:szCs w:val="24"/>
        </w:rPr>
      </w:pPr>
      <w:r w:rsidDel="00000000" w:rsidR="00000000" w:rsidRPr="00000000">
        <w:rPr>
          <w:sz w:val="24"/>
          <w:szCs w:val="24"/>
          <w:rtl w:val="0"/>
        </w:rPr>
        <w:t xml:space="preserve">Playful Childhoods (2023). </w:t>
      </w:r>
      <w:r w:rsidDel="00000000" w:rsidR="00000000" w:rsidRPr="00000000">
        <w:rPr>
          <w:i w:val="1"/>
          <w:sz w:val="24"/>
          <w:szCs w:val="24"/>
          <w:rtl w:val="0"/>
        </w:rPr>
        <w:t xml:space="preserve">This is why play is so important</w:t>
      </w:r>
      <w:r w:rsidDel="00000000" w:rsidR="00000000" w:rsidRPr="00000000">
        <w:rPr>
          <w:sz w:val="24"/>
          <w:szCs w:val="24"/>
          <w:rtl w:val="0"/>
        </w:rPr>
        <w:t xml:space="preserve">. YouTube. Available at: https://www.youtube.com/watch?v=UnfdamgVFhY [Accessed 15 Feb. 2025].</w:t>
      </w:r>
    </w:p>
    <w:p w:rsidR="00000000" w:rsidDel="00000000" w:rsidP="00000000" w:rsidRDefault="00000000" w:rsidRPr="00000000" w14:paraId="00000099">
      <w:pPr>
        <w:spacing w:after="240" w:line="360" w:lineRule="auto"/>
        <w:rPr>
          <w:sz w:val="24"/>
          <w:szCs w:val="24"/>
        </w:rPr>
      </w:pPr>
      <w:r w:rsidDel="00000000" w:rsidR="00000000" w:rsidRPr="00000000">
        <w:rPr>
          <w:sz w:val="24"/>
          <w:szCs w:val="24"/>
          <w:rtl w:val="0"/>
        </w:rPr>
        <w:t xml:space="preserve">Rigby, D. (2024). </w:t>
      </w:r>
      <w:r w:rsidDel="00000000" w:rsidR="00000000" w:rsidRPr="00000000">
        <w:rPr>
          <w:i w:val="1"/>
          <w:sz w:val="24"/>
          <w:szCs w:val="24"/>
          <w:rtl w:val="0"/>
        </w:rPr>
        <w:t xml:space="preserve">Top tips for observations to inform planning in Early Years</w:t>
      </w:r>
      <w:r w:rsidDel="00000000" w:rsidR="00000000" w:rsidRPr="00000000">
        <w:rPr>
          <w:sz w:val="24"/>
          <w:szCs w:val="24"/>
          <w:rtl w:val="0"/>
        </w:rPr>
        <w:t xml:space="preserve">. Kinderly. Available at: https://kinderly.co.uk/2024/02/07/top-tips-for-observations-to-inform-planning-in-early-years/ [Accessed 22 Feb. 2025].</w:t>
      </w:r>
    </w:p>
    <w:p w:rsidR="00000000" w:rsidDel="00000000" w:rsidP="00000000" w:rsidRDefault="00000000" w:rsidRPr="00000000" w14:paraId="0000009A">
      <w:pPr>
        <w:spacing w:after="240" w:line="360" w:lineRule="auto"/>
        <w:rPr>
          <w:sz w:val="24"/>
          <w:szCs w:val="24"/>
        </w:rPr>
      </w:pPr>
      <w:r w:rsidDel="00000000" w:rsidR="00000000" w:rsidRPr="00000000">
        <w:rPr>
          <w:sz w:val="24"/>
          <w:szCs w:val="24"/>
          <w:rtl w:val="0"/>
        </w:rPr>
        <w:t xml:space="preserve">Rosa, D. (2015). </w:t>
      </w:r>
      <w:r w:rsidDel="00000000" w:rsidR="00000000" w:rsidRPr="00000000">
        <w:rPr>
          <w:i w:val="1"/>
          <w:sz w:val="24"/>
          <w:szCs w:val="24"/>
          <w:rtl w:val="0"/>
        </w:rPr>
        <w:t xml:space="preserve">Effective Practice: Observation, Assessment and Planning</w:t>
      </w:r>
      <w:r w:rsidDel="00000000" w:rsidR="00000000" w:rsidRPr="00000000">
        <w:rPr>
          <w:sz w:val="24"/>
          <w:szCs w:val="24"/>
          <w:rtl w:val="0"/>
        </w:rPr>
        <w:t xml:space="preserve">. West Sussex County Council, p.2. Available at: https://www.westsussex.gov.uk/media/5555/effective_poa_and_planning.pdf [Accessed 19 Feb. 2025].</w:t>
      </w:r>
    </w:p>
    <w:p w:rsidR="00000000" w:rsidDel="00000000" w:rsidP="00000000" w:rsidRDefault="00000000" w:rsidRPr="00000000" w14:paraId="0000009B">
      <w:pPr>
        <w:spacing w:after="240" w:line="360" w:lineRule="auto"/>
        <w:rPr>
          <w:sz w:val="24"/>
          <w:szCs w:val="24"/>
        </w:rPr>
      </w:pPr>
      <w:r w:rsidDel="00000000" w:rsidR="00000000" w:rsidRPr="00000000">
        <w:rPr>
          <w:sz w:val="24"/>
          <w:szCs w:val="24"/>
          <w:rtl w:val="0"/>
        </w:rPr>
        <w:t xml:space="preserve">Sensory Surroundings (n.d.). </w:t>
      </w:r>
      <w:r w:rsidDel="00000000" w:rsidR="00000000" w:rsidRPr="00000000">
        <w:rPr>
          <w:i w:val="1"/>
          <w:sz w:val="24"/>
          <w:szCs w:val="24"/>
          <w:rtl w:val="0"/>
        </w:rPr>
        <w:t xml:space="preserve">Sensory Garden</w:t>
      </w:r>
      <w:r w:rsidDel="00000000" w:rsidR="00000000" w:rsidRPr="00000000">
        <w:rPr>
          <w:sz w:val="24"/>
          <w:szCs w:val="24"/>
          <w:rtl w:val="0"/>
        </w:rPr>
        <w:t xml:space="preserve">. Sensorysurroundings.co.uk. Available at: https://sensorysurroundings.co.uk/collections/sensory-garden [Accessed 17 Feb. 2025].</w:t>
      </w:r>
    </w:p>
    <w:p w:rsidR="00000000" w:rsidDel="00000000" w:rsidP="00000000" w:rsidRDefault="00000000" w:rsidRPr="00000000" w14:paraId="0000009C">
      <w:pPr>
        <w:spacing w:after="240" w:line="360" w:lineRule="auto"/>
        <w:rPr>
          <w:sz w:val="24"/>
          <w:szCs w:val="24"/>
        </w:rPr>
      </w:pPr>
      <w:r w:rsidDel="00000000" w:rsidR="00000000" w:rsidRPr="00000000">
        <w:rPr>
          <w:sz w:val="24"/>
          <w:szCs w:val="24"/>
          <w:rtl w:val="0"/>
        </w:rPr>
        <w:t xml:space="preserve">Shamima’s workshop ECE (2023). </w:t>
      </w:r>
      <w:r w:rsidDel="00000000" w:rsidR="00000000" w:rsidRPr="00000000">
        <w:rPr>
          <w:i w:val="1"/>
          <w:sz w:val="24"/>
          <w:szCs w:val="24"/>
          <w:rtl w:val="0"/>
        </w:rPr>
        <w:t xml:space="preserve">Different types of play in early childhood development | importance of play</w:t>
      </w:r>
      <w:r w:rsidDel="00000000" w:rsidR="00000000" w:rsidRPr="00000000">
        <w:rPr>
          <w:sz w:val="24"/>
          <w:szCs w:val="24"/>
          <w:rtl w:val="0"/>
        </w:rPr>
        <w:t xml:space="preserve">. YouTube. Available at: https://www.youtube.com/watch?v=lht8cHJE9SU [Accessed 17 Feb. 2025].</w:t>
      </w:r>
    </w:p>
    <w:p w:rsidR="00000000" w:rsidDel="00000000" w:rsidP="00000000" w:rsidRDefault="00000000" w:rsidRPr="00000000" w14:paraId="0000009D">
      <w:pPr>
        <w:spacing w:after="240" w:line="360" w:lineRule="auto"/>
        <w:rPr>
          <w:sz w:val="24"/>
          <w:szCs w:val="24"/>
        </w:rPr>
      </w:pPr>
      <w:r w:rsidDel="00000000" w:rsidR="00000000" w:rsidRPr="00000000">
        <w:rPr>
          <w:sz w:val="24"/>
          <w:szCs w:val="24"/>
          <w:rtl w:val="0"/>
        </w:rPr>
        <w:t xml:space="preserve">St Andrews International School Bangkok (2021). </w:t>
      </w:r>
      <w:r w:rsidDel="00000000" w:rsidR="00000000" w:rsidRPr="00000000">
        <w:rPr>
          <w:i w:val="1"/>
          <w:sz w:val="24"/>
          <w:szCs w:val="24"/>
          <w:rtl w:val="0"/>
        </w:rPr>
        <w:t xml:space="preserve">Self Directed Play</w:t>
      </w:r>
      <w:r w:rsidDel="00000000" w:rsidR="00000000" w:rsidRPr="00000000">
        <w:rPr>
          <w:sz w:val="24"/>
          <w:szCs w:val="24"/>
          <w:rtl w:val="0"/>
        </w:rPr>
        <w:t xml:space="preserve">. YouTube. Available at: https://www.youtube.com/watch?v=lFHS9DLQYVE [Accessed 18 Feb. 2025].</w:t>
      </w:r>
    </w:p>
    <w:p w:rsidR="00000000" w:rsidDel="00000000" w:rsidP="00000000" w:rsidRDefault="00000000" w:rsidRPr="00000000" w14:paraId="0000009E">
      <w:pPr>
        <w:spacing w:after="240" w:line="360" w:lineRule="auto"/>
        <w:rPr>
          <w:sz w:val="24"/>
          <w:szCs w:val="24"/>
        </w:rPr>
      </w:pPr>
      <w:r w:rsidDel="00000000" w:rsidR="00000000" w:rsidRPr="00000000">
        <w:rPr>
          <w:sz w:val="24"/>
          <w:szCs w:val="24"/>
          <w:rtl w:val="0"/>
        </w:rPr>
        <w:t xml:space="preserve">Stephens, A. (2024). </w:t>
      </w:r>
      <w:r w:rsidDel="00000000" w:rsidR="00000000" w:rsidRPr="00000000">
        <w:rPr>
          <w:i w:val="1"/>
          <w:sz w:val="24"/>
          <w:szCs w:val="24"/>
          <w:rtl w:val="0"/>
        </w:rPr>
        <w:t xml:space="preserve">Sensory Play: Boosting Child Development Effectively – It’s a Sensory World</w:t>
      </w:r>
      <w:r w:rsidDel="00000000" w:rsidR="00000000" w:rsidRPr="00000000">
        <w:rPr>
          <w:sz w:val="24"/>
          <w:szCs w:val="24"/>
          <w:rtl w:val="0"/>
        </w:rPr>
        <w:t xml:space="preserve">. Itsasensoryworld.org. Available at: https://itsasensoryworld.org/sensory-play-boosting-child-development-effectively/ [Accessed 17 Feb. 2025].</w:t>
      </w:r>
    </w:p>
    <w:p w:rsidR="00000000" w:rsidDel="00000000" w:rsidP="00000000" w:rsidRDefault="00000000" w:rsidRPr="00000000" w14:paraId="0000009F">
      <w:pPr>
        <w:spacing w:after="240" w:line="360" w:lineRule="auto"/>
        <w:rPr>
          <w:sz w:val="24"/>
          <w:szCs w:val="24"/>
        </w:rPr>
      </w:pPr>
      <w:r w:rsidDel="00000000" w:rsidR="00000000" w:rsidRPr="00000000">
        <w:rPr>
          <w:sz w:val="24"/>
          <w:szCs w:val="24"/>
          <w:rtl w:val="0"/>
        </w:rPr>
        <w:t xml:space="preserve">Weisberg, D.S., Hirsh-Pasek, K., Golinkoff, R.M., Kittredge, A.K. and Klahr, D. (2016). Guided Play: Principles and Practices. </w:t>
      </w:r>
      <w:r w:rsidDel="00000000" w:rsidR="00000000" w:rsidRPr="00000000">
        <w:rPr>
          <w:i w:val="1"/>
          <w:sz w:val="24"/>
          <w:szCs w:val="24"/>
          <w:rtl w:val="0"/>
        </w:rPr>
        <w:t xml:space="preserve">Current Directions in Psychological Science</w:t>
      </w:r>
      <w:r w:rsidDel="00000000" w:rsidR="00000000" w:rsidRPr="00000000">
        <w:rPr>
          <w:sz w:val="24"/>
          <w:szCs w:val="24"/>
          <w:rtl w:val="0"/>
        </w:rPr>
        <w:t xml:space="preserve">, [online] 25(3), pp.177–182. doi:https://doi.org/10.1177/0963721416645512.</w:t>
      </w:r>
    </w:p>
    <w:p w:rsidR="00000000" w:rsidDel="00000000" w:rsidP="00000000" w:rsidRDefault="00000000" w:rsidRPr="00000000" w14:paraId="000000A0">
      <w:pPr>
        <w:spacing w:after="240" w:line="360" w:lineRule="auto"/>
        <w:rPr>
          <w:sz w:val="24"/>
          <w:szCs w:val="24"/>
        </w:rPr>
      </w:pPr>
      <w:r w:rsidDel="00000000" w:rsidR="00000000" w:rsidRPr="00000000">
        <w:rPr>
          <w:sz w:val="24"/>
          <w:szCs w:val="24"/>
          <w:rtl w:val="0"/>
        </w:rPr>
        <w:t xml:space="preserve">Welsh Assembly Government (2008). </w:t>
      </w:r>
      <w:r w:rsidDel="00000000" w:rsidR="00000000" w:rsidRPr="00000000">
        <w:rPr>
          <w:i w:val="1"/>
          <w:sz w:val="24"/>
          <w:szCs w:val="24"/>
          <w:rtl w:val="0"/>
        </w:rPr>
        <w:t xml:space="preserve">Yr Adran Plant, Addysg, Dysgu Gydol Oes a Sgiliau Department for Children, Education, Lifelong Learning and Skills Observing Children</w:t>
      </w:r>
      <w:r w:rsidDel="00000000" w:rsidR="00000000" w:rsidRPr="00000000">
        <w:rPr>
          <w:sz w:val="24"/>
          <w:szCs w:val="24"/>
          <w:rtl w:val="0"/>
        </w:rPr>
        <w:t xml:space="preserve">. Available at: https://hwb.gov.wales/api/storage/74f7c7cc-d337-4fd0-9604-27b3d1a5746d/observing-children.pdf [Accessed 19 Feb. 2025].</w:t>
      </w:r>
    </w:p>
    <w:p w:rsidR="00000000" w:rsidDel="00000000" w:rsidP="00000000" w:rsidRDefault="00000000" w:rsidRPr="00000000" w14:paraId="000000A1">
      <w:pPr>
        <w:spacing w:after="240" w:line="360" w:lineRule="auto"/>
        <w:rPr>
          <w:sz w:val="24"/>
          <w:szCs w:val="24"/>
        </w:rPr>
      </w:pPr>
      <w:r w:rsidDel="00000000" w:rsidR="00000000" w:rsidRPr="00000000">
        <w:rPr>
          <w:sz w:val="24"/>
          <w:szCs w:val="24"/>
          <w:rtl w:val="0"/>
        </w:rPr>
        <w:t xml:space="preserve">Williams, D. (2018). </w:t>
      </w:r>
      <w:r w:rsidDel="00000000" w:rsidR="00000000" w:rsidRPr="00000000">
        <w:rPr>
          <w:i w:val="1"/>
          <w:sz w:val="24"/>
          <w:szCs w:val="24"/>
          <w:rtl w:val="0"/>
        </w:rPr>
        <w:t xml:space="preserve">Early Years Observation in the Spotlight</w:t>
      </w:r>
      <w:r w:rsidDel="00000000" w:rsidR="00000000" w:rsidRPr="00000000">
        <w:rPr>
          <w:sz w:val="24"/>
          <w:szCs w:val="24"/>
          <w:rtl w:val="0"/>
        </w:rPr>
        <w:t xml:space="preserve">. First Discoverers. Available at: https://www.firstdiscoverers.co.uk/early-years-observation-spotlight/ [Accessed 22 Feb. 2025].</w:t>
      </w:r>
    </w:p>
    <w:p w:rsidR="00000000" w:rsidDel="00000000" w:rsidP="00000000" w:rsidRDefault="00000000" w:rsidRPr="00000000" w14:paraId="000000A2">
      <w:pPr>
        <w:spacing w:after="240" w:line="360" w:lineRule="auto"/>
        <w:rPr>
          <w:sz w:val="24"/>
          <w:szCs w:val="24"/>
        </w:rPr>
      </w:pPr>
      <w:r w:rsidDel="00000000" w:rsidR="00000000" w:rsidRPr="00000000">
        <w:rPr>
          <w:sz w:val="24"/>
          <w:szCs w:val="24"/>
          <w:rtl w:val="0"/>
        </w:rPr>
        <w:t xml:space="preserve">Zhang, Q. (2016). Do learning stories tell the whole story of children’s learning? A phenomenographic enquiry. </w:t>
      </w:r>
      <w:r w:rsidDel="00000000" w:rsidR="00000000" w:rsidRPr="00000000">
        <w:rPr>
          <w:i w:val="1"/>
          <w:sz w:val="24"/>
          <w:szCs w:val="24"/>
          <w:rtl w:val="0"/>
        </w:rPr>
        <w:t xml:space="preserve">Early Years</w:t>
      </w:r>
      <w:r w:rsidDel="00000000" w:rsidR="00000000" w:rsidRPr="00000000">
        <w:rPr>
          <w:sz w:val="24"/>
          <w:szCs w:val="24"/>
          <w:rtl w:val="0"/>
        </w:rPr>
        <w:t xml:space="preserve">, 37(3), pp.255–267. doi:https://doi.org/10.1080/09575146.2016.1151403.</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spacing w:line="360" w:lineRule="auto"/>
        <w:rPr>
          <w:sz w:val="24"/>
          <w:szCs w:val="24"/>
        </w:rPr>
      </w:pP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r>
    </w:p>
    <w:p w:rsidR="00000000" w:rsidDel="00000000" w:rsidP="00000000" w:rsidRDefault="00000000" w:rsidRPr="00000000" w14:paraId="000000A6">
      <w:pPr>
        <w:spacing w:line="360" w:lineRule="auto"/>
        <w:rPr>
          <w:sz w:val="24"/>
          <w:szCs w:val="24"/>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rtl w:val="0"/>
        </w:rPr>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rtl w:val="0"/>
        </w:rPr>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rPr>
          <w:sz w:val="24"/>
          <w:szCs w:val="24"/>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b w:val="1"/>
          <w:u w:val="single"/>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rPr/>
    </w:pPr>
    <w:r w:rsidDel="00000000" w:rsidR="00000000" w:rsidRPr="00000000">
      <w:rPr>
        <w:rtl w:val="0"/>
      </w:rPr>
      <w:t xml:space="preserve">ECEY4003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rPr/>
    </w:pPr>
    <w:r w:rsidDel="00000000" w:rsidR="00000000" w:rsidRPr="00000000">
      <w:rPr>
        <w:rtl w:val="0"/>
      </w:rPr>
      <w:t xml:space="preserve">ECEY4003                                                                                                                         2416176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Pr>
    <w:rPr>
      <w:b w:val="1"/>
      <w:u w:val="single"/>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Pr>
    <w:rPr>
      <w:b w:val="1"/>
      <w:u w:val="singl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