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97212905"/>
        <w:docPartObj>
          <w:docPartGallery w:val="Cover Pages"/>
          <w:docPartUnique/>
        </w:docPartObj>
      </w:sdtPr>
      <w:sdtEndPr>
        <w:rPr>
          <w:rFonts w:cstheme="minorHAnsi"/>
          <w:sz w:val="44"/>
        </w:rPr>
      </w:sdtEndPr>
      <w:sdtContent>
        <w:p w:rsidR="00F62F72" w:rsidRPr="008267AB" w:rsidRDefault="00F62F72">
          <w:pPr>
            <w:rPr>
              <w:rFonts w:cstheme="minorHAnsi"/>
            </w:rPr>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F62F72" w:rsidRPr="008267AB">
            <w:sdt>
              <w:sdtPr>
                <w:rPr>
                  <w:rFonts w:cstheme="minorHAnsi"/>
                  <w:sz w:val="24"/>
                  <w:szCs w:val="24"/>
                </w:rPr>
                <w:alias w:val="Company"/>
                <w:id w:val="13406915"/>
                <w:placeholder>
                  <w:docPart w:val="4C0E7C35B90D471E9C0CDAE475CEDDE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F62F72" w:rsidRPr="008267AB" w:rsidRDefault="00591B56" w:rsidP="00F62F72">
                    <w:pPr>
                      <w:pStyle w:val="NoSpacing"/>
                      <w:rPr>
                        <w:rFonts w:cstheme="minorHAnsi"/>
                        <w:sz w:val="24"/>
                      </w:rPr>
                    </w:pPr>
                    <w:r w:rsidRPr="008267AB">
                      <w:rPr>
                        <w:rFonts w:cstheme="minorHAnsi"/>
                        <w:sz w:val="24"/>
                        <w:szCs w:val="24"/>
                      </w:rPr>
                      <w:t>Ordinance, Munitions &amp; Explosives (Degree Apprenticeship)</w:t>
                    </w:r>
                  </w:p>
                </w:tc>
              </w:sdtContent>
            </w:sdt>
          </w:tr>
          <w:tr w:rsidR="00F62F72" w:rsidRPr="008267AB">
            <w:tc>
              <w:tcPr>
                <w:tcW w:w="7672" w:type="dxa"/>
              </w:tcPr>
              <w:sdt>
                <w:sdtPr>
                  <w:rPr>
                    <w:rFonts w:eastAsiaTheme="majorEastAsia" w:cstheme="minorHAnsi"/>
                    <w:sz w:val="56"/>
                    <w:szCs w:val="88"/>
                  </w:rPr>
                  <w:alias w:val="Title"/>
                  <w:id w:val="13406919"/>
                  <w:placeholder>
                    <w:docPart w:val="B17CD945D8C4484BA3BF8275471287B4"/>
                  </w:placeholder>
                  <w:dataBinding w:prefixMappings="xmlns:ns0='http://schemas.openxmlformats.org/package/2006/metadata/core-properties' xmlns:ns1='http://purl.org/dc/elements/1.1/'" w:xpath="/ns0:coreProperties[1]/ns1:title[1]" w:storeItemID="{6C3C8BC8-F283-45AE-878A-BAB7291924A1}"/>
                  <w:text/>
                </w:sdtPr>
                <w:sdtEndPr/>
                <w:sdtContent>
                  <w:p w:rsidR="00F62F72" w:rsidRPr="008267AB" w:rsidRDefault="00591B56" w:rsidP="00CC7311">
                    <w:pPr>
                      <w:pStyle w:val="NoSpacing"/>
                      <w:spacing w:line="216" w:lineRule="auto"/>
                      <w:rPr>
                        <w:rFonts w:eastAsiaTheme="majorEastAsia" w:cstheme="minorHAnsi"/>
                        <w:sz w:val="88"/>
                        <w:szCs w:val="88"/>
                      </w:rPr>
                    </w:pPr>
                    <w:r w:rsidRPr="008267AB">
                      <w:rPr>
                        <w:rFonts w:eastAsiaTheme="majorEastAsia" w:cstheme="minorHAnsi"/>
                        <w:sz w:val="56"/>
                        <w:szCs w:val="88"/>
                      </w:rPr>
                      <w:t>Inst and Control</w:t>
                    </w:r>
                  </w:p>
                </w:sdtContent>
              </w:sdt>
            </w:tc>
          </w:tr>
          <w:tr w:rsidR="00F62F72" w:rsidRPr="008267AB">
            <w:sdt>
              <w:sdtPr>
                <w:rPr>
                  <w:rFonts w:cstheme="minorHAnsi"/>
                  <w:sz w:val="24"/>
                  <w:szCs w:val="24"/>
                </w:rPr>
                <w:alias w:val="Subtitle"/>
                <w:id w:val="13406923"/>
                <w:placeholder>
                  <w:docPart w:val="80000749175F4D95A7629CAED636A214"/>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F62F72" w:rsidRPr="008267AB" w:rsidRDefault="00591B56" w:rsidP="00CC7311">
                    <w:pPr>
                      <w:pStyle w:val="NoSpacing"/>
                      <w:rPr>
                        <w:rFonts w:cstheme="minorHAnsi"/>
                        <w:sz w:val="24"/>
                      </w:rPr>
                    </w:pPr>
                    <w:r w:rsidRPr="008267AB">
                      <w:rPr>
                        <w:rFonts w:cstheme="minorHAnsi"/>
                        <w:sz w:val="24"/>
                        <w:szCs w:val="24"/>
                      </w:rPr>
                      <w:t>ACDA 5011 – L4 Instrumentation and Control</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62F72" w:rsidRPr="008267AB">
            <w:tc>
              <w:tcPr>
                <w:tcW w:w="7221" w:type="dxa"/>
                <w:tcMar>
                  <w:top w:w="216" w:type="dxa"/>
                  <w:left w:w="115" w:type="dxa"/>
                  <w:bottom w:w="216" w:type="dxa"/>
                  <w:right w:w="115" w:type="dxa"/>
                </w:tcMar>
              </w:tcPr>
              <w:sdt>
                <w:sdtPr>
                  <w:rPr>
                    <w:rFonts w:cstheme="minorHAnsi"/>
                    <w:sz w:val="28"/>
                    <w:szCs w:val="28"/>
                  </w:rPr>
                  <w:alias w:val="Author"/>
                  <w:id w:val="13406928"/>
                  <w:placeholder>
                    <w:docPart w:val="76C9E41DBE5242BCA77AA8C50F8FF845"/>
                  </w:placeholder>
                  <w:dataBinding w:prefixMappings="xmlns:ns0='http://schemas.openxmlformats.org/package/2006/metadata/core-properties' xmlns:ns1='http://purl.org/dc/elements/1.1/'" w:xpath="/ns0:coreProperties[1]/ns1:creator[1]" w:storeItemID="{6C3C8BC8-F283-45AE-878A-BAB7291924A1}"/>
                  <w:text/>
                </w:sdtPr>
                <w:sdtEndPr/>
                <w:sdtContent>
                  <w:p w:rsidR="00F62F72" w:rsidRPr="008267AB" w:rsidRDefault="00591B56">
                    <w:pPr>
                      <w:pStyle w:val="NoSpacing"/>
                      <w:rPr>
                        <w:rFonts w:cstheme="minorHAnsi"/>
                        <w:sz w:val="28"/>
                        <w:szCs w:val="28"/>
                      </w:rPr>
                    </w:pPr>
                    <w:r w:rsidRPr="008267AB">
                      <w:rPr>
                        <w:rFonts w:cstheme="minorHAnsi"/>
                        <w:sz w:val="28"/>
                        <w:szCs w:val="28"/>
                      </w:rPr>
                      <w:t>Lawrence William Groom</w:t>
                    </w:r>
                  </w:p>
                </w:sdtContent>
              </w:sdt>
              <w:sdt>
                <w:sdtPr>
                  <w:rPr>
                    <w:rFonts w:cstheme="minorHAnsi"/>
                    <w:color w:val="5B9BD5" w:themeColor="accent1"/>
                    <w:sz w:val="28"/>
                    <w:szCs w:val="28"/>
                  </w:rPr>
                  <w:alias w:val="Date"/>
                  <w:tag w:val="Date"/>
                  <w:id w:val="13406932"/>
                  <w:placeholder>
                    <w:docPart w:val="EBAF3D838C17412D8BEB2A7B8BA4237E"/>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F62F72" w:rsidRPr="008267AB" w:rsidRDefault="00F62F72">
                    <w:pPr>
                      <w:pStyle w:val="NoSpacing"/>
                      <w:rPr>
                        <w:rFonts w:cstheme="minorHAnsi"/>
                        <w:color w:val="5B9BD5" w:themeColor="accent1"/>
                        <w:sz w:val="28"/>
                        <w:szCs w:val="28"/>
                      </w:rPr>
                    </w:pPr>
                    <w:r w:rsidRPr="008267AB">
                      <w:rPr>
                        <w:rFonts w:cstheme="minorHAnsi"/>
                        <w:color w:val="5B9BD5" w:themeColor="accent1"/>
                        <w:sz w:val="28"/>
                        <w:szCs w:val="28"/>
                      </w:rPr>
                      <w:t>[Date]</w:t>
                    </w:r>
                  </w:p>
                </w:sdtContent>
              </w:sdt>
              <w:p w:rsidR="00F62F72" w:rsidRPr="008267AB" w:rsidRDefault="00F62F72">
                <w:pPr>
                  <w:pStyle w:val="NoSpacing"/>
                  <w:rPr>
                    <w:rFonts w:cstheme="minorHAnsi"/>
                    <w:color w:val="5B9BD5" w:themeColor="accent1"/>
                  </w:rPr>
                </w:pPr>
              </w:p>
            </w:tc>
          </w:tr>
        </w:tbl>
        <w:p w:rsidR="00F62F72" w:rsidRPr="008267AB" w:rsidRDefault="00F62F72">
          <w:pPr>
            <w:rPr>
              <w:rFonts w:eastAsiaTheme="majorEastAsia" w:cstheme="minorHAnsi"/>
              <w:spacing w:val="-10"/>
              <w:kern w:val="28"/>
              <w:sz w:val="44"/>
              <w:szCs w:val="56"/>
            </w:rPr>
          </w:pPr>
          <w:r w:rsidRPr="008267AB">
            <w:rPr>
              <w:rFonts w:cstheme="minorHAnsi"/>
              <w:sz w:val="44"/>
            </w:rPr>
            <w:br w:type="page"/>
          </w:r>
        </w:p>
      </w:sdtContent>
    </w:sdt>
    <w:sdt>
      <w:sdtPr>
        <w:rPr>
          <w:rFonts w:asciiTheme="minorHAnsi" w:eastAsiaTheme="minorHAnsi" w:hAnsiTheme="minorHAnsi" w:cstheme="minorHAnsi"/>
          <w:color w:val="auto"/>
          <w:sz w:val="22"/>
          <w:szCs w:val="22"/>
          <w:lang w:val="en-GB"/>
        </w:rPr>
        <w:id w:val="-1189756430"/>
        <w:docPartObj>
          <w:docPartGallery w:val="Table of Contents"/>
          <w:docPartUnique/>
        </w:docPartObj>
      </w:sdtPr>
      <w:sdtEndPr>
        <w:rPr>
          <w:b/>
          <w:bCs/>
          <w:noProof/>
        </w:rPr>
      </w:sdtEndPr>
      <w:sdtContent>
        <w:p w:rsidR="00F62F72" w:rsidRPr="008267AB" w:rsidRDefault="00F62F72">
          <w:pPr>
            <w:pStyle w:val="TOCHeading"/>
            <w:rPr>
              <w:rFonts w:asciiTheme="minorHAnsi" w:hAnsiTheme="minorHAnsi" w:cstheme="minorHAnsi"/>
            </w:rPr>
          </w:pPr>
          <w:r w:rsidRPr="008267AB">
            <w:rPr>
              <w:rFonts w:asciiTheme="minorHAnsi" w:hAnsiTheme="minorHAnsi" w:cstheme="minorHAnsi"/>
            </w:rPr>
            <w:t>Contents</w:t>
          </w:r>
        </w:p>
        <w:p w:rsidR="00922F7C" w:rsidRDefault="00F62F72">
          <w:pPr>
            <w:pStyle w:val="TOC1"/>
            <w:tabs>
              <w:tab w:val="right" w:leader="dot" w:pos="9016"/>
            </w:tabs>
            <w:rPr>
              <w:rFonts w:eastAsiaTheme="minorEastAsia"/>
              <w:noProof/>
              <w:lang w:eastAsia="en-GB"/>
            </w:rPr>
          </w:pPr>
          <w:r w:rsidRPr="008267AB">
            <w:rPr>
              <w:rFonts w:cstheme="minorHAnsi"/>
            </w:rPr>
            <w:fldChar w:fldCharType="begin"/>
          </w:r>
          <w:r w:rsidRPr="008267AB">
            <w:rPr>
              <w:rFonts w:cstheme="minorHAnsi"/>
            </w:rPr>
            <w:instrText xml:space="preserve"> TOC \o "1-3" \h \z \u </w:instrText>
          </w:r>
          <w:r w:rsidRPr="008267AB">
            <w:rPr>
              <w:rFonts w:cstheme="minorHAnsi"/>
            </w:rPr>
            <w:fldChar w:fldCharType="separate"/>
          </w:r>
          <w:hyperlink w:anchor="_Toc46139279" w:history="1">
            <w:r w:rsidR="00922F7C" w:rsidRPr="007D1F1A">
              <w:rPr>
                <w:rStyle w:val="Hyperlink"/>
                <w:rFonts w:cstheme="minorHAnsi"/>
                <w:noProof/>
              </w:rPr>
              <w:t>Abstract</w:t>
            </w:r>
            <w:r w:rsidR="00922F7C">
              <w:rPr>
                <w:noProof/>
                <w:webHidden/>
              </w:rPr>
              <w:tab/>
            </w:r>
            <w:r w:rsidR="00922F7C">
              <w:rPr>
                <w:noProof/>
                <w:webHidden/>
              </w:rPr>
              <w:fldChar w:fldCharType="begin"/>
            </w:r>
            <w:r w:rsidR="00922F7C">
              <w:rPr>
                <w:noProof/>
                <w:webHidden/>
              </w:rPr>
              <w:instrText xml:space="preserve"> PAGEREF _Toc46139279 \h </w:instrText>
            </w:r>
            <w:r w:rsidR="00922F7C">
              <w:rPr>
                <w:noProof/>
                <w:webHidden/>
              </w:rPr>
            </w:r>
            <w:r w:rsidR="00922F7C">
              <w:rPr>
                <w:noProof/>
                <w:webHidden/>
              </w:rPr>
              <w:fldChar w:fldCharType="separate"/>
            </w:r>
            <w:r w:rsidR="00922F7C">
              <w:rPr>
                <w:noProof/>
                <w:webHidden/>
              </w:rPr>
              <w:t>2</w:t>
            </w:r>
            <w:r w:rsidR="00922F7C">
              <w:rPr>
                <w:noProof/>
                <w:webHidden/>
              </w:rPr>
              <w:fldChar w:fldCharType="end"/>
            </w:r>
          </w:hyperlink>
        </w:p>
        <w:p w:rsidR="00922F7C" w:rsidRDefault="003C0AFF">
          <w:pPr>
            <w:pStyle w:val="TOC1"/>
            <w:tabs>
              <w:tab w:val="right" w:leader="dot" w:pos="9016"/>
            </w:tabs>
            <w:rPr>
              <w:rFonts w:eastAsiaTheme="minorEastAsia"/>
              <w:noProof/>
              <w:lang w:eastAsia="en-GB"/>
            </w:rPr>
          </w:pPr>
          <w:hyperlink w:anchor="_Toc46139280" w:history="1">
            <w:r w:rsidR="00922F7C" w:rsidRPr="007D1F1A">
              <w:rPr>
                <w:rStyle w:val="Hyperlink"/>
                <w:rFonts w:cstheme="minorHAnsi"/>
                <w:noProof/>
              </w:rPr>
              <w:t>Introduction</w:t>
            </w:r>
            <w:r w:rsidR="00922F7C">
              <w:rPr>
                <w:noProof/>
                <w:webHidden/>
              </w:rPr>
              <w:tab/>
            </w:r>
            <w:r w:rsidR="00922F7C">
              <w:rPr>
                <w:noProof/>
                <w:webHidden/>
              </w:rPr>
              <w:fldChar w:fldCharType="begin"/>
            </w:r>
            <w:r w:rsidR="00922F7C">
              <w:rPr>
                <w:noProof/>
                <w:webHidden/>
              </w:rPr>
              <w:instrText xml:space="preserve"> PAGEREF _Toc46139280 \h </w:instrText>
            </w:r>
            <w:r w:rsidR="00922F7C">
              <w:rPr>
                <w:noProof/>
                <w:webHidden/>
              </w:rPr>
            </w:r>
            <w:r w:rsidR="00922F7C">
              <w:rPr>
                <w:noProof/>
                <w:webHidden/>
              </w:rPr>
              <w:fldChar w:fldCharType="separate"/>
            </w:r>
            <w:r w:rsidR="00922F7C">
              <w:rPr>
                <w:noProof/>
                <w:webHidden/>
              </w:rPr>
              <w:t>2</w:t>
            </w:r>
            <w:r w:rsidR="00922F7C">
              <w:rPr>
                <w:noProof/>
                <w:webHidden/>
              </w:rPr>
              <w:fldChar w:fldCharType="end"/>
            </w:r>
          </w:hyperlink>
        </w:p>
        <w:p w:rsidR="00922F7C" w:rsidRDefault="003C0AFF">
          <w:pPr>
            <w:pStyle w:val="TOC1"/>
            <w:tabs>
              <w:tab w:val="right" w:leader="dot" w:pos="9016"/>
            </w:tabs>
            <w:rPr>
              <w:rFonts w:eastAsiaTheme="minorEastAsia"/>
              <w:noProof/>
              <w:lang w:eastAsia="en-GB"/>
            </w:rPr>
          </w:pPr>
          <w:hyperlink w:anchor="_Toc46139281" w:history="1">
            <w:r w:rsidR="00922F7C" w:rsidRPr="007D1F1A">
              <w:rPr>
                <w:rStyle w:val="Hyperlink"/>
                <w:rFonts w:cstheme="minorHAnsi"/>
                <w:noProof/>
              </w:rPr>
              <w:t>Equipment</w:t>
            </w:r>
            <w:r w:rsidR="00922F7C">
              <w:rPr>
                <w:noProof/>
                <w:webHidden/>
              </w:rPr>
              <w:tab/>
            </w:r>
            <w:r w:rsidR="00922F7C">
              <w:rPr>
                <w:noProof/>
                <w:webHidden/>
              </w:rPr>
              <w:fldChar w:fldCharType="begin"/>
            </w:r>
            <w:r w:rsidR="00922F7C">
              <w:rPr>
                <w:noProof/>
                <w:webHidden/>
              </w:rPr>
              <w:instrText xml:space="preserve"> PAGEREF _Toc46139281 \h </w:instrText>
            </w:r>
            <w:r w:rsidR="00922F7C">
              <w:rPr>
                <w:noProof/>
                <w:webHidden/>
              </w:rPr>
            </w:r>
            <w:r w:rsidR="00922F7C">
              <w:rPr>
                <w:noProof/>
                <w:webHidden/>
              </w:rPr>
              <w:fldChar w:fldCharType="separate"/>
            </w:r>
            <w:r w:rsidR="00922F7C">
              <w:rPr>
                <w:noProof/>
                <w:webHidden/>
              </w:rPr>
              <w:t>3</w:t>
            </w:r>
            <w:r w:rsidR="00922F7C">
              <w:rPr>
                <w:noProof/>
                <w:webHidden/>
              </w:rPr>
              <w:fldChar w:fldCharType="end"/>
            </w:r>
          </w:hyperlink>
        </w:p>
        <w:p w:rsidR="00922F7C" w:rsidRDefault="003C0AFF">
          <w:pPr>
            <w:pStyle w:val="TOC1"/>
            <w:tabs>
              <w:tab w:val="right" w:leader="dot" w:pos="9016"/>
            </w:tabs>
            <w:rPr>
              <w:rFonts w:eastAsiaTheme="minorEastAsia"/>
              <w:noProof/>
              <w:lang w:eastAsia="en-GB"/>
            </w:rPr>
          </w:pPr>
          <w:hyperlink w:anchor="_Toc46139282" w:history="1">
            <w:r w:rsidR="00922F7C" w:rsidRPr="007D1F1A">
              <w:rPr>
                <w:rStyle w:val="Hyperlink"/>
                <w:rFonts w:cstheme="minorHAnsi"/>
                <w:noProof/>
              </w:rPr>
              <w:t>Method</w:t>
            </w:r>
            <w:r w:rsidR="00922F7C">
              <w:rPr>
                <w:noProof/>
                <w:webHidden/>
              </w:rPr>
              <w:tab/>
            </w:r>
            <w:r w:rsidR="00922F7C">
              <w:rPr>
                <w:noProof/>
                <w:webHidden/>
              </w:rPr>
              <w:fldChar w:fldCharType="begin"/>
            </w:r>
            <w:r w:rsidR="00922F7C">
              <w:rPr>
                <w:noProof/>
                <w:webHidden/>
              </w:rPr>
              <w:instrText xml:space="preserve"> PAGEREF _Toc46139282 \h </w:instrText>
            </w:r>
            <w:r w:rsidR="00922F7C">
              <w:rPr>
                <w:noProof/>
                <w:webHidden/>
              </w:rPr>
            </w:r>
            <w:r w:rsidR="00922F7C">
              <w:rPr>
                <w:noProof/>
                <w:webHidden/>
              </w:rPr>
              <w:fldChar w:fldCharType="separate"/>
            </w:r>
            <w:r w:rsidR="00922F7C">
              <w:rPr>
                <w:noProof/>
                <w:webHidden/>
              </w:rPr>
              <w:t>3</w:t>
            </w:r>
            <w:r w:rsidR="00922F7C">
              <w:rPr>
                <w:noProof/>
                <w:webHidden/>
              </w:rPr>
              <w:fldChar w:fldCharType="end"/>
            </w:r>
          </w:hyperlink>
        </w:p>
        <w:p w:rsidR="00922F7C" w:rsidRDefault="003C0AFF">
          <w:pPr>
            <w:pStyle w:val="TOC1"/>
            <w:tabs>
              <w:tab w:val="right" w:leader="dot" w:pos="9016"/>
            </w:tabs>
            <w:rPr>
              <w:rFonts w:eastAsiaTheme="minorEastAsia"/>
              <w:noProof/>
              <w:lang w:eastAsia="en-GB"/>
            </w:rPr>
          </w:pPr>
          <w:hyperlink w:anchor="_Toc46139283" w:history="1">
            <w:r w:rsidR="00922F7C" w:rsidRPr="007D1F1A">
              <w:rPr>
                <w:rStyle w:val="Hyperlink"/>
                <w:rFonts w:cstheme="minorHAnsi"/>
                <w:noProof/>
              </w:rPr>
              <w:t>Results</w:t>
            </w:r>
            <w:r w:rsidR="00922F7C">
              <w:rPr>
                <w:noProof/>
                <w:webHidden/>
              </w:rPr>
              <w:tab/>
            </w:r>
            <w:r w:rsidR="00922F7C">
              <w:rPr>
                <w:noProof/>
                <w:webHidden/>
              </w:rPr>
              <w:fldChar w:fldCharType="begin"/>
            </w:r>
            <w:r w:rsidR="00922F7C">
              <w:rPr>
                <w:noProof/>
                <w:webHidden/>
              </w:rPr>
              <w:instrText xml:space="preserve"> PAGEREF _Toc46139283 \h </w:instrText>
            </w:r>
            <w:r w:rsidR="00922F7C">
              <w:rPr>
                <w:noProof/>
                <w:webHidden/>
              </w:rPr>
            </w:r>
            <w:r w:rsidR="00922F7C">
              <w:rPr>
                <w:noProof/>
                <w:webHidden/>
              </w:rPr>
              <w:fldChar w:fldCharType="separate"/>
            </w:r>
            <w:r w:rsidR="00922F7C">
              <w:rPr>
                <w:noProof/>
                <w:webHidden/>
              </w:rPr>
              <w:t>8</w:t>
            </w:r>
            <w:r w:rsidR="00922F7C">
              <w:rPr>
                <w:noProof/>
                <w:webHidden/>
              </w:rPr>
              <w:fldChar w:fldCharType="end"/>
            </w:r>
          </w:hyperlink>
        </w:p>
        <w:p w:rsidR="00922F7C" w:rsidRDefault="003C0AFF">
          <w:pPr>
            <w:pStyle w:val="TOC1"/>
            <w:tabs>
              <w:tab w:val="right" w:leader="dot" w:pos="9016"/>
            </w:tabs>
            <w:rPr>
              <w:rFonts w:eastAsiaTheme="minorEastAsia"/>
              <w:noProof/>
              <w:lang w:eastAsia="en-GB"/>
            </w:rPr>
          </w:pPr>
          <w:hyperlink w:anchor="_Toc46139284" w:history="1">
            <w:r w:rsidR="00922F7C" w:rsidRPr="007D1F1A">
              <w:rPr>
                <w:rStyle w:val="Hyperlink"/>
                <w:rFonts w:cstheme="minorHAnsi"/>
                <w:noProof/>
              </w:rPr>
              <w:t>Discussion</w:t>
            </w:r>
            <w:r w:rsidR="00922F7C">
              <w:rPr>
                <w:noProof/>
                <w:webHidden/>
              </w:rPr>
              <w:tab/>
            </w:r>
            <w:r w:rsidR="00922F7C">
              <w:rPr>
                <w:noProof/>
                <w:webHidden/>
              </w:rPr>
              <w:fldChar w:fldCharType="begin"/>
            </w:r>
            <w:r w:rsidR="00922F7C">
              <w:rPr>
                <w:noProof/>
                <w:webHidden/>
              </w:rPr>
              <w:instrText xml:space="preserve"> PAGEREF _Toc46139284 \h </w:instrText>
            </w:r>
            <w:r w:rsidR="00922F7C">
              <w:rPr>
                <w:noProof/>
                <w:webHidden/>
              </w:rPr>
            </w:r>
            <w:r w:rsidR="00922F7C">
              <w:rPr>
                <w:noProof/>
                <w:webHidden/>
              </w:rPr>
              <w:fldChar w:fldCharType="separate"/>
            </w:r>
            <w:r w:rsidR="00922F7C">
              <w:rPr>
                <w:noProof/>
                <w:webHidden/>
              </w:rPr>
              <w:t>11</w:t>
            </w:r>
            <w:r w:rsidR="00922F7C">
              <w:rPr>
                <w:noProof/>
                <w:webHidden/>
              </w:rPr>
              <w:fldChar w:fldCharType="end"/>
            </w:r>
          </w:hyperlink>
        </w:p>
        <w:p w:rsidR="00922F7C" w:rsidRDefault="003C0AFF">
          <w:pPr>
            <w:pStyle w:val="TOC1"/>
            <w:tabs>
              <w:tab w:val="right" w:leader="dot" w:pos="9016"/>
            </w:tabs>
            <w:rPr>
              <w:rFonts w:eastAsiaTheme="minorEastAsia"/>
              <w:noProof/>
              <w:lang w:eastAsia="en-GB"/>
            </w:rPr>
          </w:pPr>
          <w:hyperlink w:anchor="_Toc46139285" w:history="1">
            <w:r w:rsidR="00922F7C" w:rsidRPr="007D1F1A">
              <w:rPr>
                <w:rStyle w:val="Hyperlink"/>
                <w:rFonts w:cstheme="minorHAnsi"/>
                <w:noProof/>
              </w:rPr>
              <w:t>Conclusions</w:t>
            </w:r>
            <w:r w:rsidR="00922F7C">
              <w:rPr>
                <w:noProof/>
                <w:webHidden/>
              </w:rPr>
              <w:tab/>
            </w:r>
            <w:r w:rsidR="00922F7C">
              <w:rPr>
                <w:noProof/>
                <w:webHidden/>
              </w:rPr>
              <w:fldChar w:fldCharType="begin"/>
            </w:r>
            <w:r w:rsidR="00922F7C">
              <w:rPr>
                <w:noProof/>
                <w:webHidden/>
              </w:rPr>
              <w:instrText xml:space="preserve"> PAGEREF _Toc46139285 \h </w:instrText>
            </w:r>
            <w:r w:rsidR="00922F7C">
              <w:rPr>
                <w:noProof/>
                <w:webHidden/>
              </w:rPr>
            </w:r>
            <w:r w:rsidR="00922F7C">
              <w:rPr>
                <w:noProof/>
                <w:webHidden/>
              </w:rPr>
              <w:fldChar w:fldCharType="separate"/>
            </w:r>
            <w:r w:rsidR="00922F7C">
              <w:rPr>
                <w:noProof/>
                <w:webHidden/>
              </w:rPr>
              <w:t>12</w:t>
            </w:r>
            <w:r w:rsidR="00922F7C">
              <w:rPr>
                <w:noProof/>
                <w:webHidden/>
              </w:rPr>
              <w:fldChar w:fldCharType="end"/>
            </w:r>
          </w:hyperlink>
        </w:p>
        <w:p w:rsidR="00922F7C" w:rsidRDefault="003C0AFF">
          <w:pPr>
            <w:pStyle w:val="TOC1"/>
            <w:tabs>
              <w:tab w:val="right" w:leader="dot" w:pos="9016"/>
            </w:tabs>
            <w:rPr>
              <w:rFonts w:eastAsiaTheme="minorEastAsia"/>
              <w:noProof/>
              <w:lang w:eastAsia="en-GB"/>
            </w:rPr>
          </w:pPr>
          <w:hyperlink w:anchor="_Toc46139286" w:history="1">
            <w:r w:rsidR="00922F7C" w:rsidRPr="007D1F1A">
              <w:rPr>
                <w:rStyle w:val="Hyperlink"/>
                <w:rFonts w:cstheme="minorHAnsi"/>
                <w:noProof/>
              </w:rPr>
              <w:t>References</w:t>
            </w:r>
            <w:r w:rsidR="00922F7C">
              <w:rPr>
                <w:noProof/>
                <w:webHidden/>
              </w:rPr>
              <w:tab/>
            </w:r>
            <w:r w:rsidR="00922F7C">
              <w:rPr>
                <w:noProof/>
                <w:webHidden/>
              </w:rPr>
              <w:fldChar w:fldCharType="begin"/>
            </w:r>
            <w:r w:rsidR="00922F7C">
              <w:rPr>
                <w:noProof/>
                <w:webHidden/>
              </w:rPr>
              <w:instrText xml:space="preserve"> PAGEREF _Toc46139286 \h </w:instrText>
            </w:r>
            <w:r w:rsidR="00922F7C">
              <w:rPr>
                <w:noProof/>
                <w:webHidden/>
              </w:rPr>
            </w:r>
            <w:r w:rsidR="00922F7C">
              <w:rPr>
                <w:noProof/>
                <w:webHidden/>
              </w:rPr>
              <w:fldChar w:fldCharType="separate"/>
            </w:r>
            <w:r w:rsidR="00922F7C">
              <w:rPr>
                <w:noProof/>
                <w:webHidden/>
              </w:rPr>
              <w:t>12</w:t>
            </w:r>
            <w:r w:rsidR="00922F7C">
              <w:rPr>
                <w:noProof/>
                <w:webHidden/>
              </w:rPr>
              <w:fldChar w:fldCharType="end"/>
            </w:r>
          </w:hyperlink>
        </w:p>
        <w:p w:rsidR="00F62F72" w:rsidRPr="008267AB" w:rsidRDefault="00F62F72">
          <w:pPr>
            <w:rPr>
              <w:rFonts w:cstheme="minorHAnsi"/>
            </w:rPr>
          </w:pPr>
          <w:r w:rsidRPr="008267AB">
            <w:rPr>
              <w:rFonts w:cstheme="minorHAnsi"/>
              <w:b/>
              <w:bCs/>
              <w:noProof/>
            </w:rPr>
            <w:fldChar w:fldCharType="end"/>
          </w:r>
        </w:p>
      </w:sdtContent>
    </w:sdt>
    <w:p w:rsidR="00922F7C" w:rsidRDefault="004B1852">
      <w:pPr>
        <w:pStyle w:val="TableofFigures"/>
        <w:tabs>
          <w:tab w:val="right" w:leader="dot" w:pos="9016"/>
        </w:tabs>
        <w:rPr>
          <w:rFonts w:eastAsiaTheme="minorEastAsia"/>
          <w:noProof/>
          <w:lang w:eastAsia="en-GB"/>
        </w:rPr>
      </w:pPr>
      <w:r w:rsidRPr="008267AB">
        <w:rPr>
          <w:rFonts w:cstheme="minorHAnsi"/>
        </w:rPr>
        <w:fldChar w:fldCharType="begin"/>
      </w:r>
      <w:r w:rsidRPr="008267AB">
        <w:rPr>
          <w:rFonts w:cstheme="minorHAnsi"/>
        </w:rPr>
        <w:instrText xml:space="preserve"> TOC \h \z \c "Figure" </w:instrText>
      </w:r>
      <w:r w:rsidRPr="008267AB">
        <w:rPr>
          <w:rFonts w:cstheme="minorHAnsi"/>
        </w:rPr>
        <w:fldChar w:fldCharType="separate"/>
      </w:r>
      <w:hyperlink w:anchor="_Toc46139287" w:history="1">
        <w:r w:rsidR="00922F7C" w:rsidRPr="00AD503B">
          <w:rPr>
            <w:rStyle w:val="Hyperlink"/>
            <w:rFonts w:cstheme="minorHAnsi"/>
            <w:noProof/>
          </w:rPr>
          <w:t>Figure 3 - Control System</w:t>
        </w:r>
        <w:r w:rsidR="00922F7C">
          <w:rPr>
            <w:noProof/>
            <w:webHidden/>
          </w:rPr>
          <w:tab/>
        </w:r>
        <w:r w:rsidR="00922F7C">
          <w:rPr>
            <w:noProof/>
            <w:webHidden/>
          </w:rPr>
          <w:fldChar w:fldCharType="begin"/>
        </w:r>
        <w:r w:rsidR="00922F7C">
          <w:rPr>
            <w:noProof/>
            <w:webHidden/>
          </w:rPr>
          <w:instrText xml:space="preserve"> PAGEREF _Toc46139287 \h </w:instrText>
        </w:r>
        <w:r w:rsidR="00922F7C">
          <w:rPr>
            <w:noProof/>
            <w:webHidden/>
          </w:rPr>
        </w:r>
        <w:r w:rsidR="00922F7C">
          <w:rPr>
            <w:noProof/>
            <w:webHidden/>
          </w:rPr>
          <w:fldChar w:fldCharType="separate"/>
        </w:r>
        <w:r w:rsidR="00922F7C">
          <w:rPr>
            <w:noProof/>
            <w:webHidden/>
          </w:rPr>
          <w:t>4</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88" w:history="1">
        <w:r w:rsidR="00922F7C" w:rsidRPr="00AD503B">
          <w:rPr>
            <w:rStyle w:val="Hyperlink"/>
            <w:rFonts w:cstheme="minorHAnsi"/>
            <w:noProof/>
          </w:rPr>
          <w:t>Figure 1 - Original Block Parameters</w:t>
        </w:r>
        <w:r w:rsidR="00922F7C">
          <w:rPr>
            <w:noProof/>
            <w:webHidden/>
          </w:rPr>
          <w:tab/>
        </w:r>
        <w:r w:rsidR="00922F7C">
          <w:rPr>
            <w:noProof/>
            <w:webHidden/>
          </w:rPr>
          <w:fldChar w:fldCharType="begin"/>
        </w:r>
        <w:r w:rsidR="00922F7C">
          <w:rPr>
            <w:noProof/>
            <w:webHidden/>
          </w:rPr>
          <w:instrText xml:space="preserve"> PAGEREF _Toc46139288 \h </w:instrText>
        </w:r>
        <w:r w:rsidR="00922F7C">
          <w:rPr>
            <w:noProof/>
            <w:webHidden/>
          </w:rPr>
        </w:r>
        <w:r w:rsidR="00922F7C">
          <w:rPr>
            <w:noProof/>
            <w:webHidden/>
          </w:rPr>
          <w:fldChar w:fldCharType="separate"/>
        </w:r>
        <w:r w:rsidR="00922F7C">
          <w:rPr>
            <w:noProof/>
            <w:webHidden/>
          </w:rPr>
          <w:t>5</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89" w:history="1">
        <w:r w:rsidR="00922F7C" w:rsidRPr="00AD503B">
          <w:rPr>
            <w:rStyle w:val="Hyperlink"/>
            <w:rFonts w:cstheme="minorHAnsi"/>
            <w:noProof/>
          </w:rPr>
          <w:t>Figure 4 - PID Controller Parameters</w:t>
        </w:r>
        <w:r w:rsidR="00922F7C">
          <w:rPr>
            <w:noProof/>
            <w:webHidden/>
          </w:rPr>
          <w:tab/>
        </w:r>
        <w:r w:rsidR="00922F7C">
          <w:rPr>
            <w:noProof/>
            <w:webHidden/>
          </w:rPr>
          <w:fldChar w:fldCharType="begin"/>
        </w:r>
        <w:r w:rsidR="00922F7C">
          <w:rPr>
            <w:noProof/>
            <w:webHidden/>
          </w:rPr>
          <w:instrText xml:space="preserve"> PAGEREF _Toc46139289 \h </w:instrText>
        </w:r>
        <w:r w:rsidR="00922F7C">
          <w:rPr>
            <w:noProof/>
            <w:webHidden/>
          </w:rPr>
        </w:r>
        <w:r w:rsidR="00922F7C">
          <w:rPr>
            <w:noProof/>
            <w:webHidden/>
          </w:rPr>
          <w:fldChar w:fldCharType="separate"/>
        </w:r>
        <w:r w:rsidR="00922F7C">
          <w:rPr>
            <w:noProof/>
            <w:webHidden/>
          </w:rPr>
          <w:t>5</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90" w:history="1">
        <w:r w:rsidR="00922F7C" w:rsidRPr="00AD503B">
          <w:rPr>
            <w:rStyle w:val="Hyperlink"/>
            <w:rFonts w:cstheme="minorHAnsi"/>
            <w:noProof/>
          </w:rPr>
          <w:t>Figure 9 - Closed Loop Transfer Function Simulink Model</w:t>
        </w:r>
        <w:r w:rsidR="00922F7C">
          <w:rPr>
            <w:noProof/>
            <w:webHidden/>
          </w:rPr>
          <w:tab/>
        </w:r>
        <w:r w:rsidR="00922F7C">
          <w:rPr>
            <w:noProof/>
            <w:webHidden/>
          </w:rPr>
          <w:fldChar w:fldCharType="begin"/>
        </w:r>
        <w:r w:rsidR="00922F7C">
          <w:rPr>
            <w:noProof/>
            <w:webHidden/>
          </w:rPr>
          <w:instrText xml:space="preserve"> PAGEREF _Toc46139290 \h </w:instrText>
        </w:r>
        <w:r w:rsidR="00922F7C">
          <w:rPr>
            <w:noProof/>
            <w:webHidden/>
          </w:rPr>
        </w:r>
        <w:r w:rsidR="00922F7C">
          <w:rPr>
            <w:noProof/>
            <w:webHidden/>
          </w:rPr>
          <w:fldChar w:fldCharType="separate"/>
        </w:r>
        <w:r w:rsidR="00922F7C">
          <w:rPr>
            <w:noProof/>
            <w:webHidden/>
          </w:rPr>
          <w:t>8</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91" w:history="1">
        <w:r w:rsidR="00922F7C" w:rsidRPr="00AD503B">
          <w:rPr>
            <w:rStyle w:val="Hyperlink"/>
            <w:rFonts w:cstheme="minorHAnsi"/>
            <w:noProof/>
          </w:rPr>
          <w:t>Figure 5 - Tuned PID graph</w:t>
        </w:r>
        <w:r w:rsidR="00922F7C">
          <w:rPr>
            <w:noProof/>
            <w:webHidden/>
          </w:rPr>
          <w:tab/>
        </w:r>
        <w:r w:rsidR="00922F7C">
          <w:rPr>
            <w:noProof/>
            <w:webHidden/>
          </w:rPr>
          <w:fldChar w:fldCharType="begin"/>
        </w:r>
        <w:r w:rsidR="00922F7C">
          <w:rPr>
            <w:noProof/>
            <w:webHidden/>
          </w:rPr>
          <w:instrText xml:space="preserve"> PAGEREF _Toc46139291 \h </w:instrText>
        </w:r>
        <w:r w:rsidR="00922F7C">
          <w:rPr>
            <w:noProof/>
            <w:webHidden/>
          </w:rPr>
        </w:r>
        <w:r w:rsidR="00922F7C">
          <w:rPr>
            <w:noProof/>
            <w:webHidden/>
          </w:rPr>
          <w:fldChar w:fldCharType="separate"/>
        </w:r>
        <w:r w:rsidR="00922F7C">
          <w:rPr>
            <w:noProof/>
            <w:webHidden/>
          </w:rPr>
          <w:t>8</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92" w:history="1">
        <w:r w:rsidR="00922F7C" w:rsidRPr="00AD503B">
          <w:rPr>
            <w:rStyle w:val="Hyperlink"/>
            <w:rFonts w:cstheme="minorHAnsi"/>
            <w:noProof/>
          </w:rPr>
          <w:t>Figure 6 - Tuned Scope</w:t>
        </w:r>
        <w:r w:rsidR="00922F7C">
          <w:rPr>
            <w:noProof/>
            <w:webHidden/>
          </w:rPr>
          <w:tab/>
        </w:r>
        <w:r w:rsidR="00922F7C">
          <w:rPr>
            <w:noProof/>
            <w:webHidden/>
          </w:rPr>
          <w:fldChar w:fldCharType="begin"/>
        </w:r>
        <w:r w:rsidR="00922F7C">
          <w:rPr>
            <w:noProof/>
            <w:webHidden/>
          </w:rPr>
          <w:instrText xml:space="preserve"> PAGEREF _Toc46139292 \h </w:instrText>
        </w:r>
        <w:r w:rsidR="00922F7C">
          <w:rPr>
            <w:noProof/>
            <w:webHidden/>
          </w:rPr>
        </w:r>
        <w:r w:rsidR="00922F7C">
          <w:rPr>
            <w:noProof/>
            <w:webHidden/>
          </w:rPr>
          <w:fldChar w:fldCharType="separate"/>
        </w:r>
        <w:r w:rsidR="00922F7C">
          <w:rPr>
            <w:noProof/>
            <w:webHidden/>
          </w:rPr>
          <w:t>9</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93" w:history="1">
        <w:r w:rsidR="00922F7C" w:rsidRPr="00AD503B">
          <w:rPr>
            <w:rStyle w:val="Hyperlink"/>
            <w:rFonts w:cstheme="minorHAnsi"/>
            <w:noProof/>
          </w:rPr>
          <w:t>Figure 7 - Not Tuned Scope</w:t>
        </w:r>
        <w:r w:rsidR="00922F7C">
          <w:rPr>
            <w:noProof/>
            <w:webHidden/>
          </w:rPr>
          <w:tab/>
        </w:r>
        <w:r w:rsidR="00922F7C">
          <w:rPr>
            <w:noProof/>
            <w:webHidden/>
          </w:rPr>
          <w:fldChar w:fldCharType="begin"/>
        </w:r>
        <w:r w:rsidR="00922F7C">
          <w:rPr>
            <w:noProof/>
            <w:webHidden/>
          </w:rPr>
          <w:instrText xml:space="preserve"> PAGEREF _Toc46139293 \h </w:instrText>
        </w:r>
        <w:r w:rsidR="00922F7C">
          <w:rPr>
            <w:noProof/>
            <w:webHidden/>
          </w:rPr>
        </w:r>
        <w:r w:rsidR="00922F7C">
          <w:rPr>
            <w:noProof/>
            <w:webHidden/>
          </w:rPr>
          <w:fldChar w:fldCharType="separate"/>
        </w:r>
        <w:r w:rsidR="00922F7C">
          <w:rPr>
            <w:noProof/>
            <w:webHidden/>
          </w:rPr>
          <w:t>9</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94" w:history="1">
        <w:r w:rsidR="00922F7C" w:rsidRPr="00AD503B">
          <w:rPr>
            <w:rStyle w:val="Hyperlink"/>
            <w:rFonts w:cstheme="minorHAnsi"/>
            <w:noProof/>
          </w:rPr>
          <w:t>Figure 8 - Closed Loop Transfer Function Scope</w:t>
        </w:r>
        <w:r w:rsidR="00922F7C">
          <w:rPr>
            <w:noProof/>
            <w:webHidden/>
          </w:rPr>
          <w:tab/>
        </w:r>
        <w:r w:rsidR="00922F7C">
          <w:rPr>
            <w:noProof/>
            <w:webHidden/>
          </w:rPr>
          <w:fldChar w:fldCharType="begin"/>
        </w:r>
        <w:r w:rsidR="00922F7C">
          <w:rPr>
            <w:noProof/>
            <w:webHidden/>
          </w:rPr>
          <w:instrText xml:space="preserve"> PAGEREF _Toc46139294 \h </w:instrText>
        </w:r>
        <w:r w:rsidR="00922F7C">
          <w:rPr>
            <w:noProof/>
            <w:webHidden/>
          </w:rPr>
        </w:r>
        <w:r w:rsidR="00922F7C">
          <w:rPr>
            <w:noProof/>
            <w:webHidden/>
          </w:rPr>
          <w:fldChar w:fldCharType="separate"/>
        </w:r>
        <w:r w:rsidR="00922F7C">
          <w:rPr>
            <w:noProof/>
            <w:webHidden/>
          </w:rPr>
          <w:t>10</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95" w:history="1">
        <w:r w:rsidR="00922F7C" w:rsidRPr="00AD503B">
          <w:rPr>
            <w:rStyle w:val="Hyperlink"/>
            <w:noProof/>
          </w:rPr>
          <w:t>Figure 10 - Nyquist Diagram, Closed Loop Transfer Function</w:t>
        </w:r>
        <w:r w:rsidR="00922F7C">
          <w:rPr>
            <w:noProof/>
            <w:webHidden/>
          </w:rPr>
          <w:tab/>
        </w:r>
        <w:r w:rsidR="00922F7C">
          <w:rPr>
            <w:noProof/>
            <w:webHidden/>
          </w:rPr>
          <w:fldChar w:fldCharType="begin"/>
        </w:r>
        <w:r w:rsidR="00922F7C">
          <w:rPr>
            <w:noProof/>
            <w:webHidden/>
          </w:rPr>
          <w:instrText xml:space="preserve"> PAGEREF _Toc46139295 \h </w:instrText>
        </w:r>
        <w:r w:rsidR="00922F7C">
          <w:rPr>
            <w:noProof/>
            <w:webHidden/>
          </w:rPr>
        </w:r>
        <w:r w:rsidR="00922F7C">
          <w:rPr>
            <w:noProof/>
            <w:webHidden/>
          </w:rPr>
          <w:fldChar w:fldCharType="separate"/>
        </w:r>
        <w:r w:rsidR="00922F7C">
          <w:rPr>
            <w:noProof/>
            <w:webHidden/>
          </w:rPr>
          <w:t>10</w:t>
        </w:r>
        <w:r w:rsidR="00922F7C">
          <w:rPr>
            <w:noProof/>
            <w:webHidden/>
          </w:rPr>
          <w:fldChar w:fldCharType="end"/>
        </w:r>
      </w:hyperlink>
    </w:p>
    <w:p w:rsidR="00922F7C" w:rsidRDefault="003C0AFF">
      <w:pPr>
        <w:pStyle w:val="TableofFigures"/>
        <w:tabs>
          <w:tab w:val="right" w:leader="dot" w:pos="9016"/>
        </w:tabs>
        <w:rPr>
          <w:rFonts w:eastAsiaTheme="minorEastAsia"/>
          <w:noProof/>
          <w:lang w:eastAsia="en-GB"/>
        </w:rPr>
      </w:pPr>
      <w:hyperlink w:anchor="_Toc46139296" w:history="1">
        <w:r w:rsidR="00922F7C" w:rsidRPr="00AD503B">
          <w:rPr>
            <w:rStyle w:val="Hyperlink"/>
            <w:noProof/>
          </w:rPr>
          <w:t>Figure 11 - Nyquist Diagram, Tuned PID System</w:t>
        </w:r>
        <w:r w:rsidR="00922F7C">
          <w:rPr>
            <w:noProof/>
            <w:webHidden/>
          </w:rPr>
          <w:tab/>
        </w:r>
        <w:r w:rsidR="00922F7C">
          <w:rPr>
            <w:noProof/>
            <w:webHidden/>
          </w:rPr>
          <w:fldChar w:fldCharType="begin"/>
        </w:r>
        <w:r w:rsidR="00922F7C">
          <w:rPr>
            <w:noProof/>
            <w:webHidden/>
          </w:rPr>
          <w:instrText xml:space="preserve"> PAGEREF _Toc46139296 \h </w:instrText>
        </w:r>
        <w:r w:rsidR="00922F7C">
          <w:rPr>
            <w:noProof/>
            <w:webHidden/>
          </w:rPr>
        </w:r>
        <w:r w:rsidR="00922F7C">
          <w:rPr>
            <w:noProof/>
            <w:webHidden/>
          </w:rPr>
          <w:fldChar w:fldCharType="separate"/>
        </w:r>
        <w:r w:rsidR="00922F7C">
          <w:rPr>
            <w:noProof/>
            <w:webHidden/>
          </w:rPr>
          <w:t>11</w:t>
        </w:r>
        <w:r w:rsidR="00922F7C">
          <w:rPr>
            <w:noProof/>
            <w:webHidden/>
          </w:rPr>
          <w:fldChar w:fldCharType="end"/>
        </w:r>
      </w:hyperlink>
    </w:p>
    <w:p w:rsidR="00F62F72" w:rsidRPr="008267AB" w:rsidRDefault="004B1852" w:rsidP="00BF54C7">
      <w:pPr>
        <w:pStyle w:val="Heading1"/>
        <w:rPr>
          <w:rFonts w:asciiTheme="minorHAnsi" w:hAnsiTheme="minorHAnsi" w:cstheme="minorHAnsi"/>
        </w:rPr>
      </w:pPr>
      <w:r w:rsidRPr="008267AB">
        <w:rPr>
          <w:rFonts w:asciiTheme="minorHAnsi" w:hAnsiTheme="minorHAnsi" w:cstheme="minorHAnsi"/>
          <w:b/>
          <w:bCs/>
          <w:noProof/>
          <w:lang w:val="en-US"/>
        </w:rPr>
        <w:fldChar w:fldCharType="end"/>
      </w:r>
    </w:p>
    <w:p w:rsidR="00F62F72" w:rsidRPr="008267AB" w:rsidRDefault="00F62F72" w:rsidP="00F62F72">
      <w:pPr>
        <w:rPr>
          <w:rFonts w:cstheme="minorHAnsi"/>
        </w:rPr>
      </w:pPr>
    </w:p>
    <w:p w:rsidR="00E3727C" w:rsidRPr="008267AB" w:rsidRDefault="00F62F72" w:rsidP="00E3727C">
      <w:pPr>
        <w:pStyle w:val="Heading1"/>
        <w:rPr>
          <w:rFonts w:asciiTheme="minorHAnsi" w:hAnsiTheme="minorHAnsi" w:cstheme="minorHAnsi"/>
        </w:rPr>
      </w:pPr>
      <w:r w:rsidRPr="008267AB">
        <w:rPr>
          <w:rFonts w:asciiTheme="minorHAnsi" w:hAnsiTheme="minorHAnsi" w:cstheme="minorHAnsi"/>
        </w:rPr>
        <w:br w:type="page"/>
      </w:r>
      <w:bookmarkStart w:id="1" w:name="_Toc46139279"/>
      <w:r w:rsidR="00E3727C" w:rsidRPr="008267AB">
        <w:rPr>
          <w:rFonts w:asciiTheme="minorHAnsi" w:hAnsiTheme="minorHAnsi" w:cstheme="minorHAnsi"/>
        </w:rPr>
        <w:lastRenderedPageBreak/>
        <w:t>Abstract</w:t>
      </w:r>
      <w:bookmarkEnd w:id="1"/>
    </w:p>
    <w:p w:rsidR="0000028E" w:rsidRPr="008267AB" w:rsidRDefault="00D02EE4" w:rsidP="00BF54C7">
      <w:pPr>
        <w:rPr>
          <w:rFonts w:cstheme="minorHAnsi"/>
        </w:rPr>
      </w:pPr>
      <w:r w:rsidRPr="008267AB">
        <w:rPr>
          <w:rFonts w:cstheme="minorHAnsi"/>
        </w:rPr>
        <w:t xml:space="preserve">Using MatLab and Simulink, </w:t>
      </w:r>
      <w:r w:rsidR="006C22D4">
        <w:rPr>
          <w:rFonts w:cstheme="minorHAnsi"/>
        </w:rPr>
        <w:t>a basic PID contro</w:t>
      </w:r>
      <w:r w:rsidRPr="008267AB">
        <w:rPr>
          <w:rFonts w:cstheme="minorHAnsi"/>
        </w:rPr>
        <w:t>l system</w:t>
      </w:r>
      <w:r w:rsidR="006C22D4">
        <w:rPr>
          <w:rFonts w:cstheme="minorHAnsi"/>
        </w:rPr>
        <w:t xml:space="preserve"> was</w:t>
      </w:r>
      <w:r w:rsidRPr="008267AB">
        <w:rPr>
          <w:rFonts w:cstheme="minorHAnsi"/>
        </w:rPr>
        <w:t xml:space="preserve"> designed and modelled. </w:t>
      </w:r>
      <w:r w:rsidR="006C22D4">
        <w:rPr>
          <w:rFonts w:cstheme="minorHAnsi"/>
        </w:rPr>
        <w:t>Set parameters were supplied which the PID system needed to meet, these were that the system must settle within two seconds and not overshoot its set-point by more than five percent. Initial figures for the process transfer function were also supplied.  The simulation was run and tuning carried out the meet the outlined parameters, results were documented and discussed. The control system was then further defined using the tuned information and additional transfer functions, the forward loop and closed loop functions were described and then modelled in order to provide comparison to the original</w:t>
      </w:r>
      <w:r w:rsidR="00922F7C">
        <w:rPr>
          <w:rFonts w:cstheme="minorHAnsi"/>
        </w:rPr>
        <w:t xml:space="preserve"> simulation. Further nyquist diagrams were plotted in an attempt to resolve the phase shift</w:t>
      </w:r>
      <w:r w:rsidR="008C62A2">
        <w:rPr>
          <w:rFonts w:cstheme="minorHAnsi"/>
        </w:rPr>
        <w:t xml:space="preserve"> and gain margins of the system.</w:t>
      </w:r>
      <w:r w:rsidR="00922F7C">
        <w:rPr>
          <w:rFonts w:cstheme="minorHAnsi"/>
        </w:rPr>
        <w:t xml:space="preserve"> </w:t>
      </w:r>
      <w:r w:rsidR="008C62A2">
        <w:rPr>
          <w:rFonts w:cstheme="minorHAnsi"/>
        </w:rPr>
        <w:t>Regrettably</w:t>
      </w:r>
      <w:r w:rsidR="00922F7C">
        <w:rPr>
          <w:rFonts w:cstheme="minorHAnsi"/>
        </w:rPr>
        <w:t xml:space="preserve"> the nyquist plots appear inaccurate as a possible result of a mathematical error somewhere within the closed loop transfer function equation</w:t>
      </w:r>
      <w:r w:rsidR="0059309B">
        <w:rPr>
          <w:rFonts w:cstheme="minorHAnsi"/>
        </w:rPr>
        <w:t>,</w:t>
      </w:r>
      <w:r w:rsidR="00922F7C">
        <w:rPr>
          <w:rFonts w:cstheme="minorHAnsi"/>
        </w:rPr>
        <w:t xml:space="preserve"> or more likely the author’s abilities with the MatLab software utilised. All post-tuning scope information from the original simulation shows close resemblance to the graphical and scope information displayed by the forward loop transfer function. </w:t>
      </w:r>
    </w:p>
    <w:p w:rsidR="00E3727C" w:rsidRPr="008267AB" w:rsidRDefault="00E3727C" w:rsidP="00E3727C">
      <w:pPr>
        <w:pStyle w:val="Heading1"/>
        <w:rPr>
          <w:rFonts w:asciiTheme="minorHAnsi" w:hAnsiTheme="minorHAnsi" w:cstheme="minorHAnsi"/>
        </w:rPr>
      </w:pPr>
      <w:bookmarkStart w:id="2" w:name="_Toc46139280"/>
      <w:r w:rsidRPr="008267AB">
        <w:rPr>
          <w:rFonts w:asciiTheme="minorHAnsi" w:hAnsiTheme="minorHAnsi" w:cstheme="minorHAnsi"/>
        </w:rPr>
        <w:t>Introduction</w:t>
      </w:r>
      <w:bookmarkEnd w:id="2"/>
    </w:p>
    <w:p w:rsidR="0041030B" w:rsidRDefault="00961863" w:rsidP="00E3727C">
      <w:pPr>
        <w:rPr>
          <w:rFonts w:cstheme="minorHAnsi"/>
        </w:rPr>
      </w:pPr>
      <w:r w:rsidRPr="008267AB">
        <w:rPr>
          <w:rFonts w:cstheme="minorHAnsi"/>
        </w:rPr>
        <w:t>System c</w:t>
      </w:r>
      <w:r w:rsidR="00815039" w:rsidRPr="008267AB">
        <w:rPr>
          <w:rFonts w:cstheme="minorHAnsi"/>
        </w:rPr>
        <w:t>ontroller</w:t>
      </w:r>
      <w:r w:rsidRPr="008267AB">
        <w:rPr>
          <w:rFonts w:cstheme="minorHAnsi"/>
        </w:rPr>
        <w:t>s</w:t>
      </w:r>
      <w:r w:rsidR="00815039" w:rsidRPr="008267AB">
        <w:rPr>
          <w:rFonts w:cstheme="minorHAnsi"/>
        </w:rPr>
        <w:t xml:space="preserve"> are typically made up of fo</w:t>
      </w:r>
      <w:r w:rsidR="00C137CE">
        <w:rPr>
          <w:rFonts w:cstheme="minorHAnsi"/>
        </w:rPr>
        <w:t>ur main elements. These are an i</w:t>
      </w:r>
      <w:r w:rsidR="00815039" w:rsidRPr="008267AB">
        <w:rPr>
          <w:rFonts w:cstheme="minorHAnsi"/>
        </w:rPr>
        <w:t>nput, a controller, a process and an output. A system controller must be able to adjust of the flow of energy from one point to another in order to achieve the desired result. Control designs such as open loop controllers allow a process to be performed but do not provide any feedback into the system. For this reason open loop control systems are unable to adjust their process and so are effectively unaware of the status of the overall system. The only adjustment that can be made to an open loop system is via</w:t>
      </w:r>
      <w:r w:rsidR="00604363">
        <w:rPr>
          <w:rFonts w:cstheme="minorHAnsi"/>
        </w:rPr>
        <w:t xml:space="preserve"> manual</w:t>
      </w:r>
      <w:r w:rsidR="00385AE2" w:rsidRPr="008267AB">
        <w:rPr>
          <w:rFonts w:cstheme="minorHAnsi"/>
        </w:rPr>
        <w:t xml:space="preserve"> changes to</w:t>
      </w:r>
      <w:r w:rsidR="00815039" w:rsidRPr="008267AB">
        <w:rPr>
          <w:rFonts w:cstheme="minorHAnsi"/>
        </w:rPr>
        <w:t xml:space="preserve"> the process itself</w:t>
      </w:r>
      <w:sdt>
        <w:sdtPr>
          <w:rPr>
            <w:rFonts w:cstheme="minorHAnsi"/>
          </w:rPr>
          <w:id w:val="-882943763"/>
          <w:citation/>
        </w:sdtPr>
        <w:sdtEndPr/>
        <w:sdtContent>
          <w:r w:rsidR="00604363">
            <w:rPr>
              <w:rFonts w:cstheme="minorHAnsi"/>
            </w:rPr>
            <w:fldChar w:fldCharType="begin"/>
          </w:r>
          <w:r w:rsidR="00604363">
            <w:rPr>
              <w:rFonts w:cstheme="minorHAnsi"/>
            </w:rPr>
            <w:instrText xml:space="preserve"> CITATION Ele19 \l 2057 </w:instrText>
          </w:r>
          <w:r w:rsidR="00604363">
            <w:rPr>
              <w:rFonts w:cstheme="minorHAnsi"/>
            </w:rPr>
            <w:fldChar w:fldCharType="separate"/>
          </w:r>
          <w:r w:rsidR="006C22D4">
            <w:rPr>
              <w:rFonts w:cstheme="minorHAnsi"/>
              <w:noProof/>
            </w:rPr>
            <w:t xml:space="preserve"> </w:t>
          </w:r>
          <w:r w:rsidR="006C22D4" w:rsidRPr="006C22D4">
            <w:rPr>
              <w:rFonts w:cstheme="minorHAnsi"/>
              <w:noProof/>
            </w:rPr>
            <w:t>[1]</w:t>
          </w:r>
          <w:r w:rsidR="00604363">
            <w:rPr>
              <w:rFonts w:cstheme="minorHAnsi"/>
            </w:rPr>
            <w:fldChar w:fldCharType="end"/>
          </w:r>
        </w:sdtContent>
      </w:sdt>
      <w:r w:rsidR="00815039" w:rsidRPr="008267AB">
        <w:rPr>
          <w:rFonts w:cstheme="minorHAnsi"/>
        </w:rPr>
        <w:t>.</w:t>
      </w:r>
      <w:r w:rsidR="00604363">
        <w:rPr>
          <w:rFonts w:cstheme="minorHAnsi"/>
        </w:rPr>
        <w:t xml:space="preserve"> </w:t>
      </w:r>
      <w:r w:rsidR="00815039" w:rsidRPr="008267AB">
        <w:rPr>
          <w:rFonts w:cstheme="minorHAnsi"/>
        </w:rPr>
        <w:t xml:space="preserve"> A closed loop system allow</w:t>
      </w:r>
      <w:r w:rsidR="0041030B">
        <w:rPr>
          <w:rFonts w:cstheme="minorHAnsi"/>
        </w:rPr>
        <w:t>s for the controller to receive</w:t>
      </w:r>
      <w:r w:rsidR="00815039" w:rsidRPr="008267AB">
        <w:rPr>
          <w:rFonts w:cstheme="minorHAnsi"/>
        </w:rPr>
        <w:t xml:space="preserve"> information from the output of the process</w:t>
      </w:r>
      <w:r w:rsidR="0041030B">
        <w:rPr>
          <w:rFonts w:cstheme="minorHAnsi"/>
        </w:rPr>
        <w:t xml:space="preserve"> via a feedback loop</w:t>
      </w:r>
      <w:r w:rsidR="00815039" w:rsidRPr="008267AB">
        <w:rPr>
          <w:rFonts w:cstheme="minorHAnsi"/>
        </w:rPr>
        <w:t xml:space="preserve"> and </w:t>
      </w:r>
      <w:r w:rsidR="0041030B">
        <w:rPr>
          <w:rFonts w:cstheme="minorHAnsi"/>
        </w:rPr>
        <w:t>is</w:t>
      </w:r>
      <w:r w:rsidR="00815039" w:rsidRPr="008267AB">
        <w:rPr>
          <w:rFonts w:cstheme="minorHAnsi"/>
        </w:rPr>
        <w:t xml:space="preserve"> </w:t>
      </w:r>
      <w:r w:rsidR="0041030B">
        <w:rPr>
          <w:rFonts w:cstheme="minorHAnsi"/>
        </w:rPr>
        <w:t>able to make adjustments automatically</w:t>
      </w:r>
      <w:r w:rsidR="00815039" w:rsidRPr="008267AB">
        <w:rPr>
          <w:rFonts w:cstheme="minorHAnsi"/>
        </w:rPr>
        <w:t xml:space="preserve">. </w:t>
      </w:r>
      <w:r w:rsidR="0041030B">
        <w:rPr>
          <w:rFonts w:cstheme="minorHAnsi"/>
        </w:rPr>
        <w:t xml:space="preserve">This </w:t>
      </w:r>
      <w:r w:rsidR="00C137CE">
        <w:rPr>
          <w:rFonts w:cstheme="minorHAnsi"/>
        </w:rPr>
        <w:t xml:space="preserve">is </w:t>
      </w:r>
      <w:r w:rsidR="0041030B">
        <w:rPr>
          <w:rFonts w:cstheme="minorHAnsi"/>
        </w:rPr>
        <w:t>done through the use of a summing point which connects the feedback loop back into th</w:t>
      </w:r>
      <w:r w:rsidR="00C137CE">
        <w:rPr>
          <w:rFonts w:cstheme="minorHAnsi"/>
        </w:rPr>
        <w:t>e input. It is also the point</w:t>
      </w:r>
      <w:r w:rsidR="0041030B">
        <w:rPr>
          <w:rFonts w:cstheme="minorHAnsi"/>
        </w:rPr>
        <w:t xml:space="preserve"> where the error between the desired output and actual output is measured and positive or negative signals produced, depending of if the output signal is higher or lower than the desired output, which the controller then responds to.</w:t>
      </w:r>
      <w:sdt>
        <w:sdtPr>
          <w:rPr>
            <w:rFonts w:cstheme="minorHAnsi"/>
          </w:rPr>
          <w:id w:val="-506143251"/>
          <w:citation/>
        </w:sdtPr>
        <w:sdtEndPr/>
        <w:sdtContent>
          <w:r w:rsidR="0041030B">
            <w:rPr>
              <w:rFonts w:cstheme="minorHAnsi"/>
            </w:rPr>
            <w:fldChar w:fldCharType="begin"/>
          </w:r>
          <w:r w:rsidR="0041030B">
            <w:rPr>
              <w:rFonts w:cstheme="minorHAnsi"/>
            </w:rPr>
            <w:instrText xml:space="preserve"> CITATION Ele16 \l 2057 </w:instrText>
          </w:r>
          <w:r w:rsidR="0041030B">
            <w:rPr>
              <w:rFonts w:cstheme="minorHAnsi"/>
            </w:rPr>
            <w:fldChar w:fldCharType="separate"/>
          </w:r>
          <w:r w:rsidR="006C22D4">
            <w:rPr>
              <w:rFonts w:cstheme="minorHAnsi"/>
              <w:noProof/>
            </w:rPr>
            <w:t xml:space="preserve"> </w:t>
          </w:r>
          <w:r w:rsidR="006C22D4" w:rsidRPr="006C22D4">
            <w:rPr>
              <w:rFonts w:cstheme="minorHAnsi"/>
              <w:noProof/>
            </w:rPr>
            <w:t>[2]</w:t>
          </w:r>
          <w:r w:rsidR="0041030B">
            <w:rPr>
              <w:rFonts w:cstheme="minorHAnsi"/>
            </w:rPr>
            <w:fldChar w:fldCharType="end"/>
          </w:r>
        </w:sdtContent>
      </w:sdt>
    </w:p>
    <w:p w:rsidR="00385AE2" w:rsidRPr="008267AB" w:rsidRDefault="00385AE2" w:rsidP="00E3727C">
      <w:pPr>
        <w:rPr>
          <w:rFonts w:cstheme="minorHAnsi"/>
        </w:rPr>
      </w:pPr>
      <w:r w:rsidRPr="008267AB">
        <w:rPr>
          <w:rFonts w:cstheme="minorHAnsi"/>
        </w:rPr>
        <w:t>A simple example of</w:t>
      </w:r>
      <w:r w:rsidR="00A67A80">
        <w:rPr>
          <w:rFonts w:cstheme="minorHAnsi"/>
        </w:rPr>
        <w:t xml:space="preserve"> a closed loop control system </w:t>
      </w:r>
      <w:r w:rsidRPr="008267AB">
        <w:rPr>
          <w:rFonts w:cstheme="minorHAnsi"/>
        </w:rPr>
        <w:t>is a central heating system, where the output is the desired temperature, the thermostat is the controller, and boiler is the process. The thermostat senses the room is not at the desired temperature by comparing its current temperature</w:t>
      </w:r>
      <w:r w:rsidR="00A67A80">
        <w:rPr>
          <w:rFonts w:cstheme="minorHAnsi"/>
        </w:rPr>
        <w:t xml:space="preserve"> to</w:t>
      </w:r>
      <w:r w:rsidRPr="008267AB">
        <w:rPr>
          <w:rFonts w:cstheme="minorHAnsi"/>
        </w:rPr>
        <w:t xml:space="preserve"> the desired temperature set, via a feedback loop. It then actions the boiler to turn on and begin heating. The thermostat continues to receive information on room temperature via its feedback loop until the correct level is achieved. The boiler is then actioned to turn off until the feedback loop informs the thermostat that the temperature has dropped below the desired output and the system cycles again. </w:t>
      </w:r>
    </w:p>
    <w:p w:rsidR="00501483" w:rsidRDefault="00385AE2" w:rsidP="00A0545E">
      <w:pPr>
        <w:rPr>
          <w:rFonts w:cstheme="minorHAnsi"/>
        </w:rPr>
      </w:pPr>
      <w:r w:rsidRPr="008267AB">
        <w:rPr>
          <w:rFonts w:cstheme="minorHAnsi"/>
        </w:rPr>
        <w:t xml:space="preserve">The system output can be plotted and would show oscillations once the desired output is achieved. </w:t>
      </w:r>
      <w:r w:rsidR="00164BD4" w:rsidRPr="008267AB">
        <w:rPr>
          <w:rFonts w:cstheme="minorHAnsi"/>
        </w:rPr>
        <w:t>This is the output overshooting and undershooting the desired set point with the slope of the oscillations being the system hysteresis, namely the delay in time before the system cycles.</w:t>
      </w:r>
      <w:r w:rsidRPr="008267AB">
        <w:rPr>
          <w:rFonts w:cstheme="minorHAnsi"/>
        </w:rPr>
        <w:t xml:space="preserve"> A perfect control system would show no oscillations</w:t>
      </w:r>
      <w:r w:rsidR="00B77667">
        <w:rPr>
          <w:rFonts w:cstheme="minorHAnsi"/>
        </w:rPr>
        <w:t xml:space="preserve"> and whilst</w:t>
      </w:r>
      <w:r w:rsidR="00856831" w:rsidRPr="008267AB">
        <w:rPr>
          <w:rFonts w:cstheme="minorHAnsi"/>
        </w:rPr>
        <w:t xml:space="preserve"> this is unrealistic, closed loop controllers</w:t>
      </w:r>
      <w:r w:rsidR="00A0545E" w:rsidRPr="008267AB">
        <w:rPr>
          <w:rFonts w:cstheme="minorHAnsi"/>
        </w:rPr>
        <w:t xml:space="preserve"> such as PID controllers</w:t>
      </w:r>
      <w:r w:rsidR="00856831" w:rsidRPr="008267AB">
        <w:rPr>
          <w:rFonts w:cstheme="minorHAnsi"/>
        </w:rPr>
        <w:t xml:space="preserve"> allow for tuning</w:t>
      </w:r>
      <w:r w:rsidR="00B77667">
        <w:rPr>
          <w:rFonts w:cstheme="minorHAnsi"/>
        </w:rPr>
        <w:t>,</w:t>
      </w:r>
      <w:r w:rsidR="00856831" w:rsidRPr="008267AB">
        <w:rPr>
          <w:rFonts w:cstheme="minorHAnsi"/>
        </w:rPr>
        <w:t xml:space="preserve"> in order</w:t>
      </w:r>
      <w:r w:rsidR="00164BD4" w:rsidRPr="008267AB">
        <w:rPr>
          <w:rFonts w:cstheme="minorHAnsi"/>
        </w:rPr>
        <w:t xml:space="preserve"> to achieve a minimal amount of oscillation, the amount of initial overshoot and the time taken to settle, called the settling time.</w:t>
      </w:r>
      <w:r w:rsidR="00A0545E" w:rsidRPr="008267AB">
        <w:rPr>
          <w:rFonts w:cstheme="minorHAnsi"/>
        </w:rPr>
        <w:t xml:space="preserve"> PID c</w:t>
      </w:r>
      <w:r w:rsidR="003C00CE" w:rsidRPr="008267AB">
        <w:rPr>
          <w:rFonts w:cstheme="minorHAnsi"/>
        </w:rPr>
        <w:t>ontrollers do</w:t>
      </w:r>
      <w:r w:rsidR="00A0545E" w:rsidRPr="008267AB">
        <w:rPr>
          <w:rFonts w:cstheme="minorHAnsi"/>
        </w:rPr>
        <w:t xml:space="preserve"> this through using</w:t>
      </w:r>
      <w:r w:rsidR="00E258C9" w:rsidRPr="008267AB">
        <w:rPr>
          <w:rFonts w:cstheme="minorHAnsi"/>
        </w:rPr>
        <w:t xml:space="preserve"> the </w:t>
      </w:r>
      <w:r w:rsidR="006B61BB">
        <w:rPr>
          <w:rFonts w:cstheme="minorHAnsi"/>
        </w:rPr>
        <w:t>proportional</w:t>
      </w:r>
      <w:r w:rsidR="00E258C9" w:rsidRPr="008267AB">
        <w:rPr>
          <w:rFonts w:cstheme="minorHAnsi"/>
        </w:rPr>
        <w:t xml:space="preserve">, integral and derivate values of the error </w:t>
      </w:r>
      <w:r w:rsidR="003C00CE" w:rsidRPr="008267AB">
        <w:rPr>
          <w:rFonts w:cstheme="minorHAnsi"/>
        </w:rPr>
        <w:t>signal</w:t>
      </w:r>
      <w:r w:rsidR="00E258C9" w:rsidRPr="008267AB">
        <w:rPr>
          <w:rFonts w:cstheme="minorHAnsi"/>
        </w:rPr>
        <w:t xml:space="preserve"> given by the feedback loop in order to control the output value.</w:t>
      </w:r>
      <w:r w:rsidR="003C00CE" w:rsidRPr="008267AB">
        <w:rPr>
          <w:rFonts w:cstheme="minorHAnsi"/>
        </w:rPr>
        <w:t xml:space="preserve"> A PID controller does not necessarily use all three methods of error handling at the s</w:t>
      </w:r>
      <w:r w:rsidR="00B77667">
        <w:rPr>
          <w:rFonts w:cstheme="minorHAnsi"/>
        </w:rPr>
        <w:t>ame time or in equal quantities. T</w:t>
      </w:r>
      <w:r w:rsidR="003C00CE" w:rsidRPr="008267AB">
        <w:rPr>
          <w:rFonts w:cstheme="minorHAnsi"/>
        </w:rPr>
        <w:t>he proportional control</w:t>
      </w:r>
      <w:r w:rsidR="006B61BB">
        <w:rPr>
          <w:rFonts w:cstheme="minorHAnsi"/>
        </w:rPr>
        <w:t xml:space="preserve"> multiplies the error by the proportional gain in order to effect change in the process. The integral method takes </w:t>
      </w:r>
      <w:r w:rsidR="006B61BB">
        <w:rPr>
          <w:rFonts w:cstheme="minorHAnsi"/>
        </w:rPr>
        <w:lastRenderedPageBreak/>
        <w:t xml:space="preserve">measurements of the signal at a specified sample rate in order to approximate the area under the </w:t>
      </w:r>
      <w:r w:rsidR="00B77667">
        <w:rPr>
          <w:rFonts w:cstheme="minorHAnsi"/>
        </w:rPr>
        <w:t>signal and therefore its status. T</w:t>
      </w:r>
      <w:r w:rsidR="006B61BB">
        <w:rPr>
          <w:rFonts w:cstheme="minorHAnsi"/>
        </w:rPr>
        <w:t>he sample rate of these measurements</w:t>
      </w:r>
      <w:r w:rsidR="00B77667">
        <w:rPr>
          <w:rFonts w:cstheme="minorHAnsi"/>
        </w:rPr>
        <w:t xml:space="preserve"> can be adjusted through tuning. T</w:t>
      </w:r>
      <w:r w:rsidR="006B61BB">
        <w:rPr>
          <w:rFonts w:cstheme="minorHAnsi"/>
        </w:rPr>
        <w:t>ypically the faster the sample rate, or repeats per minute, the faster the controller will make adjustments. The final error method used within a PID controller is the derivative</w:t>
      </w:r>
      <w:r w:rsidR="00EE7F7F">
        <w:rPr>
          <w:rFonts w:cstheme="minorHAnsi"/>
        </w:rPr>
        <w:t>, this projects the</w:t>
      </w:r>
      <w:r w:rsidR="006B61BB">
        <w:rPr>
          <w:rFonts w:cstheme="minorHAnsi"/>
        </w:rPr>
        <w:t xml:space="preserve"> current rate of change the signal is currently undergoing in order to predict</w:t>
      </w:r>
      <w:r w:rsidR="00EE7F7F">
        <w:rPr>
          <w:rFonts w:cstheme="minorHAnsi"/>
        </w:rPr>
        <w:t xml:space="preserve"> its path, this allows for more proportional and integral inputs to be applied before the system becomes unstable, giving faster performance</w:t>
      </w:r>
      <w:sdt>
        <w:sdtPr>
          <w:rPr>
            <w:rFonts w:cstheme="minorHAnsi"/>
          </w:rPr>
          <w:id w:val="-45988150"/>
          <w:citation/>
        </w:sdtPr>
        <w:sdtEndPr/>
        <w:sdtContent>
          <w:r w:rsidR="00EE7F7F">
            <w:rPr>
              <w:rFonts w:cstheme="minorHAnsi"/>
            </w:rPr>
            <w:fldChar w:fldCharType="begin"/>
          </w:r>
          <w:r w:rsidR="00EE7F7F">
            <w:rPr>
              <w:rFonts w:cstheme="minorHAnsi"/>
            </w:rPr>
            <w:instrText xml:space="preserve"> CITATION Con95 \l 2057 </w:instrText>
          </w:r>
          <w:r w:rsidR="00EE7F7F">
            <w:rPr>
              <w:rFonts w:cstheme="minorHAnsi"/>
            </w:rPr>
            <w:fldChar w:fldCharType="separate"/>
          </w:r>
          <w:r w:rsidR="006C22D4">
            <w:rPr>
              <w:rFonts w:cstheme="minorHAnsi"/>
              <w:noProof/>
            </w:rPr>
            <w:t xml:space="preserve"> </w:t>
          </w:r>
          <w:r w:rsidR="006C22D4" w:rsidRPr="006C22D4">
            <w:rPr>
              <w:rFonts w:cstheme="minorHAnsi"/>
              <w:noProof/>
            </w:rPr>
            <w:t>[3]</w:t>
          </w:r>
          <w:r w:rsidR="00EE7F7F">
            <w:rPr>
              <w:rFonts w:cstheme="minorHAnsi"/>
            </w:rPr>
            <w:fldChar w:fldCharType="end"/>
          </w:r>
        </w:sdtContent>
      </w:sdt>
      <w:r w:rsidR="00501483">
        <w:rPr>
          <w:rFonts w:cstheme="minorHAnsi"/>
        </w:rPr>
        <w:t xml:space="preserve">. It is important to note that a PID controller sums the P, I and D responses to the error signal before outputting its adjustment. </w:t>
      </w:r>
      <w:r w:rsidR="006B61BB">
        <w:rPr>
          <w:rFonts w:cstheme="minorHAnsi"/>
        </w:rPr>
        <w:t xml:space="preserve"> </w:t>
      </w:r>
    </w:p>
    <w:p w:rsidR="00B3382A" w:rsidRDefault="00501483" w:rsidP="00A0545E">
      <w:pPr>
        <w:rPr>
          <w:rFonts w:cstheme="minorHAnsi"/>
        </w:rPr>
      </w:pPr>
      <w:r>
        <w:rPr>
          <w:rFonts w:cstheme="minorHAnsi"/>
        </w:rPr>
        <w:t>The process by which the ideal percentages the P, I and D functions are used within a PID controller is called tuning.</w:t>
      </w:r>
      <w:r w:rsidR="006B61BB">
        <w:rPr>
          <w:rFonts w:cstheme="minorHAnsi"/>
        </w:rPr>
        <w:t xml:space="preserve"> </w:t>
      </w:r>
      <w:sdt>
        <w:sdtPr>
          <w:rPr>
            <w:rFonts w:cstheme="minorHAnsi"/>
          </w:rPr>
          <w:id w:val="498000991"/>
          <w:citation/>
        </w:sdtPr>
        <w:sdtEndPr/>
        <w:sdtContent>
          <w:r>
            <w:rPr>
              <w:rFonts w:cstheme="minorHAnsi"/>
            </w:rPr>
            <w:fldChar w:fldCharType="begin"/>
          </w:r>
          <w:r>
            <w:rPr>
              <w:rFonts w:cstheme="minorHAnsi"/>
            </w:rPr>
            <w:instrText xml:space="preserve"> CITATION Eng20 \l 2057 </w:instrText>
          </w:r>
          <w:r>
            <w:rPr>
              <w:rFonts w:cstheme="minorHAnsi"/>
            </w:rPr>
            <w:fldChar w:fldCharType="separate"/>
          </w:r>
          <w:r w:rsidR="006C22D4" w:rsidRPr="006C22D4">
            <w:rPr>
              <w:rFonts w:cstheme="minorHAnsi"/>
              <w:noProof/>
            </w:rPr>
            <w:t>[4]</w:t>
          </w:r>
          <w:r>
            <w:rPr>
              <w:rFonts w:cstheme="minorHAnsi"/>
            </w:rPr>
            <w:fldChar w:fldCharType="end"/>
          </w:r>
        </w:sdtContent>
      </w:sdt>
      <w:r>
        <w:rPr>
          <w:rFonts w:cstheme="minorHAnsi"/>
        </w:rPr>
        <w:t xml:space="preserve">For the purposes of this assignment, tuning was carried out within Simulink by adjustments being made to the transient behaviour and response time parameters. There are however several different methods of tuning that can be employed.   </w:t>
      </w:r>
      <w:r w:rsidR="006B61BB">
        <w:rPr>
          <w:rFonts w:cstheme="minorHAnsi"/>
        </w:rPr>
        <w:t xml:space="preserve"> </w:t>
      </w:r>
    </w:p>
    <w:p w:rsidR="00164BD4" w:rsidRPr="008267AB" w:rsidRDefault="00164BD4" w:rsidP="00E3727C">
      <w:pPr>
        <w:rPr>
          <w:rFonts w:cstheme="minorHAnsi"/>
        </w:rPr>
      </w:pPr>
      <w:r w:rsidRPr="008267AB">
        <w:rPr>
          <w:rFonts w:cstheme="minorHAnsi"/>
        </w:rPr>
        <w:t>It is possible to mathematically express control systems in order to allow for predictions on operating parameters,</w:t>
      </w:r>
      <w:r w:rsidR="00856831" w:rsidRPr="008267AB">
        <w:rPr>
          <w:rFonts w:cstheme="minorHAnsi"/>
        </w:rPr>
        <w:t xml:space="preserve"> this requires</w:t>
      </w:r>
      <w:r w:rsidR="001250AC">
        <w:rPr>
          <w:rFonts w:cstheme="minorHAnsi"/>
        </w:rPr>
        <w:t xml:space="preserve"> the</w:t>
      </w:r>
      <w:r w:rsidRPr="008267AB">
        <w:rPr>
          <w:rFonts w:cstheme="minorHAnsi"/>
        </w:rPr>
        <w:t xml:space="preserve"> system to be described as a transfer function, </w:t>
      </w:r>
      <w:r w:rsidR="00EE7F7F">
        <w:rPr>
          <w:rFonts w:cstheme="minorHAnsi"/>
        </w:rPr>
        <w:t>which is a function of complex variables</w:t>
      </w:r>
      <w:r w:rsidRPr="008267AB">
        <w:rPr>
          <w:rFonts w:cstheme="minorHAnsi"/>
        </w:rPr>
        <w:t>.</w:t>
      </w:r>
      <w:r w:rsidR="00EE7F7F">
        <w:rPr>
          <w:rFonts w:cstheme="minorHAnsi"/>
        </w:rPr>
        <w:t xml:space="preserve"> The transfer function can be found through manipulation of algebraic </w:t>
      </w:r>
      <w:r w:rsidR="003B562A">
        <w:rPr>
          <w:rFonts w:cstheme="minorHAnsi"/>
        </w:rPr>
        <w:t>equations that describe the systems</w:t>
      </w:r>
      <w:sdt>
        <w:sdtPr>
          <w:rPr>
            <w:rFonts w:cstheme="minorHAnsi"/>
          </w:rPr>
          <w:id w:val="-978070243"/>
          <w:citation/>
        </w:sdtPr>
        <w:sdtEndPr/>
        <w:sdtContent>
          <w:r w:rsidR="003B562A">
            <w:rPr>
              <w:rFonts w:cstheme="minorHAnsi"/>
            </w:rPr>
            <w:fldChar w:fldCharType="begin"/>
          </w:r>
          <w:r w:rsidR="003B562A">
            <w:rPr>
              <w:rFonts w:cstheme="minorHAnsi"/>
            </w:rPr>
            <w:instrText xml:space="preserve"> CITATION Ric04 \l 2057 </w:instrText>
          </w:r>
          <w:r w:rsidR="003B562A">
            <w:rPr>
              <w:rFonts w:cstheme="minorHAnsi"/>
            </w:rPr>
            <w:fldChar w:fldCharType="separate"/>
          </w:r>
          <w:r w:rsidR="006C22D4">
            <w:rPr>
              <w:rFonts w:cstheme="minorHAnsi"/>
              <w:noProof/>
            </w:rPr>
            <w:t xml:space="preserve"> </w:t>
          </w:r>
          <w:r w:rsidR="006C22D4" w:rsidRPr="006C22D4">
            <w:rPr>
              <w:rFonts w:cstheme="minorHAnsi"/>
              <w:noProof/>
            </w:rPr>
            <w:t>[5]</w:t>
          </w:r>
          <w:r w:rsidR="003B562A">
            <w:rPr>
              <w:rFonts w:cstheme="minorHAnsi"/>
            </w:rPr>
            <w:fldChar w:fldCharType="end"/>
          </w:r>
        </w:sdtContent>
      </w:sdt>
      <w:r w:rsidR="003B562A">
        <w:rPr>
          <w:rFonts w:cstheme="minorHAnsi"/>
        </w:rPr>
        <w:t xml:space="preserve">. </w:t>
      </w:r>
      <w:r w:rsidR="00856831" w:rsidRPr="008267AB">
        <w:rPr>
          <w:rFonts w:cstheme="minorHAnsi"/>
        </w:rPr>
        <w:t>Close loop transfer functions also have to account for the feedback loop which can be negative, therefore subtracted from the input</w:t>
      </w:r>
      <w:r w:rsidR="003B562A">
        <w:rPr>
          <w:rFonts w:cstheme="minorHAnsi"/>
        </w:rPr>
        <w:t>,</w:t>
      </w:r>
      <w:r w:rsidR="00856831" w:rsidRPr="008267AB">
        <w:rPr>
          <w:rFonts w:cstheme="minorHAnsi"/>
        </w:rPr>
        <w:t xml:space="preserve"> or additive. </w:t>
      </w:r>
    </w:p>
    <w:p w:rsidR="00E258C9" w:rsidRPr="008267AB" w:rsidRDefault="00E258C9" w:rsidP="00E3727C">
      <w:pPr>
        <w:rPr>
          <w:rFonts w:cstheme="minorHAnsi"/>
        </w:rPr>
      </w:pPr>
    </w:p>
    <w:p w:rsidR="00FE4516" w:rsidRPr="008267AB" w:rsidRDefault="00FE4516" w:rsidP="00E3727C">
      <w:pPr>
        <w:rPr>
          <w:rFonts w:cstheme="minorHAnsi"/>
        </w:rPr>
      </w:pPr>
    </w:p>
    <w:p w:rsidR="0000028E" w:rsidRPr="008267AB" w:rsidRDefault="0000028E" w:rsidP="00E3727C">
      <w:pPr>
        <w:rPr>
          <w:rFonts w:cstheme="minorHAnsi"/>
        </w:rPr>
      </w:pPr>
    </w:p>
    <w:p w:rsidR="00155986" w:rsidRPr="008267AB" w:rsidRDefault="00E3727C" w:rsidP="00155986">
      <w:pPr>
        <w:pStyle w:val="Heading1"/>
        <w:rPr>
          <w:rFonts w:asciiTheme="minorHAnsi" w:hAnsiTheme="minorHAnsi" w:cstheme="minorHAnsi"/>
        </w:rPr>
      </w:pPr>
      <w:bookmarkStart w:id="3" w:name="_Toc46139281"/>
      <w:r w:rsidRPr="008267AB">
        <w:rPr>
          <w:rFonts w:asciiTheme="minorHAnsi" w:hAnsiTheme="minorHAnsi" w:cstheme="minorHAnsi"/>
        </w:rPr>
        <w:t>Equipment</w:t>
      </w:r>
      <w:bookmarkEnd w:id="3"/>
      <w:r w:rsidRPr="008267AB">
        <w:rPr>
          <w:rFonts w:asciiTheme="minorHAnsi" w:hAnsiTheme="minorHAnsi" w:cstheme="minorHAnsi"/>
        </w:rPr>
        <w:t xml:space="preserve"> </w:t>
      </w:r>
    </w:p>
    <w:p w:rsidR="00155986" w:rsidRPr="008267AB" w:rsidRDefault="00155986" w:rsidP="00155986">
      <w:pPr>
        <w:rPr>
          <w:rFonts w:cstheme="minorHAnsi"/>
        </w:rPr>
      </w:pPr>
    </w:p>
    <w:p w:rsidR="00155986" w:rsidRPr="008267AB" w:rsidRDefault="00155986" w:rsidP="00155986">
      <w:pPr>
        <w:rPr>
          <w:rFonts w:cstheme="minorHAnsi"/>
        </w:rPr>
      </w:pPr>
      <w:r w:rsidRPr="008267AB">
        <w:rPr>
          <w:rFonts w:cstheme="minorHAnsi"/>
        </w:rPr>
        <w:t xml:space="preserve">Equipment </w:t>
      </w:r>
      <w:r w:rsidR="00B0259D" w:rsidRPr="008267AB">
        <w:rPr>
          <w:rFonts w:cstheme="minorHAnsi"/>
        </w:rPr>
        <w:t xml:space="preserve">and software </w:t>
      </w:r>
      <w:r w:rsidRPr="008267AB">
        <w:rPr>
          <w:rFonts w:cstheme="minorHAnsi"/>
        </w:rPr>
        <w:t>used to perform the experiments and simulations were.</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HP Laptop</w:t>
      </w:r>
    </w:p>
    <w:p w:rsidR="00155986"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 xml:space="preserve">MATLAB2018b </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Simulink</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“Step” operator found in the source section within Simulink library.</w:t>
      </w:r>
      <w:r w:rsidR="00A46F8D" w:rsidRPr="008267AB">
        <w:rPr>
          <w:rFonts w:asciiTheme="minorHAnsi" w:hAnsiTheme="minorHAnsi" w:cstheme="minorHAnsi"/>
          <w:sz w:val="22"/>
          <w:szCs w:val="22"/>
        </w:rPr>
        <w:t xml:space="preserve"> Used to simulate input signal</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“Add” operator found in the math operations section of the Simulink library.</w:t>
      </w:r>
      <w:r w:rsidR="00A46F8D" w:rsidRPr="008267AB">
        <w:rPr>
          <w:rFonts w:asciiTheme="minorHAnsi" w:hAnsiTheme="minorHAnsi" w:cstheme="minorHAnsi"/>
          <w:sz w:val="22"/>
          <w:szCs w:val="22"/>
        </w:rPr>
        <w:t xml:space="preserve"> Used to integrate feedback loop into PID controller</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PID(s) controller from continues folder within the Simulink library.</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 xml:space="preserve">Transfer Function operator (Transfer Fcn) </w:t>
      </w:r>
      <w:r w:rsidR="00A46F8D" w:rsidRPr="008267AB">
        <w:rPr>
          <w:rFonts w:asciiTheme="minorHAnsi" w:hAnsiTheme="minorHAnsi" w:cstheme="minorHAnsi"/>
          <w:sz w:val="22"/>
          <w:szCs w:val="22"/>
        </w:rPr>
        <w:t>located in</w:t>
      </w:r>
      <w:r w:rsidRPr="008267AB">
        <w:rPr>
          <w:rFonts w:asciiTheme="minorHAnsi" w:hAnsiTheme="minorHAnsi" w:cstheme="minorHAnsi"/>
          <w:sz w:val="22"/>
          <w:szCs w:val="22"/>
        </w:rPr>
        <w:t xml:space="preserve"> the same </w:t>
      </w:r>
      <w:r w:rsidR="00A46F8D" w:rsidRPr="008267AB">
        <w:rPr>
          <w:rFonts w:asciiTheme="minorHAnsi" w:hAnsiTheme="minorHAnsi" w:cstheme="minorHAnsi"/>
          <w:sz w:val="22"/>
          <w:szCs w:val="22"/>
        </w:rPr>
        <w:t>file</w:t>
      </w:r>
      <w:r w:rsidRPr="008267AB">
        <w:rPr>
          <w:rFonts w:asciiTheme="minorHAnsi" w:hAnsiTheme="minorHAnsi" w:cstheme="minorHAnsi"/>
          <w:sz w:val="22"/>
          <w:szCs w:val="22"/>
        </w:rPr>
        <w:t xml:space="preserve"> as the PID(s) controller.</w:t>
      </w:r>
    </w:p>
    <w:p w:rsidR="00B0259D" w:rsidRPr="008267AB" w:rsidRDefault="00B0259D" w:rsidP="00155986">
      <w:pPr>
        <w:pStyle w:val="ListParagraph"/>
        <w:numPr>
          <w:ilvl w:val="0"/>
          <w:numId w:val="2"/>
        </w:numPr>
        <w:rPr>
          <w:rFonts w:asciiTheme="minorHAnsi" w:hAnsiTheme="minorHAnsi" w:cstheme="minorHAnsi"/>
          <w:sz w:val="22"/>
          <w:szCs w:val="22"/>
        </w:rPr>
      </w:pPr>
      <w:r w:rsidRPr="008267AB">
        <w:rPr>
          <w:rFonts w:asciiTheme="minorHAnsi" w:hAnsiTheme="minorHAnsi" w:cstheme="minorHAnsi"/>
          <w:sz w:val="22"/>
          <w:szCs w:val="22"/>
        </w:rPr>
        <w:t>Scope tool.</w:t>
      </w:r>
    </w:p>
    <w:p w:rsidR="00B0259D" w:rsidRPr="008267AB" w:rsidRDefault="00B0259D" w:rsidP="00B0259D">
      <w:pPr>
        <w:pStyle w:val="ListParagraph"/>
        <w:rPr>
          <w:rFonts w:asciiTheme="minorHAnsi" w:hAnsiTheme="minorHAnsi" w:cstheme="minorHAnsi"/>
        </w:rPr>
      </w:pPr>
    </w:p>
    <w:p w:rsidR="00E3727C" w:rsidRPr="008267AB" w:rsidRDefault="00E3727C" w:rsidP="00E3727C">
      <w:pPr>
        <w:rPr>
          <w:rFonts w:cstheme="minorHAnsi"/>
        </w:rPr>
      </w:pPr>
    </w:p>
    <w:p w:rsidR="00E3727C" w:rsidRPr="008267AB" w:rsidRDefault="00E3727C" w:rsidP="00E3727C">
      <w:pPr>
        <w:pStyle w:val="Heading1"/>
        <w:rPr>
          <w:rFonts w:asciiTheme="minorHAnsi" w:hAnsiTheme="minorHAnsi" w:cstheme="minorHAnsi"/>
        </w:rPr>
      </w:pPr>
      <w:bookmarkStart w:id="4" w:name="_Toc46139282"/>
      <w:r w:rsidRPr="008267AB">
        <w:rPr>
          <w:rFonts w:asciiTheme="minorHAnsi" w:hAnsiTheme="minorHAnsi" w:cstheme="minorHAnsi"/>
        </w:rPr>
        <w:t>Method</w:t>
      </w:r>
      <w:bookmarkEnd w:id="4"/>
    </w:p>
    <w:p w:rsidR="005A66AD" w:rsidRPr="008267AB" w:rsidRDefault="005A66AD" w:rsidP="00CC053C">
      <w:pPr>
        <w:rPr>
          <w:rFonts w:cstheme="minorHAnsi"/>
        </w:rPr>
      </w:pPr>
      <w:r w:rsidRPr="008267AB">
        <w:rPr>
          <w:rFonts w:cstheme="minorHAnsi"/>
        </w:rPr>
        <w:t xml:space="preserve">Using MatLab and Simulink a basic control system was modelled </w:t>
      </w:r>
      <w:r w:rsidR="007938C6" w:rsidRPr="008267AB">
        <w:rPr>
          <w:rFonts w:cstheme="minorHAnsi"/>
        </w:rPr>
        <w:t>utilising</w:t>
      </w:r>
      <w:r w:rsidRPr="008267AB">
        <w:rPr>
          <w:rFonts w:cstheme="minorHAnsi"/>
        </w:rPr>
        <w:t xml:space="preserve"> a PID controller</w:t>
      </w:r>
      <w:r w:rsidR="00A46F8D" w:rsidRPr="008267AB">
        <w:rPr>
          <w:rFonts w:cstheme="minorHAnsi"/>
        </w:rPr>
        <w:t>, Transfer function</w:t>
      </w:r>
      <w:r w:rsidRPr="008267AB">
        <w:rPr>
          <w:rFonts w:cstheme="minorHAnsi"/>
        </w:rPr>
        <w:t xml:space="preserve"> and </w:t>
      </w:r>
      <w:r w:rsidR="007938C6" w:rsidRPr="008267AB">
        <w:rPr>
          <w:rFonts w:cstheme="minorHAnsi"/>
        </w:rPr>
        <w:t>feedback</w:t>
      </w:r>
      <w:r w:rsidR="00247959">
        <w:rPr>
          <w:rFonts w:cstheme="minorHAnsi"/>
        </w:rPr>
        <w:t xml:space="preserve"> loop</w:t>
      </w:r>
      <w:r w:rsidR="00247959" w:rsidRPr="00247959">
        <w:rPr>
          <w:rFonts w:cstheme="minorHAnsi"/>
        </w:rPr>
        <w:t xml:space="preserve"> </w:t>
      </w:r>
      <w:r w:rsidR="00247959">
        <w:rPr>
          <w:rFonts w:cstheme="minorHAnsi"/>
        </w:rPr>
        <w:t>as seen in</w:t>
      </w:r>
      <w:r w:rsidR="00247959" w:rsidRPr="008267AB">
        <w:rPr>
          <w:rFonts w:cstheme="minorHAnsi"/>
        </w:rPr>
        <w:t xml:space="preserve"> </w:t>
      </w:r>
      <w:r w:rsidR="00247959">
        <w:rPr>
          <w:rFonts w:cstheme="minorHAnsi"/>
        </w:rPr>
        <w:fldChar w:fldCharType="begin"/>
      </w:r>
      <w:r w:rsidR="00247959">
        <w:rPr>
          <w:rFonts w:cstheme="minorHAnsi"/>
        </w:rPr>
        <w:instrText xml:space="preserve"> REF _Ref45647989 \h </w:instrText>
      </w:r>
      <w:r w:rsidR="00247959">
        <w:rPr>
          <w:rFonts w:cstheme="minorHAnsi"/>
        </w:rPr>
      </w:r>
      <w:r w:rsidR="00247959">
        <w:rPr>
          <w:rFonts w:cstheme="minorHAnsi"/>
        </w:rPr>
        <w:fldChar w:fldCharType="separate"/>
      </w:r>
      <w:r w:rsidR="00247959" w:rsidRPr="008267AB">
        <w:rPr>
          <w:rFonts w:cstheme="minorHAnsi"/>
        </w:rPr>
        <w:t xml:space="preserve">Figure </w:t>
      </w:r>
      <w:r w:rsidR="00247959" w:rsidRPr="008267AB">
        <w:rPr>
          <w:rFonts w:cstheme="minorHAnsi"/>
          <w:noProof/>
        </w:rPr>
        <w:t>3</w:t>
      </w:r>
      <w:r w:rsidR="00247959" w:rsidRPr="008267AB">
        <w:rPr>
          <w:rFonts w:cstheme="minorHAnsi"/>
        </w:rPr>
        <w:t xml:space="preserve"> - Control System</w:t>
      </w:r>
      <w:r w:rsidR="00247959">
        <w:rPr>
          <w:rFonts w:cstheme="minorHAnsi"/>
        </w:rPr>
        <w:fldChar w:fldCharType="end"/>
      </w:r>
      <w:r w:rsidR="00247959">
        <w:rPr>
          <w:rFonts w:cstheme="minorHAnsi"/>
        </w:rPr>
        <w:t>.</w:t>
      </w:r>
      <w:r w:rsidRPr="008267AB">
        <w:rPr>
          <w:rFonts w:cstheme="minorHAnsi"/>
        </w:rPr>
        <w:t xml:space="preserve"> </w:t>
      </w:r>
      <w:r w:rsidR="00A46F8D" w:rsidRPr="008267AB">
        <w:rPr>
          <w:rFonts w:cstheme="minorHAnsi"/>
        </w:rPr>
        <w:t>The</w:t>
      </w:r>
      <w:r w:rsidRPr="008267AB">
        <w:rPr>
          <w:rFonts w:cstheme="minorHAnsi"/>
        </w:rPr>
        <w:t xml:space="preserve"> </w:t>
      </w:r>
      <w:r w:rsidR="00A46F8D" w:rsidRPr="008267AB">
        <w:rPr>
          <w:rFonts w:cstheme="minorHAnsi"/>
        </w:rPr>
        <w:t xml:space="preserve">transfer function was updated from </w:t>
      </w:r>
      <w:r w:rsidR="00961863" w:rsidRPr="008267AB">
        <w:rPr>
          <w:rFonts w:cstheme="minorHAnsi"/>
        </w:rPr>
        <w:t>default to incorporate supplied</w:t>
      </w:r>
      <w:r w:rsidR="00A46F8D" w:rsidRPr="008267AB">
        <w:rPr>
          <w:rFonts w:cstheme="minorHAnsi"/>
        </w:rPr>
        <w:t xml:space="preserve"> values for a, b and c parameters in the denominator section.</w:t>
      </w:r>
      <w:r w:rsidRPr="008267AB">
        <w:rPr>
          <w:rFonts w:cstheme="minorHAnsi"/>
        </w:rPr>
        <w:t xml:space="preserve"> </w:t>
      </w:r>
      <w:r w:rsidR="0065450A" w:rsidRPr="008267AB">
        <w:rPr>
          <w:rFonts w:cstheme="minorHAnsi"/>
        </w:rPr>
        <w:t>Namely</w:t>
      </w:r>
      <w:r w:rsidRPr="008267AB">
        <w:rPr>
          <w:rFonts w:cstheme="minorHAnsi"/>
        </w:rPr>
        <w:t xml:space="preserve"> a=3 b=3 and c=3 as the “s” terms. See below.</w:t>
      </w:r>
      <w:r w:rsidR="00247959">
        <w:rPr>
          <w:rFonts w:cstheme="minorHAnsi"/>
        </w:rPr>
        <w:t xml:space="preserve"> </w:t>
      </w:r>
    </w:p>
    <w:p w:rsidR="00CC053C" w:rsidRPr="008267AB" w:rsidRDefault="00A46F8D" w:rsidP="00CC053C">
      <w:pPr>
        <w:jc w:val="center"/>
        <w:rPr>
          <w:rFonts w:cstheme="minorHAnsi"/>
        </w:rPr>
      </w:pPr>
      <w:r w:rsidRPr="008267AB">
        <w:rPr>
          <w:rFonts w:cstheme="minorHAnsi"/>
        </w:rPr>
        <w:t>Transfer function default</w:t>
      </w:r>
    </w:p>
    <w:p w:rsidR="00CC053C" w:rsidRPr="008267AB" w:rsidRDefault="00CC053C" w:rsidP="00CC053C">
      <w:pPr>
        <w:rPr>
          <w:rFonts w:eastAsiaTheme="minorEastAsia" w:cstheme="minorHAnsi"/>
        </w:rPr>
      </w:pPr>
      <m:oMathPara>
        <m:oMath>
          <m:r>
            <w:rPr>
              <w:rFonts w:ascii="Cambria Math" w:hAnsi="Cambria Math" w:cstheme="minorHAnsi"/>
            </w:rPr>
            <w:lastRenderedPageBreak/>
            <m:t>G</m:t>
          </m:r>
          <m:d>
            <m:dPr>
              <m:ctrlPr>
                <w:rPr>
                  <w:rFonts w:ascii="Cambria Math" w:hAnsi="Cambria Math" w:cstheme="minorHAnsi"/>
                  <w:i/>
                </w:rPr>
              </m:ctrlPr>
            </m:dPr>
            <m:e>
              <m:r>
                <w:rPr>
                  <w:rFonts w:ascii="Cambria Math" w:hAnsi="Cambria Math" w:cstheme="minorHAnsi"/>
                </w:rPr>
                <m:t>s</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a</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+bs+c</m:t>
              </m:r>
            </m:den>
          </m:f>
        </m:oMath>
      </m:oMathPara>
    </w:p>
    <w:p w:rsidR="00A46F8D" w:rsidRPr="008267AB" w:rsidRDefault="00A46F8D" w:rsidP="00A46F8D">
      <w:pPr>
        <w:jc w:val="center"/>
        <w:rPr>
          <w:rFonts w:cstheme="minorHAnsi"/>
        </w:rPr>
      </w:pPr>
      <w:r w:rsidRPr="008267AB">
        <w:rPr>
          <w:rFonts w:eastAsiaTheme="minorEastAsia" w:cstheme="minorHAnsi"/>
        </w:rPr>
        <w:t>Added supplied values</w:t>
      </w:r>
    </w:p>
    <w:p w:rsidR="00216C65" w:rsidRPr="008267AB" w:rsidRDefault="00CC053C" w:rsidP="00216C65">
      <w:pPr>
        <w:jc w:val="center"/>
        <w:rPr>
          <w:rFonts w:eastAsiaTheme="minorEastAsia" w:cstheme="minorHAnsi"/>
        </w:rPr>
      </w:pPr>
      <m:oMathPara>
        <m:oMath>
          <m:r>
            <w:rPr>
              <w:rFonts w:ascii="Cambria Math" w:hAnsi="Cambria Math" w:cstheme="minorHAnsi"/>
            </w:rPr>
            <m:t>G</m:t>
          </m:r>
          <m:d>
            <m:dPr>
              <m:ctrlPr>
                <w:rPr>
                  <w:rFonts w:ascii="Cambria Math" w:hAnsi="Cambria Math" w:cstheme="minorHAnsi"/>
                  <w:i/>
                </w:rPr>
              </m:ctrlPr>
            </m:dPr>
            <m:e>
              <m:r>
                <w:rPr>
                  <w:rFonts w:ascii="Cambria Math" w:hAnsi="Cambria Math" w:cstheme="minorHAnsi"/>
                </w:rPr>
                <m:t>s</m:t>
              </m:r>
            </m:e>
          </m:d>
          <m:r>
            <w:rPr>
              <w:rFonts w:ascii="Cambria Math" w:hAnsi="Cambria Math" w:cstheme="minorHAnsi"/>
            </w:rPr>
            <m:t>=</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+3s+3</m:t>
              </m:r>
            </m:den>
          </m:f>
        </m:oMath>
      </m:oMathPara>
    </w:p>
    <w:p w:rsidR="0056320D" w:rsidRPr="008267AB" w:rsidRDefault="0056320D" w:rsidP="0056320D">
      <w:pPr>
        <w:pStyle w:val="ListParagraph"/>
        <w:jc w:val="center"/>
        <w:rPr>
          <w:rFonts w:asciiTheme="minorHAnsi" w:hAnsiTheme="minorHAnsi" w:cstheme="minorHAnsi"/>
          <w:sz w:val="22"/>
          <w:szCs w:val="22"/>
        </w:rPr>
      </w:pPr>
      <w:r w:rsidRPr="008267AB">
        <w:rPr>
          <w:rFonts w:asciiTheme="minorHAnsi" w:hAnsiTheme="minorHAnsi" w:cstheme="minorHAnsi"/>
          <w:noProof/>
        </w:rPr>
        <w:drawing>
          <wp:inline distT="0" distB="0" distL="0" distR="0" wp14:anchorId="7A67AA94" wp14:editId="7607F297">
            <wp:extent cx="5731510" cy="2499360"/>
            <wp:effectExtent l="0" t="0" r="2540" b="0"/>
            <wp:docPr id="3" name="Picture 3" descr="C:\Users\lwgroom\AppData\Local\Temp\Temp1_Assingment screenshots.zip\ControlSyste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wgroom\AppData\Local\Temp\Temp1_Assingment screenshots.zip\ControlSyste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99360"/>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5" w:name="_Ref45647989"/>
      <w:bookmarkStart w:id="6" w:name="_Toc46139287"/>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3</w:t>
      </w:r>
      <w:r w:rsidRPr="008267AB">
        <w:rPr>
          <w:rFonts w:cstheme="minorHAnsi"/>
          <w:noProof/>
        </w:rPr>
        <w:fldChar w:fldCharType="end"/>
      </w:r>
      <w:r w:rsidRPr="008267AB">
        <w:rPr>
          <w:rFonts w:cstheme="minorHAnsi"/>
        </w:rPr>
        <w:t xml:space="preserve"> - Control System</w:t>
      </w:r>
      <w:bookmarkEnd w:id="5"/>
      <w:bookmarkEnd w:id="6"/>
    </w:p>
    <w:p w:rsidR="00A46F8D" w:rsidRPr="008267AB" w:rsidRDefault="00A46F8D" w:rsidP="00216C65">
      <w:pPr>
        <w:jc w:val="center"/>
        <w:rPr>
          <w:rFonts w:eastAsiaTheme="minorEastAsia" w:cstheme="minorHAnsi"/>
          <w:sz w:val="28"/>
        </w:rPr>
      </w:pPr>
    </w:p>
    <w:p w:rsidR="00216C65" w:rsidRPr="008267AB" w:rsidRDefault="00216C65" w:rsidP="00BA6449">
      <w:pPr>
        <w:keepNext/>
        <w:rPr>
          <w:rFonts w:cstheme="minorHAnsi"/>
        </w:rPr>
      </w:pPr>
      <w:r w:rsidRPr="008267AB">
        <w:rPr>
          <w:rFonts w:cstheme="minorHAnsi"/>
        </w:rPr>
        <w:t xml:space="preserve">Once this system was modelled successfully, scope read outs were taken, </w:t>
      </w:r>
      <w:r w:rsidR="00A46F8D" w:rsidRPr="008267AB">
        <w:rPr>
          <w:rFonts w:cstheme="minorHAnsi"/>
        </w:rPr>
        <w:t xml:space="preserve">see </w:t>
      </w:r>
      <w:r w:rsidR="00A46F8D" w:rsidRPr="008267AB">
        <w:rPr>
          <w:rFonts w:cstheme="minorHAnsi"/>
        </w:rPr>
        <w:fldChar w:fldCharType="begin"/>
      </w:r>
      <w:r w:rsidR="00A46F8D" w:rsidRPr="008267AB">
        <w:rPr>
          <w:rFonts w:cstheme="minorHAnsi"/>
        </w:rPr>
        <w:instrText xml:space="preserve"> REF _Ref45911488 \h </w:instrText>
      </w:r>
      <w:r w:rsidR="008267AB">
        <w:rPr>
          <w:rFonts w:cstheme="minorHAnsi"/>
        </w:rPr>
        <w:instrText xml:space="preserve"> \* MERGEFORMAT </w:instrText>
      </w:r>
      <w:r w:rsidR="00A46F8D" w:rsidRPr="008267AB">
        <w:rPr>
          <w:rFonts w:cstheme="minorHAnsi"/>
        </w:rPr>
      </w:r>
      <w:r w:rsidR="00A46F8D" w:rsidRPr="008267AB">
        <w:rPr>
          <w:rFonts w:cstheme="minorHAnsi"/>
        </w:rPr>
        <w:fldChar w:fldCharType="separate"/>
      </w:r>
      <w:r w:rsidR="00A46F8D" w:rsidRPr="008267AB">
        <w:rPr>
          <w:rFonts w:cstheme="minorHAnsi"/>
        </w:rPr>
        <w:t xml:space="preserve">Figure </w:t>
      </w:r>
      <w:r w:rsidR="00A46F8D" w:rsidRPr="008267AB">
        <w:rPr>
          <w:rFonts w:cstheme="minorHAnsi"/>
          <w:noProof/>
        </w:rPr>
        <w:t>7</w:t>
      </w:r>
      <w:r w:rsidR="00A46F8D" w:rsidRPr="008267AB">
        <w:rPr>
          <w:rFonts w:cstheme="minorHAnsi"/>
        </w:rPr>
        <w:t xml:space="preserve"> - Not Tuned Scope</w:t>
      </w:r>
      <w:r w:rsidR="00A46F8D" w:rsidRPr="008267AB">
        <w:rPr>
          <w:rFonts w:cstheme="minorHAnsi"/>
        </w:rPr>
        <w:fldChar w:fldCharType="end"/>
      </w:r>
      <w:r w:rsidR="00A46F8D" w:rsidRPr="008267AB">
        <w:rPr>
          <w:rFonts w:cstheme="minorHAnsi"/>
        </w:rPr>
        <w:t xml:space="preserve">. </w:t>
      </w:r>
      <w:r w:rsidRPr="008267AB">
        <w:rPr>
          <w:rFonts w:cstheme="minorHAnsi"/>
        </w:rPr>
        <w:t xml:space="preserve">This shows the system input, feedback loop input, controller and processor inputs as well as the process output before it goes into the feedback loop. </w:t>
      </w:r>
    </w:p>
    <w:p w:rsidR="00216C65" w:rsidRDefault="00216C65" w:rsidP="00BA6449">
      <w:pPr>
        <w:keepNext/>
        <w:rPr>
          <w:rFonts w:cstheme="minorHAnsi"/>
        </w:rPr>
      </w:pPr>
      <w:r w:rsidRPr="008267AB">
        <w:rPr>
          <w:rFonts w:cstheme="minorHAnsi"/>
        </w:rPr>
        <w:t>The PID controller was then selected</w:t>
      </w:r>
      <w:r w:rsidR="00517ECE" w:rsidRPr="008267AB">
        <w:rPr>
          <w:rFonts w:cstheme="minorHAnsi"/>
        </w:rPr>
        <w:t xml:space="preserve"> </w:t>
      </w:r>
      <w:r w:rsidRPr="008267AB">
        <w:rPr>
          <w:rFonts w:cstheme="minorHAnsi"/>
        </w:rPr>
        <w:t xml:space="preserve">and tuned to enable to set </w:t>
      </w:r>
      <w:r w:rsidR="007938C6" w:rsidRPr="008267AB">
        <w:rPr>
          <w:rFonts w:cstheme="minorHAnsi"/>
        </w:rPr>
        <w:t>parameters</w:t>
      </w:r>
      <w:r w:rsidRPr="008267AB">
        <w:rPr>
          <w:rFonts w:cstheme="minorHAnsi"/>
        </w:rPr>
        <w:t xml:space="preserve"> to be met.</w:t>
      </w:r>
      <w:r w:rsidR="00517ECE" w:rsidRPr="008267AB">
        <w:rPr>
          <w:rFonts w:cstheme="minorHAnsi"/>
        </w:rPr>
        <w:t xml:space="preserve"> The filter coefficient was also set to 1 in order</w:t>
      </w:r>
      <w:r w:rsidR="00247959">
        <w:rPr>
          <w:rFonts w:cstheme="minorHAnsi"/>
        </w:rPr>
        <w:t xml:space="preserve"> to indicate no filter was used at the beginning of</w:t>
      </w:r>
      <w:r w:rsidR="00517ECE" w:rsidRPr="008267AB">
        <w:rPr>
          <w:rFonts w:cstheme="minorHAnsi"/>
        </w:rPr>
        <w:t xml:space="preserve"> tuning</w:t>
      </w:r>
      <w:r w:rsidR="0056320D">
        <w:rPr>
          <w:rFonts w:cstheme="minorHAnsi"/>
        </w:rPr>
        <w:t xml:space="preserve">, see </w:t>
      </w:r>
      <w:r w:rsidR="0056320D">
        <w:rPr>
          <w:rFonts w:cstheme="minorHAnsi"/>
        </w:rPr>
        <w:fldChar w:fldCharType="begin"/>
      </w:r>
      <w:r w:rsidR="0056320D">
        <w:rPr>
          <w:rFonts w:cstheme="minorHAnsi"/>
        </w:rPr>
        <w:instrText xml:space="preserve"> REF _Ref46066065 \h </w:instrText>
      </w:r>
      <w:r w:rsidR="0056320D">
        <w:rPr>
          <w:rFonts w:cstheme="minorHAnsi"/>
        </w:rPr>
      </w:r>
      <w:r w:rsidR="0056320D">
        <w:rPr>
          <w:rFonts w:cstheme="minorHAnsi"/>
        </w:rPr>
        <w:fldChar w:fldCharType="separate"/>
      </w:r>
      <w:r w:rsidR="0056320D" w:rsidRPr="008267AB">
        <w:rPr>
          <w:rFonts w:cstheme="minorHAnsi"/>
        </w:rPr>
        <w:t xml:space="preserve">Figure </w:t>
      </w:r>
      <w:r w:rsidR="0056320D">
        <w:rPr>
          <w:rFonts w:cstheme="minorHAnsi"/>
          <w:noProof/>
        </w:rPr>
        <w:t>1</w:t>
      </w:r>
      <w:r w:rsidR="0056320D" w:rsidRPr="008267AB">
        <w:rPr>
          <w:rFonts w:cstheme="minorHAnsi"/>
        </w:rPr>
        <w:t xml:space="preserve"> - Original Block Parameters</w:t>
      </w:r>
      <w:r w:rsidR="0056320D">
        <w:rPr>
          <w:rFonts w:cstheme="minorHAnsi"/>
        </w:rPr>
        <w:fldChar w:fldCharType="end"/>
      </w:r>
      <w:r w:rsidR="00517ECE" w:rsidRPr="008267AB">
        <w:rPr>
          <w:rFonts w:cstheme="minorHAnsi"/>
        </w:rPr>
        <w:t>. The set</w:t>
      </w:r>
      <w:r w:rsidRPr="008267AB">
        <w:rPr>
          <w:rFonts w:cstheme="minorHAnsi"/>
        </w:rPr>
        <w:t xml:space="preserve"> </w:t>
      </w:r>
      <w:r w:rsidR="00A46F8D" w:rsidRPr="008267AB">
        <w:rPr>
          <w:rFonts w:cstheme="minorHAnsi"/>
        </w:rPr>
        <w:t xml:space="preserve">parameters </w:t>
      </w:r>
      <w:r w:rsidRPr="008267AB">
        <w:rPr>
          <w:rFonts w:cstheme="minorHAnsi"/>
        </w:rPr>
        <w:t xml:space="preserve">were for the output </w:t>
      </w:r>
      <w:r w:rsidR="00A46F8D" w:rsidRPr="008267AB">
        <w:rPr>
          <w:rFonts w:cstheme="minorHAnsi"/>
        </w:rPr>
        <w:t xml:space="preserve">signal to </w:t>
      </w:r>
      <w:r w:rsidRPr="008267AB">
        <w:rPr>
          <w:rFonts w:cstheme="minorHAnsi"/>
        </w:rPr>
        <w:t xml:space="preserve">not overshoot any more than 5% and for the signal to settle within 2 seconds of switching on. These parameters were met </w:t>
      </w:r>
      <w:r w:rsidR="007938C6" w:rsidRPr="008267AB">
        <w:rPr>
          <w:rFonts w:cstheme="minorHAnsi"/>
        </w:rPr>
        <w:t>through</w:t>
      </w:r>
      <w:r w:rsidRPr="008267AB">
        <w:rPr>
          <w:rFonts w:cstheme="minorHAnsi"/>
        </w:rPr>
        <w:t xml:space="preserve"> </w:t>
      </w:r>
      <w:r w:rsidR="007938C6" w:rsidRPr="008267AB">
        <w:rPr>
          <w:rFonts w:cstheme="minorHAnsi"/>
        </w:rPr>
        <w:t>t</w:t>
      </w:r>
      <w:r w:rsidRPr="008267AB">
        <w:rPr>
          <w:rFonts w:cstheme="minorHAnsi"/>
        </w:rPr>
        <w:t xml:space="preserve">he adjustment of the </w:t>
      </w:r>
      <w:r w:rsidRPr="00247959">
        <w:rPr>
          <w:rFonts w:cstheme="minorHAnsi"/>
        </w:rPr>
        <w:t>transient</w:t>
      </w:r>
      <w:r w:rsidR="00247959" w:rsidRPr="00247959">
        <w:rPr>
          <w:rFonts w:cstheme="minorHAnsi"/>
        </w:rPr>
        <w:t xml:space="preserve"> behaviour and response time </w:t>
      </w:r>
      <w:r w:rsidRPr="00247959">
        <w:rPr>
          <w:rFonts w:cstheme="minorHAnsi"/>
        </w:rPr>
        <w:t xml:space="preserve">scales within the PID controller. </w:t>
      </w:r>
      <w:r w:rsidR="00517ECE" w:rsidRPr="008267AB">
        <w:rPr>
          <w:rFonts w:cstheme="minorHAnsi"/>
        </w:rPr>
        <w:t xml:space="preserve">This was achieved and the resulting for P, I and D values documented see </w:t>
      </w:r>
      <w:r w:rsidR="00517ECE" w:rsidRPr="008267AB">
        <w:rPr>
          <w:rFonts w:cstheme="minorHAnsi"/>
        </w:rPr>
        <w:fldChar w:fldCharType="begin"/>
      </w:r>
      <w:r w:rsidR="00517ECE" w:rsidRPr="008267AB">
        <w:rPr>
          <w:rFonts w:cstheme="minorHAnsi"/>
        </w:rPr>
        <w:instrText xml:space="preserve"> REF _Ref45911951 \h </w:instrText>
      </w:r>
      <w:r w:rsidR="008267AB">
        <w:rPr>
          <w:rFonts w:cstheme="minorHAnsi"/>
        </w:rPr>
        <w:instrText xml:space="preserve"> \* MERGEFORMAT </w:instrText>
      </w:r>
      <w:r w:rsidR="00517ECE" w:rsidRPr="008267AB">
        <w:rPr>
          <w:rFonts w:cstheme="minorHAnsi"/>
        </w:rPr>
      </w:r>
      <w:r w:rsidR="00517ECE" w:rsidRPr="008267AB">
        <w:rPr>
          <w:rFonts w:cstheme="minorHAnsi"/>
        </w:rPr>
        <w:fldChar w:fldCharType="separate"/>
      </w:r>
      <w:r w:rsidR="00517ECE" w:rsidRPr="008267AB">
        <w:rPr>
          <w:rFonts w:cstheme="minorHAnsi"/>
        </w:rPr>
        <w:t xml:space="preserve">Figure </w:t>
      </w:r>
      <w:r w:rsidR="00517ECE" w:rsidRPr="008267AB">
        <w:rPr>
          <w:rFonts w:cstheme="minorHAnsi"/>
          <w:noProof/>
        </w:rPr>
        <w:t>4</w:t>
      </w:r>
      <w:r w:rsidR="00517ECE" w:rsidRPr="008267AB">
        <w:rPr>
          <w:rFonts w:cstheme="minorHAnsi"/>
        </w:rPr>
        <w:t xml:space="preserve"> -</w:t>
      </w:r>
      <w:r w:rsidR="00517ECE" w:rsidRPr="008267AB">
        <w:rPr>
          <w:rFonts w:cstheme="minorHAnsi"/>
        </w:rPr>
        <w:lastRenderedPageBreak/>
        <w:t>PID Controller Parameters</w:t>
      </w:r>
      <w:r w:rsidR="00517ECE" w:rsidRPr="008267AB">
        <w:rPr>
          <w:rFonts w:cstheme="minorHAnsi"/>
        </w:rPr>
        <w:fldChar w:fldCharType="end"/>
      </w:r>
      <w:r w:rsidR="00517ECE" w:rsidRPr="008267AB">
        <w:rPr>
          <w:rFonts w:cstheme="minorHAnsi"/>
        </w:rPr>
        <w:t xml:space="preserve">. The author was able to achieve a settling time of 0.233 seconds and an overshoot of 0.268% resulting in the output seen in </w:t>
      </w:r>
      <w:r w:rsidR="00517ECE" w:rsidRPr="008267AB">
        <w:rPr>
          <w:rFonts w:cstheme="minorHAnsi"/>
        </w:rPr>
        <w:fldChar w:fldCharType="begin"/>
      </w:r>
      <w:r w:rsidR="00517ECE" w:rsidRPr="008267AB">
        <w:rPr>
          <w:rFonts w:cstheme="minorHAnsi"/>
        </w:rPr>
        <w:instrText xml:space="preserve"> REF _Ref45912068 \h </w:instrText>
      </w:r>
      <w:r w:rsidR="008267AB">
        <w:rPr>
          <w:rFonts w:cstheme="minorHAnsi"/>
        </w:rPr>
        <w:instrText xml:space="preserve"> \* MERGEFORMAT </w:instrText>
      </w:r>
      <w:r w:rsidR="00517ECE" w:rsidRPr="008267AB">
        <w:rPr>
          <w:rFonts w:cstheme="minorHAnsi"/>
        </w:rPr>
      </w:r>
      <w:r w:rsidR="00517ECE" w:rsidRPr="008267AB">
        <w:rPr>
          <w:rFonts w:cstheme="minorHAnsi"/>
        </w:rPr>
        <w:fldChar w:fldCharType="separate"/>
      </w:r>
      <w:r w:rsidR="00517ECE" w:rsidRPr="008267AB">
        <w:rPr>
          <w:rFonts w:cstheme="minorHAnsi"/>
        </w:rPr>
        <w:t xml:space="preserve">Figure </w:t>
      </w:r>
      <w:r w:rsidR="00517ECE" w:rsidRPr="008267AB">
        <w:rPr>
          <w:rFonts w:cstheme="minorHAnsi"/>
          <w:noProof/>
        </w:rPr>
        <w:t>5</w:t>
      </w:r>
      <w:r w:rsidR="00517ECE" w:rsidRPr="008267AB">
        <w:rPr>
          <w:rFonts w:cstheme="minorHAnsi"/>
        </w:rPr>
        <w:t xml:space="preserve"> - Tuned PID graph</w:t>
      </w:r>
      <w:r w:rsidR="00517ECE" w:rsidRPr="008267AB">
        <w:rPr>
          <w:rFonts w:cstheme="minorHAnsi"/>
        </w:rPr>
        <w:fldChar w:fldCharType="end"/>
      </w:r>
      <w:r w:rsidR="00517ECE" w:rsidRPr="008267AB">
        <w:rPr>
          <w:rFonts w:cstheme="minorHAnsi"/>
        </w:rPr>
        <w:t xml:space="preserve">. </w:t>
      </w:r>
    </w:p>
    <w:p w:rsidR="0056320D" w:rsidRPr="008267AB" w:rsidRDefault="0056320D" w:rsidP="0056320D">
      <w:pPr>
        <w:jc w:val="center"/>
        <w:rPr>
          <w:rFonts w:cstheme="minorHAnsi"/>
        </w:rPr>
      </w:pPr>
      <w:r w:rsidRPr="008267AB">
        <w:rPr>
          <w:rFonts w:cstheme="minorHAnsi"/>
          <w:noProof/>
          <w:lang w:eastAsia="en-GB"/>
        </w:rPr>
        <w:drawing>
          <wp:inline distT="0" distB="0" distL="0" distR="0" wp14:anchorId="50670916" wp14:editId="1BD481FD">
            <wp:extent cx="3600000" cy="2627474"/>
            <wp:effectExtent l="0" t="0" r="635" b="1905"/>
            <wp:docPr id="1" name="Picture 1" descr="C:\Users\lwgroom\AppData\Local\Temp\Temp1_Assingment screenshots.zip\BlockParame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wgroom\AppData\Local\Temp\Temp1_Assingment screenshots.zip\BlockParameters.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0000" cy="2627474"/>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7" w:name="_Ref46066065"/>
      <w:bookmarkStart w:id="8" w:name="_Toc46139288"/>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1</w:t>
      </w:r>
      <w:r w:rsidRPr="008267AB">
        <w:rPr>
          <w:rFonts w:cstheme="minorHAnsi"/>
          <w:noProof/>
        </w:rPr>
        <w:fldChar w:fldCharType="end"/>
      </w:r>
      <w:r w:rsidRPr="008267AB">
        <w:rPr>
          <w:rFonts w:cstheme="minorHAnsi"/>
        </w:rPr>
        <w:t xml:space="preserve"> - Original Block Parameters</w:t>
      </w:r>
      <w:bookmarkEnd w:id="7"/>
      <w:bookmarkEnd w:id="8"/>
    </w:p>
    <w:p w:rsidR="0056320D" w:rsidRPr="008267AB" w:rsidRDefault="008F4F56" w:rsidP="0056320D">
      <w:pPr>
        <w:pStyle w:val="ListParagraph"/>
        <w:jc w:val="center"/>
        <w:rPr>
          <w:rFonts w:asciiTheme="minorHAnsi" w:hAnsiTheme="minorHAnsi" w:cstheme="minorHAnsi"/>
          <w:sz w:val="22"/>
          <w:szCs w:val="22"/>
        </w:rPr>
      </w:pPr>
      <w:r w:rsidRPr="008267AB">
        <w:rPr>
          <w:rFonts w:asciiTheme="minorHAnsi" w:hAnsiTheme="minorHAnsi" w:cstheme="minorHAnsi"/>
          <w:noProof/>
        </w:rPr>
        <w:drawing>
          <wp:inline distT="0" distB="0" distL="0" distR="0" wp14:anchorId="3559E0AA" wp14:editId="540CB552">
            <wp:extent cx="3600000" cy="3355688"/>
            <wp:effectExtent l="0" t="0" r="635" b="0"/>
            <wp:docPr id="4" name="Picture 4" descr="C:\Users\lwgroom\AppData\Local\Temp\Temp1_Assingment screenshots.zip\Tuned PID Control Parame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wgroom\AppData\Local\Temp\Temp1_Assingment screenshots.zip\Tuned PID Control Parameter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00000" cy="3355688"/>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9" w:name="_Ref45911951"/>
      <w:bookmarkStart w:id="10" w:name="_Toc46139289"/>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4</w:t>
      </w:r>
      <w:r w:rsidRPr="008267AB">
        <w:rPr>
          <w:rFonts w:cstheme="minorHAnsi"/>
          <w:noProof/>
        </w:rPr>
        <w:fldChar w:fldCharType="end"/>
      </w:r>
      <w:r w:rsidRPr="008267AB">
        <w:rPr>
          <w:rFonts w:cstheme="minorHAnsi"/>
        </w:rPr>
        <w:t xml:space="preserve"> - PID Controller Parameters</w:t>
      </w:r>
      <w:bookmarkEnd w:id="9"/>
      <w:bookmarkEnd w:id="10"/>
    </w:p>
    <w:p w:rsidR="0056320D" w:rsidRPr="0056320D" w:rsidRDefault="0056320D" w:rsidP="0056320D"/>
    <w:p w:rsidR="0056320D" w:rsidRPr="008267AB" w:rsidRDefault="0056320D" w:rsidP="0056320D">
      <w:pPr>
        <w:jc w:val="center"/>
        <w:rPr>
          <w:rFonts w:cstheme="minorHAnsi"/>
        </w:rPr>
      </w:pPr>
    </w:p>
    <w:p w:rsidR="0056320D" w:rsidRPr="008267AB" w:rsidRDefault="0056320D" w:rsidP="0056320D">
      <w:pPr>
        <w:jc w:val="center"/>
        <w:rPr>
          <w:rFonts w:cstheme="minorHAnsi"/>
        </w:rPr>
      </w:pPr>
    </w:p>
    <w:p w:rsidR="00216C65" w:rsidRPr="008267AB" w:rsidRDefault="00961863" w:rsidP="00BA6449">
      <w:pPr>
        <w:rPr>
          <w:rFonts w:cstheme="minorHAnsi"/>
        </w:rPr>
      </w:pPr>
      <w:r w:rsidRPr="008267AB">
        <w:rPr>
          <w:rFonts w:cstheme="minorHAnsi"/>
        </w:rPr>
        <w:t xml:space="preserve">The Kp, Ki and Kd values above represent the amount of response each error method had to input into the controller in order to attain the outlined parameters. </w:t>
      </w:r>
      <w:r w:rsidR="00CF304E" w:rsidRPr="008267AB">
        <w:rPr>
          <w:rFonts w:cstheme="minorHAnsi"/>
        </w:rPr>
        <w:t>The</w:t>
      </w:r>
      <w:r w:rsidRPr="008267AB">
        <w:rPr>
          <w:rFonts w:cstheme="minorHAnsi"/>
        </w:rPr>
        <w:t xml:space="preserve"> N value is that of the fil</w:t>
      </w:r>
      <w:r w:rsidR="00247959">
        <w:rPr>
          <w:rFonts w:cstheme="minorHAnsi"/>
        </w:rPr>
        <w:t>t</w:t>
      </w:r>
      <w:r w:rsidRPr="008267AB">
        <w:rPr>
          <w:rFonts w:cstheme="minorHAnsi"/>
        </w:rPr>
        <w:t>er coefficient and is used in the compensator formula within the PID controller itself</w:t>
      </w:r>
    </w:p>
    <w:p w:rsidR="00216C65" w:rsidRPr="008267AB" w:rsidRDefault="00542711" w:rsidP="00BA6449">
      <w:pPr>
        <w:rPr>
          <w:rFonts w:cstheme="minorHAnsi"/>
        </w:rPr>
      </w:pPr>
      <w:r w:rsidRPr="008267AB">
        <w:rPr>
          <w:rFonts w:cstheme="minorHAnsi"/>
        </w:rPr>
        <w:lastRenderedPageBreak/>
        <w:t xml:space="preserve">With the P, I and D values for a tuned systems response, it was then possible to further express the PID controller </w:t>
      </w:r>
      <w:r w:rsidR="0000028E" w:rsidRPr="008267AB">
        <w:rPr>
          <w:rFonts w:cstheme="minorHAnsi"/>
        </w:rPr>
        <w:t>as mathematical</w:t>
      </w:r>
      <w:r w:rsidRPr="008267AB">
        <w:rPr>
          <w:rFonts w:cstheme="minorHAnsi"/>
        </w:rPr>
        <w:t xml:space="preserve"> </w:t>
      </w:r>
      <w:r w:rsidR="0000028E" w:rsidRPr="008267AB">
        <w:rPr>
          <w:rFonts w:cstheme="minorHAnsi"/>
        </w:rPr>
        <w:t>formula</w:t>
      </w:r>
      <w:r w:rsidR="00216C65" w:rsidRPr="008267AB">
        <w:rPr>
          <w:rFonts w:cstheme="minorHAnsi"/>
        </w:rPr>
        <w:t xml:space="preserve">. </w:t>
      </w:r>
    </w:p>
    <w:p w:rsidR="004B25A3" w:rsidRPr="008267AB" w:rsidRDefault="003C0AFF" w:rsidP="004B25A3">
      <w:pPr>
        <w:jc w:val="center"/>
        <w:rPr>
          <w:rFonts w:eastAsiaTheme="minorEastAsia" w:cstheme="minorHAnsi"/>
        </w:rPr>
      </w:pPr>
      <m:oMathPara>
        <m:oMath>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d</m:t>
                  </m:r>
                </m:sub>
              </m:sSub>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p</m:t>
                  </m:r>
                </m:sub>
              </m:sSub>
              <m:r>
                <w:rPr>
                  <w:rFonts w:ascii="Cambria Math" w:hAnsi="Cambria Math" w:cstheme="minorHAnsi"/>
                </w:rPr>
                <m:t>s+</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i</m:t>
                  </m:r>
                </m:sub>
              </m:sSub>
            </m:num>
            <m:den>
              <m:r>
                <w:rPr>
                  <w:rFonts w:ascii="Cambria Math" w:hAnsi="Cambria Math" w:cstheme="minorHAnsi"/>
                </w:rPr>
                <m:t>s</m:t>
              </m:r>
            </m:den>
          </m:f>
        </m:oMath>
      </m:oMathPara>
    </w:p>
    <w:p w:rsidR="004B25A3" w:rsidRPr="008267AB" w:rsidRDefault="003C0AFF" w:rsidP="004B25A3">
      <w:pPr>
        <w:jc w:val="center"/>
        <w:rPr>
          <w:rFonts w:eastAsiaTheme="minorEastAsia" w:cstheme="minorHAnsi"/>
        </w:rPr>
      </w:pPr>
      <m:oMathPara>
        <m:oMath>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s</m:t>
              </m:r>
            </m:den>
          </m:f>
        </m:oMath>
      </m:oMathPara>
    </w:p>
    <w:p w:rsidR="00BA6449" w:rsidRPr="008267AB" w:rsidRDefault="001034B9" w:rsidP="00BA6449">
      <w:pPr>
        <w:rPr>
          <w:rFonts w:cstheme="minorHAnsi"/>
        </w:rPr>
      </w:pPr>
      <w:r w:rsidRPr="008267AB">
        <w:rPr>
          <w:rFonts w:cstheme="minorHAnsi"/>
        </w:rPr>
        <w:t xml:space="preserve">This then allows for the PID control and </w:t>
      </w:r>
      <w:r w:rsidR="006E20EA">
        <w:rPr>
          <w:rFonts w:cstheme="minorHAnsi"/>
        </w:rPr>
        <w:t xml:space="preserve">process </w:t>
      </w:r>
      <w:r w:rsidRPr="008267AB">
        <w:rPr>
          <w:rFonts w:cstheme="minorHAnsi"/>
        </w:rPr>
        <w:t xml:space="preserve">transfer function to be combined into one function. In order to do this both equations need to be </w:t>
      </w:r>
      <w:r w:rsidR="007938C6" w:rsidRPr="008267AB">
        <w:rPr>
          <w:rFonts w:cstheme="minorHAnsi"/>
        </w:rPr>
        <w:t>multiplied</w:t>
      </w:r>
      <w:r w:rsidRPr="008267AB">
        <w:rPr>
          <w:rFonts w:cstheme="minorHAnsi"/>
        </w:rPr>
        <w:t xml:space="preserve"> together. This gives the fo</w:t>
      </w:r>
      <w:r w:rsidR="00D932E8" w:rsidRPr="008267AB">
        <w:rPr>
          <w:rFonts w:cstheme="minorHAnsi"/>
        </w:rPr>
        <w:t xml:space="preserve">rward path transfer function.  </w:t>
      </w:r>
    </w:p>
    <w:p w:rsidR="004B25A3" w:rsidRPr="008267AB" w:rsidRDefault="003C0AFF" w:rsidP="004B25A3">
      <w:pPr>
        <w:jc w:val="center"/>
        <w:rPr>
          <w:rFonts w:eastAsiaTheme="minorEastAsia" w:cstheme="minorHAnsi"/>
          <w:sz w:val="32"/>
        </w:rPr>
      </w:pPr>
      <m:oMath>
        <m:f>
          <m:fPr>
            <m:ctrlPr>
              <w:rPr>
                <w:rFonts w:ascii="Cambria Math" w:hAnsi="Cambria Math" w:cstheme="minorHAnsi"/>
                <w:i/>
                <w:sz w:val="32"/>
              </w:rPr>
            </m:ctrlPr>
          </m:fPr>
          <m:num>
            <m:r>
              <w:rPr>
                <w:rFonts w:ascii="Cambria Math" w:hAnsi="Cambria Math" w:cstheme="minorHAnsi"/>
                <w:sz w:val="32"/>
              </w:rPr>
              <m:t>43.2921</m:t>
            </m:r>
            <m:sSup>
              <m:sSupPr>
                <m:ctrlPr>
                  <w:rPr>
                    <w:rFonts w:ascii="Cambria Math" w:hAnsi="Cambria Math" w:cstheme="minorHAnsi"/>
                    <w:i/>
                    <w:sz w:val="32"/>
                  </w:rPr>
                </m:ctrlPr>
              </m:sSupPr>
              <m:e>
                <m:r>
                  <w:rPr>
                    <w:rFonts w:ascii="Cambria Math" w:hAnsi="Cambria Math" w:cstheme="minorHAnsi"/>
                    <w:sz w:val="32"/>
                  </w:rPr>
                  <m:t>s</m:t>
                </m:r>
              </m:e>
              <m:sup>
                <m:r>
                  <w:rPr>
                    <w:rFonts w:ascii="Cambria Math" w:hAnsi="Cambria Math" w:cstheme="minorHAnsi"/>
                    <w:sz w:val="32"/>
                  </w:rPr>
                  <m:t>2</m:t>
                </m:r>
              </m:sup>
            </m:sSup>
            <m:r>
              <w:rPr>
                <w:rFonts w:ascii="Cambria Math" w:hAnsi="Cambria Math" w:cstheme="minorHAnsi"/>
                <w:sz w:val="32"/>
              </w:rPr>
              <m:t>+60.0656s+6.9374</m:t>
            </m:r>
          </m:num>
          <m:den>
            <m:r>
              <w:rPr>
                <w:rFonts w:ascii="Cambria Math" w:hAnsi="Cambria Math" w:cstheme="minorHAnsi"/>
                <w:sz w:val="32"/>
              </w:rPr>
              <m:t>s</m:t>
            </m:r>
          </m:den>
        </m:f>
        <m:r>
          <w:rPr>
            <w:rFonts w:ascii="Cambria Math" w:hAnsi="Cambria Math" w:cstheme="minorHAnsi"/>
            <w:sz w:val="32"/>
          </w:rPr>
          <m:t xml:space="preserve"> </m:t>
        </m:r>
      </m:oMath>
      <w:r w:rsidR="004B25A3" w:rsidRPr="008267AB">
        <w:rPr>
          <w:rFonts w:eastAsiaTheme="minorEastAsia" w:cstheme="minorHAnsi"/>
        </w:rPr>
        <w:t xml:space="preserve">X </w:t>
      </w:r>
      <m:oMath>
        <m:f>
          <m:fPr>
            <m:ctrlPr>
              <w:rPr>
                <w:rFonts w:ascii="Cambria Math" w:hAnsi="Cambria Math" w:cstheme="minorHAnsi"/>
                <w:i/>
                <w:sz w:val="32"/>
              </w:rPr>
            </m:ctrlPr>
          </m:fPr>
          <m:num>
            <m:r>
              <w:rPr>
                <w:rFonts w:ascii="Cambria Math" w:hAnsi="Cambria Math" w:cstheme="minorHAnsi"/>
                <w:sz w:val="32"/>
              </w:rPr>
              <m:t>1</m:t>
            </m:r>
          </m:num>
          <m:den>
            <m:r>
              <w:rPr>
                <w:rFonts w:ascii="Cambria Math" w:hAnsi="Cambria Math" w:cstheme="minorHAnsi"/>
                <w:sz w:val="32"/>
              </w:rPr>
              <m:t>3</m:t>
            </m:r>
            <m:sSup>
              <m:sSupPr>
                <m:ctrlPr>
                  <w:rPr>
                    <w:rFonts w:ascii="Cambria Math" w:hAnsi="Cambria Math" w:cstheme="minorHAnsi"/>
                    <w:i/>
                    <w:sz w:val="32"/>
                  </w:rPr>
                </m:ctrlPr>
              </m:sSupPr>
              <m:e>
                <m:r>
                  <w:rPr>
                    <w:rFonts w:ascii="Cambria Math" w:hAnsi="Cambria Math" w:cstheme="minorHAnsi"/>
                    <w:sz w:val="32"/>
                  </w:rPr>
                  <m:t>s</m:t>
                </m:r>
              </m:e>
              <m:sup>
                <m:r>
                  <w:rPr>
                    <w:rFonts w:ascii="Cambria Math" w:hAnsi="Cambria Math" w:cstheme="minorHAnsi"/>
                    <w:sz w:val="32"/>
                  </w:rPr>
                  <m:t>2</m:t>
                </m:r>
              </m:sup>
            </m:sSup>
            <m:r>
              <w:rPr>
                <w:rFonts w:ascii="Cambria Math" w:hAnsi="Cambria Math" w:cstheme="minorHAnsi"/>
                <w:sz w:val="32"/>
              </w:rPr>
              <m:t>+3s+3</m:t>
            </m:r>
          </m:den>
        </m:f>
      </m:oMath>
    </w:p>
    <w:p w:rsidR="004B25A3" w:rsidRPr="008267AB" w:rsidRDefault="004B25A3" w:rsidP="004B25A3">
      <w:pPr>
        <w:jc w:val="center"/>
        <w:rPr>
          <w:rFonts w:cstheme="minorHAnsi"/>
        </w:rPr>
      </w:pPr>
    </w:p>
    <w:p w:rsidR="004B25A3" w:rsidRPr="008267AB" w:rsidRDefault="003C0AFF" w:rsidP="004B25A3">
      <w:pPr>
        <w:jc w:val="center"/>
        <w:rPr>
          <w:rFonts w:cstheme="minorHAnsi"/>
          <w:sz w:val="20"/>
        </w:rPr>
      </w:pPr>
      <m:oMathPara>
        <m:oMath>
          <m:f>
            <m:fPr>
              <m:ctrlPr>
                <w:rPr>
                  <w:rFonts w:ascii="Cambria Math" w:hAnsi="Cambria Math" w:cstheme="minorHAnsi"/>
                  <w:i/>
                  <w:sz w:val="28"/>
                </w:rPr>
              </m:ctrlPr>
            </m:fPr>
            <m:num>
              <m:r>
                <w:rPr>
                  <w:rFonts w:ascii="Cambria Math" w:hAnsi="Cambria Math" w:cstheme="minorHAnsi"/>
                  <w:sz w:val="28"/>
                </w:rPr>
                <m:t>43.2921</m:t>
              </m:r>
              <m:sSup>
                <m:sSupPr>
                  <m:ctrlPr>
                    <w:rPr>
                      <w:rFonts w:ascii="Cambria Math" w:hAnsi="Cambria Math" w:cstheme="minorHAnsi"/>
                      <w:i/>
                      <w:sz w:val="28"/>
                    </w:rPr>
                  </m:ctrlPr>
                </m:sSupPr>
                <m:e>
                  <m:r>
                    <w:rPr>
                      <w:rFonts w:ascii="Cambria Math" w:hAnsi="Cambria Math" w:cstheme="minorHAnsi"/>
                      <w:sz w:val="28"/>
                    </w:rPr>
                    <m:t>s</m:t>
                  </m:r>
                </m:e>
                <m:sup>
                  <m:r>
                    <w:rPr>
                      <w:rFonts w:ascii="Cambria Math" w:hAnsi="Cambria Math" w:cstheme="minorHAnsi"/>
                      <w:sz w:val="28"/>
                    </w:rPr>
                    <m:t>2</m:t>
                  </m:r>
                </m:sup>
              </m:sSup>
              <m:r>
                <w:rPr>
                  <w:rFonts w:ascii="Cambria Math" w:hAnsi="Cambria Math" w:cstheme="minorHAnsi"/>
                  <w:sz w:val="28"/>
                </w:rPr>
                <m:t>+60.0656s+6.9374</m:t>
              </m:r>
            </m:num>
            <m:den>
              <m:sSup>
                <m:sSupPr>
                  <m:ctrlPr>
                    <w:rPr>
                      <w:rFonts w:ascii="Cambria Math" w:hAnsi="Cambria Math" w:cstheme="minorHAnsi"/>
                      <w:i/>
                      <w:sz w:val="28"/>
                    </w:rPr>
                  </m:ctrlPr>
                </m:sSupPr>
                <m:e>
                  <m:r>
                    <w:rPr>
                      <w:rFonts w:ascii="Cambria Math" w:hAnsi="Cambria Math" w:cstheme="minorHAnsi"/>
                      <w:sz w:val="28"/>
                    </w:rPr>
                    <m:t>3s</m:t>
                  </m:r>
                </m:e>
                <m:sup>
                  <m:r>
                    <w:rPr>
                      <w:rFonts w:ascii="Cambria Math" w:hAnsi="Cambria Math" w:cstheme="minorHAnsi"/>
                      <w:sz w:val="28"/>
                    </w:rPr>
                    <m:t>3</m:t>
                  </m:r>
                </m:sup>
              </m:sSup>
              <m:r>
                <w:rPr>
                  <w:rFonts w:ascii="Cambria Math" w:hAnsi="Cambria Math" w:cstheme="minorHAnsi"/>
                  <w:sz w:val="28"/>
                </w:rPr>
                <m:t>+3</m:t>
              </m:r>
              <m:sSup>
                <m:sSupPr>
                  <m:ctrlPr>
                    <w:rPr>
                      <w:rFonts w:ascii="Cambria Math" w:hAnsi="Cambria Math" w:cstheme="minorHAnsi"/>
                      <w:i/>
                      <w:sz w:val="28"/>
                    </w:rPr>
                  </m:ctrlPr>
                </m:sSupPr>
                <m:e>
                  <m:r>
                    <w:rPr>
                      <w:rFonts w:ascii="Cambria Math" w:hAnsi="Cambria Math" w:cstheme="minorHAnsi"/>
                      <w:sz w:val="28"/>
                    </w:rPr>
                    <m:t>s</m:t>
                  </m:r>
                </m:e>
                <m:sup>
                  <m:r>
                    <w:rPr>
                      <w:rFonts w:ascii="Cambria Math" w:hAnsi="Cambria Math" w:cstheme="minorHAnsi"/>
                      <w:sz w:val="28"/>
                    </w:rPr>
                    <m:t>2</m:t>
                  </m:r>
                </m:sup>
              </m:sSup>
              <m:r>
                <w:rPr>
                  <w:rFonts w:ascii="Cambria Math" w:hAnsi="Cambria Math" w:cstheme="minorHAnsi"/>
                  <w:sz w:val="28"/>
                </w:rPr>
                <m:t>+3s</m:t>
              </m:r>
            </m:den>
          </m:f>
        </m:oMath>
      </m:oMathPara>
    </w:p>
    <w:p w:rsidR="00BA6449" w:rsidRPr="008267AB" w:rsidRDefault="00BA6449" w:rsidP="00BA6449">
      <w:pPr>
        <w:jc w:val="center"/>
        <w:rPr>
          <w:rFonts w:cstheme="minorHAnsi"/>
        </w:rPr>
      </w:pPr>
    </w:p>
    <w:p w:rsidR="00BA6449" w:rsidRPr="008267AB" w:rsidRDefault="00BA6449" w:rsidP="00BA6449">
      <w:pPr>
        <w:jc w:val="center"/>
        <w:rPr>
          <w:rFonts w:cstheme="minorHAnsi"/>
        </w:rPr>
      </w:pPr>
    </w:p>
    <w:p w:rsidR="00BA6449" w:rsidRPr="008267AB" w:rsidRDefault="00BA6449" w:rsidP="00BA6449">
      <w:pPr>
        <w:rPr>
          <w:rFonts w:cstheme="minorHAnsi"/>
        </w:rPr>
      </w:pPr>
      <w:r w:rsidRPr="008267AB">
        <w:rPr>
          <w:rFonts w:cstheme="minorHAnsi"/>
        </w:rPr>
        <w:t>This equation brings together both the control and the process, namely the PID controller and the transfer function</w:t>
      </w:r>
      <w:r w:rsidR="00D932E8" w:rsidRPr="008267AB">
        <w:rPr>
          <w:rFonts w:cstheme="minorHAnsi"/>
        </w:rPr>
        <w:t xml:space="preserve"> as seen in</w:t>
      </w:r>
      <w:r w:rsidRPr="008267AB">
        <w:rPr>
          <w:rFonts w:cstheme="minorHAnsi"/>
        </w:rPr>
        <w:t xml:space="preserve"> from </w:t>
      </w:r>
      <w:r w:rsidRPr="008267AB">
        <w:rPr>
          <w:rFonts w:cstheme="minorHAnsi"/>
        </w:rPr>
        <w:fldChar w:fldCharType="begin"/>
      </w:r>
      <w:r w:rsidRPr="008267AB">
        <w:rPr>
          <w:rFonts w:cstheme="minorHAnsi"/>
        </w:rPr>
        <w:instrText xml:space="preserve"> REF _Ref45647989 \h  \* MERGEFORMAT </w:instrText>
      </w:r>
      <w:r w:rsidRPr="008267AB">
        <w:rPr>
          <w:rFonts w:cstheme="minorHAnsi"/>
        </w:rPr>
      </w:r>
      <w:r w:rsidRPr="008267AB">
        <w:rPr>
          <w:rFonts w:cstheme="minorHAnsi"/>
        </w:rPr>
        <w:fldChar w:fldCharType="separate"/>
      </w:r>
      <w:r w:rsidRPr="008267AB">
        <w:rPr>
          <w:rFonts w:cstheme="minorHAnsi"/>
        </w:rPr>
        <w:t xml:space="preserve">Figure </w:t>
      </w:r>
      <w:r w:rsidRPr="008267AB">
        <w:rPr>
          <w:rFonts w:cstheme="minorHAnsi"/>
          <w:noProof/>
        </w:rPr>
        <w:t>3</w:t>
      </w:r>
      <w:r w:rsidRPr="008267AB">
        <w:rPr>
          <w:rFonts w:cstheme="minorHAnsi"/>
        </w:rPr>
        <w:t xml:space="preserve"> - Control System</w:t>
      </w:r>
      <w:r w:rsidRPr="008267AB">
        <w:rPr>
          <w:rFonts w:cstheme="minorHAnsi"/>
        </w:rPr>
        <w:fldChar w:fldCharType="end"/>
      </w:r>
      <w:r w:rsidR="00D932E8" w:rsidRPr="008267AB">
        <w:rPr>
          <w:rFonts w:cstheme="minorHAnsi"/>
        </w:rPr>
        <w:t>, into the same module. This c</w:t>
      </w:r>
      <w:r w:rsidR="006E20EA">
        <w:rPr>
          <w:rFonts w:cstheme="minorHAnsi"/>
        </w:rPr>
        <w:t>reates a system as seen below</w:t>
      </w:r>
    </w:p>
    <w:p w:rsidR="00D932E8" w:rsidRPr="008267AB" w:rsidRDefault="00D932E8" w:rsidP="00BA6449">
      <w:pPr>
        <w:rPr>
          <w:rFonts w:cstheme="minorHAnsi"/>
        </w:rPr>
      </w:pPr>
      <w:r w:rsidRPr="008267AB">
        <w:rPr>
          <w:rFonts w:cstheme="minorHAnsi"/>
          <w:noProof/>
          <w:sz w:val="24"/>
          <w:szCs w:val="24"/>
          <w:lang w:eastAsia="en-GB"/>
        </w:rPr>
        <mc:AlternateContent>
          <mc:Choice Requires="wps">
            <w:drawing>
              <wp:anchor distT="0" distB="0" distL="114300" distR="114300" simplePos="0" relativeHeight="251684864" behindDoc="0" locked="0" layoutInCell="1" allowOverlap="1">
                <wp:simplePos x="0" y="0"/>
                <wp:positionH relativeFrom="column">
                  <wp:posOffset>2454972</wp:posOffset>
                </wp:positionH>
                <wp:positionV relativeFrom="paragraph">
                  <wp:posOffset>5080</wp:posOffset>
                </wp:positionV>
                <wp:extent cx="914400" cy="287593"/>
                <wp:effectExtent l="0" t="0" r="13970" b="17780"/>
                <wp:wrapNone/>
                <wp:docPr id="25" name="Text Box 25"/>
                <wp:cNvGraphicFramePr/>
                <a:graphic xmlns:a="http://schemas.openxmlformats.org/drawingml/2006/main">
                  <a:graphicData uri="http://schemas.microsoft.com/office/word/2010/wordprocessingShape">
                    <wps:wsp>
                      <wps:cNvSpPr txBox="1"/>
                      <wps:spPr>
                        <a:xfrm>
                          <a:off x="0" y="0"/>
                          <a:ext cx="914400" cy="287593"/>
                        </a:xfrm>
                        <a:prstGeom prst="rect">
                          <a:avLst/>
                        </a:prstGeom>
                        <a:solidFill>
                          <a:schemeClr val="lt1"/>
                        </a:solidFill>
                        <a:ln w="6350">
                          <a:solidFill>
                            <a:prstClr val="black"/>
                          </a:solidFill>
                        </a:ln>
                      </wps:spPr>
                      <wps:txbx>
                        <w:txbxContent>
                          <w:p w:rsidR="008C62A2" w:rsidRDefault="008C62A2">
                            <w:r>
                              <w:t xml:space="preserve">Controller and Process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5" o:spid="_x0000_s1026" type="#_x0000_t202" style="position:absolute;margin-left:193.3pt;margin-top:.4pt;width:1in;height:22.65pt;z-index:2516848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" fillcolor="white [3201]" strokeweight=".5pt">
                <v:textbox>
                  <w:txbxContent>
                    <w:p w:rsidR="008C62A2" w:rsidRDefault="008C62A2">
                      <w:r>
                        <w:t xml:space="preserve">Controller and Process </w:t>
                      </w:r>
                    </w:p>
                  </w:txbxContent>
                </v:textbox>
              </v:shape>
            </w:pict>
          </mc:Fallback>
        </mc:AlternateContent>
      </w:r>
      <w:r w:rsidRPr="008267AB">
        <w:rPr>
          <w:rFonts w:cstheme="minorHAnsi"/>
          <w:noProof/>
          <w:sz w:val="24"/>
          <w:szCs w:val="24"/>
          <w:lang w:eastAsia="en-GB"/>
        </w:rPr>
        <mc:AlternateContent>
          <mc:Choice Requires="wps">
            <w:drawing>
              <wp:anchor distT="0" distB="0" distL="114300" distR="114300" simplePos="0" relativeHeight="251683840" behindDoc="0" locked="0" layoutInCell="1" allowOverlap="1">
                <wp:simplePos x="0" y="0"/>
                <wp:positionH relativeFrom="column">
                  <wp:posOffset>5272097</wp:posOffset>
                </wp:positionH>
                <wp:positionV relativeFrom="paragraph">
                  <wp:posOffset>240480</wp:posOffset>
                </wp:positionV>
                <wp:extent cx="914400" cy="287593"/>
                <wp:effectExtent l="0" t="0" r="0" b="0"/>
                <wp:wrapNone/>
                <wp:docPr id="24" name="Text Box 24"/>
                <wp:cNvGraphicFramePr/>
                <a:graphic xmlns:a="http://schemas.openxmlformats.org/drawingml/2006/main">
                  <a:graphicData uri="http://schemas.microsoft.com/office/word/2010/wordprocessingShape">
                    <wps:wsp>
                      <wps:cNvSpPr txBox="1"/>
                      <wps:spPr>
                        <a:xfrm>
                          <a:off x="0" y="0"/>
                          <a:ext cx="914400" cy="287593"/>
                        </a:xfrm>
                        <a:prstGeom prst="rect">
                          <a:avLst/>
                        </a:prstGeom>
                        <a:solidFill>
                          <a:schemeClr val="lt1"/>
                        </a:solidFill>
                        <a:ln w="6350">
                          <a:noFill/>
                        </a:ln>
                      </wps:spPr>
                      <wps:txbx>
                        <w:txbxContent>
                          <w:p w:rsidR="008C62A2" w:rsidRDefault="008C62A2">
                            <w:r>
                              <w:t>y(t)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4" o:spid="_x0000_s1027" type="#_x0000_t202" style="position:absolute;margin-left:415.15pt;margin-top:18.95pt;width:1in;height:22.65pt;z-index:2516838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" fillcolor="white [3201]" stroked="f" strokeweight=".5pt">
                <v:textbox>
                  <w:txbxContent>
                    <w:p w:rsidR="008C62A2" w:rsidRDefault="008C62A2">
                      <w:proofErr w:type="gramStart"/>
                      <w:r>
                        <w:t>y(</w:t>
                      </w:r>
                      <w:proofErr w:type="gramEnd"/>
                      <w:r>
                        <w:t>t)</w:t>
                      </w:r>
                    </w:p>
                  </w:txbxContent>
                </v:textbox>
              </v:shape>
            </w:pict>
          </mc:Fallback>
        </mc:AlternateContent>
      </w:r>
      <w:r w:rsidRPr="008267AB">
        <w:rPr>
          <w:rFonts w:cstheme="minorHAnsi"/>
          <w:noProof/>
          <w:sz w:val="24"/>
          <w:szCs w:val="24"/>
          <w:lang w:eastAsia="en-GB"/>
        </w:rPr>
        <mc:AlternateContent>
          <mc:Choice Requires="wps">
            <w:drawing>
              <wp:anchor distT="0" distB="0" distL="114300" distR="114300" simplePos="0" relativeHeight="251682816" behindDoc="0" locked="0" layoutInCell="1" allowOverlap="1">
                <wp:simplePos x="0" y="0"/>
                <wp:positionH relativeFrom="column">
                  <wp:posOffset>1135769</wp:posOffset>
                </wp:positionH>
                <wp:positionV relativeFrom="paragraph">
                  <wp:posOffset>108093</wp:posOffset>
                </wp:positionV>
                <wp:extent cx="914400" cy="294967"/>
                <wp:effectExtent l="0" t="0" r="9525" b="0"/>
                <wp:wrapNone/>
                <wp:docPr id="23" name="Text Box 23"/>
                <wp:cNvGraphicFramePr/>
                <a:graphic xmlns:a="http://schemas.openxmlformats.org/drawingml/2006/main">
                  <a:graphicData uri="http://schemas.microsoft.com/office/word/2010/wordprocessingShape">
                    <wps:wsp>
                      <wps:cNvSpPr txBox="1"/>
                      <wps:spPr>
                        <a:xfrm>
                          <a:off x="0" y="0"/>
                          <a:ext cx="914400" cy="294967"/>
                        </a:xfrm>
                        <a:prstGeom prst="rect">
                          <a:avLst/>
                        </a:prstGeom>
                        <a:solidFill>
                          <a:schemeClr val="lt1"/>
                        </a:solidFill>
                        <a:ln w="6350">
                          <a:noFill/>
                        </a:ln>
                      </wps:spPr>
                      <wps:txbx>
                        <w:txbxContent>
                          <w:p w:rsidR="008C62A2" w:rsidRDefault="008C62A2">
                            <w:r>
                              <w:t>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3" o:spid="_x0000_s1028" type="#_x0000_t202" style="position:absolute;margin-left:89.45pt;margin-top:8.5pt;width:1in;height:23.25pt;z-index:2516828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" fillcolor="white [3201]" stroked="f" strokeweight=".5pt">
                <v:textbox>
                  <w:txbxContent>
                    <w:p w:rsidR="008C62A2" w:rsidRDefault="008C62A2">
                      <w:proofErr w:type="gramStart"/>
                      <w:r>
                        <w:t>e(</w:t>
                      </w:r>
                      <w:proofErr w:type="gramEnd"/>
                      <w:r>
                        <w:t>t)</w:t>
                      </w:r>
                    </w:p>
                  </w:txbxContent>
                </v:textbox>
              </v:shape>
            </w:pict>
          </mc:Fallback>
        </mc:AlternateContent>
      </w:r>
    </w:p>
    <w:p w:rsidR="00D932E8" w:rsidRPr="008267AB" w:rsidRDefault="00D932E8" w:rsidP="00BA6449">
      <w:pPr>
        <w:rPr>
          <w:rFonts w:cstheme="minorHAnsi"/>
        </w:rPr>
      </w:pPr>
      <w:r w:rsidRPr="008267AB">
        <w:rPr>
          <w:rFonts w:cstheme="minorHAnsi"/>
          <w:noProof/>
          <w:sz w:val="24"/>
          <w:szCs w:val="24"/>
          <w:lang w:eastAsia="en-GB"/>
        </w:rPr>
        <mc:AlternateContent>
          <mc:Choice Requires="wps">
            <w:drawing>
              <wp:anchor distT="0" distB="0" distL="114300" distR="114300" simplePos="0" relativeHeight="251681792" behindDoc="0" locked="0" layoutInCell="1" allowOverlap="1">
                <wp:simplePos x="0" y="0"/>
                <wp:positionH relativeFrom="column">
                  <wp:posOffset>103115</wp:posOffset>
                </wp:positionH>
                <wp:positionV relativeFrom="paragraph">
                  <wp:posOffset>29025</wp:posOffset>
                </wp:positionV>
                <wp:extent cx="914400" cy="235974"/>
                <wp:effectExtent l="0" t="0" r="0" b="0"/>
                <wp:wrapNone/>
                <wp:docPr id="21" name="Text Box 21"/>
                <wp:cNvGraphicFramePr/>
                <a:graphic xmlns:a="http://schemas.openxmlformats.org/drawingml/2006/main">
                  <a:graphicData uri="http://schemas.microsoft.com/office/word/2010/wordprocessingShape">
                    <wps:wsp>
                      <wps:cNvSpPr txBox="1"/>
                      <wps:spPr>
                        <a:xfrm>
                          <a:off x="0" y="0"/>
                          <a:ext cx="914400" cy="235974"/>
                        </a:xfrm>
                        <a:prstGeom prst="rect">
                          <a:avLst/>
                        </a:prstGeom>
                        <a:solidFill>
                          <a:schemeClr val="lt1"/>
                        </a:solidFill>
                        <a:ln w="6350">
                          <a:noFill/>
                        </a:ln>
                      </wps:spPr>
                      <wps:txbx>
                        <w:txbxContent>
                          <w:p w:rsidR="008C62A2" w:rsidRDefault="008C62A2">
                            <w:r>
                              <w:t>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1" o:spid="_x0000_s1029" type="#_x0000_t202" style="position:absolute;margin-left:8.1pt;margin-top:2.3pt;width:1in;height:18.6pt;z-index:2516817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" fillcolor="white [3201]" stroked="f" strokeweight=".5pt">
                <v:textbox>
                  <w:txbxContent>
                    <w:p w:rsidR="008C62A2" w:rsidRDefault="008C62A2">
                      <w:proofErr w:type="gramStart"/>
                      <w:r>
                        <w:t>r(</w:t>
                      </w:r>
                      <w:proofErr w:type="gramEnd"/>
                      <w:r>
                        <w:t>t)</w:t>
                      </w:r>
                    </w:p>
                  </w:txbxContent>
                </v:textbox>
              </v:shape>
            </w:pict>
          </mc:Fallback>
        </mc:AlternateContent>
      </w:r>
      <w:r w:rsidRPr="008267AB">
        <w:rPr>
          <w:rFonts w:cstheme="minorHAnsi"/>
          <w:noProof/>
          <w:sz w:val="24"/>
          <w:szCs w:val="24"/>
          <w:lang w:eastAsia="en-GB"/>
        </w:rPr>
        <mc:AlternateContent>
          <mc:Choice Requires="wps">
            <w:drawing>
              <wp:anchor distT="0" distB="0" distL="114300" distR="114300" simplePos="0" relativeHeight="251668480" behindDoc="0" locked="0" layoutInCell="1" allowOverlap="1" wp14:anchorId="115794AA" wp14:editId="67EEFE58">
                <wp:simplePos x="0" y="0"/>
                <wp:positionH relativeFrom="column">
                  <wp:posOffset>1525946</wp:posOffset>
                </wp:positionH>
                <wp:positionV relativeFrom="paragraph">
                  <wp:posOffset>6821</wp:posOffset>
                </wp:positionV>
                <wp:extent cx="3362632" cy="7143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3362632" cy="714375"/>
                        </a:xfrm>
                        <a:prstGeom prst="rect">
                          <a:avLst/>
                        </a:prstGeom>
                        <a:solidFill>
                          <a:sysClr val="window" lastClr="FFFFFF"/>
                        </a:solidFill>
                        <a:ln w="6350">
                          <a:solidFill>
                            <a:prstClr val="black"/>
                          </a:solidFill>
                        </a:ln>
                      </wps:spPr>
                      <wps:txbx>
                        <w:txbxContent>
                          <w:p w:rsidR="008C62A2" w:rsidRPr="006408A3" w:rsidRDefault="003C0AFF" w:rsidP="004B25A3">
                            <w:pPr>
                              <w:jc w:val="center"/>
                              <w:rPr>
                                <w:rFonts w:ascii="Verdana" w:hAnsi="Verdana"/>
                                <w:sz w:val="20"/>
                              </w:rPr>
                            </w:pPr>
                            <m:oMathPara>
                              <m:oMath>
                                <m:f>
                                  <m:fPr>
                                    <m:ctrlPr>
                                      <w:rPr>
                                        <w:rFonts w:ascii="Cambria Math" w:hAnsi="Cambria Math"/>
                                        <w:i/>
                                        <w:sz w:val="28"/>
                                      </w:rPr>
                                    </m:ctrlPr>
                                  </m:fPr>
                                  <m:num>
                                    <m:r>
                                      <w:rPr>
                                        <w:rFonts w:ascii="Cambria Math" w:hAnsi="Cambria Math"/>
                                        <w:sz w:val="28"/>
                                      </w:rPr>
                                      <m:t>43.2921</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+60.0656s+6.9374</m:t>
                                    </m:r>
                                  </m:num>
                                  <m:den>
                                    <m:sSup>
                                      <m:sSupPr>
                                        <m:ctrlPr>
                                          <w:rPr>
                                            <w:rFonts w:ascii="Cambria Math" w:hAnsi="Cambria Math"/>
                                            <w:i/>
                                            <w:sz w:val="28"/>
                                          </w:rPr>
                                        </m:ctrlPr>
                                      </m:sSupPr>
                                      <m:e>
                                        <m:r>
                                          <w:rPr>
                                            <w:rFonts w:ascii="Cambria Math" w:hAnsi="Cambria Math"/>
                                            <w:sz w:val="28"/>
                                          </w:rPr>
                                          <m:t>3s</m:t>
                                        </m:r>
                                      </m:e>
                                      <m:sup>
                                        <m:r>
                                          <w:rPr>
                                            <w:rFonts w:ascii="Cambria Math" w:hAnsi="Cambria Math"/>
                                            <w:sz w:val="28"/>
                                          </w:rPr>
                                          <m:t>3</m:t>
                                        </m:r>
                                      </m:sup>
                                    </m:sSup>
                                    <m:r>
                                      <w:rPr>
                                        <w:rFonts w:ascii="Cambria Math" w:hAnsi="Cambria Math"/>
                                        <w:sz w:val="28"/>
                                      </w:rPr>
                                      <m:t>+3</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+3s</m:t>
                                    </m:r>
                                  </m:den>
                                </m:f>
                              </m:oMath>
                            </m:oMathPara>
                          </w:p>
                          <w:p w:rsidR="008C62A2" w:rsidRDefault="008C62A2" w:rsidP="00D932E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794AA" id="Text Box 12" o:spid="_x0000_s1030" type="#_x0000_t202" style="position:absolute;margin-left:120.15pt;margin-top:.55pt;width:264.75pt;height:56.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" fillcolor="window" strokeweight=".5pt">
                <v:textbox>
                  <w:txbxContent>
                    <w:p w:rsidR="008C62A2" w:rsidRPr="006408A3" w:rsidRDefault="008C62A2" w:rsidP="004B25A3">
                      <w:pPr>
                        <w:jc w:val="center"/>
                        <w:rPr>
                          <w:rFonts w:ascii="Verdana" w:hAnsi="Verdana"/>
                          <w:sz w:val="20"/>
                        </w:rPr>
                      </w:pPr>
                      <m:oMathPara>
                        <m:oMath>
                          <m:f>
                            <m:fPr>
                              <m:ctrlPr>
                                <w:rPr>
                                  <w:rFonts w:ascii="Cambria Math" w:hAnsi="Cambria Math"/>
                                  <w:i/>
                                  <w:sz w:val="28"/>
                                </w:rPr>
                              </m:ctrlPr>
                            </m:fPr>
                            <m:num>
                              <m:r>
                                <w:rPr>
                                  <w:rFonts w:ascii="Cambria Math" w:hAnsi="Cambria Math"/>
                                  <w:sz w:val="28"/>
                                </w:rPr>
                                <m:t>43.2921</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+60.0656s+6.9374</m:t>
                              </m:r>
                            </m:num>
                            <m:den>
                              <m:sSup>
                                <m:sSupPr>
                                  <m:ctrlPr>
                                    <w:rPr>
                                      <w:rFonts w:ascii="Cambria Math" w:hAnsi="Cambria Math"/>
                                      <w:i/>
                                      <w:sz w:val="28"/>
                                    </w:rPr>
                                  </m:ctrlPr>
                                </m:sSupPr>
                                <m:e>
                                  <m:r>
                                    <w:rPr>
                                      <w:rFonts w:ascii="Cambria Math" w:hAnsi="Cambria Math"/>
                                      <w:sz w:val="28"/>
                                    </w:rPr>
                                    <m:t>3s</m:t>
                                  </m:r>
                                </m:e>
                                <m:sup>
                                  <m:r>
                                    <w:rPr>
                                      <w:rFonts w:ascii="Cambria Math" w:hAnsi="Cambria Math"/>
                                      <w:sz w:val="28"/>
                                    </w:rPr>
                                    <m:t>3</m:t>
                                  </m:r>
                                </m:sup>
                              </m:sSup>
                              <m:r>
                                <w:rPr>
                                  <w:rFonts w:ascii="Cambria Math" w:hAnsi="Cambria Math"/>
                                  <w:sz w:val="28"/>
                                </w:rPr>
                                <m:t>+3</m:t>
                              </m:r>
                              <m:sSup>
                                <m:sSupPr>
                                  <m:ctrlPr>
                                    <w:rPr>
                                      <w:rFonts w:ascii="Cambria Math" w:hAnsi="Cambria Math"/>
                                      <w:i/>
                                      <w:sz w:val="28"/>
                                    </w:rPr>
                                  </m:ctrlPr>
                                </m:sSupPr>
                                <m:e>
                                  <m:r>
                                    <w:rPr>
                                      <w:rFonts w:ascii="Cambria Math" w:hAnsi="Cambria Math"/>
                                      <w:sz w:val="28"/>
                                    </w:rPr>
                                    <m:t>s</m:t>
                                  </m:r>
                                </m:e>
                                <m:sup>
                                  <m:r>
                                    <w:rPr>
                                      <w:rFonts w:ascii="Cambria Math" w:hAnsi="Cambria Math"/>
                                      <w:sz w:val="28"/>
                                    </w:rPr>
                                    <m:t>2</m:t>
                                  </m:r>
                                </m:sup>
                              </m:sSup>
                              <m:r>
                                <w:rPr>
                                  <w:rFonts w:ascii="Cambria Math" w:hAnsi="Cambria Math"/>
                                  <w:sz w:val="28"/>
                                </w:rPr>
                                <m:t>+3s</m:t>
                              </m:r>
                            </m:den>
                          </m:f>
                        </m:oMath>
                      </m:oMathPara>
                    </w:p>
                    <w:p w:rsidR="008C62A2" w:rsidRDefault="008C62A2" w:rsidP="00D932E8"/>
                  </w:txbxContent>
                </v:textbox>
              </v:shape>
            </w:pict>
          </mc:Fallback>
        </mc:AlternateContent>
      </w:r>
      <w:r w:rsidRPr="008267AB">
        <w:rPr>
          <w:rFonts w:cstheme="minorHAnsi"/>
          <w:noProof/>
          <w:lang w:eastAsia="en-GB"/>
        </w:rPr>
        <mc:AlternateContent>
          <mc:Choice Requires="wps">
            <w:drawing>
              <wp:anchor distT="0" distB="0" distL="114300" distR="114300" simplePos="0" relativeHeight="251672576" behindDoc="0" locked="0" layoutInCell="1" allowOverlap="1">
                <wp:simplePos x="0" y="0"/>
                <wp:positionH relativeFrom="column">
                  <wp:posOffset>810588</wp:posOffset>
                </wp:positionH>
                <wp:positionV relativeFrom="paragraph">
                  <wp:posOffset>100617</wp:posOffset>
                </wp:positionV>
                <wp:extent cx="376084" cy="361725"/>
                <wp:effectExtent l="0" t="0" r="24130" b="19685"/>
                <wp:wrapNone/>
                <wp:docPr id="16" name="Oval 16"/>
                <wp:cNvGraphicFramePr/>
                <a:graphic xmlns:a="http://schemas.openxmlformats.org/drawingml/2006/main">
                  <a:graphicData uri="http://schemas.microsoft.com/office/word/2010/wordprocessingShape">
                    <wps:wsp>
                      <wps:cNvSpPr/>
                      <wps:spPr>
                        <a:xfrm>
                          <a:off x="0" y="0"/>
                          <a:ext cx="376084" cy="3617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1824D5" id="Oval 16" o:spid="_x0000_s1026" style="position:absolute;margin-left:63.85pt;margin-top:7.9pt;width:29.6pt;height:28.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" fillcolor="#5b9bd5 [3204]" strokecolor="#1f4d78 [1604]" strokeweight="1pt">
                <v:stroke joinstyle="miter"/>
              </v:oval>
            </w:pict>
          </mc:Fallback>
        </mc:AlternateContent>
      </w:r>
      <w:r w:rsidRPr="008267AB">
        <w:rPr>
          <w:rFonts w:cstheme="minorHAnsi"/>
          <w:noProof/>
          <w:lang w:eastAsia="en-GB"/>
        </w:rPr>
        <mc:AlternateContent>
          <mc:Choice Requires="wps">
            <w:drawing>
              <wp:anchor distT="0" distB="0" distL="114300" distR="114300" simplePos="0" relativeHeight="251669504" behindDoc="0" locked="0" layoutInCell="1" allowOverlap="1">
                <wp:simplePos x="0" y="0"/>
                <wp:positionH relativeFrom="column">
                  <wp:posOffset>4859594</wp:posOffset>
                </wp:positionH>
                <wp:positionV relativeFrom="paragraph">
                  <wp:posOffset>278069</wp:posOffset>
                </wp:positionV>
                <wp:extent cx="811161" cy="7374"/>
                <wp:effectExtent l="0" t="0" r="27305" b="31115"/>
                <wp:wrapNone/>
                <wp:docPr id="14" name="Straight Connector 14"/>
                <wp:cNvGraphicFramePr/>
                <a:graphic xmlns:a="http://schemas.openxmlformats.org/drawingml/2006/main">
                  <a:graphicData uri="http://schemas.microsoft.com/office/word/2010/wordprocessingShape">
                    <wps:wsp>
                      <wps:cNvCnPr/>
                      <wps:spPr>
                        <a:xfrm flipV="1">
                          <a:off x="0" y="0"/>
                          <a:ext cx="811161" cy="73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A772BA" id="Straight Connector 14"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382.65pt,21.9pt" to="446.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" strokecolor="#5b9bd5 [3204]" strokeweight=".5pt">
                <v:stroke joinstyle="miter"/>
              </v:line>
            </w:pict>
          </mc:Fallback>
        </mc:AlternateContent>
      </w:r>
    </w:p>
    <w:p w:rsidR="00D932E8" w:rsidRPr="008267AB" w:rsidRDefault="006E20EA" w:rsidP="00BA6449">
      <w:pPr>
        <w:rPr>
          <w:rFonts w:cstheme="minorHAnsi"/>
        </w:rPr>
      </w:pPr>
      <w:r w:rsidRPr="008267AB">
        <w:rPr>
          <w:rFonts w:cstheme="minorHAnsi"/>
          <w:noProof/>
          <w:lang w:eastAsia="en-GB"/>
        </w:rPr>
        <mc:AlternateContent>
          <mc:Choice Requires="wps">
            <w:drawing>
              <wp:anchor distT="0" distB="0" distL="114300" distR="114300" simplePos="0" relativeHeight="251678720" behindDoc="0" locked="0" layoutInCell="1" allowOverlap="1" wp14:anchorId="33209062" wp14:editId="034FC477">
                <wp:simplePos x="0" y="0"/>
                <wp:positionH relativeFrom="margin">
                  <wp:posOffset>1010708</wp:posOffset>
                </wp:positionH>
                <wp:positionV relativeFrom="paragraph">
                  <wp:posOffset>13970</wp:posOffset>
                </wp:positionV>
                <wp:extent cx="0" cy="818535"/>
                <wp:effectExtent l="0" t="0" r="19050" b="19685"/>
                <wp:wrapNone/>
                <wp:docPr id="19" name="Straight Connector 19"/>
                <wp:cNvGraphicFramePr/>
                <a:graphic xmlns:a="http://schemas.openxmlformats.org/drawingml/2006/main">
                  <a:graphicData uri="http://schemas.microsoft.com/office/word/2010/wordprocessingShape">
                    <wps:wsp>
                      <wps:cNvCnPr/>
                      <wps:spPr>
                        <a:xfrm flipV="1">
                          <a:off x="0" y="0"/>
                          <a:ext cx="0" cy="8185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ACEB8F" id="Straight Connector 19" o:spid="_x0000_s1026" style="position:absolute;flip:y;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9.6pt,1.1pt" to="79.6pt,6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" strokecolor="#5b9bd5 [3204]" strokeweight=".5pt">
                <v:stroke joinstyle="miter"/>
                <w10:wrap anchorx="margin"/>
              </v:line>
            </w:pict>
          </mc:Fallback>
        </mc:AlternateContent>
      </w:r>
      <w:r w:rsidR="00D932E8" w:rsidRPr="008267AB">
        <w:rPr>
          <w:rFonts w:cstheme="minorHAnsi"/>
          <w:noProof/>
          <w:lang w:eastAsia="en-GB"/>
        </w:rPr>
        <mc:AlternateContent>
          <mc:Choice Requires="wps">
            <w:drawing>
              <wp:anchor distT="0" distB="0" distL="114300" distR="114300" simplePos="0" relativeHeight="251680768" behindDoc="0" locked="0" layoutInCell="1" allowOverlap="1" wp14:anchorId="33209062" wp14:editId="034FC477">
                <wp:simplePos x="0" y="0"/>
                <wp:positionH relativeFrom="margin">
                  <wp:posOffset>5073015</wp:posOffset>
                </wp:positionH>
                <wp:positionV relativeFrom="paragraph">
                  <wp:posOffset>6985</wp:posOffset>
                </wp:positionV>
                <wp:extent cx="0" cy="818515"/>
                <wp:effectExtent l="0" t="0" r="19050" b="19685"/>
                <wp:wrapNone/>
                <wp:docPr id="20" name="Straight Connector 20"/>
                <wp:cNvGraphicFramePr/>
                <a:graphic xmlns:a="http://schemas.openxmlformats.org/drawingml/2006/main">
                  <a:graphicData uri="http://schemas.microsoft.com/office/word/2010/wordprocessingShape">
                    <wps:wsp>
                      <wps:cNvCnPr/>
                      <wps:spPr>
                        <a:xfrm flipH="1">
                          <a:off x="0" y="0"/>
                          <a:ext cx="0" cy="8185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7D02A8" id="Straight Connector 20" o:spid="_x0000_s1026" style="position:absolute;flip:x;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99.45pt,.55pt" to="399.4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" strokecolor="#5b9bd5 [3204]" strokeweight=".5pt">
                <v:stroke joinstyle="miter"/>
                <w10:wrap anchorx="margin"/>
              </v:line>
            </w:pict>
          </mc:Fallback>
        </mc:AlternateContent>
      </w:r>
      <w:r w:rsidR="00D932E8" w:rsidRPr="008267AB">
        <w:rPr>
          <w:rFonts w:cstheme="minorHAnsi"/>
          <w:noProof/>
          <w:lang w:eastAsia="en-GB"/>
        </w:rPr>
        <mc:AlternateContent>
          <mc:Choice Requires="wps">
            <w:drawing>
              <wp:anchor distT="0" distB="0" distL="114300" distR="114300" simplePos="0" relativeHeight="251674624" behindDoc="0" locked="0" layoutInCell="1" allowOverlap="1" wp14:anchorId="33209062" wp14:editId="034FC477">
                <wp:simplePos x="0" y="0"/>
                <wp:positionH relativeFrom="margin">
                  <wp:posOffset>1128251</wp:posOffset>
                </wp:positionH>
                <wp:positionV relativeFrom="paragraph">
                  <wp:posOffset>6227</wp:posOffset>
                </wp:positionV>
                <wp:extent cx="390832" cy="0"/>
                <wp:effectExtent l="0" t="0" r="28575" b="19050"/>
                <wp:wrapNone/>
                <wp:docPr id="17" name="Straight Connector 17"/>
                <wp:cNvGraphicFramePr/>
                <a:graphic xmlns:a="http://schemas.openxmlformats.org/drawingml/2006/main">
                  <a:graphicData uri="http://schemas.microsoft.com/office/word/2010/wordprocessingShape">
                    <wps:wsp>
                      <wps:cNvCnPr/>
                      <wps:spPr>
                        <a:xfrm flipV="1">
                          <a:off x="0" y="0"/>
                          <a:ext cx="39083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60C95D" id="Straight Connector 17" o:spid="_x0000_s1026" style="position:absolute;flip:y;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8.85pt,.5pt" to="119.6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" strokecolor="#5b9bd5 [3204]" strokeweight=".5pt">
                <v:stroke joinstyle="miter"/>
                <w10:wrap anchorx="margin"/>
              </v:line>
            </w:pict>
          </mc:Fallback>
        </mc:AlternateContent>
      </w:r>
      <w:r w:rsidR="00D932E8" w:rsidRPr="008267AB">
        <w:rPr>
          <w:rFonts w:cstheme="minorHAnsi"/>
          <w:noProof/>
          <w:lang w:eastAsia="en-GB"/>
        </w:rPr>
        <mc:AlternateContent>
          <mc:Choice Requires="wps">
            <w:drawing>
              <wp:anchor distT="0" distB="0" distL="114300" distR="114300" simplePos="0" relativeHeight="251671552" behindDoc="0" locked="0" layoutInCell="1" allowOverlap="1" wp14:anchorId="7D30CC32" wp14:editId="54168B4E">
                <wp:simplePos x="0" y="0"/>
                <wp:positionH relativeFrom="margin">
                  <wp:posOffset>-1024</wp:posOffset>
                </wp:positionH>
                <wp:positionV relativeFrom="paragraph">
                  <wp:posOffset>4445</wp:posOffset>
                </wp:positionV>
                <wp:extent cx="810895" cy="6985"/>
                <wp:effectExtent l="0" t="0" r="27305" b="31115"/>
                <wp:wrapNone/>
                <wp:docPr id="15" name="Straight Connector 15"/>
                <wp:cNvGraphicFramePr/>
                <a:graphic xmlns:a="http://schemas.openxmlformats.org/drawingml/2006/main">
                  <a:graphicData uri="http://schemas.microsoft.com/office/word/2010/wordprocessingShape">
                    <wps:wsp>
                      <wps:cNvCnPr/>
                      <wps:spPr>
                        <a:xfrm flipV="1">
                          <a:off x="0" y="0"/>
                          <a:ext cx="810895" cy="69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8773E4" id="Straight Connector 15" o:spid="_x0000_s1026" style="position:absolute;flip:y;z-index:251671552;visibility:visible;mso-wrap-style:square;mso-wrap-distance-left:9pt;mso-wrap-distance-top:0;mso-wrap-distance-right:9pt;mso-wrap-distance-bottom:0;mso-position-horizontal:absolute;mso-position-horizontal-relative:margin;mso-position-vertical:absolute;mso-position-vertical-relative:text" from="-.1pt,.35pt" to="63.7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" strokecolor="#5b9bd5 [3204]" strokeweight=".5pt">
                <v:stroke joinstyle="miter"/>
                <w10:wrap anchorx="margin"/>
              </v:line>
            </w:pict>
          </mc:Fallback>
        </mc:AlternateContent>
      </w:r>
    </w:p>
    <w:p w:rsidR="00D932E8" w:rsidRPr="008267AB" w:rsidRDefault="00D932E8" w:rsidP="00BA6449">
      <w:pPr>
        <w:rPr>
          <w:rFonts w:cstheme="minorHAnsi"/>
        </w:rPr>
      </w:pPr>
    </w:p>
    <w:p w:rsidR="00D203EE" w:rsidRPr="008267AB" w:rsidRDefault="00D932E8" w:rsidP="00BA6449">
      <w:pPr>
        <w:rPr>
          <w:rFonts w:cstheme="minorHAnsi"/>
        </w:rPr>
      </w:pPr>
      <w:r w:rsidRPr="008267AB">
        <w:rPr>
          <w:rFonts w:cstheme="minorHAnsi"/>
          <w:noProof/>
          <w:lang w:eastAsia="en-GB"/>
        </w:rPr>
        <mc:AlternateContent>
          <mc:Choice Requires="wps">
            <w:drawing>
              <wp:anchor distT="0" distB="0" distL="114300" distR="114300" simplePos="0" relativeHeight="251676672" behindDoc="0" locked="0" layoutInCell="1" allowOverlap="1" wp14:anchorId="33209062" wp14:editId="034FC477">
                <wp:simplePos x="0" y="0"/>
                <wp:positionH relativeFrom="margin">
                  <wp:posOffset>1007533</wp:posOffset>
                </wp:positionH>
                <wp:positionV relativeFrom="paragraph">
                  <wp:posOffset>246379</wp:posOffset>
                </wp:positionV>
                <wp:extent cx="4066117" cy="14182"/>
                <wp:effectExtent l="0" t="0" r="29845" b="24130"/>
                <wp:wrapNone/>
                <wp:docPr id="18" name="Straight Connector 18"/>
                <wp:cNvGraphicFramePr/>
                <a:graphic xmlns:a="http://schemas.openxmlformats.org/drawingml/2006/main">
                  <a:graphicData uri="http://schemas.microsoft.com/office/word/2010/wordprocessingShape">
                    <wps:wsp>
                      <wps:cNvCnPr/>
                      <wps:spPr>
                        <a:xfrm flipV="1">
                          <a:off x="0" y="0"/>
                          <a:ext cx="4066117" cy="1418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0FF916" id="Straight Connector 18" o:spid="_x0000_s1026" style="position:absolute;flip:y;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79.35pt,19.4pt" to="399.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" strokecolor="#5b9bd5 [3204]" strokeweight=".5pt">
                <v:stroke joinstyle="miter"/>
                <w10:wrap anchorx="margin"/>
              </v:line>
            </w:pict>
          </mc:Fallback>
        </mc:AlternateContent>
      </w:r>
    </w:p>
    <w:p w:rsidR="00D203EE" w:rsidRPr="008267AB" w:rsidRDefault="00D203EE" w:rsidP="00BA6449">
      <w:pPr>
        <w:rPr>
          <w:rFonts w:cstheme="minorHAnsi"/>
        </w:rPr>
      </w:pPr>
    </w:p>
    <w:p w:rsidR="00BA6449" w:rsidRPr="008267AB" w:rsidRDefault="00343240" w:rsidP="00BA6449">
      <w:pPr>
        <w:rPr>
          <w:rFonts w:cstheme="minorHAnsi"/>
        </w:rPr>
      </w:pPr>
      <w:r>
        <w:rPr>
          <w:rFonts w:cstheme="minorHAnsi"/>
        </w:rPr>
        <w:t>Further mathematics</w:t>
      </w:r>
      <w:r w:rsidR="001034B9" w:rsidRPr="008267AB">
        <w:rPr>
          <w:rFonts w:cstheme="minorHAnsi"/>
        </w:rPr>
        <w:t xml:space="preserve"> can </w:t>
      </w:r>
      <w:r w:rsidR="00BA6449" w:rsidRPr="008267AB">
        <w:rPr>
          <w:rFonts w:cstheme="minorHAnsi"/>
        </w:rPr>
        <w:t xml:space="preserve">remove the feedback loop and calculate the </w:t>
      </w:r>
      <w:r>
        <w:rPr>
          <w:rFonts w:cstheme="minorHAnsi"/>
        </w:rPr>
        <w:t xml:space="preserve">closed loop </w:t>
      </w:r>
      <w:r w:rsidR="00BA6449" w:rsidRPr="008267AB">
        <w:rPr>
          <w:rFonts w:cstheme="minorHAnsi"/>
        </w:rPr>
        <w:t xml:space="preserve">transfer function as a whole using </w:t>
      </w:r>
    </w:p>
    <w:p w:rsidR="00BA6449" w:rsidRPr="008267AB" w:rsidRDefault="00BA6449" w:rsidP="00BA6449">
      <w:pPr>
        <w:jc w:val="center"/>
        <w:rPr>
          <w:rFonts w:eastAsiaTheme="minorEastAsia" w:cstheme="minorHAnsi"/>
        </w:rPr>
      </w:pPr>
      <m:oMathPara>
        <m:oMath>
          <m:r>
            <w:rPr>
              <w:rFonts w:ascii="Cambria Math" w:hAnsi="Cambria Math" w:cstheme="minorHAnsi"/>
            </w:rPr>
            <m:t xml:space="preserve">TF= </m:t>
          </m:r>
          <m:f>
            <m:fPr>
              <m:ctrlPr>
                <w:rPr>
                  <w:rFonts w:ascii="Cambria Math" w:hAnsi="Cambria Math" w:cstheme="minorHAnsi"/>
                  <w:i/>
                </w:rPr>
              </m:ctrlPr>
            </m:fPr>
            <m:num>
              <m:r>
                <w:rPr>
                  <w:rFonts w:ascii="Cambria Math" w:hAnsi="Cambria Math" w:cstheme="minorHAnsi"/>
                </w:rPr>
                <m:t>G</m:t>
              </m:r>
            </m:num>
            <m:den>
              <m:r>
                <w:rPr>
                  <w:rFonts w:ascii="Cambria Math" w:hAnsi="Cambria Math" w:cstheme="minorHAnsi"/>
                </w:rPr>
                <m:t>1+GH</m:t>
              </m:r>
            </m:den>
          </m:f>
        </m:oMath>
      </m:oMathPara>
    </w:p>
    <w:p w:rsidR="004B25A3" w:rsidRPr="008267AB" w:rsidRDefault="00BA6449" w:rsidP="00343240">
      <w:pPr>
        <w:rPr>
          <w:rFonts w:eastAsiaTheme="minorEastAsia" w:cstheme="minorHAnsi"/>
        </w:rPr>
      </w:pPr>
      <w:r w:rsidRPr="008267AB">
        <w:rPr>
          <w:rFonts w:eastAsiaTheme="minorEastAsia" w:cstheme="minorHAnsi"/>
        </w:rPr>
        <w:t>TF is the transfer function of the entire system, G is the forward path transfer function</w:t>
      </w:r>
      <w:r w:rsidR="00343240">
        <w:rPr>
          <w:rFonts w:eastAsiaTheme="minorEastAsia" w:cstheme="minorHAnsi"/>
        </w:rPr>
        <w:t>, this is the transfer function of the controller and process combined,</w:t>
      </w:r>
      <w:r w:rsidRPr="008267AB">
        <w:rPr>
          <w:rFonts w:eastAsiaTheme="minorEastAsia" w:cstheme="minorHAnsi"/>
        </w:rPr>
        <w:t xml:space="preserve"> and H in the feedback loop, in this case 1. </w:t>
      </w:r>
    </w:p>
    <w:p w:rsidR="004B25A3" w:rsidRPr="008267AB" w:rsidRDefault="004B25A3" w:rsidP="004B25A3">
      <w:pPr>
        <w:jc w:val="center"/>
        <w:rPr>
          <w:rFonts w:cstheme="minorHAnsi"/>
        </w:rPr>
      </w:pPr>
      <m:oMathPara>
        <m:oMath>
          <m:r>
            <w:rPr>
              <w:rFonts w:ascii="Cambria Math" w:hAnsi="Cambria Math" w:cstheme="minorHAnsi"/>
            </w:rPr>
            <m:t xml:space="preserve">TF= </m:t>
          </m:r>
          <m:f>
            <m:fPr>
              <m:ctrlPr>
                <w:rPr>
                  <w:rFonts w:ascii="Cambria Math" w:hAnsi="Cambria Math" w:cstheme="minorHAnsi"/>
                  <w:i/>
                </w:rPr>
              </m:ctrlPr>
            </m:fPr>
            <m:num>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num>
            <m:den>
              <m:r>
                <w:rPr>
                  <w:rFonts w:ascii="Cambria Math" w:hAnsi="Cambria Math" w:cstheme="minorHAnsi"/>
                </w:rPr>
                <m:t>1+</m:t>
              </m:r>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e>
              </m:d>
              <m:r>
                <w:rPr>
                  <w:rFonts w:ascii="Cambria Math" w:hAnsi="Cambria Math" w:cstheme="minorHAnsi"/>
                </w:rPr>
                <m:t>1</m:t>
              </m:r>
            </m:den>
          </m:f>
        </m:oMath>
      </m:oMathPara>
    </w:p>
    <w:p w:rsidR="004B25A3" w:rsidRPr="008267AB" w:rsidRDefault="004B25A3" w:rsidP="004B25A3">
      <w:pPr>
        <w:jc w:val="center"/>
        <w:rPr>
          <w:rFonts w:cstheme="minorHAnsi"/>
        </w:rPr>
      </w:pPr>
      <w:r w:rsidRPr="008267AB">
        <w:rPr>
          <w:rFonts w:cstheme="minorHAnsi"/>
        </w:rPr>
        <w:t>Brackets</w:t>
      </w:r>
    </w:p>
    <w:p w:rsidR="004B25A3" w:rsidRPr="008267AB" w:rsidRDefault="004B25A3" w:rsidP="004B25A3">
      <w:pPr>
        <w:jc w:val="center"/>
        <w:rPr>
          <w:rFonts w:eastAsiaTheme="minorEastAsia" w:cstheme="minorHAnsi"/>
        </w:rPr>
      </w:pPr>
      <m:oMathPara>
        <m:oMath>
          <m:r>
            <w:rPr>
              <w:rFonts w:ascii="Cambria Math" w:hAnsi="Cambria Math" w:cstheme="minorHAnsi"/>
            </w:rPr>
            <w:lastRenderedPageBreak/>
            <m:t xml:space="preserve">TF= </m:t>
          </m:r>
          <m:f>
            <m:fPr>
              <m:ctrlPr>
                <w:rPr>
                  <w:rFonts w:ascii="Cambria Math" w:hAnsi="Cambria Math" w:cstheme="minorHAnsi"/>
                  <w:i/>
                </w:rPr>
              </m:ctrlPr>
            </m:fPr>
            <m:num>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num>
            <m:den>
              <m:f>
                <m:fPr>
                  <m:ctrlPr>
                    <w:rPr>
                      <w:rFonts w:ascii="Cambria Math" w:hAnsi="Cambria Math" w:cstheme="minorHAnsi"/>
                      <w:i/>
                    </w:rPr>
                  </m:ctrlPr>
                </m:fPr>
                <m:num>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den>
          </m:f>
        </m:oMath>
      </m:oMathPara>
    </w:p>
    <w:p w:rsidR="004B25A3" w:rsidRPr="008267AB" w:rsidRDefault="004B25A3" w:rsidP="004B25A3">
      <w:pPr>
        <w:jc w:val="center"/>
        <w:rPr>
          <w:rFonts w:eastAsiaTheme="minorEastAsia" w:cstheme="minorHAnsi"/>
        </w:rPr>
      </w:pPr>
      <w:r w:rsidRPr="008267AB">
        <w:rPr>
          <w:rFonts w:eastAsiaTheme="minorEastAsia" w:cstheme="minorHAnsi"/>
        </w:rPr>
        <w:t>Transpose</w:t>
      </w:r>
    </w:p>
    <w:p w:rsidR="004B25A3" w:rsidRPr="008267AB" w:rsidRDefault="004B25A3" w:rsidP="004B25A3">
      <w:pPr>
        <w:jc w:val="center"/>
        <w:rPr>
          <w:rFonts w:eastAsiaTheme="minorEastAsia" w:cstheme="minorHAnsi"/>
        </w:rPr>
      </w:pPr>
      <m:oMathPara>
        <m:oMath>
          <m:r>
            <w:rPr>
              <w:rFonts w:ascii="Cambria Math" w:eastAsiaTheme="minorEastAsia" w:hAnsi="Cambria Math" w:cstheme="minorHAnsi"/>
            </w:rPr>
            <m:t xml:space="preserve">TF= </m:t>
          </m:r>
          <m:f>
            <m:fPr>
              <m:ctrlPr>
                <w:rPr>
                  <w:rFonts w:ascii="Cambria Math" w:eastAsiaTheme="minorEastAsia" w:hAnsi="Cambria Math" w:cstheme="minorHAnsi"/>
                  <w:i/>
                </w:rPr>
              </m:ctrlPr>
            </m:fPr>
            <m:num>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num>
            <m:den>
              <m:f>
                <m:fPr>
                  <m:ctrlPr>
                    <w:rPr>
                      <w:rFonts w:ascii="Cambria Math" w:hAnsi="Cambria Math" w:cstheme="minorHAnsi"/>
                      <w:i/>
                    </w:rPr>
                  </m:ctrlPr>
                </m:fPr>
                <m:num>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den>
          </m:f>
        </m:oMath>
      </m:oMathPara>
    </w:p>
    <w:p w:rsidR="004B25A3" w:rsidRPr="008267AB" w:rsidRDefault="004B25A3" w:rsidP="004B25A3">
      <w:pPr>
        <w:jc w:val="center"/>
        <w:rPr>
          <w:rFonts w:eastAsiaTheme="minorEastAsia" w:cstheme="minorHAnsi"/>
        </w:rPr>
      </w:pPr>
      <w:r w:rsidRPr="008267AB">
        <w:rPr>
          <w:rFonts w:eastAsiaTheme="minorEastAsia" w:cstheme="minorHAnsi"/>
        </w:rPr>
        <w:t>Transpose</w:t>
      </w:r>
    </w:p>
    <w:p w:rsidR="004B25A3" w:rsidRPr="008267AB" w:rsidRDefault="004B25A3" w:rsidP="004B25A3">
      <w:pPr>
        <w:jc w:val="center"/>
        <w:rPr>
          <w:rFonts w:eastAsiaTheme="minorEastAsia" w:cstheme="minorHAnsi"/>
        </w:rPr>
      </w:pPr>
      <m:oMathPara>
        <m:oMath>
          <m:r>
            <w:rPr>
              <w:rFonts w:ascii="Cambria Math" w:eastAsiaTheme="minorEastAsia" w:hAnsi="Cambria Math" w:cstheme="minorHAnsi"/>
            </w:rPr>
            <m:t xml:space="preserve">TF= </m:t>
          </m:r>
          <m:f>
            <m:fPr>
              <m:ctrlPr>
                <w:rPr>
                  <w:rFonts w:ascii="Cambria Math" w:eastAsiaTheme="minorEastAsia" w:hAnsi="Cambria Math" w:cstheme="minorHAnsi"/>
                  <w:i/>
                </w:rPr>
              </m:ctrlPr>
            </m:fPr>
            <m:num>
              <m:f>
                <m:fPr>
                  <m:ctrlPr>
                    <w:rPr>
                      <w:rFonts w:ascii="Cambria Math" w:hAnsi="Cambria Math" w:cstheme="minorHAnsi"/>
                      <w:i/>
                    </w:rPr>
                  </m:ctrlPr>
                </m:fPr>
                <m:num>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num>
            <m:den>
              <m:f>
                <m:fPr>
                  <m:ctrlPr>
                    <w:rPr>
                      <w:rFonts w:ascii="Cambria Math" w:eastAsiaTheme="minorEastAsia" w:hAnsi="Cambria Math" w:cstheme="minorHAnsi"/>
                      <w:i/>
                    </w:rPr>
                  </m:ctrlPr>
                </m:fPr>
                <m:num>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3</m:t>
                      </m:r>
                    </m:sup>
                  </m:sSup>
                  <m:r>
                    <w:rPr>
                      <w:rFonts w:ascii="Cambria Math" w:eastAsiaTheme="minorEastAsia" w:hAnsi="Cambria Math" w:cstheme="minorHAnsi"/>
                    </w:rPr>
                    <m:t>+46.2921</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2</m:t>
                      </m:r>
                    </m:sup>
                  </m:sSup>
                  <m:r>
                    <w:rPr>
                      <w:rFonts w:ascii="Cambria Math" w:eastAsiaTheme="minorEastAsia" w:hAnsi="Cambria Math" w:cstheme="minorHAnsi"/>
                    </w:rPr>
                    <m:t>+63.0656s+6.9374</m:t>
                  </m:r>
                </m:num>
                <m:den>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+3s</m:t>
                  </m:r>
                </m:den>
              </m:f>
            </m:den>
          </m:f>
        </m:oMath>
      </m:oMathPara>
    </w:p>
    <w:p w:rsidR="004B25A3" w:rsidRPr="008267AB" w:rsidRDefault="00BF54C7" w:rsidP="004B25A3">
      <w:pPr>
        <w:jc w:val="center"/>
        <w:rPr>
          <w:rFonts w:eastAsiaTheme="minorEastAsia" w:cstheme="minorHAnsi"/>
        </w:rPr>
      </w:pPr>
      <w:r>
        <w:rPr>
          <w:rFonts w:eastAsiaTheme="minorEastAsia" w:cstheme="minorHAnsi"/>
        </w:rPr>
        <w:t>Transpose</w:t>
      </w:r>
    </w:p>
    <w:p w:rsidR="004B25A3" w:rsidRPr="008267AB" w:rsidRDefault="004B25A3" w:rsidP="004B25A3">
      <w:pPr>
        <w:jc w:val="center"/>
        <w:rPr>
          <w:rFonts w:cstheme="minorHAnsi"/>
          <w:sz w:val="24"/>
          <w:szCs w:val="24"/>
        </w:rPr>
      </w:pPr>
      <m:oMath>
        <m:r>
          <w:rPr>
            <w:rFonts w:ascii="Cambria Math" w:hAnsi="Cambria Math" w:cstheme="minorHAnsi"/>
            <w:sz w:val="24"/>
            <w:szCs w:val="24"/>
          </w:rPr>
          <m:t>TF=</m:t>
        </m:r>
        <m:f>
          <m:fPr>
            <m:ctrlPr>
              <w:rPr>
                <w:rFonts w:ascii="Cambria Math" w:hAnsi="Cambria Math" w:cstheme="minorHAnsi"/>
                <w:i/>
                <w:sz w:val="24"/>
                <w:szCs w:val="24"/>
              </w:rPr>
            </m:ctrlPr>
          </m:fPr>
          <m:num>
            <m:r>
              <w:rPr>
                <w:rFonts w:ascii="Cambria Math" w:hAnsi="Cambria Math" w:cstheme="minorHAnsi"/>
                <w:sz w:val="24"/>
                <w:szCs w:val="24"/>
              </w:rPr>
              <m:t>43.2921</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2</m:t>
                </m:r>
              </m:sup>
            </m:sSup>
            <m:r>
              <w:rPr>
                <w:rFonts w:ascii="Cambria Math" w:hAnsi="Cambria Math" w:cstheme="minorHAnsi"/>
                <w:sz w:val="24"/>
                <w:szCs w:val="24"/>
              </w:rPr>
              <m:t>+60.0656s+6.9374</m:t>
            </m:r>
          </m:num>
          <m:den>
            <m:r>
              <w:rPr>
                <w:rFonts w:ascii="Cambria Math" w:hAnsi="Cambria Math" w:cstheme="minorHAnsi"/>
                <w:sz w:val="24"/>
                <w:szCs w:val="24"/>
              </w:rPr>
              <m:t>3</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3</m:t>
                </m:r>
              </m:sup>
            </m:sSup>
            <m:r>
              <w:rPr>
                <w:rFonts w:ascii="Cambria Math" w:hAnsi="Cambria Math" w:cstheme="minorHAnsi"/>
                <w:sz w:val="24"/>
                <w:szCs w:val="24"/>
              </w:rPr>
              <m:t>+3</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2</m:t>
                </m:r>
              </m:sup>
            </m:sSup>
            <m:r>
              <w:rPr>
                <w:rFonts w:ascii="Cambria Math" w:hAnsi="Cambria Math" w:cstheme="minorHAnsi"/>
                <w:sz w:val="24"/>
                <w:szCs w:val="24"/>
              </w:rPr>
              <m:t>+3s</m:t>
            </m:r>
          </m:den>
        </m:f>
      </m:oMath>
      <w:r w:rsidRPr="008267AB">
        <w:rPr>
          <w:rFonts w:eastAsiaTheme="minorEastAsia" w:cstheme="minorHAnsi"/>
          <w:sz w:val="24"/>
          <w:szCs w:val="24"/>
        </w:rPr>
        <w:t xml:space="preserve"> X</w:t>
      </w:r>
      <m:oMath>
        <m:r>
          <w:rPr>
            <w:rFonts w:ascii="Cambria Math" w:eastAsiaTheme="minorEastAsia" w:hAnsi="Cambria Math" w:cstheme="minorHAnsi"/>
            <w:sz w:val="24"/>
            <w:szCs w:val="24"/>
          </w:rPr>
          <m:t xml:space="preserve"> </m:t>
        </m:r>
        <m:f>
          <m:fPr>
            <m:ctrlPr>
              <w:rPr>
                <w:rFonts w:ascii="Cambria Math" w:eastAsiaTheme="minorEastAsia" w:hAnsi="Cambria Math" w:cstheme="minorHAnsi"/>
                <w:i/>
                <w:sz w:val="24"/>
                <w:szCs w:val="24"/>
              </w:rPr>
            </m:ctrlPr>
          </m:fPr>
          <m:num>
            <m:r>
              <w:rPr>
                <w:rFonts w:ascii="Cambria Math" w:hAnsi="Cambria Math" w:cstheme="minorHAnsi"/>
                <w:sz w:val="24"/>
                <w:szCs w:val="24"/>
              </w:rPr>
              <m:t>3</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3</m:t>
                </m:r>
              </m:sup>
            </m:sSup>
            <m:r>
              <w:rPr>
                <w:rFonts w:ascii="Cambria Math" w:hAnsi="Cambria Math" w:cstheme="minorHAnsi"/>
                <w:sz w:val="24"/>
                <w:szCs w:val="24"/>
              </w:rPr>
              <m:t>+3</m:t>
            </m:r>
            <m:sSup>
              <m:sSupPr>
                <m:ctrlPr>
                  <w:rPr>
                    <w:rFonts w:ascii="Cambria Math" w:hAnsi="Cambria Math" w:cstheme="minorHAnsi"/>
                    <w:i/>
                    <w:sz w:val="24"/>
                    <w:szCs w:val="24"/>
                  </w:rPr>
                </m:ctrlPr>
              </m:sSupPr>
              <m:e>
                <m:r>
                  <w:rPr>
                    <w:rFonts w:ascii="Cambria Math" w:hAnsi="Cambria Math" w:cstheme="minorHAnsi"/>
                    <w:sz w:val="24"/>
                    <w:szCs w:val="24"/>
                  </w:rPr>
                  <m:t>s</m:t>
                </m:r>
              </m:e>
              <m:sup>
                <m:r>
                  <w:rPr>
                    <w:rFonts w:ascii="Cambria Math" w:hAnsi="Cambria Math" w:cstheme="minorHAnsi"/>
                    <w:sz w:val="24"/>
                    <w:szCs w:val="24"/>
                  </w:rPr>
                  <m:t>2</m:t>
                </m:r>
              </m:sup>
            </m:sSup>
            <m:r>
              <w:rPr>
                <w:rFonts w:ascii="Cambria Math" w:hAnsi="Cambria Math" w:cstheme="minorHAnsi"/>
                <w:sz w:val="24"/>
                <w:szCs w:val="24"/>
              </w:rPr>
              <m:t>+3s</m:t>
            </m:r>
          </m:num>
          <m:den>
            <m:r>
              <w:rPr>
                <w:rFonts w:ascii="Cambria Math" w:eastAsiaTheme="minorEastAsia" w:hAnsi="Cambria Math" w:cstheme="minorHAnsi"/>
                <w:sz w:val="24"/>
                <w:szCs w:val="24"/>
              </w:rPr>
              <m:t>3</m:t>
            </m:r>
            <m:sSup>
              <m:sSupPr>
                <m:ctrlPr>
                  <w:rPr>
                    <w:rFonts w:ascii="Cambria Math" w:eastAsiaTheme="minorEastAsia" w:hAnsi="Cambria Math" w:cstheme="minorHAnsi"/>
                    <w:i/>
                    <w:sz w:val="24"/>
                    <w:szCs w:val="24"/>
                  </w:rPr>
                </m:ctrlPr>
              </m:sSupPr>
              <m:e>
                <m:r>
                  <w:rPr>
                    <w:rFonts w:ascii="Cambria Math" w:eastAsiaTheme="minorEastAsia" w:hAnsi="Cambria Math" w:cstheme="minorHAnsi"/>
                    <w:sz w:val="24"/>
                    <w:szCs w:val="24"/>
                  </w:rPr>
                  <m:t>s</m:t>
                </m:r>
              </m:e>
              <m:sup>
                <m:r>
                  <w:rPr>
                    <w:rFonts w:ascii="Cambria Math" w:eastAsiaTheme="minorEastAsia" w:hAnsi="Cambria Math" w:cstheme="minorHAnsi"/>
                    <w:sz w:val="24"/>
                    <w:szCs w:val="24"/>
                  </w:rPr>
                  <m:t>3</m:t>
                </m:r>
              </m:sup>
            </m:sSup>
            <m:r>
              <w:rPr>
                <w:rFonts w:ascii="Cambria Math" w:eastAsiaTheme="minorEastAsia" w:hAnsi="Cambria Math" w:cstheme="minorHAnsi"/>
                <w:sz w:val="24"/>
                <w:szCs w:val="24"/>
              </w:rPr>
              <m:t>+46.2921</m:t>
            </m:r>
            <m:sSup>
              <m:sSupPr>
                <m:ctrlPr>
                  <w:rPr>
                    <w:rFonts w:ascii="Cambria Math" w:eastAsiaTheme="minorEastAsia" w:hAnsi="Cambria Math" w:cstheme="minorHAnsi"/>
                    <w:i/>
                    <w:sz w:val="24"/>
                    <w:szCs w:val="24"/>
                  </w:rPr>
                </m:ctrlPr>
              </m:sSupPr>
              <m:e>
                <m:r>
                  <w:rPr>
                    <w:rFonts w:ascii="Cambria Math" w:eastAsiaTheme="minorEastAsia" w:hAnsi="Cambria Math" w:cstheme="minorHAnsi"/>
                    <w:sz w:val="24"/>
                    <w:szCs w:val="24"/>
                  </w:rPr>
                  <m:t>s</m:t>
                </m:r>
              </m:e>
              <m:sup>
                <m:r>
                  <w:rPr>
                    <w:rFonts w:ascii="Cambria Math" w:eastAsiaTheme="minorEastAsia" w:hAnsi="Cambria Math" w:cstheme="minorHAnsi"/>
                    <w:sz w:val="24"/>
                    <w:szCs w:val="24"/>
                  </w:rPr>
                  <m:t>2</m:t>
                </m:r>
              </m:sup>
            </m:sSup>
            <m:r>
              <w:rPr>
                <w:rFonts w:ascii="Cambria Math" w:eastAsiaTheme="minorEastAsia" w:hAnsi="Cambria Math" w:cstheme="minorHAnsi"/>
                <w:sz w:val="24"/>
                <w:szCs w:val="24"/>
              </w:rPr>
              <m:t>+63.0656s+6.9374</m:t>
            </m:r>
          </m:den>
        </m:f>
      </m:oMath>
    </w:p>
    <w:p w:rsidR="004B25A3" w:rsidRPr="008267AB" w:rsidRDefault="00BF54C7" w:rsidP="004B25A3">
      <w:pPr>
        <w:jc w:val="center"/>
        <w:rPr>
          <w:rFonts w:cstheme="minorHAnsi"/>
        </w:rPr>
      </w:pPr>
      <w:r>
        <w:rPr>
          <w:rFonts w:cstheme="minorHAnsi"/>
        </w:rPr>
        <w:t>Transpose</w:t>
      </w:r>
    </w:p>
    <w:p w:rsidR="004B25A3" w:rsidRPr="008267AB" w:rsidRDefault="004B25A3" w:rsidP="004B25A3">
      <w:pPr>
        <w:jc w:val="center"/>
        <w:rPr>
          <w:rFonts w:eastAsiaTheme="minorEastAsia" w:cstheme="minorHAnsi"/>
        </w:rPr>
      </w:pPr>
      <m:oMathPara>
        <m:oMath>
          <m:r>
            <w:rPr>
              <w:rFonts w:ascii="Cambria Math" w:hAnsi="Cambria Math" w:cstheme="minorHAnsi"/>
            </w:rPr>
            <m:t xml:space="preserve">TF= </m:t>
          </m:r>
          <m:f>
            <m:fPr>
              <m:ctrlPr>
                <w:rPr>
                  <w:rFonts w:ascii="Cambria Math" w:eastAsiaTheme="minorEastAsia" w:hAnsi="Cambria Math" w:cstheme="minorHAnsi"/>
                  <w:i/>
                </w:rPr>
              </m:ctrlPr>
            </m:fPr>
            <m:num>
              <m:r>
                <w:rPr>
                  <w:rFonts w:ascii="Cambria Math" w:eastAsiaTheme="minorEastAsia" w:hAnsi="Cambria Math" w:cstheme="minorHAnsi"/>
                </w:rPr>
                <m:t>(</m:t>
              </m:r>
              <m:r>
                <w:rPr>
                  <w:rFonts w:ascii="Cambria Math" w:hAnsi="Cambria Math" w:cstheme="minorHAnsi"/>
                </w:rPr>
                <m:t>43.2921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+60.0656s+6.9374</m:t>
              </m:r>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3</m:t>
                  </m:r>
                </m:sup>
              </m:sSup>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2</m:t>
                  </m:r>
                </m:sup>
              </m:sSup>
              <m:r>
                <w:rPr>
                  <w:rFonts w:ascii="Cambria Math" w:eastAsiaTheme="minorEastAsia" w:hAnsi="Cambria Math" w:cstheme="minorHAnsi"/>
                </w:rPr>
                <m:t>+3s)</m:t>
              </m:r>
            </m:num>
            <m:den>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3</m:t>
                  </m:r>
                </m:sup>
              </m:sSup>
              <m:r>
                <w:rPr>
                  <w:rFonts w:ascii="Cambria Math" w:eastAsiaTheme="minorEastAsia" w:hAnsi="Cambria Math" w:cstheme="minorHAnsi"/>
                </w:rPr>
                <m:t>+3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2</m:t>
                  </m:r>
                </m:sup>
              </m:sSup>
              <m:r>
                <w:rPr>
                  <w:rFonts w:ascii="Cambria Math" w:eastAsiaTheme="minorEastAsia" w:hAnsi="Cambria Math" w:cstheme="minorHAnsi"/>
                </w:rPr>
                <m:t>+3s)(3</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3</m:t>
                  </m:r>
                </m:sup>
              </m:sSup>
              <m:r>
                <w:rPr>
                  <w:rFonts w:ascii="Cambria Math" w:eastAsiaTheme="minorEastAsia" w:hAnsi="Cambria Math" w:cstheme="minorHAnsi"/>
                </w:rPr>
                <m:t>+46.2921</m:t>
              </m:r>
              <m:sSup>
                <m:sSupPr>
                  <m:ctrlPr>
                    <w:rPr>
                      <w:rFonts w:ascii="Cambria Math" w:eastAsiaTheme="minorEastAsia" w:hAnsi="Cambria Math" w:cstheme="minorHAnsi"/>
                      <w:i/>
                    </w:rPr>
                  </m:ctrlPr>
                </m:sSupPr>
                <m:e>
                  <m:r>
                    <w:rPr>
                      <w:rFonts w:ascii="Cambria Math" w:eastAsiaTheme="minorEastAsia" w:hAnsi="Cambria Math" w:cstheme="minorHAnsi"/>
                    </w:rPr>
                    <m:t>s</m:t>
                  </m:r>
                </m:e>
                <m:sup>
                  <m:r>
                    <w:rPr>
                      <w:rFonts w:ascii="Cambria Math" w:eastAsiaTheme="minorEastAsia" w:hAnsi="Cambria Math" w:cstheme="minorHAnsi"/>
                    </w:rPr>
                    <m:t>2</m:t>
                  </m:r>
                </m:sup>
              </m:sSup>
              <m:r>
                <w:rPr>
                  <w:rFonts w:ascii="Cambria Math" w:eastAsiaTheme="minorEastAsia" w:hAnsi="Cambria Math" w:cstheme="minorHAnsi"/>
                </w:rPr>
                <m:t>+63.0656s+6.9374)</m:t>
              </m:r>
            </m:den>
          </m:f>
        </m:oMath>
      </m:oMathPara>
    </w:p>
    <w:p w:rsidR="004B25A3" w:rsidRPr="008267AB" w:rsidRDefault="00BF54C7" w:rsidP="004B25A3">
      <w:pPr>
        <w:jc w:val="center"/>
        <w:rPr>
          <w:rFonts w:cstheme="minorHAnsi"/>
        </w:rPr>
      </w:pPr>
      <w:r>
        <w:rPr>
          <w:rFonts w:eastAsiaTheme="minorEastAsia" w:cstheme="minorHAnsi"/>
        </w:rPr>
        <w:t>Brackets</w:t>
      </w:r>
    </w:p>
    <w:p w:rsidR="004B25A3" w:rsidRPr="008267AB" w:rsidRDefault="004B25A3" w:rsidP="004B25A3">
      <w:pPr>
        <w:jc w:val="center"/>
        <w:rPr>
          <w:rFonts w:cstheme="minorHAnsi"/>
          <w:sz w:val="24"/>
        </w:rPr>
      </w:pPr>
      <m:oMathPara>
        <m:oMath>
          <m:r>
            <w:rPr>
              <w:rFonts w:ascii="Cambria Math" w:hAnsi="Cambria Math" w:cstheme="minorHAnsi"/>
              <w:sz w:val="16"/>
            </w:rPr>
            <m:t xml:space="preserve">TF= </m:t>
          </m:r>
          <m:f>
            <m:fPr>
              <m:ctrlPr>
                <w:rPr>
                  <w:rFonts w:ascii="Cambria Math" w:hAnsi="Cambria Math" w:cstheme="minorHAnsi"/>
                  <w:i/>
                  <w:sz w:val="16"/>
                </w:rPr>
              </m:ctrlPr>
            </m:fPr>
            <m:num>
              <m:sSup>
                <m:sSupPr>
                  <m:ctrlPr>
                    <w:rPr>
                      <w:rFonts w:ascii="Cambria Math" w:hAnsi="Cambria Math" w:cstheme="minorHAnsi"/>
                      <w:i/>
                      <w:sz w:val="16"/>
                    </w:rPr>
                  </m:ctrlPr>
                </m:sSupPr>
                <m:e>
                  <m:r>
                    <w:rPr>
                      <w:rFonts w:ascii="Cambria Math" w:hAnsi="Cambria Math" w:cstheme="minorHAnsi"/>
                      <w:sz w:val="16"/>
                    </w:rPr>
                    <m:t>129.8763s</m:t>
                  </m:r>
                </m:e>
                <m:sup>
                  <m:r>
                    <w:rPr>
                      <w:rFonts w:ascii="Cambria Math" w:hAnsi="Cambria Math" w:cstheme="minorHAnsi"/>
                      <w:sz w:val="16"/>
                    </w:rPr>
                    <m:t>5</m:t>
                  </m:r>
                </m:sup>
              </m:sSup>
              <m:r>
                <w:rPr>
                  <w:rFonts w:ascii="Cambria Math" w:hAnsi="Cambria Math" w:cstheme="minorHAnsi"/>
                  <w:sz w:val="16"/>
                </w:rPr>
                <m:t>+180.1968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+20.8122</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+129.8763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+180.1968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+20.8122</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2</m:t>
                  </m:r>
                </m:sup>
              </m:sSup>
              <m:r>
                <w:rPr>
                  <w:rFonts w:ascii="Cambria Math" w:hAnsi="Cambria Math" w:cstheme="minorHAnsi"/>
                  <w:sz w:val="16"/>
                </w:rPr>
                <m:t>+129.8763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+180.1968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2</m:t>
                  </m:r>
                </m:sup>
              </m:sSup>
              <m:r>
                <w:rPr>
                  <w:rFonts w:ascii="Cambria Math" w:hAnsi="Cambria Math" w:cstheme="minorHAnsi"/>
                  <w:sz w:val="16"/>
                </w:rPr>
                <m:t>+20.8122s</m:t>
              </m:r>
            </m:num>
            <m:den>
              <m:r>
                <w:rPr>
                  <w:rFonts w:ascii="Cambria Math" w:hAnsi="Cambria Math" w:cstheme="minorHAnsi"/>
                  <w:sz w:val="16"/>
                </w:rPr>
                <m:t>9</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6</m:t>
                  </m:r>
                </m:sup>
              </m:sSup>
              <m:r>
                <w:rPr>
                  <w:rFonts w:ascii="Cambria Math" w:hAnsi="Cambria Math" w:cstheme="minorHAnsi"/>
                  <w:sz w:val="16"/>
                </w:rPr>
                <m:t>+138.8763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5</m:t>
                  </m:r>
                </m:sup>
              </m:sSup>
              <m:r>
                <w:rPr>
                  <w:rFonts w:ascii="Cambria Math" w:hAnsi="Cambria Math" w:cstheme="minorHAnsi"/>
                  <w:sz w:val="16"/>
                </w:rPr>
                <m:t>+189.1968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+20.8122</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+9</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5</m:t>
                  </m:r>
                </m:sup>
              </m:sSup>
              <m:r>
                <w:rPr>
                  <w:rFonts w:ascii="Cambria Math" w:hAnsi="Cambria Math" w:cstheme="minorHAnsi"/>
                  <w:sz w:val="16"/>
                </w:rPr>
                <m:t>+138.8763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+189.1968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+20.8122</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2</m:t>
                  </m:r>
                </m:sup>
              </m:sSup>
              <m:r>
                <w:rPr>
                  <w:rFonts w:ascii="Cambria Math" w:hAnsi="Cambria Math" w:cstheme="minorHAnsi"/>
                  <w:sz w:val="16"/>
                </w:rPr>
                <m:t>+9</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4</m:t>
                  </m:r>
                </m:sup>
              </m:sSup>
              <m:r>
                <w:rPr>
                  <w:rFonts w:ascii="Cambria Math" w:hAnsi="Cambria Math" w:cstheme="minorHAnsi"/>
                  <w:sz w:val="16"/>
                </w:rPr>
                <m:t>+138.8763</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3</m:t>
                  </m:r>
                </m:sup>
              </m:sSup>
              <m:r>
                <w:rPr>
                  <w:rFonts w:ascii="Cambria Math" w:hAnsi="Cambria Math" w:cstheme="minorHAnsi"/>
                  <w:sz w:val="16"/>
                </w:rPr>
                <m:t>+189.1968</m:t>
              </m:r>
              <m:sSup>
                <m:sSupPr>
                  <m:ctrlPr>
                    <w:rPr>
                      <w:rFonts w:ascii="Cambria Math" w:hAnsi="Cambria Math" w:cstheme="minorHAnsi"/>
                      <w:i/>
                      <w:sz w:val="16"/>
                    </w:rPr>
                  </m:ctrlPr>
                </m:sSupPr>
                <m:e>
                  <m:r>
                    <w:rPr>
                      <w:rFonts w:ascii="Cambria Math" w:hAnsi="Cambria Math" w:cstheme="minorHAnsi"/>
                      <w:sz w:val="16"/>
                    </w:rPr>
                    <m:t>s</m:t>
                  </m:r>
                </m:e>
                <m:sup>
                  <m:r>
                    <w:rPr>
                      <w:rFonts w:ascii="Cambria Math" w:hAnsi="Cambria Math" w:cstheme="minorHAnsi"/>
                      <w:sz w:val="16"/>
                    </w:rPr>
                    <m:t>2</m:t>
                  </m:r>
                </m:sup>
              </m:sSup>
              <m:r>
                <w:rPr>
                  <w:rFonts w:ascii="Cambria Math" w:hAnsi="Cambria Math" w:cstheme="minorHAnsi"/>
                  <w:sz w:val="16"/>
                </w:rPr>
                <m:t>+20.8122s</m:t>
              </m:r>
            </m:den>
          </m:f>
        </m:oMath>
      </m:oMathPara>
    </w:p>
    <w:p w:rsidR="004B25A3" w:rsidRPr="008267AB" w:rsidRDefault="004B25A3" w:rsidP="004B25A3">
      <w:pPr>
        <w:jc w:val="center"/>
        <w:rPr>
          <w:rFonts w:cstheme="minorHAnsi"/>
        </w:rPr>
      </w:pPr>
      <w:r w:rsidRPr="008267AB">
        <w:rPr>
          <w:rFonts w:cstheme="minorHAnsi"/>
        </w:rPr>
        <w:t xml:space="preserve">Collect terms </w:t>
      </w:r>
    </w:p>
    <w:p w:rsidR="004B25A3" w:rsidRPr="008267AB" w:rsidRDefault="003C0AFF" w:rsidP="004B25A3">
      <w:pPr>
        <w:jc w:val="center"/>
        <w:rPr>
          <w:rFonts w:cstheme="minorHAnsi"/>
        </w:rPr>
      </w:pPr>
      <m:oMathPara>
        <m:oMath>
          <m:f>
            <m:fPr>
              <m:ctrlPr>
                <w:rPr>
                  <w:rFonts w:ascii="Cambria Math" w:hAnsi="Cambria Math" w:cstheme="minorHAnsi"/>
                  <w:i/>
                </w:rPr>
              </m:ctrlPr>
            </m:fPr>
            <m:num>
              <m:r>
                <w:rPr>
                  <w:rFonts w:ascii="Cambria Math" w:hAnsi="Cambria Math" w:cstheme="minorHAnsi"/>
                </w:rPr>
                <m:t>129.8763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5</m:t>
                  </m:r>
                </m:sup>
              </m:sSup>
              <m:r>
                <w:rPr>
                  <w:rFonts w:ascii="Cambria Math" w:hAnsi="Cambria Math" w:cstheme="minorHAnsi"/>
                </w:rPr>
                <m:t>+310.0731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+330.8853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+201.009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+20.8122s</m:t>
              </m:r>
            </m:num>
            <m:den>
              <m:r>
                <w:rPr>
                  <w:rFonts w:ascii="Cambria Math" w:hAnsi="Cambria Math" w:cstheme="minorHAnsi"/>
                </w:rPr>
                <m:t>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6</m:t>
                  </m:r>
                </m:sup>
              </m:sSup>
              <m:r>
                <w:rPr>
                  <w:rFonts w:ascii="Cambria Math" w:hAnsi="Cambria Math" w:cstheme="minorHAnsi"/>
                </w:rPr>
                <m:t>+147.8763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5</m:t>
                  </m:r>
                </m:sup>
              </m:sSup>
              <m:r>
                <w:rPr>
                  <w:rFonts w:ascii="Cambria Math" w:hAnsi="Cambria Math" w:cstheme="minorHAnsi"/>
                </w:rPr>
                <m:t>+337.0731</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4</m:t>
                  </m:r>
                </m:sup>
              </m:sSup>
              <m:r>
                <w:rPr>
                  <w:rFonts w:ascii="Cambria Math" w:hAnsi="Cambria Math" w:cstheme="minorHAnsi"/>
                </w:rPr>
                <m:t>+348.8853</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3</m:t>
                  </m:r>
                </m:sup>
              </m:sSup>
              <m:r>
                <w:rPr>
                  <w:rFonts w:ascii="Cambria Math" w:hAnsi="Cambria Math" w:cstheme="minorHAnsi"/>
                </w:rPr>
                <m:t>+210.009</m:t>
              </m:r>
              <m:sSup>
                <m:sSupPr>
                  <m:ctrlPr>
                    <w:rPr>
                      <w:rFonts w:ascii="Cambria Math" w:hAnsi="Cambria Math" w:cstheme="minorHAnsi"/>
                      <w:i/>
                    </w:rPr>
                  </m:ctrlPr>
                </m:sSupPr>
                <m:e>
                  <m:r>
                    <w:rPr>
                      <w:rFonts w:ascii="Cambria Math" w:hAnsi="Cambria Math" w:cstheme="minorHAnsi"/>
                    </w:rPr>
                    <m:t>s</m:t>
                  </m:r>
                </m:e>
                <m:sup>
                  <m:r>
                    <w:rPr>
                      <w:rFonts w:ascii="Cambria Math" w:hAnsi="Cambria Math" w:cstheme="minorHAnsi"/>
                    </w:rPr>
                    <m:t>2</m:t>
                  </m:r>
                </m:sup>
              </m:sSup>
              <m:r>
                <w:rPr>
                  <w:rFonts w:ascii="Cambria Math" w:hAnsi="Cambria Math" w:cstheme="minorHAnsi"/>
                </w:rPr>
                <m:t>+20.8122s</m:t>
              </m:r>
            </m:den>
          </m:f>
        </m:oMath>
      </m:oMathPara>
    </w:p>
    <w:p w:rsidR="00D203EE" w:rsidRPr="008267AB" w:rsidRDefault="00D203EE" w:rsidP="00BA6449">
      <w:pPr>
        <w:rPr>
          <w:rFonts w:eastAsiaTheme="minorEastAsia" w:cstheme="minorHAnsi"/>
        </w:rPr>
      </w:pPr>
    </w:p>
    <w:p w:rsidR="00BA6449" w:rsidRPr="008267AB" w:rsidRDefault="00BA6449" w:rsidP="00BA6449">
      <w:pPr>
        <w:rPr>
          <w:rFonts w:cstheme="minorHAnsi"/>
        </w:rPr>
      </w:pPr>
      <w:r w:rsidRPr="008267AB">
        <w:rPr>
          <w:rFonts w:cstheme="minorHAnsi"/>
        </w:rPr>
        <w:t xml:space="preserve">This now allows for the re-drawing of the systems as a single block that includes both the PID controller, the process and the feedback loop. </w:t>
      </w:r>
    </w:p>
    <w:p w:rsidR="004B25A3" w:rsidRPr="008267AB" w:rsidRDefault="004B25A3" w:rsidP="004B25A3">
      <w:pPr>
        <w:rPr>
          <w:rFonts w:cstheme="minorHAnsi"/>
        </w:rPr>
      </w:pPr>
      <w:r w:rsidRPr="008267AB">
        <w:rPr>
          <w:rFonts w:cstheme="minorHAnsi"/>
        </w:rPr>
        <w:t>r(t)</w:t>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r>
      <w:r w:rsidRPr="008267AB">
        <w:rPr>
          <w:rFonts w:cstheme="minorHAnsi"/>
        </w:rPr>
        <w:tab/>
        <w:t>y(t)</w:t>
      </w:r>
    </w:p>
    <w:p w:rsidR="00BA6449" w:rsidRPr="008267AB" w:rsidRDefault="004B25A3" w:rsidP="00BA6449">
      <w:pPr>
        <w:rPr>
          <w:rFonts w:cstheme="minorHAnsi"/>
        </w:rPr>
      </w:pPr>
      <w:r w:rsidRPr="008267AB">
        <w:rPr>
          <w:rFonts w:cstheme="minorHAnsi"/>
          <w:noProof/>
          <w:lang w:eastAsia="en-GB"/>
        </w:rPr>
        <mc:AlternateContent>
          <mc:Choice Requires="wps">
            <w:drawing>
              <wp:anchor distT="0" distB="0" distL="114300" distR="114300" simplePos="0" relativeHeight="251664384" behindDoc="0" locked="0" layoutInCell="1" allowOverlap="1" wp14:anchorId="3FE64356" wp14:editId="7FB1FEF3">
                <wp:simplePos x="0" y="0"/>
                <wp:positionH relativeFrom="leftMargin">
                  <wp:posOffset>407035</wp:posOffset>
                </wp:positionH>
                <wp:positionV relativeFrom="paragraph">
                  <wp:posOffset>313690</wp:posOffset>
                </wp:positionV>
                <wp:extent cx="720000" cy="0"/>
                <wp:effectExtent l="0" t="0" r="23495" b="19050"/>
                <wp:wrapNone/>
                <wp:docPr id="13" name="Straight Connector 13"/>
                <wp:cNvGraphicFramePr/>
                <a:graphic xmlns:a="http://schemas.openxmlformats.org/drawingml/2006/main">
                  <a:graphicData uri="http://schemas.microsoft.com/office/word/2010/wordprocessingShape">
                    <wps:wsp>
                      <wps:cNvCnPr/>
                      <wps:spPr>
                        <a:xfrm flipV="1">
                          <a:off x="0" y="0"/>
                          <a:ext cx="72000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3681F8" id="Straight Connector 13" o:spid="_x0000_s1026" style="position:absolute;flip:y;z-index:25166438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32.05pt,24.7pt" to="88.7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" strokecolor="black [3213]" strokeweight=".5pt">
                <v:stroke joinstyle="miter"/>
                <w10:wrap anchorx="margin"/>
              </v:line>
            </w:pict>
          </mc:Fallback>
        </mc:AlternateContent>
      </w:r>
      <w:r w:rsidR="000953EF" w:rsidRPr="008267AB">
        <w:rPr>
          <w:rFonts w:cstheme="minorHAnsi"/>
          <w:noProof/>
          <w:lang w:eastAsia="en-GB"/>
        </w:rPr>
        <mc:AlternateContent>
          <mc:Choice Requires="wps">
            <w:drawing>
              <wp:anchor distT="0" distB="0" distL="114300" distR="114300" simplePos="0" relativeHeight="251665408" behindDoc="0" locked="0" layoutInCell="1" allowOverlap="1" wp14:anchorId="1D8F4552" wp14:editId="1C630E6B">
                <wp:simplePos x="0" y="0"/>
                <wp:positionH relativeFrom="margin">
                  <wp:align>center</wp:align>
                </wp:positionH>
                <wp:positionV relativeFrom="paragraph">
                  <wp:posOffset>66675</wp:posOffset>
                </wp:positionV>
                <wp:extent cx="5283200" cy="551543"/>
                <wp:effectExtent l="0" t="0" r="12700" b="20320"/>
                <wp:wrapNone/>
                <wp:docPr id="10" name="Text Box 10"/>
                <wp:cNvGraphicFramePr/>
                <a:graphic xmlns:a="http://schemas.openxmlformats.org/drawingml/2006/main">
                  <a:graphicData uri="http://schemas.microsoft.com/office/word/2010/wordprocessingShape">
                    <wps:wsp>
                      <wps:cNvSpPr txBox="1"/>
                      <wps:spPr>
                        <a:xfrm>
                          <a:off x="0" y="0"/>
                          <a:ext cx="5283200" cy="551543"/>
                        </a:xfrm>
                        <a:prstGeom prst="rect">
                          <a:avLst/>
                        </a:prstGeom>
                        <a:solidFill>
                          <a:schemeClr val="lt1"/>
                        </a:solidFill>
                        <a:ln w="6350">
                          <a:solidFill>
                            <a:prstClr val="black"/>
                          </a:solidFill>
                        </a:ln>
                      </wps:spPr>
                      <wps:txbx>
                        <w:txbxContent>
                          <w:p w:rsidR="008C62A2" w:rsidRDefault="003C0AFF" w:rsidP="004B25A3">
                            <w:pPr>
                              <w:jc w:val="center"/>
                              <w:rPr>
                                <w:rFonts w:ascii="Verdana" w:hAnsi="Verdana"/>
                              </w:rPr>
                            </w:pPr>
                            <m:oMathPara>
                              <m:oMath>
                                <m:f>
                                  <m:fPr>
                                    <m:ctrlPr>
                                      <w:rPr>
                                        <w:rFonts w:ascii="Cambria Math" w:hAnsi="Cambria Math"/>
                                        <w:i/>
                                      </w:rPr>
                                    </m:ctrlPr>
                                  </m:fPr>
                                  <m:num>
                                    <m:r>
                                      <w:rPr>
                                        <w:rFonts w:ascii="Cambria Math" w:hAnsi="Cambria Math"/>
                                      </w:rPr>
                                      <m:t>129.8763</m:t>
                                    </m:r>
                                    <m:sSup>
                                      <m:sSupPr>
                                        <m:ctrlPr>
                                          <w:rPr>
                                            <w:rFonts w:ascii="Cambria Math" w:hAnsi="Cambria Math"/>
                                            <w:i/>
                                          </w:rPr>
                                        </m:ctrlPr>
                                      </m:sSupPr>
                                      <m:e>
                                        <m:r>
                                          <w:rPr>
                                            <w:rFonts w:ascii="Cambria Math" w:hAnsi="Cambria Math"/>
                                          </w:rPr>
                                          <m:t>s</m:t>
                                        </m:r>
                                      </m:e>
                                      <m:sup>
                                        <m:r>
                                          <w:rPr>
                                            <w:rFonts w:ascii="Cambria Math" w:hAnsi="Cambria Math"/>
                                          </w:rPr>
                                          <m:t>5</m:t>
                                        </m:r>
                                      </m:sup>
                                    </m:sSup>
                                    <m:r>
                                      <w:rPr>
                                        <w:rFonts w:ascii="Cambria Math" w:hAnsi="Cambria Math"/>
                                      </w:rPr>
                                      <m:t>+310.0731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+330.8853</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+201.009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+20.8122s</m:t>
                                    </m:r>
                                  </m:num>
                                  <m:den>
                                    <m:r>
                                      <w:rPr>
                                        <w:rFonts w:ascii="Cambria Math" w:hAnsi="Cambria Math"/>
                                      </w:rPr>
                                      <m:t>9</m:t>
                                    </m:r>
                                    <m:sSup>
                                      <m:sSupPr>
                                        <m:ctrlPr>
                                          <w:rPr>
                                            <w:rFonts w:ascii="Cambria Math" w:hAnsi="Cambria Math"/>
                                            <w:i/>
                                          </w:rPr>
                                        </m:ctrlPr>
                                      </m:sSupPr>
                                      <m:e>
                                        <m:r>
                                          <w:rPr>
                                            <w:rFonts w:ascii="Cambria Math" w:hAnsi="Cambria Math"/>
                                          </w:rPr>
                                          <m:t>s</m:t>
                                        </m:r>
                                      </m:e>
                                      <m:sup>
                                        <m:r>
                                          <w:rPr>
                                            <w:rFonts w:ascii="Cambria Math" w:hAnsi="Cambria Math"/>
                                          </w:rPr>
                                          <m:t>6</m:t>
                                        </m:r>
                                      </m:sup>
                                    </m:sSup>
                                    <m:r>
                                      <w:rPr>
                                        <w:rFonts w:ascii="Cambria Math" w:hAnsi="Cambria Math"/>
                                      </w:rPr>
                                      <m:t>+147.8763</m:t>
                                    </m:r>
                                    <m:sSup>
                                      <m:sSupPr>
                                        <m:ctrlPr>
                                          <w:rPr>
                                            <w:rFonts w:ascii="Cambria Math" w:hAnsi="Cambria Math"/>
                                            <w:i/>
                                          </w:rPr>
                                        </m:ctrlPr>
                                      </m:sSupPr>
                                      <m:e>
                                        <m:r>
                                          <w:rPr>
                                            <w:rFonts w:ascii="Cambria Math" w:hAnsi="Cambria Math"/>
                                          </w:rPr>
                                          <m:t>s</m:t>
                                        </m:r>
                                      </m:e>
                                      <m:sup>
                                        <m:r>
                                          <w:rPr>
                                            <w:rFonts w:ascii="Cambria Math" w:hAnsi="Cambria Math"/>
                                          </w:rPr>
                                          <m:t>5</m:t>
                                        </m:r>
                                      </m:sup>
                                    </m:sSup>
                                    <m:r>
                                      <w:rPr>
                                        <w:rFonts w:ascii="Cambria Math" w:hAnsi="Cambria Math"/>
                                      </w:rPr>
                                      <m:t>+337.0731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+348.8853</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+210.009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+20.8122s</m:t>
                                    </m:r>
                                  </m:den>
                                </m:f>
                              </m:oMath>
                            </m:oMathPara>
                          </w:p>
                          <w:p w:rsidR="008C62A2" w:rsidRDefault="008C62A2" w:rsidP="00BA64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F4552" id="Text Box 10" o:spid="_x0000_s1031" type="#_x0000_t202" style="position:absolute;margin-left:0;margin-top:5.25pt;width:416pt;height:43.4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" fillcolor="white [3201]" strokeweight=".5pt">
                <v:textbox>
                  <w:txbxContent>
                    <w:p w:rsidR="008C62A2" w:rsidRDefault="008C62A2" w:rsidP="004B25A3">
                      <w:pPr>
                        <w:jc w:val="center"/>
                        <w:rPr>
                          <w:rFonts w:ascii="Verdana" w:hAnsi="Verdana"/>
                        </w:rPr>
                      </w:pPr>
                      <m:oMathPara>
                        <m:oMath>
                          <m:f>
                            <m:fPr>
                              <m:ctrlPr>
                                <w:rPr>
                                  <w:rFonts w:ascii="Cambria Math" w:hAnsi="Cambria Math"/>
                                  <w:i/>
                                </w:rPr>
                              </m:ctrlPr>
                            </m:fPr>
                            <m:num>
                              <m:r>
                                <w:rPr>
                                  <w:rFonts w:ascii="Cambria Math" w:hAnsi="Cambria Math"/>
                                </w:rPr>
                                <m:t>129.8763</m:t>
                              </m:r>
                              <m:sSup>
                                <m:sSupPr>
                                  <m:ctrlPr>
                                    <w:rPr>
                                      <w:rFonts w:ascii="Cambria Math" w:hAnsi="Cambria Math"/>
                                      <w:i/>
                                    </w:rPr>
                                  </m:ctrlPr>
                                </m:sSupPr>
                                <m:e>
                                  <m:r>
                                    <w:rPr>
                                      <w:rFonts w:ascii="Cambria Math" w:hAnsi="Cambria Math"/>
                                    </w:rPr>
                                    <m:t>s</m:t>
                                  </m:r>
                                </m:e>
                                <m:sup>
                                  <m:r>
                                    <w:rPr>
                                      <w:rFonts w:ascii="Cambria Math" w:hAnsi="Cambria Math"/>
                                    </w:rPr>
                                    <m:t>5</m:t>
                                  </m:r>
                                </m:sup>
                              </m:sSup>
                              <m:r>
                                <w:rPr>
                                  <w:rFonts w:ascii="Cambria Math" w:hAnsi="Cambria Math"/>
                                </w:rPr>
                                <m:t>+310.0731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+330.8853</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+201.009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+20.8122s</m:t>
                              </m:r>
                            </m:num>
                            <m:den>
                              <m:r>
                                <w:rPr>
                                  <w:rFonts w:ascii="Cambria Math" w:hAnsi="Cambria Math"/>
                                </w:rPr>
                                <m:t>9</m:t>
                              </m:r>
                              <m:sSup>
                                <m:sSupPr>
                                  <m:ctrlPr>
                                    <w:rPr>
                                      <w:rFonts w:ascii="Cambria Math" w:hAnsi="Cambria Math"/>
                                      <w:i/>
                                    </w:rPr>
                                  </m:ctrlPr>
                                </m:sSupPr>
                                <m:e>
                                  <m:r>
                                    <w:rPr>
                                      <w:rFonts w:ascii="Cambria Math" w:hAnsi="Cambria Math"/>
                                    </w:rPr>
                                    <m:t>s</m:t>
                                  </m:r>
                                </m:e>
                                <m:sup>
                                  <m:r>
                                    <w:rPr>
                                      <w:rFonts w:ascii="Cambria Math" w:hAnsi="Cambria Math"/>
                                    </w:rPr>
                                    <m:t>6</m:t>
                                  </m:r>
                                </m:sup>
                              </m:sSup>
                              <m:r>
                                <w:rPr>
                                  <w:rFonts w:ascii="Cambria Math" w:hAnsi="Cambria Math"/>
                                </w:rPr>
                                <m:t>+147.8763</m:t>
                              </m:r>
                              <m:sSup>
                                <m:sSupPr>
                                  <m:ctrlPr>
                                    <w:rPr>
                                      <w:rFonts w:ascii="Cambria Math" w:hAnsi="Cambria Math"/>
                                      <w:i/>
                                    </w:rPr>
                                  </m:ctrlPr>
                                </m:sSupPr>
                                <m:e>
                                  <m:r>
                                    <w:rPr>
                                      <w:rFonts w:ascii="Cambria Math" w:hAnsi="Cambria Math"/>
                                    </w:rPr>
                                    <m:t>s</m:t>
                                  </m:r>
                                </m:e>
                                <m:sup>
                                  <m:r>
                                    <w:rPr>
                                      <w:rFonts w:ascii="Cambria Math" w:hAnsi="Cambria Math"/>
                                    </w:rPr>
                                    <m:t>5</m:t>
                                  </m:r>
                                </m:sup>
                              </m:sSup>
                              <m:r>
                                <w:rPr>
                                  <w:rFonts w:ascii="Cambria Math" w:hAnsi="Cambria Math"/>
                                </w:rPr>
                                <m:t>+337.0731</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+348.8853</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+210.009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+20.8122s</m:t>
                              </m:r>
                            </m:den>
                          </m:f>
                        </m:oMath>
                      </m:oMathPara>
                    </w:p>
                    <w:p w:rsidR="008C62A2" w:rsidRDefault="008C62A2" w:rsidP="00BA6449"/>
                  </w:txbxContent>
                </v:textbox>
                <w10:wrap anchorx="margin"/>
              </v:shape>
            </w:pict>
          </mc:Fallback>
        </mc:AlternateContent>
      </w:r>
    </w:p>
    <w:p w:rsidR="00BA6449" w:rsidRPr="008267AB" w:rsidRDefault="004B25A3" w:rsidP="00BA6449">
      <w:pPr>
        <w:rPr>
          <w:rFonts w:cstheme="minorHAnsi"/>
        </w:rPr>
      </w:pPr>
      <w:r w:rsidRPr="008267AB">
        <w:rPr>
          <w:rFonts w:cstheme="minorHAnsi"/>
          <w:noProof/>
          <w:lang w:eastAsia="en-GB"/>
        </w:rPr>
        <mc:AlternateContent>
          <mc:Choice Requires="wps">
            <w:drawing>
              <wp:anchor distT="0" distB="0" distL="114300" distR="114300" simplePos="0" relativeHeight="251666432" behindDoc="0" locked="0" layoutInCell="1" allowOverlap="1" wp14:anchorId="1F2CD81E" wp14:editId="166BC80C">
                <wp:simplePos x="0" y="0"/>
                <wp:positionH relativeFrom="page">
                  <wp:align>right</wp:align>
                </wp:positionH>
                <wp:positionV relativeFrom="paragraph">
                  <wp:posOffset>14605</wp:posOffset>
                </wp:positionV>
                <wp:extent cx="1127760" cy="0"/>
                <wp:effectExtent l="0" t="0" r="34290" b="19050"/>
                <wp:wrapNone/>
                <wp:docPr id="11" name="Straight Connector 11"/>
                <wp:cNvGraphicFramePr/>
                <a:graphic xmlns:a="http://schemas.openxmlformats.org/drawingml/2006/main">
                  <a:graphicData uri="http://schemas.microsoft.com/office/word/2010/wordprocessingShape">
                    <wps:wsp>
                      <wps:cNvCnPr/>
                      <wps:spPr>
                        <a:xfrm flipV="1">
                          <a:off x="0" y="0"/>
                          <a:ext cx="112776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2528EC" id="Straight Connector 11" o:spid="_x0000_s1026" style="position:absolute;flip:y;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 from="37.6pt,1.15pt" to="126.4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" strokecolor="black [3213]" strokeweight=".5pt">
                <v:stroke joinstyle="miter"/>
                <w10:wrap anchorx="page"/>
              </v:line>
            </w:pict>
          </mc:Fallback>
        </mc:AlternateContent>
      </w:r>
    </w:p>
    <w:p w:rsidR="00BA6449" w:rsidRPr="008267AB" w:rsidRDefault="00BA6449" w:rsidP="00BA6449">
      <w:pPr>
        <w:rPr>
          <w:rFonts w:cstheme="minorHAnsi"/>
        </w:rPr>
      </w:pPr>
    </w:p>
    <w:p w:rsidR="007938C6" w:rsidRDefault="00343240" w:rsidP="00BA6449">
      <w:pPr>
        <w:rPr>
          <w:rFonts w:cstheme="minorHAnsi"/>
        </w:rPr>
      </w:pPr>
      <w:r>
        <w:rPr>
          <w:rFonts w:cstheme="minorHAnsi"/>
        </w:rPr>
        <w:t>Once completed, the mathematical equations were substituted into the or</w:t>
      </w:r>
      <w:r w:rsidR="00A0438E">
        <w:rPr>
          <w:rFonts w:cstheme="minorHAnsi"/>
        </w:rPr>
        <w:t>iginal Simulink models and their</w:t>
      </w:r>
      <w:r>
        <w:rPr>
          <w:rFonts w:cstheme="minorHAnsi"/>
        </w:rPr>
        <w:t xml:space="preserve"> scope traces documented, see </w:t>
      </w:r>
      <w:r>
        <w:rPr>
          <w:rFonts w:cstheme="minorHAnsi"/>
        </w:rPr>
        <w:fldChar w:fldCharType="begin"/>
      </w:r>
      <w:r>
        <w:rPr>
          <w:rFonts w:cstheme="minorHAnsi"/>
        </w:rPr>
        <w:instrText xml:space="preserve"> REF _Ref46062697 \h </w:instrText>
      </w:r>
      <w:r>
        <w:rPr>
          <w:rFonts w:cstheme="minorHAnsi"/>
        </w:rPr>
      </w:r>
      <w:r>
        <w:rPr>
          <w:rFonts w:cstheme="minorHAnsi"/>
        </w:rPr>
        <w:fldChar w:fldCharType="separate"/>
      </w:r>
      <w:r w:rsidRPr="008267AB">
        <w:rPr>
          <w:rFonts w:cstheme="minorHAnsi"/>
        </w:rPr>
        <w:t xml:space="preserve">Figure </w:t>
      </w:r>
      <w:r w:rsidRPr="008267AB">
        <w:rPr>
          <w:rFonts w:cstheme="minorHAnsi"/>
          <w:noProof/>
        </w:rPr>
        <w:t>9</w:t>
      </w:r>
      <w:r w:rsidRPr="008267AB">
        <w:rPr>
          <w:rFonts w:cstheme="minorHAnsi"/>
        </w:rPr>
        <w:t xml:space="preserve"> - Closed Loop Transfer Function Simulink Model</w:t>
      </w:r>
      <w:r>
        <w:rPr>
          <w:rFonts w:cstheme="minorHAnsi"/>
        </w:rPr>
        <w:fldChar w:fldCharType="end"/>
      </w:r>
      <w:r>
        <w:rPr>
          <w:rFonts w:cstheme="minorHAnsi"/>
        </w:rPr>
        <w:t xml:space="preserve"> and </w:t>
      </w:r>
      <w:r>
        <w:rPr>
          <w:rFonts w:cstheme="minorHAnsi"/>
        </w:rPr>
        <w:fldChar w:fldCharType="begin"/>
      </w:r>
      <w:r>
        <w:rPr>
          <w:rFonts w:cstheme="minorHAnsi"/>
        </w:rPr>
        <w:instrText xml:space="preserve"> REF _Ref46062698 \h </w:instrText>
      </w:r>
      <w:r>
        <w:rPr>
          <w:rFonts w:cstheme="minorHAnsi"/>
        </w:rPr>
      </w:r>
      <w:r>
        <w:rPr>
          <w:rFonts w:cstheme="minorHAnsi"/>
        </w:rPr>
        <w:fldChar w:fldCharType="separate"/>
      </w:r>
      <w:r w:rsidRPr="008267AB">
        <w:rPr>
          <w:rFonts w:cstheme="minorHAnsi"/>
        </w:rPr>
        <w:t xml:space="preserve">Figure </w:t>
      </w:r>
      <w:r w:rsidRPr="008267AB">
        <w:rPr>
          <w:rFonts w:cstheme="minorHAnsi"/>
          <w:noProof/>
        </w:rPr>
        <w:t>8</w:t>
      </w:r>
      <w:r w:rsidRPr="008267AB">
        <w:rPr>
          <w:rFonts w:cstheme="minorHAnsi"/>
        </w:rPr>
        <w:t xml:space="preserve"> - Closed Loop Transfer Function Scope</w:t>
      </w:r>
      <w:r>
        <w:rPr>
          <w:rFonts w:cstheme="minorHAnsi"/>
        </w:rPr>
        <w:fldChar w:fldCharType="end"/>
      </w:r>
      <w:r>
        <w:rPr>
          <w:rFonts w:cstheme="minorHAnsi"/>
        </w:rPr>
        <w:t>.</w:t>
      </w:r>
    </w:p>
    <w:p w:rsidR="00343240" w:rsidRPr="008267AB" w:rsidRDefault="00343240" w:rsidP="00BA6449">
      <w:pPr>
        <w:rPr>
          <w:rFonts w:cstheme="minorHAnsi"/>
        </w:rPr>
      </w:pPr>
      <w:r>
        <w:rPr>
          <w:rFonts w:cstheme="minorHAnsi"/>
        </w:rPr>
        <w:t xml:space="preserve">MatLab was then used to produce a nyquist diagram of </w:t>
      </w:r>
      <w:r w:rsidR="00BF54C7">
        <w:rPr>
          <w:rFonts w:cstheme="minorHAnsi"/>
        </w:rPr>
        <w:t xml:space="preserve">the closed loop transfer function as seen in </w:t>
      </w:r>
      <w:r w:rsidR="00BF54C7">
        <w:rPr>
          <w:rFonts w:cstheme="minorHAnsi"/>
        </w:rPr>
        <w:fldChar w:fldCharType="begin"/>
      </w:r>
      <w:r w:rsidR="00BF54C7">
        <w:rPr>
          <w:rFonts w:cstheme="minorHAnsi"/>
        </w:rPr>
        <w:instrText xml:space="preserve"> REF _Ref46063151 \h </w:instrText>
      </w:r>
      <w:r w:rsidR="00BF54C7">
        <w:rPr>
          <w:rFonts w:cstheme="minorHAnsi"/>
        </w:rPr>
      </w:r>
      <w:r w:rsidR="00BF54C7">
        <w:rPr>
          <w:rFonts w:cstheme="minorHAnsi"/>
        </w:rPr>
        <w:fldChar w:fldCharType="separate"/>
      </w:r>
      <w:r w:rsidR="00BF54C7">
        <w:t xml:space="preserve">Figure </w:t>
      </w:r>
      <w:r w:rsidR="00BF54C7">
        <w:rPr>
          <w:noProof/>
        </w:rPr>
        <w:t>10</w:t>
      </w:r>
      <w:r w:rsidR="00BF54C7">
        <w:t xml:space="preserve"> - Nyquist Diagram, Closed Loop Transfer Function</w:t>
      </w:r>
      <w:r w:rsidR="00BF54C7">
        <w:rPr>
          <w:rFonts w:cstheme="minorHAnsi"/>
        </w:rPr>
        <w:fldChar w:fldCharType="end"/>
      </w:r>
      <w:r w:rsidR="00BF54C7">
        <w:rPr>
          <w:rFonts w:cstheme="minorHAnsi"/>
        </w:rPr>
        <w:t xml:space="preserve"> as well as a nyquist diagram of the original system see </w:t>
      </w:r>
      <w:r w:rsidR="00BF54C7">
        <w:rPr>
          <w:rFonts w:cstheme="minorHAnsi"/>
        </w:rPr>
        <w:fldChar w:fldCharType="begin"/>
      </w:r>
      <w:r w:rsidR="00BF54C7">
        <w:rPr>
          <w:rFonts w:cstheme="minorHAnsi"/>
        </w:rPr>
        <w:instrText xml:space="preserve"> REF _Ref46063191 \h </w:instrText>
      </w:r>
      <w:r w:rsidR="00BF54C7">
        <w:rPr>
          <w:rFonts w:cstheme="minorHAnsi"/>
        </w:rPr>
      </w:r>
      <w:r w:rsidR="00BF54C7">
        <w:rPr>
          <w:rFonts w:cstheme="minorHAnsi"/>
        </w:rPr>
        <w:fldChar w:fldCharType="separate"/>
      </w:r>
      <w:r w:rsidR="00BF54C7">
        <w:t xml:space="preserve">Figure </w:t>
      </w:r>
      <w:r w:rsidR="00BF54C7">
        <w:rPr>
          <w:noProof/>
        </w:rPr>
        <w:t>11</w:t>
      </w:r>
      <w:r w:rsidR="00BF54C7">
        <w:t xml:space="preserve"> - Nyquist Diagram, Tuned PID System</w:t>
      </w:r>
      <w:r w:rsidR="00BF54C7">
        <w:rPr>
          <w:rFonts w:cstheme="minorHAnsi"/>
        </w:rPr>
        <w:fldChar w:fldCharType="end"/>
      </w:r>
      <w:r w:rsidR="00BF54C7">
        <w:rPr>
          <w:rFonts w:cstheme="minorHAnsi"/>
        </w:rPr>
        <w:t>.</w:t>
      </w:r>
    </w:p>
    <w:p w:rsidR="0056320D" w:rsidRPr="008267AB" w:rsidRDefault="0056320D" w:rsidP="0056320D">
      <w:pPr>
        <w:keepNext/>
        <w:rPr>
          <w:rFonts w:cstheme="minorHAnsi"/>
        </w:rPr>
      </w:pPr>
      <w:r w:rsidRPr="008267AB">
        <w:rPr>
          <w:rFonts w:cstheme="minorHAnsi"/>
          <w:noProof/>
          <w:lang w:eastAsia="en-GB"/>
        </w:rPr>
        <w:lastRenderedPageBreak/>
        <w:drawing>
          <wp:inline distT="0" distB="0" distL="0" distR="0" wp14:anchorId="6EB29435" wp14:editId="53ECB036">
            <wp:extent cx="5895598" cy="2118299"/>
            <wp:effectExtent l="0" t="0" r="0" b="0"/>
            <wp:docPr id="9" name="Picture 9" descr="\\rnet.dstl.gov.uk\home\984808d\My Documents\ET work\OME\OME_Year2\Inst&amp;Control\Assignment\CLosed Loop Transfer Function Simulin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net.dstl.gov.uk\home\984808d\My Documents\ET work\OME\OME_Year2\Inst&amp;Control\Assignment\CLosed Loop Transfer Function Simulink.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19520" cy="2126894"/>
                    </a:xfrm>
                    <a:prstGeom prst="rect">
                      <a:avLst/>
                    </a:prstGeom>
                    <a:noFill/>
                    <a:ln>
                      <a:noFill/>
                    </a:ln>
                  </pic:spPr>
                </pic:pic>
              </a:graphicData>
            </a:graphic>
          </wp:inline>
        </w:drawing>
      </w:r>
    </w:p>
    <w:p w:rsidR="003A6AC7" w:rsidRPr="008267AB" w:rsidRDefault="0056320D" w:rsidP="003A6AC7">
      <w:pPr>
        <w:pStyle w:val="Caption"/>
        <w:jc w:val="center"/>
        <w:rPr>
          <w:rFonts w:cstheme="minorHAnsi"/>
        </w:rPr>
      </w:pPr>
      <w:bookmarkStart w:id="11" w:name="_Ref46062697"/>
      <w:bookmarkStart w:id="12" w:name="_Toc46139290"/>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9</w:t>
      </w:r>
      <w:r w:rsidRPr="008267AB">
        <w:rPr>
          <w:rFonts w:cstheme="minorHAnsi"/>
          <w:noProof/>
        </w:rPr>
        <w:fldChar w:fldCharType="end"/>
      </w:r>
      <w:r w:rsidRPr="008267AB">
        <w:rPr>
          <w:rFonts w:cstheme="minorHAnsi"/>
        </w:rPr>
        <w:t xml:space="preserve"> - Closed Loop Transfer Function Simulink Model</w:t>
      </w:r>
      <w:bookmarkEnd w:id="11"/>
      <w:bookmarkEnd w:id="12"/>
    </w:p>
    <w:p w:rsidR="0056320D" w:rsidRPr="003A6AC7" w:rsidRDefault="00E3727C" w:rsidP="003A6AC7">
      <w:pPr>
        <w:pStyle w:val="Heading1"/>
        <w:rPr>
          <w:rFonts w:asciiTheme="minorHAnsi" w:hAnsiTheme="minorHAnsi" w:cstheme="minorHAnsi"/>
        </w:rPr>
      </w:pPr>
      <w:bookmarkStart w:id="13" w:name="_Toc46139283"/>
      <w:r w:rsidRPr="008267AB">
        <w:rPr>
          <w:rFonts w:asciiTheme="minorHAnsi" w:hAnsiTheme="minorHAnsi" w:cstheme="minorHAnsi"/>
        </w:rPr>
        <w:t>Results</w:t>
      </w:r>
      <w:bookmarkEnd w:id="13"/>
      <w:r w:rsidR="00380699" w:rsidRPr="008267AB">
        <w:rPr>
          <w:rFonts w:asciiTheme="minorHAnsi" w:hAnsiTheme="minorHAnsi" w:cstheme="minorHAnsi"/>
        </w:rPr>
        <w:t xml:space="preserve"> </w:t>
      </w:r>
    </w:p>
    <w:p w:rsidR="0056320D" w:rsidRPr="008267AB" w:rsidRDefault="0056320D" w:rsidP="0056320D">
      <w:pPr>
        <w:keepNext/>
        <w:jc w:val="center"/>
        <w:rPr>
          <w:rFonts w:cstheme="minorHAnsi"/>
        </w:rPr>
      </w:pPr>
      <w:r w:rsidRPr="008267AB">
        <w:rPr>
          <w:rFonts w:cstheme="minorHAnsi"/>
          <w:noProof/>
          <w:lang w:eastAsia="en-GB"/>
        </w:rPr>
        <w:drawing>
          <wp:inline distT="0" distB="0" distL="0" distR="0" wp14:anchorId="1A39C46A" wp14:editId="3530C9D6">
            <wp:extent cx="3600000" cy="2653593"/>
            <wp:effectExtent l="0" t="0" r="635" b="0"/>
            <wp:docPr id="5" name="Picture 5" descr="C:\Users\lwgroom\AppData\Local\Temp\Temp1_Assingment screenshots.zip\Tuned PID 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wgroom\AppData\Local\Temp\Temp1_Assingment screenshots.zip\Tuned PID graph.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00000" cy="2653593"/>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14" w:name="_Ref45912068"/>
      <w:bookmarkStart w:id="15" w:name="_Toc46139291"/>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5</w:t>
      </w:r>
      <w:r w:rsidRPr="008267AB">
        <w:rPr>
          <w:rFonts w:cstheme="minorHAnsi"/>
          <w:noProof/>
        </w:rPr>
        <w:fldChar w:fldCharType="end"/>
      </w:r>
      <w:r w:rsidRPr="008267AB">
        <w:rPr>
          <w:rFonts w:cstheme="minorHAnsi"/>
        </w:rPr>
        <w:t xml:space="preserve"> - Tuned PID graph</w:t>
      </w:r>
      <w:bookmarkEnd w:id="14"/>
      <w:bookmarkEnd w:id="15"/>
    </w:p>
    <w:p w:rsidR="0056320D" w:rsidRDefault="0056320D" w:rsidP="00B0259D">
      <w:pPr>
        <w:rPr>
          <w:rFonts w:cstheme="minorHAnsi"/>
        </w:rPr>
      </w:pPr>
    </w:p>
    <w:p w:rsidR="0056320D" w:rsidRPr="008267AB" w:rsidRDefault="0056320D" w:rsidP="0056320D">
      <w:pPr>
        <w:keepNext/>
        <w:jc w:val="center"/>
        <w:rPr>
          <w:rFonts w:cstheme="minorHAnsi"/>
        </w:rPr>
      </w:pPr>
      <w:r w:rsidRPr="008267AB">
        <w:rPr>
          <w:rFonts w:cstheme="minorHAnsi"/>
          <w:noProof/>
          <w:lang w:eastAsia="en-GB"/>
        </w:rPr>
        <w:lastRenderedPageBreak/>
        <w:drawing>
          <wp:inline distT="0" distB="0" distL="0" distR="0" wp14:anchorId="42096D1E" wp14:editId="7EABEAB1">
            <wp:extent cx="3600000" cy="3077630"/>
            <wp:effectExtent l="0" t="0" r="635" b="8890"/>
            <wp:docPr id="6" name="Picture 6" descr="C:\Users\lwgroom\AppData\Local\Temp\Temp1_Assingment screenshots.zip\Tuned Scop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wgroom\AppData\Local\Temp\Temp1_Assingment screenshots.zip\Tuned Scop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00000" cy="3077630"/>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16" w:name="_Ref46063683"/>
      <w:bookmarkStart w:id="17" w:name="_Toc46139292"/>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6</w:t>
      </w:r>
      <w:r w:rsidRPr="008267AB">
        <w:rPr>
          <w:rFonts w:cstheme="minorHAnsi"/>
          <w:noProof/>
        </w:rPr>
        <w:fldChar w:fldCharType="end"/>
      </w:r>
      <w:r w:rsidRPr="008267AB">
        <w:rPr>
          <w:rFonts w:cstheme="minorHAnsi"/>
        </w:rPr>
        <w:t xml:space="preserve"> - Tuned Scope</w:t>
      </w:r>
      <w:bookmarkEnd w:id="16"/>
      <w:bookmarkEnd w:id="17"/>
    </w:p>
    <w:p w:rsidR="0056320D" w:rsidRDefault="0056320D" w:rsidP="00B0259D">
      <w:pPr>
        <w:rPr>
          <w:rFonts w:cstheme="minorHAnsi"/>
        </w:rPr>
      </w:pPr>
    </w:p>
    <w:p w:rsidR="0056320D" w:rsidRDefault="0056320D" w:rsidP="00B0259D">
      <w:pPr>
        <w:rPr>
          <w:rFonts w:cstheme="minorHAnsi"/>
        </w:rPr>
      </w:pPr>
    </w:p>
    <w:p w:rsidR="0056320D" w:rsidRDefault="0056320D" w:rsidP="00B0259D">
      <w:pPr>
        <w:rPr>
          <w:rFonts w:cstheme="minorHAnsi"/>
        </w:rPr>
      </w:pPr>
    </w:p>
    <w:p w:rsidR="0056320D" w:rsidRPr="008267AB" w:rsidRDefault="0056320D" w:rsidP="0056320D">
      <w:pPr>
        <w:pStyle w:val="ListParagraph"/>
        <w:jc w:val="center"/>
        <w:rPr>
          <w:rFonts w:asciiTheme="minorHAnsi" w:hAnsiTheme="minorHAnsi" w:cstheme="minorHAnsi"/>
          <w:sz w:val="22"/>
          <w:szCs w:val="22"/>
        </w:rPr>
      </w:pPr>
      <w:r w:rsidRPr="008267AB">
        <w:rPr>
          <w:rFonts w:asciiTheme="minorHAnsi" w:hAnsiTheme="minorHAnsi" w:cstheme="minorHAnsi"/>
          <w:noProof/>
        </w:rPr>
        <w:drawing>
          <wp:inline distT="0" distB="0" distL="0" distR="0" wp14:anchorId="0926293C" wp14:editId="1808A051">
            <wp:extent cx="3600000" cy="3076442"/>
            <wp:effectExtent l="0" t="0" r="635" b="0"/>
            <wp:docPr id="7" name="Picture 7" descr="C:\Users\lwgroom\AppData\Local\Temp\Temp1_Assingment screenshots.zip\Un-Tuned Scop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lwgroom\AppData\Local\Temp\Temp1_Assingment screenshots.zip\Un-Tuned Scop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00000" cy="3076442"/>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18" w:name="_Ref45911488"/>
      <w:bookmarkStart w:id="19" w:name="_Toc46139293"/>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7</w:t>
      </w:r>
      <w:r w:rsidRPr="008267AB">
        <w:rPr>
          <w:rFonts w:cstheme="minorHAnsi"/>
          <w:noProof/>
        </w:rPr>
        <w:fldChar w:fldCharType="end"/>
      </w:r>
      <w:r w:rsidRPr="008267AB">
        <w:rPr>
          <w:rFonts w:cstheme="minorHAnsi"/>
        </w:rPr>
        <w:t xml:space="preserve"> - Not Tuned Scope</w:t>
      </w:r>
      <w:bookmarkEnd w:id="18"/>
      <w:bookmarkEnd w:id="19"/>
    </w:p>
    <w:p w:rsidR="0056320D" w:rsidRPr="008267AB" w:rsidRDefault="0056320D" w:rsidP="0056320D">
      <w:pPr>
        <w:keepNext/>
        <w:jc w:val="center"/>
        <w:rPr>
          <w:rFonts w:cstheme="minorHAnsi"/>
        </w:rPr>
      </w:pPr>
      <w:r w:rsidRPr="008267AB">
        <w:rPr>
          <w:rFonts w:cstheme="minorHAnsi"/>
          <w:noProof/>
          <w:lang w:eastAsia="en-GB"/>
        </w:rPr>
        <w:lastRenderedPageBreak/>
        <w:drawing>
          <wp:inline distT="0" distB="0" distL="0" distR="0" wp14:anchorId="6162D623" wp14:editId="27BDE34B">
            <wp:extent cx="3600000" cy="3111021"/>
            <wp:effectExtent l="0" t="0" r="635" b="0"/>
            <wp:docPr id="8" name="Picture 8" descr="\\rnet.dstl.gov.uk\home\984808d\My Documents\ET work\OME\OME_Year2\Inst&amp;Control\Assignment\Closed Loop Transfer Function Scop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net.dstl.gov.uk\home\984808d\My Documents\ET work\OME\OME_Year2\Inst&amp;Control\Assignment\Closed Loop Transfer Function Scop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00000" cy="3111021"/>
                    </a:xfrm>
                    <a:prstGeom prst="rect">
                      <a:avLst/>
                    </a:prstGeom>
                    <a:noFill/>
                    <a:ln>
                      <a:noFill/>
                    </a:ln>
                  </pic:spPr>
                </pic:pic>
              </a:graphicData>
            </a:graphic>
          </wp:inline>
        </w:drawing>
      </w:r>
    </w:p>
    <w:p w:rsidR="0056320D" w:rsidRPr="008267AB" w:rsidRDefault="0056320D" w:rsidP="0056320D">
      <w:pPr>
        <w:pStyle w:val="Caption"/>
        <w:jc w:val="center"/>
        <w:rPr>
          <w:rFonts w:cstheme="minorHAnsi"/>
        </w:rPr>
      </w:pPr>
      <w:bookmarkStart w:id="20" w:name="_Ref46062698"/>
      <w:bookmarkStart w:id="21" w:name="_Ref46063738"/>
      <w:bookmarkStart w:id="22" w:name="_Toc46139294"/>
      <w:r w:rsidRPr="008267AB">
        <w:rPr>
          <w:rFonts w:cstheme="minorHAnsi"/>
        </w:rPr>
        <w:t xml:space="preserve">Figure </w:t>
      </w:r>
      <w:r w:rsidRPr="008267AB">
        <w:rPr>
          <w:rFonts w:cstheme="minorHAnsi"/>
        </w:rPr>
        <w:fldChar w:fldCharType="begin"/>
      </w:r>
      <w:r w:rsidRPr="008267AB">
        <w:rPr>
          <w:rFonts w:cstheme="minorHAnsi"/>
        </w:rPr>
        <w:instrText xml:space="preserve"> SEQ Figure \* ARABIC </w:instrText>
      </w:r>
      <w:r w:rsidRPr="008267AB">
        <w:rPr>
          <w:rFonts w:cstheme="minorHAnsi"/>
        </w:rPr>
        <w:fldChar w:fldCharType="separate"/>
      </w:r>
      <w:r>
        <w:rPr>
          <w:rFonts w:cstheme="minorHAnsi"/>
          <w:noProof/>
        </w:rPr>
        <w:t>8</w:t>
      </w:r>
      <w:r w:rsidRPr="008267AB">
        <w:rPr>
          <w:rFonts w:cstheme="minorHAnsi"/>
          <w:noProof/>
        </w:rPr>
        <w:fldChar w:fldCharType="end"/>
      </w:r>
      <w:r w:rsidRPr="008267AB">
        <w:rPr>
          <w:rFonts w:cstheme="minorHAnsi"/>
        </w:rPr>
        <w:t xml:space="preserve"> - Closed Loop Transfer Function Scope</w:t>
      </w:r>
      <w:bookmarkEnd w:id="20"/>
      <w:bookmarkEnd w:id="21"/>
      <w:bookmarkEnd w:id="22"/>
    </w:p>
    <w:p w:rsidR="0056320D" w:rsidRDefault="0056320D" w:rsidP="00B0259D">
      <w:pPr>
        <w:rPr>
          <w:rFonts w:cstheme="minorHAnsi"/>
        </w:rPr>
      </w:pPr>
    </w:p>
    <w:p w:rsidR="0056320D" w:rsidRDefault="00B12C24" w:rsidP="0056320D">
      <w:pPr>
        <w:keepNext/>
        <w:jc w:val="center"/>
      </w:pPr>
      <w:r w:rsidRPr="00B12C24">
        <w:rPr>
          <w:noProof/>
          <w:lang w:eastAsia="en-GB"/>
        </w:rPr>
        <w:drawing>
          <wp:inline distT="0" distB="0" distL="0" distR="0">
            <wp:extent cx="3254512" cy="2880000"/>
            <wp:effectExtent l="0" t="0" r="3175" b="0"/>
            <wp:docPr id="27" name="Picture 27" descr="\\rnet.dstl.gov.uk\home\984808d\My Documents\ET work\OME\OME_Year2\Inst&amp;Control\Assignment\Nyquist of Closed Loop Transfer Func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net.dstl.gov.uk\home\984808d\My Documents\ET work\OME\OME_Year2\Inst&amp;Control\Assignment\Nyquist of Closed Loop Transfer Function.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54512" cy="2880000"/>
                    </a:xfrm>
                    <a:prstGeom prst="rect">
                      <a:avLst/>
                    </a:prstGeom>
                    <a:noFill/>
                    <a:ln>
                      <a:noFill/>
                    </a:ln>
                  </pic:spPr>
                </pic:pic>
              </a:graphicData>
            </a:graphic>
          </wp:inline>
        </w:drawing>
      </w:r>
    </w:p>
    <w:p w:rsidR="0056320D" w:rsidRDefault="0056320D" w:rsidP="0056320D">
      <w:pPr>
        <w:pStyle w:val="Caption"/>
        <w:jc w:val="center"/>
      </w:pPr>
      <w:bookmarkStart w:id="23" w:name="_Ref46063151"/>
      <w:bookmarkStart w:id="24" w:name="_Toc46139295"/>
      <w:r>
        <w:t xml:space="preserve">Figure </w:t>
      </w:r>
      <w:r w:rsidR="003C0AFF">
        <w:fldChar w:fldCharType="begin"/>
      </w:r>
      <w:r w:rsidR="003C0AFF">
        <w:instrText xml:space="preserve"> SEQ Figure \* ARABIC </w:instrText>
      </w:r>
      <w:r w:rsidR="003C0AFF">
        <w:fldChar w:fldCharType="separate"/>
      </w:r>
      <w:r>
        <w:rPr>
          <w:noProof/>
        </w:rPr>
        <w:t>10</w:t>
      </w:r>
      <w:r w:rsidR="003C0AFF">
        <w:rPr>
          <w:noProof/>
        </w:rPr>
        <w:fldChar w:fldCharType="end"/>
      </w:r>
      <w:r>
        <w:t xml:space="preserve"> - Nyquist Diagram, Closed Loop Transfer Function</w:t>
      </w:r>
      <w:bookmarkEnd w:id="23"/>
      <w:bookmarkEnd w:id="24"/>
    </w:p>
    <w:p w:rsidR="0056320D" w:rsidRPr="008267AB" w:rsidRDefault="0056320D" w:rsidP="0056320D">
      <w:pPr>
        <w:jc w:val="center"/>
        <w:rPr>
          <w:rFonts w:cstheme="minorHAnsi"/>
        </w:rPr>
      </w:pPr>
    </w:p>
    <w:p w:rsidR="0056320D" w:rsidRDefault="0056320D" w:rsidP="0056320D">
      <w:pPr>
        <w:jc w:val="center"/>
        <w:rPr>
          <w:rFonts w:cstheme="minorHAnsi"/>
        </w:rPr>
      </w:pPr>
    </w:p>
    <w:p w:rsidR="0056320D" w:rsidRDefault="0056320D" w:rsidP="0056320D">
      <w:pPr>
        <w:keepNext/>
        <w:jc w:val="center"/>
      </w:pPr>
      <w:r w:rsidRPr="00BF54C7">
        <w:rPr>
          <w:noProof/>
          <w:lang w:eastAsia="en-GB"/>
        </w:rPr>
        <w:lastRenderedPageBreak/>
        <w:drawing>
          <wp:inline distT="0" distB="0" distL="0" distR="0" wp14:anchorId="10851D5D" wp14:editId="5DC430D4">
            <wp:extent cx="3619500" cy="3230532"/>
            <wp:effectExtent l="0" t="0" r="0" b="8255"/>
            <wp:docPr id="26" name="Picture 26" descr="\\rnet.dstl.gov.uk\home\984808d\My Documents\ET work\OME\OME_Year2\Inst&amp;Control\Assignment\Nyquist of Tuned PID values and orignal transfer fucntion valu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net.dstl.gov.uk\home\984808d\My Documents\ET work\OME\OME_Year2\Inst&amp;Control\Assignment\Nyquist of Tuned PID values and orignal transfer fucntion values.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26399" cy="3236690"/>
                    </a:xfrm>
                    <a:prstGeom prst="rect">
                      <a:avLst/>
                    </a:prstGeom>
                    <a:noFill/>
                    <a:ln>
                      <a:noFill/>
                    </a:ln>
                  </pic:spPr>
                </pic:pic>
              </a:graphicData>
            </a:graphic>
          </wp:inline>
        </w:drawing>
      </w:r>
    </w:p>
    <w:p w:rsidR="0056320D" w:rsidRPr="00BF54C7" w:rsidRDefault="0056320D" w:rsidP="0056320D">
      <w:pPr>
        <w:pStyle w:val="Caption"/>
        <w:jc w:val="center"/>
      </w:pPr>
      <w:bookmarkStart w:id="25" w:name="_Ref46063191"/>
      <w:bookmarkStart w:id="26" w:name="_Toc46139296"/>
      <w:r>
        <w:t xml:space="preserve">Figure </w:t>
      </w:r>
      <w:r w:rsidR="003C0AFF">
        <w:fldChar w:fldCharType="begin"/>
      </w:r>
      <w:r w:rsidR="003C0AFF">
        <w:instrText xml:space="preserve"> SEQ Figure \* ARABIC </w:instrText>
      </w:r>
      <w:r w:rsidR="003C0AFF">
        <w:fldChar w:fldCharType="separate"/>
      </w:r>
      <w:r>
        <w:rPr>
          <w:noProof/>
        </w:rPr>
        <w:t>11</w:t>
      </w:r>
      <w:r w:rsidR="003C0AFF">
        <w:rPr>
          <w:noProof/>
        </w:rPr>
        <w:fldChar w:fldCharType="end"/>
      </w:r>
      <w:r>
        <w:t xml:space="preserve"> - Nyquist Diagram, Tuned PID System</w:t>
      </w:r>
      <w:bookmarkEnd w:id="25"/>
      <w:bookmarkEnd w:id="26"/>
    </w:p>
    <w:p w:rsidR="0056320D" w:rsidRDefault="0056320D" w:rsidP="00E3727C">
      <w:pPr>
        <w:rPr>
          <w:rFonts w:cstheme="minorHAnsi"/>
        </w:rPr>
      </w:pPr>
    </w:p>
    <w:p w:rsidR="0056320D" w:rsidRDefault="0056320D" w:rsidP="00E3727C">
      <w:pPr>
        <w:rPr>
          <w:rFonts w:cstheme="minorHAnsi"/>
        </w:rPr>
      </w:pPr>
    </w:p>
    <w:p w:rsidR="00B3382A" w:rsidRDefault="00B3382A" w:rsidP="00E3727C">
      <w:pPr>
        <w:rPr>
          <w:rFonts w:cstheme="minorHAnsi"/>
        </w:rPr>
      </w:pPr>
    </w:p>
    <w:p w:rsidR="00347771" w:rsidRPr="008267AB" w:rsidRDefault="00347771" w:rsidP="00155986">
      <w:pPr>
        <w:rPr>
          <w:rFonts w:cstheme="minorHAnsi"/>
        </w:rPr>
      </w:pPr>
    </w:p>
    <w:p w:rsidR="00E3727C" w:rsidRDefault="00E3727C" w:rsidP="00E3727C">
      <w:pPr>
        <w:pStyle w:val="Heading1"/>
        <w:rPr>
          <w:rFonts w:asciiTheme="minorHAnsi" w:hAnsiTheme="minorHAnsi" w:cstheme="minorHAnsi"/>
        </w:rPr>
      </w:pPr>
      <w:bookmarkStart w:id="27" w:name="_Toc46139284"/>
      <w:r w:rsidRPr="008267AB">
        <w:rPr>
          <w:rFonts w:asciiTheme="minorHAnsi" w:hAnsiTheme="minorHAnsi" w:cstheme="minorHAnsi"/>
        </w:rPr>
        <w:t>Discussion</w:t>
      </w:r>
      <w:bookmarkEnd w:id="27"/>
    </w:p>
    <w:p w:rsidR="005D46CF" w:rsidRPr="005D46CF" w:rsidRDefault="005D46CF" w:rsidP="005D46CF"/>
    <w:p w:rsidR="00A07057" w:rsidRDefault="003A6AC7" w:rsidP="003A6AC7">
      <w:pPr>
        <w:rPr>
          <w:rFonts w:cstheme="minorHAnsi"/>
        </w:rPr>
      </w:pPr>
      <w:r>
        <w:rPr>
          <w:rFonts w:cstheme="minorHAnsi"/>
        </w:rPr>
        <w:fldChar w:fldCharType="begin"/>
      </w:r>
      <w:r>
        <w:rPr>
          <w:rFonts w:cstheme="minorHAnsi"/>
        </w:rPr>
        <w:instrText xml:space="preserve"> REF _Ref45911488 \h </w:instrText>
      </w:r>
      <w:r>
        <w:rPr>
          <w:rFonts w:cstheme="minorHAnsi"/>
        </w:rPr>
      </w:r>
      <w:r>
        <w:rPr>
          <w:rFonts w:cstheme="minorHAnsi"/>
        </w:rPr>
        <w:fldChar w:fldCharType="separate"/>
      </w:r>
      <w:r w:rsidRPr="008267AB">
        <w:rPr>
          <w:rFonts w:cstheme="minorHAnsi"/>
        </w:rPr>
        <w:t xml:space="preserve">Figure </w:t>
      </w:r>
      <w:r>
        <w:rPr>
          <w:rFonts w:cstheme="minorHAnsi"/>
          <w:noProof/>
        </w:rPr>
        <w:t>7</w:t>
      </w:r>
      <w:r w:rsidRPr="008267AB">
        <w:rPr>
          <w:rFonts w:cstheme="minorHAnsi"/>
        </w:rPr>
        <w:t xml:space="preserve"> - Not Tuned Scope</w:t>
      </w:r>
      <w:r>
        <w:rPr>
          <w:rFonts w:cstheme="minorHAnsi"/>
        </w:rPr>
        <w:fldChar w:fldCharType="end"/>
      </w:r>
      <w:r>
        <w:rPr>
          <w:rFonts w:cstheme="minorHAnsi"/>
        </w:rPr>
        <w:t xml:space="preserve"> displays the scope outputs from the original control system modelled before any tuning was carried out. This system had the PID controllers inputs set P= 1, I= 1 and D= 0 see </w:t>
      </w:r>
      <w:r>
        <w:rPr>
          <w:rFonts w:cstheme="minorHAnsi"/>
        </w:rPr>
        <w:fldChar w:fldCharType="begin"/>
      </w:r>
      <w:r>
        <w:rPr>
          <w:rFonts w:cstheme="minorHAnsi"/>
        </w:rPr>
        <w:instrText xml:space="preserve"> REF _Ref46066065 \h </w:instrText>
      </w:r>
      <w:r>
        <w:rPr>
          <w:rFonts w:cstheme="minorHAnsi"/>
        </w:rPr>
      </w:r>
      <w:r>
        <w:rPr>
          <w:rFonts w:cstheme="minorHAnsi"/>
        </w:rPr>
        <w:fldChar w:fldCharType="separate"/>
      </w:r>
      <w:r w:rsidRPr="008267AB">
        <w:rPr>
          <w:rFonts w:cstheme="minorHAnsi"/>
        </w:rPr>
        <w:t xml:space="preserve">Figure </w:t>
      </w:r>
      <w:r>
        <w:rPr>
          <w:rFonts w:cstheme="minorHAnsi"/>
          <w:noProof/>
        </w:rPr>
        <w:t>1</w:t>
      </w:r>
      <w:r w:rsidRPr="008267AB">
        <w:rPr>
          <w:rFonts w:cstheme="minorHAnsi"/>
        </w:rPr>
        <w:t xml:space="preserve"> - Original Block Parameters</w:t>
      </w:r>
      <w:r>
        <w:rPr>
          <w:rFonts w:cstheme="minorHAnsi"/>
        </w:rPr>
        <w:fldChar w:fldCharType="end"/>
      </w:r>
      <w:r>
        <w:rPr>
          <w:rFonts w:cstheme="minorHAnsi"/>
        </w:rPr>
        <w:t>, while the process transfer function was updated to reflect the supplied values. As evident in the 4</w:t>
      </w:r>
      <w:r w:rsidRPr="009C3FB3">
        <w:rPr>
          <w:rFonts w:cstheme="minorHAnsi"/>
          <w:vertAlign w:val="superscript"/>
        </w:rPr>
        <w:t>th</w:t>
      </w:r>
      <w:r>
        <w:rPr>
          <w:rFonts w:cstheme="minorHAnsi"/>
        </w:rPr>
        <w:t xml:space="preserve"> (bottom) trace displayed in Figure 7, the output of the system is far from desirable. An ideal output trace would feature a sharp initial rise which reduces as the set point is approached, the trace would then maintain said output for the duration of the measurement. Note the second trace in Figure 7, this is the error response produced by the feedback loop and further reflects the relatively slow response time of the system as a whole. </w:t>
      </w:r>
    </w:p>
    <w:p w:rsidR="003A6AC7" w:rsidRDefault="003A6AC7" w:rsidP="003A6AC7">
      <w:pPr>
        <w:rPr>
          <w:rFonts w:cstheme="minorHAnsi"/>
        </w:rPr>
      </w:pPr>
      <w:r>
        <w:rPr>
          <w:rFonts w:cstheme="minorHAnsi"/>
        </w:rPr>
        <w:br/>
        <w:t xml:space="preserve">When tuned, </w:t>
      </w:r>
      <w:r>
        <w:rPr>
          <w:rFonts w:cstheme="minorHAnsi"/>
        </w:rPr>
        <w:fldChar w:fldCharType="begin"/>
      </w:r>
      <w:r>
        <w:rPr>
          <w:rFonts w:cstheme="minorHAnsi"/>
        </w:rPr>
        <w:instrText xml:space="preserve"> REF _Ref46063683 \h </w:instrText>
      </w:r>
      <w:r>
        <w:rPr>
          <w:rFonts w:cstheme="minorHAnsi"/>
        </w:rPr>
      </w:r>
      <w:r>
        <w:rPr>
          <w:rFonts w:cstheme="minorHAnsi"/>
        </w:rPr>
        <w:fldChar w:fldCharType="separate"/>
      </w:r>
      <w:r w:rsidRPr="008267AB">
        <w:rPr>
          <w:rFonts w:cstheme="minorHAnsi"/>
        </w:rPr>
        <w:t xml:space="preserve">Figure </w:t>
      </w:r>
      <w:r>
        <w:rPr>
          <w:rFonts w:cstheme="minorHAnsi"/>
          <w:noProof/>
        </w:rPr>
        <w:t>6</w:t>
      </w:r>
      <w:r w:rsidRPr="008267AB">
        <w:rPr>
          <w:rFonts w:cstheme="minorHAnsi"/>
        </w:rPr>
        <w:t xml:space="preserve"> - Tuned Scope</w:t>
      </w:r>
      <w:r>
        <w:rPr>
          <w:rFonts w:cstheme="minorHAnsi"/>
        </w:rPr>
        <w:fldChar w:fldCharType="end"/>
      </w:r>
      <w:r>
        <w:rPr>
          <w:rFonts w:cstheme="minorHAnsi"/>
        </w:rPr>
        <w:t xml:space="preserve"> was documented. This displays scope traces from identical points within the system seen in </w:t>
      </w:r>
      <w:r>
        <w:rPr>
          <w:rFonts w:cstheme="minorHAnsi"/>
        </w:rPr>
        <w:fldChar w:fldCharType="begin"/>
      </w:r>
      <w:r>
        <w:rPr>
          <w:rFonts w:cstheme="minorHAnsi"/>
        </w:rPr>
        <w:instrText xml:space="preserve"> REF _Ref45647989 \h </w:instrText>
      </w:r>
      <w:r>
        <w:rPr>
          <w:rFonts w:cstheme="minorHAnsi"/>
        </w:rPr>
      </w:r>
      <w:r>
        <w:rPr>
          <w:rFonts w:cstheme="minorHAnsi"/>
        </w:rPr>
        <w:fldChar w:fldCharType="separate"/>
      </w:r>
      <w:r w:rsidRPr="008267AB">
        <w:rPr>
          <w:rFonts w:cstheme="minorHAnsi"/>
        </w:rPr>
        <w:t xml:space="preserve">Figure </w:t>
      </w:r>
      <w:r>
        <w:rPr>
          <w:rFonts w:cstheme="minorHAnsi"/>
          <w:noProof/>
        </w:rPr>
        <w:t>3</w:t>
      </w:r>
      <w:r w:rsidRPr="008267AB">
        <w:rPr>
          <w:rFonts w:cstheme="minorHAnsi"/>
        </w:rPr>
        <w:t xml:space="preserve"> - Control System</w:t>
      </w:r>
      <w:r>
        <w:rPr>
          <w:rFonts w:cstheme="minorHAnsi"/>
        </w:rPr>
        <w:fldChar w:fldCharType="end"/>
      </w:r>
      <w:r>
        <w:rPr>
          <w:rFonts w:cstheme="minorHAnsi"/>
        </w:rPr>
        <w:t xml:space="preserve"> after the PID controller had been tuned to meet the requested parameters. As shown, the response time of all traces has greatly improved when compared to the pre tuned system displayed in Figure 7. This is caused by the P, I and D error inputs influencing the system output.</w:t>
      </w:r>
    </w:p>
    <w:p w:rsidR="003A6AC7" w:rsidRDefault="003A6AC7" w:rsidP="003A6AC7">
      <w:pPr>
        <w:rPr>
          <w:rFonts w:cstheme="minorHAnsi"/>
        </w:rPr>
      </w:pPr>
      <w:r>
        <w:rPr>
          <w:rFonts w:cstheme="minorHAnsi"/>
        </w:rPr>
        <w:t xml:space="preserve"> </w:t>
      </w:r>
      <w:r>
        <w:rPr>
          <w:rFonts w:cstheme="minorHAnsi"/>
        </w:rPr>
        <w:fldChar w:fldCharType="begin"/>
      </w:r>
      <w:r>
        <w:rPr>
          <w:rFonts w:cstheme="minorHAnsi"/>
        </w:rPr>
        <w:instrText xml:space="preserve"> REF _Ref46063738 \h </w:instrText>
      </w:r>
      <w:r>
        <w:rPr>
          <w:rFonts w:cstheme="minorHAnsi"/>
        </w:rPr>
      </w:r>
      <w:r>
        <w:rPr>
          <w:rFonts w:cstheme="minorHAnsi"/>
        </w:rPr>
        <w:fldChar w:fldCharType="separate"/>
      </w:r>
      <w:r w:rsidRPr="008267AB">
        <w:rPr>
          <w:rFonts w:cstheme="minorHAnsi"/>
        </w:rPr>
        <w:t xml:space="preserve">Figure </w:t>
      </w:r>
      <w:r>
        <w:rPr>
          <w:rFonts w:cstheme="minorHAnsi"/>
          <w:noProof/>
        </w:rPr>
        <w:t>8</w:t>
      </w:r>
      <w:r w:rsidRPr="008267AB">
        <w:rPr>
          <w:rFonts w:cstheme="minorHAnsi"/>
        </w:rPr>
        <w:t xml:space="preserve"> - Closed Loop Transfer Function Scope</w:t>
      </w:r>
      <w:r>
        <w:rPr>
          <w:rFonts w:cstheme="minorHAnsi"/>
        </w:rPr>
        <w:fldChar w:fldCharType="end"/>
      </w:r>
      <w:r>
        <w:rPr>
          <w:rFonts w:cstheme="minorHAnsi"/>
        </w:rPr>
        <w:t xml:space="preserve">, depicts scope traces from the simulated mathematical model. Figure 8 shows close similarity to Figure 6 with respect to system output, this indicates that firstly, the maths carried out is </w:t>
      </w:r>
      <w:r w:rsidR="00602FA6">
        <w:rPr>
          <w:rFonts w:cstheme="minorHAnsi"/>
        </w:rPr>
        <w:t xml:space="preserve">precise enough </w:t>
      </w:r>
      <w:r>
        <w:rPr>
          <w:rFonts w:cstheme="minorHAnsi"/>
        </w:rPr>
        <w:t xml:space="preserve">to replicate the real simulation. </w:t>
      </w:r>
      <w:r>
        <w:rPr>
          <w:rFonts w:cstheme="minorHAnsi"/>
        </w:rPr>
        <w:lastRenderedPageBreak/>
        <w:t xml:space="preserve">Secondly, the simulation traces in Figure 6 closely match that of the math, therefore indicating that the simulation </w:t>
      </w:r>
      <w:r w:rsidR="00602FA6">
        <w:rPr>
          <w:rFonts w:cstheme="minorHAnsi"/>
        </w:rPr>
        <w:t xml:space="preserve">itself </w:t>
      </w:r>
      <w:r>
        <w:rPr>
          <w:rFonts w:cstheme="minorHAnsi"/>
        </w:rPr>
        <w:t>is accurate.</w:t>
      </w:r>
    </w:p>
    <w:p w:rsidR="005316D4" w:rsidRDefault="00A07057" w:rsidP="003A6AC7">
      <w:pPr>
        <w:rPr>
          <w:rFonts w:cstheme="minorHAnsi"/>
        </w:rPr>
      </w:pPr>
      <w:r>
        <w:rPr>
          <w:rFonts w:cstheme="minorHAnsi"/>
        </w:rPr>
        <w:t xml:space="preserve">Nyquist diagrams were plotted of the mathematical simulation and the original control system, post tuning. This was carried out in order to compare the two diagrams, theoretically both plots are identical as no variables have changed within the system. In reality significant differences are observable. This could largely be a result of the lack of accuracy present in the mathematics, as several terms only display to one </w:t>
      </w:r>
      <w:r w:rsidR="00AF6034">
        <w:rPr>
          <w:rFonts w:cstheme="minorHAnsi"/>
        </w:rPr>
        <w:t xml:space="preserve">significant figure </w:t>
      </w:r>
      <w:r>
        <w:rPr>
          <w:rFonts w:cstheme="minorHAnsi"/>
        </w:rPr>
        <w:t>it can be considered that this would contribute to a reduction i</w:t>
      </w:r>
      <w:r w:rsidR="00AF6034">
        <w:rPr>
          <w:rFonts w:cstheme="minorHAnsi"/>
        </w:rPr>
        <w:t>n accuracy when plotting.</w:t>
      </w:r>
      <w:r w:rsidR="00B12C24">
        <w:rPr>
          <w:rFonts w:cstheme="minorHAnsi"/>
        </w:rPr>
        <w:t xml:space="preserve"> </w:t>
      </w:r>
      <w:r w:rsidR="00602FA6">
        <w:rPr>
          <w:rFonts w:cstheme="minorHAnsi"/>
        </w:rPr>
        <w:t>Accountability</w:t>
      </w:r>
      <w:r w:rsidR="00B12C24">
        <w:rPr>
          <w:rFonts w:cstheme="minorHAnsi"/>
        </w:rPr>
        <w:t xml:space="preserve"> for the offset of scale between Figures 10 and 11 may also be found in that Figure 11 is the nyquist diagram of the forward transfer function and not the system as a whole, as this does not include the feedback loop present in the nyquist depicted in Figure 10</w:t>
      </w:r>
      <w:r w:rsidR="00602FA6">
        <w:rPr>
          <w:rFonts w:cstheme="minorHAnsi"/>
        </w:rPr>
        <w:t xml:space="preserve"> it can be stated that these are not a direct comparison.</w:t>
      </w:r>
      <w:r w:rsidR="00AF6034">
        <w:rPr>
          <w:rFonts w:cstheme="minorHAnsi"/>
        </w:rPr>
        <w:t xml:space="preserve"> </w:t>
      </w:r>
      <w:r w:rsidR="00B12C24">
        <w:rPr>
          <w:rFonts w:cstheme="minorHAnsi"/>
        </w:rPr>
        <w:t>N</w:t>
      </w:r>
      <w:r w:rsidR="00AF6034">
        <w:rPr>
          <w:rFonts w:cstheme="minorHAnsi"/>
        </w:rPr>
        <w:t xml:space="preserve">yquist diagrams can be further </w:t>
      </w:r>
      <w:r w:rsidR="00B12C24">
        <w:rPr>
          <w:rFonts w:cstheme="minorHAnsi"/>
        </w:rPr>
        <w:t>analysed</w:t>
      </w:r>
      <w:r w:rsidR="00AF6034">
        <w:rPr>
          <w:rFonts w:cstheme="minorHAnsi"/>
        </w:rPr>
        <w:t xml:space="preserve"> to produce information of gain and </w:t>
      </w:r>
      <w:r w:rsidR="00B12C24">
        <w:rPr>
          <w:rFonts w:cstheme="minorHAnsi"/>
        </w:rPr>
        <w:t>phase margin and so assist in the description of the systems stability. H</w:t>
      </w:r>
      <w:r w:rsidR="00AF6034">
        <w:rPr>
          <w:rFonts w:cstheme="minorHAnsi"/>
        </w:rPr>
        <w:t>owever</w:t>
      </w:r>
      <w:r w:rsidR="00B12C24">
        <w:rPr>
          <w:rFonts w:cstheme="minorHAnsi"/>
        </w:rPr>
        <w:t xml:space="preserve">, the nyquist diagram plotted of the mathematical </w:t>
      </w:r>
      <w:r w:rsidR="00602FA6">
        <w:rPr>
          <w:rFonts w:cstheme="minorHAnsi"/>
        </w:rPr>
        <w:t>equation</w:t>
      </w:r>
      <w:r w:rsidR="00B12C24">
        <w:rPr>
          <w:rFonts w:cstheme="minorHAnsi"/>
        </w:rPr>
        <w:t xml:space="preserve"> close loop transfer function</w:t>
      </w:r>
      <w:r w:rsidR="00602FA6">
        <w:rPr>
          <w:rFonts w:cstheme="minorHAnsi"/>
        </w:rPr>
        <w:t xml:space="preserve"> (figure 10)</w:t>
      </w:r>
      <w:r w:rsidR="00B12C24">
        <w:rPr>
          <w:rFonts w:cstheme="minorHAnsi"/>
        </w:rPr>
        <w:t>, do</w:t>
      </w:r>
      <w:r w:rsidR="00602FA6">
        <w:rPr>
          <w:rFonts w:cstheme="minorHAnsi"/>
        </w:rPr>
        <w:t>es</w:t>
      </w:r>
      <w:r w:rsidR="00B12C24">
        <w:rPr>
          <w:rFonts w:cstheme="minorHAnsi"/>
        </w:rPr>
        <w:t xml:space="preserve"> not appear to cross the negative real number axis and so no measurement </w:t>
      </w:r>
      <w:r w:rsidR="00602FA6">
        <w:rPr>
          <w:rFonts w:cstheme="minorHAnsi"/>
        </w:rPr>
        <w:t>was</w:t>
      </w:r>
      <w:r w:rsidR="00B12C24">
        <w:rPr>
          <w:rFonts w:cstheme="minorHAnsi"/>
        </w:rPr>
        <w:t xml:space="preserve"> possible. </w:t>
      </w:r>
      <w:r w:rsidR="005316D4">
        <w:rPr>
          <w:rFonts w:cstheme="minorHAnsi"/>
        </w:rPr>
        <w:t>It is understood that system instability becomes present when the phase shift passes 180 degrees and when</w:t>
      </w:r>
      <w:r w:rsidR="00586D44">
        <w:rPr>
          <w:rFonts w:cstheme="minorHAnsi"/>
        </w:rPr>
        <w:t xml:space="preserve"> the plotted points of the nyquist  </w:t>
      </w:r>
      <w:r w:rsidR="005316D4">
        <w:rPr>
          <w:rFonts w:cstheme="minorHAnsi"/>
        </w:rPr>
        <w:t>encircle the -1 point</w:t>
      </w:r>
      <w:r w:rsidR="00586D44">
        <w:rPr>
          <w:rFonts w:cstheme="minorHAnsi"/>
        </w:rPr>
        <w:t xml:space="preserve"> on the “real axis”</w:t>
      </w:r>
      <w:r w:rsidR="005316D4">
        <w:rPr>
          <w:rFonts w:cstheme="minorHAnsi"/>
        </w:rPr>
        <w:t xml:space="preserve"> </w:t>
      </w:r>
      <w:sdt>
        <w:sdtPr>
          <w:rPr>
            <w:rFonts w:cstheme="minorHAnsi"/>
          </w:rPr>
          <w:id w:val="915055379"/>
          <w:citation/>
        </w:sdtPr>
        <w:sdtEndPr/>
        <w:sdtContent>
          <w:r w:rsidR="005316D4">
            <w:rPr>
              <w:rFonts w:cstheme="minorHAnsi"/>
            </w:rPr>
            <w:fldChar w:fldCharType="begin"/>
          </w:r>
          <w:r w:rsidR="005316D4">
            <w:rPr>
              <w:rFonts w:cstheme="minorHAnsi"/>
            </w:rPr>
            <w:instrText xml:space="preserve"> CITATION Wil15 \l 2057 </w:instrText>
          </w:r>
          <w:r w:rsidR="005316D4">
            <w:rPr>
              <w:rFonts w:cstheme="minorHAnsi"/>
            </w:rPr>
            <w:fldChar w:fldCharType="separate"/>
          </w:r>
          <w:r w:rsidR="006C22D4" w:rsidRPr="006C22D4">
            <w:rPr>
              <w:rFonts w:cstheme="minorHAnsi"/>
              <w:noProof/>
            </w:rPr>
            <w:t>[6]</w:t>
          </w:r>
          <w:r w:rsidR="005316D4">
            <w:rPr>
              <w:rFonts w:cstheme="minorHAnsi"/>
            </w:rPr>
            <w:fldChar w:fldCharType="end"/>
          </w:r>
        </w:sdtContent>
      </w:sdt>
      <w:r w:rsidR="00586D44">
        <w:rPr>
          <w:rFonts w:cstheme="minorHAnsi"/>
        </w:rPr>
        <w:t xml:space="preserve">. However, more work is required on nyquist plots in relation to this assignment in order to prove, or disprove, system stability of the forward loop transfer function. </w:t>
      </w:r>
    </w:p>
    <w:p w:rsidR="00A07057" w:rsidRDefault="005316D4" w:rsidP="003A6AC7">
      <w:pPr>
        <w:rPr>
          <w:rFonts w:cstheme="minorHAnsi"/>
        </w:rPr>
      </w:pPr>
      <w:r>
        <w:rPr>
          <w:rFonts w:cstheme="minorHAnsi"/>
        </w:rPr>
        <w:t xml:space="preserve"> </w:t>
      </w:r>
      <w:r w:rsidR="00B12C24">
        <w:rPr>
          <w:rFonts w:cstheme="minorHAnsi"/>
        </w:rPr>
        <w:t xml:space="preserve">It is likely this was from the lack of accuracy afforded by the terms within the forward transfer function as several of the terms were described to one significant figure.  </w:t>
      </w:r>
    </w:p>
    <w:p w:rsidR="00347771" w:rsidRPr="00347771" w:rsidRDefault="00347771" w:rsidP="00347771">
      <w:pPr>
        <w:rPr>
          <w:rFonts w:cstheme="minorHAnsi"/>
        </w:rPr>
      </w:pPr>
    </w:p>
    <w:p w:rsidR="00E3727C" w:rsidRPr="008267AB" w:rsidRDefault="00E3727C" w:rsidP="00E3727C">
      <w:pPr>
        <w:rPr>
          <w:rFonts w:cstheme="minorHAnsi"/>
        </w:rPr>
      </w:pPr>
    </w:p>
    <w:p w:rsidR="00E3727C" w:rsidRPr="008267AB" w:rsidRDefault="00E3727C" w:rsidP="00E3727C">
      <w:pPr>
        <w:pStyle w:val="Heading1"/>
        <w:rPr>
          <w:rFonts w:asciiTheme="minorHAnsi" w:hAnsiTheme="minorHAnsi" w:cstheme="minorHAnsi"/>
        </w:rPr>
      </w:pPr>
      <w:bookmarkStart w:id="28" w:name="_Toc46139285"/>
      <w:r w:rsidRPr="008267AB">
        <w:rPr>
          <w:rFonts w:asciiTheme="minorHAnsi" w:hAnsiTheme="minorHAnsi" w:cstheme="minorHAnsi"/>
        </w:rPr>
        <w:t>Conclusions</w:t>
      </w:r>
      <w:bookmarkEnd w:id="28"/>
    </w:p>
    <w:p w:rsidR="00ED5DCF" w:rsidRDefault="00A07057">
      <w:pPr>
        <w:rPr>
          <w:rFonts w:cstheme="minorHAnsi"/>
        </w:rPr>
      </w:pPr>
      <w:r>
        <w:rPr>
          <w:rFonts w:cstheme="minorHAnsi"/>
        </w:rPr>
        <w:t>Once tuned, a PID controller can produce excellent response and settle timings when utilised within a wider system.</w:t>
      </w:r>
      <w:r w:rsidR="005648EF">
        <w:rPr>
          <w:rFonts w:cstheme="minorHAnsi"/>
        </w:rPr>
        <w:t xml:space="preserve"> The design </w:t>
      </w:r>
      <w:r w:rsidR="00AF6034">
        <w:rPr>
          <w:rFonts w:cstheme="minorHAnsi"/>
        </w:rPr>
        <w:t>of PID</w:t>
      </w:r>
      <w:r w:rsidR="005648EF">
        <w:rPr>
          <w:rFonts w:cstheme="minorHAnsi"/>
        </w:rPr>
        <w:t xml:space="preserve"> controller to take multiple parameters</w:t>
      </w:r>
      <w:r w:rsidR="00AF6034">
        <w:rPr>
          <w:rFonts w:cstheme="minorHAnsi"/>
        </w:rPr>
        <w:t xml:space="preserve"> of a given error signal including</w:t>
      </w:r>
      <w:r w:rsidR="005648EF">
        <w:rPr>
          <w:rFonts w:cstheme="minorHAnsi"/>
        </w:rPr>
        <w:t xml:space="preserve"> a future projection of a, allows for very rapid settle time and easy </w:t>
      </w:r>
      <w:r w:rsidR="00AF6034">
        <w:rPr>
          <w:rFonts w:cstheme="minorHAnsi"/>
        </w:rPr>
        <w:t>relatively</w:t>
      </w:r>
      <w:r w:rsidR="005648EF">
        <w:rPr>
          <w:rFonts w:cstheme="minorHAnsi"/>
        </w:rPr>
        <w:t xml:space="preserve"> easy</w:t>
      </w:r>
      <w:r w:rsidR="00AF6034">
        <w:rPr>
          <w:rFonts w:cstheme="minorHAnsi"/>
        </w:rPr>
        <w:t xml:space="preserve"> tuning. </w:t>
      </w:r>
      <w:r>
        <w:rPr>
          <w:rFonts w:cstheme="minorHAnsi"/>
        </w:rPr>
        <w:t xml:space="preserve"> It is possible to describe mathematically each main function within a control system and simulations of this math can replicate the actual control system to some degree of </w:t>
      </w:r>
      <w:r w:rsidR="00ED5DCF">
        <w:rPr>
          <w:rFonts w:cstheme="minorHAnsi"/>
        </w:rPr>
        <w:t>precision</w:t>
      </w:r>
      <w:r>
        <w:rPr>
          <w:rFonts w:cstheme="minorHAnsi"/>
        </w:rPr>
        <w:t xml:space="preserve">. While </w:t>
      </w:r>
      <w:r w:rsidR="00ED5DCF">
        <w:rPr>
          <w:rFonts w:cstheme="minorHAnsi"/>
        </w:rPr>
        <w:t>mathematical</w:t>
      </w:r>
      <w:r>
        <w:rPr>
          <w:rFonts w:cstheme="minorHAnsi"/>
        </w:rPr>
        <w:t xml:space="preserve"> representation is possible, error</w:t>
      </w:r>
      <w:r w:rsidR="00ED5DCF">
        <w:rPr>
          <w:rFonts w:cstheme="minorHAnsi"/>
        </w:rPr>
        <w:t>s</w:t>
      </w:r>
      <w:r>
        <w:rPr>
          <w:rFonts w:cstheme="minorHAnsi"/>
        </w:rPr>
        <w:t xml:space="preserve"> contributed by </w:t>
      </w:r>
      <w:r w:rsidR="00ED5DCF">
        <w:rPr>
          <w:rFonts w:cstheme="minorHAnsi"/>
        </w:rPr>
        <w:t>the lack of accuracy within the equations</w:t>
      </w:r>
      <w:r w:rsidR="005648EF">
        <w:rPr>
          <w:rFonts w:cstheme="minorHAnsi"/>
        </w:rPr>
        <w:t>, usually</w:t>
      </w:r>
      <w:r w:rsidR="00ED5DCF">
        <w:rPr>
          <w:rFonts w:cstheme="minorHAnsi"/>
        </w:rPr>
        <w:t xml:space="preserve"> as a result of limited significant figures, can produce contrasting analytical results. Therefore the comparisons between mathematical models and corresponding simulations require in depth investigation and fault finding in order to ensure linearity.</w:t>
      </w:r>
      <w:r w:rsidR="00AF6034">
        <w:rPr>
          <w:rFonts w:cstheme="minorHAnsi"/>
        </w:rPr>
        <w:t xml:space="preserve"> </w:t>
      </w:r>
      <w:r w:rsidR="00ED5DCF">
        <w:rPr>
          <w:rFonts w:cstheme="minorHAnsi"/>
        </w:rPr>
        <w:t>It is</w:t>
      </w:r>
      <w:r w:rsidR="00AF6034">
        <w:rPr>
          <w:rFonts w:cstheme="minorHAnsi"/>
        </w:rPr>
        <w:t xml:space="preserve"> also</w:t>
      </w:r>
      <w:r w:rsidR="00ED5DCF">
        <w:rPr>
          <w:rFonts w:cstheme="minorHAnsi"/>
        </w:rPr>
        <w:t xml:space="preserve"> noted that a lack of user knowledge and familiarity with software is a viable explanation for misaligned results</w:t>
      </w:r>
      <w:r w:rsidR="00AF6034">
        <w:rPr>
          <w:rFonts w:cstheme="minorHAnsi"/>
        </w:rPr>
        <w:t>, such as those evidenced by nyquist diagrams</w:t>
      </w:r>
      <w:r w:rsidR="00ED5DCF">
        <w:rPr>
          <w:rFonts w:cstheme="minorHAnsi"/>
        </w:rPr>
        <w:t xml:space="preserve">.   </w:t>
      </w:r>
    </w:p>
    <w:p w:rsidR="00A07057" w:rsidRDefault="00A07057">
      <w:pPr>
        <w:rPr>
          <w:rFonts w:cstheme="minorHAnsi"/>
        </w:rPr>
      </w:pPr>
    </w:p>
    <w:p w:rsidR="00A07057" w:rsidRDefault="00A07057">
      <w:pPr>
        <w:rPr>
          <w:rFonts w:cstheme="minorHAnsi"/>
        </w:rPr>
      </w:pPr>
    </w:p>
    <w:p w:rsidR="001F6298" w:rsidRDefault="001F6298">
      <w:pPr>
        <w:rPr>
          <w:rFonts w:cstheme="minorHAnsi"/>
        </w:rPr>
      </w:pPr>
    </w:p>
    <w:p w:rsidR="001F6298" w:rsidRDefault="001F6298">
      <w:pPr>
        <w:rPr>
          <w:rFonts w:cstheme="minorHAnsi"/>
        </w:rPr>
      </w:pPr>
    </w:p>
    <w:p w:rsidR="001F6298" w:rsidRPr="008267AB" w:rsidRDefault="001F6298">
      <w:pPr>
        <w:rPr>
          <w:rFonts w:cstheme="minorHAnsi"/>
        </w:rPr>
      </w:pPr>
    </w:p>
    <w:bookmarkStart w:id="29" w:name="_Toc46139286" w:displacedByCustomXml="next"/>
    <w:sdt>
      <w:sdtPr>
        <w:rPr>
          <w:rFonts w:asciiTheme="minorHAnsi" w:eastAsiaTheme="minorHAnsi" w:hAnsiTheme="minorHAnsi" w:cstheme="minorHAnsi"/>
          <w:sz w:val="22"/>
          <w:szCs w:val="22"/>
        </w:rPr>
        <w:id w:val="-408924614"/>
        <w:docPartObj>
          <w:docPartGallery w:val="Bibliographies"/>
          <w:docPartUnique/>
        </w:docPartObj>
      </w:sdtPr>
      <w:sdtEndPr/>
      <w:sdtContent>
        <w:p w:rsidR="00F62F72" w:rsidRPr="008267AB" w:rsidRDefault="00F62F72">
          <w:pPr>
            <w:pStyle w:val="Heading1"/>
            <w:rPr>
              <w:rFonts w:asciiTheme="minorHAnsi" w:hAnsiTheme="minorHAnsi" w:cstheme="minorHAnsi"/>
            </w:rPr>
          </w:pPr>
          <w:r w:rsidRPr="008267AB">
            <w:rPr>
              <w:rFonts w:asciiTheme="minorHAnsi" w:hAnsiTheme="minorHAnsi" w:cstheme="minorHAnsi"/>
            </w:rPr>
            <w:t>References</w:t>
          </w:r>
          <w:bookmarkEnd w:id="29"/>
        </w:p>
        <w:sdt>
          <w:sdtPr>
            <w:rPr>
              <w:rFonts w:cstheme="minorHAnsi"/>
            </w:rPr>
            <w:id w:val="-573587230"/>
            <w:bibliography/>
          </w:sdtPr>
          <w:sdtEndPr/>
          <w:sdtContent>
            <w:p w:rsidR="006C22D4" w:rsidRDefault="00F62F72" w:rsidP="00ED5DCF">
              <w:pPr>
                <w:rPr>
                  <w:noProof/>
                </w:rPr>
              </w:pPr>
              <w:r w:rsidRPr="008267AB">
                <w:rPr>
                  <w:rFonts w:cstheme="minorHAnsi"/>
                </w:rPr>
                <w:fldChar w:fldCharType="begin"/>
              </w:r>
              <w:r w:rsidRPr="008267AB">
                <w:rPr>
                  <w:rFonts w:cstheme="minorHAnsi"/>
                </w:rPr>
                <w:instrText xml:space="preserve"> BIBLIOGRAPHY </w:instrText>
              </w:r>
              <w:r w:rsidRPr="008267AB">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C22D4">
                <w:trPr>
                  <w:divId w:val="362481578"/>
                  <w:tblCellSpacing w:w="15" w:type="dxa"/>
                </w:trPr>
                <w:tc>
                  <w:tcPr>
                    <w:tcW w:w="50" w:type="pct"/>
                    <w:hideMark/>
                  </w:tcPr>
                  <w:p w:rsidR="006C22D4" w:rsidRDefault="006C22D4">
                    <w:pPr>
                      <w:pStyle w:val="Bibliography"/>
                      <w:rPr>
                        <w:noProof/>
                        <w:sz w:val="24"/>
                        <w:szCs w:val="24"/>
                      </w:rPr>
                    </w:pPr>
                    <w:r>
                      <w:rPr>
                        <w:noProof/>
                      </w:rPr>
                      <w:t xml:space="preserve">[1] </w:t>
                    </w:r>
                  </w:p>
                </w:tc>
                <w:tc>
                  <w:tcPr>
                    <w:tcW w:w="0" w:type="auto"/>
                    <w:hideMark/>
                  </w:tcPr>
                  <w:p w:rsidR="006C22D4" w:rsidRDefault="006C22D4">
                    <w:pPr>
                      <w:pStyle w:val="Bibliography"/>
                      <w:rPr>
                        <w:noProof/>
                      </w:rPr>
                    </w:pPr>
                    <w:r>
                      <w:rPr>
                        <w:noProof/>
                      </w:rPr>
                      <w:t>Electrical 4 U, “Electrical 4 U,” ezoic, June 2019. [Online]. Available: https://www.electrical4u.com/control-system-closed-loop-open-loop-control-system/. [Accessed 05 07 2020].</w:t>
                    </w:r>
                  </w:p>
                </w:tc>
              </w:tr>
              <w:tr w:rsidR="006C22D4">
                <w:trPr>
                  <w:divId w:val="362481578"/>
                  <w:tblCellSpacing w:w="15" w:type="dxa"/>
                </w:trPr>
                <w:tc>
                  <w:tcPr>
                    <w:tcW w:w="50" w:type="pct"/>
                    <w:hideMark/>
                  </w:tcPr>
                  <w:p w:rsidR="006C22D4" w:rsidRDefault="006C22D4">
                    <w:pPr>
                      <w:pStyle w:val="Bibliography"/>
                      <w:rPr>
                        <w:noProof/>
                      </w:rPr>
                    </w:pPr>
                    <w:r>
                      <w:rPr>
                        <w:noProof/>
                      </w:rPr>
                      <w:t xml:space="preserve">[2] </w:t>
                    </w:r>
                  </w:p>
                </w:tc>
                <w:tc>
                  <w:tcPr>
                    <w:tcW w:w="0" w:type="auto"/>
                    <w:hideMark/>
                  </w:tcPr>
                  <w:p w:rsidR="006C22D4" w:rsidRDefault="006C22D4">
                    <w:pPr>
                      <w:pStyle w:val="Bibliography"/>
                      <w:rPr>
                        <w:noProof/>
                      </w:rPr>
                    </w:pPr>
                    <w:r>
                      <w:rPr>
                        <w:noProof/>
                      </w:rPr>
                      <w:t>Electronics Tutorials , “Electronics Tutorials,” APSENCORE, 14 06 2016. [Online]. Available: https://www.electronics-tutorials.ws/systems/closed-loop-system.html. [Accessed 05 07 2020].</w:t>
                    </w:r>
                  </w:p>
                </w:tc>
              </w:tr>
              <w:tr w:rsidR="006C22D4">
                <w:trPr>
                  <w:divId w:val="362481578"/>
                  <w:tblCellSpacing w:w="15" w:type="dxa"/>
                </w:trPr>
                <w:tc>
                  <w:tcPr>
                    <w:tcW w:w="50" w:type="pct"/>
                    <w:hideMark/>
                  </w:tcPr>
                  <w:p w:rsidR="006C22D4" w:rsidRDefault="006C22D4">
                    <w:pPr>
                      <w:pStyle w:val="Bibliography"/>
                      <w:rPr>
                        <w:noProof/>
                      </w:rPr>
                    </w:pPr>
                    <w:r>
                      <w:rPr>
                        <w:noProof/>
                      </w:rPr>
                      <w:t xml:space="preserve">[3] </w:t>
                    </w:r>
                  </w:p>
                </w:tc>
                <w:tc>
                  <w:tcPr>
                    <w:tcW w:w="0" w:type="auto"/>
                    <w:hideMark/>
                  </w:tcPr>
                  <w:p w:rsidR="006C22D4" w:rsidRDefault="006C22D4">
                    <w:pPr>
                      <w:pStyle w:val="Bibliography"/>
                      <w:rPr>
                        <w:noProof/>
                      </w:rPr>
                    </w:pPr>
                    <w:r>
                      <w:rPr>
                        <w:noProof/>
                      </w:rPr>
                      <w:t>Control Solution Minnesota , “CSIMN,” Control solutions Minnesota, 1995. [Online]. Available: https://www.csimn.com/CSI_pages/PIDforDummies.html. [Accessed 08 07 2020].</w:t>
                    </w:r>
                  </w:p>
                </w:tc>
              </w:tr>
              <w:tr w:rsidR="006C22D4">
                <w:trPr>
                  <w:divId w:val="362481578"/>
                  <w:tblCellSpacing w:w="15" w:type="dxa"/>
                </w:trPr>
                <w:tc>
                  <w:tcPr>
                    <w:tcW w:w="50" w:type="pct"/>
                    <w:hideMark/>
                  </w:tcPr>
                  <w:p w:rsidR="006C22D4" w:rsidRDefault="006C22D4">
                    <w:pPr>
                      <w:pStyle w:val="Bibliography"/>
                      <w:rPr>
                        <w:noProof/>
                      </w:rPr>
                    </w:pPr>
                    <w:r>
                      <w:rPr>
                        <w:noProof/>
                      </w:rPr>
                      <w:t xml:space="preserve">[4] </w:t>
                    </w:r>
                  </w:p>
                </w:tc>
                <w:tc>
                  <w:tcPr>
                    <w:tcW w:w="0" w:type="auto"/>
                    <w:hideMark/>
                  </w:tcPr>
                  <w:p w:rsidR="006C22D4" w:rsidRDefault="006C22D4">
                    <w:pPr>
                      <w:pStyle w:val="Bibliography"/>
                      <w:rPr>
                        <w:noProof/>
                      </w:rPr>
                    </w:pPr>
                    <w:r>
                      <w:rPr>
                        <w:noProof/>
                      </w:rPr>
                      <w:t>Engineer Ambitiously, “PID theroy explained,” NATIONAL INSTRUMENTS CORP, 17 03 2020. [Online]. Available: https://www.ni.com/en-gb/innovations/white-papers/06/pid-theory-explained.html. [Accessed 10 07 2020].</w:t>
                    </w:r>
                  </w:p>
                </w:tc>
              </w:tr>
              <w:tr w:rsidR="006C22D4">
                <w:trPr>
                  <w:divId w:val="362481578"/>
                  <w:tblCellSpacing w:w="15" w:type="dxa"/>
                </w:trPr>
                <w:tc>
                  <w:tcPr>
                    <w:tcW w:w="50" w:type="pct"/>
                    <w:hideMark/>
                  </w:tcPr>
                  <w:p w:rsidR="006C22D4" w:rsidRDefault="006C22D4">
                    <w:pPr>
                      <w:pStyle w:val="Bibliography"/>
                      <w:rPr>
                        <w:noProof/>
                      </w:rPr>
                    </w:pPr>
                    <w:r>
                      <w:rPr>
                        <w:noProof/>
                      </w:rPr>
                      <w:t xml:space="preserve">[5] </w:t>
                    </w:r>
                  </w:p>
                </w:tc>
                <w:tc>
                  <w:tcPr>
                    <w:tcW w:w="0" w:type="auto"/>
                    <w:hideMark/>
                  </w:tcPr>
                  <w:p w:rsidR="006C22D4" w:rsidRDefault="006C22D4">
                    <w:pPr>
                      <w:pStyle w:val="Bibliography"/>
                      <w:rPr>
                        <w:noProof/>
                      </w:rPr>
                    </w:pPr>
                    <w:r>
                      <w:rPr>
                        <w:noProof/>
                      </w:rPr>
                      <w:t>R. M. M. -. C. I. o. Technology, “Analysis and Design of Feedback Systems,” California Institute of Technology, East California Boulevard, Pasadena, CA, USA, Pasadena, 2004.</w:t>
                    </w:r>
                  </w:p>
                </w:tc>
              </w:tr>
              <w:tr w:rsidR="006C22D4">
                <w:trPr>
                  <w:divId w:val="362481578"/>
                  <w:tblCellSpacing w:w="15" w:type="dxa"/>
                </w:trPr>
                <w:tc>
                  <w:tcPr>
                    <w:tcW w:w="50" w:type="pct"/>
                    <w:hideMark/>
                  </w:tcPr>
                  <w:p w:rsidR="006C22D4" w:rsidRDefault="006C22D4">
                    <w:pPr>
                      <w:pStyle w:val="Bibliography"/>
                      <w:rPr>
                        <w:noProof/>
                      </w:rPr>
                    </w:pPr>
                    <w:r>
                      <w:rPr>
                        <w:noProof/>
                      </w:rPr>
                      <w:t xml:space="preserve">[6] </w:t>
                    </w:r>
                  </w:p>
                </w:tc>
                <w:tc>
                  <w:tcPr>
                    <w:tcW w:w="0" w:type="auto"/>
                    <w:hideMark/>
                  </w:tcPr>
                  <w:p w:rsidR="006C22D4" w:rsidRDefault="006C22D4">
                    <w:pPr>
                      <w:pStyle w:val="Bibliography"/>
                      <w:rPr>
                        <w:noProof/>
                      </w:rPr>
                    </w:pPr>
                    <w:r>
                      <w:rPr>
                        <w:noProof/>
                      </w:rPr>
                      <w:t>William Bolton, “Instrumentation and Control Systems (Second Edition),” Newnes, Oxford, 2015.</w:t>
                    </w:r>
                  </w:p>
                </w:tc>
              </w:tr>
            </w:tbl>
            <w:p w:rsidR="006C22D4" w:rsidRDefault="006C22D4">
              <w:pPr>
                <w:divId w:val="362481578"/>
                <w:rPr>
                  <w:rFonts w:eastAsia="Times New Roman"/>
                  <w:noProof/>
                </w:rPr>
              </w:pPr>
            </w:p>
            <w:p w:rsidR="0032514C" w:rsidRPr="008267AB" w:rsidRDefault="00F62F72" w:rsidP="00ED5DCF">
              <w:pPr>
                <w:rPr>
                  <w:rFonts w:cstheme="minorHAnsi"/>
                </w:rPr>
              </w:pPr>
              <w:r w:rsidRPr="008267AB">
                <w:rPr>
                  <w:rFonts w:cstheme="minorHAnsi"/>
                  <w:b/>
                  <w:bCs/>
                  <w:noProof/>
                </w:rPr>
                <w:fldChar w:fldCharType="end"/>
              </w:r>
            </w:p>
          </w:sdtContent>
        </w:sdt>
      </w:sdtContent>
    </w:sdt>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jc w:val="center"/>
        <w:rPr>
          <w:rFonts w:cstheme="minorHAnsi"/>
        </w:rPr>
      </w:pPr>
    </w:p>
    <w:p w:rsidR="0032514C" w:rsidRPr="008267AB" w:rsidRDefault="0032514C" w:rsidP="0032514C">
      <w:pPr>
        <w:keepNext/>
        <w:jc w:val="center"/>
        <w:rPr>
          <w:rFonts w:cstheme="minorHAnsi"/>
        </w:rPr>
      </w:pPr>
    </w:p>
    <w:p w:rsidR="003E2A5E" w:rsidRPr="008267AB" w:rsidRDefault="003E2A5E" w:rsidP="003E2A5E">
      <w:pPr>
        <w:rPr>
          <w:rFonts w:cstheme="minorHAnsi"/>
        </w:rPr>
      </w:pPr>
    </w:p>
    <w:p w:rsidR="003E2A5E" w:rsidRPr="008267AB" w:rsidRDefault="003E2A5E" w:rsidP="003E2A5E">
      <w:pPr>
        <w:rPr>
          <w:rFonts w:cstheme="minorHAnsi"/>
        </w:rPr>
      </w:pPr>
    </w:p>
    <w:p w:rsidR="003E2A5E" w:rsidRPr="008267AB" w:rsidRDefault="003E2A5E" w:rsidP="003E2A5E">
      <w:pPr>
        <w:rPr>
          <w:rFonts w:cstheme="minorHAnsi"/>
        </w:rPr>
      </w:pPr>
    </w:p>
    <w:p w:rsidR="00BF54C7" w:rsidRDefault="00BF54C7" w:rsidP="00BF54C7"/>
    <w:sectPr w:rsidR="00BF54C7" w:rsidSect="00F62F72">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6CFA" w:rsidRDefault="009A6CFA" w:rsidP="00333264">
      <w:pPr>
        <w:spacing w:after="0" w:line="240" w:lineRule="auto"/>
      </w:pPr>
      <w:r>
        <w:separator/>
      </w:r>
    </w:p>
  </w:endnote>
  <w:endnote w:type="continuationSeparator" w:id="0">
    <w:p w:rsidR="009A6CFA" w:rsidRDefault="009A6CFA" w:rsidP="00333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6CFA" w:rsidRDefault="009A6CFA" w:rsidP="00333264">
      <w:pPr>
        <w:spacing w:after="0" w:line="240" w:lineRule="auto"/>
      </w:pPr>
      <w:r>
        <w:separator/>
      </w:r>
    </w:p>
  </w:footnote>
  <w:footnote w:type="continuationSeparator" w:id="0">
    <w:p w:rsidR="009A6CFA" w:rsidRDefault="009A6CFA" w:rsidP="00333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62A2" w:rsidRDefault="008C62A2" w:rsidP="004E1AAB">
    <w:pPr>
      <w:pStyle w:val="Header"/>
      <w:jc w:val="center"/>
    </w:pPr>
    <w:r>
      <w:t xml:space="preserve">Lawrence William Groom </w:t>
    </w:r>
    <w:r>
      <w:tab/>
      <w:t>ACDA5011 – Instrumentation and Control</w:t>
    </w:r>
    <w:r>
      <w:tab/>
      <w:t>1810351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AF13BE9"/>
    <w:multiLevelType w:val="hybridMultilevel"/>
    <w:tmpl w:val="8CA2AB26"/>
    <w:lvl w:ilvl="0" w:tplc="22DE1A2C">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5CD8"/>
    <w:rsid w:val="0000028E"/>
    <w:rsid w:val="0004193E"/>
    <w:rsid w:val="000953EF"/>
    <w:rsid w:val="00096040"/>
    <w:rsid w:val="001034B9"/>
    <w:rsid w:val="001066FD"/>
    <w:rsid w:val="001250AC"/>
    <w:rsid w:val="00155986"/>
    <w:rsid w:val="00164BD4"/>
    <w:rsid w:val="001D48B1"/>
    <w:rsid w:val="001F6298"/>
    <w:rsid w:val="00216785"/>
    <w:rsid w:val="00216C65"/>
    <w:rsid w:val="00247959"/>
    <w:rsid w:val="002F2ADA"/>
    <w:rsid w:val="0032514C"/>
    <w:rsid w:val="00333264"/>
    <w:rsid w:val="00343240"/>
    <w:rsid w:val="0034736A"/>
    <w:rsid w:val="00347771"/>
    <w:rsid w:val="00380699"/>
    <w:rsid w:val="00385AE2"/>
    <w:rsid w:val="003A6AC7"/>
    <w:rsid w:val="003B562A"/>
    <w:rsid w:val="003C00CE"/>
    <w:rsid w:val="003C0AFF"/>
    <w:rsid w:val="003E2A5E"/>
    <w:rsid w:val="003F6E7B"/>
    <w:rsid w:val="0041030B"/>
    <w:rsid w:val="0042772B"/>
    <w:rsid w:val="00441D6E"/>
    <w:rsid w:val="00445E14"/>
    <w:rsid w:val="0048719E"/>
    <w:rsid w:val="00492986"/>
    <w:rsid w:val="004A25D3"/>
    <w:rsid w:val="004B1852"/>
    <w:rsid w:val="004B25A3"/>
    <w:rsid w:val="004C69C5"/>
    <w:rsid w:val="004E1AAB"/>
    <w:rsid w:val="004E5CD8"/>
    <w:rsid w:val="004F426C"/>
    <w:rsid w:val="00501483"/>
    <w:rsid w:val="00517ECE"/>
    <w:rsid w:val="005316D4"/>
    <w:rsid w:val="00531901"/>
    <w:rsid w:val="00542711"/>
    <w:rsid w:val="00547D26"/>
    <w:rsid w:val="0056320D"/>
    <w:rsid w:val="005648EF"/>
    <w:rsid w:val="005659A7"/>
    <w:rsid w:val="00586D44"/>
    <w:rsid w:val="00591B56"/>
    <w:rsid w:val="0059309B"/>
    <w:rsid w:val="005A66AD"/>
    <w:rsid w:val="005C2DFA"/>
    <w:rsid w:val="005D46CF"/>
    <w:rsid w:val="00602FA6"/>
    <w:rsid w:val="00604363"/>
    <w:rsid w:val="006408A3"/>
    <w:rsid w:val="0065450A"/>
    <w:rsid w:val="006B61BB"/>
    <w:rsid w:val="006C22D4"/>
    <w:rsid w:val="006E20EA"/>
    <w:rsid w:val="007112FE"/>
    <w:rsid w:val="007938C6"/>
    <w:rsid w:val="00801126"/>
    <w:rsid w:val="00815039"/>
    <w:rsid w:val="008267AB"/>
    <w:rsid w:val="00840CE0"/>
    <w:rsid w:val="00856831"/>
    <w:rsid w:val="00870FCD"/>
    <w:rsid w:val="008C62A2"/>
    <w:rsid w:val="008D3A5D"/>
    <w:rsid w:val="008F4F56"/>
    <w:rsid w:val="00922F7C"/>
    <w:rsid w:val="00961863"/>
    <w:rsid w:val="009A0CBF"/>
    <w:rsid w:val="009A4628"/>
    <w:rsid w:val="009A6CFA"/>
    <w:rsid w:val="009C3FB3"/>
    <w:rsid w:val="009F512A"/>
    <w:rsid w:val="00A0438E"/>
    <w:rsid w:val="00A0545E"/>
    <w:rsid w:val="00A07057"/>
    <w:rsid w:val="00A20ADB"/>
    <w:rsid w:val="00A46F8D"/>
    <w:rsid w:val="00A67A80"/>
    <w:rsid w:val="00A90595"/>
    <w:rsid w:val="00AF6034"/>
    <w:rsid w:val="00B0259D"/>
    <w:rsid w:val="00B12C24"/>
    <w:rsid w:val="00B1489A"/>
    <w:rsid w:val="00B3382A"/>
    <w:rsid w:val="00B368FB"/>
    <w:rsid w:val="00B77667"/>
    <w:rsid w:val="00BA6449"/>
    <w:rsid w:val="00BF54C7"/>
    <w:rsid w:val="00C137CE"/>
    <w:rsid w:val="00C30377"/>
    <w:rsid w:val="00C52B2C"/>
    <w:rsid w:val="00CC053C"/>
    <w:rsid w:val="00CC7311"/>
    <w:rsid w:val="00CF0CC8"/>
    <w:rsid w:val="00CF304E"/>
    <w:rsid w:val="00D02EE4"/>
    <w:rsid w:val="00D203EE"/>
    <w:rsid w:val="00D932E8"/>
    <w:rsid w:val="00D97555"/>
    <w:rsid w:val="00DA06F3"/>
    <w:rsid w:val="00DC1E89"/>
    <w:rsid w:val="00DF73E8"/>
    <w:rsid w:val="00E0391C"/>
    <w:rsid w:val="00E258C9"/>
    <w:rsid w:val="00E3727C"/>
    <w:rsid w:val="00ED5DCF"/>
    <w:rsid w:val="00EE7F7F"/>
    <w:rsid w:val="00F62F72"/>
    <w:rsid w:val="00F95B1E"/>
    <w:rsid w:val="00FE4516"/>
    <w:rsid w:val="00FF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46A461F-266F-4CF8-8A29-6B9F98DFF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2F7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F62F72"/>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F7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F62F72"/>
    <w:rPr>
      <w:rFonts w:asciiTheme="majorHAnsi" w:eastAsiaTheme="majorEastAsia" w:hAnsiTheme="majorHAnsi" w:cstheme="majorBidi"/>
      <w:sz w:val="26"/>
      <w:szCs w:val="26"/>
    </w:rPr>
  </w:style>
  <w:style w:type="paragraph" w:styleId="Title">
    <w:name w:val="Title"/>
    <w:basedOn w:val="Normal"/>
    <w:next w:val="Normal"/>
    <w:link w:val="TitleChar"/>
    <w:uiPriority w:val="10"/>
    <w:qFormat/>
    <w:rsid w:val="00F62F7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2F72"/>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F62F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2F72"/>
    <w:rPr>
      <w:rFonts w:eastAsiaTheme="minorEastAsia"/>
      <w:lang w:val="en-US"/>
    </w:rPr>
  </w:style>
  <w:style w:type="paragraph" w:styleId="TOCHeading">
    <w:name w:val="TOC Heading"/>
    <w:basedOn w:val="Heading1"/>
    <w:next w:val="Normal"/>
    <w:uiPriority w:val="39"/>
    <w:unhideWhenUsed/>
    <w:qFormat/>
    <w:rsid w:val="00F62F72"/>
    <w:pPr>
      <w:outlineLvl w:val="9"/>
    </w:pPr>
    <w:rPr>
      <w:color w:val="2E74B5" w:themeColor="accent1" w:themeShade="BF"/>
      <w:lang w:val="en-US"/>
    </w:rPr>
  </w:style>
  <w:style w:type="paragraph" w:styleId="TOC1">
    <w:name w:val="toc 1"/>
    <w:basedOn w:val="Normal"/>
    <w:next w:val="Normal"/>
    <w:autoRedefine/>
    <w:uiPriority w:val="39"/>
    <w:unhideWhenUsed/>
    <w:rsid w:val="00F62F72"/>
    <w:pPr>
      <w:spacing w:after="100"/>
    </w:pPr>
  </w:style>
  <w:style w:type="character" w:styleId="Hyperlink">
    <w:name w:val="Hyperlink"/>
    <w:basedOn w:val="DefaultParagraphFont"/>
    <w:uiPriority w:val="99"/>
    <w:unhideWhenUsed/>
    <w:rsid w:val="00F62F72"/>
    <w:rPr>
      <w:color w:val="0563C1" w:themeColor="hyperlink"/>
      <w:u w:val="single"/>
    </w:rPr>
  </w:style>
  <w:style w:type="paragraph" w:styleId="Header">
    <w:name w:val="header"/>
    <w:basedOn w:val="Normal"/>
    <w:link w:val="HeaderChar"/>
    <w:uiPriority w:val="99"/>
    <w:unhideWhenUsed/>
    <w:rsid w:val="00333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264"/>
  </w:style>
  <w:style w:type="paragraph" w:styleId="Footer">
    <w:name w:val="footer"/>
    <w:basedOn w:val="Normal"/>
    <w:link w:val="FooterChar"/>
    <w:uiPriority w:val="99"/>
    <w:unhideWhenUsed/>
    <w:rsid w:val="00333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264"/>
  </w:style>
  <w:style w:type="paragraph" w:styleId="ListParagraph">
    <w:name w:val="List Paragraph"/>
    <w:aliases w:val="omar footnote,List Paragraph1,Numbered Indented Text,Colorful List - Accent 11,Text bullets 1"/>
    <w:basedOn w:val="Normal"/>
    <w:link w:val="ListParagraphChar"/>
    <w:uiPriority w:val="34"/>
    <w:qFormat/>
    <w:rsid w:val="00870FC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70FCD"/>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870FCD"/>
    <w:rPr>
      <w:color w:val="808080"/>
    </w:rPr>
  </w:style>
  <w:style w:type="paragraph" w:styleId="Caption">
    <w:name w:val="caption"/>
    <w:basedOn w:val="Normal"/>
    <w:next w:val="Normal"/>
    <w:uiPriority w:val="35"/>
    <w:unhideWhenUsed/>
    <w:qFormat/>
    <w:rsid w:val="0015598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55986"/>
    <w:pPr>
      <w:spacing w:after="0"/>
    </w:pPr>
  </w:style>
  <w:style w:type="paragraph" w:styleId="TOC2">
    <w:name w:val="toc 2"/>
    <w:basedOn w:val="Normal"/>
    <w:next w:val="Normal"/>
    <w:autoRedefine/>
    <w:uiPriority w:val="39"/>
    <w:unhideWhenUsed/>
    <w:rsid w:val="00155986"/>
    <w:pPr>
      <w:spacing w:after="100"/>
      <w:ind w:left="220"/>
    </w:pPr>
  </w:style>
  <w:style w:type="paragraph" w:styleId="Bibliography">
    <w:name w:val="Bibliography"/>
    <w:basedOn w:val="Normal"/>
    <w:next w:val="Normal"/>
    <w:uiPriority w:val="37"/>
    <w:unhideWhenUsed/>
    <w:rsid w:val="00B33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919900">
      <w:bodyDiv w:val="1"/>
      <w:marLeft w:val="0"/>
      <w:marRight w:val="0"/>
      <w:marTop w:val="0"/>
      <w:marBottom w:val="0"/>
      <w:divBdr>
        <w:top w:val="none" w:sz="0" w:space="0" w:color="auto"/>
        <w:left w:val="none" w:sz="0" w:space="0" w:color="auto"/>
        <w:bottom w:val="none" w:sz="0" w:space="0" w:color="auto"/>
        <w:right w:val="none" w:sz="0" w:space="0" w:color="auto"/>
      </w:divBdr>
    </w:div>
    <w:div w:id="139352619">
      <w:bodyDiv w:val="1"/>
      <w:marLeft w:val="0"/>
      <w:marRight w:val="0"/>
      <w:marTop w:val="0"/>
      <w:marBottom w:val="0"/>
      <w:divBdr>
        <w:top w:val="none" w:sz="0" w:space="0" w:color="auto"/>
        <w:left w:val="none" w:sz="0" w:space="0" w:color="auto"/>
        <w:bottom w:val="none" w:sz="0" w:space="0" w:color="auto"/>
        <w:right w:val="none" w:sz="0" w:space="0" w:color="auto"/>
      </w:divBdr>
    </w:div>
    <w:div w:id="337654358">
      <w:bodyDiv w:val="1"/>
      <w:marLeft w:val="0"/>
      <w:marRight w:val="0"/>
      <w:marTop w:val="0"/>
      <w:marBottom w:val="0"/>
      <w:divBdr>
        <w:top w:val="none" w:sz="0" w:space="0" w:color="auto"/>
        <w:left w:val="none" w:sz="0" w:space="0" w:color="auto"/>
        <w:bottom w:val="none" w:sz="0" w:space="0" w:color="auto"/>
        <w:right w:val="none" w:sz="0" w:space="0" w:color="auto"/>
      </w:divBdr>
    </w:div>
    <w:div w:id="362481578">
      <w:bodyDiv w:val="1"/>
      <w:marLeft w:val="0"/>
      <w:marRight w:val="0"/>
      <w:marTop w:val="0"/>
      <w:marBottom w:val="0"/>
      <w:divBdr>
        <w:top w:val="none" w:sz="0" w:space="0" w:color="auto"/>
        <w:left w:val="none" w:sz="0" w:space="0" w:color="auto"/>
        <w:bottom w:val="none" w:sz="0" w:space="0" w:color="auto"/>
        <w:right w:val="none" w:sz="0" w:space="0" w:color="auto"/>
      </w:divBdr>
    </w:div>
    <w:div w:id="455175095">
      <w:bodyDiv w:val="1"/>
      <w:marLeft w:val="0"/>
      <w:marRight w:val="0"/>
      <w:marTop w:val="0"/>
      <w:marBottom w:val="0"/>
      <w:divBdr>
        <w:top w:val="none" w:sz="0" w:space="0" w:color="auto"/>
        <w:left w:val="none" w:sz="0" w:space="0" w:color="auto"/>
        <w:bottom w:val="none" w:sz="0" w:space="0" w:color="auto"/>
        <w:right w:val="none" w:sz="0" w:space="0" w:color="auto"/>
      </w:divBdr>
    </w:div>
    <w:div w:id="461770151">
      <w:bodyDiv w:val="1"/>
      <w:marLeft w:val="0"/>
      <w:marRight w:val="0"/>
      <w:marTop w:val="0"/>
      <w:marBottom w:val="0"/>
      <w:divBdr>
        <w:top w:val="none" w:sz="0" w:space="0" w:color="auto"/>
        <w:left w:val="none" w:sz="0" w:space="0" w:color="auto"/>
        <w:bottom w:val="none" w:sz="0" w:space="0" w:color="auto"/>
        <w:right w:val="none" w:sz="0" w:space="0" w:color="auto"/>
      </w:divBdr>
    </w:div>
    <w:div w:id="478037778">
      <w:bodyDiv w:val="1"/>
      <w:marLeft w:val="0"/>
      <w:marRight w:val="0"/>
      <w:marTop w:val="0"/>
      <w:marBottom w:val="0"/>
      <w:divBdr>
        <w:top w:val="none" w:sz="0" w:space="0" w:color="auto"/>
        <w:left w:val="none" w:sz="0" w:space="0" w:color="auto"/>
        <w:bottom w:val="none" w:sz="0" w:space="0" w:color="auto"/>
        <w:right w:val="none" w:sz="0" w:space="0" w:color="auto"/>
      </w:divBdr>
    </w:div>
    <w:div w:id="685255088">
      <w:bodyDiv w:val="1"/>
      <w:marLeft w:val="0"/>
      <w:marRight w:val="0"/>
      <w:marTop w:val="0"/>
      <w:marBottom w:val="0"/>
      <w:divBdr>
        <w:top w:val="none" w:sz="0" w:space="0" w:color="auto"/>
        <w:left w:val="none" w:sz="0" w:space="0" w:color="auto"/>
        <w:bottom w:val="none" w:sz="0" w:space="0" w:color="auto"/>
        <w:right w:val="none" w:sz="0" w:space="0" w:color="auto"/>
      </w:divBdr>
    </w:div>
    <w:div w:id="703095546">
      <w:bodyDiv w:val="1"/>
      <w:marLeft w:val="0"/>
      <w:marRight w:val="0"/>
      <w:marTop w:val="0"/>
      <w:marBottom w:val="0"/>
      <w:divBdr>
        <w:top w:val="none" w:sz="0" w:space="0" w:color="auto"/>
        <w:left w:val="none" w:sz="0" w:space="0" w:color="auto"/>
        <w:bottom w:val="none" w:sz="0" w:space="0" w:color="auto"/>
        <w:right w:val="none" w:sz="0" w:space="0" w:color="auto"/>
      </w:divBdr>
    </w:div>
    <w:div w:id="838928637">
      <w:bodyDiv w:val="1"/>
      <w:marLeft w:val="0"/>
      <w:marRight w:val="0"/>
      <w:marTop w:val="0"/>
      <w:marBottom w:val="0"/>
      <w:divBdr>
        <w:top w:val="none" w:sz="0" w:space="0" w:color="auto"/>
        <w:left w:val="none" w:sz="0" w:space="0" w:color="auto"/>
        <w:bottom w:val="none" w:sz="0" w:space="0" w:color="auto"/>
        <w:right w:val="none" w:sz="0" w:space="0" w:color="auto"/>
      </w:divBdr>
    </w:div>
    <w:div w:id="850408885">
      <w:bodyDiv w:val="1"/>
      <w:marLeft w:val="0"/>
      <w:marRight w:val="0"/>
      <w:marTop w:val="0"/>
      <w:marBottom w:val="0"/>
      <w:divBdr>
        <w:top w:val="none" w:sz="0" w:space="0" w:color="auto"/>
        <w:left w:val="none" w:sz="0" w:space="0" w:color="auto"/>
        <w:bottom w:val="none" w:sz="0" w:space="0" w:color="auto"/>
        <w:right w:val="none" w:sz="0" w:space="0" w:color="auto"/>
      </w:divBdr>
    </w:div>
    <w:div w:id="1051542114">
      <w:bodyDiv w:val="1"/>
      <w:marLeft w:val="0"/>
      <w:marRight w:val="0"/>
      <w:marTop w:val="0"/>
      <w:marBottom w:val="0"/>
      <w:divBdr>
        <w:top w:val="none" w:sz="0" w:space="0" w:color="auto"/>
        <w:left w:val="none" w:sz="0" w:space="0" w:color="auto"/>
        <w:bottom w:val="none" w:sz="0" w:space="0" w:color="auto"/>
        <w:right w:val="none" w:sz="0" w:space="0" w:color="auto"/>
      </w:divBdr>
    </w:div>
    <w:div w:id="1189292366">
      <w:bodyDiv w:val="1"/>
      <w:marLeft w:val="0"/>
      <w:marRight w:val="0"/>
      <w:marTop w:val="0"/>
      <w:marBottom w:val="0"/>
      <w:divBdr>
        <w:top w:val="none" w:sz="0" w:space="0" w:color="auto"/>
        <w:left w:val="none" w:sz="0" w:space="0" w:color="auto"/>
        <w:bottom w:val="none" w:sz="0" w:space="0" w:color="auto"/>
        <w:right w:val="none" w:sz="0" w:space="0" w:color="auto"/>
      </w:divBdr>
    </w:div>
    <w:div w:id="1772168457">
      <w:bodyDiv w:val="1"/>
      <w:marLeft w:val="0"/>
      <w:marRight w:val="0"/>
      <w:marTop w:val="0"/>
      <w:marBottom w:val="0"/>
      <w:divBdr>
        <w:top w:val="none" w:sz="0" w:space="0" w:color="auto"/>
        <w:left w:val="none" w:sz="0" w:space="0" w:color="auto"/>
        <w:bottom w:val="none" w:sz="0" w:space="0" w:color="auto"/>
        <w:right w:val="none" w:sz="0" w:space="0" w:color="auto"/>
      </w:divBdr>
    </w:div>
    <w:div w:id="1950359027">
      <w:bodyDiv w:val="1"/>
      <w:marLeft w:val="0"/>
      <w:marRight w:val="0"/>
      <w:marTop w:val="0"/>
      <w:marBottom w:val="0"/>
      <w:divBdr>
        <w:top w:val="none" w:sz="0" w:space="0" w:color="auto"/>
        <w:left w:val="none" w:sz="0" w:space="0" w:color="auto"/>
        <w:bottom w:val="none" w:sz="0" w:space="0" w:color="auto"/>
        <w:right w:val="none" w:sz="0" w:space="0" w:color="auto"/>
      </w:divBdr>
    </w:div>
    <w:div w:id="197598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C0E7C35B90D471E9C0CDAE475CEDDEE"/>
        <w:category>
          <w:name w:val="General"/>
          <w:gallery w:val="placeholder"/>
        </w:category>
        <w:types>
          <w:type w:val="bbPlcHdr"/>
        </w:types>
        <w:behaviors>
          <w:behavior w:val="content"/>
        </w:behaviors>
        <w:guid w:val="{45971A74-ECC1-4EEC-AA5D-D936215DECBC}"/>
      </w:docPartPr>
      <w:docPartBody>
        <w:p w:rsidR="00AA7E7F" w:rsidRDefault="00AA7E7F">
          <w:pPr>
            <w:pStyle w:val="4C0E7C35B90D471E9C0CDAE475CEDDEE"/>
          </w:pPr>
          <w:r>
            <w:rPr>
              <w:color w:val="2E74B5" w:themeColor="accent1" w:themeShade="BF"/>
              <w:sz w:val="24"/>
              <w:szCs w:val="24"/>
            </w:rPr>
            <w:t>[Company name]</w:t>
          </w:r>
        </w:p>
      </w:docPartBody>
    </w:docPart>
    <w:docPart>
      <w:docPartPr>
        <w:name w:val="B17CD945D8C4484BA3BF8275471287B4"/>
        <w:category>
          <w:name w:val="General"/>
          <w:gallery w:val="placeholder"/>
        </w:category>
        <w:types>
          <w:type w:val="bbPlcHdr"/>
        </w:types>
        <w:behaviors>
          <w:behavior w:val="content"/>
        </w:behaviors>
        <w:guid w:val="{15E35769-7A88-47A7-8816-C71C872DA791}"/>
      </w:docPartPr>
      <w:docPartBody>
        <w:p w:rsidR="00AA7E7F" w:rsidRDefault="00AA7E7F">
          <w:pPr>
            <w:pStyle w:val="B17CD945D8C4484BA3BF8275471287B4"/>
          </w:pPr>
          <w:r>
            <w:rPr>
              <w:rFonts w:asciiTheme="majorHAnsi" w:eastAsiaTheme="majorEastAsia" w:hAnsiTheme="majorHAnsi" w:cstheme="majorBidi"/>
              <w:color w:val="5B9BD5" w:themeColor="accent1"/>
              <w:sz w:val="88"/>
              <w:szCs w:val="88"/>
            </w:rPr>
            <w:t>[Document title]</w:t>
          </w:r>
        </w:p>
      </w:docPartBody>
    </w:docPart>
    <w:docPart>
      <w:docPartPr>
        <w:name w:val="80000749175F4D95A7629CAED636A214"/>
        <w:category>
          <w:name w:val="General"/>
          <w:gallery w:val="placeholder"/>
        </w:category>
        <w:types>
          <w:type w:val="bbPlcHdr"/>
        </w:types>
        <w:behaviors>
          <w:behavior w:val="content"/>
        </w:behaviors>
        <w:guid w:val="{8E18A2BE-292F-44A1-B48A-5797285041C1}"/>
      </w:docPartPr>
      <w:docPartBody>
        <w:p w:rsidR="00AA7E7F" w:rsidRDefault="00AA7E7F">
          <w:pPr>
            <w:pStyle w:val="80000749175F4D95A7629CAED636A214"/>
          </w:pPr>
          <w:r>
            <w:rPr>
              <w:color w:val="2E74B5" w:themeColor="accent1" w:themeShade="BF"/>
              <w:sz w:val="24"/>
              <w:szCs w:val="24"/>
            </w:rPr>
            <w:t>[Document subtitle]</w:t>
          </w:r>
        </w:p>
      </w:docPartBody>
    </w:docPart>
    <w:docPart>
      <w:docPartPr>
        <w:name w:val="76C9E41DBE5242BCA77AA8C50F8FF845"/>
        <w:category>
          <w:name w:val="General"/>
          <w:gallery w:val="placeholder"/>
        </w:category>
        <w:types>
          <w:type w:val="bbPlcHdr"/>
        </w:types>
        <w:behaviors>
          <w:behavior w:val="content"/>
        </w:behaviors>
        <w:guid w:val="{9476F20D-21D7-4BEA-8F55-5E19240BAABE}"/>
      </w:docPartPr>
      <w:docPartBody>
        <w:p w:rsidR="00AA7E7F" w:rsidRDefault="00AA7E7F">
          <w:pPr>
            <w:pStyle w:val="76C9E41DBE5242BCA77AA8C50F8FF845"/>
          </w:pPr>
          <w:r>
            <w:rPr>
              <w:color w:val="5B9BD5" w:themeColor="accent1"/>
              <w:sz w:val="28"/>
              <w:szCs w:val="28"/>
            </w:rPr>
            <w:t>[Author name]</w:t>
          </w:r>
        </w:p>
      </w:docPartBody>
    </w:docPart>
    <w:docPart>
      <w:docPartPr>
        <w:name w:val="EBAF3D838C17412D8BEB2A7B8BA4237E"/>
        <w:category>
          <w:name w:val="General"/>
          <w:gallery w:val="placeholder"/>
        </w:category>
        <w:types>
          <w:type w:val="bbPlcHdr"/>
        </w:types>
        <w:behaviors>
          <w:behavior w:val="content"/>
        </w:behaviors>
        <w:guid w:val="{6E3C2B9B-935B-495A-AF13-B1826D15B6B3}"/>
      </w:docPartPr>
      <w:docPartBody>
        <w:p w:rsidR="00AA7E7F" w:rsidRDefault="00AA7E7F">
          <w:pPr>
            <w:pStyle w:val="EBAF3D838C17412D8BEB2A7B8BA4237E"/>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E7F"/>
    <w:rsid w:val="0082398A"/>
    <w:rsid w:val="00AA7E7F"/>
    <w:rsid w:val="00B52119"/>
    <w:rsid w:val="00C84126"/>
    <w:rsid w:val="00D975E2"/>
    <w:rsid w:val="00DE4C54"/>
    <w:rsid w:val="00E22AEF"/>
    <w:rsid w:val="00F54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0E7C35B90D471E9C0CDAE475CEDDEE">
    <w:name w:val="4C0E7C35B90D471E9C0CDAE475CEDDEE"/>
  </w:style>
  <w:style w:type="paragraph" w:customStyle="1" w:styleId="B17CD945D8C4484BA3BF8275471287B4">
    <w:name w:val="B17CD945D8C4484BA3BF8275471287B4"/>
  </w:style>
  <w:style w:type="paragraph" w:customStyle="1" w:styleId="80000749175F4D95A7629CAED636A214">
    <w:name w:val="80000749175F4D95A7629CAED636A214"/>
  </w:style>
  <w:style w:type="paragraph" w:customStyle="1" w:styleId="76C9E41DBE5242BCA77AA8C50F8FF845">
    <w:name w:val="76C9E41DBE5242BCA77AA8C50F8FF845"/>
  </w:style>
  <w:style w:type="paragraph" w:customStyle="1" w:styleId="EBAF3D838C17412D8BEB2A7B8BA4237E">
    <w:name w:val="EBAF3D838C17412D8BEB2A7B8BA4237E"/>
  </w:style>
  <w:style w:type="character" w:styleId="PlaceholderText">
    <w:name w:val="Placeholder Text"/>
    <w:basedOn w:val="DefaultParagraphFont"/>
    <w:uiPriority w:val="99"/>
    <w:semiHidden/>
    <w:rsid w:val="00B5211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Ele19</b:Tag>
    <b:SourceType>InternetSite</b:SourceType>
    <b:Guid>{11574831-BDFC-4525-A2EC-92C38003456D}</b:Guid>
    <b:Author>
      <b:Author>
        <b:Corporate>Electrical 4 U</b:Corporate>
      </b:Author>
    </b:Author>
    <b:Title>Electrical 4 U</b:Title>
    <b:ProductionCompany>ezoic</b:ProductionCompany>
    <b:Year>2019</b:Year>
    <b:Month>June</b:Month>
    <b:YearAccessed>2020</b:YearAccessed>
    <b:MonthAccessed>07</b:MonthAccessed>
    <b:DayAccessed>05</b:DayAccessed>
    <b:URL>https://www.electrical4u.com/control-system-closed-loop-open-loop-control-system/</b:URL>
    <b:RefOrder>1</b:RefOrder>
  </b:Source>
  <b:Source>
    <b:Tag>Ele16</b:Tag>
    <b:SourceType>InternetSite</b:SourceType>
    <b:Guid>{B99182F1-25DF-459F-B7CF-DA149D26BD55}</b:Guid>
    <b:Author>
      <b:Author>
        <b:Corporate>Electronics Tutorials </b:Corporate>
      </b:Author>
    </b:Author>
    <b:Title>Electronics Tutorials </b:Title>
    <b:ProductionCompany>APSENCORE</b:ProductionCompany>
    <b:Year>2016</b:Year>
    <b:Month>06</b:Month>
    <b:Day>14</b:Day>
    <b:YearAccessed>2020</b:YearAccessed>
    <b:MonthAccessed>07</b:MonthAccessed>
    <b:DayAccessed>05</b:DayAccessed>
    <b:URL>https://www.electronics-tutorials.ws/systems/closed-loop-system.html</b:URL>
    <b:RefOrder>2</b:RefOrder>
  </b:Source>
  <b:Source>
    <b:Tag>Con95</b:Tag>
    <b:SourceType>InternetSite</b:SourceType>
    <b:Guid>{6B731505-C497-498B-8362-31FB5C79E9EC}</b:Guid>
    <b:Author>
      <b:Author>
        <b:Corporate>Control Solution Minnesota </b:Corporate>
      </b:Author>
    </b:Author>
    <b:Title>CSIMN</b:Title>
    <b:ProductionCompany>Control solutions Minnesota</b:ProductionCompany>
    <b:Year>1995</b:Year>
    <b:YearAccessed>2020</b:YearAccessed>
    <b:MonthAccessed>07</b:MonthAccessed>
    <b:DayAccessed>08</b:DayAccessed>
    <b:URL>https://www.csimn.com/CSI_pages/PIDforDummies.html</b:URL>
    <b:RefOrder>3</b:RefOrder>
  </b:Source>
  <b:Source>
    <b:Tag>Ric04</b:Tag>
    <b:SourceType>ElectronicSource</b:SourceType>
    <b:Guid>{25DA89C5-B081-45C8-BD48-D8BC2DFB2E8B}</b:Guid>
    <b:Title>Analysis and Design of Feedback Systems </b:Title>
    <b:Year>2004</b:Year>
    <b:Publisher>California Institute of Technology, East California Boulevard, Pasadena, CA, USA</b:Publisher>
    <b:City>Pasadena</b:City>
    <b:Author>
      <b:Author>
        <b:NameList>
          <b:Person>
            <b:Last>Technology</b:Last>
            <b:First>Richard</b:First>
            <b:Middle>M Murray - California Institute of</b:Middle>
          </b:Person>
        </b:NameList>
      </b:Author>
    </b:Author>
    <b:RefOrder>5</b:RefOrder>
  </b:Source>
  <b:Source>
    <b:Tag>Eng20</b:Tag>
    <b:SourceType>InternetSite</b:SourceType>
    <b:Guid>{83D222DB-AE1D-4136-8573-E03B1745FE48}</b:Guid>
    <b:Title>PID theroy explained </b:Title>
    <b:Year>2020</b:Year>
    <b:Author>
      <b:Author>
        <b:Corporate>Engineer Ambitiously</b:Corporate>
      </b:Author>
    </b:Author>
    <b:ProductionCompany>NATIONAL INSTRUMENTS CORP</b:ProductionCompany>
    <b:Month>03</b:Month>
    <b:Day>17</b:Day>
    <b:YearAccessed>2020</b:YearAccessed>
    <b:MonthAccessed>07</b:MonthAccessed>
    <b:DayAccessed>10</b:DayAccessed>
    <b:URL>https://www.ni.com/en-gb/innovations/white-papers/06/pid-theory-explained.html</b:URL>
    <b:RefOrder>4</b:RefOrder>
  </b:Source>
  <b:Source>
    <b:Tag>Wil15</b:Tag>
    <b:SourceType>Report</b:SourceType>
    <b:Guid>{1D0169E8-991F-4088-9899-7732C4AC8192}</b:Guid>
    <b:Title>Instrumentation and Control Systems (Second Edition)</b:Title>
    <b:Year>2015</b:Year>
    <b:Author>
      <b:Author>
        <b:NameList>
          <b:Person>
            <b:Last>William Bolton</b:Last>
          </b:Person>
        </b:NameList>
      </b:Author>
    </b:Author>
    <b:Publisher>Newnes</b:Publisher>
    <b:City>Oxford</b:City>
    <b:RefOrder>6</b:RefOrder>
  </b:Source>
</b:Sources>
</file>

<file path=customXml/itemProps1.xml><?xml version="1.0" encoding="utf-8"?>
<ds:datastoreItem xmlns:ds="http://schemas.openxmlformats.org/officeDocument/2006/customXml" ds:itemID="{B8F770D9-DDCA-4F6A-851B-6139A485B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2943</Words>
  <Characters>16779</Characters>
  <Application>Microsoft Office Word</Application>
  <DocSecurity>4</DocSecurity>
  <Lines>139</Lines>
  <Paragraphs>39</Paragraphs>
  <ScaleCrop>false</ScaleCrop>
  <HeadingPairs>
    <vt:vector size="2" baseType="variant">
      <vt:variant>
        <vt:lpstr>Title</vt:lpstr>
      </vt:variant>
      <vt:variant>
        <vt:i4>1</vt:i4>
      </vt:variant>
    </vt:vector>
  </HeadingPairs>
  <TitlesOfParts>
    <vt:vector size="1" baseType="lpstr">
      <vt:lpstr>Inst and Control</vt:lpstr>
    </vt:vector>
  </TitlesOfParts>
  <Company>Ordinance, Munitions &amp; Explosives (Degree Apprenticeship)</Company>
  <LinksUpToDate>false</LinksUpToDate>
  <CharactersWithSpaces>19683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 and Control</dc:title>
  <dc:subject>ACDA 5011 – L4 Instrumentation and Control</dc:subject>
  <dc:creator>Lawrence William Groom</dc:creator>
  <cp:keywords/>
  <dc:description/>
  <cp:lastModifiedBy>Lawrence Groom</cp:lastModifiedBy>
  <cp:revision>2</cp:revision>
  <dcterms:created xsi:type="dcterms:W3CDTF">2020-07-20T13:30:00Z</dcterms:created>
  <dcterms:modified xsi:type="dcterms:W3CDTF">2020-07-20T13:30:00Z</dcterms:modified>
</cp:coreProperties>
</file>