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8A053C" w14:textId="77777777" w:rsidR="000B51F2" w:rsidRPr="000B51F2" w:rsidRDefault="000B51F2" w:rsidP="000B51F2">
      <w:pPr>
        <w:spacing w:line="360" w:lineRule="auto"/>
        <w:rPr>
          <w:rFonts w:ascii="Arial" w:hAnsi="Arial" w:cs="Arial"/>
          <w:b/>
          <w:bCs/>
          <w:sz w:val="16"/>
          <w:szCs w:val="16"/>
          <w:u w:val="single"/>
        </w:rPr>
      </w:pPr>
    </w:p>
    <w:p w14:paraId="1702BB99" w14:textId="1E14D03E" w:rsidR="000B51F2" w:rsidRPr="000B51F2" w:rsidRDefault="000B51F2" w:rsidP="000B51F2">
      <w:pPr>
        <w:spacing w:line="360" w:lineRule="auto"/>
        <w:rPr>
          <w:rFonts w:ascii="Arial" w:hAnsi="Arial" w:cs="Arial"/>
          <w:b/>
          <w:bCs/>
          <w:u w:val="single"/>
        </w:rPr>
      </w:pPr>
      <w:r w:rsidRPr="000B51F2">
        <w:rPr>
          <w:rFonts w:ascii="Arial" w:hAnsi="Arial" w:cs="Arial"/>
          <w:b/>
          <w:bCs/>
          <w:u w:val="single"/>
        </w:rPr>
        <w:t xml:space="preserve">ECEY4009 Professional Practitioner Portfolio. </w:t>
      </w:r>
    </w:p>
    <w:p w14:paraId="77350579" w14:textId="71FD5D11" w:rsidR="000B51F2" w:rsidRDefault="000B51F2" w:rsidP="000B51F2">
      <w:pPr>
        <w:spacing w:line="360" w:lineRule="auto"/>
        <w:rPr>
          <w:rFonts w:ascii="Arial" w:hAnsi="Arial" w:cs="Arial"/>
        </w:rPr>
      </w:pPr>
      <w:r w:rsidRPr="000B51F2">
        <w:rPr>
          <w:rFonts w:ascii="Arial" w:hAnsi="Arial" w:cs="Arial"/>
        </w:rPr>
        <w:t xml:space="preserve">I have not used AI within this portfolio. </w:t>
      </w:r>
    </w:p>
    <w:p w14:paraId="19820113" w14:textId="0A49C26F" w:rsidR="000B51F2" w:rsidRDefault="000B51F2" w:rsidP="000B51F2">
      <w:pPr>
        <w:spacing w:line="360" w:lineRule="auto"/>
        <w:jc w:val="center"/>
        <w:rPr>
          <w:rFonts w:ascii="Arial" w:hAnsi="Arial" w:cs="Arial"/>
          <w:b/>
          <w:bCs/>
          <w:u w:val="single"/>
        </w:rPr>
      </w:pPr>
      <w:r w:rsidRPr="000B51F2">
        <w:rPr>
          <w:rFonts w:ascii="Arial" w:hAnsi="Arial" w:cs="Arial"/>
          <w:b/>
          <w:bCs/>
          <w:u w:val="single"/>
        </w:rPr>
        <w:t>Contents</w:t>
      </w:r>
    </w:p>
    <w:p w14:paraId="17F9019A" w14:textId="2C9AECE8" w:rsidR="000B51F2" w:rsidRDefault="000B51F2" w:rsidP="000B51F2">
      <w:pPr>
        <w:pStyle w:val="ListParagraph"/>
        <w:numPr>
          <w:ilvl w:val="0"/>
          <w:numId w:val="2"/>
        </w:numPr>
        <w:spacing w:line="360" w:lineRule="auto"/>
        <w:rPr>
          <w:rFonts w:ascii="Arial" w:hAnsi="Arial" w:cs="Arial"/>
        </w:rPr>
      </w:pPr>
      <w:r>
        <w:rPr>
          <w:rFonts w:ascii="Arial" w:hAnsi="Arial" w:cs="Arial"/>
        </w:rPr>
        <w:t xml:space="preserve">Professional Development Plan </w:t>
      </w:r>
    </w:p>
    <w:p w14:paraId="05219AEA" w14:textId="5EA72E2A" w:rsidR="000B51F2" w:rsidRDefault="000B51F2" w:rsidP="000B51F2">
      <w:pPr>
        <w:pStyle w:val="ListParagraph"/>
        <w:numPr>
          <w:ilvl w:val="0"/>
          <w:numId w:val="2"/>
        </w:numPr>
        <w:spacing w:line="360" w:lineRule="auto"/>
        <w:rPr>
          <w:rFonts w:ascii="Arial" w:hAnsi="Arial" w:cs="Arial"/>
        </w:rPr>
      </w:pPr>
      <w:r>
        <w:rPr>
          <w:rFonts w:ascii="Arial" w:hAnsi="Arial" w:cs="Arial"/>
        </w:rPr>
        <w:t xml:space="preserve">Briefing paper </w:t>
      </w:r>
    </w:p>
    <w:p w14:paraId="5AE1270D" w14:textId="40371B30" w:rsidR="000B51F2" w:rsidRDefault="000B51F2" w:rsidP="000B51F2">
      <w:pPr>
        <w:pStyle w:val="ListParagraph"/>
        <w:numPr>
          <w:ilvl w:val="0"/>
          <w:numId w:val="2"/>
        </w:numPr>
        <w:spacing w:line="360" w:lineRule="auto"/>
        <w:rPr>
          <w:rFonts w:ascii="Arial" w:hAnsi="Arial" w:cs="Arial"/>
        </w:rPr>
      </w:pPr>
      <w:r>
        <w:rPr>
          <w:rFonts w:ascii="Arial" w:hAnsi="Arial" w:cs="Arial"/>
        </w:rPr>
        <w:t>Essay</w:t>
      </w:r>
    </w:p>
    <w:p w14:paraId="2B541A89" w14:textId="03703FD8" w:rsidR="000B51F2" w:rsidRDefault="000B51F2" w:rsidP="000B51F2">
      <w:pPr>
        <w:pStyle w:val="ListParagraph"/>
        <w:numPr>
          <w:ilvl w:val="0"/>
          <w:numId w:val="2"/>
        </w:numPr>
        <w:spacing w:line="360" w:lineRule="auto"/>
        <w:rPr>
          <w:rFonts w:ascii="Arial" w:hAnsi="Arial" w:cs="Arial"/>
        </w:rPr>
      </w:pPr>
      <w:r>
        <w:rPr>
          <w:rFonts w:ascii="Arial" w:hAnsi="Arial" w:cs="Arial"/>
        </w:rPr>
        <w:t xml:space="preserve">Reference’s briefing paper </w:t>
      </w:r>
    </w:p>
    <w:p w14:paraId="3C0E6CDB" w14:textId="1EE22D67" w:rsidR="000B51F2" w:rsidRPr="000B51F2" w:rsidRDefault="000B51F2" w:rsidP="000B51F2">
      <w:pPr>
        <w:pStyle w:val="ListParagraph"/>
        <w:numPr>
          <w:ilvl w:val="0"/>
          <w:numId w:val="2"/>
        </w:numPr>
        <w:spacing w:line="360" w:lineRule="auto"/>
        <w:rPr>
          <w:rFonts w:ascii="Arial" w:hAnsi="Arial" w:cs="Arial"/>
        </w:rPr>
      </w:pPr>
      <w:r>
        <w:rPr>
          <w:rFonts w:ascii="Arial" w:hAnsi="Arial" w:cs="Arial"/>
        </w:rPr>
        <w:t>Reference’s essay</w:t>
      </w:r>
    </w:p>
    <w:p w14:paraId="2F0C1CD1" w14:textId="77777777" w:rsidR="000B51F2" w:rsidRDefault="000B51F2" w:rsidP="000B51F2">
      <w:pPr>
        <w:jc w:val="center"/>
      </w:pPr>
    </w:p>
    <w:p w14:paraId="0BDA47FE" w14:textId="77777777" w:rsidR="000B51F2" w:rsidRDefault="000B51F2"/>
    <w:p w14:paraId="4DC3CEBE" w14:textId="7D3FEF43" w:rsidR="00D54305" w:rsidRPr="00B43706" w:rsidRDefault="000B51F2" w:rsidP="00D54305">
      <w:pPr>
        <w:spacing w:after="170" w:line="360" w:lineRule="auto"/>
        <w:jc w:val="both"/>
        <w:rPr>
          <w:rFonts w:asciiTheme="majorHAnsi" w:hAnsiTheme="majorHAnsi" w:cstheme="majorHAnsi"/>
          <w:b/>
          <w:sz w:val="22"/>
          <w:szCs w:val="22"/>
        </w:rPr>
      </w:pPr>
      <w:r w:rsidRPr="000B51F2">
        <w:br w:type="page"/>
      </w:r>
    </w:p>
    <w:tbl>
      <w:tblPr>
        <w:tblW w:w="6356" w:type="pct"/>
        <w:tblInd w:w="-1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7"/>
        <w:gridCol w:w="1845"/>
        <w:gridCol w:w="1964"/>
        <w:gridCol w:w="1701"/>
        <w:gridCol w:w="1414"/>
        <w:gridCol w:w="2409"/>
        <w:gridCol w:w="1561"/>
      </w:tblGrid>
      <w:tr w:rsidR="00FE37CD" w14:paraId="38699FB0" w14:textId="77777777" w:rsidTr="004E42D6">
        <w:trPr>
          <w:tblHeader/>
        </w:trPr>
        <w:tc>
          <w:tcPr>
            <w:tcW w:w="247" w:type="pct"/>
            <w:tcBorders>
              <w:top w:val="single" w:sz="4" w:space="0" w:color="auto"/>
              <w:left w:val="single" w:sz="4" w:space="0" w:color="auto"/>
              <w:bottom w:val="single" w:sz="4" w:space="0" w:color="auto"/>
              <w:right w:val="single" w:sz="4" w:space="0" w:color="auto"/>
            </w:tcBorders>
            <w:shd w:val="clear" w:color="auto" w:fill="D9D9D9"/>
            <w:hideMark/>
          </w:tcPr>
          <w:p w14:paraId="13C51A5B"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lastRenderedPageBreak/>
              <w:t>No</w:t>
            </w:r>
          </w:p>
        </w:tc>
        <w:tc>
          <w:tcPr>
            <w:tcW w:w="805" w:type="pct"/>
            <w:tcBorders>
              <w:top w:val="single" w:sz="4" w:space="0" w:color="auto"/>
              <w:left w:val="single" w:sz="4" w:space="0" w:color="auto"/>
              <w:bottom w:val="single" w:sz="4" w:space="0" w:color="auto"/>
              <w:right w:val="single" w:sz="4" w:space="0" w:color="auto"/>
            </w:tcBorders>
            <w:shd w:val="clear" w:color="auto" w:fill="D9D9D9"/>
            <w:hideMark/>
          </w:tcPr>
          <w:p w14:paraId="0B90E097"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t>Improvement and Development Goals</w:t>
            </w:r>
          </w:p>
        </w:tc>
        <w:tc>
          <w:tcPr>
            <w:tcW w:w="857" w:type="pct"/>
            <w:tcBorders>
              <w:top w:val="single" w:sz="4" w:space="0" w:color="auto"/>
              <w:left w:val="single" w:sz="4" w:space="0" w:color="auto"/>
              <w:bottom w:val="single" w:sz="4" w:space="0" w:color="auto"/>
              <w:right w:val="single" w:sz="4" w:space="0" w:color="auto"/>
            </w:tcBorders>
            <w:shd w:val="clear" w:color="auto" w:fill="D9D9D9"/>
            <w:hideMark/>
          </w:tcPr>
          <w:p w14:paraId="5004B7ED"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t>Success Criteria</w:t>
            </w:r>
          </w:p>
          <w:p w14:paraId="6010EC57" w14:textId="77777777" w:rsidR="009B7066" w:rsidRPr="006B4C53" w:rsidRDefault="009B7066" w:rsidP="000E0B9E">
            <w:pPr>
              <w:spacing w:before="80" w:after="80" w:line="300" w:lineRule="auto"/>
              <w:rPr>
                <w:rFonts w:ascii="Arial" w:hAnsi="Arial" w:cs="Arial"/>
                <w:sz w:val="22"/>
                <w:szCs w:val="22"/>
                <w:lang w:bidi="yi-Hebr"/>
              </w:rPr>
            </w:pPr>
            <w:r w:rsidRPr="006B4C53">
              <w:rPr>
                <w:rFonts w:ascii="Arial" w:hAnsi="Arial" w:cs="Arial"/>
                <w:sz w:val="22"/>
                <w:szCs w:val="22"/>
                <w:lang w:bidi="yi-Hebr"/>
              </w:rPr>
              <w:t>(How I will know when I have made this change)</w:t>
            </w:r>
          </w:p>
        </w:tc>
        <w:tc>
          <w:tcPr>
            <w:tcW w:w="742" w:type="pct"/>
            <w:tcBorders>
              <w:top w:val="single" w:sz="4" w:space="0" w:color="auto"/>
              <w:left w:val="single" w:sz="4" w:space="0" w:color="auto"/>
              <w:bottom w:val="single" w:sz="4" w:space="0" w:color="auto"/>
              <w:right w:val="single" w:sz="4" w:space="0" w:color="auto"/>
            </w:tcBorders>
            <w:shd w:val="clear" w:color="auto" w:fill="D9D9D9"/>
            <w:hideMark/>
          </w:tcPr>
          <w:p w14:paraId="0447BF5E"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t>The actions I will take to achieve the goal</w:t>
            </w:r>
          </w:p>
        </w:tc>
        <w:tc>
          <w:tcPr>
            <w:tcW w:w="617" w:type="pct"/>
            <w:tcBorders>
              <w:top w:val="single" w:sz="4" w:space="0" w:color="auto"/>
              <w:left w:val="single" w:sz="4" w:space="0" w:color="auto"/>
              <w:bottom w:val="single" w:sz="4" w:space="0" w:color="auto"/>
              <w:right w:val="single" w:sz="4" w:space="0" w:color="auto"/>
            </w:tcBorders>
            <w:shd w:val="clear" w:color="auto" w:fill="D9D9D9"/>
            <w:hideMark/>
          </w:tcPr>
          <w:p w14:paraId="4F8532FE"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t>Timelines</w:t>
            </w:r>
          </w:p>
        </w:tc>
        <w:tc>
          <w:tcPr>
            <w:tcW w:w="1051" w:type="pct"/>
            <w:tcBorders>
              <w:top w:val="single" w:sz="4" w:space="0" w:color="auto"/>
              <w:left w:val="single" w:sz="4" w:space="0" w:color="auto"/>
              <w:bottom w:val="single" w:sz="4" w:space="0" w:color="auto"/>
              <w:right w:val="single" w:sz="4" w:space="0" w:color="auto"/>
            </w:tcBorders>
            <w:shd w:val="clear" w:color="auto" w:fill="D9D9D9"/>
            <w:hideMark/>
          </w:tcPr>
          <w:p w14:paraId="44021CCE" w14:textId="77777777" w:rsidR="009B7066" w:rsidRPr="006B4C53" w:rsidRDefault="009B7066" w:rsidP="000E0B9E">
            <w:pPr>
              <w:spacing w:before="80" w:after="80" w:line="300" w:lineRule="auto"/>
              <w:rPr>
                <w:rFonts w:ascii="Arial" w:hAnsi="Arial" w:cs="Arial"/>
                <w:b/>
                <w:sz w:val="22"/>
                <w:szCs w:val="22"/>
                <w:lang w:bidi="yi-Hebr"/>
              </w:rPr>
            </w:pPr>
            <w:r w:rsidRPr="006B4C53">
              <w:rPr>
                <w:rFonts w:ascii="Arial" w:hAnsi="Arial" w:cs="Arial"/>
                <w:b/>
                <w:sz w:val="22"/>
                <w:szCs w:val="22"/>
                <w:lang w:bidi="yi-Hebr"/>
              </w:rPr>
              <w:t>What will this help me to achieve?</w:t>
            </w:r>
          </w:p>
        </w:tc>
        <w:tc>
          <w:tcPr>
            <w:tcW w:w="681" w:type="pct"/>
            <w:tcBorders>
              <w:top w:val="single" w:sz="4" w:space="0" w:color="auto"/>
              <w:left w:val="single" w:sz="4" w:space="0" w:color="auto"/>
              <w:bottom w:val="single" w:sz="4" w:space="0" w:color="auto"/>
              <w:right w:val="single" w:sz="4" w:space="0" w:color="auto"/>
            </w:tcBorders>
            <w:shd w:val="clear" w:color="auto" w:fill="D9D9D9"/>
            <w:hideMark/>
          </w:tcPr>
          <w:p w14:paraId="2017DF35" w14:textId="77777777" w:rsidR="009B7066" w:rsidRDefault="009B7066" w:rsidP="000E0B9E">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Achievements</w:t>
            </w:r>
          </w:p>
          <w:p w14:paraId="4EDABBF6" w14:textId="77777777" w:rsidR="009B7066" w:rsidRDefault="009B7066" w:rsidP="000E0B9E">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(3 monthly review)</w:t>
            </w:r>
          </w:p>
        </w:tc>
      </w:tr>
      <w:tr w:rsidR="00FE37CD" w14:paraId="0F5A2686" w14:textId="77777777" w:rsidTr="004E42D6">
        <w:trPr>
          <w:trHeight w:val="3326"/>
        </w:trPr>
        <w:tc>
          <w:tcPr>
            <w:tcW w:w="247" w:type="pct"/>
            <w:tcBorders>
              <w:top w:val="single" w:sz="4" w:space="0" w:color="auto"/>
              <w:left w:val="single" w:sz="4" w:space="0" w:color="auto"/>
              <w:bottom w:val="single" w:sz="4" w:space="0" w:color="auto"/>
              <w:right w:val="single" w:sz="4" w:space="0" w:color="auto"/>
            </w:tcBorders>
            <w:hideMark/>
          </w:tcPr>
          <w:p w14:paraId="471FFC2D" w14:textId="77777777" w:rsidR="009B7066" w:rsidRPr="006B4C53" w:rsidRDefault="009B7066" w:rsidP="000E0B9E">
            <w:pPr>
              <w:spacing w:before="80" w:after="80" w:line="300" w:lineRule="auto"/>
              <w:rPr>
                <w:rFonts w:ascii="Arial" w:hAnsi="Arial" w:cs="Arial"/>
                <w:sz w:val="22"/>
                <w:szCs w:val="22"/>
                <w:lang w:bidi="yi-Hebr"/>
              </w:rPr>
            </w:pPr>
            <w:r w:rsidRPr="006B4C53">
              <w:rPr>
                <w:rFonts w:ascii="Arial" w:hAnsi="Arial" w:cs="Arial"/>
                <w:sz w:val="22"/>
                <w:szCs w:val="22"/>
                <w:lang w:bidi="yi-Hebr"/>
              </w:rPr>
              <w:t>1</w:t>
            </w:r>
          </w:p>
        </w:tc>
        <w:tc>
          <w:tcPr>
            <w:tcW w:w="805" w:type="pct"/>
            <w:tcBorders>
              <w:top w:val="single" w:sz="4" w:space="0" w:color="auto"/>
              <w:left w:val="single" w:sz="4" w:space="0" w:color="auto"/>
              <w:bottom w:val="single" w:sz="4" w:space="0" w:color="auto"/>
              <w:right w:val="single" w:sz="4" w:space="0" w:color="auto"/>
            </w:tcBorders>
          </w:tcPr>
          <w:p w14:paraId="311A3100" w14:textId="77777777" w:rsidR="009B7066" w:rsidRPr="006B4C53" w:rsidRDefault="009B7066" w:rsidP="000E0B9E">
            <w:pPr>
              <w:spacing w:before="80" w:after="80" w:line="300" w:lineRule="auto"/>
              <w:rPr>
                <w:rFonts w:ascii="Arial" w:hAnsi="Arial" w:cs="Arial"/>
                <w:b/>
                <w:sz w:val="22"/>
                <w:lang w:bidi="yi-Hebr"/>
              </w:rPr>
            </w:pPr>
            <w:r w:rsidRPr="006B4C53">
              <w:rPr>
                <w:rFonts w:ascii="Arial" w:hAnsi="Arial" w:cs="Arial"/>
                <w:b/>
                <w:sz w:val="22"/>
                <w:lang w:bidi="yi-Hebr"/>
              </w:rPr>
              <w:t>Safeguarding Level 3</w:t>
            </w:r>
          </w:p>
          <w:p w14:paraId="54D6A0FE" w14:textId="1BE8BC89" w:rsidR="009B7066" w:rsidRPr="006B4C53" w:rsidRDefault="009B7066" w:rsidP="000E0B9E">
            <w:pPr>
              <w:spacing w:before="80" w:after="80" w:line="300" w:lineRule="auto"/>
              <w:rPr>
                <w:rFonts w:ascii="Arial" w:hAnsi="Arial" w:cs="Arial"/>
                <w:b/>
                <w:sz w:val="22"/>
                <w:lang w:bidi="yi-Hebr"/>
              </w:rPr>
            </w:pPr>
          </w:p>
        </w:tc>
        <w:tc>
          <w:tcPr>
            <w:tcW w:w="857" w:type="pct"/>
            <w:tcBorders>
              <w:top w:val="single" w:sz="4" w:space="0" w:color="auto"/>
              <w:left w:val="single" w:sz="4" w:space="0" w:color="auto"/>
              <w:bottom w:val="single" w:sz="4" w:space="0" w:color="auto"/>
              <w:right w:val="single" w:sz="4" w:space="0" w:color="auto"/>
            </w:tcBorders>
            <w:hideMark/>
          </w:tcPr>
          <w:p w14:paraId="48EB21DD" w14:textId="05377468" w:rsidR="009B7066" w:rsidRPr="00FE37CD" w:rsidRDefault="00EA7168" w:rsidP="000E0B9E">
            <w:pPr>
              <w:spacing w:before="80" w:after="80" w:line="300" w:lineRule="auto"/>
              <w:rPr>
                <w:rFonts w:ascii="Arial" w:hAnsi="Arial" w:cs="Arial"/>
                <w:sz w:val="18"/>
                <w:szCs w:val="18"/>
                <w:lang w:bidi="yi-Hebr"/>
              </w:rPr>
            </w:pPr>
            <w:r>
              <w:rPr>
                <w:rFonts w:ascii="Arial" w:hAnsi="Arial" w:cs="Arial"/>
                <w:sz w:val="18"/>
                <w:szCs w:val="18"/>
                <w:lang w:bidi="yi-Hebr"/>
              </w:rPr>
              <w:t xml:space="preserve">Successfully </w:t>
            </w:r>
            <w:r w:rsidR="009B7066" w:rsidRPr="00FE37CD">
              <w:rPr>
                <w:rFonts w:ascii="Arial" w:hAnsi="Arial" w:cs="Arial"/>
                <w:sz w:val="18"/>
                <w:szCs w:val="18"/>
                <w:lang w:bidi="yi-Hebr"/>
              </w:rPr>
              <w:t xml:space="preserve">attended </w:t>
            </w:r>
            <w:r w:rsidR="00E06A9D">
              <w:rPr>
                <w:rFonts w:ascii="Arial" w:hAnsi="Arial" w:cs="Arial"/>
                <w:sz w:val="18"/>
                <w:szCs w:val="18"/>
                <w:lang w:bidi="yi-Hebr"/>
              </w:rPr>
              <w:t>S</w:t>
            </w:r>
            <w:r w:rsidR="009B7066" w:rsidRPr="00FE37CD">
              <w:rPr>
                <w:rFonts w:ascii="Arial" w:hAnsi="Arial" w:cs="Arial"/>
                <w:sz w:val="18"/>
                <w:szCs w:val="18"/>
                <w:lang w:bidi="yi-Hebr"/>
              </w:rPr>
              <w:t xml:space="preserve">afeguarding level 3 course run by the Local Authority and received a certificate. </w:t>
            </w:r>
          </w:p>
        </w:tc>
        <w:tc>
          <w:tcPr>
            <w:tcW w:w="742" w:type="pct"/>
            <w:tcBorders>
              <w:top w:val="single" w:sz="4" w:space="0" w:color="auto"/>
              <w:left w:val="single" w:sz="4" w:space="0" w:color="auto"/>
              <w:bottom w:val="single" w:sz="4" w:space="0" w:color="auto"/>
              <w:right w:val="single" w:sz="4" w:space="0" w:color="auto"/>
            </w:tcBorders>
          </w:tcPr>
          <w:p w14:paraId="46AB05FC" w14:textId="4F05221D" w:rsidR="009B7066" w:rsidRPr="00FE37CD" w:rsidRDefault="00F66E35" w:rsidP="00F66E35">
            <w:pPr>
              <w:spacing w:before="80" w:after="80" w:line="300" w:lineRule="auto"/>
              <w:rPr>
                <w:rFonts w:ascii="Arial" w:hAnsi="Arial" w:cs="Arial"/>
                <w:sz w:val="18"/>
                <w:szCs w:val="18"/>
                <w:lang w:bidi="yi-Hebr"/>
              </w:rPr>
            </w:pPr>
            <w:r>
              <w:rPr>
                <w:rFonts w:ascii="Arial" w:hAnsi="Arial" w:cs="Arial"/>
                <w:sz w:val="18"/>
                <w:szCs w:val="18"/>
                <w:lang w:bidi="yi-Hebr"/>
              </w:rPr>
              <w:t xml:space="preserve">Book myself onto the course after speaking to the headteacher to ensure I am able to be released from school on that day. </w:t>
            </w:r>
          </w:p>
        </w:tc>
        <w:tc>
          <w:tcPr>
            <w:tcW w:w="617" w:type="pct"/>
            <w:tcBorders>
              <w:top w:val="single" w:sz="4" w:space="0" w:color="auto"/>
              <w:left w:val="single" w:sz="4" w:space="0" w:color="auto"/>
              <w:bottom w:val="single" w:sz="4" w:space="0" w:color="auto"/>
              <w:right w:val="single" w:sz="4" w:space="0" w:color="auto"/>
            </w:tcBorders>
          </w:tcPr>
          <w:p w14:paraId="2A116698" w14:textId="2931945F" w:rsidR="009B7066" w:rsidRPr="00FE37CD" w:rsidRDefault="006446CE" w:rsidP="000E0B9E">
            <w:pPr>
              <w:spacing w:before="80" w:after="80" w:line="300" w:lineRule="auto"/>
              <w:rPr>
                <w:rFonts w:ascii="Arial" w:hAnsi="Arial" w:cs="Arial"/>
                <w:sz w:val="18"/>
                <w:szCs w:val="18"/>
                <w:lang w:bidi="yi-Hebr"/>
              </w:rPr>
            </w:pPr>
            <w:r>
              <w:rPr>
                <w:rFonts w:ascii="Arial" w:hAnsi="Arial" w:cs="Arial"/>
                <w:sz w:val="18"/>
                <w:szCs w:val="18"/>
                <w:lang w:bidi="yi-Hebr"/>
              </w:rPr>
              <w:t>By</w:t>
            </w:r>
            <w:r w:rsidR="009B7066" w:rsidRPr="00FE37CD">
              <w:rPr>
                <w:rFonts w:ascii="Arial" w:hAnsi="Arial" w:cs="Arial"/>
                <w:sz w:val="18"/>
                <w:szCs w:val="18"/>
                <w:lang w:bidi="yi-Hebr"/>
              </w:rPr>
              <w:t xml:space="preserve"> the end of the school year 2024/2025.</w:t>
            </w:r>
          </w:p>
        </w:tc>
        <w:tc>
          <w:tcPr>
            <w:tcW w:w="1051" w:type="pct"/>
            <w:tcBorders>
              <w:top w:val="single" w:sz="4" w:space="0" w:color="auto"/>
              <w:left w:val="single" w:sz="4" w:space="0" w:color="auto"/>
              <w:bottom w:val="single" w:sz="4" w:space="0" w:color="auto"/>
              <w:right w:val="single" w:sz="4" w:space="0" w:color="auto"/>
            </w:tcBorders>
            <w:hideMark/>
          </w:tcPr>
          <w:p w14:paraId="7899AB15" w14:textId="5A69A7D4" w:rsidR="009B7066" w:rsidRPr="00FE37CD" w:rsidRDefault="009B7066" w:rsidP="000E0B9E">
            <w:pPr>
              <w:spacing w:before="80" w:after="80" w:line="300" w:lineRule="auto"/>
              <w:rPr>
                <w:rFonts w:ascii="Arial" w:hAnsi="Arial" w:cs="Arial"/>
                <w:sz w:val="18"/>
                <w:szCs w:val="18"/>
                <w:lang w:bidi="yi-Hebr"/>
              </w:rPr>
            </w:pPr>
            <w:r w:rsidRPr="00FE37CD">
              <w:rPr>
                <w:rFonts w:ascii="Arial" w:hAnsi="Arial" w:cs="Arial"/>
                <w:sz w:val="18"/>
                <w:szCs w:val="18"/>
                <w:lang w:bidi="yi-Hebr"/>
              </w:rPr>
              <w:t xml:space="preserve">I will gain a more in depth understanding of safeguarding and the legal framework around safeguarding. Level 3 safeguarding will support me when I stand in for the Family Liaison Manager in meetings such as core groups with external agencies, the safeguarding training will </w:t>
            </w:r>
            <w:r w:rsidR="002423D2">
              <w:rPr>
                <w:rFonts w:ascii="Arial" w:hAnsi="Arial" w:cs="Arial"/>
                <w:sz w:val="18"/>
                <w:szCs w:val="18"/>
                <w:lang w:bidi="yi-Hebr"/>
              </w:rPr>
              <w:t xml:space="preserve">help me gain confidence when scaling families in these meetings. </w:t>
            </w:r>
          </w:p>
        </w:tc>
        <w:tc>
          <w:tcPr>
            <w:tcW w:w="681" w:type="pct"/>
            <w:tcBorders>
              <w:top w:val="single" w:sz="4" w:space="0" w:color="auto"/>
              <w:left w:val="single" w:sz="4" w:space="0" w:color="auto"/>
              <w:bottom w:val="single" w:sz="4" w:space="0" w:color="auto"/>
              <w:right w:val="single" w:sz="4" w:space="0" w:color="auto"/>
            </w:tcBorders>
          </w:tcPr>
          <w:p w14:paraId="3A454AFA" w14:textId="77777777" w:rsidR="009B7066" w:rsidRDefault="009B7066" w:rsidP="000E0B9E">
            <w:pPr>
              <w:spacing w:before="80" w:after="80" w:line="300" w:lineRule="auto"/>
              <w:rPr>
                <w:rFonts w:asciiTheme="majorHAnsi" w:hAnsiTheme="majorHAnsi" w:cstheme="majorHAnsi"/>
                <w:sz w:val="22"/>
                <w:szCs w:val="22"/>
                <w:lang w:bidi="yi-Hebr"/>
              </w:rPr>
            </w:pPr>
          </w:p>
        </w:tc>
      </w:tr>
      <w:tr w:rsidR="00FE37CD" w14:paraId="2C5A49A5" w14:textId="77777777" w:rsidTr="004E42D6">
        <w:tc>
          <w:tcPr>
            <w:tcW w:w="247" w:type="pct"/>
            <w:tcBorders>
              <w:top w:val="single" w:sz="4" w:space="0" w:color="auto"/>
              <w:left w:val="single" w:sz="4" w:space="0" w:color="auto"/>
              <w:bottom w:val="single" w:sz="4" w:space="0" w:color="auto"/>
              <w:right w:val="single" w:sz="4" w:space="0" w:color="auto"/>
            </w:tcBorders>
            <w:hideMark/>
          </w:tcPr>
          <w:p w14:paraId="1084A405" w14:textId="77777777" w:rsidR="009B7066" w:rsidRPr="006B4C53" w:rsidRDefault="009B7066" w:rsidP="000E0B9E">
            <w:pPr>
              <w:spacing w:before="80" w:after="80" w:line="300" w:lineRule="auto"/>
              <w:rPr>
                <w:rFonts w:ascii="Arial" w:hAnsi="Arial" w:cs="Arial"/>
                <w:sz w:val="22"/>
                <w:szCs w:val="22"/>
                <w:lang w:bidi="yi-Hebr"/>
              </w:rPr>
            </w:pPr>
            <w:r w:rsidRPr="006B4C53">
              <w:rPr>
                <w:rFonts w:ascii="Arial" w:hAnsi="Arial" w:cs="Arial"/>
                <w:sz w:val="22"/>
                <w:szCs w:val="22"/>
                <w:lang w:bidi="yi-Hebr"/>
              </w:rPr>
              <w:t>2</w:t>
            </w:r>
          </w:p>
        </w:tc>
        <w:tc>
          <w:tcPr>
            <w:tcW w:w="805" w:type="pct"/>
            <w:tcBorders>
              <w:top w:val="single" w:sz="4" w:space="0" w:color="auto"/>
              <w:left w:val="single" w:sz="4" w:space="0" w:color="auto"/>
              <w:bottom w:val="single" w:sz="4" w:space="0" w:color="auto"/>
              <w:right w:val="single" w:sz="4" w:space="0" w:color="auto"/>
            </w:tcBorders>
          </w:tcPr>
          <w:p w14:paraId="4B951647" w14:textId="14B1562E" w:rsidR="009B7066" w:rsidRPr="006B4C53" w:rsidRDefault="009B7066" w:rsidP="000E0B9E">
            <w:pPr>
              <w:spacing w:before="80" w:after="80" w:line="300" w:lineRule="auto"/>
              <w:rPr>
                <w:rFonts w:ascii="Arial" w:hAnsi="Arial" w:cs="Arial"/>
                <w:b/>
                <w:sz w:val="22"/>
                <w:lang w:bidi="yi-Hebr"/>
              </w:rPr>
            </w:pPr>
            <w:r w:rsidRPr="006B4C53">
              <w:rPr>
                <w:rFonts w:ascii="Arial" w:hAnsi="Arial" w:cs="Arial"/>
                <w:b/>
                <w:sz w:val="22"/>
                <w:lang w:bidi="yi-Hebr"/>
              </w:rPr>
              <w:t xml:space="preserve">Gain more understanding- Challenging </w:t>
            </w:r>
            <w:r w:rsidR="0003623A" w:rsidRPr="006B4C53">
              <w:rPr>
                <w:rFonts w:ascii="Arial" w:hAnsi="Arial" w:cs="Arial"/>
                <w:b/>
                <w:sz w:val="22"/>
                <w:lang w:bidi="yi-Hebr"/>
              </w:rPr>
              <w:t>behaviours</w:t>
            </w:r>
            <w:r w:rsidRPr="006B4C53">
              <w:rPr>
                <w:rFonts w:ascii="Arial" w:hAnsi="Arial" w:cs="Arial"/>
                <w:b/>
                <w:sz w:val="22"/>
                <w:lang w:bidi="yi-Hebr"/>
              </w:rPr>
              <w:t xml:space="preserve"> within the classroom setting. </w:t>
            </w:r>
          </w:p>
          <w:p w14:paraId="3184800E" w14:textId="77777777" w:rsidR="009B7066" w:rsidRPr="006B4C53" w:rsidRDefault="009B7066" w:rsidP="000E0B9E">
            <w:pPr>
              <w:spacing w:before="80" w:after="80" w:line="300" w:lineRule="auto"/>
              <w:rPr>
                <w:rFonts w:ascii="Arial" w:hAnsi="Arial" w:cs="Arial"/>
                <w:b/>
                <w:sz w:val="22"/>
                <w:lang w:bidi="yi-Hebr"/>
              </w:rPr>
            </w:pPr>
          </w:p>
          <w:p w14:paraId="43315FE5" w14:textId="77777777" w:rsidR="009B7066" w:rsidRPr="006B4C53" w:rsidRDefault="009B7066" w:rsidP="000E0B9E">
            <w:pPr>
              <w:spacing w:before="80" w:after="80" w:line="300" w:lineRule="auto"/>
              <w:rPr>
                <w:rFonts w:ascii="Arial" w:hAnsi="Arial" w:cs="Arial"/>
                <w:b/>
                <w:sz w:val="22"/>
                <w:lang w:bidi="yi-Hebr"/>
              </w:rPr>
            </w:pPr>
          </w:p>
          <w:p w14:paraId="5838A09E" w14:textId="77777777" w:rsidR="009B7066" w:rsidRPr="006B4C53" w:rsidRDefault="009B7066" w:rsidP="000E0B9E">
            <w:pPr>
              <w:spacing w:before="80" w:after="80" w:line="300" w:lineRule="auto"/>
              <w:rPr>
                <w:rFonts w:ascii="Arial" w:hAnsi="Arial" w:cs="Arial"/>
                <w:b/>
                <w:sz w:val="22"/>
                <w:lang w:bidi="yi-Hebr"/>
              </w:rPr>
            </w:pPr>
          </w:p>
        </w:tc>
        <w:tc>
          <w:tcPr>
            <w:tcW w:w="857" w:type="pct"/>
            <w:tcBorders>
              <w:top w:val="single" w:sz="4" w:space="0" w:color="auto"/>
              <w:left w:val="single" w:sz="4" w:space="0" w:color="auto"/>
              <w:bottom w:val="single" w:sz="4" w:space="0" w:color="auto"/>
              <w:right w:val="single" w:sz="4" w:space="0" w:color="auto"/>
            </w:tcBorders>
          </w:tcPr>
          <w:p w14:paraId="53082711" w14:textId="6740461B" w:rsidR="0040620C" w:rsidRDefault="009B7066" w:rsidP="000E0B9E">
            <w:pPr>
              <w:rPr>
                <w:rFonts w:ascii="Arial" w:hAnsi="Arial" w:cs="Arial"/>
                <w:sz w:val="18"/>
                <w:szCs w:val="18"/>
                <w:lang w:bidi="yi-Hebr"/>
              </w:rPr>
            </w:pPr>
            <w:r w:rsidRPr="00FE37CD">
              <w:rPr>
                <w:rFonts w:ascii="Arial" w:hAnsi="Arial" w:cs="Arial"/>
                <w:sz w:val="18"/>
                <w:szCs w:val="18"/>
                <w:lang w:bidi="yi-Hebr"/>
              </w:rPr>
              <w:t>Attend training run by</w:t>
            </w:r>
            <w:r w:rsidR="0040620C">
              <w:rPr>
                <w:rFonts w:ascii="Arial" w:hAnsi="Arial" w:cs="Arial"/>
                <w:sz w:val="18"/>
                <w:szCs w:val="18"/>
                <w:lang w:bidi="yi-Hebr"/>
              </w:rPr>
              <w:t xml:space="preserve"> </w:t>
            </w:r>
            <w:r w:rsidR="006627F6">
              <w:rPr>
                <w:rFonts w:ascii="Arial" w:hAnsi="Arial" w:cs="Arial"/>
                <w:sz w:val="18"/>
                <w:szCs w:val="18"/>
                <w:lang w:bidi="yi-Hebr"/>
              </w:rPr>
              <w:t xml:space="preserve">specialist behaviour support teachers withing the local authority. </w:t>
            </w:r>
          </w:p>
          <w:p w14:paraId="0B81AF85" w14:textId="77777777" w:rsidR="0040620C" w:rsidRDefault="0040620C" w:rsidP="000E0B9E">
            <w:pPr>
              <w:rPr>
                <w:rFonts w:ascii="Arial" w:hAnsi="Arial" w:cs="Arial"/>
                <w:sz w:val="18"/>
                <w:szCs w:val="18"/>
                <w:lang w:bidi="yi-Hebr"/>
              </w:rPr>
            </w:pPr>
          </w:p>
          <w:p w14:paraId="0F76B1BB" w14:textId="68B4C328" w:rsidR="009B7066" w:rsidRPr="00FE37CD" w:rsidRDefault="009B7066" w:rsidP="000E0B9E">
            <w:pPr>
              <w:rPr>
                <w:rFonts w:ascii="Arial" w:hAnsi="Arial" w:cs="Arial"/>
                <w:sz w:val="18"/>
                <w:szCs w:val="18"/>
                <w:lang w:bidi="yi-Hebr"/>
              </w:rPr>
            </w:pPr>
            <w:r w:rsidRPr="00FE37CD">
              <w:rPr>
                <w:rFonts w:ascii="Arial" w:hAnsi="Arial" w:cs="Arial"/>
                <w:sz w:val="18"/>
                <w:szCs w:val="18"/>
                <w:lang w:bidi="yi-Hebr"/>
              </w:rPr>
              <w:t xml:space="preserve"> </w:t>
            </w:r>
          </w:p>
          <w:p w14:paraId="578D0EBA" w14:textId="77777777" w:rsidR="009B7066" w:rsidRPr="00FE37CD" w:rsidRDefault="009B7066" w:rsidP="000E0B9E">
            <w:pPr>
              <w:rPr>
                <w:rFonts w:ascii="Arial" w:hAnsi="Arial" w:cs="Arial"/>
                <w:sz w:val="18"/>
                <w:szCs w:val="18"/>
                <w:lang w:bidi="yi-Hebr"/>
              </w:rPr>
            </w:pPr>
          </w:p>
        </w:tc>
        <w:tc>
          <w:tcPr>
            <w:tcW w:w="742" w:type="pct"/>
            <w:tcBorders>
              <w:top w:val="single" w:sz="4" w:space="0" w:color="auto"/>
              <w:left w:val="single" w:sz="4" w:space="0" w:color="auto"/>
              <w:bottom w:val="single" w:sz="4" w:space="0" w:color="auto"/>
              <w:right w:val="single" w:sz="4" w:space="0" w:color="auto"/>
            </w:tcBorders>
          </w:tcPr>
          <w:p w14:paraId="597ACD76" w14:textId="13938175" w:rsidR="009B7066" w:rsidRPr="00FE37CD" w:rsidRDefault="009B7066" w:rsidP="000E0B9E">
            <w:pPr>
              <w:spacing w:before="80" w:after="80" w:line="300" w:lineRule="auto"/>
              <w:rPr>
                <w:rFonts w:ascii="Arial" w:hAnsi="Arial" w:cs="Arial"/>
                <w:sz w:val="18"/>
                <w:szCs w:val="18"/>
                <w:lang w:bidi="yi-Hebr"/>
              </w:rPr>
            </w:pPr>
            <w:r w:rsidRPr="00FE37CD">
              <w:rPr>
                <w:rFonts w:ascii="Arial" w:hAnsi="Arial" w:cs="Arial"/>
                <w:sz w:val="18"/>
                <w:szCs w:val="18"/>
                <w:lang w:bidi="yi-Hebr"/>
              </w:rPr>
              <w:t xml:space="preserve">Speak to the headteacher to ensure they are able to release me on the date of training and ask the ALNCO to book myself on the training de-escalating challenging  </w:t>
            </w:r>
            <w:r w:rsidR="00FE37CD" w:rsidRPr="00FE37CD">
              <w:rPr>
                <w:rFonts w:ascii="Arial" w:hAnsi="Arial" w:cs="Arial"/>
                <w:sz w:val="18"/>
                <w:szCs w:val="18"/>
                <w:lang w:bidi="yi-Hebr"/>
              </w:rPr>
              <w:t>behaviours</w:t>
            </w:r>
            <w:r w:rsidRPr="00FE37CD">
              <w:rPr>
                <w:rFonts w:ascii="Arial" w:hAnsi="Arial" w:cs="Arial"/>
                <w:sz w:val="18"/>
                <w:szCs w:val="18"/>
                <w:lang w:bidi="yi-Hebr"/>
              </w:rPr>
              <w:t xml:space="preserve"> in the classroom.</w:t>
            </w:r>
          </w:p>
        </w:tc>
        <w:tc>
          <w:tcPr>
            <w:tcW w:w="617" w:type="pct"/>
            <w:tcBorders>
              <w:top w:val="single" w:sz="4" w:space="0" w:color="auto"/>
              <w:left w:val="single" w:sz="4" w:space="0" w:color="auto"/>
              <w:bottom w:val="single" w:sz="4" w:space="0" w:color="auto"/>
              <w:right w:val="single" w:sz="4" w:space="0" w:color="auto"/>
            </w:tcBorders>
          </w:tcPr>
          <w:p w14:paraId="5729042E" w14:textId="5DAA4936" w:rsidR="009B7066" w:rsidRPr="00FE37CD" w:rsidRDefault="00525E42" w:rsidP="000E0B9E">
            <w:pPr>
              <w:spacing w:before="80" w:after="80" w:line="300" w:lineRule="auto"/>
              <w:rPr>
                <w:rFonts w:ascii="Arial" w:hAnsi="Arial" w:cs="Arial"/>
                <w:sz w:val="18"/>
                <w:szCs w:val="18"/>
                <w:lang w:bidi="yi-Hebr"/>
              </w:rPr>
            </w:pPr>
            <w:r>
              <w:rPr>
                <w:rFonts w:ascii="Arial" w:hAnsi="Arial" w:cs="Arial"/>
                <w:sz w:val="18"/>
                <w:szCs w:val="18"/>
                <w:lang w:bidi="yi-Hebr"/>
              </w:rPr>
              <w:t>By</w:t>
            </w:r>
            <w:r w:rsidR="009B7066" w:rsidRPr="00FE37CD">
              <w:rPr>
                <w:rFonts w:ascii="Arial" w:hAnsi="Arial" w:cs="Arial"/>
                <w:sz w:val="18"/>
                <w:szCs w:val="18"/>
                <w:lang w:bidi="yi-Hebr"/>
              </w:rPr>
              <w:t xml:space="preserve"> the end </w:t>
            </w:r>
            <w:r w:rsidR="001B3032">
              <w:rPr>
                <w:rFonts w:ascii="Arial" w:hAnsi="Arial" w:cs="Arial"/>
                <w:sz w:val="18"/>
                <w:szCs w:val="18"/>
                <w:lang w:bidi="yi-Hebr"/>
              </w:rPr>
              <w:t xml:space="preserve">of autumn term, December 2024. </w:t>
            </w:r>
          </w:p>
        </w:tc>
        <w:tc>
          <w:tcPr>
            <w:tcW w:w="1051" w:type="pct"/>
            <w:tcBorders>
              <w:top w:val="single" w:sz="4" w:space="0" w:color="auto"/>
              <w:left w:val="single" w:sz="4" w:space="0" w:color="auto"/>
              <w:bottom w:val="single" w:sz="4" w:space="0" w:color="auto"/>
              <w:right w:val="single" w:sz="4" w:space="0" w:color="auto"/>
            </w:tcBorders>
          </w:tcPr>
          <w:p w14:paraId="5B922A28" w14:textId="733DBFD6" w:rsidR="009B7066" w:rsidRPr="00FE37CD" w:rsidRDefault="009B7066" w:rsidP="000E0B9E">
            <w:pPr>
              <w:spacing w:before="80" w:after="80" w:line="300" w:lineRule="auto"/>
              <w:rPr>
                <w:rFonts w:ascii="Arial" w:hAnsi="Arial" w:cs="Arial"/>
                <w:sz w:val="18"/>
                <w:szCs w:val="18"/>
                <w:lang w:bidi="yi-Hebr"/>
              </w:rPr>
            </w:pPr>
            <w:r w:rsidRPr="00FE37CD">
              <w:rPr>
                <w:rFonts w:ascii="Arial" w:hAnsi="Arial" w:cs="Arial"/>
                <w:sz w:val="18"/>
                <w:szCs w:val="18"/>
                <w:lang w:bidi="yi-Hebr"/>
              </w:rPr>
              <w:t>I will gain further understanding and I will be able to add strategies to my tool kit when supporting a child who is dysregulated</w:t>
            </w:r>
            <w:r w:rsidR="00B9299A">
              <w:rPr>
                <w:rFonts w:ascii="Arial" w:hAnsi="Arial" w:cs="Arial"/>
                <w:sz w:val="18"/>
                <w:szCs w:val="18"/>
                <w:lang w:bidi="yi-Hebr"/>
              </w:rPr>
              <w:t xml:space="preserve">, </w:t>
            </w:r>
            <w:r w:rsidRPr="00FE37CD">
              <w:rPr>
                <w:rFonts w:ascii="Arial" w:hAnsi="Arial" w:cs="Arial"/>
                <w:sz w:val="18"/>
                <w:szCs w:val="18"/>
                <w:lang w:bidi="yi-Hebr"/>
              </w:rPr>
              <w:t xml:space="preserve"> to protect them from hurting themselves and others. I</w:t>
            </w:r>
            <w:r w:rsidR="00B9299A">
              <w:rPr>
                <w:rFonts w:ascii="Arial" w:hAnsi="Arial" w:cs="Arial"/>
                <w:sz w:val="18"/>
                <w:szCs w:val="18"/>
                <w:lang w:bidi="yi-Hebr"/>
              </w:rPr>
              <w:t xml:space="preserve">t will help me </w:t>
            </w:r>
            <w:r w:rsidRPr="00FE37CD">
              <w:rPr>
                <w:rFonts w:ascii="Arial" w:hAnsi="Arial" w:cs="Arial"/>
                <w:sz w:val="18"/>
                <w:szCs w:val="18"/>
                <w:lang w:bidi="yi-Hebr"/>
              </w:rPr>
              <w:t xml:space="preserve">support staff within my setting to gain understanding and </w:t>
            </w:r>
            <w:r w:rsidR="0081462D">
              <w:rPr>
                <w:rFonts w:ascii="Arial" w:hAnsi="Arial" w:cs="Arial"/>
                <w:sz w:val="18"/>
                <w:szCs w:val="18"/>
                <w:lang w:bidi="yi-Hebr"/>
              </w:rPr>
              <w:t>share new</w:t>
            </w:r>
            <w:r w:rsidRPr="00FE37CD">
              <w:rPr>
                <w:rFonts w:ascii="Arial" w:hAnsi="Arial" w:cs="Arial"/>
                <w:sz w:val="18"/>
                <w:szCs w:val="18"/>
                <w:lang w:bidi="yi-Hebr"/>
              </w:rPr>
              <w:t xml:space="preserve"> strategies.</w:t>
            </w:r>
          </w:p>
          <w:p w14:paraId="11682B62" w14:textId="77777777" w:rsidR="009B7066" w:rsidRPr="00FE37CD" w:rsidRDefault="009B7066" w:rsidP="000E0B9E">
            <w:pPr>
              <w:spacing w:before="80" w:after="80" w:line="300" w:lineRule="auto"/>
              <w:rPr>
                <w:rFonts w:ascii="Arial" w:hAnsi="Arial" w:cs="Arial"/>
                <w:sz w:val="18"/>
                <w:szCs w:val="18"/>
                <w:lang w:bidi="yi-Hebr"/>
              </w:rPr>
            </w:pPr>
            <w:r w:rsidRPr="00FE37CD">
              <w:rPr>
                <w:rFonts w:ascii="Arial" w:hAnsi="Arial" w:cs="Arial"/>
                <w:sz w:val="18"/>
                <w:szCs w:val="18"/>
                <w:lang w:bidi="yi-Hebr"/>
              </w:rPr>
              <w:t xml:space="preserve">   </w:t>
            </w:r>
          </w:p>
        </w:tc>
        <w:tc>
          <w:tcPr>
            <w:tcW w:w="681" w:type="pct"/>
            <w:tcBorders>
              <w:top w:val="single" w:sz="4" w:space="0" w:color="auto"/>
              <w:left w:val="single" w:sz="4" w:space="0" w:color="auto"/>
              <w:bottom w:val="single" w:sz="4" w:space="0" w:color="auto"/>
              <w:right w:val="single" w:sz="4" w:space="0" w:color="auto"/>
            </w:tcBorders>
          </w:tcPr>
          <w:p w14:paraId="645502D3" w14:textId="77777777" w:rsidR="009B7066" w:rsidRDefault="009B7066" w:rsidP="000E0B9E">
            <w:pPr>
              <w:spacing w:before="80" w:after="80" w:line="300" w:lineRule="auto"/>
              <w:rPr>
                <w:rFonts w:asciiTheme="majorHAnsi" w:hAnsiTheme="majorHAnsi" w:cstheme="majorHAnsi"/>
                <w:sz w:val="22"/>
                <w:szCs w:val="22"/>
                <w:lang w:bidi="yi-Hebr"/>
              </w:rPr>
            </w:pPr>
          </w:p>
        </w:tc>
      </w:tr>
      <w:tr w:rsidR="00FE37CD" w14:paraId="3D9A0394" w14:textId="77777777" w:rsidTr="004E42D6">
        <w:tc>
          <w:tcPr>
            <w:tcW w:w="247" w:type="pct"/>
            <w:tcBorders>
              <w:top w:val="single" w:sz="4" w:space="0" w:color="auto"/>
              <w:left w:val="single" w:sz="4" w:space="0" w:color="auto"/>
              <w:bottom w:val="single" w:sz="4" w:space="0" w:color="auto"/>
              <w:right w:val="single" w:sz="4" w:space="0" w:color="auto"/>
            </w:tcBorders>
            <w:hideMark/>
          </w:tcPr>
          <w:p w14:paraId="1EC8157C" w14:textId="77777777" w:rsidR="009B7066" w:rsidRPr="006B4C53" w:rsidRDefault="009B7066" w:rsidP="000E0B9E">
            <w:pPr>
              <w:spacing w:before="80" w:after="80" w:line="300" w:lineRule="auto"/>
              <w:rPr>
                <w:rFonts w:ascii="Arial" w:hAnsi="Arial" w:cs="Arial"/>
                <w:sz w:val="22"/>
                <w:szCs w:val="22"/>
                <w:lang w:bidi="yi-Hebr"/>
              </w:rPr>
            </w:pPr>
            <w:r w:rsidRPr="006B4C53">
              <w:rPr>
                <w:rFonts w:ascii="Arial" w:hAnsi="Arial" w:cs="Arial"/>
                <w:sz w:val="22"/>
                <w:szCs w:val="22"/>
                <w:lang w:bidi="yi-Hebr"/>
              </w:rPr>
              <w:t>3</w:t>
            </w:r>
          </w:p>
        </w:tc>
        <w:tc>
          <w:tcPr>
            <w:tcW w:w="805" w:type="pct"/>
            <w:tcBorders>
              <w:top w:val="single" w:sz="4" w:space="0" w:color="auto"/>
              <w:left w:val="single" w:sz="4" w:space="0" w:color="auto"/>
              <w:bottom w:val="single" w:sz="4" w:space="0" w:color="auto"/>
              <w:right w:val="single" w:sz="4" w:space="0" w:color="auto"/>
            </w:tcBorders>
          </w:tcPr>
          <w:p w14:paraId="7CED0804" w14:textId="77777777" w:rsidR="009B7066" w:rsidRPr="006B4C53" w:rsidRDefault="009B7066" w:rsidP="000E0B9E">
            <w:pPr>
              <w:spacing w:before="80" w:after="80" w:line="300" w:lineRule="auto"/>
              <w:rPr>
                <w:rFonts w:ascii="Arial" w:hAnsi="Arial" w:cs="Arial"/>
                <w:b/>
                <w:sz w:val="22"/>
                <w:lang w:bidi="yi-Hebr"/>
              </w:rPr>
            </w:pPr>
            <w:r w:rsidRPr="006B4C53">
              <w:rPr>
                <w:rFonts w:ascii="Arial" w:hAnsi="Arial" w:cs="Arial"/>
                <w:b/>
                <w:sz w:val="22"/>
                <w:lang w:bidi="yi-Hebr"/>
              </w:rPr>
              <w:t xml:space="preserve">First Aid training </w:t>
            </w:r>
          </w:p>
          <w:p w14:paraId="2C5976B8" w14:textId="77777777" w:rsidR="009B7066" w:rsidRPr="006B4C53" w:rsidRDefault="009B7066" w:rsidP="000E0B9E">
            <w:pPr>
              <w:spacing w:before="80" w:after="80" w:line="300" w:lineRule="auto"/>
              <w:rPr>
                <w:rFonts w:ascii="Arial" w:hAnsi="Arial" w:cs="Arial"/>
                <w:b/>
                <w:sz w:val="22"/>
                <w:lang w:bidi="yi-Hebr"/>
              </w:rPr>
            </w:pPr>
          </w:p>
          <w:p w14:paraId="7F2C2EA8" w14:textId="77777777" w:rsidR="009B7066" w:rsidRPr="006B4C53" w:rsidRDefault="009B7066" w:rsidP="000E0B9E">
            <w:pPr>
              <w:spacing w:before="80" w:after="80" w:line="300" w:lineRule="auto"/>
              <w:rPr>
                <w:rFonts w:ascii="Arial" w:hAnsi="Arial" w:cs="Arial"/>
                <w:b/>
                <w:sz w:val="22"/>
                <w:lang w:bidi="yi-Hebr"/>
              </w:rPr>
            </w:pPr>
          </w:p>
          <w:p w14:paraId="5D06DD9D" w14:textId="77777777" w:rsidR="009B7066" w:rsidRPr="006B4C53" w:rsidRDefault="009B7066" w:rsidP="000E0B9E">
            <w:pPr>
              <w:spacing w:before="80" w:after="80" w:line="300" w:lineRule="auto"/>
              <w:rPr>
                <w:rFonts w:ascii="Arial" w:hAnsi="Arial" w:cs="Arial"/>
                <w:b/>
                <w:sz w:val="22"/>
                <w:lang w:bidi="yi-Hebr"/>
              </w:rPr>
            </w:pPr>
          </w:p>
          <w:p w14:paraId="6B70B02A" w14:textId="77777777" w:rsidR="009B7066" w:rsidRPr="006B4C53" w:rsidRDefault="009B7066" w:rsidP="000E0B9E">
            <w:pPr>
              <w:spacing w:before="80" w:after="80" w:line="300" w:lineRule="auto"/>
              <w:rPr>
                <w:rFonts w:ascii="Arial" w:hAnsi="Arial" w:cs="Arial"/>
                <w:b/>
                <w:sz w:val="22"/>
                <w:lang w:bidi="yi-Hebr"/>
              </w:rPr>
            </w:pPr>
          </w:p>
        </w:tc>
        <w:tc>
          <w:tcPr>
            <w:tcW w:w="857" w:type="pct"/>
            <w:tcBorders>
              <w:top w:val="single" w:sz="4" w:space="0" w:color="auto"/>
              <w:left w:val="single" w:sz="4" w:space="0" w:color="auto"/>
              <w:bottom w:val="single" w:sz="4" w:space="0" w:color="auto"/>
              <w:right w:val="single" w:sz="4" w:space="0" w:color="auto"/>
            </w:tcBorders>
          </w:tcPr>
          <w:p w14:paraId="5D233D2F" w14:textId="163082EA" w:rsidR="009B7066" w:rsidRPr="009B7066" w:rsidRDefault="00EC5C70" w:rsidP="000E0B9E">
            <w:pPr>
              <w:spacing w:before="80" w:after="80" w:line="300" w:lineRule="auto"/>
              <w:rPr>
                <w:rFonts w:ascii="Arial" w:hAnsi="Arial" w:cs="Arial"/>
                <w:sz w:val="18"/>
                <w:szCs w:val="18"/>
                <w:lang w:bidi="yi-Hebr"/>
              </w:rPr>
            </w:pPr>
            <w:r>
              <w:rPr>
                <w:rFonts w:ascii="Arial" w:hAnsi="Arial" w:cs="Arial"/>
                <w:sz w:val="18"/>
                <w:szCs w:val="18"/>
                <w:lang w:bidi="yi-Hebr"/>
              </w:rPr>
              <w:t>Successfully attended and passed</w:t>
            </w:r>
            <w:r w:rsidR="009B7066" w:rsidRPr="009B7066">
              <w:rPr>
                <w:rFonts w:ascii="Arial" w:hAnsi="Arial" w:cs="Arial"/>
                <w:sz w:val="18"/>
                <w:szCs w:val="18"/>
                <w:lang w:bidi="yi-Hebr"/>
              </w:rPr>
              <w:t xml:space="preserve"> the one day training and received the qualification via a </w:t>
            </w:r>
            <w:r w:rsidRPr="009B7066">
              <w:rPr>
                <w:rFonts w:ascii="Arial" w:hAnsi="Arial" w:cs="Arial"/>
                <w:sz w:val="18"/>
                <w:szCs w:val="18"/>
                <w:lang w:bidi="yi-Hebr"/>
              </w:rPr>
              <w:t>certificate.</w:t>
            </w:r>
            <w:r>
              <w:rPr>
                <w:rFonts w:ascii="Arial" w:hAnsi="Arial" w:cs="Arial"/>
                <w:sz w:val="18"/>
                <w:szCs w:val="18"/>
                <w:lang w:bidi="yi-Hebr"/>
              </w:rPr>
              <w:t xml:space="preserve"> I wil</w:t>
            </w:r>
            <w:r w:rsidRPr="009B7066">
              <w:rPr>
                <w:rFonts w:ascii="Arial" w:hAnsi="Arial" w:cs="Arial"/>
                <w:sz w:val="18"/>
                <w:szCs w:val="18"/>
                <w:lang w:bidi="yi-Hebr"/>
              </w:rPr>
              <w:t>l</w:t>
            </w:r>
            <w:r w:rsidR="009B7066" w:rsidRPr="009B7066">
              <w:rPr>
                <w:rFonts w:ascii="Arial" w:hAnsi="Arial" w:cs="Arial"/>
                <w:sz w:val="18"/>
                <w:szCs w:val="18"/>
                <w:lang w:bidi="yi-Hebr"/>
              </w:rPr>
              <w:t xml:space="preserve"> be qualified to carry out first aid within my educational setting and a picture of myself will be added to the first aid displays throughout the school. </w:t>
            </w:r>
          </w:p>
        </w:tc>
        <w:tc>
          <w:tcPr>
            <w:tcW w:w="742" w:type="pct"/>
            <w:tcBorders>
              <w:top w:val="single" w:sz="4" w:space="0" w:color="auto"/>
              <w:left w:val="single" w:sz="4" w:space="0" w:color="auto"/>
              <w:bottom w:val="single" w:sz="4" w:space="0" w:color="auto"/>
              <w:right w:val="single" w:sz="4" w:space="0" w:color="auto"/>
            </w:tcBorders>
          </w:tcPr>
          <w:p w14:paraId="2BEF0CB7" w14:textId="77777777" w:rsidR="009B7066" w:rsidRPr="009B7066" w:rsidRDefault="009B7066" w:rsidP="000E0B9E">
            <w:pPr>
              <w:spacing w:before="80" w:after="80" w:line="300" w:lineRule="auto"/>
              <w:rPr>
                <w:rFonts w:ascii="Arial" w:hAnsi="Arial" w:cs="Arial"/>
                <w:sz w:val="18"/>
                <w:szCs w:val="18"/>
                <w:lang w:bidi="yi-Hebr"/>
              </w:rPr>
            </w:pPr>
            <w:r w:rsidRPr="009B7066">
              <w:rPr>
                <w:rFonts w:ascii="Arial" w:hAnsi="Arial" w:cs="Arial"/>
                <w:sz w:val="18"/>
                <w:szCs w:val="18"/>
                <w:lang w:bidi="yi-Hebr"/>
              </w:rPr>
              <w:t xml:space="preserve">Ensure the headteacher will release me to attend the training, once this has been agreed ask the office staff to book myself onto the next available training date. </w:t>
            </w:r>
          </w:p>
        </w:tc>
        <w:tc>
          <w:tcPr>
            <w:tcW w:w="617" w:type="pct"/>
            <w:tcBorders>
              <w:top w:val="single" w:sz="4" w:space="0" w:color="auto"/>
              <w:left w:val="single" w:sz="4" w:space="0" w:color="auto"/>
              <w:bottom w:val="single" w:sz="4" w:space="0" w:color="auto"/>
              <w:right w:val="single" w:sz="4" w:space="0" w:color="auto"/>
            </w:tcBorders>
          </w:tcPr>
          <w:p w14:paraId="0CC79DC1" w14:textId="658535EC" w:rsidR="009B7066" w:rsidRPr="009B7066" w:rsidRDefault="00876D94" w:rsidP="000E0B9E">
            <w:pPr>
              <w:spacing w:before="80" w:after="80" w:line="300" w:lineRule="auto"/>
              <w:rPr>
                <w:rFonts w:ascii="Arial" w:hAnsi="Arial" w:cs="Arial"/>
                <w:sz w:val="18"/>
                <w:szCs w:val="18"/>
                <w:lang w:bidi="yi-Hebr"/>
              </w:rPr>
            </w:pPr>
            <w:r>
              <w:rPr>
                <w:rFonts w:ascii="Arial" w:hAnsi="Arial" w:cs="Arial"/>
                <w:sz w:val="18"/>
                <w:szCs w:val="18"/>
                <w:lang w:bidi="yi-Hebr"/>
              </w:rPr>
              <w:t xml:space="preserve">Spring Term- April 2025. </w:t>
            </w:r>
          </w:p>
        </w:tc>
        <w:tc>
          <w:tcPr>
            <w:tcW w:w="1051" w:type="pct"/>
            <w:tcBorders>
              <w:top w:val="single" w:sz="4" w:space="0" w:color="auto"/>
              <w:left w:val="single" w:sz="4" w:space="0" w:color="auto"/>
              <w:bottom w:val="single" w:sz="4" w:space="0" w:color="auto"/>
              <w:right w:val="single" w:sz="4" w:space="0" w:color="auto"/>
            </w:tcBorders>
          </w:tcPr>
          <w:p w14:paraId="64EBDDEA" w14:textId="1D0B3397" w:rsidR="009B7066" w:rsidRPr="009B7066" w:rsidRDefault="00601C60" w:rsidP="000E0B9E">
            <w:pPr>
              <w:spacing w:before="80" w:after="80" w:line="300" w:lineRule="auto"/>
              <w:rPr>
                <w:rFonts w:ascii="Arial" w:hAnsi="Arial" w:cs="Arial"/>
                <w:sz w:val="18"/>
                <w:szCs w:val="18"/>
                <w:lang w:bidi="yi-Hebr"/>
              </w:rPr>
            </w:pPr>
            <w:r>
              <w:rPr>
                <w:rFonts w:ascii="Arial" w:hAnsi="Arial" w:cs="Arial"/>
                <w:sz w:val="18"/>
                <w:szCs w:val="18"/>
                <w:lang w:bidi="yi-Hebr"/>
              </w:rPr>
              <w:t>A f</w:t>
            </w:r>
            <w:r w:rsidR="009B7066" w:rsidRPr="009B7066">
              <w:rPr>
                <w:rFonts w:ascii="Arial" w:hAnsi="Arial" w:cs="Arial"/>
                <w:sz w:val="18"/>
                <w:szCs w:val="18"/>
                <w:lang w:bidi="yi-Hebr"/>
              </w:rPr>
              <w:t xml:space="preserve">irst aid qualification will help me to ensure I am able to confidently look after pupils and adults in a medical emergency while protecting myself. </w:t>
            </w:r>
          </w:p>
          <w:p w14:paraId="47AD5677" w14:textId="77777777" w:rsidR="009B7066" w:rsidRPr="009B7066" w:rsidRDefault="009B7066" w:rsidP="000E0B9E">
            <w:pPr>
              <w:spacing w:before="80" w:after="80" w:line="300" w:lineRule="auto"/>
              <w:rPr>
                <w:rFonts w:ascii="Arial" w:hAnsi="Arial" w:cs="Arial"/>
                <w:sz w:val="18"/>
                <w:szCs w:val="18"/>
                <w:lang w:bidi="yi-Hebr"/>
              </w:rPr>
            </w:pPr>
          </w:p>
          <w:p w14:paraId="5FDAE1C1" w14:textId="77777777" w:rsidR="009B7066" w:rsidRPr="009B7066" w:rsidRDefault="009B7066" w:rsidP="000E0B9E">
            <w:pPr>
              <w:spacing w:before="80" w:after="80" w:line="300" w:lineRule="auto"/>
              <w:rPr>
                <w:rFonts w:ascii="Arial" w:hAnsi="Arial" w:cs="Arial"/>
                <w:sz w:val="18"/>
                <w:szCs w:val="18"/>
                <w:lang w:bidi="yi-Hebr"/>
              </w:rPr>
            </w:pPr>
          </w:p>
          <w:p w14:paraId="6B1390BD" w14:textId="77777777" w:rsidR="009B7066" w:rsidRPr="009B7066" w:rsidRDefault="009B7066" w:rsidP="000E0B9E">
            <w:pPr>
              <w:spacing w:before="80" w:after="80" w:line="300" w:lineRule="auto"/>
              <w:rPr>
                <w:rFonts w:ascii="Arial" w:hAnsi="Arial" w:cs="Arial"/>
                <w:sz w:val="18"/>
                <w:szCs w:val="18"/>
                <w:lang w:bidi="yi-Hebr"/>
              </w:rPr>
            </w:pPr>
          </w:p>
          <w:p w14:paraId="68A48484" w14:textId="77777777" w:rsidR="009B7066" w:rsidRPr="009B7066" w:rsidRDefault="009B7066" w:rsidP="000E0B9E">
            <w:pPr>
              <w:spacing w:before="80" w:after="80" w:line="300" w:lineRule="auto"/>
              <w:rPr>
                <w:rFonts w:ascii="Arial" w:hAnsi="Arial" w:cs="Arial"/>
                <w:sz w:val="18"/>
                <w:szCs w:val="18"/>
                <w:lang w:bidi="yi-Hebr"/>
              </w:rPr>
            </w:pPr>
          </w:p>
          <w:p w14:paraId="0A7C9E7D" w14:textId="77777777" w:rsidR="009B7066" w:rsidRPr="009B7066" w:rsidRDefault="009B7066" w:rsidP="000E0B9E">
            <w:pPr>
              <w:spacing w:before="80" w:after="80" w:line="300" w:lineRule="auto"/>
              <w:rPr>
                <w:rFonts w:ascii="Arial" w:hAnsi="Arial" w:cs="Arial"/>
                <w:sz w:val="18"/>
                <w:szCs w:val="18"/>
                <w:lang w:bidi="yi-Hebr"/>
              </w:rPr>
            </w:pPr>
          </w:p>
        </w:tc>
        <w:tc>
          <w:tcPr>
            <w:tcW w:w="681" w:type="pct"/>
            <w:tcBorders>
              <w:top w:val="single" w:sz="4" w:space="0" w:color="auto"/>
              <w:left w:val="single" w:sz="4" w:space="0" w:color="auto"/>
              <w:bottom w:val="single" w:sz="4" w:space="0" w:color="auto"/>
              <w:right w:val="single" w:sz="4" w:space="0" w:color="auto"/>
            </w:tcBorders>
          </w:tcPr>
          <w:p w14:paraId="69D8CF6A" w14:textId="77777777" w:rsidR="009B7066" w:rsidRDefault="009B7066" w:rsidP="000E0B9E">
            <w:pPr>
              <w:spacing w:before="80" w:after="80" w:line="300" w:lineRule="auto"/>
              <w:rPr>
                <w:rFonts w:asciiTheme="majorHAnsi" w:hAnsiTheme="majorHAnsi" w:cstheme="majorHAnsi"/>
                <w:sz w:val="22"/>
                <w:szCs w:val="22"/>
                <w:lang w:bidi="yi-Hebr"/>
              </w:rPr>
            </w:pPr>
          </w:p>
        </w:tc>
      </w:tr>
      <w:tr w:rsidR="00FE37CD" w14:paraId="5C7AB67D" w14:textId="77777777" w:rsidTr="004E42D6">
        <w:trPr>
          <w:trHeight w:val="2434"/>
        </w:trPr>
        <w:tc>
          <w:tcPr>
            <w:tcW w:w="247" w:type="pct"/>
            <w:tcBorders>
              <w:top w:val="single" w:sz="4" w:space="0" w:color="auto"/>
              <w:left w:val="single" w:sz="4" w:space="0" w:color="auto"/>
              <w:bottom w:val="single" w:sz="4" w:space="0" w:color="auto"/>
              <w:right w:val="single" w:sz="4" w:space="0" w:color="auto"/>
            </w:tcBorders>
            <w:hideMark/>
          </w:tcPr>
          <w:p w14:paraId="58881816" w14:textId="77777777" w:rsidR="009B7066" w:rsidRPr="006B4C53" w:rsidRDefault="009B7066" w:rsidP="000E0B9E">
            <w:pPr>
              <w:spacing w:before="80" w:after="80" w:line="300" w:lineRule="auto"/>
              <w:rPr>
                <w:rFonts w:ascii="Arial" w:hAnsi="Arial" w:cs="Arial"/>
                <w:sz w:val="22"/>
                <w:szCs w:val="22"/>
                <w:lang w:bidi="yi-Hebr"/>
              </w:rPr>
            </w:pPr>
            <w:r w:rsidRPr="006B4C53">
              <w:rPr>
                <w:rFonts w:ascii="Arial" w:hAnsi="Arial" w:cs="Arial"/>
                <w:sz w:val="22"/>
                <w:szCs w:val="22"/>
                <w:lang w:bidi="yi-Hebr"/>
              </w:rPr>
              <w:lastRenderedPageBreak/>
              <w:t>4</w:t>
            </w:r>
          </w:p>
        </w:tc>
        <w:tc>
          <w:tcPr>
            <w:tcW w:w="805" w:type="pct"/>
            <w:tcBorders>
              <w:top w:val="single" w:sz="4" w:space="0" w:color="auto"/>
              <w:left w:val="single" w:sz="4" w:space="0" w:color="auto"/>
              <w:bottom w:val="single" w:sz="4" w:space="0" w:color="auto"/>
              <w:right w:val="single" w:sz="4" w:space="0" w:color="auto"/>
            </w:tcBorders>
          </w:tcPr>
          <w:p w14:paraId="7810DD3B" w14:textId="77777777" w:rsidR="009B7066" w:rsidRPr="006B4C53" w:rsidRDefault="009B7066" w:rsidP="000E0B9E">
            <w:pPr>
              <w:spacing w:before="80" w:after="80" w:line="300" w:lineRule="auto"/>
              <w:rPr>
                <w:rFonts w:ascii="Arial" w:hAnsi="Arial" w:cs="Arial"/>
                <w:b/>
                <w:sz w:val="22"/>
                <w:lang w:bidi="yi-Hebr"/>
              </w:rPr>
            </w:pPr>
            <w:r w:rsidRPr="006B4C53">
              <w:rPr>
                <w:rFonts w:ascii="Arial" w:hAnsi="Arial" w:cs="Arial"/>
                <w:b/>
                <w:sz w:val="22"/>
                <w:lang w:bidi="yi-Hebr"/>
              </w:rPr>
              <w:t xml:space="preserve">Family Wellbeing Event </w:t>
            </w:r>
          </w:p>
          <w:p w14:paraId="3A040716" w14:textId="77777777" w:rsidR="009B7066" w:rsidRPr="006B4C53" w:rsidRDefault="009B7066" w:rsidP="000E0B9E">
            <w:pPr>
              <w:spacing w:before="80" w:after="80" w:line="300" w:lineRule="auto"/>
              <w:rPr>
                <w:rFonts w:ascii="Arial" w:hAnsi="Arial" w:cs="Arial"/>
                <w:b/>
                <w:sz w:val="22"/>
                <w:lang w:bidi="yi-Hebr"/>
              </w:rPr>
            </w:pPr>
          </w:p>
          <w:p w14:paraId="4790AB23" w14:textId="77777777" w:rsidR="009B7066" w:rsidRPr="006B4C53" w:rsidRDefault="009B7066" w:rsidP="000E0B9E">
            <w:pPr>
              <w:spacing w:before="80" w:after="80" w:line="300" w:lineRule="auto"/>
              <w:rPr>
                <w:rFonts w:ascii="Arial" w:hAnsi="Arial" w:cs="Arial"/>
                <w:b/>
                <w:sz w:val="22"/>
                <w:lang w:bidi="yi-Hebr"/>
              </w:rPr>
            </w:pPr>
          </w:p>
        </w:tc>
        <w:tc>
          <w:tcPr>
            <w:tcW w:w="857" w:type="pct"/>
            <w:tcBorders>
              <w:top w:val="single" w:sz="4" w:space="0" w:color="auto"/>
              <w:left w:val="single" w:sz="4" w:space="0" w:color="auto"/>
              <w:bottom w:val="single" w:sz="4" w:space="0" w:color="auto"/>
              <w:right w:val="single" w:sz="4" w:space="0" w:color="auto"/>
            </w:tcBorders>
          </w:tcPr>
          <w:p w14:paraId="140236E2" w14:textId="77777777" w:rsidR="009B7066" w:rsidRPr="009B7066" w:rsidRDefault="009B7066" w:rsidP="000E0B9E">
            <w:pPr>
              <w:spacing w:before="80" w:after="80" w:line="300" w:lineRule="auto"/>
              <w:rPr>
                <w:rFonts w:ascii="Arial" w:hAnsi="Arial" w:cs="Arial"/>
                <w:sz w:val="18"/>
                <w:szCs w:val="18"/>
                <w:lang w:bidi="yi-Hebr"/>
              </w:rPr>
            </w:pPr>
            <w:r w:rsidRPr="009B7066">
              <w:rPr>
                <w:rFonts w:ascii="Arial" w:hAnsi="Arial" w:cs="Arial"/>
                <w:sz w:val="18"/>
                <w:szCs w:val="18"/>
                <w:lang w:bidi="yi-Hebr"/>
              </w:rPr>
              <w:t xml:space="preserve">Successfully hold a wellbeing event targeting families of our pupils while linking with the wider community. </w:t>
            </w:r>
          </w:p>
        </w:tc>
        <w:tc>
          <w:tcPr>
            <w:tcW w:w="742" w:type="pct"/>
            <w:tcBorders>
              <w:top w:val="single" w:sz="4" w:space="0" w:color="auto"/>
              <w:left w:val="single" w:sz="4" w:space="0" w:color="auto"/>
              <w:bottom w:val="single" w:sz="4" w:space="0" w:color="auto"/>
              <w:right w:val="single" w:sz="4" w:space="0" w:color="auto"/>
            </w:tcBorders>
          </w:tcPr>
          <w:p w14:paraId="3400356C" w14:textId="7D6BBF36" w:rsidR="009B7066" w:rsidRPr="009B7066" w:rsidRDefault="009B7066" w:rsidP="000E0B9E">
            <w:pPr>
              <w:spacing w:before="80" w:after="80" w:line="300" w:lineRule="auto"/>
              <w:rPr>
                <w:rFonts w:ascii="Arial" w:hAnsi="Arial" w:cs="Arial"/>
                <w:sz w:val="18"/>
                <w:szCs w:val="18"/>
                <w:lang w:bidi="yi-Hebr"/>
              </w:rPr>
            </w:pPr>
            <w:r w:rsidRPr="009B7066">
              <w:rPr>
                <w:rFonts w:ascii="Arial" w:hAnsi="Arial" w:cs="Arial"/>
                <w:sz w:val="18"/>
                <w:szCs w:val="18"/>
                <w:lang w:bidi="yi-Hebr"/>
              </w:rPr>
              <w:t xml:space="preserve">Meet with the Local Area Coordinator to start </w:t>
            </w:r>
            <w:r w:rsidR="00407E57">
              <w:rPr>
                <w:rFonts w:ascii="Arial" w:hAnsi="Arial" w:cs="Arial"/>
                <w:sz w:val="18"/>
                <w:szCs w:val="18"/>
                <w:lang w:bidi="yi-Hebr"/>
              </w:rPr>
              <w:t>planning the event</w:t>
            </w:r>
            <w:r w:rsidRPr="009B7066">
              <w:rPr>
                <w:rFonts w:ascii="Arial" w:hAnsi="Arial" w:cs="Arial"/>
                <w:sz w:val="18"/>
                <w:szCs w:val="18"/>
                <w:lang w:bidi="yi-Hebr"/>
              </w:rPr>
              <w:t xml:space="preserve">. </w:t>
            </w:r>
            <w:r w:rsidR="00407E57">
              <w:rPr>
                <w:rFonts w:ascii="Arial" w:hAnsi="Arial" w:cs="Arial"/>
                <w:sz w:val="18"/>
                <w:szCs w:val="18"/>
                <w:lang w:bidi="yi-Hebr"/>
              </w:rPr>
              <w:t>D</w:t>
            </w:r>
            <w:r w:rsidRPr="009B7066">
              <w:rPr>
                <w:rFonts w:ascii="Arial" w:hAnsi="Arial" w:cs="Arial"/>
                <w:sz w:val="18"/>
                <w:szCs w:val="18"/>
                <w:lang w:bidi="yi-Hebr"/>
              </w:rPr>
              <w:t>esign posters to advertise to parents, families and the wider community. Link in with external agencies to attend the even</w:t>
            </w:r>
            <w:r w:rsidR="00407E57">
              <w:rPr>
                <w:rFonts w:ascii="Arial" w:hAnsi="Arial" w:cs="Arial"/>
                <w:sz w:val="18"/>
                <w:szCs w:val="18"/>
                <w:lang w:bidi="yi-Hebr"/>
              </w:rPr>
              <w:t>t</w:t>
            </w:r>
            <w:r w:rsidR="00655319">
              <w:rPr>
                <w:rFonts w:ascii="Arial" w:hAnsi="Arial" w:cs="Arial"/>
                <w:sz w:val="18"/>
                <w:szCs w:val="18"/>
                <w:lang w:bidi="yi-Hebr"/>
              </w:rPr>
              <w:t xml:space="preserve">. </w:t>
            </w:r>
            <w:r w:rsidRPr="009B7066">
              <w:rPr>
                <w:rFonts w:ascii="Arial" w:hAnsi="Arial" w:cs="Arial"/>
                <w:sz w:val="18"/>
                <w:szCs w:val="18"/>
                <w:lang w:bidi="yi-Hebr"/>
              </w:rPr>
              <w:t xml:space="preserve"> </w:t>
            </w:r>
          </w:p>
        </w:tc>
        <w:tc>
          <w:tcPr>
            <w:tcW w:w="617" w:type="pct"/>
            <w:tcBorders>
              <w:top w:val="single" w:sz="4" w:space="0" w:color="auto"/>
              <w:left w:val="single" w:sz="4" w:space="0" w:color="auto"/>
              <w:bottom w:val="single" w:sz="4" w:space="0" w:color="auto"/>
              <w:right w:val="single" w:sz="4" w:space="0" w:color="auto"/>
            </w:tcBorders>
          </w:tcPr>
          <w:p w14:paraId="070E485B" w14:textId="68C33CAB" w:rsidR="009B7066" w:rsidRPr="009B7066" w:rsidRDefault="00655319" w:rsidP="000E0B9E">
            <w:pPr>
              <w:spacing w:before="80" w:after="80" w:line="300" w:lineRule="auto"/>
              <w:rPr>
                <w:rFonts w:ascii="Arial" w:hAnsi="Arial" w:cs="Arial"/>
                <w:sz w:val="18"/>
                <w:szCs w:val="18"/>
                <w:lang w:bidi="yi-Hebr"/>
              </w:rPr>
            </w:pPr>
            <w:r>
              <w:rPr>
                <w:rFonts w:ascii="Arial" w:hAnsi="Arial" w:cs="Arial"/>
                <w:sz w:val="18"/>
                <w:szCs w:val="18"/>
                <w:lang w:bidi="yi-Hebr"/>
              </w:rPr>
              <w:t xml:space="preserve">Autumn term- </w:t>
            </w:r>
            <w:r w:rsidR="009B7066" w:rsidRPr="009B7066">
              <w:rPr>
                <w:rFonts w:ascii="Arial" w:hAnsi="Arial" w:cs="Arial"/>
                <w:sz w:val="18"/>
                <w:szCs w:val="18"/>
                <w:lang w:bidi="yi-Hebr"/>
              </w:rPr>
              <w:t>December 2024</w:t>
            </w:r>
            <w:r w:rsidR="00465249">
              <w:rPr>
                <w:rFonts w:ascii="Arial" w:hAnsi="Arial" w:cs="Arial"/>
                <w:sz w:val="18"/>
                <w:szCs w:val="18"/>
                <w:lang w:bidi="yi-Hebr"/>
              </w:rPr>
              <w:t xml:space="preserve">. </w:t>
            </w:r>
          </w:p>
        </w:tc>
        <w:tc>
          <w:tcPr>
            <w:tcW w:w="1051" w:type="pct"/>
            <w:tcBorders>
              <w:top w:val="single" w:sz="4" w:space="0" w:color="auto"/>
              <w:left w:val="single" w:sz="4" w:space="0" w:color="auto"/>
              <w:bottom w:val="single" w:sz="4" w:space="0" w:color="auto"/>
              <w:right w:val="single" w:sz="4" w:space="0" w:color="auto"/>
            </w:tcBorders>
          </w:tcPr>
          <w:p w14:paraId="2D0F94BC" w14:textId="4841AC26" w:rsidR="009B7066" w:rsidRPr="009B7066" w:rsidRDefault="009B7066" w:rsidP="000E0B9E">
            <w:pPr>
              <w:spacing w:before="80" w:after="80" w:line="300" w:lineRule="auto"/>
              <w:rPr>
                <w:rFonts w:ascii="Arial" w:hAnsi="Arial" w:cs="Arial"/>
                <w:sz w:val="18"/>
                <w:szCs w:val="18"/>
                <w:lang w:bidi="yi-Hebr"/>
              </w:rPr>
            </w:pPr>
            <w:r w:rsidRPr="009B7066">
              <w:rPr>
                <w:rFonts w:ascii="Arial" w:hAnsi="Arial" w:cs="Arial"/>
                <w:sz w:val="18"/>
                <w:szCs w:val="18"/>
                <w:lang w:bidi="yi-Hebr"/>
              </w:rPr>
              <w:t>Organizing a family wellbeing event will provide an opportunity for me to build my confidence while providing an experience for the children and their families. This</w:t>
            </w:r>
            <w:r w:rsidR="00620445">
              <w:rPr>
                <w:rFonts w:ascii="Arial" w:hAnsi="Arial" w:cs="Arial"/>
                <w:sz w:val="18"/>
                <w:szCs w:val="18"/>
                <w:lang w:bidi="yi-Hebr"/>
              </w:rPr>
              <w:t xml:space="preserve"> event will</w:t>
            </w:r>
            <w:r w:rsidRPr="009B7066">
              <w:rPr>
                <w:rFonts w:ascii="Arial" w:hAnsi="Arial" w:cs="Arial"/>
                <w:sz w:val="18"/>
                <w:szCs w:val="18"/>
                <w:lang w:bidi="yi-Hebr"/>
              </w:rPr>
              <w:t xml:space="preserve"> help me to strengthe</w:t>
            </w:r>
            <w:r w:rsidR="00620445">
              <w:rPr>
                <w:rFonts w:ascii="Arial" w:hAnsi="Arial" w:cs="Arial"/>
                <w:sz w:val="18"/>
                <w:szCs w:val="18"/>
                <w:lang w:bidi="yi-Hebr"/>
              </w:rPr>
              <w:t>n</w:t>
            </w:r>
            <w:r w:rsidRPr="009B7066">
              <w:rPr>
                <w:rFonts w:ascii="Arial" w:hAnsi="Arial" w:cs="Arial"/>
                <w:sz w:val="18"/>
                <w:szCs w:val="18"/>
                <w:lang w:bidi="yi-Hebr"/>
              </w:rPr>
              <w:t xml:space="preserve"> my relationships with the pupils, families and wider community. By holding a wellbeing event not only will I build my relationships and make new connections with external agencies but it also provides parents and families the opportunities to start building a trust with external agencies. </w:t>
            </w:r>
          </w:p>
          <w:p w14:paraId="49C9BD06" w14:textId="77777777" w:rsidR="009B7066" w:rsidRPr="009B7066" w:rsidRDefault="009B7066" w:rsidP="000E0B9E">
            <w:pPr>
              <w:spacing w:before="80" w:after="80" w:line="300" w:lineRule="auto"/>
              <w:rPr>
                <w:rFonts w:ascii="Arial" w:hAnsi="Arial" w:cs="Arial"/>
                <w:sz w:val="18"/>
                <w:szCs w:val="18"/>
                <w:lang w:bidi="yi-Hebr"/>
              </w:rPr>
            </w:pPr>
          </w:p>
        </w:tc>
        <w:tc>
          <w:tcPr>
            <w:tcW w:w="681" w:type="pct"/>
            <w:tcBorders>
              <w:top w:val="single" w:sz="4" w:space="0" w:color="auto"/>
              <w:left w:val="single" w:sz="4" w:space="0" w:color="auto"/>
              <w:bottom w:val="single" w:sz="4" w:space="0" w:color="auto"/>
              <w:right w:val="single" w:sz="4" w:space="0" w:color="auto"/>
            </w:tcBorders>
          </w:tcPr>
          <w:p w14:paraId="5B656904" w14:textId="77777777" w:rsidR="009B7066" w:rsidRDefault="009B7066" w:rsidP="000E0B9E">
            <w:pPr>
              <w:spacing w:before="80" w:after="80" w:line="300" w:lineRule="auto"/>
              <w:rPr>
                <w:rFonts w:asciiTheme="majorHAnsi" w:hAnsiTheme="majorHAnsi" w:cstheme="majorHAnsi"/>
                <w:sz w:val="22"/>
                <w:szCs w:val="22"/>
                <w:lang w:bidi="yi-Hebr"/>
              </w:rPr>
            </w:pPr>
          </w:p>
        </w:tc>
      </w:tr>
    </w:tbl>
    <w:p w14:paraId="7D26B37B" w14:textId="77777777" w:rsidR="00FE25F3" w:rsidRPr="009B7066" w:rsidRDefault="00FE25F3"/>
    <w:p w14:paraId="55B048B2" w14:textId="77777777" w:rsidR="00BD171B" w:rsidRDefault="004A76AE" w:rsidP="009A61D2">
      <w:pPr>
        <w:spacing w:after="0" w:line="360" w:lineRule="auto"/>
        <w:rPr>
          <w:rFonts w:ascii="Arial" w:eastAsiaTheme="minorEastAsia" w:hAnsi="Arial" w:cs="Arial"/>
          <w:kern w:val="0"/>
          <w:lang w:val="en-US"/>
          <w14:ligatures w14:val="none"/>
        </w:rPr>
      </w:pPr>
      <w:r>
        <w:rPr>
          <w:rFonts w:ascii="Arial" w:eastAsiaTheme="minorEastAsia" w:hAnsi="Arial" w:cs="Arial"/>
          <w:kern w:val="0"/>
          <w:lang w:val="en-US"/>
          <w14:ligatures w14:val="none"/>
        </w:rPr>
        <w:t xml:space="preserve">I am currently working as the Wellbeing Officer in my educational environment while in my first year of completing my degree in Early Years. </w:t>
      </w:r>
    </w:p>
    <w:p w14:paraId="127E4F75" w14:textId="6F9B2041" w:rsidR="009A61D2" w:rsidRPr="009A61D2" w:rsidRDefault="009A61D2" w:rsidP="009A61D2">
      <w:pPr>
        <w:spacing w:after="0" w:line="360" w:lineRule="auto"/>
        <w:rPr>
          <w:rFonts w:ascii="Arial" w:eastAsiaTheme="minorEastAsia" w:hAnsi="Arial" w:cs="Arial"/>
          <w:kern w:val="0"/>
          <w:lang w:val="en-US"/>
          <w14:ligatures w14:val="none"/>
        </w:rPr>
      </w:pPr>
      <w:r w:rsidRPr="009A61D2">
        <w:rPr>
          <w:rFonts w:ascii="Arial" w:eastAsiaTheme="minorEastAsia" w:hAnsi="Arial" w:cs="Arial"/>
          <w:kern w:val="0"/>
          <w:lang w:val="en-US"/>
          <w14:ligatures w14:val="none"/>
        </w:rPr>
        <w:t xml:space="preserve">My aspiration for the future is to become a Wellbeing Advisor for </w:t>
      </w:r>
      <w:r w:rsidR="004A76AE">
        <w:rPr>
          <w:rFonts w:ascii="Arial" w:eastAsiaTheme="minorEastAsia" w:hAnsi="Arial" w:cs="Arial"/>
          <w:kern w:val="0"/>
          <w:lang w:val="en-US"/>
          <w14:ligatures w14:val="none"/>
        </w:rPr>
        <w:t xml:space="preserve">South Wales </w:t>
      </w:r>
      <w:r w:rsidRPr="009A61D2">
        <w:rPr>
          <w:rFonts w:ascii="Arial" w:eastAsiaTheme="minorEastAsia" w:hAnsi="Arial" w:cs="Arial"/>
          <w:kern w:val="0"/>
          <w:lang w:val="en-US"/>
          <w14:ligatures w14:val="none"/>
        </w:rPr>
        <w:t>Police Force.</w:t>
      </w:r>
      <w:r w:rsidR="00BD171B">
        <w:rPr>
          <w:rFonts w:ascii="Arial" w:eastAsiaTheme="minorEastAsia" w:hAnsi="Arial" w:cs="Arial"/>
          <w:kern w:val="0"/>
          <w:lang w:val="en-US"/>
          <w14:ligatures w14:val="none"/>
        </w:rPr>
        <w:t xml:space="preserve"> </w:t>
      </w:r>
      <w:r w:rsidRPr="009A61D2">
        <w:rPr>
          <w:rFonts w:ascii="Arial" w:eastAsiaTheme="minorEastAsia" w:hAnsi="Arial" w:cs="Arial"/>
          <w:kern w:val="0"/>
          <w:lang w:val="en-US"/>
          <w14:ligatures w14:val="none"/>
        </w:rPr>
        <w:t>I am confident that my PDP will support me in</w:t>
      </w:r>
      <w:r w:rsidR="004A76AE">
        <w:rPr>
          <w:rFonts w:ascii="Arial" w:eastAsiaTheme="minorEastAsia" w:hAnsi="Arial" w:cs="Arial"/>
          <w:kern w:val="0"/>
          <w:lang w:val="en-US"/>
          <w14:ligatures w14:val="none"/>
        </w:rPr>
        <w:t xml:space="preserve"> gaining </w:t>
      </w:r>
      <w:r w:rsidR="00305EA3">
        <w:rPr>
          <w:rFonts w:ascii="Arial" w:eastAsiaTheme="minorEastAsia" w:hAnsi="Arial" w:cs="Arial"/>
          <w:kern w:val="0"/>
          <w:lang w:val="en-US"/>
          <w14:ligatures w14:val="none"/>
        </w:rPr>
        <w:t>relevant</w:t>
      </w:r>
      <w:r w:rsidR="004A76AE">
        <w:rPr>
          <w:rFonts w:ascii="Arial" w:eastAsiaTheme="minorEastAsia" w:hAnsi="Arial" w:cs="Arial"/>
          <w:kern w:val="0"/>
          <w:lang w:val="en-US"/>
          <w14:ligatures w14:val="none"/>
        </w:rPr>
        <w:t xml:space="preserve"> professional skills </w:t>
      </w:r>
      <w:r w:rsidR="00305EA3">
        <w:rPr>
          <w:rFonts w:ascii="Arial" w:eastAsiaTheme="minorEastAsia" w:hAnsi="Arial" w:cs="Arial"/>
          <w:kern w:val="0"/>
          <w:lang w:val="en-US"/>
          <w14:ligatures w14:val="none"/>
        </w:rPr>
        <w:t>while building my confidence and relationships with external agencies so I am able to</w:t>
      </w:r>
      <w:r w:rsidRPr="009A61D2">
        <w:rPr>
          <w:rFonts w:ascii="Arial" w:eastAsiaTheme="minorEastAsia" w:hAnsi="Arial" w:cs="Arial"/>
          <w:kern w:val="0"/>
          <w:lang w:val="en-US"/>
          <w14:ligatures w14:val="none"/>
        </w:rPr>
        <w:t xml:space="preserve"> achiev</w:t>
      </w:r>
      <w:r w:rsidR="00305EA3">
        <w:rPr>
          <w:rFonts w:ascii="Arial" w:eastAsiaTheme="minorEastAsia" w:hAnsi="Arial" w:cs="Arial"/>
          <w:kern w:val="0"/>
          <w:lang w:val="en-US"/>
          <w14:ligatures w14:val="none"/>
        </w:rPr>
        <w:t xml:space="preserve">e </w:t>
      </w:r>
      <w:r w:rsidRPr="009A61D2">
        <w:rPr>
          <w:rFonts w:ascii="Arial" w:eastAsiaTheme="minorEastAsia" w:hAnsi="Arial" w:cs="Arial"/>
          <w:kern w:val="0"/>
          <w:lang w:val="en-US"/>
          <w14:ligatures w14:val="none"/>
        </w:rPr>
        <w:t xml:space="preserve">this aspiration.  </w:t>
      </w:r>
    </w:p>
    <w:p w14:paraId="00428A91" w14:textId="77777777" w:rsidR="00E64ABD" w:rsidRDefault="00E64ABD" w:rsidP="009A61D2">
      <w:pPr>
        <w:ind w:firstLine="720"/>
        <w:rPr>
          <w:lang w:val="en-US"/>
        </w:rPr>
      </w:pPr>
    </w:p>
    <w:p w14:paraId="5CC6DCD0" w14:textId="77777777" w:rsidR="00E64ABD" w:rsidRDefault="00E64ABD">
      <w:pPr>
        <w:rPr>
          <w:lang w:val="en-US"/>
        </w:rPr>
      </w:pPr>
    </w:p>
    <w:p w14:paraId="54317EEB" w14:textId="77777777" w:rsidR="00E64ABD" w:rsidRDefault="00E64ABD">
      <w:pPr>
        <w:rPr>
          <w:lang w:val="en-US"/>
        </w:rPr>
      </w:pPr>
    </w:p>
    <w:p w14:paraId="460CB79D" w14:textId="77777777" w:rsidR="00E64ABD" w:rsidRDefault="00E64ABD">
      <w:pPr>
        <w:rPr>
          <w:lang w:val="en-US"/>
        </w:rPr>
      </w:pPr>
    </w:p>
    <w:p w14:paraId="4C625387" w14:textId="77777777" w:rsidR="00E64ABD" w:rsidRDefault="00E64ABD">
      <w:pPr>
        <w:rPr>
          <w:lang w:val="en-US"/>
        </w:rPr>
      </w:pPr>
    </w:p>
    <w:p w14:paraId="5A943691" w14:textId="77777777" w:rsidR="00E64ABD" w:rsidRPr="00DB7C90" w:rsidRDefault="00E64ABD"/>
    <w:tbl>
      <w:tblPr>
        <w:tblStyle w:val="TableGrid"/>
        <w:tblpPr w:leftFromText="180" w:rightFromText="180" w:vertAnchor="page" w:horzAnchor="margin" w:tblpX="-1287" w:tblpY="1993"/>
        <w:tblW w:w="11624" w:type="dxa"/>
        <w:tblLook w:val="04A0" w:firstRow="1" w:lastRow="0" w:firstColumn="1" w:lastColumn="0" w:noHBand="0" w:noVBand="1"/>
      </w:tblPr>
      <w:tblGrid>
        <w:gridCol w:w="4815"/>
        <w:gridCol w:w="6809"/>
      </w:tblGrid>
      <w:tr w:rsidR="00C01C69" w:rsidRPr="00C01C69" w14:paraId="0CB67EFB" w14:textId="77777777" w:rsidTr="00897DD2">
        <w:trPr>
          <w:trHeight w:val="4101"/>
        </w:trPr>
        <w:tc>
          <w:tcPr>
            <w:tcW w:w="4815" w:type="dxa"/>
            <w:shd w:val="clear" w:color="auto" w:fill="auto"/>
          </w:tcPr>
          <w:p w14:paraId="72828DE1" w14:textId="77777777" w:rsidR="00C01C69" w:rsidRPr="00C01C69" w:rsidRDefault="00C01C69" w:rsidP="00C01C69">
            <w:pPr>
              <w:jc w:val="center"/>
              <w:rPr>
                <w:rFonts w:ascii="Arial" w:eastAsia="Times New Roman" w:hAnsi="Arial" w:cs="Arial"/>
                <w:b/>
                <w:bCs/>
                <w:i/>
                <w:iCs/>
                <w:sz w:val="18"/>
                <w:szCs w:val="18"/>
                <w:u w:val="single"/>
              </w:rPr>
            </w:pPr>
            <w:r w:rsidRPr="00C01C69">
              <w:rPr>
                <w:rFonts w:ascii="Arial" w:eastAsia="Times New Roman" w:hAnsi="Arial" w:cs="Arial"/>
                <w:b/>
                <w:bCs/>
                <w:i/>
                <w:iCs/>
                <w:sz w:val="18"/>
                <w:szCs w:val="18"/>
                <w:u w:val="single"/>
              </w:rPr>
              <w:lastRenderedPageBreak/>
              <w:t>What is reflection and reflective practice?</w:t>
            </w:r>
          </w:p>
          <w:p w14:paraId="1589E87A" w14:textId="77777777" w:rsidR="00C01C69" w:rsidRPr="00C01C69" w:rsidRDefault="00C01C69" w:rsidP="00C01C69">
            <w:pPr>
              <w:rPr>
                <w:rFonts w:ascii="Arial" w:hAnsi="Arial" w:cs="Arial"/>
                <w:sz w:val="16"/>
                <w:szCs w:val="16"/>
                <w:lang w:val="en-US" w:eastAsia="en-US"/>
              </w:rPr>
            </w:pPr>
          </w:p>
          <w:p w14:paraId="66A84DFC" w14:textId="77777777" w:rsidR="00C01C69" w:rsidRPr="00C01C69" w:rsidRDefault="00C01C69" w:rsidP="00C01C69">
            <w:pPr>
              <w:rPr>
                <w:rFonts w:ascii="Arial" w:hAnsi="Arial" w:cs="Arial"/>
                <w:sz w:val="14"/>
                <w:szCs w:val="14"/>
                <w:lang w:val="en-US" w:eastAsia="en-US"/>
              </w:rPr>
            </w:pPr>
            <w:r w:rsidRPr="00C01C69">
              <w:rPr>
                <w:rFonts w:ascii="Arial" w:hAnsi="Arial" w:cs="Arial"/>
                <w:sz w:val="14"/>
                <w:szCs w:val="14"/>
                <w:lang w:val="en-US" w:eastAsia="en-US"/>
              </w:rPr>
              <w:t xml:space="preserve">The term reflection can be traced back to Greek philosophers. The core values of professionals are reflection and reflective practice.  </w:t>
            </w:r>
          </w:p>
          <w:p w14:paraId="61C4A931" w14:textId="77777777" w:rsidR="00C01C69" w:rsidRPr="00C01C69" w:rsidRDefault="00C01C69" w:rsidP="00C01C69">
            <w:pPr>
              <w:rPr>
                <w:rFonts w:ascii="Arial" w:hAnsi="Arial" w:cs="Arial"/>
                <w:sz w:val="14"/>
                <w:szCs w:val="14"/>
                <w:lang w:val="en-US" w:eastAsia="en-US"/>
              </w:rPr>
            </w:pPr>
            <w:r w:rsidRPr="00C01C69">
              <w:rPr>
                <w:rFonts w:ascii="Arial" w:hAnsi="Arial" w:cs="Arial"/>
                <w:sz w:val="14"/>
                <w:szCs w:val="14"/>
                <w:lang w:val="en-US" w:eastAsia="en-US"/>
              </w:rPr>
              <w:t xml:space="preserve">With many professionals especially in education and health and social care there is a demand to reflect on their practice and this is a non-negotiable in their practice and job roles. Reflection and reflective practice also supports professionals in developing (Moon, 2004).  When professionals use the term reflective practice it refers to that process where practice is analyzed and examined. For reflective practice to be carried out successfully a professional’s practice needs to be challenged, changed and developed so they are able to successfully improve their practice and continuous development (Pacey, 2016). The key components that make up the reflective practice process includes: </w:t>
            </w:r>
          </w:p>
          <w:p w14:paraId="509BA52D" w14:textId="77777777" w:rsidR="00C01C69" w:rsidRPr="00C01C69" w:rsidRDefault="00C01C69" w:rsidP="00C01C69">
            <w:pPr>
              <w:numPr>
                <w:ilvl w:val="0"/>
                <w:numId w:val="3"/>
              </w:numPr>
              <w:spacing w:after="160" w:line="278" w:lineRule="auto"/>
              <w:contextualSpacing/>
              <w:rPr>
                <w:rFonts w:ascii="Arial" w:eastAsiaTheme="minorHAnsi" w:hAnsi="Arial" w:cs="Arial"/>
                <w:kern w:val="2"/>
                <w:sz w:val="14"/>
                <w:szCs w:val="14"/>
                <w:lang w:eastAsia="en-US"/>
                <w14:ligatures w14:val="standardContextual"/>
              </w:rPr>
            </w:pPr>
            <w:r w:rsidRPr="00C01C69">
              <w:rPr>
                <w:rFonts w:ascii="Arial" w:eastAsiaTheme="minorHAnsi" w:hAnsi="Arial" w:cs="Arial"/>
                <w:b/>
                <w:bCs/>
                <w:kern w:val="2"/>
                <w:sz w:val="14"/>
                <w:szCs w:val="14"/>
                <w:lang w:eastAsia="en-US"/>
                <w14:ligatures w14:val="standardContextual"/>
              </w:rPr>
              <w:t>Learn</w:t>
            </w:r>
            <w:r w:rsidRPr="00C01C69">
              <w:rPr>
                <w:rFonts w:ascii="Arial" w:eastAsiaTheme="minorHAnsi" w:hAnsi="Arial" w:cs="Arial"/>
                <w:kern w:val="2"/>
                <w:sz w:val="14"/>
                <w:szCs w:val="14"/>
                <w:lang w:eastAsia="en-US"/>
                <w14:ligatures w14:val="standardContextual"/>
              </w:rPr>
              <w:t xml:space="preserve"> -</w:t>
            </w:r>
            <w:r w:rsidRPr="00C01C69">
              <w:rPr>
                <w:rFonts w:ascii="Arial" w:eastAsiaTheme="minorHAnsi" w:hAnsi="Arial" w:cs="Arial"/>
                <w:i/>
                <w:iCs/>
                <w:kern w:val="2"/>
                <w:sz w:val="14"/>
                <w:szCs w:val="14"/>
                <w:lang w:eastAsia="en-US"/>
                <w14:ligatures w14:val="standardContextual"/>
              </w:rPr>
              <w:t xml:space="preserve"> Empowerment</w:t>
            </w:r>
          </w:p>
          <w:p w14:paraId="7E1C8A28" w14:textId="77777777" w:rsidR="00C01C69" w:rsidRPr="00C01C69" w:rsidRDefault="00C01C69" w:rsidP="00C01C69">
            <w:pPr>
              <w:numPr>
                <w:ilvl w:val="0"/>
                <w:numId w:val="3"/>
              </w:numPr>
              <w:spacing w:after="160" w:line="278" w:lineRule="auto"/>
              <w:contextualSpacing/>
              <w:rPr>
                <w:rFonts w:ascii="Arial" w:eastAsiaTheme="minorHAnsi" w:hAnsi="Arial" w:cs="Arial"/>
                <w:kern w:val="2"/>
                <w:sz w:val="14"/>
                <w:szCs w:val="14"/>
                <w:lang w:eastAsia="en-US"/>
                <w14:ligatures w14:val="standardContextual"/>
              </w:rPr>
            </w:pPr>
            <w:r w:rsidRPr="00C01C69">
              <w:rPr>
                <w:rFonts w:ascii="Arial" w:eastAsiaTheme="minorHAnsi" w:hAnsi="Arial" w:cs="Arial"/>
                <w:b/>
                <w:bCs/>
                <w:kern w:val="2"/>
                <w:sz w:val="14"/>
                <w:szCs w:val="14"/>
                <w:lang w:eastAsia="en-US"/>
                <w14:ligatures w14:val="standardContextual"/>
              </w:rPr>
              <w:t>Think</w:t>
            </w:r>
            <w:r w:rsidRPr="00C01C69">
              <w:rPr>
                <w:rFonts w:ascii="Arial" w:eastAsiaTheme="minorHAnsi" w:hAnsi="Arial" w:cs="Arial"/>
                <w:kern w:val="2"/>
                <w:sz w:val="14"/>
                <w:szCs w:val="14"/>
                <w:lang w:eastAsia="en-US"/>
                <w14:ligatures w14:val="standardContextual"/>
              </w:rPr>
              <w:t xml:space="preserve"> – </w:t>
            </w:r>
            <w:r w:rsidRPr="00C01C69">
              <w:rPr>
                <w:rFonts w:ascii="Arial" w:eastAsiaTheme="minorHAnsi" w:hAnsi="Arial" w:cs="Arial"/>
                <w:i/>
                <w:iCs/>
                <w:kern w:val="2"/>
                <w:sz w:val="14"/>
                <w:szCs w:val="14"/>
                <w:lang w:eastAsia="en-US"/>
                <w14:ligatures w14:val="standardContextual"/>
              </w:rPr>
              <w:t>Self-Improvement</w:t>
            </w:r>
            <w:r w:rsidRPr="00C01C69">
              <w:rPr>
                <w:rFonts w:ascii="Arial" w:eastAsiaTheme="minorHAnsi" w:hAnsi="Arial" w:cs="Arial"/>
                <w:kern w:val="2"/>
                <w:sz w:val="14"/>
                <w:szCs w:val="14"/>
                <w:lang w:eastAsia="en-US"/>
                <w14:ligatures w14:val="standardContextual"/>
              </w:rPr>
              <w:t xml:space="preserve"> </w:t>
            </w:r>
          </w:p>
          <w:p w14:paraId="27ED266E" w14:textId="77777777" w:rsidR="00C01C69" w:rsidRPr="00C01C69" w:rsidRDefault="00C01C69" w:rsidP="00C01C69">
            <w:pPr>
              <w:numPr>
                <w:ilvl w:val="0"/>
                <w:numId w:val="3"/>
              </w:numPr>
              <w:spacing w:after="160" w:line="278" w:lineRule="auto"/>
              <w:contextualSpacing/>
              <w:rPr>
                <w:rFonts w:ascii="Arial" w:eastAsiaTheme="minorHAnsi" w:hAnsi="Arial" w:cs="Arial"/>
                <w:kern w:val="2"/>
                <w:sz w:val="14"/>
                <w:szCs w:val="14"/>
                <w:lang w:eastAsia="en-US"/>
                <w14:ligatures w14:val="standardContextual"/>
              </w:rPr>
            </w:pPr>
            <w:r w:rsidRPr="00C01C69">
              <w:rPr>
                <w:rFonts w:ascii="Arial" w:eastAsiaTheme="minorHAnsi" w:hAnsi="Arial" w:cs="Arial"/>
                <w:b/>
                <w:bCs/>
                <w:kern w:val="2"/>
                <w:sz w:val="14"/>
                <w:szCs w:val="14"/>
                <w:lang w:eastAsia="en-US"/>
                <w14:ligatures w14:val="standardContextual"/>
              </w:rPr>
              <w:t>Experience</w:t>
            </w:r>
            <w:r w:rsidRPr="00C01C69">
              <w:rPr>
                <w:rFonts w:ascii="Arial" w:eastAsiaTheme="minorHAnsi" w:hAnsi="Arial" w:cs="Arial"/>
                <w:kern w:val="2"/>
                <w:sz w:val="14"/>
                <w:szCs w:val="14"/>
                <w:lang w:eastAsia="en-US"/>
                <w14:ligatures w14:val="standardContextual"/>
              </w:rPr>
              <w:t xml:space="preserve">- </w:t>
            </w:r>
            <w:r w:rsidRPr="00C01C69">
              <w:rPr>
                <w:rFonts w:ascii="Arial" w:eastAsiaTheme="minorHAnsi" w:hAnsi="Arial" w:cs="Arial"/>
                <w:i/>
                <w:iCs/>
                <w:kern w:val="2"/>
                <w:sz w:val="14"/>
                <w:szCs w:val="14"/>
                <w:lang w:eastAsia="en-US"/>
                <w14:ligatures w14:val="standardContextual"/>
              </w:rPr>
              <w:t>Self-awareness</w:t>
            </w:r>
          </w:p>
          <w:p w14:paraId="4FE81437" w14:textId="77777777" w:rsidR="00C01C69" w:rsidRPr="00C01C69" w:rsidRDefault="00C01C69" w:rsidP="00C01C69">
            <w:pPr>
              <w:rPr>
                <w:rFonts w:ascii="Arial" w:hAnsi="Arial" w:cs="Arial"/>
                <w:sz w:val="14"/>
                <w:szCs w:val="14"/>
                <w:lang w:val="en-US" w:eastAsia="en-US"/>
              </w:rPr>
            </w:pPr>
            <w:r w:rsidRPr="00C01C69">
              <w:rPr>
                <w:rFonts w:ascii="Arial" w:hAnsi="Arial" w:cs="Arial"/>
                <w:sz w:val="14"/>
                <w:szCs w:val="14"/>
                <w:lang w:val="en-US" w:eastAsia="en-US"/>
              </w:rPr>
              <w:t>(University of Hull, 19</w:t>
            </w:r>
            <w:r w:rsidRPr="00C01C69">
              <w:rPr>
                <w:rFonts w:ascii="Arial" w:hAnsi="Arial" w:cs="Arial"/>
                <w:sz w:val="14"/>
                <w:szCs w:val="14"/>
                <w:vertAlign w:val="superscript"/>
                <w:lang w:val="en-US" w:eastAsia="en-US"/>
              </w:rPr>
              <w:t>th</w:t>
            </w:r>
            <w:r w:rsidRPr="00C01C69">
              <w:rPr>
                <w:rFonts w:ascii="Arial" w:hAnsi="Arial" w:cs="Arial"/>
                <w:sz w:val="14"/>
                <w:szCs w:val="14"/>
                <w:lang w:val="en-US" w:eastAsia="en-US"/>
              </w:rPr>
              <w:t xml:space="preserve"> January 2024)</w:t>
            </w:r>
          </w:p>
          <w:p w14:paraId="155C5C0C" w14:textId="77777777" w:rsidR="00C01C69" w:rsidRPr="00C01C69" w:rsidRDefault="00C01C69" w:rsidP="00C01C69">
            <w:pPr>
              <w:rPr>
                <w:rFonts w:ascii="Arial" w:hAnsi="Arial" w:cs="Arial"/>
                <w:sz w:val="10"/>
                <w:szCs w:val="10"/>
                <w:lang w:val="en-US" w:eastAsia="en-US"/>
              </w:rPr>
            </w:pPr>
          </w:p>
          <w:p w14:paraId="1343F893" w14:textId="77777777" w:rsidR="00C01C69" w:rsidRPr="00C01C69" w:rsidRDefault="00C01C69" w:rsidP="00C01C69">
            <w:pPr>
              <w:spacing w:after="160" w:line="278" w:lineRule="auto"/>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Collaborative reflection provides practitioners an opportunity to come together as a group regardless of their level to plan, deliver, observe and evaluate a lesson. This form of reflection refers to a deeper level of critical thinking (Durham, University, no date).</w:t>
            </w:r>
          </w:p>
        </w:tc>
        <w:tc>
          <w:tcPr>
            <w:tcW w:w="6809" w:type="dxa"/>
            <w:shd w:val="clear" w:color="auto" w:fill="auto"/>
          </w:tcPr>
          <w:p w14:paraId="31A3EC6E" w14:textId="77777777" w:rsidR="00C01C69" w:rsidRPr="00C01C69" w:rsidRDefault="00C01C69" w:rsidP="00C01C69">
            <w:pPr>
              <w:jc w:val="center"/>
              <w:rPr>
                <w:rFonts w:ascii="Arial" w:eastAsia="Times New Roman" w:hAnsi="Arial" w:cs="Arial"/>
                <w:b/>
                <w:bCs/>
                <w:i/>
                <w:iCs/>
                <w:sz w:val="18"/>
                <w:szCs w:val="18"/>
                <w:u w:val="single"/>
              </w:rPr>
            </w:pPr>
            <w:r w:rsidRPr="00C01C69">
              <w:rPr>
                <w:rFonts w:ascii="Arial" w:eastAsia="Times New Roman" w:hAnsi="Arial" w:cs="Arial"/>
                <w:b/>
                <w:bCs/>
                <w:i/>
                <w:iCs/>
                <w:sz w:val="18"/>
                <w:szCs w:val="18"/>
                <w:u w:val="single"/>
              </w:rPr>
              <w:t>Why is reflective practice important to EY practice?</w:t>
            </w:r>
          </w:p>
          <w:p w14:paraId="78B2074F" w14:textId="77777777" w:rsidR="00C01C69" w:rsidRPr="00C01C69" w:rsidRDefault="00C01C69" w:rsidP="00C01C69">
            <w:pPr>
              <w:rPr>
                <w:rFonts w:ascii="Arial" w:eastAsia="Times New Roman" w:hAnsi="Arial" w:cs="Arial"/>
                <w:b/>
                <w:bCs/>
                <w:sz w:val="14"/>
                <w:szCs w:val="14"/>
                <w:u w:val="single"/>
                <w:lang w:val="cy-GB"/>
              </w:rPr>
            </w:pPr>
          </w:p>
          <w:p w14:paraId="60CF4940" w14:textId="77777777" w:rsidR="00C01C69" w:rsidRPr="00C01C69" w:rsidRDefault="00C01C69" w:rsidP="00C01C69">
            <w:pPr>
              <w:spacing w:after="160"/>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 xml:space="preserve">Working in Early Years practitioners need to ensure that they are executing reflective practice. There is an increased importance on practitioners to execute reflective practice in their everyday role as the environment is continuously changing. Practitioners working in Early Years are required to have a range of skills to support their reflective practice, these include having a sensitive approach. This is in order for practitioners to be able to be successful when developing new ways for a multi professional approach (Smith and Craft, 2011). It is important for Early Years practitioners to carry out reflective practice as it: </w:t>
            </w:r>
          </w:p>
          <w:p w14:paraId="0B39F74B" w14:textId="77777777" w:rsidR="00C01C69" w:rsidRPr="00C01C69" w:rsidRDefault="00C01C69" w:rsidP="00C01C69">
            <w:pPr>
              <w:numPr>
                <w:ilvl w:val="0"/>
                <w:numId w:val="4"/>
              </w:numPr>
              <w:spacing w:after="160"/>
              <w:contextualSpacing/>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Supports practitioners to develop confidence</w:t>
            </w:r>
          </w:p>
          <w:p w14:paraId="49D09FF5" w14:textId="77777777" w:rsidR="00C01C69" w:rsidRPr="00C01C69" w:rsidRDefault="00C01C69" w:rsidP="00C01C69">
            <w:pPr>
              <w:numPr>
                <w:ilvl w:val="0"/>
                <w:numId w:val="4"/>
              </w:numPr>
              <w:spacing w:after="160"/>
              <w:contextualSpacing/>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Practitioners are able to develop essential critical understanding skills which will support practitioners to understand their practice</w:t>
            </w:r>
          </w:p>
          <w:p w14:paraId="63955E2E" w14:textId="77777777" w:rsidR="00C01C69" w:rsidRPr="00C01C69" w:rsidRDefault="00C01C69" w:rsidP="00C01C69">
            <w:pPr>
              <w:numPr>
                <w:ilvl w:val="0"/>
                <w:numId w:val="4"/>
              </w:numPr>
              <w:spacing w:after="160"/>
              <w:contextualSpacing/>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 xml:space="preserve">Enable practitioners to be more proactive rather than reactive </w:t>
            </w:r>
          </w:p>
          <w:p w14:paraId="744B054A" w14:textId="77777777" w:rsidR="00C01C69" w:rsidRPr="00C01C69" w:rsidRDefault="00C01C69" w:rsidP="00C01C69">
            <w:pPr>
              <w:numPr>
                <w:ilvl w:val="0"/>
                <w:numId w:val="4"/>
              </w:numPr>
              <w:spacing w:after="160"/>
              <w:contextualSpacing/>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 xml:space="preserve">Improves the delivery and education to children and families </w:t>
            </w:r>
          </w:p>
          <w:p w14:paraId="7D16EE60" w14:textId="77777777" w:rsidR="00C01C69" w:rsidRPr="00C01C69" w:rsidRDefault="00C01C69" w:rsidP="00C01C69">
            <w:pPr>
              <w:numPr>
                <w:ilvl w:val="0"/>
                <w:numId w:val="4"/>
              </w:numPr>
              <w:spacing w:after="160"/>
              <w:contextualSpacing/>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 xml:space="preserve">Provides excellent care to children and families </w:t>
            </w:r>
          </w:p>
          <w:p w14:paraId="73C3DADF" w14:textId="77777777" w:rsidR="00C01C69" w:rsidRPr="00C01C69" w:rsidRDefault="00C01C69" w:rsidP="00C01C69">
            <w:pPr>
              <w:numPr>
                <w:ilvl w:val="0"/>
                <w:numId w:val="4"/>
              </w:numPr>
              <w:spacing w:after="160"/>
              <w:contextualSpacing/>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Practitioners are able to develop their skills, knowledge and understanding</w:t>
            </w:r>
          </w:p>
          <w:p w14:paraId="3BB0A2E9" w14:textId="77777777" w:rsidR="00C01C69" w:rsidRPr="00C01C69" w:rsidRDefault="00C01C69" w:rsidP="00C01C69">
            <w:pPr>
              <w:numPr>
                <w:ilvl w:val="0"/>
                <w:numId w:val="4"/>
              </w:numPr>
              <w:spacing w:after="160"/>
              <w:contextualSpacing/>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Gives practitioners the opportunity to focus on strengths and weaknesses for areas of improvement</w:t>
            </w:r>
          </w:p>
          <w:p w14:paraId="02668EE7" w14:textId="77777777" w:rsidR="00C01C69" w:rsidRPr="00C01C69" w:rsidRDefault="00C01C69" w:rsidP="00C01C69">
            <w:pPr>
              <w:spacing w:after="160"/>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 xml:space="preserve">(Brithto5matters,2021). </w:t>
            </w:r>
          </w:p>
          <w:p w14:paraId="3384E79F" w14:textId="77777777" w:rsidR="00C01C69" w:rsidRPr="00C01C69" w:rsidRDefault="00C01C69" w:rsidP="00C01C69">
            <w:pPr>
              <w:spacing w:after="160"/>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Finally it is critical for practitioners to show reflective practice as provision within the setting will be improved. It will also support practitioners when informed decisions need to be made regarding if their practice is showing to be effective or inadequate (Brookfield, 1995).</w:t>
            </w:r>
          </w:p>
        </w:tc>
      </w:tr>
      <w:tr w:rsidR="00C01C69" w:rsidRPr="00C01C69" w14:paraId="62B1507A" w14:textId="77777777" w:rsidTr="00897DD2">
        <w:trPr>
          <w:trHeight w:val="503"/>
        </w:trPr>
        <w:tc>
          <w:tcPr>
            <w:tcW w:w="11624" w:type="dxa"/>
            <w:gridSpan w:val="2"/>
            <w:shd w:val="clear" w:color="auto" w:fill="auto"/>
          </w:tcPr>
          <w:p w14:paraId="503220D9" w14:textId="77777777" w:rsidR="00C01C69" w:rsidRPr="00C01C69" w:rsidRDefault="00C01C69" w:rsidP="00C01C69">
            <w:pPr>
              <w:jc w:val="center"/>
              <w:rPr>
                <w:rFonts w:ascii="Arial" w:eastAsia="Times New Roman" w:hAnsi="Arial" w:cs="Arial"/>
                <w:b/>
                <w:bCs/>
                <w:i/>
                <w:iCs/>
                <w:sz w:val="18"/>
                <w:szCs w:val="18"/>
                <w:u w:val="single"/>
              </w:rPr>
            </w:pPr>
            <w:r w:rsidRPr="00C01C69">
              <w:rPr>
                <w:rFonts w:ascii="Arial" w:eastAsia="Times New Roman" w:hAnsi="Arial" w:cs="Arial"/>
                <w:b/>
                <w:bCs/>
                <w:i/>
                <w:iCs/>
                <w:sz w:val="18"/>
                <w:szCs w:val="18"/>
                <w:u w:val="single"/>
              </w:rPr>
              <w:t>The theory reflective practice</w:t>
            </w:r>
          </w:p>
          <w:p w14:paraId="2E23117B" w14:textId="77777777" w:rsidR="00C01C69" w:rsidRPr="00C01C69" w:rsidRDefault="00C01C69" w:rsidP="00C01C69">
            <w:pPr>
              <w:spacing w:after="160" w:line="278" w:lineRule="auto"/>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 xml:space="preserve">The term reflective practice and being a reflective practitioner refers to how professionals think. According to Schon the theory of reflection can be broken down into two processes. There are reflection </w:t>
            </w:r>
            <w:r w:rsidRPr="00C01C69">
              <w:rPr>
                <w:rFonts w:ascii="Arial" w:eastAsiaTheme="minorHAnsi" w:hAnsi="Arial" w:cs="Arial"/>
                <w:b/>
                <w:bCs/>
                <w:i/>
                <w:iCs/>
                <w:kern w:val="2"/>
                <w:sz w:val="14"/>
                <w:szCs w:val="14"/>
                <w:lang w:eastAsia="en-US"/>
                <w14:ligatures w14:val="standardContextual"/>
              </w:rPr>
              <w:t xml:space="preserve">IN </w:t>
            </w:r>
            <w:r w:rsidRPr="00C01C69">
              <w:rPr>
                <w:rFonts w:ascii="Arial" w:eastAsiaTheme="minorHAnsi" w:hAnsi="Arial" w:cs="Arial"/>
                <w:kern w:val="2"/>
                <w:sz w:val="14"/>
                <w:szCs w:val="14"/>
                <w:lang w:eastAsia="en-US"/>
                <w14:ligatures w14:val="standardContextual"/>
              </w:rPr>
              <w:t xml:space="preserve">practice and reflection </w:t>
            </w:r>
            <w:r w:rsidRPr="00C01C69">
              <w:rPr>
                <w:rFonts w:ascii="Arial" w:eastAsiaTheme="minorHAnsi" w:hAnsi="Arial" w:cs="Arial"/>
                <w:b/>
                <w:bCs/>
                <w:i/>
                <w:iCs/>
                <w:kern w:val="2"/>
                <w:sz w:val="14"/>
                <w:szCs w:val="14"/>
                <w:lang w:eastAsia="en-US"/>
                <w14:ligatures w14:val="standardContextual"/>
              </w:rPr>
              <w:t xml:space="preserve">ON </w:t>
            </w:r>
            <w:r w:rsidRPr="00C01C69">
              <w:rPr>
                <w:rFonts w:ascii="Arial" w:eastAsiaTheme="minorHAnsi" w:hAnsi="Arial" w:cs="Arial"/>
                <w:kern w:val="2"/>
                <w:sz w:val="14"/>
                <w:szCs w:val="14"/>
                <w:lang w:eastAsia="en-US"/>
                <w14:ligatures w14:val="standardContextual"/>
              </w:rPr>
              <w:t xml:space="preserve">practice. According to the theory of reflection when Early Years Practitioners reflect on their practice while carrying out a activity or provision, this is known as reflection </w:t>
            </w:r>
            <w:r w:rsidRPr="00C01C69">
              <w:rPr>
                <w:rFonts w:ascii="Arial" w:eastAsiaTheme="minorHAnsi" w:hAnsi="Arial" w:cs="Arial"/>
                <w:b/>
                <w:bCs/>
                <w:i/>
                <w:iCs/>
                <w:kern w:val="2"/>
                <w:sz w:val="14"/>
                <w:szCs w:val="14"/>
                <w:lang w:eastAsia="en-US"/>
                <w14:ligatures w14:val="standardContextual"/>
              </w:rPr>
              <w:t>IN</w:t>
            </w:r>
            <w:r w:rsidRPr="00C01C69">
              <w:rPr>
                <w:rFonts w:ascii="Arial" w:eastAsiaTheme="minorHAnsi" w:hAnsi="Arial" w:cs="Arial"/>
                <w:kern w:val="2"/>
                <w:sz w:val="14"/>
                <w:szCs w:val="14"/>
                <w:lang w:eastAsia="en-US"/>
                <w14:ligatures w14:val="standardContextual"/>
              </w:rPr>
              <w:t xml:space="preserve"> practice. Where when an early years practitioner reflects </w:t>
            </w:r>
            <w:r w:rsidRPr="00C01C69">
              <w:rPr>
                <w:rFonts w:ascii="Arial" w:eastAsiaTheme="minorHAnsi" w:hAnsi="Arial" w:cs="Arial"/>
                <w:b/>
                <w:bCs/>
                <w:i/>
                <w:iCs/>
                <w:kern w:val="2"/>
                <w:sz w:val="14"/>
                <w:szCs w:val="14"/>
                <w:lang w:eastAsia="en-US"/>
                <w14:ligatures w14:val="standardContextual"/>
              </w:rPr>
              <w:t xml:space="preserve">ON </w:t>
            </w:r>
            <w:r w:rsidRPr="00C01C69">
              <w:rPr>
                <w:rFonts w:ascii="Arial" w:eastAsiaTheme="minorHAnsi" w:hAnsi="Arial" w:cs="Arial"/>
                <w:kern w:val="2"/>
                <w:sz w:val="14"/>
                <w:szCs w:val="14"/>
                <w:lang w:eastAsia="en-US"/>
                <w14:ligatures w14:val="standardContextual"/>
              </w:rPr>
              <w:t xml:space="preserve">their practice after they have carried out the activity or provision this takes their process and thinking to a higher level. This then supports Early Years Practitioners to link practice with theories (Schon, 2007). John Dewey a key pioneer when referring to theories related to reflective practice and reflective practitioners still has a crucial relevant impact on educational practitioners. Dewey believed that practitioners needed to develop skills where they were able to think productively and successfully while ensuring they were able to get into a routine of reflecting on their practice purposefully.  Dewey’s theories has a larger concept than Schon’s. Dewey’s include:- thinking, problem solving, open mindedness, underlying beliefs, an active and deliberate process, sequences of interconnected ideas, reasoning and ordering of thoughts. Dewey was a firm believer that practitioners were able to add an extra depth to their thought process through reflection (E. Hallet, 2013). </w:t>
            </w:r>
          </w:p>
          <w:p w14:paraId="12625DB3" w14:textId="77777777" w:rsidR="00C01C69" w:rsidRPr="00C01C69" w:rsidRDefault="00C01C69" w:rsidP="00C01C69">
            <w:pPr>
              <w:rPr>
                <w:rFonts w:ascii="Arial" w:eastAsia="Times New Roman" w:hAnsi="Arial" w:cs="Arial"/>
                <w:b/>
                <w:bCs/>
                <w:sz w:val="2"/>
                <w:szCs w:val="2"/>
                <w:u w:val="single"/>
              </w:rPr>
            </w:pPr>
          </w:p>
        </w:tc>
      </w:tr>
      <w:tr w:rsidR="00C01C69" w:rsidRPr="00C01C69" w14:paraId="3BFC351F" w14:textId="77777777" w:rsidTr="00897DD2">
        <w:trPr>
          <w:trHeight w:val="3202"/>
        </w:trPr>
        <w:tc>
          <w:tcPr>
            <w:tcW w:w="4815" w:type="dxa"/>
          </w:tcPr>
          <w:p w14:paraId="476937DB" w14:textId="77777777" w:rsidR="00C01C69" w:rsidRPr="00C01C69" w:rsidRDefault="00C01C69" w:rsidP="00C01C69">
            <w:pPr>
              <w:jc w:val="center"/>
              <w:rPr>
                <w:rFonts w:ascii="Arial" w:eastAsia="Times New Roman" w:hAnsi="Arial" w:cs="Arial"/>
                <w:b/>
                <w:bCs/>
                <w:i/>
                <w:iCs/>
                <w:sz w:val="18"/>
                <w:szCs w:val="18"/>
                <w:u w:val="single"/>
              </w:rPr>
            </w:pPr>
            <w:r w:rsidRPr="00C01C69">
              <w:rPr>
                <w:rFonts w:ascii="Arial" w:eastAsia="Times New Roman" w:hAnsi="Arial" w:cs="Arial"/>
                <w:b/>
                <w:bCs/>
                <w:i/>
                <w:iCs/>
                <w:sz w:val="18"/>
                <w:szCs w:val="18"/>
                <w:u w:val="single"/>
              </w:rPr>
              <w:t xml:space="preserve">Gibbs’ Model </w:t>
            </w:r>
          </w:p>
          <w:p w14:paraId="2A9096BD" w14:textId="77777777" w:rsidR="00C01C69" w:rsidRPr="00C01C69" w:rsidRDefault="00C01C69" w:rsidP="00C01C69">
            <w:pPr>
              <w:jc w:val="center"/>
              <w:rPr>
                <w:rFonts w:ascii="Arial" w:eastAsia="Times New Roman" w:hAnsi="Arial" w:cs="Arial"/>
                <w:b/>
                <w:bCs/>
                <w:sz w:val="18"/>
                <w:szCs w:val="18"/>
              </w:rPr>
            </w:pPr>
          </w:p>
          <w:p w14:paraId="07F3A3C2" w14:textId="77777777" w:rsidR="00C01C69" w:rsidRPr="00C01C69" w:rsidRDefault="00C01C69" w:rsidP="00C01C69">
            <w:pPr>
              <w:jc w:val="center"/>
              <w:rPr>
                <w:rFonts w:ascii="Arial" w:eastAsia="Times New Roman" w:hAnsi="Arial" w:cs="Arial"/>
                <w:i/>
                <w:iCs/>
                <w:sz w:val="18"/>
                <w:szCs w:val="18"/>
              </w:rPr>
            </w:pPr>
            <w:r w:rsidRPr="00C01C69">
              <w:rPr>
                <w:rFonts w:ascii="Arial" w:eastAsia="Times New Roman" w:hAnsi="Arial" w:cs="Arial"/>
                <w:i/>
                <w:iCs/>
                <w:sz w:val="18"/>
                <w:szCs w:val="18"/>
              </w:rPr>
              <w:t>(Source- University of Edinburgh, 11</w:t>
            </w:r>
            <w:r w:rsidRPr="00C01C69">
              <w:rPr>
                <w:rFonts w:ascii="Arial" w:eastAsia="Times New Roman" w:hAnsi="Arial" w:cs="Arial"/>
                <w:i/>
                <w:iCs/>
                <w:sz w:val="18"/>
                <w:szCs w:val="18"/>
                <w:vertAlign w:val="superscript"/>
              </w:rPr>
              <w:t>th</w:t>
            </w:r>
            <w:r w:rsidRPr="00C01C69">
              <w:rPr>
                <w:rFonts w:ascii="Arial" w:eastAsia="Times New Roman" w:hAnsi="Arial" w:cs="Arial"/>
                <w:i/>
                <w:iCs/>
                <w:sz w:val="18"/>
                <w:szCs w:val="18"/>
              </w:rPr>
              <w:t xml:space="preserve"> November 2020).</w:t>
            </w:r>
          </w:p>
          <w:p w14:paraId="28DE0DD0" w14:textId="77777777" w:rsidR="00C01C69" w:rsidRPr="00C01C69" w:rsidRDefault="00C01C69" w:rsidP="00C01C69">
            <w:pPr>
              <w:jc w:val="center"/>
              <w:rPr>
                <w:rFonts w:ascii="Arial" w:eastAsia="Times New Roman" w:hAnsi="Arial" w:cs="Arial"/>
                <w:i/>
                <w:iCs/>
                <w:sz w:val="8"/>
                <w:szCs w:val="8"/>
              </w:rPr>
            </w:pPr>
          </w:p>
          <w:p w14:paraId="69C4B136" w14:textId="77777777" w:rsidR="00C01C69" w:rsidRPr="00C01C69" w:rsidRDefault="00C01C69" w:rsidP="00C01C69">
            <w:pPr>
              <w:jc w:val="center"/>
              <w:rPr>
                <w:rFonts w:ascii="Arial" w:eastAsia="Times New Roman" w:hAnsi="Arial" w:cs="Arial"/>
                <w:i/>
                <w:iCs/>
                <w:sz w:val="18"/>
                <w:szCs w:val="18"/>
              </w:rPr>
            </w:pPr>
            <w:r w:rsidRPr="00C01C69">
              <w:rPr>
                <w:rFonts w:ascii="Times New Roman" w:eastAsia="Times New Roman" w:hAnsi="Times New Roman" w:cs="Times New Roman"/>
                <w:noProof/>
              </w:rPr>
              <w:drawing>
                <wp:inline distT="0" distB="0" distL="0" distR="0" wp14:anchorId="7AB9589C" wp14:editId="33893FC6">
                  <wp:extent cx="1545158" cy="1515534"/>
                  <wp:effectExtent l="0" t="0" r="0" b="8890"/>
                  <wp:docPr id="1412182122" name="Picture 141218212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68050" cy="1537987"/>
                          </a:xfrm>
                          <a:prstGeom prst="rect">
                            <a:avLst/>
                          </a:prstGeom>
                          <a:noFill/>
                          <a:ln>
                            <a:noFill/>
                          </a:ln>
                        </pic:spPr>
                      </pic:pic>
                    </a:graphicData>
                  </a:graphic>
                </wp:inline>
              </w:drawing>
            </w:r>
          </w:p>
        </w:tc>
        <w:tc>
          <w:tcPr>
            <w:tcW w:w="6809" w:type="dxa"/>
          </w:tcPr>
          <w:p w14:paraId="39CF5DDA" w14:textId="77777777" w:rsidR="00C01C69" w:rsidRPr="00C01C69" w:rsidRDefault="00C01C69" w:rsidP="00C01C69">
            <w:pPr>
              <w:jc w:val="center"/>
              <w:rPr>
                <w:rFonts w:ascii="Arial" w:eastAsia="Times New Roman" w:hAnsi="Arial" w:cs="Arial"/>
                <w:b/>
                <w:bCs/>
                <w:i/>
                <w:iCs/>
                <w:sz w:val="18"/>
                <w:szCs w:val="18"/>
                <w:u w:val="single"/>
              </w:rPr>
            </w:pPr>
            <w:r w:rsidRPr="00C01C69">
              <w:rPr>
                <w:rFonts w:ascii="Arial" w:eastAsia="Times New Roman" w:hAnsi="Arial" w:cs="Arial"/>
                <w:b/>
                <w:bCs/>
                <w:i/>
                <w:iCs/>
                <w:sz w:val="18"/>
                <w:szCs w:val="18"/>
                <w:u w:val="single"/>
              </w:rPr>
              <w:t xml:space="preserve">Kolbs’ Model </w:t>
            </w:r>
          </w:p>
          <w:p w14:paraId="635049FD" w14:textId="77777777" w:rsidR="00C01C69" w:rsidRPr="00C01C69" w:rsidRDefault="00C01C69" w:rsidP="00C01C69">
            <w:pPr>
              <w:jc w:val="center"/>
              <w:rPr>
                <w:rFonts w:ascii="Arial" w:eastAsia="Times New Roman" w:hAnsi="Arial" w:cs="Arial"/>
                <w:i/>
                <w:iCs/>
                <w:sz w:val="18"/>
                <w:szCs w:val="18"/>
              </w:rPr>
            </w:pPr>
          </w:p>
          <w:p w14:paraId="1A3347ED" w14:textId="77777777" w:rsidR="00C01C69" w:rsidRPr="00C01C69" w:rsidRDefault="00C01C69" w:rsidP="00C01C69">
            <w:pPr>
              <w:jc w:val="center"/>
              <w:rPr>
                <w:rFonts w:ascii="Arial" w:eastAsia="Times New Roman" w:hAnsi="Arial" w:cs="Arial"/>
                <w:i/>
                <w:iCs/>
                <w:sz w:val="18"/>
                <w:szCs w:val="18"/>
              </w:rPr>
            </w:pPr>
            <w:r w:rsidRPr="00C01C69">
              <w:rPr>
                <w:rFonts w:ascii="Arial" w:eastAsia="Times New Roman" w:hAnsi="Arial" w:cs="Arial"/>
                <w:i/>
                <w:iCs/>
                <w:sz w:val="18"/>
                <w:szCs w:val="18"/>
              </w:rPr>
              <w:t>(Source- University of Cambridge, no date).</w:t>
            </w:r>
          </w:p>
          <w:p w14:paraId="3C5B20D8" w14:textId="77777777" w:rsidR="00C01C69" w:rsidRPr="00C01C69" w:rsidRDefault="00C01C69" w:rsidP="00C01C69">
            <w:pPr>
              <w:jc w:val="center"/>
              <w:rPr>
                <w:rFonts w:ascii="Arial" w:eastAsia="Times New Roman" w:hAnsi="Arial" w:cs="Arial"/>
                <w:b/>
                <w:bCs/>
                <w:u w:val="single"/>
              </w:rPr>
            </w:pPr>
          </w:p>
          <w:p w14:paraId="0F07DED4" w14:textId="77777777" w:rsidR="00C01C69" w:rsidRPr="00C01C69" w:rsidRDefault="00C01C69" w:rsidP="00C01C69">
            <w:pPr>
              <w:jc w:val="center"/>
              <w:rPr>
                <w:rFonts w:ascii="Arial" w:eastAsia="Times New Roman" w:hAnsi="Arial" w:cs="Arial"/>
                <w:b/>
                <w:bCs/>
                <w:u w:val="single"/>
              </w:rPr>
            </w:pPr>
            <w:r w:rsidRPr="00C01C69">
              <w:rPr>
                <w:rFonts w:ascii="Times New Roman" w:eastAsia="Times New Roman" w:hAnsi="Times New Roman" w:cs="Times New Roman"/>
                <w:noProof/>
              </w:rPr>
              <w:drawing>
                <wp:inline distT="0" distB="0" distL="0" distR="0" wp14:anchorId="3360665F" wp14:editId="4A9A2657">
                  <wp:extent cx="2569910" cy="1538182"/>
                  <wp:effectExtent l="0" t="0" r="1905" b="5080"/>
                  <wp:docPr id="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roces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94417" cy="1552850"/>
                          </a:xfrm>
                          <a:prstGeom prst="rect">
                            <a:avLst/>
                          </a:prstGeom>
                          <a:noFill/>
                          <a:ln>
                            <a:noFill/>
                          </a:ln>
                        </pic:spPr>
                      </pic:pic>
                    </a:graphicData>
                  </a:graphic>
                </wp:inline>
              </w:drawing>
            </w:r>
          </w:p>
        </w:tc>
      </w:tr>
      <w:tr w:rsidR="00C01C69" w:rsidRPr="00C01C69" w14:paraId="67CCE14B" w14:textId="77777777" w:rsidTr="00897DD2">
        <w:trPr>
          <w:trHeight w:val="2388"/>
        </w:trPr>
        <w:tc>
          <w:tcPr>
            <w:tcW w:w="11624" w:type="dxa"/>
            <w:gridSpan w:val="2"/>
            <w:shd w:val="clear" w:color="auto" w:fill="auto"/>
          </w:tcPr>
          <w:p w14:paraId="558EB263" w14:textId="77777777" w:rsidR="00C01C69" w:rsidRPr="00C01C69" w:rsidRDefault="00C01C69" w:rsidP="00C01C69">
            <w:pPr>
              <w:jc w:val="center"/>
              <w:rPr>
                <w:rFonts w:ascii="Arial" w:eastAsia="Times New Roman" w:hAnsi="Arial" w:cs="Arial"/>
                <w:b/>
                <w:bCs/>
                <w:i/>
                <w:iCs/>
                <w:u w:val="single"/>
              </w:rPr>
            </w:pPr>
            <w:r w:rsidRPr="00C01C69">
              <w:rPr>
                <w:rFonts w:ascii="Arial" w:eastAsia="Times New Roman" w:hAnsi="Arial" w:cs="Arial"/>
                <w:b/>
                <w:bCs/>
                <w:i/>
                <w:iCs/>
                <w:u w:val="single"/>
              </w:rPr>
              <w:t>Analysis of models</w:t>
            </w:r>
          </w:p>
          <w:p w14:paraId="5E5E6EC8" w14:textId="77777777" w:rsidR="00C01C69" w:rsidRPr="00C01C69" w:rsidRDefault="00C01C69" w:rsidP="00C01C69">
            <w:pPr>
              <w:spacing w:after="160" w:line="278" w:lineRule="auto"/>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 xml:space="preserve">Gibbs model of reflective practice is a structured model which Gibb’s developed as a continuous cycle. Gibb’s model of reflective practice puts a focus on the importance of feelings while separating evaluation. This model of reflective practice I believe is a very practical way of carrying out reflection and it has many strengths but there are also weaknesses. I feel that this model due to the steps being broken down into a step by step process it is easy for practitioners to follow and understand. It provides them with an opportunity to develop their reflection and then to put their understanding back into their practice. I feel that by having the acknowledgment on the importance of feelings it supports practitioners to understand their emotional wellbeing. This gives practitioners an opportunity to understand and process their feelings and to be able to have the opportunity to look after their emotional wellbeing. However, due to it being so structured there is no freedom in the model and due to having so many steps to follow it is time consuming. Kolb’s model of reflective practice I feel has more weaknesses than strengths. The model provides practitioners with the opportunity to develop their growth through not only theory but through their practice. Kolb’s model of reflective practice focuses on practitioners reflecting on their provision and practice and looking at what went well and what did not go well. This gives practitioners an opportunity to change their practice and apply learning to situations. Unfortunately I feel that there is more weaknesses to Kolb’s model as it does not give practitioners the toolkit to understand why their practice and provision may need to change. After analysing both theories I believe that Gibb’s model provides a more effective theory of reflection and is more beneficial to Early Years Practitioners especially when reflecting on their practice. </w:t>
            </w:r>
          </w:p>
        </w:tc>
      </w:tr>
      <w:tr w:rsidR="00C01C69" w:rsidRPr="00C01C69" w14:paraId="0C858E86" w14:textId="77777777" w:rsidTr="00897DD2">
        <w:trPr>
          <w:trHeight w:val="1243"/>
        </w:trPr>
        <w:tc>
          <w:tcPr>
            <w:tcW w:w="11624" w:type="dxa"/>
            <w:gridSpan w:val="2"/>
            <w:shd w:val="clear" w:color="auto" w:fill="auto"/>
          </w:tcPr>
          <w:p w14:paraId="39EBF701" w14:textId="77777777" w:rsidR="00C01C69" w:rsidRPr="00C01C69" w:rsidRDefault="00C01C69" w:rsidP="00C01C69">
            <w:pPr>
              <w:jc w:val="center"/>
              <w:rPr>
                <w:rFonts w:ascii="Arial" w:eastAsia="Times New Roman" w:hAnsi="Arial" w:cs="Arial"/>
                <w:b/>
                <w:bCs/>
                <w:i/>
                <w:iCs/>
                <w:u w:val="single"/>
              </w:rPr>
            </w:pPr>
            <w:r w:rsidRPr="00C01C69">
              <w:rPr>
                <w:rFonts w:ascii="Arial" w:eastAsia="Times New Roman" w:hAnsi="Arial" w:cs="Arial"/>
                <w:b/>
                <w:bCs/>
                <w:i/>
                <w:iCs/>
                <w:u w:val="single"/>
              </w:rPr>
              <w:t>Conclusion</w:t>
            </w:r>
          </w:p>
          <w:p w14:paraId="2C6FA566" w14:textId="77777777" w:rsidR="00C01C69" w:rsidRPr="00C01C69" w:rsidRDefault="00C01C69" w:rsidP="00C01C69">
            <w:pPr>
              <w:spacing w:after="160" w:line="278" w:lineRule="auto"/>
              <w:rPr>
                <w:rFonts w:ascii="Arial" w:eastAsiaTheme="minorHAnsi" w:hAnsi="Arial" w:cs="Arial"/>
                <w:kern w:val="2"/>
                <w:sz w:val="14"/>
                <w:szCs w:val="14"/>
                <w:lang w:eastAsia="en-US"/>
                <w14:ligatures w14:val="standardContextual"/>
              </w:rPr>
            </w:pPr>
            <w:r w:rsidRPr="00C01C69">
              <w:rPr>
                <w:rFonts w:ascii="Arial" w:eastAsiaTheme="minorHAnsi" w:hAnsi="Arial" w:cs="Arial"/>
                <w:kern w:val="2"/>
                <w:sz w:val="14"/>
                <w:szCs w:val="14"/>
                <w:lang w:eastAsia="en-US"/>
                <w14:ligatures w14:val="standardContextual"/>
              </w:rPr>
              <w:t xml:space="preserve">In conclusion reflective practice serves a acquired core value in personal and professional development for practitioners working in not only Early Years but in all educational fields. Practitioners engaging in reflection supports development in essential critical thinking skills and also being able to problem solve effectively. By practitioners getting into a routine of reflecting on their practice this supports them understanding their practice and why they do things the way they do. Reflective practice in Early Years not only enhances their knowledge but ensures children and families are receiving excellent education and provisions. </w:t>
            </w:r>
          </w:p>
          <w:p w14:paraId="52291132" w14:textId="77777777" w:rsidR="00C01C69" w:rsidRPr="00C01C69" w:rsidRDefault="00C01C69" w:rsidP="00C01C69">
            <w:pPr>
              <w:tabs>
                <w:tab w:val="left" w:pos="9936"/>
              </w:tabs>
              <w:rPr>
                <w:rFonts w:ascii="Arial" w:eastAsia="Times New Roman" w:hAnsi="Arial" w:cs="Arial"/>
                <w:b/>
                <w:bCs/>
                <w:u w:val="single"/>
              </w:rPr>
            </w:pPr>
          </w:p>
        </w:tc>
      </w:tr>
    </w:tbl>
    <w:p w14:paraId="2BFFA768" w14:textId="77777777" w:rsidR="00CE0CEC" w:rsidRDefault="00CE0CEC" w:rsidP="00CE0CEC">
      <w:pPr>
        <w:spacing w:line="360" w:lineRule="auto"/>
        <w:rPr>
          <w:rFonts w:ascii="Arial" w:hAnsi="Arial" w:cs="Arial"/>
          <w:b/>
          <w:bCs/>
          <w:sz w:val="28"/>
          <w:szCs w:val="28"/>
          <w:u w:val="single"/>
        </w:rPr>
      </w:pPr>
    </w:p>
    <w:p w14:paraId="0E0F6D6C" w14:textId="77777777" w:rsidR="00CE0CEC" w:rsidRDefault="00CE0CEC" w:rsidP="00CE0CEC">
      <w:pPr>
        <w:spacing w:line="360" w:lineRule="auto"/>
        <w:rPr>
          <w:rFonts w:ascii="Arial" w:hAnsi="Arial" w:cs="Arial"/>
          <w:b/>
          <w:bCs/>
          <w:sz w:val="28"/>
          <w:szCs w:val="28"/>
          <w:u w:val="single"/>
        </w:rPr>
      </w:pPr>
    </w:p>
    <w:p w14:paraId="0037B63D" w14:textId="77777777" w:rsidR="00CE0CEC" w:rsidRDefault="00CE0CEC" w:rsidP="00CE0CEC">
      <w:pPr>
        <w:spacing w:line="360" w:lineRule="auto"/>
        <w:rPr>
          <w:rFonts w:ascii="Arial" w:hAnsi="Arial" w:cs="Arial"/>
          <w:b/>
          <w:bCs/>
          <w:sz w:val="28"/>
          <w:szCs w:val="28"/>
          <w:u w:val="single"/>
        </w:rPr>
      </w:pPr>
    </w:p>
    <w:p w14:paraId="4878FB9C" w14:textId="77777777" w:rsidR="00CE0CEC" w:rsidRDefault="00CE0CEC" w:rsidP="00CE0CEC">
      <w:pPr>
        <w:spacing w:line="360" w:lineRule="auto"/>
        <w:rPr>
          <w:rFonts w:ascii="Arial" w:hAnsi="Arial" w:cs="Arial"/>
          <w:b/>
          <w:bCs/>
          <w:sz w:val="28"/>
          <w:szCs w:val="28"/>
          <w:u w:val="single"/>
        </w:rPr>
      </w:pPr>
    </w:p>
    <w:p w14:paraId="53B62955" w14:textId="77777777" w:rsidR="00CE0CEC" w:rsidRDefault="00CE0CEC" w:rsidP="00CE0CEC">
      <w:pPr>
        <w:spacing w:line="360" w:lineRule="auto"/>
        <w:rPr>
          <w:rFonts w:ascii="Arial" w:hAnsi="Arial" w:cs="Arial"/>
          <w:b/>
          <w:bCs/>
          <w:sz w:val="28"/>
          <w:szCs w:val="28"/>
          <w:u w:val="single"/>
        </w:rPr>
      </w:pPr>
    </w:p>
    <w:p w14:paraId="0DFA4866" w14:textId="77777777" w:rsidR="00CE0CEC" w:rsidRDefault="00CE0CEC" w:rsidP="00CE0CEC">
      <w:pPr>
        <w:spacing w:line="360" w:lineRule="auto"/>
        <w:rPr>
          <w:rFonts w:ascii="Arial" w:hAnsi="Arial" w:cs="Arial"/>
          <w:b/>
          <w:bCs/>
          <w:sz w:val="28"/>
          <w:szCs w:val="28"/>
          <w:u w:val="single"/>
        </w:rPr>
      </w:pPr>
    </w:p>
    <w:p w14:paraId="12EE57A3" w14:textId="77777777" w:rsidR="00CE0CEC" w:rsidRDefault="00CE0CEC" w:rsidP="00CE0CEC">
      <w:pPr>
        <w:spacing w:line="360" w:lineRule="auto"/>
        <w:rPr>
          <w:rFonts w:ascii="Arial" w:hAnsi="Arial" w:cs="Arial"/>
          <w:b/>
          <w:bCs/>
          <w:sz w:val="28"/>
          <w:szCs w:val="28"/>
          <w:u w:val="single"/>
        </w:rPr>
      </w:pPr>
    </w:p>
    <w:p w14:paraId="3540184E" w14:textId="77777777" w:rsidR="00CE0CEC" w:rsidRDefault="00CE0CEC" w:rsidP="00CE0CEC">
      <w:pPr>
        <w:spacing w:line="360" w:lineRule="auto"/>
        <w:rPr>
          <w:rFonts w:ascii="Arial" w:hAnsi="Arial" w:cs="Arial"/>
          <w:b/>
          <w:bCs/>
          <w:sz w:val="28"/>
          <w:szCs w:val="28"/>
          <w:u w:val="single"/>
        </w:rPr>
      </w:pPr>
    </w:p>
    <w:p w14:paraId="1CF832E4" w14:textId="77777777" w:rsidR="00CE0CEC" w:rsidRDefault="00CE0CEC" w:rsidP="00CE0CEC">
      <w:pPr>
        <w:spacing w:line="360" w:lineRule="auto"/>
        <w:rPr>
          <w:rFonts w:ascii="Arial" w:hAnsi="Arial" w:cs="Arial"/>
          <w:b/>
          <w:bCs/>
          <w:sz w:val="28"/>
          <w:szCs w:val="28"/>
          <w:u w:val="single"/>
        </w:rPr>
      </w:pPr>
    </w:p>
    <w:p w14:paraId="39806E26" w14:textId="77777777" w:rsidR="00CE0CEC" w:rsidRDefault="00CE0CEC" w:rsidP="00CE0CEC">
      <w:pPr>
        <w:spacing w:line="360" w:lineRule="auto"/>
        <w:rPr>
          <w:rFonts w:ascii="Arial" w:hAnsi="Arial" w:cs="Arial"/>
          <w:b/>
          <w:bCs/>
          <w:sz w:val="28"/>
          <w:szCs w:val="28"/>
          <w:u w:val="single"/>
        </w:rPr>
      </w:pPr>
    </w:p>
    <w:p w14:paraId="37490E61" w14:textId="77777777" w:rsidR="00CE0CEC" w:rsidRDefault="00CE0CEC" w:rsidP="00CE0CEC">
      <w:pPr>
        <w:spacing w:line="360" w:lineRule="auto"/>
        <w:rPr>
          <w:rFonts w:ascii="Arial" w:hAnsi="Arial" w:cs="Arial"/>
          <w:b/>
          <w:bCs/>
          <w:sz w:val="28"/>
          <w:szCs w:val="28"/>
          <w:u w:val="single"/>
        </w:rPr>
      </w:pPr>
    </w:p>
    <w:p w14:paraId="4AB2309D" w14:textId="77777777" w:rsidR="00CE0CEC" w:rsidRDefault="00CE0CEC" w:rsidP="00CE0CEC">
      <w:pPr>
        <w:spacing w:line="360" w:lineRule="auto"/>
        <w:rPr>
          <w:rFonts w:ascii="Arial" w:hAnsi="Arial" w:cs="Arial"/>
          <w:b/>
          <w:bCs/>
          <w:sz w:val="28"/>
          <w:szCs w:val="28"/>
          <w:u w:val="single"/>
        </w:rPr>
      </w:pPr>
    </w:p>
    <w:p w14:paraId="6380D613" w14:textId="77777777" w:rsidR="00CE0CEC" w:rsidRDefault="00CE0CEC" w:rsidP="00CE0CEC">
      <w:pPr>
        <w:spacing w:line="360" w:lineRule="auto"/>
        <w:rPr>
          <w:rFonts w:ascii="Arial" w:hAnsi="Arial" w:cs="Arial"/>
          <w:b/>
          <w:bCs/>
          <w:sz w:val="28"/>
          <w:szCs w:val="28"/>
          <w:u w:val="single"/>
        </w:rPr>
      </w:pPr>
    </w:p>
    <w:p w14:paraId="31C17D65" w14:textId="77777777" w:rsidR="00CE0CEC" w:rsidRDefault="00CE0CEC" w:rsidP="00CE0CEC">
      <w:pPr>
        <w:spacing w:line="360" w:lineRule="auto"/>
        <w:rPr>
          <w:rFonts w:ascii="Arial" w:hAnsi="Arial" w:cs="Arial"/>
          <w:b/>
          <w:bCs/>
          <w:sz w:val="28"/>
          <w:szCs w:val="28"/>
          <w:u w:val="single"/>
        </w:rPr>
      </w:pPr>
    </w:p>
    <w:p w14:paraId="494F5F6C" w14:textId="77777777" w:rsidR="00CE0CEC" w:rsidRDefault="00CE0CEC" w:rsidP="00CE0CEC">
      <w:pPr>
        <w:spacing w:line="360" w:lineRule="auto"/>
        <w:rPr>
          <w:rFonts w:ascii="Arial" w:hAnsi="Arial" w:cs="Arial"/>
          <w:b/>
          <w:bCs/>
          <w:sz w:val="28"/>
          <w:szCs w:val="28"/>
          <w:u w:val="single"/>
        </w:rPr>
      </w:pPr>
    </w:p>
    <w:p w14:paraId="4E18BE8E" w14:textId="77777777" w:rsidR="00CE0CEC" w:rsidRDefault="00CE0CEC" w:rsidP="00CE0CEC">
      <w:pPr>
        <w:spacing w:line="360" w:lineRule="auto"/>
        <w:rPr>
          <w:rFonts w:ascii="Arial" w:hAnsi="Arial" w:cs="Arial"/>
          <w:b/>
          <w:bCs/>
          <w:sz w:val="28"/>
          <w:szCs w:val="28"/>
          <w:u w:val="single"/>
        </w:rPr>
      </w:pPr>
    </w:p>
    <w:p w14:paraId="60FF3C8B" w14:textId="77777777" w:rsidR="00CE0CEC" w:rsidRDefault="00CE0CEC" w:rsidP="00CE0CEC">
      <w:pPr>
        <w:spacing w:line="360" w:lineRule="auto"/>
        <w:rPr>
          <w:rFonts w:ascii="Arial" w:hAnsi="Arial" w:cs="Arial"/>
          <w:b/>
          <w:bCs/>
          <w:sz w:val="28"/>
          <w:szCs w:val="28"/>
          <w:u w:val="single"/>
        </w:rPr>
      </w:pPr>
    </w:p>
    <w:p w14:paraId="5185CACB" w14:textId="77777777" w:rsidR="00CE0CEC" w:rsidRDefault="00CE0CEC" w:rsidP="00CE0CEC">
      <w:pPr>
        <w:spacing w:line="360" w:lineRule="auto"/>
        <w:rPr>
          <w:rFonts w:ascii="Arial" w:hAnsi="Arial" w:cs="Arial"/>
          <w:b/>
          <w:bCs/>
          <w:sz w:val="28"/>
          <w:szCs w:val="28"/>
          <w:u w:val="single"/>
        </w:rPr>
      </w:pPr>
    </w:p>
    <w:p w14:paraId="657D6932" w14:textId="77777777" w:rsidR="00CE0CEC" w:rsidRDefault="00CE0CEC" w:rsidP="00CE0CEC">
      <w:pPr>
        <w:spacing w:line="360" w:lineRule="auto"/>
        <w:rPr>
          <w:rFonts w:ascii="Arial" w:hAnsi="Arial" w:cs="Arial"/>
          <w:b/>
          <w:bCs/>
          <w:sz w:val="28"/>
          <w:szCs w:val="28"/>
          <w:u w:val="single"/>
        </w:rPr>
      </w:pPr>
    </w:p>
    <w:p w14:paraId="15B6876E" w14:textId="77777777" w:rsidR="00CE0CEC" w:rsidRDefault="00CE0CEC" w:rsidP="00CE0CEC">
      <w:pPr>
        <w:spacing w:line="360" w:lineRule="auto"/>
        <w:rPr>
          <w:rFonts w:ascii="Arial" w:hAnsi="Arial" w:cs="Arial"/>
          <w:b/>
          <w:bCs/>
          <w:sz w:val="28"/>
          <w:szCs w:val="28"/>
          <w:u w:val="single"/>
        </w:rPr>
      </w:pPr>
    </w:p>
    <w:p w14:paraId="54CE7CC4" w14:textId="77777777" w:rsidR="00CE0CEC" w:rsidRDefault="00CE0CEC" w:rsidP="00CE0CEC">
      <w:pPr>
        <w:spacing w:line="360" w:lineRule="auto"/>
        <w:rPr>
          <w:rFonts w:ascii="Arial" w:hAnsi="Arial" w:cs="Arial"/>
          <w:b/>
          <w:bCs/>
          <w:sz w:val="28"/>
          <w:szCs w:val="28"/>
          <w:u w:val="single"/>
        </w:rPr>
      </w:pPr>
    </w:p>
    <w:p w14:paraId="6EC14EDE" w14:textId="10955694" w:rsidR="00CE0CEC" w:rsidRPr="00CE0CEC" w:rsidRDefault="00CE0CEC" w:rsidP="00CE0CEC">
      <w:pPr>
        <w:spacing w:line="360" w:lineRule="auto"/>
        <w:rPr>
          <w:rFonts w:ascii="Arial" w:hAnsi="Arial" w:cs="Arial"/>
          <w:b/>
          <w:bCs/>
          <w:i/>
          <w:iCs/>
          <w:sz w:val="28"/>
          <w:szCs w:val="28"/>
          <w:u w:val="single"/>
        </w:rPr>
      </w:pPr>
      <w:r w:rsidRPr="00CE0CEC">
        <w:rPr>
          <w:rFonts w:ascii="Arial" w:hAnsi="Arial" w:cs="Arial"/>
          <w:b/>
          <w:bCs/>
          <w:i/>
          <w:iCs/>
          <w:sz w:val="28"/>
          <w:szCs w:val="28"/>
          <w:u w:val="single"/>
        </w:rPr>
        <w:lastRenderedPageBreak/>
        <w:t>Reference – Briefing paper</w:t>
      </w:r>
    </w:p>
    <w:p w14:paraId="188B7130" w14:textId="77777777" w:rsidR="00B545C8" w:rsidRDefault="00CE0CEC" w:rsidP="008E5209">
      <w:pPr>
        <w:spacing w:line="360" w:lineRule="auto"/>
        <w:rPr>
          <w:rFonts w:ascii="Arial" w:hAnsi="Arial" w:cs="Arial"/>
          <w:shd w:val="clear" w:color="auto" w:fill="FFFFFF"/>
        </w:rPr>
      </w:pPr>
      <w:r w:rsidRPr="00CE0CEC">
        <w:rPr>
          <w:rFonts w:ascii="Arial" w:hAnsi="Arial" w:cs="Arial"/>
          <w:shd w:val="clear" w:color="auto" w:fill="FFFFFF"/>
        </w:rPr>
        <w:t xml:space="preserve">Birth to 5 matters. (2021) Professional reflective practice. Available at: </w:t>
      </w:r>
      <w:hyperlink r:id="rId9" w:history="1">
        <w:r w:rsidRPr="00CE0CEC">
          <w:rPr>
            <w:rStyle w:val="Hyperlink"/>
            <w:rFonts w:ascii="Arial" w:hAnsi="Arial" w:cs="Arial"/>
            <w:shd w:val="clear" w:color="auto" w:fill="FFFFFF"/>
          </w:rPr>
          <w:t>https://birthto5matters.org.uk/wp-content/uploads/2021/03/PDF-20-Professional-Reflective-Practice-1-1.pdf</w:t>
        </w:r>
      </w:hyperlink>
      <w:r w:rsidRPr="00CE0CEC">
        <w:rPr>
          <w:rFonts w:ascii="Arial" w:hAnsi="Arial" w:cs="Arial"/>
          <w:shd w:val="clear" w:color="auto" w:fill="FFFFFF"/>
        </w:rPr>
        <w:t xml:space="preserve"> (Accessed: 26</w:t>
      </w:r>
      <w:r w:rsidRPr="00CE0CEC">
        <w:rPr>
          <w:rFonts w:ascii="Arial" w:hAnsi="Arial" w:cs="Arial"/>
          <w:shd w:val="clear" w:color="auto" w:fill="FFFFFF"/>
          <w:vertAlign w:val="superscript"/>
        </w:rPr>
        <w:t>th</w:t>
      </w:r>
      <w:r w:rsidRPr="00CE0CEC">
        <w:rPr>
          <w:rFonts w:ascii="Arial" w:hAnsi="Arial" w:cs="Arial"/>
          <w:shd w:val="clear" w:color="auto" w:fill="FFFFFF"/>
        </w:rPr>
        <w:t xml:space="preserve"> July 2013). </w:t>
      </w:r>
    </w:p>
    <w:p w14:paraId="1165D210" w14:textId="77777777" w:rsidR="00B545C8" w:rsidRPr="00B545C8" w:rsidRDefault="00B545C8" w:rsidP="00B545C8">
      <w:pPr>
        <w:spacing w:after="0" w:line="240" w:lineRule="auto"/>
        <w:rPr>
          <w:rFonts w:ascii="Arial" w:eastAsia="Times New Roman" w:hAnsi="Arial" w:cs="Arial"/>
          <w:i/>
          <w:iCs/>
          <w:kern w:val="0"/>
          <w:lang w:eastAsia="en-GB"/>
          <w14:ligatures w14:val="none"/>
        </w:rPr>
      </w:pPr>
      <w:r w:rsidRPr="00B545C8">
        <w:rPr>
          <w:rFonts w:ascii="Arial" w:hAnsi="Arial" w:cs="Arial"/>
          <w:shd w:val="clear" w:color="auto" w:fill="FFFFFF"/>
        </w:rPr>
        <w:t xml:space="preserve">Brock, A 2014, The Early Years Reflective Practice Handbook, Taylor &amp; Francis Group, Oxford. Available from: ProQuest Ebook Central. [15 October 2024] Page 10. </w:t>
      </w:r>
    </w:p>
    <w:p w14:paraId="32560ADE" w14:textId="77777777" w:rsidR="00B545C8" w:rsidRPr="00B545C8" w:rsidRDefault="00B545C8" w:rsidP="00B545C8">
      <w:pPr>
        <w:spacing w:line="360" w:lineRule="auto"/>
        <w:rPr>
          <w:rStyle w:val="surname"/>
          <w:rFonts w:ascii="Arial" w:hAnsi="Arial" w:cs="Arial"/>
          <w:sz w:val="6"/>
          <w:szCs w:val="6"/>
          <w:shd w:val="clear" w:color="auto" w:fill="FFFFFF"/>
        </w:rPr>
      </w:pPr>
    </w:p>
    <w:p w14:paraId="2E870D2E" w14:textId="47F58E04" w:rsidR="00B545C8" w:rsidRDefault="00B545C8" w:rsidP="00B545C8">
      <w:pPr>
        <w:spacing w:line="360" w:lineRule="auto"/>
        <w:rPr>
          <w:rFonts w:ascii="Arial" w:hAnsi="Arial" w:cs="Arial"/>
          <w:shd w:val="clear" w:color="auto" w:fill="FFFFFF"/>
        </w:rPr>
      </w:pPr>
      <w:r w:rsidRPr="00CE0CEC">
        <w:rPr>
          <w:rStyle w:val="surname"/>
          <w:rFonts w:ascii="Arial" w:hAnsi="Arial" w:cs="Arial"/>
          <w:shd w:val="clear" w:color="auto" w:fill="FFFFFF"/>
        </w:rPr>
        <w:t>Brookfield</w:t>
      </w:r>
      <w:r w:rsidRPr="00CE0CEC">
        <w:rPr>
          <w:rStyle w:val="persname"/>
          <w:rFonts w:ascii="Arial" w:hAnsi="Arial" w:cs="Arial"/>
          <w:shd w:val="clear" w:color="auto" w:fill="FFFFFF"/>
        </w:rPr>
        <w:t>, </w:t>
      </w:r>
      <w:r w:rsidRPr="00CE0CEC">
        <w:rPr>
          <w:rStyle w:val="forename"/>
          <w:rFonts w:ascii="Arial" w:hAnsi="Arial" w:cs="Arial"/>
          <w:shd w:val="clear" w:color="auto" w:fill="FFFFFF"/>
        </w:rPr>
        <w:t>S.</w:t>
      </w:r>
      <w:r w:rsidRPr="00CE0CEC">
        <w:rPr>
          <w:rFonts w:ascii="Arial" w:hAnsi="Arial" w:cs="Arial"/>
          <w:shd w:val="clear" w:color="auto" w:fill="FFFFFF"/>
        </w:rPr>
        <w:t> (</w:t>
      </w:r>
      <w:r w:rsidRPr="00CE0CEC">
        <w:rPr>
          <w:rStyle w:val="Date1"/>
          <w:rFonts w:ascii="Arial" w:hAnsi="Arial" w:cs="Arial"/>
          <w:shd w:val="clear" w:color="auto" w:fill="FFFFFF"/>
        </w:rPr>
        <w:t>1995</w:t>
      </w:r>
      <w:r w:rsidRPr="00CE0CEC">
        <w:rPr>
          <w:rFonts w:ascii="Arial" w:hAnsi="Arial" w:cs="Arial"/>
          <w:shd w:val="clear" w:color="auto" w:fill="FFFFFF"/>
        </w:rPr>
        <w:t>) </w:t>
      </w:r>
      <w:r w:rsidRPr="00CE0CEC">
        <w:rPr>
          <w:rStyle w:val="Title1"/>
          <w:rFonts w:ascii="Arial" w:hAnsi="Arial" w:cs="Arial"/>
          <w:i/>
          <w:iCs/>
          <w:shd w:val="clear" w:color="auto" w:fill="FFFFFF"/>
        </w:rPr>
        <w:t>Becoming a Critically Reflective Teacher</w:t>
      </w:r>
      <w:r w:rsidRPr="00CE0CEC">
        <w:rPr>
          <w:rFonts w:ascii="Arial" w:hAnsi="Arial" w:cs="Arial"/>
          <w:shd w:val="clear" w:color="auto" w:fill="FFFFFF"/>
        </w:rPr>
        <w:t>. </w:t>
      </w:r>
      <w:r w:rsidRPr="00CE0CEC">
        <w:rPr>
          <w:rStyle w:val="pubplace"/>
          <w:rFonts w:ascii="Arial" w:hAnsi="Arial" w:cs="Arial"/>
          <w:shd w:val="clear" w:color="auto" w:fill="FFFFFF"/>
        </w:rPr>
        <w:t>San Francisco, CA</w:t>
      </w:r>
      <w:r w:rsidRPr="00CE0CEC">
        <w:rPr>
          <w:rFonts w:ascii="Arial" w:hAnsi="Arial" w:cs="Arial"/>
          <w:shd w:val="clear" w:color="auto" w:fill="FFFFFF"/>
        </w:rPr>
        <w:t>: </w:t>
      </w:r>
      <w:r w:rsidRPr="00CE0CEC">
        <w:rPr>
          <w:rStyle w:val="publisher"/>
          <w:rFonts w:ascii="Arial" w:hAnsi="Arial" w:cs="Arial"/>
          <w:shd w:val="clear" w:color="auto" w:fill="FFFFFF"/>
        </w:rPr>
        <w:t>Jossey-Bass</w:t>
      </w:r>
      <w:r w:rsidRPr="00CE0CEC">
        <w:rPr>
          <w:rFonts w:ascii="Arial" w:hAnsi="Arial" w:cs="Arial"/>
          <w:shd w:val="clear" w:color="auto" w:fill="FFFFFF"/>
        </w:rPr>
        <w:t>.</w:t>
      </w:r>
    </w:p>
    <w:p w14:paraId="5510737D" w14:textId="77777777" w:rsidR="00B545C8" w:rsidRDefault="00B545C8" w:rsidP="00B545C8">
      <w:pPr>
        <w:spacing w:after="0" w:line="240" w:lineRule="auto"/>
        <w:rPr>
          <w:rFonts w:ascii="Arial" w:eastAsia="Times New Roman" w:hAnsi="Arial" w:cs="Arial"/>
          <w:i/>
          <w:iCs/>
          <w:kern w:val="0"/>
          <w:lang w:eastAsia="en-GB"/>
          <w14:ligatures w14:val="none"/>
        </w:rPr>
      </w:pPr>
      <w:r w:rsidRPr="00B545C8">
        <w:rPr>
          <w:rFonts w:ascii="Arial" w:eastAsia="Times New Roman" w:hAnsi="Arial" w:cs="Arial"/>
          <w:kern w:val="0"/>
          <w:lang w:eastAsia="en-GB"/>
          <w14:ligatures w14:val="none"/>
        </w:rPr>
        <w:t xml:space="preserve">Durham University. (no date) Supporting and facilitating collaborative reflection: exploring the multiple roles of the facilitator. Available at: </w:t>
      </w:r>
      <w:hyperlink r:id="rId10" w:history="1">
        <w:r w:rsidRPr="00CE0CEC">
          <w:rPr>
            <w:rStyle w:val="Hyperlink"/>
            <w:rFonts w:ascii="Arial" w:eastAsia="Times New Roman" w:hAnsi="Arial" w:cs="Arial"/>
            <w:i/>
            <w:iCs/>
            <w:kern w:val="0"/>
            <w:lang w:eastAsia="en-GB"/>
            <w14:ligatures w14:val="none"/>
          </w:rPr>
          <w:t>https://intref.webspace.durham.ac.uk/wp-content/uploads/sites/53/2021/06/Facilitating-collaborative-reflection_Meth_CS_DU_Final.pdf</w:t>
        </w:r>
      </w:hyperlink>
      <w:r w:rsidRPr="00CE0CEC">
        <w:rPr>
          <w:rFonts w:ascii="Arial" w:eastAsia="Times New Roman" w:hAnsi="Arial" w:cs="Arial"/>
          <w:i/>
          <w:iCs/>
          <w:kern w:val="0"/>
          <w:lang w:eastAsia="en-GB"/>
          <w14:ligatures w14:val="none"/>
        </w:rPr>
        <w:t xml:space="preserve"> (Accessed: 26</w:t>
      </w:r>
      <w:r w:rsidRPr="00CE0CEC">
        <w:rPr>
          <w:rFonts w:ascii="Arial" w:eastAsia="Times New Roman" w:hAnsi="Arial" w:cs="Arial"/>
          <w:i/>
          <w:iCs/>
          <w:kern w:val="0"/>
          <w:vertAlign w:val="superscript"/>
          <w:lang w:eastAsia="en-GB"/>
          <w14:ligatures w14:val="none"/>
        </w:rPr>
        <w:t>th</w:t>
      </w:r>
      <w:r w:rsidRPr="00CE0CEC">
        <w:rPr>
          <w:rFonts w:ascii="Arial" w:eastAsia="Times New Roman" w:hAnsi="Arial" w:cs="Arial"/>
          <w:i/>
          <w:iCs/>
          <w:kern w:val="0"/>
          <w:lang w:eastAsia="en-GB"/>
          <w14:ligatures w14:val="none"/>
        </w:rPr>
        <w:t xml:space="preserve"> July 2013). </w:t>
      </w:r>
    </w:p>
    <w:p w14:paraId="10577B3F" w14:textId="77777777" w:rsidR="00B545C8" w:rsidRDefault="00B545C8" w:rsidP="00B545C8">
      <w:pPr>
        <w:spacing w:after="0" w:line="240" w:lineRule="auto"/>
        <w:rPr>
          <w:rFonts w:ascii="Arial" w:eastAsia="Times New Roman" w:hAnsi="Arial" w:cs="Arial"/>
          <w:kern w:val="0"/>
          <w:lang w:eastAsia="en-GB"/>
          <w14:ligatures w14:val="none"/>
        </w:rPr>
      </w:pPr>
    </w:p>
    <w:p w14:paraId="12FCBBF5" w14:textId="5B0E2549" w:rsidR="00B545C8" w:rsidRPr="0063357B" w:rsidRDefault="00B545C8" w:rsidP="00B545C8">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Elaine Hallet</w:t>
      </w:r>
      <w:r w:rsidR="0073450F">
        <w:rPr>
          <w:rFonts w:ascii="Arial" w:eastAsia="Times New Roman" w:hAnsi="Arial" w:cs="Arial"/>
          <w:kern w:val="0"/>
          <w:lang w:eastAsia="en-GB"/>
          <w14:ligatures w14:val="none"/>
        </w:rPr>
        <w:t xml:space="preserve"> (2013) The reflective Early Years Practitioner. </w:t>
      </w:r>
      <w:r w:rsidR="0073450F" w:rsidRPr="0073450F">
        <w:rPr>
          <w:rFonts w:ascii="Arial" w:eastAsia="Times New Roman" w:hAnsi="Arial" w:cs="Arial"/>
          <w:kern w:val="0"/>
          <w:lang w:val="fr-FR" w:eastAsia="en-GB"/>
          <w14:ligatures w14:val="none"/>
        </w:rPr>
        <w:t xml:space="preserve">London: SAGE Publications LTD. </w:t>
      </w:r>
      <w:r w:rsidR="0073450F" w:rsidRPr="0063357B">
        <w:rPr>
          <w:rFonts w:ascii="Arial" w:eastAsia="Times New Roman" w:hAnsi="Arial" w:cs="Arial"/>
          <w:kern w:val="0"/>
          <w:lang w:eastAsia="en-GB"/>
          <w14:ligatures w14:val="none"/>
        </w:rPr>
        <w:t>Av</w:t>
      </w:r>
      <w:r w:rsidR="00431E37" w:rsidRPr="0063357B">
        <w:rPr>
          <w:rFonts w:ascii="Arial" w:eastAsia="Times New Roman" w:hAnsi="Arial" w:cs="Arial"/>
          <w:kern w:val="0"/>
          <w:lang w:eastAsia="en-GB"/>
          <w14:ligatures w14:val="none"/>
        </w:rPr>
        <w:t>ailable</w:t>
      </w:r>
      <w:r w:rsidR="0063357B" w:rsidRPr="0063357B">
        <w:rPr>
          <w:rFonts w:ascii="Arial" w:eastAsia="Times New Roman" w:hAnsi="Arial" w:cs="Arial"/>
          <w:kern w:val="0"/>
          <w:lang w:eastAsia="en-GB"/>
          <w14:ligatures w14:val="none"/>
        </w:rPr>
        <w:t xml:space="preserve"> at : </w:t>
      </w:r>
      <w:hyperlink r:id="rId11" w:history="1">
        <w:r w:rsidR="00D917BC" w:rsidRPr="00FA5A97">
          <w:rPr>
            <w:rStyle w:val="Hyperlink"/>
            <w:rFonts w:ascii="Arial" w:eastAsia="Times New Roman" w:hAnsi="Arial" w:cs="Arial"/>
            <w:kern w:val="0"/>
            <w:lang w:eastAsia="en-GB"/>
            <w14:ligatures w14:val="none"/>
          </w:rPr>
          <w:t>https://research-ebsco-com.ezproxy.uwtsd.ac.uk/linkprocessor/plink?id=26a4e09d-f2e6-3db3-9062-a69ae87c0e82</w:t>
        </w:r>
      </w:hyperlink>
      <w:r w:rsidR="00D917BC">
        <w:rPr>
          <w:rFonts w:ascii="Arial" w:eastAsia="Times New Roman" w:hAnsi="Arial" w:cs="Arial"/>
          <w:kern w:val="0"/>
          <w:lang w:eastAsia="en-GB"/>
          <w14:ligatures w14:val="none"/>
        </w:rPr>
        <w:t xml:space="preserve"> (Accessed: 13</w:t>
      </w:r>
      <w:r w:rsidR="00D917BC" w:rsidRPr="00D917BC">
        <w:rPr>
          <w:rFonts w:ascii="Arial" w:eastAsia="Times New Roman" w:hAnsi="Arial" w:cs="Arial"/>
          <w:kern w:val="0"/>
          <w:vertAlign w:val="superscript"/>
          <w:lang w:eastAsia="en-GB"/>
          <w14:ligatures w14:val="none"/>
        </w:rPr>
        <w:t>th</w:t>
      </w:r>
      <w:r w:rsidR="00D917BC">
        <w:rPr>
          <w:rFonts w:ascii="Arial" w:eastAsia="Times New Roman" w:hAnsi="Arial" w:cs="Arial"/>
          <w:kern w:val="0"/>
          <w:lang w:eastAsia="en-GB"/>
          <w14:ligatures w14:val="none"/>
        </w:rPr>
        <w:t xml:space="preserve"> October 2024). </w:t>
      </w:r>
      <w:r w:rsidR="00431E37" w:rsidRPr="0063357B">
        <w:rPr>
          <w:rFonts w:ascii="Arial" w:eastAsia="Times New Roman" w:hAnsi="Arial" w:cs="Arial"/>
          <w:kern w:val="0"/>
          <w:lang w:eastAsia="en-GB"/>
          <w14:ligatures w14:val="none"/>
        </w:rPr>
        <w:t xml:space="preserve">  </w:t>
      </w:r>
    </w:p>
    <w:p w14:paraId="69197E2E" w14:textId="77777777" w:rsidR="00B545C8" w:rsidRPr="0063357B" w:rsidRDefault="00B545C8" w:rsidP="00B545C8">
      <w:pPr>
        <w:spacing w:after="0" w:line="240" w:lineRule="auto"/>
        <w:rPr>
          <w:rFonts w:ascii="Arial" w:eastAsia="Times New Roman" w:hAnsi="Arial" w:cs="Arial"/>
          <w:i/>
          <w:iCs/>
          <w:kern w:val="0"/>
          <w:lang w:eastAsia="en-GB"/>
          <w14:ligatures w14:val="none"/>
        </w:rPr>
      </w:pPr>
    </w:p>
    <w:p w14:paraId="64877F27" w14:textId="77777777" w:rsidR="00B545C8" w:rsidRDefault="00CE0CEC" w:rsidP="00B545C8">
      <w:pPr>
        <w:spacing w:line="360" w:lineRule="auto"/>
        <w:rPr>
          <w:rFonts w:ascii="Arial" w:hAnsi="Arial" w:cs="Arial"/>
          <w:shd w:val="clear" w:color="auto" w:fill="FFFFFF"/>
        </w:rPr>
      </w:pPr>
      <w:hyperlink r:id="rId12" w:history="1">
        <w:r w:rsidRPr="00CE0CEC">
          <w:rPr>
            <w:rFonts w:ascii="Arial" w:hAnsi="Arial" w:cs="Arial"/>
            <w:u w:val="single"/>
          </w:rPr>
          <w:t>Gibbs' Reflective Cycle | The University of Edinburgh</w:t>
        </w:r>
      </w:hyperlink>
      <w:r w:rsidRPr="00CE0CEC">
        <w:rPr>
          <w:rFonts w:ascii="Arial" w:hAnsi="Arial" w:cs="Arial"/>
        </w:rPr>
        <w:t xml:space="preserve"> (Accessed 9</w:t>
      </w:r>
      <w:r w:rsidRPr="00CE0CEC">
        <w:rPr>
          <w:rFonts w:ascii="Arial" w:hAnsi="Arial" w:cs="Arial"/>
          <w:vertAlign w:val="superscript"/>
        </w:rPr>
        <w:t>th</w:t>
      </w:r>
      <w:r w:rsidRPr="00CE0CEC">
        <w:rPr>
          <w:rFonts w:ascii="Arial" w:hAnsi="Arial" w:cs="Arial"/>
        </w:rPr>
        <w:t xml:space="preserve"> October 2024).</w:t>
      </w:r>
    </w:p>
    <w:p w14:paraId="71C04C66" w14:textId="6C967EB3" w:rsidR="00CE0CEC" w:rsidRDefault="00CE0CEC" w:rsidP="00B545C8">
      <w:pPr>
        <w:spacing w:line="360" w:lineRule="auto"/>
        <w:rPr>
          <w:rFonts w:ascii="Arial" w:eastAsiaTheme="minorEastAsia" w:hAnsi="Arial" w:cs="Arial"/>
          <w:kern w:val="24"/>
          <w:lang w:eastAsia="en-GB"/>
          <w14:ligatures w14:val="none"/>
        </w:rPr>
      </w:pPr>
      <w:r w:rsidRPr="00CE0CEC">
        <w:rPr>
          <w:rFonts w:ascii="Arial" w:eastAsiaTheme="minorEastAsia" w:hAnsi="Arial" w:cs="Arial"/>
          <w:kern w:val="24"/>
          <w:lang w:eastAsia="en-GB"/>
          <w14:ligatures w14:val="none"/>
        </w:rPr>
        <w:t xml:space="preserve">PACEY (2016) </w:t>
      </w:r>
      <w:r w:rsidRPr="00CE0CEC">
        <w:rPr>
          <w:rFonts w:ascii="Arial" w:eastAsiaTheme="minorEastAsia" w:hAnsi="Arial" w:cs="Arial"/>
          <w:i/>
          <w:iCs/>
          <w:kern w:val="24"/>
          <w:lang w:eastAsia="en-GB"/>
          <w14:ligatures w14:val="none"/>
        </w:rPr>
        <w:t>Developing Self Reflective Practice</w:t>
      </w:r>
      <w:r w:rsidRPr="00CE0CEC">
        <w:rPr>
          <w:rFonts w:ascii="Arial" w:eastAsiaTheme="minorEastAsia" w:hAnsi="Arial" w:cs="Arial"/>
          <w:kern w:val="24"/>
          <w:lang w:eastAsia="en-GB"/>
          <w14:ligatures w14:val="none"/>
        </w:rPr>
        <w:t xml:space="preserve">. Available at: </w:t>
      </w:r>
      <w:hyperlink r:id="rId13" w:history="1">
        <w:r w:rsidRPr="00CE0CEC">
          <w:rPr>
            <w:rFonts w:ascii="Arial" w:eastAsiaTheme="minorEastAsia" w:hAnsi="Arial" w:cs="Arial"/>
            <w:kern w:val="24"/>
            <w:u w:val="single"/>
            <w:lang w:eastAsia="en-GB"/>
            <w14:ligatures w14:val="none"/>
          </w:rPr>
          <w:t>https://www.pacey.org.uk/Pacey/media/Website-files/PACEY%20member%20practice%20guides%20(PDFs)/PG04-self-reflective-practice.pdf</w:t>
        </w:r>
      </w:hyperlink>
      <w:r w:rsidRPr="00CE0CEC">
        <w:rPr>
          <w:rFonts w:ascii="Arial" w:eastAsiaTheme="minorEastAsia" w:hAnsi="Arial" w:cs="Arial"/>
          <w:kern w:val="24"/>
          <w:lang w:eastAsia="en-GB"/>
          <w14:ligatures w14:val="none"/>
        </w:rPr>
        <w:t xml:space="preserve"> (Accessed: 25</w:t>
      </w:r>
      <w:r w:rsidRPr="00CE0CEC">
        <w:rPr>
          <w:rFonts w:ascii="Arial" w:eastAsiaTheme="minorEastAsia" w:hAnsi="Arial" w:cs="Arial"/>
          <w:kern w:val="24"/>
          <w:position w:val="11"/>
          <w:vertAlign w:val="superscript"/>
          <w:lang w:eastAsia="en-GB"/>
          <w14:ligatures w14:val="none"/>
        </w:rPr>
        <w:t>th</w:t>
      </w:r>
      <w:r w:rsidRPr="00CE0CEC">
        <w:rPr>
          <w:rFonts w:ascii="Arial" w:eastAsiaTheme="minorEastAsia" w:hAnsi="Arial" w:cs="Arial"/>
          <w:kern w:val="24"/>
          <w:lang w:eastAsia="en-GB"/>
          <w14:ligatures w14:val="none"/>
        </w:rPr>
        <w:t xml:space="preserve">July 2023). </w:t>
      </w:r>
    </w:p>
    <w:p w14:paraId="3252EA08" w14:textId="77777777" w:rsidR="00B545C8" w:rsidRDefault="00B545C8" w:rsidP="00B545C8">
      <w:pPr>
        <w:spacing w:after="0" w:line="240" w:lineRule="auto"/>
        <w:rPr>
          <w:rFonts w:ascii="Arial" w:eastAsia="Times New Roman" w:hAnsi="Arial" w:cs="Arial"/>
          <w:kern w:val="0"/>
          <w:shd w:val="clear" w:color="auto" w:fill="FFFFFF"/>
          <w:lang w:eastAsia="en-GB"/>
          <w14:ligatures w14:val="none"/>
        </w:rPr>
      </w:pPr>
      <w:r w:rsidRPr="00CE0CEC">
        <w:rPr>
          <w:rFonts w:ascii="Arial" w:eastAsia="Times New Roman" w:hAnsi="Arial" w:cs="Arial"/>
          <w:kern w:val="0"/>
          <w:shd w:val="clear" w:color="auto" w:fill="FFFFFF"/>
          <w:lang w:eastAsia="en-GB"/>
          <w14:ligatures w14:val="none"/>
        </w:rPr>
        <w:t>Paige-Smith, A. and Craft, A. (2011) </w:t>
      </w:r>
      <w:r w:rsidRPr="00CE0CEC">
        <w:rPr>
          <w:rFonts w:ascii="Arial" w:eastAsia="Times New Roman" w:hAnsi="Arial" w:cs="Arial"/>
          <w:i/>
          <w:iCs/>
          <w:kern w:val="0"/>
          <w:shd w:val="clear" w:color="auto" w:fill="FFFFFF"/>
          <w:lang w:eastAsia="en-GB"/>
          <w14:ligatures w14:val="none"/>
        </w:rPr>
        <w:t>Developing Reflective Practice in the Early Years</w:t>
      </w:r>
      <w:r w:rsidRPr="00CE0CEC">
        <w:rPr>
          <w:rFonts w:ascii="Arial" w:eastAsia="Times New Roman" w:hAnsi="Arial" w:cs="Arial"/>
          <w:kern w:val="0"/>
          <w:shd w:val="clear" w:color="auto" w:fill="FFFFFF"/>
          <w:lang w:eastAsia="en-GB"/>
          <w14:ligatures w14:val="none"/>
        </w:rPr>
        <w:t>. </w:t>
      </w:r>
      <w:r w:rsidRPr="00CE0CEC">
        <w:rPr>
          <w:rFonts w:ascii="Arial" w:eastAsia="Times New Roman" w:hAnsi="Arial" w:cs="Arial"/>
          <w:kern w:val="0"/>
          <w:lang w:eastAsia="en-GB"/>
          <w14:ligatures w14:val="none"/>
        </w:rPr>
        <w:t>2nd edn</w:t>
      </w:r>
      <w:r w:rsidRPr="00CE0CEC">
        <w:rPr>
          <w:rFonts w:ascii="Arial" w:eastAsia="Times New Roman" w:hAnsi="Arial" w:cs="Arial"/>
          <w:kern w:val="0"/>
          <w:shd w:val="clear" w:color="auto" w:fill="FFFFFF"/>
          <w:lang w:eastAsia="en-GB"/>
          <w14:ligatures w14:val="none"/>
        </w:rPr>
        <w:t>. Maidenhead: Open University Press.</w:t>
      </w:r>
    </w:p>
    <w:p w14:paraId="5BC6CAB2" w14:textId="77777777" w:rsidR="00B545C8" w:rsidRPr="00B545C8" w:rsidRDefault="00B545C8" w:rsidP="008E5209">
      <w:pPr>
        <w:spacing w:line="360" w:lineRule="auto"/>
        <w:rPr>
          <w:rFonts w:ascii="Arial" w:hAnsi="Arial" w:cs="Arial"/>
          <w:sz w:val="6"/>
          <w:szCs w:val="6"/>
        </w:rPr>
      </w:pPr>
    </w:p>
    <w:p w14:paraId="1FDB4E4D" w14:textId="1020F795" w:rsidR="00CE0CEC" w:rsidRDefault="00CE0CEC" w:rsidP="008E5209">
      <w:pPr>
        <w:spacing w:line="360" w:lineRule="auto"/>
        <w:rPr>
          <w:rFonts w:ascii="Arial" w:hAnsi="Arial" w:cs="Arial"/>
        </w:rPr>
      </w:pPr>
      <w:r w:rsidRPr="00CE0CEC">
        <w:rPr>
          <w:rFonts w:ascii="Arial" w:hAnsi="Arial" w:cs="Arial"/>
        </w:rPr>
        <w:t xml:space="preserve">Reflective practice toolkit, available at </w:t>
      </w:r>
      <w:hyperlink r:id="rId14" w:history="1">
        <w:r w:rsidRPr="00CE0CEC">
          <w:rPr>
            <w:rStyle w:val="Hyperlink"/>
            <w:rFonts w:ascii="Arial" w:hAnsi="Arial" w:cs="Arial"/>
          </w:rPr>
          <w:t>Models of reflection - Reflective Practice Toolkit - LibGuides at University of Cambridge Subject Libraries</w:t>
        </w:r>
      </w:hyperlink>
      <w:r w:rsidRPr="00CE0CEC">
        <w:rPr>
          <w:rFonts w:ascii="Arial" w:hAnsi="Arial" w:cs="Arial"/>
        </w:rPr>
        <w:t xml:space="preserve"> (Accessed: 1</w:t>
      </w:r>
      <w:r w:rsidRPr="00CE0CEC">
        <w:rPr>
          <w:rFonts w:ascii="Arial" w:hAnsi="Arial" w:cs="Arial"/>
          <w:vertAlign w:val="superscript"/>
        </w:rPr>
        <w:t>st</w:t>
      </w:r>
      <w:r w:rsidRPr="00CE0CEC">
        <w:rPr>
          <w:rFonts w:ascii="Arial" w:hAnsi="Arial" w:cs="Arial"/>
        </w:rPr>
        <w:t xml:space="preserve"> October 2024). </w:t>
      </w:r>
    </w:p>
    <w:p w14:paraId="2EEE5A58" w14:textId="77777777" w:rsidR="00B545C8" w:rsidRDefault="00B545C8" w:rsidP="00B545C8">
      <w:pPr>
        <w:spacing w:after="0" w:line="240" w:lineRule="auto"/>
        <w:rPr>
          <w:rFonts w:ascii="Arial" w:eastAsia="Times New Roman" w:hAnsi="Arial" w:cs="Arial"/>
          <w:i/>
          <w:iCs/>
          <w:kern w:val="0"/>
          <w:lang w:eastAsia="en-GB"/>
          <w14:ligatures w14:val="none"/>
        </w:rPr>
      </w:pPr>
      <w:r w:rsidRPr="00CE0CEC">
        <w:rPr>
          <w:rFonts w:ascii="Arial" w:eastAsia="Times New Roman" w:hAnsi="Arial" w:cs="Arial"/>
          <w:kern w:val="0"/>
          <w:lang w:eastAsia="en-GB"/>
          <w14:ligatures w14:val="none"/>
        </w:rPr>
        <w:t xml:space="preserve">Schon, D-A. (2007): </w:t>
      </w:r>
      <w:r w:rsidRPr="00CE0CEC">
        <w:rPr>
          <w:rFonts w:ascii="Arial" w:eastAsia="Times New Roman" w:hAnsi="Arial" w:cs="Arial"/>
          <w:i/>
          <w:iCs/>
          <w:kern w:val="0"/>
          <w:lang w:eastAsia="en-GB"/>
          <w14:ligatures w14:val="none"/>
        </w:rPr>
        <w:t xml:space="preserve">The reflective practitioner, How professionals think in action. Aldershot:Ashgate </w:t>
      </w:r>
    </w:p>
    <w:p w14:paraId="377F3BCC" w14:textId="77777777" w:rsidR="00B545C8" w:rsidRPr="00B545C8" w:rsidRDefault="00B545C8" w:rsidP="00B545C8">
      <w:pPr>
        <w:spacing w:after="0" w:line="240" w:lineRule="auto"/>
        <w:rPr>
          <w:rFonts w:ascii="Arial" w:eastAsia="Times New Roman" w:hAnsi="Arial" w:cs="Arial"/>
          <w:kern w:val="0"/>
          <w:shd w:val="clear" w:color="auto" w:fill="FFFFFF"/>
          <w:lang w:eastAsia="en-GB"/>
          <w14:ligatures w14:val="none"/>
        </w:rPr>
      </w:pPr>
    </w:p>
    <w:p w14:paraId="3B579519" w14:textId="77777777" w:rsidR="00CE0CEC" w:rsidRPr="00CE0CEC" w:rsidRDefault="00CE0CEC" w:rsidP="00B545C8">
      <w:pPr>
        <w:spacing w:line="360" w:lineRule="auto"/>
        <w:rPr>
          <w:rFonts w:ascii="Arial" w:hAnsi="Arial" w:cs="Arial"/>
        </w:rPr>
      </w:pPr>
      <w:hyperlink r:id="rId15" w:history="1">
        <w:r w:rsidRPr="00CE0CEC">
          <w:rPr>
            <w:rFonts w:ascii="Arial" w:hAnsi="Arial" w:cs="Arial"/>
            <w:u w:val="single"/>
          </w:rPr>
          <w:t>What does reflection involve? - Reflective writing - Library at University of Hull</w:t>
        </w:r>
      </w:hyperlink>
      <w:r w:rsidRPr="00CE0CEC">
        <w:rPr>
          <w:rFonts w:ascii="Arial" w:hAnsi="Arial" w:cs="Arial"/>
        </w:rPr>
        <w:t xml:space="preserve"> (Accessed 9</w:t>
      </w:r>
      <w:r w:rsidRPr="00CE0CEC">
        <w:rPr>
          <w:rFonts w:ascii="Arial" w:hAnsi="Arial" w:cs="Arial"/>
          <w:vertAlign w:val="superscript"/>
        </w:rPr>
        <w:t>th</w:t>
      </w:r>
      <w:r w:rsidRPr="00CE0CEC">
        <w:rPr>
          <w:rFonts w:ascii="Arial" w:hAnsi="Arial" w:cs="Arial"/>
        </w:rPr>
        <w:t xml:space="preserve"> October 2024). </w:t>
      </w:r>
    </w:p>
    <w:p w14:paraId="32CEB92F" w14:textId="77777777" w:rsidR="00B545C8" w:rsidRDefault="00B545C8" w:rsidP="00B545C8">
      <w:pPr>
        <w:spacing w:after="0" w:line="240" w:lineRule="auto"/>
        <w:rPr>
          <w:rFonts w:ascii="Arial" w:eastAsia="Times New Roman" w:hAnsi="Arial" w:cs="Arial"/>
          <w:kern w:val="0"/>
          <w:shd w:val="clear" w:color="auto" w:fill="FFFFFF"/>
          <w:lang w:eastAsia="en-GB"/>
          <w14:ligatures w14:val="none"/>
        </w:rPr>
      </w:pPr>
    </w:p>
    <w:p w14:paraId="6D48CD25" w14:textId="77777777" w:rsidR="00B545C8" w:rsidRDefault="00B545C8" w:rsidP="00B545C8">
      <w:pPr>
        <w:spacing w:after="0" w:line="240" w:lineRule="auto"/>
        <w:rPr>
          <w:rFonts w:ascii="Helvetica" w:hAnsi="Helvetica"/>
          <w:color w:val="555555"/>
          <w:sz w:val="21"/>
          <w:szCs w:val="21"/>
          <w:shd w:val="clear" w:color="auto" w:fill="FFFFFF"/>
        </w:rPr>
      </w:pPr>
    </w:p>
    <w:p w14:paraId="56789F26" w14:textId="77777777" w:rsidR="00CE0CEC" w:rsidRPr="009943DD" w:rsidRDefault="00CE0CEC" w:rsidP="00CE0CEC">
      <w:pPr>
        <w:spacing w:line="360" w:lineRule="auto"/>
        <w:rPr>
          <w:rFonts w:ascii="Arial" w:hAnsi="Arial" w:cs="Arial"/>
        </w:rPr>
      </w:pPr>
    </w:p>
    <w:p w14:paraId="6C7E4773" w14:textId="77777777" w:rsidR="00CE0CEC" w:rsidRPr="00D95D7F" w:rsidRDefault="00CE0CEC" w:rsidP="00CE0CEC">
      <w:pPr>
        <w:spacing w:line="360" w:lineRule="auto"/>
        <w:rPr>
          <w:rFonts w:ascii="Arial" w:hAnsi="Arial" w:cs="Arial"/>
        </w:rPr>
      </w:pPr>
    </w:p>
    <w:p w14:paraId="71401172" w14:textId="77777777" w:rsidR="00E64ABD" w:rsidRPr="00C01C69" w:rsidRDefault="00E64ABD" w:rsidP="00CE0CEC"/>
    <w:p w14:paraId="4F10FDDB" w14:textId="77777777" w:rsidR="00E64ABD" w:rsidRDefault="00E64ABD">
      <w:pPr>
        <w:rPr>
          <w:lang w:val="en-US"/>
        </w:rPr>
      </w:pPr>
    </w:p>
    <w:p w14:paraId="22F00D58" w14:textId="77777777" w:rsidR="00E64ABD" w:rsidRDefault="00E64ABD">
      <w:pPr>
        <w:rPr>
          <w:lang w:val="en-US"/>
        </w:rPr>
      </w:pPr>
    </w:p>
    <w:p w14:paraId="27056AAE" w14:textId="77777777" w:rsidR="00E64ABD" w:rsidRDefault="00E64ABD">
      <w:pPr>
        <w:rPr>
          <w:lang w:val="en-US"/>
        </w:rPr>
      </w:pPr>
    </w:p>
    <w:p w14:paraId="77EE96E0" w14:textId="77777777" w:rsidR="00E64ABD" w:rsidRDefault="00E64ABD">
      <w:pPr>
        <w:rPr>
          <w:lang w:val="en-US"/>
        </w:rPr>
      </w:pPr>
    </w:p>
    <w:p w14:paraId="1B1BCFBE" w14:textId="77777777" w:rsidR="00E64ABD" w:rsidRDefault="00E64ABD">
      <w:pPr>
        <w:rPr>
          <w:lang w:val="en-US"/>
        </w:rPr>
      </w:pPr>
    </w:p>
    <w:p w14:paraId="59D7C58E" w14:textId="77777777" w:rsidR="00E64ABD" w:rsidRDefault="00E64ABD">
      <w:pPr>
        <w:rPr>
          <w:lang w:val="en-US"/>
        </w:rPr>
      </w:pPr>
    </w:p>
    <w:p w14:paraId="5B7FD788" w14:textId="77777777" w:rsidR="00E64ABD" w:rsidRDefault="00E64ABD">
      <w:pPr>
        <w:rPr>
          <w:lang w:val="en-US"/>
        </w:rPr>
      </w:pPr>
    </w:p>
    <w:p w14:paraId="0A893815" w14:textId="77777777" w:rsidR="00E64ABD" w:rsidRDefault="00E64ABD">
      <w:pPr>
        <w:rPr>
          <w:lang w:val="en-US"/>
        </w:rPr>
      </w:pPr>
    </w:p>
    <w:p w14:paraId="2837324C" w14:textId="77777777" w:rsidR="00E64ABD" w:rsidRDefault="00E64ABD">
      <w:pPr>
        <w:rPr>
          <w:lang w:val="en-US"/>
        </w:rPr>
      </w:pPr>
    </w:p>
    <w:p w14:paraId="2CA7DF0C" w14:textId="77777777" w:rsidR="00E64ABD" w:rsidRPr="00204D12" w:rsidRDefault="00E64ABD">
      <w:pPr>
        <w:rPr>
          <w:lang w:val="en-US"/>
        </w:rPr>
      </w:pPr>
    </w:p>
    <w:sectPr w:rsidR="00E64ABD" w:rsidRPr="00204D12" w:rsidSect="00D5430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17909D" w14:textId="77777777" w:rsidR="006727EC" w:rsidRDefault="006727EC" w:rsidP="000B51F2">
      <w:pPr>
        <w:spacing w:after="0" w:line="240" w:lineRule="auto"/>
      </w:pPr>
      <w:r>
        <w:separator/>
      </w:r>
    </w:p>
  </w:endnote>
  <w:endnote w:type="continuationSeparator" w:id="0">
    <w:p w14:paraId="4DA9EA45" w14:textId="77777777" w:rsidR="006727EC" w:rsidRDefault="006727EC" w:rsidP="000B5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8279605"/>
      <w:docPartObj>
        <w:docPartGallery w:val="Page Numbers (Bottom of Page)"/>
        <w:docPartUnique/>
      </w:docPartObj>
    </w:sdtPr>
    <w:sdtContent>
      <w:p w14:paraId="6E3C4376" w14:textId="5F18436B" w:rsidR="002A5C87" w:rsidRDefault="002A5C87">
        <w:pPr>
          <w:pStyle w:val="Footer"/>
        </w:pPr>
        <w:r>
          <w:fldChar w:fldCharType="begin"/>
        </w:r>
        <w:r>
          <w:instrText>PAGE   \* MERGEFORMAT</w:instrText>
        </w:r>
        <w:r>
          <w:fldChar w:fldCharType="separate"/>
        </w:r>
        <w:r>
          <w:t>2</w:t>
        </w:r>
        <w:r>
          <w:fldChar w:fldCharType="end"/>
        </w:r>
      </w:p>
    </w:sdtContent>
  </w:sdt>
  <w:p w14:paraId="36964553" w14:textId="77777777" w:rsidR="002A5C87" w:rsidRDefault="002A5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8FF587" w14:textId="77777777" w:rsidR="006727EC" w:rsidRDefault="006727EC" w:rsidP="000B51F2">
      <w:pPr>
        <w:spacing w:after="0" w:line="240" w:lineRule="auto"/>
      </w:pPr>
      <w:r>
        <w:separator/>
      </w:r>
    </w:p>
  </w:footnote>
  <w:footnote w:type="continuationSeparator" w:id="0">
    <w:p w14:paraId="7D60C1C5" w14:textId="77777777" w:rsidR="006727EC" w:rsidRDefault="006727EC" w:rsidP="000B51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8E1DB7" w14:textId="77498032" w:rsidR="000B51F2" w:rsidRPr="000B51F2" w:rsidRDefault="000B51F2" w:rsidP="000B51F2">
    <w:pPr>
      <w:pStyle w:val="Header"/>
      <w:spacing w:line="360" w:lineRule="auto"/>
      <w:rPr>
        <w:rFonts w:ascii="Arial" w:hAnsi="Arial" w:cs="Arial"/>
      </w:rPr>
    </w:pPr>
    <w:r w:rsidRPr="000B51F2">
      <w:rPr>
        <w:rFonts w:ascii="Arial" w:hAnsi="Arial" w:cs="Arial"/>
      </w:rPr>
      <w:t>2316726</w:t>
    </w:r>
  </w:p>
  <w:p w14:paraId="691446DB" w14:textId="198A0669" w:rsidR="000B51F2" w:rsidRDefault="000B51F2" w:rsidP="000B51F2">
    <w:pPr>
      <w:pStyle w:val="Header"/>
      <w:spacing w:line="360" w:lineRule="auto"/>
      <w:rPr>
        <w:rFonts w:ascii="Arial" w:hAnsi="Arial" w:cs="Arial"/>
      </w:rPr>
    </w:pPr>
    <w:r w:rsidRPr="000B51F2">
      <w:rPr>
        <w:rFonts w:ascii="Arial" w:hAnsi="Arial" w:cs="Arial"/>
      </w:rPr>
      <w:t>ECEY4009</w:t>
    </w:r>
  </w:p>
  <w:p w14:paraId="35A52056" w14:textId="7CCCDEE3" w:rsidR="009A61D2" w:rsidRPr="000B51F2" w:rsidRDefault="000B51F2" w:rsidP="000B51F2">
    <w:pPr>
      <w:pStyle w:val="Header"/>
      <w:spacing w:line="360" w:lineRule="auto"/>
      <w:rPr>
        <w:rFonts w:ascii="Arial" w:hAnsi="Arial" w:cs="Arial"/>
      </w:rPr>
    </w:pPr>
    <w:r>
      <w:rPr>
        <w:rFonts w:ascii="Arial" w:hAnsi="Arial" w:cs="Arial"/>
      </w:rPr>
      <w:t>Words</w:t>
    </w:r>
    <w:r w:rsidR="009A61D2">
      <w:rPr>
        <w:rFonts w:ascii="Arial" w:hAnsi="Arial" w:cs="Arial"/>
      </w:rPr>
      <w:t xml:space="preserve">- 500 </w:t>
    </w:r>
    <w:r w:rsidR="008A373F">
      <w:rPr>
        <w:rFonts w:ascii="Arial" w:hAnsi="Arial" w:cs="Arial"/>
      </w:rPr>
      <w:t xml:space="preserve">PDP. </w:t>
    </w:r>
    <w:r w:rsidR="00C01C69">
      <w:rPr>
        <w:rFonts w:ascii="Arial" w:hAnsi="Arial" w:cs="Arial"/>
      </w:rPr>
      <w:t xml:space="preserve">   1022- Briefing Paper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6223A6"/>
    <w:multiLevelType w:val="hybridMultilevel"/>
    <w:tmpl w:val="CA4E9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167672"/>
    <w:multiLevelType w:val="hybridMultilevel"/>
    <w:tmpl w:val="1E482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2C2BFB"/>
    <w:multiLevelType w:val="hybridMultilevel"/>
    <w:tmpl w:val="05144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603E16"/>
    <w:multiLevelType w:val="hybridMultilevel"/>
    <w:tmpl w:val="37B44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42755F"/>
    <w:multiLevelType w:val="hybridMultilevel"/>
    <w:tmpl w:val="BD526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7739164">
    <w:abstractNumId w:val="1"/>
  </w:num>
  <w:num w:numId="2" w16cid:durableId="795027357">
    <w:abstractNumId w:val="0"/>
  </w:num>
  <w:num w:numId="3" w16cid:durableId="244464143">
    <w:abstractNumId w:val="2"/>
  </w:num>
  <w:num w:numId="4" w16cid:durableId="425422963">
    <w:abstractNumId w:val="3"/>
  </w:num>
  <w:num w:numId="5" w16cid:durableId="5737102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1F2"/>
    <w:rsid w:val="0003623A"/>
    <w:rsid w:val="000B51F2"/>
    <w:rsid w:val="000F106C"/>
    <w:rsid w:val="00110385"/>
    <w:rsid w:val="001974E9"/>
    <w:rsid w:val="001B3032"/>
    <w:rsid w:val="00204D12"/>
    <w:rsid w:val="002423D2"/>
    <w:rsid w:val="002A5C87"/>
    <w:rsid w:val="002D6A60"/>
    <w:rsid w:val="00305EA3"/>
    <w:rsid w:val="00324E57"/>
    <w:rsid w:val="0040620C"/>
    <w:rsid w:val="00407E57"/>
    <w:rsid w:val="00431E37"/>
    <w:rsid w:val="00465249"/>
    <w:rsid w:val="004A76AE"/>
    <w:rsid w:val="004E209A"/>
    <w:rsid w:val="004E42D6"/>
    <w:rsid w:val="00525E42"/>
    <w:rsid w:val="005657FF"/>
    <w:rsid w:val="00580FE1"/>
    <w:rsid w:val="00601C60"/>
    <w:rsid w:val="00620445"/>
    <w:rsid w:val="0063357B"/>
    <w:rsid w:val="006446CE"/>
    <w:rsid w:val="00655319"/>
    <w:rsid w:val="006627F6"/>
    <w:rsid w:val="006727EC"/>
    <w:rsid w:val="006A0C11"/>
    <w:rsid w:val="0073450F"/>
    <w:rsid w:val="007B6CC9"/>
    <w:rsid w:val="007D48D4"/>
    <w:rsid w:val="007F6E0C"/>
    <w:rsid w:val="0081462D"/>
    <w:rsid w:val="0083571C"/>
    <w:rsid w:val="00852C46"/>
    <w:rsid w:val="00876D94"/>
    <w:rsid w:val="008A373F"/>
    <w:rsid w:val="008E315B"/>
    <w:rsid w:val="008E5209"/>
    <w:rsid w:val="00911362"/>
    <w:rsid w:val="009A61D2"/>
    <w:rsid w:val="009B7066"/>
    <w:rsid w:val="00A34BAB"/>
    <w:rsid w:val="00A61FE7"/>
    <w:rsid w:val="00B02855"/>
    <w:rsid w:val="00B16440"/>
    <w:rsid w:val="00B545C8"/>
    <w:rsid w:val="00B9299A"/>
    <w:rsid w:val="00BD171B"/>
    <w:rsid w:val="00C01C69"/>
    <w:rsid w:val="00CE0CEC"/>
    <w:rsid w:val="00D54305"/>
    <w:rsid w:val="00D917BC"/>
    <w:rsid w:val="00DB7C90"/>
    <w:rsid w:val="00DE1D1F"/>
    <w:rsid w:val="00E06A9D"/>
    <w:rsid w:val="00E342A4"/>
    <w:rsid w:val="00E64ABD"/>
    <w:rsid w:val="00EA7168"/>
    <w:rsid w:val="00EC5C70"/>
    <w:rsid w:val="00F3313E"/>
    <w:rsid w:val="00F619E2"/>
    <w:rsid w:val="00F66E35"/>
    <w:rsid w:val="00F86F39"/>
    <w:rsid w:val="00FC7820"/>
    <w:rsid w:val="00FE25F3"/>
    <w:rsid w:val="00FE3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227D4"/>
  <w15:chartTrackingRefBased/>
  <w15:docId w15:val="{ED5ED52D-BC73-4CE1-AE35-A51BE107E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1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51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51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1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1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1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1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1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1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1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51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51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1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1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1F2"/>
    <w:rPr>
      <w:rFonts w:eastAsiaTheme="majorEastAsia" w:cstheme="majorBidi"/>
      <w:color w:val="272727" w:themeColor="text1" w:themeTint="D8"/>
    </w:rPr>
  </w:style>
  <w:style w:type="paragraph" w:styleId="Title">
    <w:name w:val="Title"/>
    <w:basedOn w:val="Normal"/>
    <w:next w:val="Normal"/>
    <w:link w:val="TitleChar"/>
    <w:uiPriority w:val="10"/>
    <w:qFormat/>
    <w:rsid w:val="000B51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1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1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1F2"/>
    <w:pPr>
      <w:spacing w:before="160"/>
      <w:jc w:val="center"/>
    </w:pPr>
    <w:rPr>
      <w:i/>
      <w:iCs/>
      <w:color w:val="404040" w:themeColor="text1" w:themeTint="BF"/>
    </w:rPr>
  </w:style>
  <w:style w:type="character" w:customStyle="1" w:styleId="QuoteChar">
    <w:name w:val="Quote Char"/>
    <w:basedOn w:val="DefaultParagraphFont"/>
    <w:link w:val="Quote"/>
    <w:uiPriority w:val="29"/>
    <w:rsid w:val="000B51F2"/>
    <w:rPr>
      <w:i/>
      <w:iCs/>
      <w:color w:val="404040" w:themeColor="text1" w:themeTint="BF"/>
    </w:rPr>
  </w:style>
  <w:style w:type="paragraph" w:styleId="ListParagraph">
    <w:name w:val="List Paragraph"/>
    <w:basedOn w:val="Normal"/>
    <w:uiPriority w:val="34"/>
    <w:qFormat/>
    <w:rsid w:val="000B51F2"/>
    <w:pPr>
      <w:ind w:left="720"/>
      <w:contextualSpacing/>
    </w:pPr>
  </w:style>
  <w:style w:type="character" w:styleId="IntenseEmphasis">
    <w:name w:val="Intense Emphasis"/>
    <w:basedOn w:val="DefaultParagraphFont"/>
    <w:uiPriority w:val="21"/>
    <w:qFormat/>
    <w:rsid w:val="000B51F2"/>
    <w:rPr>
      <w:i/>
      <w:iCs/>
      <w:color w:val="0F4761" w:themeColor="accent1" w:themeShade="BF"/>
    </w:rPr>
  </w:style>
  <w:style w:type="paragraph" w:styleId="IntenseQuote">
    <w:name w:val="Intense Quote"/>
    <w:basedOn w:val="Normal"/>
    <w:next w:val="Normal"/>
    <w:link w:val="IntenseQuoteChar"/>
    <w:uiPriority w:val="30"/>
    <w:qFormat/>
    <w:rsid w:val="000B51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1F2"/>
    <w:rPr>
      <w:i/>
      <w:iCs/>
      <w:color w:val="0F4761" w:themeColor="accent1" w:themeShade="BF"/>
    </w:rPr>
  </w:style>
  <w:style w:type="character" w:styleId="IntenseReference">
    <w:name w:val="Intense Reference"/>
    <w:basedOn w:val="DefaultParagraphFont"/>
    <w:uiPriority w:val="32"/>
    <w:qFormat/>
    <w:rsid w:val="000B51F2"/>
    <w:rPr>
      <w:b/>
      <w:bCs/>
      <w:smallCaps/>
      <w:color w:val="0F4761" w:themeColor="accent1" w:themeShade="BF"/>
      <w:spacing w:val="5"/>
    </w:rPr>
  </w:style>
  <w:style w:type="paragraph" w:styleId="Header">
    <w:name w:val="header"/>
    <w:basedOn w:val="Normal"/>
    <w:link w:val="HeaderChar"/>
    <w:uiPriority w:val="99"/>
    <w:unhideWhenUsed/>
    <w:rsid w:val="000B5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1F2"/>
  </w:style>
  <w:style w:type="paragraph" w:styleId="Footer">
    <w:name w:val="footer"/>
    <w:basedOn w:val="Normal"/>
    <w:link w:val="FooterChar"/>
    <w:uiPriority w:val="99"/>
    <w:unhideWhenUsed/>
    <w:rsid w:val="000B5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1F2"/>
  </w:style>
  <w:style w:type="table" w:styleId="TableGrid">
    <w:name w:val="Table Grid"/>
    <w:basedOn w:val="TableNormal"/>
    <w:uiPriority w:val="39"/>
    <w:rsid w:val="00E64ABD"/>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E0CEC"/>
    <w:rPr>
      <w:color w:val="0000FF"/>
      <w:u w:val="single"/>
    </w:rPr>
  </w:style>
  <w:style w:type="character" w:customStyle="1" w:styleId="persname">
    <w:name w:val="persname"/>
    <w:basedOn w:val="DefaultParagraphFont"/>
    <w:rsid w:val="00CE0CEC"/>
  </w:style>
  <w:style w:type="character" w:customStyle="1" w:styleId="surname">
    <w:name w:val="surname"/>
    <w:basedOn w:val="DefaultParagraphFont"/>
    <w:rsid w:val="00CE0CEC"/>
  </w:style>
  <w:style w:type="character" w:customStyle="1" w:styleId="forename">
    <w:name w:val="forename"/>
    <w:basedOn w:val="DefaultParagraphFont"/>
    <w:rsid w:val="00CE0CEC"/>
  </w:style>
  <w:style w:type="character" w:customStyle="1" w:styleId="Date1">
    <w:name w:val="Date1"/>
    <w:basedOn w:val="DefaultParagraphFont"/>
    <w:rsid w:val="00CE0CEC"/>
  </w:style>
  <w:style w:type="character" w:customStyle="1" w:styleId="Title1">
    <w:name w:val="Title1"/>
    <w:basedOn w:val="DefaultParagraphFont"/>
    <w:rsid w:val="00CE0CEC"/>
  </w:style>
  <w:style w:type="character" w:customStyle="1" w:styleId="pubplace">
    <w:name w:val="pubplace"/>
    <w:basedOn w:val="DefaultParagraphFont"/>
    <w:rsid w:val="00CE0CEC"/>
  </w:style>
  <w:style w:type="character" w:customStyle="1" w:styleId="publisher">
    <w:name w:val="publisher"/>
    <w:basedOn w:val="DefaultParagraphFont"/>
    <w:rsid w:val="00CE0CEC"/>
  </w:style>
  <w:style w:type="character" w:styleId="UnresolvedMention">
    <w:name w:val="Unresolved Mention"/>
    <w:basedOn w:val="DefaultParagraphFont"/>
    <w:uiPriority w:val="99"/>
    <w:semiHidden/>
    <w:unhideWhenUsed/>
    <w:rsid w:val="00D917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acey.org.uk/Pacey/media/Website-files/PACEY%20member%20practice%20guides%20(PDFs)/PG04-self-reflective-practice.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ebsco-com.ezproxy.uwtsd.ac.uk/linkprocessor/plink?id=26a4e09d-f2e6-3db3-9062-a69ae87c0e82" TargetMode="External"/><Relationship Id="rId5" Type="http://schemas.openxmlformats.org/officeDocument/2006/relationships/footnotes" Target="footnotes.xml"/><Relationship Id="rId15" Type="http://schemas.openxmlformats.org/officeDocument/2006/relationships/hyperlink" Target="https://libguides.hull.ac.uk/reflectivewriting/reflection2" TargetMode="External"/><Relationship Id="rId10" Type="http://schemas.openxmlformats.org/officeDocument/2006/relationships/hyperlink" Target="https://intref.webspace.durham.ac.uk/wp-content/uploads/sites/53/2021/06/Facilitating-collaborative-reflection_Meth_CS_DU_Final.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irthto5matters.org.uk/wp-content/uploads/2021/03/PDF-20-Professional-Reflective-Practice-1-1.pdf" TargetMode="External"/><Relationship Id="rId14"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2073</Words>
  <Characters>11364</Characters>
  <Application>Microsoft Office Word</Application>
  <DocSecurity>0</DocSecurity>
  <Lines>420</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Taylor</dc:creator>
  <cp:keywords/>
  <dc:description/>
  <cp:lastModifiedBy>Katie Taylor</cp:lastModifiedBy>
  <cp:revision>53</cp:revision>
  <dcterms:created xsi:type="dcterms:W3CDTF">2024-10-01T17:34:00Z</dcterms:created>
  <dcterms:modified xsi:type="dcterms:W3CDTF">2024-10-27T18:55:00Z</dcterms:modified>
</cp:coreProperties>
</file>