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B1A37E" w14:textId="1891C662" w:rsidR="00AE2BF5" w:rsidRPr="00294985" w:rsidRDefault="00AE2BF5" w:rsidP="00294985">
      <w:pPr>
        <w:jc w:val="center"/>
        <w:rPr>
          <w:rFonts w:ascii="Arial" w:hAnsi="Arial" w:cs="Arial"/>
          <w:b/>
          <w:sz w:val="28"/>
          <w:szCs w:val="28"/>
          <w:u w:val="single"/>
        </w:rPr>
      </w:pPr>
    </w:p>
    <w:p w14:paraId="4ACCF970" w14:textId="3DF87DE5" w:rsidR="00F05010" w:rsidRPr="00294985" w:rsidRDefault="00F05010" w:rsidP="00294985">
      <w:pPr>
        <w:jc w:val="center"/>
        <w:rPr>
          <w:rFonts w:ascii="Arial" w:hAnsi="Arial" w:cs="Arial"/>
          <w:sz w:val="28"/>
          <w:szCs w:val="28"/>
        </w:rPr>
      </w:pPr>
      <w:r w:rsidRPr="00294985">
        <w:rPr>
          <w:rFonts w:ascii="Arial" w:hAnsi="Arial" w:cs="Arial"/>
          <w:sz w:val="28"/>
          <w:szCs w:val="28"/>
        </w:rPr>
        <w:t xml:space="preserve">Define </w:t>
      </w:r>
      <w:r w:rsidRPr="00294985">
        <w:rPr>
          <w:rFonts w:ascii="Arial" w:hAnsi="Arial" w:cs="Arial"/>
          <w:b/>
          <w:i/>
          <w:sz w:val="28"/>
          <w:szCs w:val="28"/>
        </w:rPr>
        <w:t>skill</w:t>
      </w:r>
      <w:r w:rsidRPr="00294985">
        <w:rPr>
          <w:rFonts w:ascii="Arial" w:hAnsi="Arial" w:cs="Arial"/>
          <w:sz w:val="28"/>
          <w:szCs w:val="28"/>
        </w:rPr>
        <w:t xml:space="preserve"> in the context of your own practise </w:t>
      </w:r>
      <w:r w:rsidR="00294985" w:rsidRPr="00294985">
        <w:rPr>
          <w:rFonts w:ascii="Arial" w:hAnsi="Arial" w:cs="Arial"/>
          <w:sz w:val="28"/>
          <w:szCs w:val="28"/>
        </w:rPr>
        <w:t xml:space="preserve">and the work of two other artists/makers/designers from the </w:t>
      </w:r>
      <w:proofErr w:type="spellStart"/>
      <w:r w:rsidR="00294985" w:rsidRPr="00294985">
        <w:rPr>
          <w:rFonts w:ascii="Arial" w:hAnsi="Arial" w:cs="Arial"/>
          <w:sz w:val="28"/>
          <w:szCs w:val="28"/>
        </w:rPr>
        <w:t>leture</w:t>
      </w:r>
      <w:proofErr w:type="spellEnd"/>
      <w:r w:rsidR="00294985" w:rsidRPr="00294985">
        <w:rPr>
          <w:rFonts w:ascii="Arial" w:hAnsi="Arial" w:cs="Arial"/>
          <w:sz w:val="28"/>
          <w:szCs w:val="28"/>
        </w:rPr>
        <w:t xml:space="preserve"> series.</w:t>
      </w:r>
    </w:p>
    <w:p w14:paraId="552DBE32" w14:textId="77777777" w:rsidR="00294985" w:rsidRDefault="00294985" w:rsidP="00294985">
      <w:pPr>
        <w:jc w:val="center"/>
        <w:rPr>
          <w:rFonts w:ascii="Arial" w:hAnsi="Arial" w:cs="Arial"/>
          <w:sz w:val="28"/>
          <w:szCs w:val="28"/>
        </w:rPr>
      </w:pPr>
    </w:p>
    <w:p w14:paraId="339B065A" w14:textId="1AAEDA74" w:rsidR="00F05010" w:rsidRPr="00294985" w:rsidRDefault="00294985" w:rsidP="00294985">
      <w:pPr>
        <w:jc w:val="center"/>
        <w:rPr>
          <w:rFonts w:ascii="Arial" w:hAnsi="Arial" w:cs="Arial"/>
          <w:sz w:val="28"/>
          <w:szCs w:val="28"/>
        </w:rPr>
      </w:pPr>
      <w:r w:rsidRPr="00294985">
        <w:rPr>
          <w:rFonts w:ascii="Arial" w:hAnsi="Arial" w:cs="Arial"/>
          <w:sz w:val="28"/>
          <w:szCs w:val="28"/>
        </w:rPr>
        <w:t xml:space="preserve">P </w:t>
      </w:r>
      <w:r>
        <w:rPr>
          <w:rFonts w:ascii="Arial" w:hAnsi="Arial" w:cs="Arial"/>
          <w:sz w:val="28"/>
          <w:szCs w:val="28"/>
        </w:rPr>
        <w:t>N</w:t>
      </w:r>
      <w:r w:rsidRPr="00294985">
        <w:rPr>
          <w:rFonts w:ascii="Arial" w:hAnsi="Arial" w:cs="Arial"/>
          <w:sz w:val="28"/>
          <w:szCs w:val="28"/>
        </w:rPr>
        <w:t>umber 150524</w:t>
      </w:r>
    </w:p>
    <w:p w14:paraId="5F9FB34D" w14:textId="77777777" w:rsidR="00294985" w:rsidRDefault="00294985" w:rsidP="00294985">
      <w:pPr>
        <w:jc w:val="center"/>
        <w:rPr>
          <w:rFonts w:ascii="Arial" w:hAnsi="Arial" w:cs="Arial"/>
          <w:sz w:val="28"/>
          <w:szCs w:val="28"/>
        </w:rPr>
      </w:pPr>
    </w:p>
    <w:p w14:paraId="681F570B" w14:textId="40FF4824" w:rsidR="00294985" w:rsidRDefault="00294985" w:rsidP="00294985">
      <w:pPr>
        <w:jc w:val="center"/>
        <w:rPr>
          <w:rFonts w:ascii="Arial" w:hAnsi="Arial" w:cs="Arial"/>
          <w:sz w:val="28"/>
          <w:szCs w:val="28"/>
        </w:rPr>
      </w:pPr>
      <w:r w:rsidRPr="00294985">
        <w:rPr>
          <w:rFonts w:ascii="Arial" w:hAnsi="Arial" w:cs="Arial"/>
          <w:sz w:val="28"/>
          <w:szCs w:val="28"/>
        </w:rPr>
        <w:t>Julia Lockhart</w:t>
      </w:r>
    </w:p>
    <w:p w14:paraId="29E3D979" w14:textId="77777777" w:rsidR="009C1EA1" w:rsidRDefault="009C1EA1" w:rsidP="00294985">
      <w:pPr>
        <w:jc w:val="center"/>
        <w:rPr>
          <w:rFonts w:ascii="Arial" w:hAnsi="Arial" w:cs="Arial"/>
          <w:sz w:val="28"/>
          <w:szCs w:val="28"/>
        </w:rPr>
      </w:pPr>
    </w:p>
    <w:p w14:paraId="1C7F692B" w14:textId="01766E2E" w:rsidR="00294985" w:rsidRPr="00294985" w:rsidRDefault="00294985" w:rsidP="004E7BCE">
      <w:pPr>
        <w:jc w:val="center"/>
        <w:rPr>
          <w:rFonts w:ascii="Arial" w:hAnsi="Arial" w:cs="Arial"/>
          <w:sz w:val="28"/>
          <w:szCs w:val="28"/>
        </w:rPr>
      </w:pPr>
      <w:r>
        <w:rPr>
          <w:rFonts w:ascii="Arial" w:hAnsi="Arial" w:cs="Arial"/>
          <w:sz w:val="28"/>
          <w:szCs w:val="28"/>
        </w:rPr>
        <w:t xml:space="preserve">Word count: </w:t>
      </w:r>
      <w:r w:rsidR="0067391D">
        <w:rPr>
          <w:rFonts w:ascii="Arial" w:hAnsi="Arial" w:cs="Arial"/>
          <w:sz w:val="28"/>
          <w:szCs w:val="28"/>
        </w:rPr>
        <w:t>199</w:t>
      </w:r>
      <w:r w:rsidR="00940698">
        <w:rPr>
          <w:rFonts w:ascii="Arial" w:hAnsi="Arial" w:cs="Arial"/>
          <w:sz w:val="28"/>
          <w:szCs w:val="28"/>
        </w:rPr>
        <w:t>1</w:t>
      </w:r>
    </w:p>
    <w:p w14:paraId="6FE915FC" w14:textId="77777777" w:rsidR="00F05010" w:rsidRDefault="00F05010" w:rsidP="00146636">
      <w:pPr>
        <w:rPr>
          <w:rFonts w:ascii="Arial" w:hAnsi="Arial" w:cs="Arial"/>
        </w:rPr>
      </w:pPr>
    </w:p>
    <w:p w14:paraId="23EC4177" w14:textId="77777777" w:rsidR="00F05010" w:rsidRDefault="00F05010" w:rsidP="00146636">
      <w:pPr>
        <w:rPr>
          <w:rFonts w:ascii="Arial" w:hAnsi="Arial" w:cs="Arial"/>
        </w:rPr>
      </w:pPr>
    </w:p>
    <w:p w14:paraId="210A52F7" w14:textId="02381892" w:rsidR="00F05010" w:rsidRDefault="00DE0CC3" w:rsidP="00DE0CC3">
      <w:pPr>
        <w:jc w:val="center"/>
        <w:rPr>
          <w:rFonts w:ascii="Arial" w:hAnsi="Arial" w:cs="Arial"/>
        </w:rPr>
      </w:pPr>
      <w:r w:rsidRPr="00DE0CC3">
        <w:drawing>
          <wp:inline distT="0" distB="0" distL="0" distR="0" wp14:anchorId="3D134D7D" wp14:editId="7FF5FE33">
            <wp:extent cx="2657475" cy="6244928"/>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70912" cy="6276504"/>
                    </a:xfrm>
                    <a:prstGeom prst="rect">
                      <a:avLst/>
                    </a:prstGeom>
                  </pic:spPr>
                </pic:pic>
              </a:graphicData>
            </a:graphic>
          </wp:inline>
        </w:drawing>
      </w:r>
    </w:p>
    <w:p w14:paraId="1E315A8E" w14:textId="311031F0" w:rsidR="00F05010" w:rsidRDefault="00DE0CC3" w:rsidP="00DE0CC3">
      <w:pPr>
        <w:jc w:val="center"/>
        <w:rPr>
          <w:rFonts w:ascii="Arial" w:hAnsi="Arial" w:cs="Arial"/>
        </w:rPr>
      </w:pPr>
      <w:r>
        <w:rPr>
          <w:rFonts w:ascii="Arial" w:hAnsi="Arial" w:cs="Arial"/>
        </w:rPr>
        <w:t>Stained Glass produced by Morris &amp; Co in 1911</w:t>
      </w:r>
    </w:p>
    <w:p w14:paraId="5558A405" w14:textId="36F5972F" w:rsidR="00DE0CC3" w:rsidRDefault="00DE0CC3" w:rsidP="00DE0CC3">
      <w:pPr>
        <w:jc w:val="center"/>
        <w:rPr>
          <w:rFonts w:ascii="Arial" w:hAnsi="Arial" w:cs="Arial"/>
        </w:rPr>
      </w:pPr>
      <w:r>
        <w:rPr>
          <w:rFonts w:ascii="Arial" w:hAnsi="Arial" w:cs="Arial"/>
        </w:rPr>
        <w:t>(Alexander Spring, 2015)</w:t>
      </w:r>
    </w:p>
    <w:p w14:paraId="4B87B43C" w14:textId="77777777" w:rsidR="00F05010" w:rsidRDefault="00F05010" w:rsidP="00146636">
      <w:pPr>
        <w:rPr>
          <w:rFonts w:ascii="Arial" w:hAnsi="Arial" w:cs="Arial"/>
        </w:rPr>
      </w:pPr>
    </w:p>
    <w:p w14:paraId="7A070707" w14:textId="38CF289F" w:rsidR="00F05010" w:rsidRDefault="00F05010" w:rsidP="009C5A70">
      <w:pPr>
        <w:jc w:val="center"/>
        <w:rPr>
          <w:rFonts w:ascii="Arial" w:hAnsi="Arial" w:cs="Arial"/>
        </w:rPr>
      </w:pPr>
    </w:p>
    <w:p w14:paraId="3F6D58AE" w14:textId="77777777" w:rsidR="00F05010" w:rsidRDefault="00F05010" w:rsidP="00146636">
      <w:pPr>
        <w:rPr>
          <w:rFonts w:ascii="Arial" w:hAnsi="Arial" w:cs="Arial"/>
        </w:rPr>
      </w:pPr>
    </w:p>
    <w:p w14:paraId="6EF66C99" w14:textId="77777777" w:rsidR="00F05010" w:rsidRDefault="00F05010" w:rsidP="00146636">
      <w:pPr>
        <w:rPr>
          <w:rFonts w:ascii="Arial" w:hAnsi="Arial" w:cs="Arial"/>
        </w:rPr>
      </w:pPr>
    </w:p>
    <w:p w14:paraId="6BCB2AB7" w14:textId="77777777" w:rsidR="00F05010" w:rsidRDefault="00F05010" w:rsidP="009C5A70">
      <w:pPr>
        <w:jc w:val="center"/>
        <w:rPr>
          <w:rFonts w:ascii="Arial" w:hAnsi="Arial" w:cs="Arial"/>
        </w:rPr>
      </w:pPr>
      <w:bookmarkStart w:id="0" w:name="_GoBack"/>
      <w:bookmarkEnd w:id="0"/>
    </w:p>
    <w:p w14:paraId="326A2C55" w14:textId="77777777" w:rsidR="00294985" w:rsidRDefault="00294985" w:rsidP="00BE4C1A">
      <w:pPr>
        <w:rPr>
          <w:rFonts w:ascii="Arial" w:hAnsi="Arial" w:cs="Arial"/>
        </w:rPr>
      </w:pPr>
    </w:p>
    <w:p w14:paraId="35F33080" w14:textId="3E76434C" w:rsidR="00294985" w:rsidRDefault="001143A7" w:rsidP="001143A7">
      <w:pPr>
        <w:rPr>
          <w:rFonts w:ascii="Arial" w:hAnsi="Arial" w:cs="Arial"/>
          <w:b/>
          <w:sz w:val="28"/>
          <w:u w:val="single"/>
        </w:rPr>
      </w:pPr>
      <w:r>
        <w:rPr>
          <w:rFonts w:ascii="Arial" w:hAnsi="Arial" w:cs="Arial"/>
          <w:b/>
          <w:sz w:val="28"/>
          <w:u w:val="single"/>
        </w:rPr>
        <w:lastRenderedPageBreak/>
        <w:t>Introduction</w:t>
      </w:r>
    </w:p>
    <w:p w14:paraId="695DCAB1" w14:textId="77777777" w:rsidR="001143A7" w:rsidRDefault="001143A7" w:rsidP="001143A7">
      <w:pPr>
        <w:rPr>
          <w:rFonts w:ascii="Arial" w:hAnsi="Arial" w:cs="Arial"/>
          <w:b/>
          <w:sz w:val="28"/>
          <w:u w:val="single"/>
        </w:rPr>
      </w:pPr>
    </w:p>
    <w:p w14:paraId="33F01ED1" w14:textId="5573636D" w:rsidR="0084351C" w:rsidRPr="00A423D1" w:rsidRDefault="00BE4C1A" w:rsidP="00AE7B03">
      <w:pPr>
        <w:rPr>
          <w:rFonts w:ascii="Arial" w:hAnsi="Arial" w:cs="Arial"/>
        </w:rPr>
      </w:pPr>
      <w:r>
        <w:rPr>
          <w:rFonts w:ascii="Arial" w:hAnsi="Arial" w:cs="Arial"/>
        </w:rPr>
        <w:t>The</w:t>
      </w:r>
      <w:r w:rsidR="00FB2DC1">
        <w:rPr>
          <w:rFonts w:ascii="Arial" w:hAnsi="Arial" w:cs="Arial"/>
        </w:rPr>
        <w:t xml:space="preserve"> purpose of this essay is </w:t>
      </w:r>
      <w:r w:rsidR="00AE7B03">
        <w:rPr>
          <w:rFonts w:ascii="Arial" w:hAnsi="Arial" w:cs="Arial"/>
        </w:rPr>
        <w:t>use the work of two artists, specifically from within the field of glass painting and design, to explain the meaning of the term ‘skill’ and how one can hope to display skill in their own work</w:t>
      </w:r>
      <w:r w:rsidR="00FB2DC1">
        <w:rPr>
          <w:rFonts w:ascii="Arial" w:hAnsi="Arial" w:cs="Arial"/>
        </w:rPr>
        <w:t>. This will be accomplished by referring to the lifetime work of t</w:t>
      </w:r>
      <w:r w:rsidR="00AE7B03">
        <w:rPr>
          <w:rFonts w:ascii="Arial" w:hAnsi="Arial" w:cs="Arial"/>
        </w:rPr>
        <w:t>hese artists</w:t>
      </w:r>
      <w:r w:rsidR="00FB2DC1">
        <w:rPr>
          <w:rFonts w:ascii="Arial" w:hAnsi="Arial" w:cs="Arial"/>
        </w:rPr>
        <w:t>; their approach to their work, their differences and similarities and how they make use of their skill</w:t>
      </w:r>
      <w:r w:rsidR="00AE7B03">
        <w:rPr>
          <w:rFonts w:ascii="Arial" w:hAnsi="Arial" w:cs="Arial"/>
        </w:rPr>
        <w:t>s</w:t>
      </w:r>
      <w:r w:rsidR="00FB2DC1">
        <w:rPr>
          <w:rFonts w:ascii="Arial" w:hAnsi="Arial" w:cs="Arial"/>
        </w:rPr>
        <w:t xml:space="preserve">. It is important as an artist to examine what </w:t>
      </w:r>
      <w:r w:rsidR="00AE7B03">
        <w:rPr>
          <w:rFonts w:ascii="Arial" w:hAnsi="Arial" w:cs="Arial"/>
        </w:rPr>
        <w:t>it means to be skilful</w:t>
      </w:r>
      <w:r w:rsidR="00FB2DC1">
        <w:rPr>
          <w:rFonts w:ascii="Arial" w:hAnsi="Arial" w:cs="Arial"/>
        </w:rPr>
        <w:t xml:space="preserve">, because it is a characteristic which all artists aim to display in their work. </w:t>
      </w:r>
      <w:proofErr w:type="gramStart"/>
      <w:r w:rsidR="00FB2DC1">
        <w:rPr>
          <w:rFonts w:ascii="Arial" w:hAnsi="Arial" w:cs="Arial"/>
        </w:rPr>
        <w:t>In order for</w:t>
      </w:r>
      <w:proofErr w:type="gramEnd"/>
      <w:r w:rsidR="00FB2DC1">
        <w:rPr>
          <w:rFonts w:ascii="Arial" w:hAnsi="Arial" w:cs="Arial"/>
        </w:rPr>
        <w:t xml:space="preserve"> a given piece of art to remain relevant after the passage of time and leave a lasting memory with those who have witnessed it – which is an outcome that all artists should aspire to - no small measure of skill is required from the artist. </w:t>
      </w:r>
      <w:r w:rsidR="00197B77">
        <w:rPr>
          <w:rFonts w:ascii="Arial" w:hAnsi="Arial" w:cs="Arial"/>
        </w:rPr>
        <w:t xml:space="preserve">Evidence of skill exists in all fields of work and all industries, it is possible to discover skilled individuals who have honed their craft and reached </w:t>
      </w:r>
      <w:proofErr w:type="gramStart"/>
      <w:r w:rsidR="00197B77">
        <w:rPr>
          <w:rFonts w:ascii="Arial" w:hAnsi="Arial" w:cs="Arial"/>
        </w:rPr>
        <w:t>a high level</w:t>
      </w:r>
      <w:proofErr w:type="gramEnd"/>
      <w:r w:rsidR="00197B77">
        <w:rPr>
          <w:rFonts w:ascii="Arial" w:hAnsi="Arial" w:cs="Arial"/>
        </w:rPr>
        <w:t xml:space="preserve"> within their discipline all around the globe; it is, therefore, important to examine skill within the context of architectural glass and to put the definition and explanation of what skill is (and how to achieve it) in to the context of artists who have excelled in the field. The artists which will be examined in this essay are</w:t>
      </w:r>
      <w:r w:rsidR="005E1D05">
        <w:rPr>
          <w:rFonts w:ascii="Arial" w:hAnsi="Arial" w:cs="Arial"/>
        </w:rPr>
        <w:t xml:space="preserve"> </w:t>
      </w:r>
      <w:r w:rsidR="000F69E5">
        <w:rPr>
          <w:rFonts w:ascii="Arial" w:hAnsi="Arial" w:cs="Arial"/>
        </w:rPr>
        <w:t>Henry Holiday</w:t>
      </w:r>
      <w:r w:rsidR="00414037">
        <w:rPr>
          <w:rFonts w:ascii="Arial" w:hAnsi="Arial" w:cs="Arial"/>
        </w:rPr>
        <w:t xml:space="preserve"> and</w:t>
      </w:r>
      <w:r w:rsidR="009C51CB">
        <w:rPr>
          <w:rFonts w:ascii="Arial" w:hAnsi="Arial" w:cs="Arial"/>
        </w:rPr>
        <w:t xml:space="preserve"> William Morris both part of the pre </w:t>
      </w:r>
      <w:proofErr w:type="spellStart"/>
      <w:r w:rsidR="009C51CB">
        <w:rPr>
          <w:rFonts w:ascii="Arial" w:hAnsi="Arial" w:cs="Arial"/>
        </w:rPr>
        <w:t>Raphalite</w:t>
      </w:r>
      <w:proofErr w:type="spellEnd"/>
      <w:r w:rsidR="009C51CB">
        <w:rPr>
          <w:rFonts w:ascii="Arial" w:hAnsi="Arial" w:cs="Arial"/>
        </w:rPr>
        <w:t xml:space="preserve"> movement,</w:t>
      </w:r>
      <w:r w:rsidR="005E1D05">
        <w:rPr>
          <w:rFonts w:ascii="Arial" w:hAnsi="Arial" w:cs="Arial"/>
        </w:rPr>
        <w:t xml:space="preserve"> </w:t>
      </w:r>
      <w:r w:rsidR="005E1D05" w:rsidRPr="005E1D05">
        <w:rPr>
          <w:rFonts w:ascii="Arial" w:hAnsi="Arial" w:cs="Arial"/>
        </w:rPr>
        <w:t>they were chosen because of their contribution to the field of architectural glass, which is the subject of this course.</w:t>
      </w:r>
    </w:p>
    <w:p w14:paraId="1C1BB24C" w14:textId="609150E0" w:rsidR="007257ED" w:rsidRDefault="007257ED" w:rsidP="00146636">
      <w:pPr>
        <w:rPr>
          <w:rFonts w:ascii="Arial" w:hAnsi="Arial" w:cs="Arial"/>
          <w:u w:val="single"/>
        </w:rPr>
      </w:pPr>
    </w:p>
    <w:p w14:paraId="41D87EBC" w14:textId="1122C3A0" w:rsidR="001143A7" w:rsidRDefault="001143A7" w:rsidP="00146636">
      <w:pPr>
        <w:rPr>
          <w:rFonts w:ascii="Arial" w:hAnsi="Arial" w:cs="Arial"/>
          <w:b/>
          <w:sz w:val="28"/>
          <w:u w:val="single"/>
        </w:rPr>
      </w:pPr>
      <w:r>
        <w:rPr>
          <w:rFonts w:ascii="Arial" w:hAnsi="Arial" w:cs="Arial"/>
          <w:b/>
          <w:sz w:val="28"/>
          <w:u w:val="single"/>
        </w:rPr>
        <w:t>What is skill?</w:t>
      </w:r>
    </w:p>
    <w:p w14:paraId="7DB799E0" w14:textId="77777777" w:rsidR="001143A7" w:rsidRPr="001143A7" w:rsidRDefault="001143A7" w:rsidP="00146636">
      <w:pPr>
        <w:rPr>
          <w:rFonts w:ascii="Arial" w:hAnsi="Arial" w:cs="Arial"/>
          <w:b/>
          <w:sz w:val="28"/>
          <w:u w:val="single"/>
        </w:rPr>
      </w:pPr>
    </w:p>
    <w:p w14:paraId="323E8942" w14:textId="3DCA1D1A" w:rsidR="00727DB7" w:rsidRDefault="005D069F" w:rsidP="00146636">
      <w:pPr>
        <w:rPr>
          <w:rFonts w:ascii="Arial" w:hAnsi="Arial" w:cs="Arial"/>
        </w:rPr>
      </w:pPr>
      <w:r>
        <w:rPr>
          <w:rFonts w:ascii="Arial" w:hAnsi="Arial" w:cs="Arial"/>
        </w:rPr>
        <w:t xml:space="preserve">Skill </w:t>
      </w:r>
      <w:r w:rsidR="0084351C">
        <w:rPr>
          <w:rFonts w:ascii="Arial" w:hAnsi="Arial" w:cs="Arial"/>
        </w:rPr>
        <w:t xml:space="preserve">can be defined </w:t>
      </w:r>
      <w:r w:rsidR="00C10B72">
        <w:rPr>
          <w:rFonts w:ascii="Arial" w:hAnsi="Arial" w:cs="Arial"/>
        </w:rPr>
        <w:t>as</w:t>
      </w:r>
      <w:r w:rsidR="0084351C">
        <w:rPr>
          <w:rFonts w:ascii="Arial" w:hAnsi="Arial" w:cs="Arial"/>
        </w:rPr>
        <w:t xml:space="preserve"> “</w:t>
      </w:r>
      <w:proofErr w:type="spellStart"/>
      <w:r w:rsidR="0084351C">
        <w:rPr>
          <w:rFonts w:ascii="Arial" w:hAnsi="Arial" w:cs="Arial"/>
        </w:rPr>
        <w:t>Profiency</w:t>
      </w:r>
      <w:proofErr w:type="spellEnd"/>
      <w:r w:rsidR="0084351C">
        <w:rPr>
          <w:rFonts w:ascii="Arial" w:hAnsi="Arial" w:cs="Arial"/>
        </w:rPr>
        <w:t>, facility, or dexterity</w:t>
      </w:r>
      <w:r w:rsidR="00AE7B03">
        <w:rPr>
          <w:rFonts w:ascii="Arial" w:hAnsi="Arial" w:cs="Arial"/>
        </w:rPr>
        <w:t xml:space="preserve"> </w:t>
      </w:r>
      <w:r w:rsidR="0084351C">
        <w:rPr>
          <w:rFonts w:ascii="Arial" w:hAnsi="Arial" w:cs="Arial"/>
        </w:rPr>
        <w:t>that is acquired through training or experience</w:t>
      </w:r>
      <w:bookmarkStart w:id="1" w:name="_Hlk500431746"/>
      <w:r w:rsidR="0084351C">
        <w:rPr>
          <w:rFonts w:ascii="Arial" w:hAnsi="Arial" w:cs="Arial"/>
        </w:rPr>
        <w:t>” (</w:t>
      </w:r>
      <w:proofErr w:type="spellStart"/>
      <w:r w:rsidR="00A31CE9">
        <w:rPr>
          <w:rFonts w:ascii="Arial" w:hAnsi="Arial" w:cs="Arial"/>
        </w:rPr>
        <w:t>Farlex</w:t>
      </w:r>
      <w:proofErr w:type="spellEnd"/>
      <w:r w:rsidR="00A31CE9">
        <w:rPr>
          <w:rFonts w:ascii="Arial" w:hAnsi="Arial" w:cs="Arial"/>
        </w:rPr>
        <w:t>, 2003)</w:t>
      </w:r>
      <w:bookmarkEnd w:id="1"/>
      <w:r w:rsidR="00285711">
        <w:rPr>
          <w:rFonts w:ascii="Arial" w:hAnsi="Arial" w:cs="Arial"/>
        </w:rPr>
        <w:t>.</w:t>
      </w:r>
      <w:r w:rsidR="00C10B72">
        <w:rPr>
          <w:rFonts w:ascii="Arial" w:hAnsi="Arial" w:cs="Arial"/>
        </w:rPr>
        <w:t xml:space="preserve"> Skill differs from ‘talent’ in that the term ‘talent’ generally refers to a natural ability or affinity which one may have at birth and throughout their life (e.g. singing with a </w:t>
      </w:r>
      <w:proofErr w:type="gramStart"/>
      <w:r w:rsidR="00C10B72">
        <w:rPr>
          <w:rFonts w:ascii="Arial" w:hAnsi="Arial" w:cs="Arial"/>
        </w:rPr>
        <w:t>pleasant sounding</w:t>
      </w:r>
      <w:proofErr w:type="gramEnd"/>
      <w:r w:rsidR="00C10B72">
        <w:rPr>
          <w:rFonts w:ascii="Arial" w:hAnsi="Arial" w:cs="Arial"/>
        </w:rPr>
        <w:t xml:space="preserve"> voice) but skills are acquired over time with practice and learning (e.g. being able to sing a complex song in perfect pitch, unaccompanied as a result of dedicated practice). </w:t>
      </w:r>
      <w:r w:rsidR="00285711">
        <w:rPr>
          <w:rFonts w:ascii="Arial" w:hAnsi="Arial" w:cs="Arial"/>
        </w:rPr>
        <w:t>O</w:t>
      </w:r>
      <w:r w:rsidR="00A31CE9">
        <w:rPr>
          <w:rFonts w:ascii="Arial" w:hAnsi="Arial" w:cs="Arial"/>
        </w:rPr>
        <w:t>ne of the ways</w:t>
      </w:r>
      <w:r w:rsidR="00285711">
        <w:rPr>
          <w:rFonts w:ascii="Arial" w:hAnsi="Arial" w:cs="Arial"/>
        </w:rPr>
        <w:t xml:space="preserve"> skill</w:t>
      </w:r>
      <w:r w:rsidR="00C10B72">
        <w:rPr>
          <w:rFonts w:ascii="Arial" w:hAnsi="Arial" w:cs="Arial"/>
        </w:rPr>
        <w:t xml:space="preserve"> can be better understood is to consider how it is acquired. There are several stages to the skill acquisition process - t</w:t>
      </w:r>
      <w:r>
        <w:rPr>
          <w:rFonts w:ascii="Arial" w:hAnsi="Arial" w:cs="Arial"/>
        </w:rPr>
        <w:t>he</w:t>
      </w:r>
      <w:r w:rsidR="00C10B72">
        <w:rPr>
          <w:rFonts w:ascii="Arial" w:hAnsi="Arial" w:cs="Arial"/>
        </w:rPr>
        <w:t>se</w:t>
      </w:r>
      <w:r>
        <w:rPr>
          <w:rFonts w:ascii="Arial" w:hAnsi="Arial" w:cs="Arial"/>
        </w:rPr>
        <w:t xml:space="preserve"> stages </w:t>
      </w:r>
      <w:r w:rsidR="00C10B72">
        <w:rPr>
          <w:rFonts w:ascii="Arial" w:hAnsi="Arial" w:cs="Arial"/>
        </w:rPr>
        <w:t xml:space="preserve">are: </w:t>
      </w:r>
      <w:r w:rsidR="00C10B72" w:rsidRPr="00F77E81">
        <w:rPr>
          <w:rFonts w:ascii="Arial" w:hAnsi="Arial" w:cs="Arial"/>
        </w:rPr>
        <w:t>T</w:t>
      </w:r>
      <w:r w:rsidRPr="00F77E81">
        <w:rPr>
          <w:rFonts w:ascii="Arial" w:hAnsi="Arial" w:cs="Arial"/>
        </w:rPr>
        <w:t xml:space="preserve">he </w:t>
      </w:r>
      <w:r w:rsidR="00C10B72" w:rsidRPr="00F77E81">
        <w:rPr>
          <w:rFonts w:ascii="Arial" w:hAnsi="Arial" w:cs="Arial"/>
        </w:rPr>
        <w:t>C</w:t>
      </w:r>
      <w:r w:rsidRPr="00F77E81">
        <w:rPr>
          <w:rFonts w:ascii="Arial" w:hAnsi="Arial" w:cs="Arial"/>
        </w:rPr>
        <w:t xml:space="preserve">ognitive </w:t>
      </w:r>
      <w:r w:rsidR="00C10B72" w:rsidRPr="00F77E81">
        <w:rPr>
          <w:rFonts w:ascii="Arial" w:hAnsi="Arial" w:cs="Arial"/>
        </w:rPr>
        <w:t>Phase</w:t>
      </w:r>
      <w:r w:rsidRPr="00F77E81">
        <w:rPr>
          <w:rFonts w:ascii="Arial" w:hAnsi="Arial" w:cs="Arial"/>
        </w:rPr>
        <w:t>,</w:t>
      </w:r>
      <w:r w:rsidR="00C10B72" w:rsidRPr="00F77E81">
        <w:rPr>
          <w:rFonts w:ascii="Arial" w:hAnsi="Arial" w:cs="Arial"/>
        </w:rPr>
        <w:t xml:space="preserve"> The Associative Phase and The Autonomous Phase</w:t>
      </w:r>
      <w:r w:rsidR="00C10B72">
        <w:rPr>
          <w:rFonts w:ascii="Arial" w:hAnsi="Arial" w:cs="Arial"/>
        </w:rPr>
        <w:t>.</w:t>
      </w:r>
      <w:r>
        <w:rPr>
          <w:rFonts w:ascii="Arial" w:hAnsi="Arial" w:cs="Arial"/>
        </w:rPr>
        <w:t xml:space="preserve"> </w:t>
      </w:r>
      <w:proofErr w:type="gramStart"/>
      <w:r w:rsidR="00A22368">
        <w:rPr>
          <w:rFonts w:ascii="Arial" w:hAnsi="Arial" w:cs="Arial"/>
        </w:rPr>
        <w:t>( Tom</w:t>
      </w:r>
      <w:proofErr w:type="gramEnd"/>
      <w:r w:rsidR="00A22368">
        <w:rPr>
          <w:rFonts w:ascii="Arial" w:hAnsi="Arial" w:cs="Arial"/>
        </w:rPr>
        <w:t xml:space="preserve"> Sh</w:t>
      </w:r>
      <w:r w:rsidR="006B00E8">
        <w:rPr>
          <w:rFonts w:ascii="Arial" w:hAnsi="Arial" w:cs="Arial"/>
        </w:rPr>
        <w:t>ie</w:t>
      </w:r>
      <w:r w:rsidR="00A22368">
        <w:rPr>
          <w:rFonts w:ascii="Arial" w:hAnsi="Arial" w:cs="Arial"/>
        </w:rPr>
        <w:t>lds</w:t>
      </w:r>
      <w:r w:rsidR="006B00E8">
        <w:rPr>
          <w:rFonts w:ascii="Arial" w:hAnsi="Arial" w:cs="Arial"/>
        </w:rPr>
        <w:t>, 2017)</w:t>
      </w:r>
    </w:p>
    <w:p w14:paraId="286AB5B6" w14:textId="77777777" w:rsidR="00727DB7" w:rsidRDefault="00727DB7" w:rsidP="00146636">
      <w:pPr>
        <w:rPr>
          <w:rFonts w:ascii="Arial" w:hAnsi="Arial" w:cs="Arial"/>
        </w:rPr>
      </w:pPr>
    </w:p>
    <w:p w14:paraId="0E71F7D6" w14:textId="77777777" w:rsidR="00727DB7" w:rsidRDefault="00C10B72" w:rsidP="00146636">
      <w:pPr>
        <w:rPr>
          <w:rFonts w:ascii="Arial" w:hAnsi="Arial" w:cs="Arial"/>
        </w:rPr>
      </w:pPr>
      <w:r>
        <w:rPr>
          <w:rFonts w:ascii="Arial" w:hAnsi="Arial" w:cs="Arial"/>
        </w:rPr>
        <w:t>T</w:t>
      </w:r>
      <w:r w:rsidR="005D069F">
        <w:rPr>
          <w:rFonts w:ascii="Arial" w:hAnsi="Arial" w:cs="Arial"/>
        </w:rPr>
        <w:t>he fundamental r</w:t>
      </w:r>
      <w:r>
        <w:rPr>
          <w:rFonts w:ascii="Arial" w:hAnsi="Arial" w:cs="Arial"/>
        </w:rPr>
        <w:t>e</w:t>
      </w:r>
      <w:r w:rsidR="005D069F">
        <w:rPr>
          <w:rFonts w:ascii="Arial" w:hAnsi="Arial" w:cs="Arial"/>
        </w:rPr>
        <w:t>quir</w:t>
      </w:r>
      <w:r>
        <w:rPr>
          <w:rFonts w:ascii="Arial" w:hAnsi="Arial" w:cs="Arial"/>
        </w:rPr>
        <w:t>e</w:t>
      </w:r>
      <w:r w:rsidR="005D069F">
        <w:rPr>
          <w:rFonts w:ascii="Arial" w:hAnsi="Arial" w:cs="Arial"/>
        </w:rPr>
        <w:t xml:space="preserve">ments for the task required </w:t>
      </w:r>
      <w:r>
        <w:rPr>
          <w:rFonts w:ascii="Arial" w:hAnsi="Arial" w:cs="Arial"/>
        </w:rPr>
        <w:t xml:space="preserve">are learned during the cognitive phase, this is when positive reinforcement is most </w:t>
      </w:r>
      <w:proofErr w:type="gramStart"/>
      <w:r>
        <w:rPr>
          <w:rFonts w:ascii="Arial" w:hAnsi="Arial" w:cs="Arial"/>
        </w:rPr>
        <w:t>important</w:t>
      </w:r>
      <w:proofErr w:type="gramEnd"/>
      <w:r>
        <w:rPr>
          <w:rFonts w:ascii="Arial" w:hAnsi="Arial" w:cs="Arial"/>
        </w:rPr>
        <w:t xml:space="preserve"> and the very basics begin to be learned. This is </w:t>
      </w:r>
      <w:r w:rsidR="005D069F">
        <w:rPr>
          <w:rFonts w:ascii="Arial" w:hAnsi="Arial" w:cs="Arial"/>
        </w:rPr>
        <w:t xml:space="preserve">followed by the </w:t>
      </w:r>
      <w:r>
        <w:rPr>
          <w:rFonts w:ascii="Arial" w:hAnsi="Arial" w:cs="Arial"/>
        </w:rPr>
        <w:t>a</w:t>
      </w:r>
      <w:r w:rsidR="005D069F">
        <w:rPr>
          <w:rFonts w:ascii="Arial" w:hAnsi="Arial" w:cs="Arial"/>
        </w:rPr>
        <w:t>ssociat</w:t>
      </w:r>
      <w:r>
        <w:rPr>
          <w:rFonts w:ascii="Arial" w:hAnsi="Arial" w:cs="Arial"/>
        </w:rPr>
        <w:t>ive</w:t>
      </w:r>
      <w:r w:rsidR="005D069F">
        <w:rPr>
          <w:rFonts w:ascii="Arial" w:hAnsi="Arial" w:cs="Arial"/>
        </w:rPr>
        <w:t xml:space="preserve"> </w:t>
      </w:r>
      <w:r>
        <w:rPr>
          <w:rFonts w:ascii="Arial" w:hAnsi="Arial" w:cs="Arial"/>
        </w:rPr>
        <w:t>phase where</w:t>
      </w:r>
      <w:r w:rsidR="005D069F">
        <w:rPr>
          <w:rFonts w:ascii="Arial" w:hAnsi="Arial" w:cs="Arial"/>
        </w:rPr>
        <w:t xml:space="preserve"> the emphasis</w:t>
      </w:r>
      <w:r>
        <w:rPr>
          <w:rFonts w:ascii="Arial" w:hAnsi="Arial" w:cs="Arial"/>
        </w:rPr>
        <w:t xml:space="preserve"> lies</w:t>
      </w:r>
      <w:r w:rsidR="005D069F">
        <w:rPr>
          <w:rFonts w:ascii="Arial" w:hAnsi="Arial" w:cs="Arial"/>
        </w:rPr>
        <w:t xml:space="preserve"> o</w:t>
      </w:r>
      <w:r>
        <w:rPr>
          <w:rFonts w:ascii="Arial" w:hAnsi="Arial" w:cs="Arial"/>
        </w:rPr>
        <w:t>n</w:t>
      </w:r>
      <w:r w:rsidR="005D069F">
        <w:rPr>
          <w:rFonts w:ascii="Arial" w:hAnsi="Arial" w:cs="Arial"/>
        </w:rPr>
        <w:t xml:space="preserve"> practi</w:t>
      </w:r>
      <w:r>
        <w:rPr>
          <w:rFonts w:ascii="Arial" w:hAnsi="Arial" w:cs="Arial"/>
        </w:rPr>
        <w:t>c</w:t>
      </w:r>
      <w:r w:rsidR="005D069F">
        <w:rPr>
          <w:rFonts w:ascii="Arial" w:hAnsi="Arial" w:cs="Arial"/>
        </w:rPr>
        <w:t xml:space="preserve">e, to repeat the movements </w:t>
      </w:r>
      <w:r w:rsidR="00727DB7">
        <w:rPr>
          <w:rFonts w:ascii="Arial" w:hAnsi="Arial" w:cs="Arial"/>
        </w:rPr>
        <w:t>- thereby</w:t>
      </w:r>
      <w:r w:rsidR="005D069F">
        <w:rPr>
          <w:rFonts w:ascii="Arial" w:hAnsi="Arial" w:cs="Arial"/>
        </w:rPr>
        <w:t xml:space="preserve"> enhanc</w:t>
      </w:r>
      <w:r w:rsidR="00727DB7">
        <w:rPr>
          <w:rFonts w:ascii="Arial" w:hAnsi="Arial" w:cs="Arial"/>
        </w:rPr>
        <w:t>ing</w:t>
      </w:r>
      <w:r w:rsidR="005D069F">
        <w:rPr>
          <w:rFonts w:ascii="Arial" w:hAnsi="Arial" w:cs="Arial"/>
        </w:rPr>
        <w:t xml:space="preserve"> the understanding of the movements and mind. </w:t>
      </w:r>
      <w:r w:rsidR="00727DB7">
        <w:rPr>
          <w:rFonts w:ascii="Arial" w:hAnsi="Arial" w:cs="Arial"/>
        </w:rPr>
        <w:t>Finally comes the a</w:t>
      </w:r>
      <w:r w:rsidR="00285711">
        <w:rPr>
          <w:rFonts w:ascii="Arial" w:hAnsi="Arial" w:cs="Arial"/>
        </w:rPr>
        <w:t>utonomo</w:t>
      </w:r>
      <w:r w:rsidR="00727DB7">
        <w:rPr>
          <w:rFonts w:ascii="Arial" w:hAnsi="Arial" w:cs="Arial"/>
        </w:rPr>
        <w:t>u</w:t>
      </w:r>
      <w:r w:rsidR="00285711">
        <w:rPr>
          <w:rFonts w:ascii="Arial" w:hAnsi="Arial" w:cs="Arial"/>
        </w:rPr>
        <w:t xml:space="preserve">s </w:t>
      </w:r>
      <w:r w:rsidR="00727DB7">
        <w:rPr>
          <w:rFonts w:ascii="Arial" w:hAnsi="Arial" w:cs="Arial"/>
        </w:rPr>
        <w:t>phase.</w:t>
      </w:r>
      <w:r w:rsidR="00285711">
        <w:rPr>
          <w:rFonts w:ascii="Arial" w:hAnsi="Arial" w:cs="Arial"/>
        </w:rPr>
        <w:t xml:space="preserve"> </w:t>
      </w:r>
      <w:r w:rsidR="00727DB7">
        <w:rPr>
          <w:rFonts w:ascii="Arial" w:hAnsi="Arial" w:cs="Arial"/>
        </w:rPr>
        <w:t>T</w:t>
      </w:r>
      <w:r w:rsidR="00285711">
        <w:rPr>
          <w:rFonts w:ascii="Arial" w:hAnsi="Arial" w:cs="Arial"/>
        </w:rPr>
        <w:t xml:space="preserve">his is </w:t>
      </w:r>
      <w:r w:rsidR="00727DB7">
        <w:rPr>
          <w:rFonts w:ascii="Arial" w:hAnsi="Arial" w:cs="Arial"/>
        </w:rPr>
        <w:t xml:space="preserve">where </w:t>
      </w:r>
      <w:r w:rsidR="00285711">
        <w:rPr>
          <w:rFonts w:ascii="Arial" w:hAnsi="Arial" w:cs="Arial"/>
        </w:rPr>
        <w:t>t</w:t>
      </w:r>
      <w:r w:rsidR="00AA7BBF">
        <w:rPr>
          <w:rFonts w:ascii="Arial" w:hAnsi="Arial" w:cs="Arial"/>
        </w:rPr>
        <w:t>he s</w:t>
      </w:r>
      <w:r w:rsidR="00727DB7">
        <w:rPr>
          <w:rFonts w:ascii="Arial" w:hAnsi="Arial" w:cs="Arial"/>
        </w:rPr>
        <w:t>kill has been learned</w:t>
      </w:r>
      <w:r w:rsidR="00AA7BBF">
        <w:rPr>
          <w:rFonts w:ascii="Arial" w:hAnsi="Arial" w:cs="Arial"/>
        </w:rPr>
        <w:t xml:space="preserve"> to</w:t>
      </w:r>
      <w:r w:rsidR="00727DB7">
        <w:rPr>
          <w:rFonts w:ascii="Arial" w:hAnsi="Arial" w:cs="Arial"/>
        </w:rPr>
        <w:t xml:space="preserve"> such an advanced level that the individual is able to</w:t>
      </w:r>
      <w:r w:rsidR="00AA7BBF">
        <w:rPr>
          <w:rFonts w:ascii="Arial" w:hAnsi="Arial" w:cs="Arial"/>
        </w:rPr>
        <w:t xml:space="preserve"> automatically </w:t>
      </w:r>
      <w:proofErr w:type="spellStart"/>
      <w:r w:rsidR="00AA7BBF">
        <w:rPr>
          <w:rFonts w:ascii="Arial" w:hAnsi="Arial" w:cs="Arial"/>
        </w:rPr>
        <w:t>excecute</w:t>
      </w:r>
      <w:proofErr w:type="spellEnd"/>
      <w:r w:rsidR="00AA7BBF">
        <w:rPr>
          <w:rFonts w:ascii="Arial" w:hAnsi="Arial" w:cs="Arial"/>
        </w:rPr>
        <w:t xml:space="preserve"> the task. </w:t>
      </w:r>
      <w:bookmarkStart w:id="2" w:name="_Hlk500426640"/>
      <w:r w:rsidR="00AA7BBF">
        <w:rPr>
          <w:rFonts w:ascii="Arial" w:hAnsi="Arial" w:cs="Arial"/>
        </w:rPr>
        <w:t>(Mr. Barraclough, 2008</w:t>
      </w:r>
      <w:bookmarkEnd w:id="2"/>
      <w:r w:rsidR="00AA7BBF">
        <w:rPr>
          <w:rFonts w:ascii="Arial" w:hAnsi="Arial" w:cs="Arial"/>
        </w:rPr>
        <w:t>)</w:t>
      </w:r>
      <w:r w:rsidR="00727DB7">
        <w:rPr>
          <w:rFonts w:ascii="Arial" w:hAnsi="Arial" w:cs="Arial"/>
        </w:rPr>
        <w:t>. It is possible to regress back to the associative phase of any skill if one falls out of practice and only the dedicated few ever get to reach the autonomous phase of learning with any single skill. This is particularly relevant</w:t>
      </w:r>
      <w:r w:rsidR="00AA7BBF">
        <w:rPr>
          <w:rFonts w:ascii="Arial" w:hAnsi="Arial" w:cs="Arial"/>
        </w:rPr>
        <w:t xml:space="preserve"> to artists</w:t>
      </w:r>
      <w:r w:rsidR="00727DB7">
        <w:rPr>
          <w:rFonts w:ascii="Arial" w:hAnsi="Arial" w:cs="Arial"/>
        </w:rPr>
        <w:t xml:space="preserve"> because of the great deal of skill which is required to produce works of a high standard,</w:t>
      </w:r>
      <w:r w:rsidR="00AA7BBF">
        <w:rPr>
          <w:rFonts w:ascii="Arial" w:hAnsi="Arial" w:cs="Arial"/>
        </w:rPr>
        <w:t xml:space="preserve"> and </w:t>
      </w:r>
      <w:r w:rsidR="00727DB7">
        <w:rPr>
          <w:rFonts w:ascii="Arial" w:hAnsi="Arial" w:cs="Arial"/>
        </w:rPr>
        <w:t xml:space="preserve">the process of skill acquisition explains </w:t>
      </w:r>
      <w:r w:rsidR="00AA7BBF">
        <w:rPr>
          <w:rFonts w:ascii="Arial" w:hAnsi="Arial" w:cs="Arial"/>
        </w:rPr>
        <w:t>how they learn to create the</w:t>
      </w:r>
      <w:r w:rsidR="00727DB7">
        <w:rPr>
          <w:rFonts w:ascii="Arial" w:hAnsi="Arial" w:cs="Arial"/>
        </w:rPr>
        <w:t>i</w:t>
      </w:r>
      <w:r w:rsidR="00AA7BBF">
        <w:rPr>
          <w:rFonts w:ascii="Arial" w:hAnsi="Arial" w:cs="Arial"/>
        </w:rPr>
        <w:t>r own style of practise within their</w:t>
      </w:r>
      <w:r w:rsidR="00727DB7">
        <w:rPr>
          <w:rFonts w:ascii="Arial" w:hAnsi="Arial" w:cs="Arial"/>
        </w:rPr>
        <w:t xml:space="preserve"> </w:t>
      </w:r>
      <w:r w:rsidR="00AA7BBF">
        <w:rPr>
          <w:rFonts w:ascii="Arial" w:hAnsi="Arial" w:cs="Arial"/>
        </w:rPr>
        <w:t>field</w:t>
      </w:r>
      <w:bookmarkStart w:id="3" w:name="_Hlk500430987"/>
      <w:r w:rsidR="0018183C">
        <w:rPr>
          <w:rFonts w:ascii="Arial" w:hAnsi="Arial" w:cs="Arial"/>
        </w:rPr>
        <w:t>.</w:t>
      </w:r>
      <w:bookmarkEnd w:id="3"/>
      <w:r w:rsidR="0018183C">
        <w:rPr>
          <w:rFonts w:ascii="Arial" w:hAnsi="Arial" w:cs="Arial"/>
        </w:rPr>
        <w:t xml:space="preserve"> </w:t>
      </w:r>
    </w:p>
    <w:p w14:paraId="637275C1" w14:textId="77777777" w:rsidR="00727DB7" w:rsidRDefault="00727DB7" w:rsidP="00146636">
      <w:pPr>
        <w:rPr>
          <w:rFonts w:ascii="Arial" w:hAnsi="Arial" w:cs="Arial"/>
        </w:rPr>
      </w:pPr>
    </w:p>
    <w:p w14:paraId="38C521C5" w14:textId="36B2769E" w:rsidR="00EB5EF7" w:rsidRDefault="0018183C" w:rsidP="00146636">
      <w:pPr>
        <w:rPr>
          <w:rFonts w:ascii="Arial" w:hAnsi="Arial" w:cs="Arial"/>
        </w:rPr>
      </w:pPr>
      <w:r>
        <w:rPr>
          <w:rFonts w:ascii="Arial" w:hAnsi="Arial" w:cs="Arial"/>
        </w:rPr>
        <w:t>In the book ‘Outli</w:t>
      </w:r>
      <w:r w:rsidR="00727DB7">
        <w:rPr>
          <w:rFonts w:ascii="Arial" w:hAnsi="Arial" w:cs="Arial"/>
        </w:rPr>
        <w:t>e</w:t>
      </w:r>
      <w:r>
        <w:rPr>
          <w:rFonts w:ascii="Arial" w:hAnsi="Arial" w:cs="Arial"/>
        </w:rPr>
        <w:t xml:space="preserve">rs: the story to success’ </w:t>
      </w:r>
      <w:r w:rsidR="00727DB7">
        <w:rPr>
          <w:rFonts w:ascii="Arial" w:hAnsi="Arial" w:cs="Arial"/>
        </w:rPr>
        <w:t>b</w:t>
      </w:r>
      <w:r>
        <w:rPr>
          <w:rFonts w:ascii="Arial" w:hAnsi="Arial" w:cs="Arial"/>
        </w:rPr>
        <w:t xml:space="preserve">y Malcolm Gladwell he </w:t>
      </w:r>
      <w:proofErr w:type="gramStart"/>
      <w:r>
        <w:rPr>
          <w:rFonts w:ascii="Arial" w:hAnsi="Arial" w:cs="Arial"/>
        </w:rPr>
        <w:t>says</w:t>
      </w:r>
      <w:proofErr w:type="gramEnd"/>
      <w:r>
        <w:rPr>
          <w:rFonts w:ascii="Arial" w:hAnsi="Arial" w:cs="Arial"/>
        </w:rPr>
        <w:t xml:space="preserve"> </w:t>
      </w:r>
      <w:r w:rsidRPr="0018183C">
        <w:rPr>
          <w:rFonts w:ascii="Arial" w:hAnsi="Arial" w:cs="Arial"/>
        </w:rPr>
        <w:t>"In fact, researchers have settled on what they believe is the magic number for true expertise: ten thousand hours."</w:t>
      </w:r>
      <w:bookmarkStart w:id="4" w:name="_Hlk500430454"/>
      <w:r>
        <w:rPr>
          <w:rFonts w:ascii="Arial" w:hAnsi="Arial" w:cs="Arial"/>
        </w:rPr>
        <w:t xml:space="preserve"> (</w:t>
      </w:r>
      <w:r w:rsidR="000F4204">
        <w:rPr>
          <w:rFonts w:ascii="Arial" w:hAnsi="Arial" w:cs="Arial"/>
        </w:rPr>
        <w:t>Gladwell. M. (2009)</w:t>
      </w:r>
      <w:bookmarkEnd w:id="4"/>
      <w:r w:rsidR="00285711">
        <w:rPr>
          <w:rFonts w:ascii="Arial" w:hAnsi="Arial" w:cs="Arial"/>
        </w:rPr>
        <w:t xml:space="preserve"> to describe </w:t>
      </w:r>
      <w:r w:rsidR="000F4204">
        <w:rPr>
          <w:rFonts w:ascii="Arial" w:hAnsi="Arial" w:cs="Arial"/>
        </w:rPr>
        <w:t xml:space="preserve">the </w:t>
      </w:r>
      <w:proofErr w:type="gramStart"/>
      <w:r w:rsidR="000F4204">
        <w:rPr>
          <w:rFonts w:ascii="Arial" w:hAnsi="Arial" w:cs="Arial"/>
        </w:rPr>
        <w:t>amo</w:t>
      </w:r>
      <w:r w:rsidR="00A31CE9">
        <w:rPr>
          <w:rFonts w:ascii="Arial" w:hAnsi="Arial" w:cs="Arial"/>
        </w:rPr>
        <w:t>u</w:t>
      </w:r>
      <w:r w:rsidR="000F4204">
        <w:rPr>
          <w:rFonts w:ascii="Arial" w:hAnsi="Arial" w:cs="Arial"/>
        </w:rPr>
        <w:t>nt</w:t>
      </w:r>
      <w:proofErr w:type="gramEnd"/>
      <w:r w:rsidR="000F4204">
        <w:rPr>
          <w:rFonts w:ascii="Arial" w:hAnsi="Arial" w:cs="Arial"/>
        </w:rPr>
        <w:t xml:space="preserve"> of hours it would take to be a master of your field,</w:t>
      </w:r>
      <w:r w:rsidR="00285711">
        <w:rPr>
          <w:rFonts w:ascii="Arial" w:hAnsi="Arial" w:cs="Arial"/>
        </w:rPr>
        <w:t xml:space="preserve"> </w:t>
      </w:r>
      <w:r w:rsidR="00A31CE9">
        <w:rPr>
          <w:rFonts w:ascii="Arial" w:hAnsi="Arial" w:cs="Arial"/>
        </w:rPr>
        <w:t>this level of com</w:t>
      </w:r>
      <w:r w:rsidR="00727DB7">
        <w:rPr>
          <w:rFonts w:ascii="Arial" w:hAnsi="Arial" w:cs="Arial"/>
        </w:rPr>
        <w:t>p</w:t>
      </w:r>
      <w:r w:rsidR="00A31CE9">
        <w:rPr>
          <w:rFonts w:ascii="Arial" w:hAnsi="Arial" w:cs="Arial"/>
        </w:rPr>
        <w:t xml:space="preserve">etence would be reached at the autonomous </w:t>
      </w:r>
      <w:r w:rsidR="00727DB7">
        <w:rPr>
          <w:rFonts w:ascii="Arial" w:hAnsi="Arial" w:cs="Arial"/>
        </w:rPr>
        <w:t>phase</w:t>
      </w:r>
      <w:r w:rsidR="00A31CE9">
        <w:rPr>
          <w:rFonts w:ascii="Arial" w:hAnsi="Arial" w:cs="Arial"/>
        </w:rPr>
        <w:t>.</w:t>
      </w:r>
      <w:r w:rsidR="00285711">
        <w:rPr>
          <w:rFonts w:ascii="Arial" w:hAnsi="Arial" w:cs="Arial"/>
        </w:rPr>
        <w:t xml:space="preserve"> </w:t>
      </w:r>
      <w:r w:rsidR="00727DB7">
        <w:rPr>
          <w:rFonts w:ascii="Arial" w:hAnsi="Arial" w:cs="Arial"/>
        </w:rPr>
        <w:t xml:space="preserve">There are several skills which are required </w:t>
      </w:r>
      <w:proofErr w:type="gramStart"/>
      <w:r w:rsidR="00727DB7">
        <w:rPr>
          <w:rFonts w:ascii="Arial" w:hAnsi="Arial" w:cs="Arial"/>
        </w:rPr>
        <w:t>in order to</w:t>
      </w:r>
      <w:proofErr w:type="gramEnd"/>
      <w:r w:rsidR="00727DB7">
        <w:rPr>
          <w:rFonts w:ascii="Arial" w:hAnsi="Arial" w:cs="Arial"/>
        </w:rPr>
        <w:t xml:space="preserve"> become a successful glass painter. Only with skill</w:t>
      </w:r>
      <w:r w:rsidR="001F5D39">
        <w:rPr>
          <w:rFonts w:ascii="Arial" w:hAnsi="Arial" w:cs="Arial"/>
        </w:rPr>
        <w:t xml:space="preserve"> can </w:t>
      </w:r>
      <w:r w:rsidR="0084351C" w:rsidRPr="0084351C">
        <w:rPr>
          <w:rFonts w:ascii="Arial" w:hAnsi="Arial" w:cs="Arial"/>
        </w:rPr>
        <w:t>the</w:t>
      </w:r>
      <w:r w:rsidR="005C3241">
        <w:rPr>
          <w:rFonts w:ascii="Arial" w:hAnsi="Arial" w:cs="Arial"/>
        </w:rPr>
        <w:t xml:space="preserve"> ground glass powder</w:t>
      </w:r>
      <w:r w:rsidR="0084351C" w:rsidRPr="0084351C">
        <w:rPr>
          <w:rFonts w:ascii="Arial" w:hAnsi="Arial" w:cs="Arial"/>
        </w:rPr>
        <w:t xml:space="preserve"> paint</w:t>
      </w:r>
      <w:r w:rsidR="005C3241">
        <w:rPr>
          <w:rFonts w:ascii="Arial" w:hAnsi="Arial" w:cs="Arial"/>
        </w:rPr>
        <w:t xml:space="preserve"> </w:t>
      </w:r>
      <w:r w:rsidR="001F5D39">
        <w:rPr>
          <w:rFonts w:ascii="Arial" w:hAnsi="Arial" w:cs="Arial"/>
        </w:rPr>
        <w:t xml:space="preserve">be </w:t>
      </w:r>
      <w:r w:rsidR="005C3241">
        <w:rPr>
          <w:rFonts w:ascii="Arial" w:hAnsi="Arial" w:cs="Arial"/>
        </w:rPr>
        <w:t>correctly</w:t>
      </w:r>
      <w:r w:rsidR="001F5D39">
        <w:rPr>
          <w:rFonts w:ascii="Arial" w:hAnsi="Arial" w:cs="Arial"/>
        </w:rPr>
        <w:t xml:space="preserve"> combined</w:t>
      </w:r>
      <w:r w:rsidR="005C3241">
        <w:rPr>
          <w:rFonts w:ascii="Arial" w:hAnsi="Arial" w:cs="Arial"/>
        </w:rPr>
        <w:t xml:space="preserve"> with </w:t>
      </w:r>
      <w:r w:rsidR="001F5D39">
        <w:rPr>
          <w:rFonts w:ascii="Arial" w:hAnsi="Arial" w:cs="Arial"/>
        </w:rPr>
        <w:t>an adequate volume</w:t>
      </w:r>
      <w:r w:rsidR="005C3241">
        <w:rPr>
          <w:rFonts w:ascii="Arial" w:hAnsi="Arial" w:cs="Arial"/>
        </w:rPr>
        <w:t xml:space="preserve"> of water or oil</w:t>
      </w:r>
      <w:r w:rsidR="0084351C" w:rsidRPr="0084351C">
        <w:rPr>
          <w:rFonts w:ascii="Arial" w:hAnsi="Arial" w:cs="Arial"/>
        </w:rPr>
        <w:t xml:space="preserve"> </w:t>
      </w:r>
      <w:r w:rsidR="001F5D39">
        <w:rPr>
          <w:rFonts w:ascii="Arial" w:hAnsi="Arial" w:cs="Arial"/>
        </w:rPr>
        <w:t>and</w:t>
      </w:r>
      <w:r w:rsidR="0084351C" w:rsidRPr="0084351C">
        <w:rPr>
          <w:rFonts w:ascii="Arial" w:hAnsi="Arial" w:cs="Arial"/>
        </w:rPr>
        <w:t xml:space="preserve"> even learning how to hold the tool</w:t>
      </w:r>
      <w:r w:rsidR="001F5D39">
        <w:rPr>
          <w:rFonts w:ascii="Arial" w:hAnsi="Arial" w:cs="Arial"/>
        </w:rPr>
        <w:t>/</w:t>
      </w:r>
      <w:r w:rsidR="0084351C" w:rsidRPr="0084351C">
        <w:rPr>
          <w:rFonts w:ascii="Arial" w:hAnsi="Arial" w:cs="Arial"/>
        </w:rPr>
        <w:t>paintbrush in</w:t>
      </w:r>
      <w:r w:rsidR="00E51913">
        <w:rPr>
          <w:rFonts w:ascii="Arial" w:hAnsi="Arial" w:cs="Arial"/>
        </w:rPr>
        <w:t xml:space="preserve"> the</w:t>
      </w:r>
      <w:r w:rsidR="0084351C" w:rsidRPr="0084351C">
        <w:rPr>
          <w:rFonts w:ascii="Arial" w:hAnsi="Arial" w:cs="Arial"/>
        </w:rPr>
        <w:t xml:space="preserve"> correct way</w:t>
      </w:r>
      <w:r w:rsidR="005C3241">
        <w:rPr>
          <w:rFonts w:ascii="Arial" w:hAnsi="Arial" w:cs="Arial"/>
        </w:rPr>
        <w:t xml:space="preserve"> </w:t>
      </w:r>
      <w:r w:rsidR="001F5D39">
        <w:rPr>
          <w:rFonts w:ascii="Arial" w:hAnsi="Arial" w:cs="Arial"/>
        </w:rPr>
        <w:t xml:space="preserve">is a </w:t>
      </w:r>
      <w:proofErr w:type="gramStart"/>
      <w:r w:rsidR="001F5D39">
        <w:rPr>
          <w:rFonts w:ascii="Arial" w:hAnsi="Arial" w:cs="Arial"/>
        </w:rPr>
        <w:t>skill in itself</w:t>
      </w:r>
      <w:proofErr w:type="gramEnd"/>
      <w:r w:rsidR="001F5D39">
        <w:rPr>
          <w:rFonts w:ascii="Arial" w:hAnsi="Arial" w:cs="Arial"/>
        </w:rPr>
        <w:t>. M</w:t>
      </w:r>
      <w:r w:rsidR="005C3241">
        <w:rPr>
          <w:rFonts w:ascii="Arial" w:hAnsi="Arial" w:cs="Arial"/>
        </w:rPr>
        <w:t>ak</w:t>
      </w:r>
      <w:r w:rsidR="001F5D39">
        <w:rPr>
          <w:rFonts w:ascii="Arial" w:hAnsi="Arial" w:cs="Arial"/>
        </w:rPr>
        <w:t>ing</w:t>
      </w:r>
      <w:r w:rsidR="005C3241">
        <w:rPr>
          <w:rFonts w:ascii="Arial" w:hAnsi="Arial" w:cs="Arial"/>
        </w:rPr>
        <w:t xml:space="preserve"> a </w:t>
      </w:r>
      <w:r w:rsidR="001F5D39">
        <w:rPr>
          <w:rFonts w:ascii="Arial" w:hAnsi="Arial" w:cs="Arial"/>
        </w:rPr>
        <w:t xml:space="preserve">specific desired mark on the glass then </w:t>
      </w:r>
      <w:r w:rsidR="0084351C" w:rsidRPr="0084351C">
        <w:rPr>
          <w:rFonts w:ascii="Arial" w:hAnsi="Arial" w:cs="Arial"/>
        </w:rPr>
        <w:t>paint</w:t>
      </w:r>
      <w:r w:rsidR="001F5D39">
        <w:rPr>
          <w:rFonts w:ascii="Arial" w:hAnsi="Arial" w:cs="Arial"/>
        </w:rPr>
        <w:t>ing</w:t>
      </w:r>
      <w:r w:rsidR="0084351C" w:rsidRPr="0084351C">
        <w:rPr>
          <w:rFonts w:ascii="Arial" w:hAnsi="Arial" w:cs="Arial"/>
        </w:rPr>
        <w:t xml:space="preserve"> onto th</w:t>
      </w:r>
      <w:r w:rsidR="001F5D39">
        <w:rPr>
          <w:rFonts w:ascii="Arial" w:hAnsi="Arial" w:cs="Arial"/>
        </w:rPr>
        <w:t>at</w:t>
      </w:r>
      <w:r w:rsidR="0084351C" w:rsidRPr="0084351C">
        <w:rPr>
          <w:rFonts w:ascii="Arial" w:hAnsi="Arial" w:cs="Arial"/>
        </w:rPr>
        <w:t xml:space="preserve"> glass</w:t>
      </w:r>
      <w:r w:rsidR="001F5D39">
        <w:rPr>
          <w:rFonts w:ascii="Arial" w:hAnsi="Arial" w:cs="Arial"/>
        </w:rPr>
        <w:t xml:space="preserve"> requires learning through </w:t>
      </w:r>
      <w:r w:rsidR="0084351C" w:rsidRPr="0084351C">
        <w:rPr>
          <w:rFonts w:ascii="Arial" w:hAnsi="Arial" w:cs="Arial"/>
        </w:rPr>
        <w:t>rep</w:t>
      </w:r>
      <w:r w:rsidR="001F5D39">
        <w:rPr>
          <w:rFonts w:ascii="Arial" w:hAnsi="Arial" w:cs="Arial"/>
        </w:rPr>
        <w:t>e</w:t>
      </w:r>
      <w:r w:rsidR="0084351C" w:rsidRPr="0084351C">
        <w:rPr>
          <w:rFonts w:ascii="Arial" w:hAnsi="Arial" w:cs="Arial"/>
        </w:rPr>
        <w:t>tition</w:t>
      </w:r>
      <w:r w:rsidR="001F5D39">
        <w:rPr>
          <w:rFonts w:ascii="Arial" w:hAnsi="Arial" w:cs="Arial"/>
        </w:rPr>
        <w:t>; only once an individual is proficient in the application of these skills, is it</w:t>
      </w:r>
      <w:r w:rsidR="0084351C" w:rsidRPr="0084351C">
        <w:rPr>
          <w:rFonts w:ascii="Arial" w:hAnsi="Arial" w:cs="Arial"/>
        </w:rPr>
        <w:t xml:space="preserve"> that</w:t>
      </w:r>
      <w:r w:rsidR="001F5D39">
        <w:rPr>
          <w:rFonts w:ascii="Arial" w:hAnsi="Arial" w:cs="Arial"/>
        </w:rPr>
        <w:t xml:space="preserve"> they will have the ability to produce works of a standard </w:t>
      </w:r>
      <w:proofErr w:type="gramStart"/>
      <w:r w:rsidR="001F5D39">
        <w:rPr>
          <w:rFonts w:ascii="Arial" w:hAnsi="Arial" w:cs="Arial"/>
        </w:rPr>
        <w:t>similar to</w:t>
      </w:r>
      <w:proofErr w:type="gramEnd"/>
      <w:r w:rsidR="001F5D39">
        <w:rPr>
          <w:rFonts w:ascii="Arial" w:hAnsi="Arial" w:cs="Arial"/>
        </w:rPr>
        <w:t xml:space="preserve"> the</w:t>
      </w:r>
      <w:r w:rsidR="0084351C" w:rsidRPr="0084351C">
        <w:rPr>
          <w:rFonts w:ascii="Arial" w:hAnsi="Arial" w:cs="Arial"/>
        </w:rPr>
        <w:t xml:space="preserve"> true masters of the craft</w:t>
      </w:r>
      <w:r w:rsidR="001F5D39">
        <w:rPr>
          <w:rFonts w:ascii="Arial" w:hAnsi="Arial" w:cs="Arial"/>
        </w:rPr>
        <w:t xml:space="preserve"> -</w:t>
      </w:r>
      <w:r w:rsidR="0084351C" w:rsidRPr="0084351C">
        <w:rPr>
          <w:rFonts w:ascii="Arial" w:hAnsi="Arial" w:cs="Arial"/>
        </w:rPr>
        <w:t xml:space="preserve"> such as Henry Holiday and William Morris in the</w:t>
      </w:r>
      <w:r w:rsidR="001F5D39">
        <w:rPr>
          <w:rFonts w:ascii="Arial" w:hAnsi="Arial" w:cs="Arial"/>
        </w:rPr>
        <w:t>i</w:t>
      </w:r>
      <w:r w:rsidR="0084351C" w:rsidRPr="0084351C">
        <w:rPr>
          <w:rFonts w:ascii="Arial" w:hAnsi="Arial" w:cs="Arial"/>
        </w:rPr>
        <w:t>r work.</w:t>
      </w:r>
    </w:p>
    <w:p w14:paraId="4ED4D4E3" w14:textId="55F7DBEF" w:rsidR="001143A7" w:rsidRDefault="001143A7" w:rsidP="00146636">
      <w:pPr>
        <w:rPr>
          <w:rFonts w:ascii="Arial" w:hAnsi="Arial" w:cs="Arial"/>
        </w:rPr>
      </w:pPr>
    </w:p>
    <w:p w14:paraId="68A7F28B" w14:textId="77777777" w:rsidR="001143A7" w:rsidRDefault="001143A7" w:rsidP="00146636">
      <w:pPr>
        <w:rPr>
          <w:rFonts w:ascii="Arial" w:hAnsi="Arial" w:cs="Arial"/>
          <w:b/>
          <w:sz w:val="28"/>
          <w:u w:val="single"/>
        </w:rPr>
      </w:pPr>
    </w:p>
    <w:p w14:paraId="2E5D6528" w14:textId="77777777" w:rsidR="001143A7" w:rsidRDefault="001143A7" w:rsidP="00146636">
      <w:pPr>
        <w:rPr>
          <w:rFonts w:ascii="Arial" w:hAnsi="Arial" w:cs="Arial"/>
          <w:b/>
          <w:sz w:val="28"/>
          <w:u w:val="single"/>
        </w:rPr>
      </w:pPr>
    </w:p>
    <w:p w14:paraId="20BD4701" w14:textId="2AF24D08" w:rsidR="001143A7" w:rsidRDefault="001143A7" w:rsidP="00146636">
      <w:pPr>
        <w:rPr>
          <w:rFonts w:ascii="Arial" w:hAnsi="Arial" w:cs="Arial"/>
          <w:b/>
          <w:sz w:val="28"/>
          <w:u w:val="single"/>
        </w:rPr>
      </w:pPr>
      <w:r>
        <w:rPr>
          <w:rFonts w:ascii="Arial" w:hAnsi="Arial" w:cs="Arial"/>
          <w:b/>
          <w:sz w:val="28"/>
          <w:u w:val="single"/>
        </w:rPr>
        <w:lastRenderedPageBreak/>
        <w:t>Henry Holiday</w:t>
      </w:r>
    </w:p>
    <w:p w14:paraId="039E8021" w14:textId="77777777" w:rsidR="001143A7" w:rsidRDefault="001143A7" w:rsidP="001143A7">
      <w:pPr>
        <w:rPr>
          <w:rFonts w:ascii="Arial" w:hAnsi="Arial" w:cs="Arial"/>
          <w:b/>
          <w:sz w:val="28"/>
          <w:u w:val="single"/>
        </w:rPr>
      </w:pPr>
    </w:p>
    <w:p w14:paraId="6889FA2A" w14:textId="467FE038" w:rsidR="00CC640C" w:rsidRDefault="001F5D39" w:rsidP="001143A7">
      <w:r>
        <w:rPr>
          <w:rFonts w:ascii="Arial" w:hAnsi="Arial" w:cs="Arial"/>
        </w:rPr>
        <w:t xml:space="preserve">Henry Holiday is the first artist chosen to </w:t>
      </w:r>
      <w:proofErr w:type="gramStart"/>
      <w:r>
        <w:rPr>
          <w:rFonts w:ascii="Arial" w:hAnsi="Arial" w:cs="Arial"/>
        </w:rPr>
        <w:t>examined</w:t>
      </w:r>
      <w:proofErr w:type="gramEnd"/>
      <w:r>
        <w:rPr>
          <w:rFonts w:ascii="Arial" w:hAnsi="Arial" w:cs="Arial"/>
        </w:rPr>
        <w:t xml:space="preserve"> as an example of an individual that has produced skilful works. </w:t>
      </w:r>
      <w:r w:rsidR="00CC640C" w:rsidRPr="008D72E8">
        <w:rPr>
          <w:rFonts w:ascii="Arial" w:hAnsi="Arial" w:cs="Arial"/>
        </w:rPr>
        <w:t xml:space="preserve">Holiday was born in 1839 and was a </w:t>
      </w:r>
      <w:proofErr w:type="gramStart"/>
      <w:r w:rsidR="00CC640C" w:rsidRPr="008D72E8">
        <w:rPr>
          <w:rFonts w:ascii="Arial" w:hAnsi="Arial" w:cs="Arial"/>
        </w:rPr>
        <w:t>stained glass</w:t>
      </w:r>
      <w:proofErr w:type="gramEnd"/>
      <w:r w:rsidR="00CC640C" w:rsidRPr="008D72E8">
        <w:rPr>
          <w:rFonts w:ascii="Arial" w:hAnsi="Arial" w:cs="Arial"/>
        </w:rPr>
        <w:t xml:space="preserve"> designer</w:t>
      </w:r>
      <w:r w:rsidR="007F44AE">
        <w:rPr>
          <w:rFonts w:ascii="Arial" w:hAnsi="Arial" w:cs="Arial"/>
        </w:rPr>
        <w:t xml:space="preserve">, </w:t>
      </w:r>
      <w:r w:rsidR="00FD6898">
        <w:rPr>
          <w:rFonts w:ascii="Arial" w:hAnsi="Arial" w:cs="Arial"/>
        </w:rPr>
        <w:t>canvas painter</w:t>
      </w:r>
      <w:r w:rsidR="00CC640C">
        <w:rPr>
          <w:rFonts w:ascii="Arial" w:hAnsi="Arial" w:cs="Arial"/>
        </w:rPr>
        <w:t xml:space="preserve"> and </w:t>
      </w:r>
      <w:proofErr w:type="spellStart"/>
      <w:r w:rsidR="00CC640C">
        <w:rPr>
          <w:rFonts w:ascii="Arial" w:hAnsi="Arial" w:cs="Arial"/>
        </w:rPr>
        <w:t>sculpter</w:t>
      </w:r>
      <w:proofErr w:type="spellEnd"/>
      <w:r w:rsidR="00CC640C" w:rsidRPr="008D72E8">
        <w:rPr>
          <w:rFonts w:ascii="Arial" w:hAnsi="Arial" w:cs="Arial"/>
        </w:rPr>
        <w:t>,</w:t>
      </w:r>
      <w:r w:rsidR="00FD6898">
        <w:rPr>
          <w:rFonts w:ascii="Arial" w:hAnsi="Arial" w:cs="Arial"/>
        </w:rPr>
        <w:t xml:space="preserve"> </w:t>
      </w:r>
      <w:r w:rsidR="00CC640C" w:rsidRPr="008D72E8">
        <w:rPr>
          <w:rFonts w:ascii="Arial" w:hAnsi="Arial" w:cs="Arial"/>
        </w:rPr>
        <w:t xml:space="preserve">entering the Royal </w:t>
      </w:r>
      <w:proofErr w:type="spellStart"/>
      <w:r w:rsidR="00CC640C" w:rsidRPr="008D72E8">
        <w:rPr>
          <w:rFonts w:ascii="Arial" w:hAnsi="Arial" w:cs="Arial"/>
        </w:rPr>
        <w:t>Acadomy</w:t>
      </w:r>
      <w:proofErr w:type="spellEnd"/>
      <w:r w:rsidR="00CC640C" w:rsidRPr="008D72E8">
        <w:rPr>
          <w:rFonts w:ascii="Arial" w:hAnsi="Arial" w:cs="Arial"/>
        </w:rPr>
        <w:t xml:space="preserve"> Schools at fifteen where he became drawn to the ideas and influences of the Pre </w:t>
      </w:r>
      <w:proofErr w:type="spellStart"/>
      <w:r w:rsidR="00CC640C" w:rsidRPr="008D72E8">
        <w:rPr>
          <w:rFonts w:ascii="Arial" w:hAnsi="Arial" w:cs="Arial"/>
        </w:rPr>
        <w:t>Raphalete</w:t>
      </w:r>
      <w:proofErr w:type="spellEnd"/>
      <w:r w:rsidR="00CC640C" w:rsidRPr="008D72E8">
        <w:rPr>
          <w:rFonts w:ascii="Arial" w:hAnsi="Arial" w:cs="Arial"/>
        </w:rPr>
        <w:t xml:space="preserve"> movement (</w:t>
      </w:r>
      <w:r w:rsidR="00793899">
        <w:rPr>
          <w:rFonts w:ascii="Arial" w:hAnsi="Arial" w:cs="Arial"/>
        </w:rPr>
        <w:t>University of Wales,</w:t>
      </w:r>
      <w:r w:rsidR="00CC640C" w:rsidRPr="008D72E8">
        <w:rPr>
          <w:rFonts w:ascii="Arial" w:hAnsi="Arial" w:cs="Arial"/>
        </w:rPr>
        <w:t xml:space="preserve"> 2017)</w:t>
      </w:r>
    </w:p>
    <w:p w14:paraId="22F27492" w14:textId="77777777" w:rsidR="00CC640C" w:rsidRDefault="00CC640C" w:rsidP="00CC640C">
      <w:pPr>
        <w:rPr>
          <w:rFonts w:ascii="Arial" w:hAnsi="Arial" w:cs="Arial"/>
        </w:rPr>
      </w:pPr>
    </w:p>
    <w:p w14:paraId="4A6ECEFE" w14:textId="7EC59499" w:rsidR="00CC640C" w:rsidRDefault="001143A7" w:rsidP="00CC640C">
      <w:pPr>
        <w:ind w:left="1134" w:right="1134"/>
        <w:rPr>
          <w:rFonts w:ascii="Arial" w:hAnsi="Arial" w:cs="Arial"/>
        </w:rPr>
      </w:pPr>
      <w:r>
        <w:rPr>
          <w:rFonts w:ascii="Arial" w:hAnsi="Arial" w:cs="Arial"/>
        </w:rPr>
        <w:t>“</w:t>
      </w:r>
      <w:r w:rsidR="00CC640C" w:rsidRPr="000721FC">
        <w:rPr>
          <w:rFonts w:ascii="Arial" w:hAnsi="Arial" w:cs="Arial"/>
        </w:rPr>
        <w:t>The Pre-Raphaelites were a loose and baggy collective of Victorian poets, painters, illustrators and designers whose tenure lasted from 1848 to roughly the turn of the century. Drawing inspiration from visual art and literature, their work privileged atmosphere and mood over narrative, focusing on medieval subjects, artistic introspection, female beauty, sexual yearning and altered states of consciousness. In defiant opposition to the utilitarian ethos that formed the dominant ideology of the mid-century, the Pre-Raphaelites helped to popularise the notion of ‘art for art’s sake</w:t>
      </w:r>
      <w:r>
        <w:rPr>
          <w:rFonts w:ascii="Arial" w:hAnsi="Arial" w:cs="Arial"/>
        </w:rPr>
        <w:t>’”</w:t>
      </w:r>
      <w:r w:rsidR="00CC640C" w:rsidRPr="000721FC">
        <w:rPr>
          <w:rFonts w:ascii="Arial" w:hAnsi="Arial" w:cs="Arial"/>
        </w:rPr>
        <w:t>.</w:t>
      </w:r>
    </w:p>
    <w:p w14:paraId="1807CAD4" w14:textId="77777777" w:rsidR="00CC640C" w:rsidRDefault="00CC640C" w:rsidP="00CC640C">
      <w:pPr>
        <w:jc w:val="center"/>
        <w:rPr>
          <w:rFonts w:ascii="Arial" w:hAnsi="Arial" w:cs="Arial"/>
        </w:rPr>
      </w:pPr>
      <w:r>
        <w:rPr>
          <w:rFonts w:ascii="Arial" w:hAnsi="Arial" w:cs="Arial"/>
        </w:rPr>
        <w:t>(</w:t>
      </w:r>
      <w:r w:rsidRPr="00356C9A">
        <w:rPr>
          <w:rFonts w:ascii="Arial" w:hAnsi="Arial" w:cs="Arial"/>
        </w:rPr>
        <w:t>Dinah Roe, 2014)</w:t>
      </w:r>
    </w:p>
    <w:p w14:paraId="7DFCF7B6" w14:textId="77777777" w:rsidR="00CC640C" w:rsidRDefault="00CC640C" w:rsidP="00CC640C">
      <w:pPr>
        <w:rPr>
          <w:rFonts w:ascii="Arial" w:hAnsi="Arial" w:cs="Arial"/>
        </w:rPr>
      </w:pPr>
    </w:p>
    <w:p w14:paraId="6CB7F301" w14:textId="66318425" w:rsidR="00CC640C" w:rsidRDefault="001143A7" w:rsidP="00CC640C">
      <w:pPr>
        <w:rPr>
          <w:rFonts w:ascii="Arial" w:hAnsi="Arial" w:cs="Arial"/>
        </w:rPr>
      </w:pPr>
      <w:r>
        <w:rPr>
          <w:rFonts w:ascii="Arial" w:hAnsi="Arial" w:cs="Arial"/>
        </w:rPr>
        <w:t>H</w:t>
      </w:r>
      <w:r w:rsidR="00CC640C">
        <w:rPr>
          <w:rFonts w:ascii="Arial" w:hAnsi="Arial" w:cs="Arial"/>
        </w:rPr>
        <w:t xml:space="preserve">e later became well known for his </w:t>
      </w:r>
      <w:proofErr w:type="spellStart"/>
      <w:r w:rsidR="00CC640C">
        <w:rPr>
          <w:rFonts w:ascii="Arial" w:hAnsi="Arial" w:cs="Arial"/>
        </w:rPr>
        <w:t>illustarations</w:t>
      </w:r>
      <w:proofErr w:type="spellEnd"/>
      <w:r w:rsidR="00CC640C">
        <w:rPr>
          <w:rFonts w:ascii="Arial" w:hAnsi="Arial" w:cs="Arial"/>
        </w:rPr>
        <w:t xml:space="preserve"> when he collaborated with the author Lewis carol, he illustrated books such as ‘The Hunting of The </w:t>
      </w:r>
      <w:proofErr w:type="spellStart"/>
      <w:r w:rsidR="00CC640C">
        <w:rPr>
          <w:rFonts w:ascii="Arial" w:hAnsi="Arial" w:cs="Arial"/>
        </w:rPr>
        <w:t>Snark</w:t>
      </w:r>
      <w:proofErr w:type="spellEnd"/>
      <w:r w:rsidR="00CC640C">
        <w:rPr>
          <w:rFonts w:ascii="Arial" w:hAnsi="Arial" w:cs="Arial"/>
        </w:rPr>
        <w:t xml:space="preserve"> </w:t>
      </w:r>
      <w:proofErr w:type="gramStart"/>
      <w:r w:rsidR="00CC640C">
        <w:rPr>
          <w:rFonts w:ascii="Arial" w:hAnsi="Arial" w:cs="Arial"/>
        </w:rPr>
        <w:t>In</w:t>
      </w:r>
      <w:proofErr w:type="gramEnd"/>
      <w:r w:rsidR="00CC640C">
        <w:rPr>
          <w:rFonts w:ascii="Arial" w:hAnsi="Arial" w:cs="Arial"/>
        </w:rPr>
        <w:t xml:space="preserve"> Eight Fits’ (Carol, L. 1876)  </w:t>
      </w:r>
    </w:p>
    <w:p w14:paraId="14A77CCD" w14:textId="77777777" w:rsidR="001143A7" w:rsidRDefault="001143A7" w:rsidP="00CC640C">
      <w:pPr>
        <w:rPr>
          <w:rFonts w:ascii="Arial" w:hAnsi="Arial" w:cs="Arial"/>
        </w:rPr>
      </w:pPr>
    </w:p>
    <w:p w14:paraId="67F27129" w14:textId="77777777" w:rsidR="00CC640C" w:rsidRPr="00EF4654" w:rsidRDefault="00CC640C" w:rsidP="00CC640C">
      <w:pPr>
        <w:jc w:val="center"/>
        <w:rPr>
          <w:rFonts w:ascii="Arial" w:hAnsi="Arial" w:cs="Arial"/>
        </w:rPr>
      </w:pPr>
      <w:r w:rsidRPr="00D96681">
        <w:rPr>
          <w:noProof/>
        </w:rPr>
        <w:drawing>
          <wp:inline distT="0" distB="0" distL="0" distR="0" wp14:anchorId="6A9B1B0E" wp14:editId="5B69CAFD">
            <wp:extent cx="2543175" cy="3916621"/>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53476" cy="3932484"/>
                    </a:xfrm>
                    <a:prstGeom prst="rect">
                      <a:avLst/>
                    </a:prstGeom>
                  </pic:spPr>
                </pic:pic>
              </a:graphicData>
            </a:graphic>
          </wp:inline>
        </w:drawing>
      </w:r>
    </w:p>
    <w:p w14:paraId="5AEC1F37" w14:textId="77777777" w:rsidR="00CC640C" w:rsidRDefault="00CC640C" w:rsidP="00CC640C">
      <w:pPr>
        <w:jc w:val="center"/>
        <w:rPr>
          <w:rFonts w:ascii="Arial" w:hAnsi="Arial" w:cs="Arial"/>
        </w:rPr>
      </w:pPr>
      <w:r>
        <w:rPr>
          <w:rFonts w:ascii="Arial" w:hAnsi="Arial" w:cs="Arial"/>
        </w:rPr>
        <w:t>(Henry Holiday, 2017)</w:t>
      </w:r>
    </w:p>
    <w:p w14:paraId="4D3BDE94" w14:textId="77777777" w:rsidR="001143A7" w:rsidRDefault="001143A7" w:rsidP="00146636">
      <w:pPr>
        <w:rPr>
          <w:rFonts w:ascii="Arial" w:hAnsi="Arial" w:cs="Arial"/>
        </w:rPr>
      </w:pPr>
    </w:p>
    <w:p w14:paraId="33DB6B7B" w14:textId="77777777" w:rsidR="00E155C7" w:rsidRDefault="00FD6898" w:rsidP="00146636">
      <w:pPr>
        <w:rPr>
          <w:rFonts w:ascii="Arial" w:hAnsi="Arial" w:cs="Arial"/>
        </w:rPr>
      </w:pPr>
      <w:r>
        <w:rPr>
          <w:rFonts w:ascii="Arial" w:hAnsi="Arial" w:cs="Arial"/>
        </w:rPr>
        <w:t xml:space="preserve">He created </w:t>
      </w:r>
      <w:proofErr w:type="gramStart"/>
      <w:r>
        <w:rPr>
          <w:rFonts w:ascii="Arial" w:hAnsi="Arial" w:cs="Arial"/>
        </w:rPr>
        <w:t>the majority of</w:t>
      </w:r>
      <w:proofErr w:type="gramEnd"/>
      <w:r>
        <w:rPr>
          <w:rFonts w:ascii="Arial" w:hAnsi="Arial" w:cs="Arial"/>
        </w:rPr>
        <w:t xml:space="preserve"> his glasswork while under the employ of</w:t>
      </w:r>
      <w:r w:rsidR="00CC640C">
        <w:rPr>
          <w:rFonts w:ascii="Arial" w:hAnsi="Arial" w:cs="Arial"/>
        </w:rPr>
        <w:t xml:space="preserve"> </w:t>
      </w:r>
      <w:proofErr w:type="spellStart"/>
      <w:r w:rsidR="00CC640C">
        <w:rPr>
          <w:rFonts w:ascii="Arial" w:hAnsi="Arial" w:cs="Arial"/>
        </w:rPr>
        <w:t>Powellls</w:t>
      </w:r>
      <w:proofErr w:type="spellEnd"/>
      <w:r w:rsidR="00CC640C">
        <w:rPr>
          <w:rFonts w:ascii="Arial" w:hAnsi="Arial" w:cs="Arial"/>
        </w:rPr>
        <w:t xml:space="preserve"> Glass Works</w:t>
      </w:r>
      <w:r>
        <w:rPr>
          <w:rFonts w:ascii="Arial" w:hAnsi="Arial" w:cs="Arial"/>
        </w:rPr>
        <w:t>.</w:t>
      </w:r>
      <w:r w:rsidR="00CC640C">
        <w:rPr>
          <w:rFonts w:ascii="Arial" w:hAnsi="Arial" w:cs="Arial"/>
        </w:rPr>
        <w:t xml:space="preserve"> </w:t>
      </w:r>
      <w:r>
        <w:rPr>
          <w:rFonts w:ascii="Arial" w:hAnsi="Arial" w:cs="Arial"/>
        </w:rPr>
        <w:t>T</w:t>
      </w:r>
      <w:r w:rsidR="00CC640C">
        <w:rPr>
          <w:rFonts w:ascii="Arial" w:hAnsi="Arial" w:cs="Arial"/>
        </w:rPr>
        <w:t xml:space="preserve">his </w:t>
      </w:r>
      <w:r>
        <w:rPr>
          <w:rFonts w:ascii="Arial" w:hAnsi="Arial" w:cs="Arial"/>
        </w:rPr>
        <w:t>g</w:t>
      </w:r>
      <w:r w:rsidR="00CC640C">
        <w:rPr>
          <w:rFonts w:ascii="Arial" w:hAnsi="Arial" w:cs="Arial"/>
        </w:rPr>
        <w:t xml:space="preserve">lass manufacturer created </w:t>
      </w:r>
      <w:proofErr w:type="spellStart"/>
      <w:r w:rsidR="00CC640C">
        <w:rPr>
          <w:rFonts w:ascii="Arial" w:hAnsi="Arial" w:cs="Arial"/>
        </w:rPr>
        <w:t>tablewear</w:t>
      </w:r>
      <w:proofErr w:type="spellEnd"/>
      <w:r w:rsidR="00CC640C">
        <w:rPr>
          <w:rFonts w:ascii="Arial" w:hAnsi="Arial" w:cs="Arial"/>
        </w:rPr>
        <w:t xml:space="preserve"> and </w:t>
      </w:r>
      <w:proofErr w:type="gramStart"/>
      <w:r w:rsidR="00CC640C">
        <w:rPr>
          <w:rFonts w:ascii="Arial" w:hAnsi="Arial" w:cs="Arial"/>
        </w:rPr>
        <w:t>stained glass</w:t>
      </w:r>
      <w:proofErr w:type="gramEnd"/>
      <w:r w:rsidR="00CC640C">
        <w:rPr>
          <w:rFonts w:ascii="Arial" w:hAnsi="Arial" w:cs="Arial"/>
        </w:rPr>
        <w:t xml:space="preserve"> windows</w:t>
      </w:r>
      <w:r>
        <w:rPr>
          <w:rFonts w:ascii="Arial" w:hAnsi="Arial" w:cs="Arial"/>
        </w:rPr>
        <w:t xml:space="preserve"> -</w:t>
      </w:r>
      <w:r w:rsidR="00CC640C">
        <w:rPr>
          <w:rFonts w:ascii="Arial" w:hAnsi="Arial" w:cs="Arial"/>
        </w:rPr>
        <w:t xml:space="preserve"> these stained glass windows were </w:t>
      </w:r>
      <w:r>
        <w:rPr>
          <w:rFonts w:ascii="Arial" w:hAnsi="Arial" w:cs="Arial"/>
        </w:rPr>
        <w:t>predominantly</w:t>
      </w:r>
      <w:r w:rsidR="00CC640C">
        <w:rPr>
          <w:rFonts w:ascii="Arial" w:hAnsi="Arial" w:cs="Arial"/>
        </w:rPr>
        <w:t xml:space="preserve"> designed by Holiday and Edward </w:t>
      </w:r>
      <w:proofErr w:type="spellStart"/>
      <w:r w:rsidR="00CC640C">
        <w:rPr>
          <w:rFonts w:ascii="Arial" w:hAnsi="Arial" w:cs="Arial"/>
        </w:rPr>
        <w:t>Burne</w:t>
      </w:r>
      <w:proofErr w:type="spellEnd"/>
      <w:r w:rsidR="00CC640C">
        <w:rPr>
          <w:rFonts w:ascii="Arial" w:hAnsi="Arial" w:cs="Arial"/>
        </w:rPr>
        <w:t xml:space="preserve"> Jones </w:t>
      </w:r>
      <w:r>
        <w:rPr>
          <w:rFonts w:ascii="Arial" w:hAnsi="Arial" w:cs="Arial"/>
        </w:rPr>
        <w:t>(</w:t>
      </w:r>
      <w:r w:rsidR="00CC640C">
        <w:rPr>
          <w:rFonts w:ascii="Arial" w:hAnsi="Arial" w:cs="Arial"/>
        </w:rPr>
        <w:t>another member of the pre-</w:t>
      </w:r>
      <w:r>
        <w:rPr>
          <w:rFonts w:ascii="Arial" w:hAnsi="Arial" w:cs="Arial"/>
        </w:rPr>
        <w:t>R</w:t>
      </w:r>
      <w:r w:rsidR="00CC640C">
        <w:rPr>
          <w:rFonts w:ascii="Arial" w:hAnsi="Arial" w:cs="Arial"/>
        </w:rPr>
        <w:t>apha</w:t>
      </w:r>
      <w:r>
        <w:rPr>
          <w:rFonts w:ascii="Arial" w:hAnsi="Arial" w:cs="Arial"/>
        </w:rPr>
        <w:t>e</w:t>
      </w:r>
      <w:r w:rsidR="00CC640C">
        <w:rPr>
          <w:rFonts w:ascii="Arial" w:hAnsi="Arial" w:cs="Arial"/>
        </w:rPr>
        <w:t>l</w:t>
      </w:r>
      <w:r>
        <w:rPr>
          <w:rFonts w:ascii="Arial" w:hAnsi="Arial" w:cs="Arial"/>
        </w:rPr>
        <w:t>i</w:t>
      </w:r>
      <w:r w:rsidR="00CC640C">
        <w:rPr>
          <w:rFonts w:ascii="Arial" w:hAnsi="Arial" w:cs="Arial"/>
        </w:rPr>
        <w:t>tes</w:t>
      </w:r>
      <w:r>
        <w:rPr>
          <w:rFonts w:ascii="Arial" w:hAnsi="Arial" w:cs="Arial"/>
        </w:rPr>
        <w:t>)</w:t>
      </w:r>
      <w:r w:rsidR="00CC640C">
        <w:rPr>
          <w:rFonts w:ascii="Arial" w:hAnsi="Arial" w:cs="Arial"/>
        </w:rPr>
        <w:t>. They influenced the glasswork with the</w:t>
      </w:r>
      <w:r>
        <w:rPr>
          <w:rFonts w:ascii="Arial" w:hAnsi="Arial" w:cs="Arial"/>
        </w:rPr>
        <w:t>i</w:t>
      </w:r>
      <w:r w:rsidR="00CC640C">
        <w:rPr>
          <w:rFonts w:ascii="Arial" w:hAnsi="Arial" w:cs="Arial"/>
        </w:rPr>
        <w:t>r skill and knowledge of the pre</w:t>
      </w:r>
      <w:r>
        <w:rPr>
          <w:rFonts w:ascii="Arial" w:hAnsi="Arial" w:cs="Arial"/>
        </w:rPr>
        <w:t>-</w:t>
      </w:r>
      <w:proofErr w:type="spellStart"/>
      <w:r>
        <w:rPr>
          <w:rFonts w:ascii="Arial" w:hAnsi="Arial" w:cs="Arial"/>
        </w:rPr>
        <w:t>R</w:t>
      </w:r>
      <w:r w:rsidR="00CC640C">
        <w:rPr>
          <w:rFonts w:ascii="Arial" w:hAnsi="Arial" w:cs="Arial"/>
        </w:rPr>
        <w:t>apaha</w:t>
      </w:r>
      <w:r>
        <w:rPr>
          <w:rFonts w:ascii="Arial" w:hAnsi="Arial" w:cs="Arial"/>
        </w:rPr>
        <w:t>e</w:t>
      </w:r>
      <w:r w:rsidR="00CC640C">
        <w:rPr>
          <w:rFonts w:ascii="Arial" w:hAnsi="Arial" w:cs="Arial"/>
        </w:rPr>
        <w:t>l</w:t>
      </w:r>
      <w:r>
        <w:rPr>
          <w:rFonts w:ascii="Arial" w:hAnsi="Arial" w:cs="Arial"/>
        </w:rPr>
        <w:t>i</w:t>
      </w:r>
      <w:r w:rsidR="00CC640C">
        <w:rPr>
          <w:rFonts w:ascii="Arial" w:hAnsi="Arial" w:cs="Arial"/>
        </w:rPr>
        <w:t>te</w:t>
      </w:r>
      <w:proofErr w:type="spellEnd"/>
      <w:r w:rsidR="00CC640C">
        <w:rPr>
          <w:rFonts w:ascii="Arial" w:hAnsi="Arial" w:cs="Arial"/>
        </w:rPr>
        <w:t xml:space="preserve"> movement, doing so by </w:t>
      </w:r>
      <w:r>
        <w:rPr>
          <w:rFonts w:ascii="Arial" w:hAnsi="Arial" w:cs="Arial"/>
        </w:rPr>
        <w:t>embedding</w:t>
      </w:r>
      <w:r w:rsidR="00CC640C">
        <w:rPr>
          <w:rFonts w:ascii="Arial" w:hAnsi="Arial" w:cs="Arial"/>
        </w:rPr>
        <w:t xml:space="preserve"> the ideals </w:t>
      </w:r>
      <w:r>
        <w:rPr>
          <w:rFonts w:ascii="Arial" w:hAnsi="Arial" w:cs="Arial"/>
        </w:rPr>
        <w:t xml:space="preserve">of the group </w:t>
      </w:r>
      <w:r w:rsidR="00CC640C">
        <w:rPr>
          <w:rFonts w:ascii="Arial" w:hAnsi="Arial" w:cs="Arial"/>
        </w:rPr>
        <w:t>into the</w:t>
      </w:r>
      <w:r>
        <w:rPr>
          <w:rFonts w:ascii="Arial" w:hAnsi="Arial" w:cs="Arial"/>
        </w:rPr>
        <w:t>i</w:t>
      </w:r>
      <w:r w:rsidR="00CC640C">
        <w:rPr>
          <w:rFonts w:ascii="Arial" w:hAnsi="Arial" w:cs="Arial"/>
        </w:rPr>
        <w:t>r designs</w:t>
      </w:r>
      <w:r>
        <w:rPr>
          <w:rFonts w:ascii="Arial" w:hAnsi="Arial" w:cs="Arial"/>
        </w:rPr>
        <w:t>. They tried to illustrate</w:t>
      </w:r>
      <w:r w:rsidR="00CC640C">
        <w:rPr>
          <w:rFonts w:ascii="Arial" w:hAnsi="Arial" w:cs="Arial"/>
        </w:rPr>
        <w:t xml:space="preserve"> </w:t>
      </w:r>
      <w:r>
        <w:rPr>
          <w:rFonts w:ascii="Arial" w:hAnsi="Arial" w:cs="Arial"/>
        </w:rPr>
        <w:t>what they believed that</w:t>
      </w:r>
      <w:r w:rsidR="00CC640C">
        <w:rPr>
          <w:rFonts w:ascii="Arial" w:hAnsi="Arial" w:cs="Arial"/>
        </w:rPr>
        <w:t xml:space="preserve"> art should be</w:t>
      </w:r>
      <w:r>
        <w:rPr>
          <w:rFonts w:ascii="Arial" w:hAnsi="Arial" w:cs="Arial"/>
        </w:rPr>
        <w:t>:</w:t>
      </w:r>
      <w:r w:rsidR="00CC640C">
        <w:rPr>
          <w:rFonts w:ascii="Arial" w:hAnsi="Arial" w:cs="Arial"/>
        </w:rPr>
        <w:t xml:space="preserve"> such as the </w:t>
      </w:r>
      <w:r>
        <w:rPr>
          <w:rFonts w:ascii="Arial" w:hAnsi="Arial" w:cs="Arial"/>
        </w:rPr>
        <w:t>style</w:t>
      </w:r>
      <w:r w:rsidR="00CC640C">
        <w:rPr>
          <w:rFonts w:ascii="Arial" w:hAnsi="Arial" w:cs="Arial"/>
        </w:rPr>
        <w:t xml:space="preserve"> of figure drawing that </w:t>
      </w:r>
      <w:r>
        <w:rPr>
          <w:rFonts w:ascii="Arial" w:hAnsi="Arial" w:cs="Arial"/>
        </w:rPr>
        <w:t>persisted</w:t>
      </w:r>
      <w:r w:rsidR="00CC640C">
        <w:rPr>
          <w:rFonts w:ascii="Arial" w:hAnsi="Arial" w:cs="Arial"/>
        </w:rPr>
        <w:t xml:space="preserve"> in the 1920</w:t>
      </w:r>
      <w:proofErr w:type="gramStart"/>
      <w:r w:rsidR="00CC640C">
        <w:rPr>
          <w:rFonts w:ascii="Arial" w:hAnsi="Arial" w:cs="Arial"/>
        </w:rPr>
        <w:t>s.(</w:t>
      </w:r>
      <w:proofErr w:type="gramEnd"/>
      <w:r w:rsidR="00B9296F">
        <w:rPr>
          <w:rFonts w:ascii="Arial" w:hAnsi="Arial" w:cs="Arial"/>
        </w:rPr>
        <w:t>University of Wales</w:t>
      </w:r>
      <w:r w:rsidR="00CC640C" w:rsidRPr="007E56EF">
        <w:rPr>
          <w:rFonts w:ascii="Arial" w:hAnsi="Arial" w:cs="Arial"/>
        </w:rPr>
        <w:t>,2017)</w:t>
      </w:r>
      <w:r w:rsidR="00CC640C">
        <w:rPr>
          <w:rFonts w:ascii="Arial" w:hAnsi="Arial" w:cs="Arial"/>
        </w:rPr>
        <w:t xml:space="preserve">. </w:t>
      </w:r>
    </w:p>
    <w:p w14:paraId="203E21DA" w14:textId="77777777" w:rsidR="00E155C7" w:rsidRDefault="00E155C7" w:rsidP="00146636">
      <w:pPr>
        <w:rPr>
          <w:rFonts w:ascii="Arial" w:hAnsi="Arial" w:cs="Arial"/>
        </w:rPr>
      </w:pPr>
    </w:p>
    <w:p w14:paraId="064A352F" w14:textId="77777777" w:rsidR="00E155C7" w:rsidRDefault="00E155C7" w:rsidP="00146636">
      <w:pPr>
        <w:rPr>
          <w:rFonts w:ascii="Arial" w:hAnsi="Arial" w:cs="Arial"/>
        </w:rPr>
      </w:pPr>
    </w:p>
    <w:p w14:paraId="2439F225" w14:textId="77777777" w:rsidR="00E155C7" w:rsidRDefault="00E155C7" w:rsidP="00146636">
      <w:pPr>
        <w:rPr>
          <w:rFonts w:ascii="Arial" w:hAnsi="Arial" w:cs="Arial"/>
        </w:rPr>
      </w:pPr>
    </w:p>
    <w:p w14:paraId="7232773B" w14:textId="77777777" w:rsidR="00E155C7" w:rsidRDefault="00E155C7" w:rsidP="00146636">
      <w:pPr>
        <w:rPr>
          <w:rFonts w:ascii="Arial" w:hAnsi="Arial" w:cs="Arial"/>
        </w:rPr>
      </w:pPr>
    </w:p>
    <w:p w14:paraId="644DAAD3" w14:textId="77777777" w:rsidR="00E155C7" w:rsidRDefault="00E155C7" w:rsidP="00146636">
      <w:pPr>
        <w:rPr>
          <w:rFonts w:ascii="Arial" w:hAnsi="Arial" w:cs="Arial"/>
        </w:rPr>
      </w:pPr>
    </w:p>
    <w:p w14:paraId="7999670D" w14:textId="3D073FD6" w:rsidR="00092DAA" w:rsidRDefault="00092DAA" w:rsidP="00092DAA">
      <w:pPr>
        <w:jc w:val="center"/>
        <w:rPr>
          <w:rFonts w:ascii="Arial" w:hAnsi="Arial" w:cs="Arial"/>
        </w:rPr>
      </w:pPr>
      <w:r>
        <w:rPr>
          <w:rFonts w:ascii="Source Sans Pro" w:hAnsi="Source Sans Pro" w:cs="Helvetica"/>
          <w:noProof/>
          <w:color w:val="333333"/>
          <w:sz w:val="21"/>
          <w:szCs w:val="21"/>
        </w:rPr>
        <w:lastRenderedPageBreak/>
        <w:drawing>
          <wp:inline distT="0" distB="0" distL="0" distR="0" wp14:anchorId="6ADFBF9D" wp14:editId="1498DE5D">
            <wp:extent cx="2609850" cy="4114800"/>
            <wp:effectExtent l="0" t="0" r="0" b="0"/>
            <wp:docPr id="2" name="Picture 2" descr="Isambard Kingdom Brun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ambard Kingdom Brun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09850" cy="4114800"/>
                    </a:xfrm>
                    <a:prstGeom prst="rect">
                      <a:avLst/>
                    </a:prstGeom>
                    <a:noFill/>
                    <a:ln>
                      <a:noFill/>
                    </a:ln>
                  </pic:spPr>
                </pic:pic>
              </a:graphicData>
            </a:graphic>
          </wp:inline>
        </w:drawing>
      </w:r>
    </w:p>
    <w:p w14:paraId="367DF3D0" w14:textId="77777777" w:rsidR="00092DAA" w:rsidRDefault="00092DAA" w:rsidP="00092DAA">
      <w:pPr>
        <w:jc w:val="center"/>
        <w:rPr>
          <w:rFonts w:ascii="Arial" w:hAnsi="Arial" w:cs="Arial"/>
          <w:i/>
          <w:sz w:val="20"/>
        </w:rPr>
      </w:pPr>
    </w:p>
    <w:p w14:paraId="6C3C0845" w14:textId="7F7494D0" w:rsidR="00092DAA" w:rsidRPr="00092DAA" w:rsidRDefault="00092DAA" w:rsidP="00092DAA">
      <w:pPr>
        <w:jc w:val="center"/>
        <w:rPr>
          <w:rFonts w:ascii="Arial" w:hAnsi="Arial" w:cs="Arial"/>
          <w:i/>
          <w:sz w:val="20"/>
        </w:rPr>
      </w:pPr>
      <w:r>
        <w:rPr>
          <w:rFonts w:ascii="Arial" w:hAnsi="Arial" w:cs="Arial"/>
          <w:i/>
          <w:sz w:val="20"/>
        </w:rPr>
        <w:t>Isambard Kingdom Brunel Memorial Window, Westminster Abbey</w:t>
      </w:r>
    </w:p>
    <w:p w14:paraId="2D2FFB21" w14:textId="77777777" w:rsidR="00092DAA" w:rsidRDefault="00092DAA" w:rsidP="00146636">
      <w:pPr>
        <w:rPr>
          <w:rFonts w:ascii="Arial" w:hAnsi="Arial" w:cs="Arial"/>
        </w:rPr>
      </w:pPr>
    </w:p>
    <w:p w14:paraId="3F7017D2" w14:textId="77777777" w:rsidR="00092DAA" w:rsidRDefault="00092DAA" w:rsidP="00146636">
      <w:pPr>
        <w:rPr>
          <w:rFonts w:ascii="Arial" w:hAnsi="Arial" w:cs="Arial"/>
        </w:rPr>
      </w:pPr>
    </w:p>
    <w:p w14:paraId="250318B1" w14:textId="065335A1" w:rsidR="00BF627B" w:rsidRDefault="00092DAA" w:rsidP="00146636">
      <w:pPr>
        <w:rPr>
          <w:rFonts w:ascii="Arial" w:hAnsi="Arial" w:cs="Arial"/>
        </w:rPr>
      </w:pPr>
      <w:r>
        <w:rPr>
          <w:rFonts w:ascii="Arial" w:hAnsi="Arial" w:cs="Arial"/>
        </w:rPr>
        <w:t xml:space="preserve">Later in his career, </w:t>
      </w:r>
      <w:r w:rsidR="00CC640C">
        <w:rPr>
          <w:rFonts w:ascii="Arial" w:hAnsi="Arial" w:cs="Arial"/>
        </w:rPr>
        <w:t xml:space="preserve">Holiday </w:t>
      </w:r>
      <w:r>
        <w:rPr>
          <w:rFonts w:ascii="Arial" w:hAnsi="Arial" w:cs="Arial"/>
        </w:rPr>
        <w:t>drew the figure subjects on the Isambard Kingdom Brunel Memorial Window in</w:t>
      </w:r>
      <w:r w:rsidR="00CC640C">
        <w:rPr>
          <w:rFonts w:ascii="Arial" w:hAnsi="Arial" w:cs="Arial"/>
        </w:rPr>
        <w:t xml:space="preserve"> Westminster </w:t>
      </w:r>
      <w:r w:rsidR="00FD6898">
        <w:rPr>
          <w:rFonts w:ascii="Arial" w:hAnsi="Arial" w:cs="Arial"/>
        </w:rPr>
        <w:t>A</w:t>
      </w:r>
      <w:r w:rsidR="00CC640C">
        <w:rPr>
          <w:rFonts w:ascii="Arial" w:hAnsi="Arial" w:cs="Arial"/>
        </w:rPr>
        <w:t>bbey</w:t>
      </w:r>
      <w:r w:rsidR="00FD6898">
        <w:rPr>
          <w:rFonts w:ascii="Arial" w:hAnsi="Arial" w:cs="Arial"/>
        </w:rPr>
        <w:t>, London</w:t>
      </w:r>
      <w:r>
        <w:rPr>
          <w:rFonts w:ascii="Arial" w:hAnsi="Arial" w:cs="Arial"/>
        </w:rPr>
        <w:t>.</w:t>
      </w:r>
      <w:r w:rsidR="00CC640C">
        <w:rPr>
          <w:rFonts w:ascii="Arial" w:hAnsi="Arial" w:cs="Arial"/>
        </w:rPr>
        <w:t xml:space="preserve"> </w:t>
      </w:r>
      <w:r>
        <w:rPr>
          <w:rFonts w:ascii="Arial" w:hAnsi="Arial" w:cs="Arial"/>
        </w:rPr>
        <w:t>The window was designed by Norman Shaw and erected in 1868</w:t>
      </w:r>
      <w:r w:rsidR="00CC640C">
        <w:rPr>
          <w:rFonts w:ascii="Arial" w:hAnsi="Arial" w:cs="Arial"/>
        </w:rPr>
        <w:t xml:space="preserve"> </w:t>
      </w:r>
      <w:r>
        <w:rPr>
          <w:rFonts w:ascii="Arial" w:hAnsi="Arial" w:cs="Arial"/>
        </w:rPr>
        <w:t xml:space="preserve">– it was one of Holiday’s greatest </w:t>
      </w:r>
      <w:proofErr w:type="gramStart"/>
      <w:r>
        <w:rPr>
          <w:rFonts w:ascii="Arial" w:hAnsi="Arial" w:cs="Arial"/>
        </w:rPr>
        <w:t>accomplishments.</w:t>
      </w:r>
      <w:r w:rsidR="00CF20F1">
        <w:rPr>
          <w:rFonts w:ascii="Arial" w:hAnsi="Arial" w:cs="Arial"/>
        </w:rPr>
        <w:t>(</w:t>
      </w:r>
      <w:proofErr w:type="gramEnd"/>
      <w:r w:rsidR="00CF20F1">
        <w:rPr>
          <w:rFonts w:ascii="Arial" w:hAnsi="Arial" w:cs="Arial"/>
        </w:rPr>
        <w:t>Chapter Office, 2017)</w:t>
      </w:r>
      <w:r w:rsidR="00CC640C">
        <w:rPr>
          <w:rFonts w:ascii="Arial" w:hAnsi="Arial" w:cs="Arial"/>
        </w:rPr>
        <w:t xml:space="preserve"> </w:t>
      </w:r>
      <w:r>
        <w:rPr>
          <w:rFonts w:ascii="Arial" w:hAnsi="Arial" w:cs="Arial"/>
        </w:rPr>
        <w:t>Window design such as this</w:t>
      </w:r>
      <w:r w:rsidR="00CC640C">
        <w:rPr>
          <w:rFonts w:ascii="Arial" w:hAnsi="Arial" w:cs="Arial"/>
        </w:rPr>
        <w:t xml:space="preserve"> reflected the influence that </w:t>
      </w:r>
      <w:r w:rsidR="00FD6898">
        <w:rPr>
          <w:rFonts w:ascii="Arial" w:hAnsi="Arial" w:cs="Arial"/>
        </w:rPr>
        <w:t xml:space="preserve">the </w:t>
      </w:r>
      <w:r w:rsidR="00CC640C">
        <w:rPr>
          <w:rFonts w:ascii="Arial" w:hAnsi="Arial" w:cs="Arial"/>
        </w:rPr>
        <w:t>Italian Renai</w:t>
      </w:r>
      <w:r w:rsidR="00FD6898">
        <w:rPr>
          <w:rFonts w:ascii="Arial" w:hAnsi="Arial" w:cs="Arial"/>
        </w:rPr>
        <w:t>s</w:t>
      </w:r>
      <w:r w:rsidR="00CC640C">
        <w:rPr>
          <w:rFonts w:ascii="Arial" w:hAnsi="Arial" w:cs="Arial"/>
        </w:rPr>
        <w:t>sance had on his work</w:t>
      </w:r>
      <w:r w:rsidR="00BF627B">
        <w:rPr>
          <w:rFonts w:ascii="Arial" w:hAnsi="Arial" w:cs="Arial"/>
        </w:rPr>
        <w:t>;</w:t>
      </w:r>
      <w:r w:rsidR="00CC640C">
        <w:rPr>
          <w:rFonts w:ascii="Arial" w:hAnsi="Arial" w:cs="Arial"/>
        </w:rPr>
        <w:t xml:space="preserve"> he was first influenced on a trip to Italy in 1867 and the artists on display there</w:t>
      </w:r>
      <w:r w:rsidR="00BF627B">
        <w:rPr>
          <w:rFonts w:ascii="Arial" w:hAnsi="Arial" w:cs="Arial"/>
        </w:rPr>
        <w:t>. He was particularly inspired by</w:t>
      </w:r>
      <w:r w:rsidR="00CC640C">
        <w:rPr>
          <w:rFonts w:ascii="Arial" w:hAnsi="Arial" w:cs="Arial"/>
        </w:rPr>
        <w:t xml:space="preserve"> </w:t>
      </w:r>
      <w:r w:rsidR="00BF627B">
        <w:rPr>
          <w:rFonts w:ascii="Arial" w:hAnsi="Arial" w:cs="Arial"/>
        </w:rPr>
        <w:t>the way in which they</w:t>
      </w:r>
      <w:r w:rsidR="00CC640C">
        <w:rPr>
          <w:rFonts w:ascii="Arial" w:hAnsi="Arial" w:cs="Arial"/>
        </w:rPr>
        <w:t xml:space="preserve"> broke </w:t>
      </w:r>
      <w:r w:rsidR="00BF627B">
        <w:rPr>
          <w:rFonts w:ascii="Arial" w:hAnsi="Arial" w:cs="Arial"/>
        </w:rPr>
        <w:t>away</w:t>
      </w:r>
      <w:r w:rsidR="00CC640C">
        <w:rPr>
          <w:rFonts w:ascii="Arial" w:hAnsi="Arial" w:cs="Arial"/>
        </w:rPr>
        <w:t xml:space="preserve"> from </w:t>
      </w:r>
      <w:r w:rsidR="00BF627B">
        <w:rPr>
          <w:rFonts w:ascii="Arial" w:hAnsi="Arial" w:cs="Arial"/>
        </w:rPr>
        <w:t xml:space="preserve">the traditional </w:t>
      </w:r>
      <w:r w:rsidR="00CC640C">
        <w:rPr>
          <w:rFonts w:ascii="Arial" w:hAnsi="Arial" w:cs="Arial"/>
        </w:rPr>
        <w:t xml:space="preserve">Gothic art and </w:t>
      </w:r>
      <w:r w:rsidR="00BF627B">
        <w:rPr>
          <w:rFonts w:ascii="Arial" w:hAnsi="Arial" w:cs="Arial"/>
        </w:rPr>
        <w:t>displayed a more contemporary style</w:t>
      </w:r>
      <w:r w:rsidR="00CC640C">
        <w:rPr>
          <w:rFonts w:ascii="Arial" w:hAnsi="Arial" w:cs="Arial"/>
        </w:rPr>
        <w:t xml:space="preserve">. </w:t>
      </w:r>
    </w:p>
    <w:p w14:paraId="0892815A" w14:textId="77777777" w:rsidR="00092DAA" w:rsidRDefault="00092DAA" w:rsidP="00146636">
      <w:pPr>
        <w:rPr>
          <w:rFonts w:ascii="Arial" w:hAnsi="Arial" w:cs="Arial"/>
        </w:rPr>
      </w:pPr>
    </w:p>
    <w:p w14:paraId="30A87E3E" w14:textId="5F101F6D" w:rsidR="00EB5EF7" w:rsidRDefault="00CC640C" w:rsidP="00146636">
      <w:pPr>
        <w:rPr>
          <w:rFonts w:ascii="Arial" w:hAnsi="Arial" w:cs="Arial"/>
        </w:rPr>
      </w:pPr>
      <w:r>
        <w:rPr>
          <w:rFonts w:ascii="Arial" w:hAnsi="Arial" w:cs="Arial"/>
        </w:rPr>
        <w:t>In his paper ‘Modernism in Art’</w:t>
      </w:r>
      <w:r w:rsidR="00BF627B">
        <w:rPr>
          <w:rFonts w:ascii="Arial" w:hAnsi="Arial" w:cs="Arial"/>
        </w:rPr>
        <w:t>,</w:t>
      </w:r>
      <w:r>
        <w:rPr>
          <w:rFonts w:ascii="Arial" w:hAnsi="Arial" w:cs="Arial"/>
        </w:rPr>
        <w:t xml:space="preserve"> </w:t>
      </w:r>
      <w:r w:rsidR="00BF627B">
        <w:rPr>
          <w:rFonts w:ascii="Arial" w:hAnsi="Arial" w:cs="Arial"/>
        </w:rPr>
        <w:t>which</w:t>
      </w:r>
      <w:r>
        <w:rPr>
          <w:rFonts w:ascii="Arial" w:hAnsi="Arial" w:cs="Arial"/>
        </w:rPr>
        <w:t xml:space="preserve"> he read to the </w:t>
      </w:r>
      <w:proofErr w:type="spellStart"/>
      <w:r>
        <w:rPr>
          <w:rFonts w:ascii="Arial" w:hAnsi="Arial" w:cs="Arial"/>
        </w:rPr>
        <w:t>Architectual</w:t>
      </w:r>
      <w:proofErr w:type="spellEnd"/>
      <w:r>
        <w:rPr>
          <w:rFonts w:ascii="Arial" w:hAnsi="Arial" w:cs="Arial"/>
        </w:rPr>
        <w:t xml:space="preserve"> assoc</w:t>
      </w:r>
      <w:r w:rsidR="00BF627B">
        <w:rPr>
          <w:rFonts w:ascii="Arial" w:hAnsi="Arial" w:cs="Arial"/>
        </w:rPr>
        <w:t>i</w:t>
      </w:r>
      <w:r>
        <w:rPr>
          <w:rFonts w:ascii="Arial" w:hAnsi="Arial" w:cs="Arial"/>
        </w:rPr>
        <w:t>ation in 1890</w:t>
      </w:r>
      <w:r w:rsidR="00BF627B">
        <w:rPr>
          <w:rFonts w:ascii="Arial" w:hAnsi="Arial" w:cs="Arial"/>
        </w:rPr>
        <w:t>,</w:t>
      </w:r>
      <w:r>
        <w:rPr>
          <w:rFonts w:ascii="Arial" w:hAnsi="Arial" w:cs="Arial"/>
        </w:rPr>
        <w:t xml:space="preserve"> he asserted that ‘no art is genuine which is not modern</w:t>
      </w:r>
      <w:r w:rsidR="00BF627B">
        <w:rPr>
          <w:rFonts w:ascii="Arial" w:hAnsi="Arial" w:cs="Arial"/>
        </w:rPr>
        <w:t>;</w:t>
      </w:r>
      <w:r>
        <w:rPr>
          <w:rFonts w:ascii="Arial" w:hAnsi="Arial" w:cs="Arial"/>
        </w:rPr>
        <w:t xml:space="preserve"> in the sense of expressi</w:t>
      </w:r>
      <w:r w:rsidR="00BF627B">
        <w:rPr>
          <w:rFonts w:ascii="Arial" w:hAnsi="Arial" w:cs="Arial"/>
        </w:rPr>
        <w:t>ng</w:t>
      </w:r>
      <w:r>
        <w:rPr>
          <w:rFonts w:ascii="Arial" w:hAnsi="Arial" w:cs="Arial"/>
        </w:rPr>
        <w:t xml:space="preserve"> the best of w</w:t>
      </w:r>
      <w:r w:rsidR="00BF627B">
        <w:rPr>
          <w:rFonts w:ascii="Arial" w:hAnsi="Arial" w:cs="Arial"/>
        </w:rPr>
        <w:t>h</w:t>
      </w:r>
      <w:r>
        <w:rPr>
          <w:rFonts w:ascii="Arial" w:hAnsi="Arial" w:cs="Arial"/>
        </w:rPr>
        <w:t>ich the artist</w:t>
      </w:r>
      <w:r w:rsidR="00BF627B">
        <w:rPr>
          <w:rFonts w:ascii="Arial" w:hAnsi="Arial" w:cs="Arial"/>
        </w:rPr>
        <w:t>,</w:t>
      </w:r>
      <w:r>
        <w:rPr>
          <w:rFonts w:ascii="Arial" w:hAnsi="Arial" w:cs="Arial"/>
        </w:rPr>
        <w:t xml:space="preserve"> and his age</w:t>
      </w:r>
      <w:r w:rsidR="00BF627B">
        <w:rPr>
          <w:rFonts w:ascii="Arial" w:hAnsi="Arial" w:cs="Arial"/>
        </w:rPr>
        <w:t>,</w:t>
      </w:r>
      <w:r>
        <w:rPr>
          <w:rFonts w:ascii="Arial" w:hAnsi="Arial" w:cs="Arial"/>
        </w:rPr>
        <w:t xml:space="preserve"> </w:t>
      </w:r>
      <w:r w:rsidR="00BF627B">
        <w:rPr>
          <w:rFonts w:ascii="Arial" w:hAnsi="Arial" w:cs="Arial"/>
        </w:rPr>
        <w:t>is</w:t>
      </w:r>
      <w:r>
        <w:rPr>
          <w:rFonts w:ascii="Arial" w:hAnsi="Arial" w:cs="Arial"/>
        </w:rPr>
        <w:t xml:space="preserve"> capable’ reflecting</w:t>
      </w:r>
      <w:r w:rsidR="00BF627B">
        <w:rPr>
          <w:rFonts w:ascii="Arial" w:hAnsi="Arial" w:cs="Arial"/>
        </w:rPr>
        <w:t xml:space="preserve"> his opinion </w:t>
      </w:r>
      <w:r>
        <w:rPr>
          <w:rFonts w:ascii="Arial" w:hAnsi="Arial" w:cs="Arial"/>
        </w:rPr>
        <w:t>th</w:t>
      </w:r>
      <w:r w:rsidR="00BF627B">
        <w:rPr>
          <w:rFonts w:ascii="Arial" w:hAnsi="Arial" w:cs="Arial"/>
        </w:rPr>
        <w:t>at</w:t>
      </w:r>
      <w:r>
        <w:rPr>
          <w:rFonts w:ascii="Arial" w:hAnsi="Arial" w:cs="Arial"/>
        </w:rPr>
        <w:t xml:space="preserve"> skill </w:t>
      </w:r>
      <w:r w:rsidR="00BF627B">
        <w:rPr>
          <w:rFonts w:ascii="Arial" w:hAnsi="Arial" w:cs="Arial"/>
        </w:rPr>
        <w:t>is relevant to the time in which an artist creates their work and comes</w:t>
      </w:r>
      <w:r>
        <w:rPr>
          <w:rFonts w:ascii="Arial" w:hAnsi="Arial" w:cs="Arial"/>
        </w:rPr>
        <w:t xml:space="preserve"> with persistence</w:t>
      </w:r>
      <w:r w:rsidR="00BF627B">
        <w:rPr>
          <w:rFonts w:ascii="Arial" w:hAnsi="Arial" w:cs="Arial"/>
        </w:rPr>
        <w:t xml:space="preserve"> -</w:t>
      </w:r>
      <w:r>
        <w:rPr>
          <w:rFonts w:ascii="Arial" w:hAnsi="Arial" w:cs="Arial"/>
        </w:rPr>
        <w:t xml:space="preserve"> to the best of ones </w:t>
      </w:r>
      <w:proofErr w:type="spellStart"/>
      <w:r>
        <w:rPr>
          <w:rFonts w:ascii="Arial" w:hAnsi="Arial" w:cs="Arial"/>
        </w:rPr>
        <w:t>abililty</w:t>
      </w:r>
      <w:proofErr w:type="spellEnd"/>
      <w:r>
        <w:rPr>
          <w:rFonts w:ascii="Arial" w:hAnsi="Arial" w:cs="Arial"/>
        </w:rPr>
        <w:t xml:space="preserve">. Holiday later became dissatisfied with the working methods of the commercial </w:t>
      </w:r>
      <w:proofErr w:type="gramStart"/>
      <w:r>
        <w:rPr>
          <w:rFonts w:ascii="Arial" w:hAnsi="Arial" w:cs="Arial"/>
        </w:rPr>
        <w:t>stained glass</w:t>
      </w:r>
      <w:proofErr w:type="gramEnd"/>
      <w:r>
        <w:rPr>
          <w:rFonts w:ascii="Arial" w:hAnsi="Arial" w:cs="Arial"/>
        </w:rPr>
        <w:t xml:space="preserve"> firms and established his own </w:t>
      </w:r>
      <w:r w:rsidR="00BF627B">
        <w:rPr>
          <w:rFonts w:ascii="Arial" w:hAnsi="Arial" w:cs="Arial"/>
        </w:rPr>
        <w:t>i</w:t>
      </w:r>
      <w:r>
        <w:rPr>
          <w:rFonts w:ascii="Arial" w:hAnsi="Arial" w:cs="Arial"/>
        </w:rPr>
        <w:t xml:space="preserve">n 1891 in </w:t>
      </w:r>
      <w:proofErr w:type="spellStart"/>
      <w:r>
        <w:rPr>
          <w:rFonts w:ascii="Arial" w:hAnsi="Arial" w:cs="Arial"/>
        </w:rPr>
        <w:t>Hamstead</w:t>
      </w:r>
      <w:proofErr w:type="spellEnd"/>
      <w:r>
        <w:rPr>
          <w:rFonts w:ascii="Arial" w:hAnsi="Arial" w:cs="Arial"/>
        </w:rPr>
        <w:t>, London w</w:t>
      </w:r>
      <w:r w:rsidR="00BF627B">
        <w:rPr>
          <w:rFonts w:ascii="Arial" w:hAnsi="Arial" w:cs="Arial"/>
        </w:rPr>
        <w:t>h</w:t>
      </w:r>
      <w:r>
        <w:rPr>
          <w:rFonts w:ascii="Arial" w:hAnsi="Arial" w:cs="Arial"/>
        </w:rPr>
        <w:t>ere he would have greater control over his workings and better use of his skill in design</w:t>
      </w:r>
      <w:r w:rsidR="00BF627B">
        <w:rPr>
          <w:rFonts w:ascii="Arial" w:hAnsi="Arial" w:cs="Arial"/>
        </w:rPr>
        <w:t xml:space="preserve"> - this</w:t>
      </w:r>
      <w:r>
        <w:rPr>
          <w:rFonts w:ascii="Arial" w:hAnsi="Arial" w:cs="Arial"/>
        </w:rPr>
        <w:t xml:space="preserve"> could </w:t>
      </w:r>
      <w:r w:rsidR="00BF627B">
        <w:rPr>
          <w:rFonts w:ascii="Arial" w:hAnsi="Arial" w:cs="Arial"/>
        </w:rPr>
        <w:t xml:space="preserve">later </w:t>
      </w:r>
      <w:r>
        <w:rPr>
          <w:rFonts w:ascii="Arial" w:hAnsi="Arial" w:cs="Arial"/>
        </w:rPr>
        <w:t>be</w:t>
      </w:r>
      <w:r w:rsidR="00BF627B">
        <w:rPr>
          <w:rFonts w:ascii="Arial" w:hAnsi="Arial" w:cs="Arial"/>
        </w:rPr>
        <w:t xml:space="preserve"> </w:t>
      </w:r>
      <w:r>
        <w:rPr>
          <w:rFonts w:ascii="Arial" w:hAnsi="Arial" w:cs="Arial"/>
        </w:rPr>
        <w:t>taught (</w:t>
      </w:r>
      <w:r w:rsidR="007B15F2" w:rsidRPr="007B15F2">
        <w:rPr>
          <w:rFonts w:ascii="Arial" w:hAnsi="Arial" w:cs="Arial"/>
        </w:rPr>
        <w:t>National Museums Liverpool</w:t>
      </w:r>
      <w:r>
        <w:rPr>
          <w:rFonts w:ascii="Arial" w:hAnsi="Arial" w:cs="Arial"/>
        </w:rPr>
        <w:t>,</w:t>
      </w:r>
      <w:r w:rsidR="00BF627B">
        <w:rPr>
          <w:rFonts w:ascii="Arial" w:hAnsi="Arial" w:cs="Arial"/>
        </w:rPr>
        <w:t xml:space="preserve"> </w:t>
      </w:r>
      <w:r>
        <w:rPr>
          <w:rFonts w:ascii="Arial" w:hAnsi="Arial" w:cs="Arial"/>
        </w:rPr>
        <w:t>2017)</w:t>
      </w:r>
      <w:r w:rsidR="00BF627B">
        <w:rPr>
          <w:rFonts w:ascii="Arial" w:hAnsi="Arial" w:cs="Arial"/>
        </w:rPr>
        <w:t>.</w:t>
      </w:r>
      <w:r w:rsidR="00554464">
        <w:rPr>
          <w:rFonts w:ascii="Arial" w:hAnsi="Arial" w:cs="Arial"/>
        </w:rPr>
        <w:t xml:space="preserve"> </w:t>
      </w:r>
      <w:bookmarkStart w:id="5" w:name="_Hlk500949448"/>
    </w:p>
    <w:p w14:paraId="3F68A627" w14:textId="77777777" w:rsidR="00AE7B03" w:rsidRDefault="00AE7B03" w:rsidP="00AE7B03">
      <w:pPr>
        <w:rPr>
          <w:rFonts w:ascii="Arial" w:hAnsi="Arial" w:cs="Arial"/>
        </w:rPr>
      </w:pPr>
    </w:p>
    <w:p w14:paraId="12D2B7BC" w14:textId="77777777" w:rsidR="00092DAA" w:rsidRDefault="00092DAA" w:rsidP="00AE7B03">
      <w:pPr>
        <w:rPr>
          <w:rFonts w:ascii="Arial" w:hAnsi="Arial" w:cs="Arial"/>
          <w:b/>
          <w:sz w:val="28"/>
          <w:u w:val="single"/>
        </w:rPr>
      </w:pPr>
    </w:p>
    <w:p w14:paraId="6C56A7D7" w14:textId="77777777" w:rsidR="00092DAA" w:rsidRDefault="00092DAA" w:rsidP="00AE7B03">
      <w:pPr>
        <w:rPr>
          <w:rFonts w:ascii="Arial" w:hAnsi="Arial" w:cs="Arial"/>
          <w:b/>
          <w:sz w:val="28"/>
          <w:u w:val="single"/>
        </w:rPr>
      </w:pPr>
    </w:p>
    <w:p w14:paraId="50897DB5" w14:textId="77777777" w:rsidR="00092DAA" w:rsidRDefault="00092DAA" w:rsidP="00AE7B03">
      <w:pPr>
        <w:rPr>
          <w:rFonts w:ascii="Arial" w:hAnsi="Arial" w:cs="Arial"/>
          <w:b/>
          <w:sz w:val="28"/>
          <w:u w:val="single"/>
        </w:rPr>
      </w:pPr>
    </w:p>
    <w:p w14:paraId="699E7E96" w14:textId="77777777" w:rsidR="00092DAA" w:rsidRDefault="00092DAA" w:rsidP="00AE7B03">
      <w:pPr>
        <w:rPr>
          <w:rFonts w:ascii="Arial" w:hAnsi="Arial" w:cs="Arial"/>
          <w:b/>
          <w:sz w:val="28"/>
          <w:u w:val="single"/>
        </w:rPr>
      </w:pPr>
    </w:p>
    <w:p w14:paraId="28931868" w14:textId="77777777" w:rsidR="00092DAA" w:rsidRDefault="00092DAA" w:rsidP="00AE7B03">
      <w:pPr>
        <w:rPr>
          <w:rFonts w:ascii="Arial" w:hAnsi="Arial" w:cs="Arial"/>
          <w:b/>
          <w:sz w:val="28"/>
          <w:u w:val="single"/>
        </w:rPr>
      </w:pPr>
    </w:p>
    <w:p w14:paraId="04ADEF8A" w14:textId="77777777" w:rsidR="00092DAA" w:rsidRDefault="00092DAA" w:rsidP="00AE7B03">
      <w:pPr>
        <w:rPr>
          <w:rFonts w:ascii="Arial" w:hAnsi="Arial" w:cs="Arial"/>
          <w:b/>
          <w:sz w:val="28"/>
          <w:u w:val="single"/>
        </w:rPr>
      </w:pPr>
    </w:p>
    <w:p w14:paraId="5302B705" w14:textId="77777777" w:rsidR="00092DAA" w:rsidRDefault="00092DAA" w:rsidP="00AE7B03">
      <w:pPr>
        <w:rPr>
          <w:rFonts w:ascii="Arial" w:hAnsi="Arial" w:cs="Arial"/>
          <w:b/>
          <w:sz w:val="28"/>
          <w:u w:val="single"/>
        </w:rPr>
      </w:pPr>
    </w:p>
    <w:p w14:paraId="29A642A4" w14:textId="77777777" w:rsidR="00092DAA" w:rsidRDefault="00092DAA" w:rsidP="00AE7B03">
      <w:pPr>
        <w:rPr>
          <w:rFonts w:ascii="Arial" w:hAnsi="Arial" w:cs="Arial"/>
          <w:b/>
          <w:sz w:val="28"/>
          <w:u w:val="single"/>
        </w:rPr>
      </w:pPr>
    </w:p>
    <w:p w14:paraId="3158FCE5" w14:textId="77777777" w:rsidR="00092DAA" w:rsidRDefault="00092DAA" w:rsidP="00AE7B03">
      <w:pPr>
        <w:rPr>
          <w:rFonts w:ascii="Arial" w:hAnsi="Arial" w:cs="Arial"/>
          <w:b/>
          <w:sz w:val="28"/>
          <w:u w:val="single"/>
        </w:rPr>
      </w:pPr>
    </w:p>
    <w:p w14:paraId="7048C1E7" w14:textId="77777777" w:rsidR="00092DAA" w:rsidRDefault="00092DAA" w:rsidP="00AE7B03">
      <w:pPr>
        <w:rPr>
          <w:rFonts w:ascii="Arial" w:hAnsi="Arial" w:cs="Arial"/>
          <w:b/>
          <w:sz w:val="28"/>
          <w:u w:val="single"/>
        </w:rPr>
      </w:pPr>
    </w:p>
    <w:p w14:paraId="6AFB6B2E" w14:textId="77777777" w:rsidR="00092DAA" w:rsidRDefault="00092DAA" w:rsidP="00AE7B03">
      <w:pPr>
        <w:rPr>
          <w:rFonts w:ascii="Arial" w:hAnsi="Arial" w:cs="Arial"/>
          <w:b/>
          <w:sz w:val="28"/>
          <w:u w:val="single"/>
        </w:rPr>
      </w:pPr>
    </w:p>
    <w:p w14:paraId="5496FD22" w14:textId="77777777" w:rsidR="00092DAA" w:rsidRDefault="00092DAA" w:rsidP="00AE7B03">
      <w:pPr>
        <w:rPr>
          <w:rFonts w:ascii="Arial" w:hAnsi="Arial" w:cs="Arial"/>
          <w:b/>
          <w:sz w:val="28"/>
          <w:u w:val="single"/>
        </w:rPr>
      </w:pPr>
    </w:p>
    <w:p w14:paraId="1B2D5339" w14:textId="3F79F531" w:rsidR="00AE7B03" w:rsidRPr="00AE7B03" w:rsidRDefault="00AE7B03" w:rsidP="00AE7B03">
      <w:pPr>
        <w:rPr>
          <w:rFonts w:ascii="Arial" w:hAnsi="Arial" w:cs="Arial"/>
          <w:b/>
          <w:sz w:val="28"/>
          <w:u w:val="single"/>
        </w:rPr>
      </w:pPr>
      <w:r>
        <w:rPr>
          <w:rFonts w:ascii="Arial" w:hAnsi="Arial" w:cs="Arial"/>
          <w:b/>
          <w:sz w:val="28"/>
          <w:u w:val="single"/>
        </w:rPr>
        <w:lastRenderedPageBreak/>
        <w:t>William Morris</w:t>
      </w:r>
    </w:p>
    <w:p w14:paraId="547D5AFE" w14:textId="77777777" w:rsidR="00AE7B03" w:rsidRDefault="00AE7B03" w:rsidP="00AE7B03">
      <w:pPr>
        <w:rPr>
          <w:rFonts w:ascii="Arial" w:hAnsi="Arial" w:cs="Arial"/>
        </w:rPr>
      </w:pPr>
    </w:p>
    <w:p w14:paraId="20D0CA69" w14:textId="3496B882" w:rsidR="00C07C87" w:rsidRDefault="00FC29C0" w:rsidP="00AE7B03">
      <w:pPr>
        <w:rPr>
          <w:rFonts w:ascii="Arial" w:hAnsi="Arial" w:cs="Arial"/>
        </w:rPr>
      </w:pPr>
      <w:r>
        <w:rPr>
          <w:rFonts w:ascii="Arial" w:hAnsi="Arial" w:cs="Arial"/>
        </w:rPr>
        <w:t xml:space="preserve">William Morris was born </w:t>
      </w:r>
      <w:r w:rsidR="00BE4C1A">
        <w:rPr>
          <w:rFonts w:ascii="Arial" w:hAnsi="Arial" w:cs="Arial"/>
        </w:rPr>
        <w:t>i</w:t>
      </w:r>
      <w:r>
        <w:rPr>
          <w:rFonts w:ascii="Arial" w:hAnsi="Arial" w:cs="Arial"/>
        </w:rPr>
        <w:t>n 1834 at elm house</w:t>
      </w:r>
      <w:r w:rsidR="00BE4C1A">
        <w:rPr>
          <w:rFonts w:ascii="Arial" w:hAnsi="Arial" w:cs="Arial"/>
        </w:rPr>
        <w:t xml:space="preserve">. From an early age he showed an affinity for the practice of </w:t>
      </w:r>
      <w:proofErr w:type="spellStart"/>
      <w:r w:rsidR="00BE4C1A">
        <w:rPr>
          <w:rFonts w:ascii="Arial" w:hAnsi="Arial" w:cs="Arial"/>
        </w:rPr>
        <w:t>Mediavelism</w:t>
      </w:r>
      <w:proofErr w:type="spellEnd"/>
      <w:r w:rsidR="00BE4C1A">
        <w:rPr>
          <w:rFonts w:ascii="Arial" w:hAnsi="Arial" w:cs="Arial"/>
        </w:rPr>
        <w:t>. It is even claimed that</w:t>
      </w:r>
      <w:r>
        <w:rPr>
          <w:rFonts w:ascii="Arial" w:hAnsi="Arial" w:cs="Arial"/>
        </w:rPr>
        <w:t xml:space="preserve"> his father had bought him a </w:t>
      </w:r>
      <w:proofErr w:type="spellStart"/>
      <w:r>
        <w:rPr>
          <w:rFonts w:ascii="Arial" w:hAnsi="Arial" w:cs="Arial"/>
        </w:rPr>
        <w:t>minuture</w:t>
      </w:r>
      <w:proofErr w:type="spellEnd"/>
      <w:r>
        <w:rPr>
          <w:rFonts w:ascii="Arial" w:hAnsi="Arial" w:cs="Arial"/>
        </w:rPr>
        <w:t xml:space="preserve"> suit of armour </w:t>
      </w:r>
      <w:r w:rsidR="009F34C6">
        <w:rPr>
          <w:rFonts w:ascii="Arial" w:hAnsi="Arial" w:cs="Arial"/>
        </w:rPr>
        <w:t>when he was a child,</w:t>
      </w:r>
      <w:r>
        <w:rPr>
          <w:rFonts w:ascii="Arial" w:hAnsi="Arial" w:cs="Arial"/>
        </w:rPr>
        <w:t xml:space="preserve"> he would explore the forest near his home and </w:t>
      </w:r>
      <w:r w:rsidR="00980891">
        <w:rPr>
          <w:rFonts w:ascii="Arial" w:hAnsi="Arial" w:cs="Arial"/>
        </w:rPr>
        <w:t>observe the nature</w:t>
      </w:r>
      <w:r w:rsidR="009F34C6">
        <w:rPr>
          <w:rFonts w:ascii="Arial" w:hAnsi="Arial" w:cs="Arial"/>
        </w:rPr>
        <w:t xml:space="preserve"> which would later</w:t>
      </w:r>
      <w:r w:rsidR="00FB335C">
        <w:rPr>
          <w:rFonts w:ascii="Arial" w:hAnsi="Arial" w:cs="Arial"/>
        </w:rPr>
        <w:t xml:space="preserve"> </w:t>
      </w:r>
      <w:r w:rsidR="009F34C6">
        <w:rPr>
          <w:rFonts w:ascii="Arial" w:hAnsi="Arial" w:cs="Arial"/>
        </w:rPr>
        <w:t>in</w:t>
      </w:r>
      <w:r w:rsidR="00FB335C">
        <w:rPr>
          <w:rFonts w:ascii="Arial" w:hAnsi="Arial" w:cs="Arial"/>
        </w:rPr>
        <w:t>fluence</w:t>
      </w:r>
      <w:r w:rsidR="00980891">
        <w:rPr>
          <w:rFonts w:ascii="Arial" w:hAnsi="Arial" w:cs="Arial"/>
        </w:rPr>
        <w:t xml:space="preserve"> his art, poetry and </w:t>
      </w:r>
      <w:proofErr w:type="gramStart"/>
      <w:r w:rsidR="00FB335C">
        <w:rPr>
          <w:rFonts w:ascii="Arial" w:hAnsi="Arial" w:cs="Arial"/>
        </w:rPr>
        <w:t>stained glass</w:t>
      </w:r>
      <w:proofErr w:type="gramEnd"/>
      <w:r w:rsidR="00FB335C">
        <w:rPr>
          <w:rFonts w:ascii="Arial" w:hAnsi="Arial" w:cs="Arial"/>
        </w:rPr>
        <w:t xml:space="preserve"> </w:t>
      </w:r>
      <w:proofErr w:type="spellStart"/>
      <w:r w:rsidR="00FB335C">
        <w:rPr>
          <w:rFonts w:ascii="Arial" w:hAnsi="Arial" w:cs="Arial"/>
        </w:rPr>
        <w:t xml:space="preserve">designs </w:t>
      </w:r>
      <w:proofErr w:type="spellEnd"/>
      <w:r w:rsidR="00FB335C">
        <w:rPr>
          <w:rFonts w:ascii="Arial" w:hAnsi="Arial" w:cs="Arial"/>
        </w:rPr>
        <w:t>(David Cody 2012)</w:t>
      </w:r>
      <w:r w:rsidR="00B84E44">
        <w:rPr>
          <w:rFonts w:ascii="Arial" w:hAnsi="Arial" w:cs="Arial"/>
        </w:rPr>
        <w:t>. Morris was associated with the Pre-Rapha</w:t>
      </w:r>
      <w:r w:rsidR="009F34C6">
        <w:rPr>
          <w:rFonts w:ascii="Arial" w:hAnsi="Arial" w:cs="Arial"/>
        </w:rPr>
        <w:t>e</w:t>
      </w:r>
      <w:r w:rsidR="00B84E44">
        <w:rPr>
          <w:rFonts w:ascii="Arial" w:hAnsi="Arial" w:cs="Arial"/>
        </w:rPr>
        <w:t>l</w:t>
      </w:r>
      <w:r w:rsidR="009F34C6">
        <w:rPr>
          <w:rFonts w:ascii="Arial" w:hAnsi="Arial" w:cs="Arial"/>
        </w:rPr>
        <w:t>i</w:t>
      </w:r>
      <w:r w:rsidR="00B84E44">
        <w:rPr>
          <w:rFonts w:ascii="Arial" w:hAnsi="Arial" w:cs="Arial"/>
        </w:rPr>
        <w:t>t</w:t>
      </w:r>
      <w:r w:rsidR="009F34C6">
        <w:rPr>
          <w:rFonts w:ascii="Arial" w:hAnsi="Arial" w:cs="Arial"/>
        </w:rPr>
        <w:t>e</w:t>
      </w:r>
      <w:r w:rsidR="00B84E44">
        <w:rPr>
          <w:rFonts w:ascii="Arial" w:hAnsi="Arial" w:cs="Arial"/>
        </w:rPr>
        <w:t xml:space="preserve">s and </w:t>
      </w:r>
      <w:r w:rsidR="009F34C6">
        <w:rPr>
          <w:rFonts w:ascii="Arial" w:hAnsi="Arial" w:cs="Arial"/>
        </w:rPr>
        <w:t>‘</w:t>
      </w:r>
      <w:r w:rsidR="00B84E44">
        <w:rPr>
          <w:rFonts w:ascii="Arial" w:hAnsi="Arial" w:cs="Arial"/>
        </w:rPr>
        <w:t>the new arts and craft movement</w:t>
      </w:r>
      <w:r w:rsidR="009F34C6">
        <w:rPr>
          <w:rFonts w:ascii="Arial" w:hAnsi="Arial" w:cs="Arial"/>
        </w:rPr>
        <w:t>’.</w:t>
      </w:r>
      <w:r w:rsidR="00B84E44">
        <w:rPr>
          <w:rFonts w:ascii="Arial" w:hAnsi="Arial" w:cs="Arial"/>
        </w:rPr>
        <w:t xml:space="preserve"> </w:t>
      </w:r>
      <w:r w:rsidR="009F34C6">
        <w:rPr>
          <w:rFonts w:ascii="Arial" w:hAnsi="Arial" w:cs="Arial"/>
        </w:rPr>
        <w:t>T</w:t>
      </w:r>
      <w:r w:rsidR="00B84E44">
        <w:rPr>
          <w:rFonts w:ascii="Arial" w:hAnsi="Arial" w:cs="Arial"/>
        </w:rPr>
        <w:t>his movement could be described as</w:t>
      </w:r>
    </w:p>
    <w:p w14:paraId="42B8B5E2" w14:textId="77E495F4" w:rsidR="00C07C87" w:rsidRDefault="00C07C87" w:rsidP="00C07C87">
      <w:pPr>
        <w:ind w:left="1134" w:right="1134"/>
        <w:rPr>
          <w:rFonts w:ascii="Arial" w:hAnsi="Arial" w:cs="Arial"/>
        </w:rPr>
      </w:pPr>
    </w:p>
    <w:p w14:paraId="6E5AAD4C" w14:textId="3342DFAB" w:rsidR="00CB256A" w:rsidRDefault="00B84E44" w:rsidP="00C07C87">
      <w:pPr>
        <w:ind w:left="1134" w:right="1134"/>
        <w:rPr>
          <w:rFonts w:ascii="Arial" w:hAnsi="Arial" w:cs="Arial"/>
        </w:rPr>
      </w:pPr>
      <w:r>
        <w:rPr>
          <w:rFonts w:ascii="Arial" w:hAnsi="Arial" w:cs="Arial"/>
        </w:rPr>
        <w:t>‘the revival of a few artists, of hand-craft as opp</w:t>
      </w:r>
      <w:r w:rsidR="009F34C6">
        <w:rPr>
          <w:rFonts w:ascii="Arial" w:hAnsi="Arial" w:cs="Arial"/>
        </w:rPr>
        <w:t>o</w:t>
      </w:r>
      <w:r>
        <w:rPr>
          <w:rFonts w:ascii="Arial" w:hAnsi="Arial" w:cs="Arial"/>
        </w:rPr>
        <w:t>sed to machine craft, and be defined to be the insistence on the worth of a man’s hand</w:t>
      </w:r>
      <w:r w:rsidR="009F34C6">
        <w:rPr>
          <w:rFonts w:ascii="Arial" w:hAnsi="Arial" w:cs="Arial"/>
        </w:rPr>
        <w:t xml:space="preserve"> -</w:t>
      </w:r>
      <w:r w:rsidR="00D82B11">
        <w:rPr>
          <w:rFonts w:ascii="Arial" w:hAnsi="Arial" w:cs="Arial"/>
        </w:rPr>
        <w:t xml:space="preserve"> a unique tool in danger of being </w:t>
      </w:r>
      <w:r w:rsidR="00C07C87">
        <w:rPr>
          <w:rFonts w:ascii="Arial" w:hAnsi="Arial" w:cs="Arial"/>
        </w:rPr>
        <w:t xml:space="preserve">lost </w:t>
      </w:r>
      <w:r w:rsidR="009F34C6">
        <w:rPr>
          <w:rFonts w:ascii="Arial" w:hAnsi="Arial" w:cs="Arial"/>
        </w:rPr>
        <w:t>and being substituted by</w:t>
      </w:r>
      <w:r w:rsidR="00C07C87">
        <w:rPr>
          <w:rFonts w:ascii="Arial" w:hAnsi="Arial" w:cs="Arial"/>
        </w:rPr>
        <w:t xml:space="preserve"> highly organised and intricate machinery</w:t>
      </w:r>
      <w:r w:rsidR="009F34C6">
        <w:rPr>
          <w:rFonts w:ascii="Arial" w:hAnsi="Arial" w:cs="Arial"/>
        </w:rPr>
        <w:t xml:space="preserve"> – </w:t>
      </w:r>
      <w:r w:rsidR="00C07C87">
        <w:rPr>
          <w:rFonts w:ascii="Arial" w:hAnsi="Arial" w:cs="Arial"/>
        </w:rPr>
        <w:t>or of emotion</w:t>
      </w:r>
      <w:r w:rsidR="009F34C6">
        <w:rPr>
          <w:rFonts w:ascii="Arial" w:hAnsi="Arial" w:cs="Arial"/>
        </w:rPr>
        <w:t>,</w:t>
      </w:r>
      <w:r w:rsidR="00C07C87">
        <w:rPr>
          <w:rFonts w:ascii="Arial" w:hAnsi="Arial" w:cs="Arial"/>
        </w:rPr>
        <w:t xml:space="preserve"> as distinguished from merely skilled and technical labour’</w:t>
      </w:r>
    </w:p>
    <w:p w14:paraId="335425BF" w14:textId="7A4B0420" w:rsidR="00C07C87" w:rsidRDefault="00414963" w:rsidP="00C07C87">
      <w:pPr>
        <w:ind w:left="1134" w:right="1134"/>
        <w:jc w:val="center"/>
        <w:rPr>
          <w:rFonts w:ascii="Arial" w:hAnsi="Arial" w:cs="Arial"/>
        </w:rPr>
      </w:pPr>
      <w:r>
        <w:rPr>
          <w:rFonts w:ascii="Arial" w:hAnsi="Arial" w:cs="Arial"/>
        </w:rPr>
        <w:t>(</w:t>
      </w:r>
      <w:r w:rsidR="00E33B0C" w:rsidRPr="00E33B0C">
        <w:rPr>
          <w:rFonts w:ascii="Arial" w:hAnsi="Arial" w:cs="Arial"/>
        </w:rPr>
        <w:t>T J Cobden-</w:t>
      </w:r>
      <w:proofErr w:type="spellStart"/>
      <w:r w:rsidR="00E33B0C" w:rsidRPr="00E33B0C">
        <w:rPr>
          <w:rFonts w:ascii="Arial" w:hAnsi="Arial" w:cs="Arial"/>
        </w:rPr>
        <w:t>Sandersan</w:t>
      </w:r>
      <w:proofErr w:type="spellEnd"/>
      <w:r>
        <w:rPr>
          <w:rFonts w:ascii="Arial" w:hAnsi="Arial" w:cs="Arial"/>
        </w:rPr>
        <w:t xml:space="preserve">, </w:t>
      </w:r>
      <w:r w:rsidR="00E33B0C" w:rsidRPr="00E33B0C">
        <w:rPr>
          <w:rFonts w:ascii="Arial" w:hAnsi="Arial" w:cs="Arial"/>
        </w:rPr>
        <w:t>2010</w:t>
      </w:r>
      <w:r>
        <w:rPr>
          <w:rFonts w:ascii="Arial" w:hAnsi="Arial" w:cs="Arial"/>
        </w:rPr>
        <w:t>)</w:t>
      </w:r>
    </w:p>
    <w:p w14:paraId="2E76666E" w14:textId="18685787" w:rsidR="00E33B0C" w:rsidRDefault="00E33B0C" w:rsidP="00E33B0C">
      <w:pPr>
        <w:ind w:left="1134" w:right="1134"/>
        <w:rPr>
          <w:rFonts w:ascii="Arial" w:hAnsi="Arial" w:cs="Arial"/>
        </w:rPr>
      </w:pPr>
    </w:p>
    <w:p w14:paraId="4E597789" w14:textId="744A8987" w:rsidR="00C07C87" w:rsidRDefault="00E33B0C" w:rsidP="00E33B0C">
      <w:pPr>
        <w:rPr>
          <w:rFonts w:ascii="Arial" w:hAnsi="Arial" w:cs="Arial"/>
        </w:rPr>
      </w:pPr>
      <w:r>
        <w:rPr>
          <w:rFonts w:ascii="Arial" w:hAnsi="Arial" w:cs="Arial"/>
        </w:rPr>
        <w:t>William Morris was a</w:t>
      </w:r>
      <w:r w:rsidR="009F34C6">
        <w:rPr>
          <w:rFonts w:ascii="Arial" w:hAnsi="Arial" w:cs="Arial"/>
        </w:rPr>
        <w:t>gainst the industrialisation of art and craft.</w:t>
      </w:r>
      <w:r>
        <w:rPr>
          <w:rFonts w:ascii="Arial" w:hAnsi="Arial" w:cs="Arial"/>
        </w:rPr>
        <w:t xml:space="preserve"> </w:t>
      </w:r>
      <w:r w:rsidR="009F34C6">
        <w:rPr>
          <w:rFonts w:ascii="Arial" w:hAnsi="Arial" w:cs="Arial"/>
        </w:rPr>
        <w:t>H</w:t>
      </w:r>
      <w:r>
        <w:rPr>
          <w:rFonts w:ascii="Arial" w:hAnsi="Arial" w:cs="Arial"/>
        </w:rPr>
        <w:t xml:space="preserve">e believed that machinery had created a decline in standards and skills </w:t>
      </w:r>
      <w:r w:rsidR="009F34C6">
        <w:rPr>
          <w:rFonts w:ascii="Arial" w:hAnsi="Arial" w:cs="Arial"/>
        </w:rPr>
        <w:t>which</w:t>
      </w:r>
      <w:r>
        <w:rPr>
          <w:rFonts w:ascii="Arial" w:hAnsi="Arial" w:cs="Arial"/>
        </w:rPr>
        <w:t xml:space="preserve"> were previously used to create art in</w:t>
      </w:r>
      <w:r w:rsidR="009F34C6">
        <w:rPr>
          <w:rFonts w:ascii="Arial" w:hAnsi="Arial" w:cs="Arial"/>
        </w:rPr>
        <w:t xml:space="preserve"> a variety</w:t>
      </w:r>
      <w:r>
        <w:rPr>
          <w:rFonts w:ascii="Arial" w:hAnsi="Arial" w:cs="Arial"/>
        </w:rPr>
        <w:t xml:space="preserve"> of forms</w:t>
      </w:r>
      <w:r w:rsidR="009F34C6">
        <w:rPr>
          <w:rFonts w:ascii="Arial" w:hAnsi="Arial" w:cs="Arial"/>
        </w:rPr>
        <w:t xml:space="preserve"> -</w:t>
      </w:r>
      <w:r w:rsidR="004F396A">
        <w:rPr>
          <w:rFonts w:ascii="Arial" w:hAnsi="Arial" w:cs="Arial"/>
        </w:rPr>
        <w:t xml:space="preserve"> the factory created</w:t>
      </w:r>
      <w:r w:rsidR="009913A9">
        <w:rPr>
          <w:rFonts w:ascii="Arial" w:hAnsi="Arial" w:cs="Arial"/>
        </w:rPr>
        <w:t xml:space="preserve"> materials were not of a high enough standard to his liking</w:t>
      </w:r>
      <w:r w:rsidR="009F34C6">
        <w:rPr>
          <w:rFonts w:ascii="Arial" w:hAnsi="Arial" w:cs="Arial"/>
        </w:rPr>
        <w:t>.</w:t>
      </w:r>
      <w:r w:rsidR="009913A9">
        <w:rPr>
          <w:rFonts w:ascii="Arial" w:hAnsi="Arial" w:cs="Arial"/>
        </w:rPr>
        <w:t xml:space="preserve"> </w:t>
      </w:r>
      <w:r w:rsidR="009F34C6">
        <w:rPr>
          <w:rFonts w:ascii="Arial" w:hAnsi="Arial" w:cs="Arial"/>
        </w:rPr>
        <w:t>I</w:t>
      </w:r>
      <w:r w:rsidR="009913A9">
        <w:rPr>
          <w:rFonts w:ascii="Arial" w:hAnsi="Arial" w:cs="Arial"/>
        </w:rPr>
        <w:t>n the great exhibition of 1851</w:t>
      </w:r>
      <w:r w:rsidR="009F34C6">
        <w:rPr>
          <w:rFonts w:ascii="Arial" w:hAnsi="Arial" w:cs="Arial"/>
        </w:rPr>
        <w:t>,</w:t>
      </w:r>
      <w:r w:rsidR="009913A9">
        <w:rPr>
          <w:rFonts w:ascii="Arial" w:hAnsi="Arial" w:cs="Arial"/>
        </w:rPr>
        <w:t xml:space="preserve"> the </w:t>
      </w:r>
      <w:r w:rsidR="009F34C6">
        <w:rPr>
          <w:rFonts w:ascii="Arial" w:hAnsi="Arial" w:cs="Arial"/>
        </w:rPr>
        <w:t>a</w:t>
      </w:r>
      <w:r w:rsidR="009913A9">
        <w:rPr>
          <w:rFonts w:ascii="Arial" w:hAnsi="Arial" w:cs="Arial"/>
        </w:rPr>
        <w:t xml:space="preserve">rt historian Nikolaus Pevsner said it showed </w:t>
      </w:r>
      <w:r w:rsidR="00554464">
        <w:rPr>
          <w:rFonts w:ascii="Arial" w:hAnsi="Arial" w:cs="Arial"/>
        </w:rPr>
        <w:t>“</w:t>
      </w:r>
      <w:r w:rsidR="009913A9">
        <w:rPr>
          <w:rFonts w:ascii="Arial" w:hAnsi="Arial" w:cs="Arial"/>
        </w:rPr>
        <w:t>ignorance of that basic need in</w:t>
      </w:r>
      <w:r w:rsidR="00A8036F">
        <w:rPr>
          <w:rFonts w:ascii="Arial" w:hAnsi="Arial" w:cs="Arial"/>
        </w:rPr>
        <w:t xml:space="preserve"> creating patterns, the integratory of the </w:t>
      </w:r>
      <w:proofErr w:type="gramStart"/>
      <w:r w:rsidR="00A8036F">
        <w:rPr>
          <w:rFonts w:ascii="Arial" w:hAnsi="Arial" w:cs="Arial"/>
        </w:rPr>
        <w:t>surface</w:t>
      </w:r>
      <w:r w:rsidR="00554464">
        <w:rPr>
          <w:rFonts w:ascii="Arial" w:hAnsi="Arial" w:cs="Arial"/>
        </w:rPr>
        <w:t>”</w:t>
      </w:r>
      <w:r w:rsidR="00A8036F">
        <w:rPr>
          <w:rFonts w:ascii="Arial" w:hAnsi="Arial" w:cs="Arial"/>
        </w:rPr>
        <w:t>(</w:t>
      </w:r>
      <w:proofErr w:type="gramEnd"/>
      <w:r w:rsidR="009913A9" w:rsidRPr="009913A9">
        <w:rPr>
          <w:rFonts w:ascii="Arial" w:hAnsi="Arial" w:cs="Arial"/>
        </w:rPr>
        <w:t>Nikolaus Pevsner</w:t>
      </w:r>
      <w:r w:rsidR="00A8036F">
        <w:rPr>
          <w:rFonts w:ascii="Arial" w:hAnsi="Arial" w:cs="Arial"/>
        </w:rPr>
        <w:t>,p32)</w:t>
      </w:r>
      <w:r w:rsidR="009913A9" w:rsidRPr="009913A9">
        <w:rPr>
          <w:rFonts w:ascii="Arial" w:hAnsi="Arial" w:cs="Arial"/>
        </w:rPr>
        <w:t xml:space="preserve">, </w:t>
      </w:r>
      <w:r w:rsidR="00775456">
        <w:rPr>
          <w:rFonts w:ascii="Arial" w:hAnsi="Arial" w:cs="Arial"/>
        </w:rPr>
        <w:t>a</w:t>
      </w:r>
      <w:r w:rsidR="009F34C6">
        <w:rPr>
          <w:rFonts w:ascii="Arial" w:hAnsi="Arial" w:cs="Arial"/>
        </w:rPr>
        <w:t>lso</w:t>
      </w:r>
      <w:r w:rsidR="00775456">
        <w:rPr>
          <w:rFonts w:ascii="Arial" w:hAnsi="Arial" w:cs="Arial"/>
        </w:rPr>
        <w:t xml:space="preserve"> stating that the skills of the time were being wasted and replaced with </w:t>
      </w:r>
      <w:r w:rsidR="009F34C6">
        <w:rPr>
          <w:rFonts w:ascii="Arial" w:hAnsi="Arial" w:cs="Arial"/>
        </w:rPr>
        <w:t xml:space="preserve">the </w:t>
      </w:r>
      <w:r w:rsidR="00775456">
        <w:rPr>
          <w:rFonts w:ascii="Arial" w:hAnsi="Arial" w:cs="Arial"/>
        </w:rPr>
        <w:t>quantity th</w:t>
      </w:r>
      <w:r w:rsidR="009F34C6">
        <w:rPr>
          <w:rFonts w:ascii="Arial" w:hAnsi="Arial" w:cs="Arial"/>
        </w:rPr>
        <w:t>at</w:t>
      </w:r>
      <w:r w:rsidR="00775456">
        <w:rPr>
          <w:rFonts w:ascii="Arial" w:hAnsi="Arial" w:cs="Arial"/>
        </w:rPr>
        <w:t xml:space="preserve"> machines could provide</w:t>
      </w:r>
      <w:r w:rsidR="009F34C6">
        <w:rPr>
          <w:rFonts w:ascii="Arial" w:hAnsi="Arial" w:cs="Arial"/>
        </w:rPr>
        <w:t>;</w:t>
      </w:r>
      <w:r w:rsidR="00775456">
        <w:rPr>
          <w:rFonts w:ascii="Arial" w:hAnsi="Arial" w:cs="Arial"/>
        </w:rPr>
        <w:t xml:space="preserve"> instead of </w:t>
      </w:r>
      <w:r w:rsidR="009F34C6">
        <w:rPr>
          <w:rFonts w:ascii="Arial" w:hAnsi="Arial" w:cs="Arial"/>
        </w:rPr>
        <w:t xml:space="preserve">the </w:t>
      </w:r>
      <w:r w:rsidR="00775456">
        <w:rPr>
          <w:rFonts w:ascii="Arial" w:hAnsi="Arial" w:cs="Arial"/>
        </w:rPr>
        <w:t xml:space="preserve">quality products </w:t>
      </w:r>
      <w:r w:rsidR="009F34C6">
        <w:rPr>
          <w:rFonts w:ascii="Arial" w:hAnsi="Arial" w:cs="Arial"/>
        </w:rPr>
        <w:t>which</w:t>
      </w:r>
      <w:r w:rsidR="00775456">
        <w:rPr>
          <w:rFonts w:ascii="Arial" w:hAnsi="Arial" w:cs="Arial"/>
        </w:rPr>
        <w:t xml:space="preserve"> required </w:t>
      </w:r>
      <w:r w:rsidR="009F34C6">
        <w:rPr>
          <w:rFonts w:ascii="Arial" w:hAnsi="Arial" w:cs="Arial"/>
        </w:rPr>
        <w:t>an individual’s skill to produce</w:t>
      </w:r>
      <w:r w:rsidR="00775456">
        <w:rPr>
          <w:rFonts w:ascii="Arial" w:hAnsi="Arial" w:cs="Arial"/>
        </w:rPr>
        <w:t>.</w:t>
      </w:r>
    </w:p>
    <w:p w14:paraId="3FE056EB" w14:textId="77777777" w:rsidR="009F34C6" w:rsidRDefault="009F34C6" w:rsidP="00E33B0C">
      <w:pPr>
        <w:rPr>
          <w:rFonts w:ascii="Arial" w:hAnsi="Arial" w:cs="Arial"/>
        </w:rPr>
      </w:pPr>
    </w:p>
    <w:p w14:paraId="4F9FA388" w14:textId="10182C22" w:rsidR="00E155C7" w:rsidRDefault="00A02C11" w:rsidP="009F34C6">
      <w:pPr>
        <w:rPr>
          <w:rFonts w:ascii="Arial" w:hAnsi="Arial" w:cs="Arial"/>
        </w:rPr>
      </w:pPr>
      <w:r>
        <w:rPr>
          <w:rFonts w:ascii="Arial" w:hAnsi="Arial" w:cs="Arial"/>
        </w:rPr>
        <w:t>William Morris</w:t>
      </w:r>
      <w:r w:rsidR="006E0FA4">
        <w:rPr>
          <w:rFonts w:ascii="Arial" w:hAnsi="Arial" w:cs="Arial"/>
        </w:rPr>
        <w:t>’s</w:t>
      </w:r>
      <w:r>
        <w:rPr>
          <w:rFonts w:ascii="Arial" w:hAnsi="Arial" w:cs="Arial"/>
        </w:rPr>
        <w:t xml:space="preserve"> </w:t>
      </w:r>
      <w:r w:rsidR="009F34C6">
        <w:rPr>
          <w:rFonts w:ascii="Arial" w:hAnsi="Arial" w:cs="Arial"/>
        </w:rPr>
        <w:t>‘</w:t>
      </w:r>
      <w:r>
        <w:rPr>
          <w:rFonts w:ascii="Arial" w:hAnsi="Arial" w:cs="Arial"/>
        </w:rPr>
        <w:t>Red House</w:t>
      </w:r>
      <w:r w:rsidR="009F34C6">
        <w:rPr>
          <w:rFonts w:ascii="Arial" w:hAnsi="Arial" w:cs="Arial"/>
        </w:rPr>
        <w:t>’</w:t>
      </w:r>
      <w:r w:rsidR="00E155C7">
        <w:rPr>
          <w:rFonts w:ascii="Arial" w:hAnsi="Arial" w:cs="Arial"/>
        </w:rPr>
        <w:t xml:space="preserve">, </w:t>
      </w:r>
      <w:r>
        <w:rPr>
          <w:rFonts w:ascii="Arial" w:hAnsi="Arial" w:cs="Arial"/>
        </w:rPr>
        <w:t>designed by Phillip Webb in 18</w:t>
      </w:r>
      <w:r w:rsidR="009F34C6">
        <w:rPr>
          <w:rFonts w:ascii="Arial" w:hAnsi="Arial" w:cs="Arial"/>
        </w:rPr>
        <w:t>59 and built in 1860</w:t>
      </w:r>
      <w:r w:rsidR="00E155C7">
        <w:rPr>
          <w:rFonts w:ascii="Arial" w:hAnsi="Arial" w:cs="Arial"/>
        </w:rPr>
        <w:t xml:space="preserve"> in the town of Bexleyheath,</w:t>
      </w:r>
      <w:r>
        <w:rPr>
          <w:rFonts w:ascii="Arial" w:hAnsi="Arial" w:cs="Arial"/>
        </w:rPr>
        <w:t xml:space="preserve"> was to be a signifi</w:t>
      </w:r>
      <w:r w:rsidR="00E155C7">
        <w:rPr>
          <w:rFonts w:ascii="Arial" w:hAnsi="Arial" w:cs="Arial"/>
        </w:rPr>
        <w:t>c</w:t>
      </w:r>
      <w:r>
        <w:rPr>
          <w:rFonts w:ascii="Arial" w:hAnsi="Arial" w:cs="Arial"/>
        </w:rPr>
        <w:t>ant building in the arts and craft movement</w:t>
      </w:r>
      <w:r w:rsidR="00E155C7">
        <w:rPr>
          <w:rFonts w:ascii="Arial" w:hAnsi="Arial" w:cs="Arial"/>
        </w:rPr>
        <w:t>.</w:t>
      </w:r>
      <w:r>
        <w:rPr>
          <w:rFonts w:ascii="Arial" w:hAnsi="Arial" w:cs="Arial"/>
        </w:rPr>
        <w:t xml:space="preserve"> Morris wanted the house to look like a </w:t>
      </w:r>
      <w:r w:rsidR="00E155C7">
        <w:rPr>
          <w:rFonts w:ascii="Arial" w:hAnsi="Arial" w:cs="Arial"/>
        </w:rPr>
        <w:t>‘</w:t>
      </w:r>
      <w:r w:rsidR="00890F36">
        <w:rPr>
          <w:rFonts w:ascii="Arial" w:hAnsi="Arial" w:cs="Arial"/>
        </w:rPr>
        <w:t>jewel box</w:t>
      </w:r>
      <w:r w:rsidR="00E155C7">
        <w:rPr>
          <w:rFonts w:ascii="Arial" w:hAnsi="Arial" w:cs="Arial"/>
        </w:rPr>
        <w:t>’</w:t>
      </w:r>
      <w:r w:rsidR="00890F36">
        <w:rPr>
          <w:rFonts w:ascii="Arial" w:hAnsi="Arial" w:cs="Arial"/>
        </w:rPr>
        <w:t xml:space="preserve"> </w:t>
      </w:r>
      <w:r>
        <w:rPr>
          <w:rFonts w:ascii="Arial" w:hAnsi="Arial" w:cs="Arial"/>
        </w:rPr>
        <w:t xml:space="preserve">and </w:t>
      </w:r>
      <w:r w:rsidR="00E155C7">
        <w:rPr>
          <w:rFonts w:ascii="Arial" w:hAnsi="Arial" w:cs="Arial"/>
        </w:rPr>
        <w:t>display</w:t>
      </w:r>
      <w:r>
        <w:rPr>
          <w:rFonts w:ascii="Arial" w:hAnsi="Arial" w:cs="Arial"/>
        </w:rPr>
        <w:t xml:space="preserve"> his ideals</w:t>
      </w:r>
      <w:r w:rsidR="00E155C7">
        <w:rPr>
          <w:rFonts w:ascii="Arial" w:hAnsi="Arial" w:cs="Arial"/>
        </w:rPr>
        <w:t>.</w:t>
      </w:r>
      <w:r>
        <w:rPr>
          <w:rFonts w:ascii="Arial" w:hAnsi="Arial" w:cs="Arial"/>
        </w:rPr>
        <w:t xml:space="preserve"> </w:t>
      </w:r>
      <w:r w:rsidR="00E155C7">
        <w:rPr>
          <w:rFonts w:ascii="Arial" w:hAnsi="Arial" w:cs="Arial"/>
        </w:rPr>
        <w:t>T</w:t>
      </w:r>
      <w:r>
        <w:rPr>
          <w:rFonts w:ascii="Arial" w:hAnsi="Arial" w:cs="Arial"/>
        </w:rPr>
        <w:t>he house was created in a modern gothic fashion</w:t>
      </w:r>
      <w:r w:rsidR="00E155C7">
        <w:rPr>
          <w:rFonts w:ascii="Arial" w:hAnsi="Arial" w:cs="Arial"/>
        </w:rPr>
        <w:t>, but</w:t>
      </w:r>
      <w:r>
        <w:rPr>
          <w:rFonts w:ascii="Arial" w:hAnsi="Arial" w:cs="Arial"/>
        </w:rPr>
        <w:t xml:space="preserve"> Morris</w:t>
      </w:r>
      <w:r w:rsidR="00E155C7">
        <w:rPr>
          <w:rFonts w:ascii="Arial" w:hAnsi="Arial" w:cs="Arial"/>
        </w:rPr>
        <w:t>’s</w:t>
      </w:r>
      <w:r>
        <w:rPr>
          <w:rFonts w:ascii="Arial" w:hAnsi="Arial" w:cs="Arial"/>
        </w:rPr>
        <w:t xml:space="preserve"> inability to find furnishin</w:t>
      </w:r>
      <w:r w:rsidR="00E155C7">
        <w:rPr>
          <w:rFonts w:ascii="Arial" w:hAnsi="Arial" w:cs="Arial"/>
        </w:rPr>
        <w:t>g</w:t>
      </w:r>
      <w:r>
        <w:rPr>
          <w:rFonts w:ascii="Arial" w:hAnsi="Arial" w:cs="Arial"/>
        </w:rPr>
        <w:t xml:space="preserve">s to his taste fuelled his </w:t>
      </w:r>
      <w:proofErr w:type="spellStart"/>
      <w:r>
        <w:rPr>
          <w:rFonts w:ascii="Arial" w:hAnsi="Arial" w:cs="Arial"/>
        </w:rPr>
        <w:t>detemination</w:t>
      </w:r>
      <w:proofErr w:type="spellEnd"/>
      <w:r>
        <w:rPr>
          <w:rFonts w:ascii="Arial" w:hAnsi="Arial" w:cs="Arial"/>
        </w:rPr>
        <w:t xml:space="preserve"> to have nothing in the house </w:t>
      </w:r>
      <w:r w:rsidR="00E155C7">
        <w:rPr>
          <w:rFonts w:ascii="Arial" w:hAnsi="Arial" w:cs="Arial"/>
        </w:rPr>
        <w:t>which</w:t>
      </w:r>
      <w:r>
        <w:rPr>
          <w:rFonts w:ascii="Arial" w:hAnsi="Arial" w:cs="Arial"/>
        </w:rPr>
        <w:t xml:space="preserve"> was not useful or </w:t>
      </w:r>
      <w:r w:rsidR="00E155C7">
        <w:rPr>
          <w:rFonts w:ascii="Arial" w:hAnsi="Arial" w:cs="Arial"/>
        </w:rPr>
        <w:t xml:space="preserve">that he </w:t>
      </w:r>
      <w:r>
        <w:rPr>
          <w:rFonts w:ascii="Arial" w:hAnsi="Arial" w:cs="Arial"/>
        </w:rPr>
        <w:t>believed to be beautiful</w:t>
      </w:r>
      <w:r w:rsidR="00E155C7">
        <w:rPr>
          <w:rFonts w:ascii="Arial" w:hAnsi="Arial" w:cs="Arial"/>
        </w:rPr>
        <w:t>.</w:t>
      </w:r>
      <w:r>
        <w:rPr>
          <w:rFonts w:ascii="Arial" w:hAnsi="Arial" w:cs="Arial"/>
        </w:rPr>
        <w:t xml:space="preserve"> His friend and artisan Dante </w:t>
      </w:r>
      <w:proofErr w:type="spellStart"/>
      <w:r>
        <w:rPr>
          <w:rFonts w:ascii="Arial" w:hAnsi="Arial" w:cs="Arial"/>
        </w:rPr>
        <w:t>Gabreil</w:t>
      </w:r>
      <w:proofErr w:type="spellEnd"/>
      <w:r>
        <w:rPr>
          <w:rFonts w:ascii="Arial" w:hAnsi="Arial" w:cs="Arial"/>
        </w:rPr>
        <w:t xml:space="preserve"> Rossetti wrote that it was ‘more of a poem than a house’. (</w:t>
      </w:r>
      <w:r w:rsidR="00B25AF1" w:rsidRPr="00B25AF1">
        <w:rPr>
          <w:rFonts w:ascii="Arial" w:hAnsi="Arial" w:cs="Arial"/>
        </w:rPr>
        <w:t>National Trust</w:t>
      </w:r>
      <w:r w:rsidR="00E155C7">
        <w:rPr>
          <w:rFonts w:ascii="Arial" w:hAnsi="Arial" w:cs="Arial"/>
        </w:rPr>
        <w:t>,</w:t>
      </w:r>
      <w:r w:rsidR="00BE2941">
        <w:rPr>
          <w:rFonts w:ascii="Arial" w:hAnsi="Arial" w:cs="Arial"/>
        </w:rPr>
        <w:t xml:space="preserve"> 2017)</w:t>
      </w:r>
      <w:r w:rsidR="00E155C7">
        <w:rPr>
          <w:rFonts w:ascii="Arial" w:hAnsi="Arial" w:cs="Arial"/>
        </w:rPr>
        <w:t>.</w:t>
      </w:r>
      <w:r w:rsidR="00BE2941">
        <w:rPr>
          <w:rFonts w:ascii="Arial" w:hAnsi="Arial" w:cs="Arial"/>
        </w:rPr>
        <w:t xml:space="preserve"> </w:t>
      </w:r>
    </w:p>
    <w:p w14:paraId="632B1A73" w14:textId="3A64C7E7" w:rsidR="00E155C7" w:rsidRDefault="00E155C7" w:rsidP="009F34C6">
      <w:pPr>
        <w:rPr>
          <w:rFonts w:ascii="Arial" w:hAnsi="Arial" w:cs="Arial"/>
        </w:rPr>
      </w:pPr>
    </w:p>
    <w:p w14:paraId="5BC7EC6E" w14:textId="3EFC8FD3" w:rsidR="00596934" w:rsidRDefault="00092DAA" w:rsidP="009F34C6">
      <w:pPr>
        <w:rPr>
          <w:rFonts w:ascii="Arial" w:hAnsi="Arial" w:cs="Arial"/>
        </w:rPr>
      </w:pPr>
      <w:r>
        <w:rPr>
          <w:rFonts w:ascii="Arial" w:hAnsi="Arial" w:cs="Arial"/>
        </w:rPr>
        <w:t xml:space="preserve">The </w:t>
      </w:r>
      <w:r w:rsidR="00BE2941">
        <w:rPr>
          <w:rFonts w:ascii="Arial" w:hAnsi="Arial" w:cs="Arial"/>
        </w:rPr>
        <w:t>Red House</w:t>
      </w:r>
      <w:r w:rsidR="00414963">
        <w:rPr>
          <w:rFonts w:ascii="Arial" w:hAnsi="Arial" w:cs="Arial"/>
        </w:rPr>
        <w:t xml:space="preserve"> </w:t>
      </w:r>
      <w:r w:rsidR="00E155C7">
        <w:rPr>
          <w:rFonts w:ascii="Arial" w:hAnsi="Arial" w:cs="Arial"/>
        </w:rPr>
        <w:t xml:space="preserve">was created </w:t>
      </w:r>
      <w:r>
        <w:rPr>
          <w:rFonts w:ascii="Arial" w:hAnsi="Arial" w:cs="Arial"/>
        </w:rPr>
        <w:t>in such a way that</w:t>
      </w:r>
      <w:r w:rsidR="00E155C7">
        <w:rPr>
          <w:rFonts w:ascii="Arial" w:hAnsi="Arial" w:cs="Arial"/>
        </w:rPr>
        <w:t xml:space="preserve"> required</w:t>
      </w:r>
      <w:r w:rsidR="00414963">
        <w:rPr>
          <w:rFonts w:ascii="Arial" w:hAnsi="Arial" w:cs="Arial"/>
        </w:rPr>
        <w:t xml:space="preserve"> skilled workers, it is still the only house of its kind and would not have been possible without </w:t>
      </w:r>
      <w:r w:rsidR="00E155C7">
        <w:rPr>
          <w:rFonts w:ascii="Arial" w:hAnsi="Arial" w:cs="Arial"/>
        </w:rPr>
        <w:t xml:space="preserve">accomplished </w:t>
      </w:r>
      <w:r w:rsidR="00414963">
        <w:rPr>
          <w:rFonts w:ascii="Arial" w:hAnsi="Arial" w:cs="Arial"/>
        </w:rPr>
        <w:t>craft</w:t>
      </w:r>
      <w:r w:rsidR="00E155C7">
        <w:rPr>
          <w:rFonts w:ascii="Arial" w:hAnsi="Arial" w:cs="Arial"/>
        </w:rPr>
        <w:t>s</w:t>
      </w:r>
      <w:r w:rsidR="00414963">
        <w:rPr>
          <w:rFonts w:ascii="Arial" w:hAnsi="Arial" w:cs="Arial"/>
        </w:rPr>
        <w:t>men</w:t>
      </w:r>
      <w:r w:rsidR="00E155C7">
        <w:rPr>
          <w:rFonts w:ascii="Arial" w:hAnsi="Arial" w:cs="Arial"/>
        </w:rPr>
        <w:t>.</w:t>
      </w:r>
      <w:r w:rsidR="00596934">
        <w:rPr>
          <w:rFonts w:ascii="Arial" w:hAnsi="Arial" w:cs="Arial"/>
        </w:rPr>
        <w:t xml:space="preserve"> </w:t>
      </w:r>
      <w:proofErr w:type="spellStart"/>
      <w:r w:rsidR="00596934">
        <w:rPr>
          <w:rFonts w:ascii="Arial" w:hAnsi="Arial" w:cs="Arial"/>
        </w:rPr>
        <w:t>Judish</w:t>
      </w:r>
      <w:proofErr w:type="spellEnd"/>
      <w:r w:rsidR="00596934">
        <w:rPr>
          <w:rFonts w:ascii="Arial" w:hAnsi="Arial" w:cs="Arial"/>
        </w:rPr>
        <w:t xml:space="preserve"> Miller</w:t>
      </w:r>
      <w:r w:rsidR="00E155C7">
        <w:rPr>
          <w:rFonts w:ascii="Arial" w:hAnsi="Arial" w:cs="Arial"/>
        </w:rPr>
        <w:t>,</w:t>
      </w:r>
      <w:r w:rsidR="00596934">
        <w:rPr>
          <w:rFonts w:ascii="Arial" w:hAnsi="Arial" w:cs="Arial"/>
        </w:rPr>
        <w:t xml:space="preserve"> an author of the Arts and Craft movement</w:t>
      </w:r>
      <w:r w:rsidR="00E155C7">
        <w:rPr>
          <w:rFonts w:ascii="Arial" w:hAnsi="Arial" w:cs="Arial"/>
        </w:rPr>
        <w:t>,</w:t>
      </w:r>
      <w:r w:rsidR="00596934">
        <w:rPr>
          <w:rFonts w:ascii="Arial" w:hAnsi="Arial" w:cs="Arial"/>
        </w:rPr>
        <w:t xml:space="preserve"> wrote that the house ‘exemplif</w:t>
      </w:r>
      <w:r w:rsidR="00E155C7">
        <w:rPr>
          <w:rFonts w:ascii="Arial" w:hAnsi="Arial" w:cs="Arial"/>
        </w:rPr>
        <w:t>i</w:t>
      </w:r>
      <w:r w:rsidR="00596934">
        <w:rPr>
          <w:rFonts w:ascii="Arial" w:hAnsi="Arial" w:cs="Arial"/>
        </w:rPr>
        <w:t xml:space="preserve">es the early Arts and Craft style with its </w:t>
      </w:r>
      <w:proofErr w:type="spellStart"/>
      <w:r w:rsidR="00596934">
        <w:rPr>
          <w:rFonts w:ascii="Arial" w:hAnsi="Arial" w:cs="Arial"/>
        </w:rPr>
        <w:t>well proportioned</w:t>
      </w:r>
      <w:proofErr w:type="spellEnd"/>
      <w:r w:rsidR="00596934">
        <w:rPr>
          <w:rFonts w:ascii="Arial" w:hAnsi="Arial" w:cs="Arial"/>
        </w:rPr>
        <w:t xml:space="preserve"> solid forms, wide porches,</w:t>
      </w:r>
      <w:r w:rsidR="00E155C7">
        <w:rPr>
          <w:rFonts w:ascii="Arial" w:hAnsi="Arial" w:cs="Arial"/>
        </w:rPr>
        <w:t xml:space="preserve"> </w:t>
      </w:r>
      <w:r w:rsidR="00596934">
        <w:rPr>
          <w:rFonts w:ascii="Arial" w:hAnsi="Arial" w:cs="Arial"/>
        </w:rPr>
        <w:t xml:space="preserve">steep roofs, pointed window arches, brick fireplaces and wooden fittings’ </w:t>
      </w:r>
      <w:r w:rsidR="00E155C7">
        <w:rPr>
          <w:rFonts w:ascii="Arial" w:hAnsi="Arial" w:cs="Arial"/>
        </w:rPr>
        <w:t>- r</w:t>
      </w:r>
      <w:r w:rsidR="00596934">
        <w:rPr>
          <w:rFonts w:ascii="Arial" w:hAnsi="Arial" w:cs="Arial"/>
        </w:rPr>
        <w:t xml:space="preserve">ejecting the grand architectural design on British </w:t>
      </w:r>
      <w:proofErr w:type="spellStart"/>
      <w:r w:rsidR="00596934">
        <w:rPr>
          <w:rFonts w:ascii="Arial" w:hAnsi="Arial" w:cs="Arial"/>
        </w:rPr>
        <w:t>Venacular</w:t>
      </w:r>
      <w:proofErr w:type="spellEnd"/>
      <w:r w:rsidR="00596934">
        <w:rPr>
          <w:rFonts w:ascii="Arial" w:hAnsi="Arial" w:cs="Arial"/>
        </w:rPr>
        <w:t xml:space="preserve"> </w:t>
      </w:r>
      <w:proofErr w:type="gramStart"/>
      <w:r w:rsidR="00596934">
        <w:rPr>
          <w:rFonts w:ascii="Arial" w:hAnsi="Arial" w:cs="Arial"/>
        </w:rPr>
        <w:t>Architecture.(</w:t>
      </w:r>
      <w:proofErr w:type="gramEnd"/>
      <w:r w:rsidR="0029611E" w:rsidRPr="0029611E">
        <w:rPr>
          <w:rFonts w:ascii="Arial" w:hAnsi="Arial" w:cs="Arial"/>
        </w:rPr>
        <w:t>Judith Miller (2014).</w:t>
      </w:r>
    </w:p>
    <w:p w14:paraId="0DDF090D" w14:textId="2DB0AF18" w:rsidR="00596934" w:rsidRDefault="00596934" w:rsidP="00E33B0C">
      <w:pPr>
        <w:rPr>
          <w:rFonts w:ascii="Arial" w:hAnsi="Arial" w:cs="Arial"/>
        </w:rPr>
      </w:pPr>
    </w:p>
    <w:p w14:paraId="26E49D94" w14:textId="6E39EE07" w:rsidR="007F4A63" w:rsidRDefault="007F4A63" w:rsidP="0029611E">
      <w:pPr>
        <w:jc w:val="center"/>
        <w:rPr>
          <w:rFonts w:ascii="Arial" w:hAnsi="Arial" w:cs="Arial"/>
          <w:i/>
          <w:sz w:val="18"/>
        </w:rPr>
      </w:pPr>
      <w:r w:rsidRPr="0029611E">
        <w:rPr>
          <w:noProof/>
        </w:rPr>
        <w:drawing>
          <wp:anchor distT="0" distB="0" distL="114300" distR="114300" simplePos="0" relativeHeight="251658240" behindDoc="1" locked="0" layoutInCell="1" allowOverlap="1" wp14:anchorId="0CCA74CE" wp14:editId="3F6D793B">
            <wp:simplePos x="0" y="0"/>
            <wp:positionH relativeFrom="margin">
              <wp:align>center</wp:align>
            </wp:positionH>
            <wp:positionV relativeFrom="paragraph">
              <wp:posOffset>24765</wp:posOffset>
            </wp:positionV>
            <wp:extent cx="4876800" cy="2933700"/>
            <wp:effectExtent l="0" t="0" r="0" b="0"/>
            <wp:wrapTight wrapText="bothSides">
              <wp:wrapPolygon edited="0">
                <wp:start x="0" y="0"/>
                <wp:lineTo x="0" y="21460"/>
                <wp:lineTo x="21516" y="21460"/>
                <wp:lineTo x="2151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76800" cy="2933700"/>
                    </a:xfrm>
                    <a:prstGeom prst="rect">
                      <a:avLst/>
                    </a:prstGeom>
                  </pic:spPr>
                </pic:pic>
              </a:graphicData>
            </a:graphic>
            <wp14:sizeRelH relativeFrom="page">
              <wp14:pctWidth>0</wp14:pctWidth>
            </wp14:sizeRelH>
            <wp14:sizeRelV relativeFrom="page">
              <wp14:pctHeight>0</wp14:pctHeight>
            </wp14:sizeRelV>
          </wp:anchor>
        </w:drawing>
      </w:r>
    </w:p>
    <w:p w14:paraId="1B6FFD17" w14:textId="51A7119C" w:rsidR="007F4A63" w:rsidRDefault="007F4A63" w:rsidP="0029611E">
      <w:pPr>
        <w:jc w:val="center"/>
        <w:rPr>
          <w:rFonts w:ascii="Arial" w:hAnsi="Arial" w:cs="Arial"/>
          <w:i/>
          <w:sz w:val="18"/>
        </w:rPr>
      </w:pPr>
    </w:p>
    <w:p w14:paraId="540D72B8" w14:textId="4FB56B9B" w:rsidR="007F4A63" w:rsidRDefault="007F4A63" w:rsidP="0029611E">
      <w:pPr>
        <w:jc w:val="center"/>
        <w:rPr>
          <w:rFonts w:ascii="Arial" w:hAnsi="Arial" w:cs="Arial"/>
          <w:i/>
          <w:sz w:val="18"/>
        </w:rPr>
      </w:pPr>
    </w:p>
    <w:p w14:paraId="735A4073" w14:textId="77777777" w:rsidR="007F4A63" w:rsidRDefault="007F4A63" w:rsidP="0029611E">
      <w:pPr>
        <w:jc w:val="center"/>
        <w:rPr>
          <w:rFonts w:ascii="Arial" w:hAnsi="Arial" w:cs="Arial"/>
          <w:i/>
          <w:sz w:val="18"/>
        </w:rPr>
      </w:pPr>
    </w:p>
    <w:p w14:paraId="633A72E1" w14:textId="75FC16E1" w:rsidR="007F4A63" w:rsidRDefault="007F4A63" w:rsidP="0029611E">
      <w:pPr>
        <w:jc w:val="center"/>
        <w:rPr>
          <w:rFonts w:ascii="Arial" w:hAnsi="Arial" w:cs="Arial"/>
          <w:i/>
          <w:sz w:val="18"/>
        </w:rPr>
      </w:pPr>
    </w:p>
    <w:p w14:paraId="6306AF32" w14:textId="127BFBF1" w:rsidR="007F4A63" w:rsidRDefault="007F4A63" w:rsidP="0029611E">
      <w:pPr>
        <w:jc w:val="center"/>
        <w:rPr>
          <w:rFonts w:ascii="Arial" w:hAnsi="Arial" w:cs="Arial"/>
          <w:i/>
          <w:sz w:val="18"/>
        </w:rPr>
      </w:pPr>
    </w:p>
    <w:p w14:paraId="397CF9CF" w14:textId="0A8848F4" w:rsidR="007F4A63" w:rsidRDefault="007F4A63" w:rsidP="0029611E">
      <w:pPr>
        <w:jc w:val="center"/>
        <w:rPr>
          <w:rFonts w:ascii="Arial" w:hAnsi="Arial" w:cs="Arial"/>
          <w:i/>
          <w:sz w:val="18"/>
        </w:rPr>
      </w:pPr>
    </w:p>
    <w:p w14:paraId="29636872" w14:textId="65AAB2E8" w:rsidR="007F4A63" w:rsidRDefault="007F4A63" w:rsidP="0029611E">
      <w:pPr>
        <w:jc w:val="center"/>
        <w:rPr>
          <w:rFonts w:ascii="Arial" w:hAnsi="Arial" w:cs="Arial"/>
          <w:i/>
          <w:sz w:val="18"/>
        </w:rPr>
      </w:pPr>
    </w:p>
    <w:p w14:paraId="609E51C9" w14:textId="34B46E40" w:rsidR="007F4A63" w:rsidRDefault="007F4A63" w:rsidP="0029611E">
      <w:pPr>
        <w:jc w:val="center"/>
        <w:rPr>
          <w:rFonts w:ascii="Arial" w:hAnsi="Arial" w:cs="Arial"/>
          <w:i/>
          <w:sz w:val="18"/>
        </w:rPr>
      </w:pPr>
    </w:p>
    <w:p w14:paraId="08F66C1D" w14:textId="709E465C" w:rsidR="007F4A63" w:rsidRDefault="007F4A63" w:rsidP="0029611E">
      <w:pPr>
        <w:jc w:val="center"/>
        <w:rPr>
          <w:rFonts w:ascii="Arial" w:hAnsi="Arial" w:cs="Arial"/>
          <w:i/>
          <w:sz w:val="18"/>
        </w:rPr>
      </w:pPr>
    </w:p>
    <w:p w14:paraId="02FE2F9C" w14:textId="6C7534A2" w:rsidR="007F4A63" w:rsidRDefault="007F4A63" w:rsidP="0029611E">
      <w:pPr>
        <w:jc w:val="center"/>
        <w:rPr>
          <w:rFonts w:ascii="Arial" w:hAnsi="Arial" w:cs="Arial"/>
          <w:i/>
          <w:sz w:val="18"/>
        </w:rPr>
      </w:pPr>
    </w:p>
    <w:p w14:paraId="67711733" w14:textId="7893E31B" w:rsidR="007F4A63" w:rsidRDefault="007F4A63" w:rsidP="0029611E">
      <w:pPr>
        <w:jc w:val="center"/>
        <w:rPr>
          <w:rFonts w:ascii="Arial" w:hAnsi="Arial" w:cs="Arial"/>
          <w:i/>
          <w:sz w:val="18"/>
        </w:rPr>
      </w:pPr>
    </w:p>
    <w:p w14:paraId="5C7C6C02" w14:textId="2C486377" w:rsidR="007F4A63" w:rsidRDefault="007F4A63" w:rsidP="0029611E">
      <w:pPr>
        <w:jc w:val="center"/>
        <w:rPr>
          <w:rFonts w:ascii="Arial" w:hAnsi="Arial" w:cs="Arial"/>
          <w:i/>
          <w:sz w:val="18"/>
        </w:rPr>
      </w:pPr>
    </w:p>
    <w:p w14:paraId="701CA4CB" w14:textId="15EAF46A" w:rsidR="007F4A63" w:rsidRDefault="007F4A63" w:rsidP="0029611E">
      <w:pPr>
        <w:jc w:val="center"/>
        <w:rPr>
          <w:rFonts w:ascii="Arial" w:hAnsi="Arial" w:cs="Arial"/>
          <w:i/>
          <w:sz w:val="18"/>
        </w:rPr>
      </w:pPr>
    </w:p>
    <w:p w14:paraId="71AF32F0" w14:textId="77777777" w:rsidR="007F4A63" w:rsidRDefault="007F4A63" w:rsidP="0029611E">
      <w:pPr>
        <w:jc w:val="center"/>
        <w:rPr>
          <w:rFonts w:ascii="Arial" w:hAnsi="Arial" w:cs="Arial"/>
          <w:i/>
          <w:sz w:val="18"/>
        </w:rPr>
      </w:pPr>
    </w:p>
    <w:p w14:paraId="04EB688D" w14:textId="6A58F8F2" w:rsidR="007F4A63" w:rsidRDefault="007F4A63" w:rsidP="0029611E">
      <w:pPr>
        <w:jc w:val="center"/>
        <w:rPr>
          <w:rFonts w:ascii="Arial" w:hAnsi="Arial" w:cs="Arial"/>
          <w:i/>
          <w:sz w:val="18"/>
        </w:rPr>
      </w:pPr>
    </w:p>
    <w:p w14:paraId="39BA90E7" w14:textId="277FCBE0" w:rsidR="007F4A63" w:rsidRDefault="007F4A63" w:rsidP="0029611E">
      <w:pPr>
        <w:jc w:val="center"/>
        <w:rPr>
          <w:rFonts w:ascii="Arial" w:hAnsi="Arial" w:cs="Arial"/>
          <w:i/>
          <w:sz w:val="18"/>
        </w:rPr>
      </w:pPr>
    </w:p>
    <w:p w14:paraId="0559209C" w14:textId="77777777" w:rsidR="007F4A63" w:rsidRDefault="007F4A63" w:rsidP="0029611E">
      <w:pPr>
        <w:jc w:val="center"/>
        <w:rPr>
          <w:rFonts w:ascii="Arial" w:hAnsi="Arial" w:cs="Arial"/>
          <w:i/>
          <w:sz w:val="18"/>
        </w:rPr>
      </w:pPr>
    </w:p>
    <w:p w14:paraId="34916704" w14:textId="77777777" w:rsidR="007F4A63" w:rsidRDefault="007F4A63" w:rsidP="0029611E">
      <w:pPr>
        <w:jc w:val="center"/>
        <w:rPr>
          <w:rFonts w:ascii="Arial" w:hAnsi="Arial" w:cs="Arial"/>
          <w:i/>
          <w:sz w:val="18"/>
        </w:rPr>
      </w:pPr>
    </w:p>
    <w:p w14:paraId="6667133C" w14:textId="77777777" w:rsidR="007F4A63" w:rsidRDefault="007F4A63" w:rsidP="0029611E">
      <w:pPr>
        <w:jc w:val="center"/>
        <w:rPr>
          <w:rFonts w:ascii="Arial" w:hAnsi="Arial" w:cs="Arial"/>
          <w:i/>
          <w:sz w:val="18"/>
        </w:rPr>
      </w:pPr>
    </w:p>
    <w:p w14:paraId="605A3DB3" w14:textId="77777777" w:rsidR="007F4A63" w:rsidRDefault="007F4A63" w:rsidP="0029611E">
      <w:pPr>
        <w:jc w:val="center"/>
        <w:rPr>
          <w:rFonts w:ascii="Arial" w:hAnsi="Arial" w:cs="Arial"/>
          <w:i/>
          <w:sz w:val="18"/>
        </w:rPr>
      </w:pPr>
    </w:p>
    <w:p w14:paraId="71BA29E3" w14:textId="77777777" w:rsidR="007F4A63" w:rsidRDefault="007F4A63" w:rsidP="0029611E">
      <w:pPr>
        <w:jc w:val="center"/>
        <w:rPr>
          <w:rFonts w:ascii="Arial" w:hAnsi="Arial" w:cs="Arial"/>
          <w:i/>
          <w:sz w:val="18"/>
        </w:rPr>
      </w:pPr>
    </w:p>
    <w:p w14:paraId="45E67207" w14:textId="77777777" w:rsidR="007F4A63" w:rsidRDefault="007F4A63" w:rsidP="0029611E">
      <w:pPr>
        <w:jc w:val="center"/>
        <w:rPr>
          <w:rFonts w:ascii="Arial" w:hAnsi="Arial" w:cs="Arial"/>
          <w:i/>
          <w:sz w:val="18"/>
        </w:rPr>
      </w:pPr>
    </w:p>
    <w:p w14:paraId="0614DDEC" w14:textId="0DE5D9F0" w:rsidR="00775456" w:rsidRDefault="00291B2F" w:rsidP="0029611E">
      <w:pPr>
        <w:jc w:val="center"/>
        <w:rPr>
          <w:rFonts w:ascii="Arial" w:hAnsi="Arial" w:cs="Arial"/>
          <w:sz w:val="18"/>
        </w:rPr>
      </w:pPr>
      <w:r w:rsidRPr="007F4A63">
        <w:rPr>
          <w:rFonts w:ascii="Arial" w:hAnsi="Arial" w:cs="Arial"/>
          <w:i/>
          <w:sz w:val="18"/>
        </w:rPr>
        <w:t>The Red House</w:t>
      </w:r>
      <w:r w:rsidRPr="007F4A63">
        <w:rPr>
          <w:rFonts w:ascii="Arial" w:hAnsi="Arial" w:cs="Arial"/>
          <w:sz w:val="18"/>
        </w:rPr>
        <w:t xml:space="preserve"> </w:t>
      </w:r>
      <w:r w:rsidR="0029611E" w:rsidRPr="007F4A63">
        <w:rPr>
          <w:rFonts w:ascii="Arial" w:hAnsi="Arial" w:cs="Arial"/>
          <w:sz w:val="18"/>
        </w:rPr>
        <w:t>(</w:t>
      </w:r>
      <w:r w:rsidR="00810E22" w:rsidRPr="007F4A63">
        <w:rPr>
          <w:rFonts w:ascii="Arial" w:hAnsi="Arial" w:cs="Arial"/>
          <w:sz w:val="18"/>
        </w:rPr>
        <w:t>Ethan Doyle White,</w:t>
      </w:r>
      <w:r w:rsidR="00BF627B" w:rsidRPr="007F4A63">
        <w:rPr>
          <w:rFonts w:ascii="Arial" w:hAnsi="Arial" w:cs="Arial"/>
          <w:sz w:val="18"/>
        </w:rPr>
        <w:t xml:space="preserve"> </w:t>
      </w:r>
      <w:r w:rsidR="00810E22" w:rsidRPr="007F4A63">
        <w:rPr>
          <w:rFonts w:ascii="Arial" w:hAnsi="Arial" w:cs="Arial"/>
          <w:sz w:val="18"/>
        </w:rPr>
        <w:t>2014)</w:t>
      </w:r>
    </w:p>
    <w:p w14:paraId="09971AFF" w14:textId="65D09B7B" w:rsidR="00871090" w:rsidRDefault="00871090" w:rsidP="00AE7B03">
      <w:pPr>
        <w:rPr>
          <w:rFonts w:ascii="Arial" w:hAnsi="Arial" w:cs="Arial"/>
        </w:rPr>
      </w:pPr>
      <w:r>
        <w:rPr>
          <w:rFonts w:ascii="Arial" w:hAnsi="Arial" w:cs="Arial"/>
        </w:rPr>
        <w:lastRenderedPageBreak/>
        <w:t>The Arts and craft movement focused on traditional skills and the lives of ordinary people of no social rank, it wanted to better the quality of products and materials for everyone</w:t>
      </w:r>
      <w:r w:rsidR="00092DAA">
        <w:rPr>
          <w:rFonts w:ascii="Arial" w:hAnsi="Arial" w:cs="Arial"/>
        </w:rPr>
        <w:t>.</w:t>
      </w:r>
      <w:r>
        <w:rPr>
          <w:rFonts w:ascii="Arial" w:hAnsi="Arial" w:cs="Arial"/>
        </w:rPr>
        <w:t xml:space="preserve"> Jo</w:t>
      </w:r>
      <w:r w:rsidR="00B45B03">
        <w:rPr>
          <w:rFonts w:ascii="Arial" w:hAnsi="Arial" w:cs="Arial"/>
        </w:rPr>
        <w:t>h</w:t>
      </w:r>
      <w:r>
        <w:rPr>
          <w:rFonts w:ascii="Arial" w:hAnsi="Arial" w:cs="Arial"/>
        </w:rPr>
        <w:t xml:space="preserve">n Ruskin was a </w:t>
      </w:r>
      <w:r w:rsidR="00B45B03">
        <w:rPr>
          <w:rFonts w:ascii="Arial" w:hAnsi="Arial" w:cs="Arial"/>
        </w:rPr>
        <w:t>close friend of Morris and</w:t>
      </w:r>
      <w:r w:rsidR="00092DAA">
        <w:rPr>
          <w:rFonts w:ascii="Arial" w:hAnsi="Arial" w:cs="Arial"/>
        </w:rPr>
        <w:t>,</w:t>
      </w:r>
      <w:r w:rsidR="00B45B03">
        <w:rPr>
          <w:rFonts w:ascii="Arial" w:hAnsi="Arial" w:cs="Arial"/>
        </w:rPr>
        <w:t xml:space="preserve"> together</w:t>
      </w:r>
      <w:r w:rsidR="00092DAA">
        <w:rPr>
          <w:rFonts w:ascii="Arial" w:hAnsi="Arial" w:cs="Arial"/>
        </w:rPr>
        <w:t>, they</w:t>
      </w:r>
      <w:r w:rsidR="00B45B03">
        <w:rPr>
          <w:rFonts w:ascii="Arial" w:hAnsi="Arial" w:cs="Arial"/>
        </w:rPr>
        <w:t xml:space="preserve"> were the most </w:t>
      </w:r>
      <w:proofErr w:type="spellStart"/>
      <w:r w:rsidR="00B45B03">
        <w:rPr>
          <w:rFonts w:ascii="Arial" w:hAnsi="Arial" w:cs="Arial"/>
        </w:rPr>
        <w:t>influencial</w:t>
      </w:r>
      <w:proofErr w:type="spellEnd"/>
      <w:r w:rsidR="00B45B03">
        <w:rPr>
          <w:rFonts w:ascii="Arial" w:hAnsi="Arial" w:cs="Arial"/>
        </w:rPr>
        <w:t xml:space="preserve"> figures of the movement</w:t>
      </w:r>
      <w:r w:rsidR="00092DAA">
        <w:rPr>
          <w:rFonts w:ascii="Arial" w:hAnsi="Arial" w:cs="Arial"/>
        </w:rPr>
        <w:t>.</w:t>
      </w:r>
      <w:r w:rsidR="0096771D">
        <w:rPr>
          <w:rFonts w:ascii="Arial" w:hAnsi="Arial" w:cs="Arial"/>
        </w:rPr>
        <w:t xml:space="preserve"> Ruskin once said that ‘When love and skill work together, expect a </w:t>
      </w:r>
      <w:r w:rsidR="00890F36">
        <w:rPr>
          <w:rFonts w:ascii="Arial" w:hAnsi="Arial" w:cs="Arial"/>
        </w:rPr>
        <w:t>m</w:t>
      </w:r>
      <w:r w:rsidR="00291B2F">
        <w:rPr>
          <w:rFonts w:ascii="Arial" w:hAnsi="Arial" w:cs="Arial"/>
        </w:rPr>
        <w:t>asterpiece</w:t>
      </w:r>
      <w:r w:rsidR="0096771D">
        <w:rPr>
          <w:rFonts w:ascii="Arial" w:hAnsi="Arial" w:cs="Arial"/>
        </w:rPr>
        <w:t>’ (</w:t>
      </w:r>
      <w:proofErr w:type="spellStart"/>
      <w:r w:rsidR="002F6CB7">
        <w:rPr>
          <w:rFonts w:ascii="Arial" w:hAnsi="Arial" w:cs="Arial"/>
        </w:rPr>
        <w:t>Thinkexist</w:t>
      </w:r>
      <w:proofErr w:type="spellEnd"/>
      <w:r w:rsidR="00291B2F" w:rsidRPr="00291B2F">
        <w:rPr>
          <w:rFonts w:ascii="Arial" w:hAnsi="Arial" w:cs="Arial"/>
        </w:rPr>
        <w:t>, 2016)</w:t>
      </w:r>
      <w:r w:rsidR="00291B2F">
        <w:rPr>
          <w:rFonts w:ascii="Arial" w:hAnsi="Arial" w:cs="Arial"/>
        </w:rPr>
        <w:t xml:space="preserve"> this was true of the Red house.</w:t>
      </w:r>
    </w:p>
    <w:p w14:paraId="0EE9AFBA" w14:textId="77777777" w:rsidR="007F4A63" w:rsidRDefault="007F4A63" w:rsidP="00AE7B03">
      <w:pPr>
        <w:rPr>
          <w:rFonts w:ascii="Arial" w:hAnsi="Arial" w:cs="Arial"/>
        </w:rPr>
      </w:pPr>
    </w:p>
    <w:p w14:paraId="5557AFD8" w14:textId="77777777" w:rsidR="00291B2F" w:rsidRDefault="00291B2F" w:rsidP="00810E22">
      <w:pPr>
        <w:ind w:firstLine="720"/>
        <w:rPr>
          <w:rFonts w:ascii="Arial" w:hAnsi="Arial" w:cs="Arial"/>
        </w:rPr>
      </w:pPr>
    </w:p>
    <w:p w14:paraId="5716DE9A" w14:textId="6DF373F2" w:rsidR="00291B2F" w:rsidRDefault="00291B2F" w:rsidP="00291B2F">
      <w:pPr>
        <w:jc w:val="center"/>
        <w:rPr>
          <w:rFonts w:ascii="Arial" w:hAnsi="Arial" w:cs="Arial"/>
        </w:rPr>
      </w:pPr>
      <w:r w:rsidRPr="00291B2F">
        <w:rPr>
          <w:noProof/>
        </w:rPr>
        <w:drawing>
          <wp:inline distT="0" distB="0" distL="0" distR="0" wp14:anchorId="2FB40B58" wp14:editId="34EE9A58">
            <wp:extent cx="3371850" cy="4894621"/>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75547" cy="4899987"/>
                    </a:xfrm>
                    <a:prstGeom prst="rect">
                      <a:avLst/>
                    </a:prstGeom>
                  </pic:spPr>
                </pic:pic>
              </a:graphicData>
            </a:graphic>
          </wp:inline>
        </w:drawing>
      </w:r>
    </w:p>
    <w:p w14:paraId="4D7B1BE9" w14:textId="77777777" w:rsidR="00092DAA" w:rsidRDefault="00092DAA" w:rsidP="00291B2F">
      <w:pPr>
        <w:jc w:val="center"/>
        <w:rPr>
          <w:rFonts w:ascii="Arial" w:hAnsi="Arial" w:cs="Arial"/>
          <w:i/>
          <w:sz w:val="20"/>
          <w:szCs w:val="20"/>
        </w:rPr>
      </w:pPr>
    </w:p>
    <w:p w14:paraId="484EEFB1" w14:textId="606C3D77" w:rsidR="00291B2F" w:rsidRPr="00092DAA" w:rsidRDefault="00291B2F" w:rsidP="00092DAA">
      <w:pPr>
        <w:jc w:val="center"/>
        <w:rPr>
          <w:rFonts w:ascii="Arial" w:hAnsi="Arial" w:cs="Arial"/>
          <w:i/>
          <w:sz w:val="20"/>
          <w:szCs w:val="20"/>
        </w:rPr>
      </w:pPr>
      <w:r w:rsidRPr="00092DAA">
        <w:rPr>
          <w:rFonts w:ascii="Arial" w:hAnsi="Arial" w:cs="Arial"/>
          <w:i/>
          <w:sz w:val="20"/>
          <w:szCs w:val="20"/>
        </w:rPr>
        <w:t xml:space="preserve">Stained glass </w:t>
      </w:r>
      <w:r w:rsidR="00092DAA">
        <w:rPr>
          <w:rFonts w:ascii="Arial" w:hAnsi="Arial" w:cs="Arial"/>
          <w:i/>
          <w:sz w:val="20"/>
          <w:szCs w:val="20"/>
        </w:rPr>
        <w:t>at</w:t>
      </w:r>
      <w:r w:rsidRPr="00092DAA">
        <w:rPr>
          <w:rFonts w:ascii="Arial" w:hAnsi="Arial" w:cs="Arial"/>
          <w:i/>
          <w:sz w:val="20"/>
          <w:szCs w:val="20"/>
        </w:rPr>
        <w:t xml:space="preserve"> the</w:t>
      </w:r>
      <w:r w:rsidR="00365644" w:rsidRPr="00092DAA">
        <w:rPr>
          <w:rFonts w:ascii="Arial" w:hAnsi="Arial" w:cs="Arial"/>
          <w:i/>
          <w:sz w:val="20"/>
          <w:szCs w:val="20"/>
        </w:rPr>
        <w:t xml:space="preserve"> Red</w:t>
      </w:r>
      <w:r w:rsidRPr="00092DAA">
        <w:rPr>
          <w:rFonts w:ascii="Arial" w:hAnsi="Arial" w:cs="Arial"/>
          <w:i/>
          <w:sz w:val="20"/>
          <w:szCs w:val="20"/>
        </w:rPr>
        <w:t xml:space="preserve"> house</w:t>
      </w:r>
      <w:r w:rsidR="007F4A63">
        <w:rPr>
          <w:rFonts w:ascii="Arial" w:hAnsi="Arial" w:cs="Arial"/>
          <w:i/>
          <w:sz w:val="20"/>
          <w:szCs w:val="20"/>
        </w:rPr>
        <w:t xml:space="preserve"> -</w:t>
      </w:r>
      <w:r w:rsidR="00183E7D" w:rsidRPr="00092DAA">
        <w:rPr>
          <w:rFonts w:ascii="Arial" w:hAnsi="Arial" w:cs="Arial"/>
          <w:i/>
          <w:sz w:val="20"/>
          <w:szCs w:val="20"/>
        </w:rPr>
        <w:t xml:space="preserve"> </w:t>
      </w:r>
      <w:r w:rsidRPr="00092DAA">
        <w:rPr>
          <w:rFonts w:ascii="Arial" w:hAnsi="Arial" w:cs="Arial"/>
          <w:i/>
          <w:sz w:val="20"/>
          <w:szCs w:val="20"/>
        </w:rPr>
        <w:t>the model would most likely have been Morris’s wife</w:t>
      </w:r>
      <w:r w:rsidR="00092DAA">
        <w:rPr>
          <w:rFonts w:ascii="Arial" w:hAnsi="Arial" w:cs="Arial"/>
          <w:i/>
          <w:sz w:val="20"/>
          <w:szCs w:val="20"/>
        </w:rPr>
        <w:t xml:space="preserve"> </w:t>
      </w:r>
      <w:r w:rsidR="00092DAA" w:rsidRPr="007F4A63">
        <w:rPr>
          <w:rFonts w:ascii="Arial" w:hAnsi="Arial" w:cs="Arial"/>
          <w:sz w:val="20"/>
          <w:szCs w:val="20"/>
        </w:rPr>
        <w:t>(James Breslin, 2017</w:t>
      </w:r>
      <w:r w:rsidR="00581E56" w:rsidRPr="007F4A63">
        <w:rPr>
          <w:rFonts w:ascii="Arial" w:hAnsi="Arial" w:cs="Arial"/>
          <w:sz w:val="20"/>
          <w:szCs w:val="20"/>
        </w:rPr>
        <w:t>)</w:t>
      </w:r>
    </w:p>
    <w:bookmarkEnd w:id="5"/>
    <w:p w14:paraId="12F10968" w14:textId="77777777" w:rsidR="00841C6F" w:rsidRDefault="00841C6F" w:rsidP="00146636">
      <w:pPr>
        <w:rPr>
          <w:rFonts w:ascii="Arial" w:hAnsi="Arial" w:cs="Arial"/>
        </w:rPr>
      </w:pPr>
    </w:p>
    <w:p w14:paraId="094DC228" w14:textId="071E38AC" w:rsidR="00EB5EF7" w:rsidRDefault="00EB5EF7" w:rsidP="00146636">
      <w:pPr>
        <w:rPr>
          <w:rFonts w:ascii="Arial" w:hAnsi="Arial" w:cs="Arial"/>
        </w:rPr>
      </w:pPr>
    </w:p>
    <w:p w14:paraId="4DEC0DC5" w14:textId="77777777" w:rsidR="007F4A63" w:rsidRDefault="007F4A63" w:rsidP="00146636">
      <w:pPr>
        <w:rPr>
          <w:rFonts w:ascii="Arial" w:hAnsi="Arial" w:cs="Arial"/>
          <w:b/>
          <w:sz w:val="28"/>
          <w:u w:val="single"/>
        </w:rPr>
      </w:pPr>
    </w:p>
    <w:p w14:paraId="69AFA948" w14:textId="77777777" w:rsidR="007F4A63" w:rsidRDefault="007F4A63" w:rsidP="00146636">
      <w:pPr>
        <w:rPr>
          <w:rFonts w:ascii="Arial" w:hAnsi="Arial" w:cs="Arial"/>
          <w:b/>
          <w:sz w:val="28"/>
          <w:u w:val="single"/>
        </w:rPr>
      </w:pPr>
    </w:p>
    <w:p w14:paraId="3791E5F7" w14:textId="77777777" w:rsidR="007F4A63" w:rsidRDefault="007F4A63" w:rsidP="00146636">
      <w:pPr>
        <w:rPr>
          <w:rFonts w:ascii="Arial" w:hAnsi="Arial" w:cs="Arial"/>
          <w:b/>
          <w:sz w:val="28"/>
          <w:u w:val="single"/>
        </w:rPr>
      </w:pPr>
    </w:p>
    <w:p w14:paraId="1230B0CE" w14:textId="77777777" w:rsidR="007F4A63" w:rsidRDefault="007F4A63" w:rsidP="00146636">
      <w:pPr>
        <w:rPr>
          <w:rFonts w:ascii="Arial" w:hAnsi="Arial" w:cs="Arial"/>
          <w:b/>
          <w:sz w:val="28"/>
          <w:u w:val="single"/>
        </w:rPr>
      </w:pPr>
    </w:p>
    <w:p w14:paraId="7D6C7597" w14:textId="77777777" w:rsidR="007F4A63" w:rsidRDefault="007F4A63" w:rsidP="00146636">
      <w:pPr>
        <w:rPr>
          <w:rFonts w:ascii="Arial" w:hAnsi="Arial" w:cs="Arial"/>
          <w:b/>
          <w:sz w:val="28"/>
          <w:u w:val="single"/>
        </w:rPr>
      </w:pPr>
    </w:p>
    <w:p w14:paraId="18F964FE" w14:textId="77777777" w:rsidR="007F4A63" w:rsidRDefault="007F4A63" w:rsidP="00146636">
      <w:pPr>
        <w:rPr>
          <w:rFonts w:ascii="Arial" w:hAnsi="Arial" w:cs="Arial"/>
          <w:b/>
          <w:sz w:val="28"/>
          <w:u w:val="single"/>
        </w:rPr>
      </w:pPr>
    </w:p>
    <w:p w14:paraId="5C441184" w14:textId="77777777" w:rsidR="007F4A63" w:rsidRDefault="007F4A63" w:rsidP="00146636">
      <w:pPr>
        <w:rPr>
          <w:rFonts w:ascii="Arial" w:hAnsi="Arial" w:cs="Arial"/>
          <w:b/>
          <w:sz w:val="28"/>
          <w:u w:val="single"/>
        </w:rPr>
      </w:pPr>
    </w:p>
    <w:p w14:paraId="3045E3C5" w14:textId="77777777" w:rsidR="007F4A63" w:rsidRDefault="007F4A63" w:rsidP="00146636">
      <w:pPr>
        <w:rPr>
          <w:rFonts w:ascii="Arial" w:hAnsi="Arial" w:cs="Arial"/>
          <w:b/>
          <w:sz w:val="28"/>
          <w:u w:val="single"/>
        </w:rPr>
      </w:pPr>
    </w:p>
    <w:p w14:paraId="2002C61A" w14:textId="77777777" w:rsidR="007F4A63" w:rsidRDefault="007F4A63" w:rsidP="00146636">
      <w:pPr>
        <w:rPr>
          <w:rFonts w:ascii="Arial" w:hAnsi="Arial" w:cs="Arial"/>
          <w:b/>
          <w:sz w:val="28"/>
          <w:u w:val="single"/>
        </w:rPr>
      </w:pPr>
    </w:p>
    <w:p w14:paraId="52281A9E" w14:textId="77777777" w:rsidR="007F4A63" w:rsidRDefault="007F4A63" w:rsidP="00146636">
      <w:pPr>
        <w:rPr>
          <w:rFonts w:ascii="Arial" w:hAnsi="Arial" w:cs="Arial"/>
          <w:b/>
          <w:sz w:val="28"/>
          <w:u w:val="single"/>
        </w:rPr>
      </w:pPr>
    </w:p>
    <w:p w14:paraId="669A84C0" w14:textId="77777777" w:rsidR="007F4A63" w:rsidRDefault="007F4A63" w:rsidP="00146636">
      <w:pPr>
        <w:rPr>
          <w:rFonts w:ascii="Arial" w:hAnsi="Arial" w:cs="Arial"/>
          <w:b/>
          <w:sz w:val="28"/>
          <w:u w:val="single"/>
        </w:rPr>
      </w:pPr>
    </w:p>
    <w:p w14:paraId="4B087B52" w14:textId="77777777" w:rsidR="007F4A63" w:rsidRDefault="007F4A63" w:rsidP="00146636">
      <w:pPr>
        <w:rPr>
          <w:rFonts w:ascii="Arial" w:hAnsi="Arial" w:cs="Arial"/>
          <w:b/>
          <w:sz w:val="28"/>
          <w:u w:val="single"/>
        </w:rPr>
      </w:pPr>
    </w:p>
    <w:p w14:paraId="21C4C715" w14:textId="77777777" w:rsidR="007F4A63" w:rsidRDefault="007F4A63" w:rsidP="00146636">
      <w:pPr>
        <w:rPr>
          <w:rFonts w:ascii="Arial" w:hAnsi="Arial" w:cs="Arial"/>
          <w:b/>
          <w:sz w:val="28"/>
          <w:u w:val="single"/>
        </w:rPr>
      </w:pPr>
    </w:p>
    <w:p w14:paraId="103431CD" w14:textId="77777777" w:rsidR="007F4A63" w:rsidRDefault="007F4A63" w:rsidP="00146636">
      <w:pPr>
        <w:rPr>
          <w:rFonts w:ascii="Arial" w:hAnsi="Arial" w:cs="Arial"/>
          <w:b/>
          <w:sz w:val="28"/>
          <w:u w:val="single"/>
        </w:rPr>
      </w:pPr>
    </w:p>
    <w:p w14:paraId="539CB888" w14:textId="77777777" w:rsidR="004E7BCE" w:rsidRDefault="004E7BCE" w:rsidP="00146636">
      <w:pPr>
        <w:rPr>
          <w:rFonts w:ascii="Arial" w:hAnsi="Arial" w:cs="Arial"/>
          <w:b/>
          <w:sz w:val="28"/>
          <w:u w:val="single"/>
        </w:rPr>
      </w:pPr>
    </w:p>
    <w:p w14:paraId="0847B89F" w14:textId="77777777" w:rsidR="004E7BCE" w:rsidRDefault="004E7BCE" w:rsidP="00146636">
      <w:pPr>
        <w:rPr>
          <w:rFonts w:ascii="Arial" w:hAnsi="Arial" w:cs="Arial"/>
          <w:b/>
          <w:sz w:val="28"/>
          <w:u w:val="single"/>
        </w:rPr>
      </w:pPr>
    </w:p>
    <w:p w14:paraId="2D70E48B" w14:textId="3E601D10" w:rsidR="00EB5EF7" w:rsidRDefault="00EB5EF7" w:rsidP="00146636">
      <w:pPr>
        <w:rPr>
          <w:rFonts w:ascii="Arial" w:hAnsi="Arial" w:cs="Arial"/>
          <w:b/>
          <w:sz w:val="28"/>
          <w:u w:val="single"/>
        </w:rPr>
      </w:pPr>
      <w:r>
        <w:rPr>
          <w:rFonts w:ascii="Arial" w:hAnsi="Arial" w:cs="Arial"/>
          <w:b/>
          <w:sz w:val="28"/>
          <w:u w:val="single"/>
        </w:rPr>
        <w:lastRenderedPageBreak/>
        <w:t xml:space="preserve">Conclusion </w:t>
      </w:r>
    </w:p>
    <w:p w14:paraId="687BF098" w14:textId="34DAB592" w:rsidR="00EB5EF7" w:rsidRDefault="00EB5EF7" w:rsidP="00146636">
      <w:pPr>
        <w:rPr>
          <w:rFonts w:ascii="Arial" w:hAnsi="Arial" w:cs="Arial"/>
        </w:rPr>
      </w:pPr>
    </w:p>
    <w:p w14:paraId="75436085" w14:textId="00F9C187" w:rsidR="006C6C50" w:rsidRDefault="006C6C50" w:rsidP="00146636">
      <w:pPr>
        <w:rPr>
          <w:rFonts w:ascii="Arial" w:hAnsi="Arial" w:cs="Arial"/>
        </w:rPr>
      </w:pPr>
      <w:r>
        <w:rPr>
          <w:rFonts w:ascii="Arial" w:hAnsi="Arial" w:cs="Arial"/>
        </w:rPr>
        <w:t>In conclusion, skill</w:t>
      </w:r>
      <w:r w:rsidR="00116EE6">
        <w:rPr>
          <w:rFonts w:ascii="Arial" w:hAnsi="Arial" w:cs="Arial"/>
        </w:rPr>
        <w:t>s are acquired over time with dedication and practice</w:t>
      </w:r>
      <w:proofErr w:type="gramStart"/>
      <w:r w:rsidR="00116EE6">
        <w:rPr>
          <w:rFonts w:ascii="Arial" w:hAnsi="Arial" w:cs="Arial"/>
        </w:rPr>
        <w:t>. In order</w:t>
      </w:r>
      <w:r w:rsidR="00940698">
        <w:rPr>
          <w:rFonts w:ascii="Arial" w:hAnsi="Arial" w:cs="Arial"/>
        </w:rPr>
        <w:t xml:space="preserve"> to</w:t>
      </w:r>
      <w:proofErr w:type="gramEnd"/>
      <w:r w:rsidR="00116EE6">
        <w:rPr>
          <w:rFonts w:ascii="Arial" w:hAnsi="Arial" w:cs="Arial"/>
        </w:rPr>
        <w:t xml:space="preserve"> become skilled</w:t>
      </w:r>
      <w:r w:rsidR="00940698">
        <w:rPr>
          <w:rFonts w:ascii="Arial" w:hAnsi="Arial" w:cs="Arial"/>
        </w:rPr>
        <w:t>,</w:t>
      </w:r>
      <w:r w:rsidR="00116EE6">
        <w:rPr>
          <w:rFonts w:ascii="Arial" w:hAnsi="Arial" w:cs="Arial"/>
        </w:rPr>
        <w:t xml:space="preserve"> an individual must work hard to hone an ability they already had.</w:t>
      </w:r>
      <w:r>
        <w:rPr>
          <w:rFonts w:ascii="Arial" w:hAnsi="Arial" w:cs="Arial"/>
        </w:rPr>
        <w:t xml:space="preserve"> </w:t>
      </w:r>
      <w:r w:rsidR="00116EE6">
        <w:rPr>
          <w:rFonts w:ascii="Arial" w:hAnsi="Arial" w:cs="Arial"/>
        </w:rPr>
        <w:t>In the context of</w:t>
      </w:r>
      <w:r>
        <w:rPr>
          <w:rFonts w:ascii="Arial" w:hAnsi="Arial" w:cs="Arial"/>
        </w:rPr>
        <w:t xml:space="preserve"> glasswork</w:t>
      </w:r>
      <w:r w:rsidR="00116EE6">
        <w:rPr>
          <w:rFonts w:ascii="Arial" w:hAnsi="Arial" w:cs="Arial"/>
        </w:rPr>
        <w:t xml:space="preserve">, there are many separate skills which can be </w:t>
      </w:r>
      <w:proofErr w:type="gramStart"/>
      <w:r w:rsidR="00116EE6">
        <w:rPr>
          <w:rFonts w:ascii="Arial" w:hAnsi="Arial" w:cs="Arial"/>
        </w:rPr>
        <w:t>developed</w:t>
      </w:r>
      <w:proofErr w:type="gramEnd"/>
      <w:r w:rsidR="00116EE6">
        <w:rPr>
          <w:rFonts w:ascii="Arial" w:hAnsi="Arial" w:cs="Arial"/>
        </w:rPr>
        <w:t xml:space="preserve"> and all must be used in synergy to produce work of a high standard.</w:t>
      </w:r>
      <w:r>
        <w:rPr>
          <w:rFonts w:ascii="Arial" w:hAnsi="Arial" w:cs="Arial"/>
        </w:rPr>
        <w:t xml:space="preserve"> </w:t>
      </w:r>
      <w:r w:rsidR="0067391D">
        <w:rPr>
          <w:rFonts w:ascii="Arial" w:hAnsi="Arial" w:cs="Arial"/>
        </w:rPr>
        <w:t>Two artists which provide excellent examples of the mastery which can be obtained are</w:t>
      </w:r>
      <w:r>
        <w:rPr>
          <w:rFonts w:ascii="Arial" w:hAnsi="Arial" w:cs="Arial"/>
        </w:rPr>
        <w:t xml:space="preserve"> </w:t>
      </w:r>
      <w:r w:rsidR="00CF20F1">
        <w:rPr>
          <w:rFonts w:ascii="Arial" w:hAnsi="Arial" w:cs="Arial"/>
        </w:rPr>
        <w:t>Henry Holiday and William Morris</w:t>
      </w:r>
      <w:r w:rsidR="0067391D">
        <w:rPr>
          <w:rFonts w:ascii="Arial" w:hAnsi="Arial" w:cs="Arial"/>
        </w:rPr>
        <w:t>.</w:t>
      </w:r>
      <w:r w:rsidR="00CF20F1">
        <w:rPr>
          <w:rFonts w:ascii="Arial" w:hAnsi="Arial" w:cs="Arial"/>
        </w:rPr>
        <w:t xml:space="preserve"> </w:t>
      </w:r>
      <w:r w:rsidR="0067391D">
        <w:rPr>
          <w:rFonts w:ascii="Arial" w:hAnsi="Arial" w:cs="Arial"/>
        </w:rPr>
        <w:t>T</w:t>
      </w:r>
      <w:r w:rsidR="001A0A55">
        <w:rPr>
          <w:rFonts w:ascii="Arial" w:hAnsi="Arial" w:cs="Arial"/>
        </w:rPr>
        <w:t>he Red House</w:t>
      </w:r>
      <w:r w:rsidR="0067391D">
        <w:rPr>
          <w:rFonts w:ascii="Arial" w:hAnsi="Arial" w:cs="Arial"/>
        </w:rPr>
        <w:t xml:space="preserve"> shows the skills of an accomplished craftsman in action</w:t>
      </w:r>
      <w:r w:rsidR="00974D25">
        <w:rPr>
          <w:rFonts w:ascii="Arial" w:hAnsi="Arial" w:cs="Arial"/>
        </w:rPr>
        <w:t>.</w:t>
      </w:r>
    </w:p>
    <w:p w14:paraId="4449CCD5" w14:textId="77777777" w:rsidR="0067391D" w:rsidRDefault="0067391D" w:rsidP="00974D25">
      <w:pPr>
        <w:rPr>
          <w:rFonts w:ascii="Arial" w:hAnsi="Arial" w:cs="Arial"/>
        </w:rPr>
      </w:pPr>
    </w:p>
    <w:p w14:paraId="44EDB250" w14:textId="52FAB3B8" w:rsidR="00C159EA" w:rsidRDefault="00890F36" w:rsidP="00974D25">
      <w:pPr>
        <w:rPr>
          <w:rFonts w:ascii="Arial" w:hAnsi="Arial" w:cs="Arial"/>
        </w:rPr>
      </w:pPr>
      <w:r>
        <w:rPr>
          <w:rFonts w:ascii="Arial" w:hAnsi="Arial" w:cs="Arial"/>
        </w:rPr>
        <w:t>Although there was a contrast between the work of the two artists</w:t>
      </w:r>
      <w:r w:rsidR="0067391D">
        <w:rPr>
          <w:rFonts w:ascii="Arial" w:hAnsi="Arial" w:cs="Arial"/>
        </w:rPr>
        <w:t>,</w:t>
      </w:r>
      <w:r>
        <w:rPr>
          <w:rFonts w:ascii="Arial" w:hAnsi="Arial" w:cs="Arial"/>
        </w:rPr>
        <w:t xml:space="preserve"> with Holiday more focused on the influence of the </w:t>
      </w:r>
      <w:r w:rsidR="0067391D">
        <w:rPr>
          <w:rFonts w:ascii="Arial" w:hAnsi="Arial" w:cs="Arial"/>
        </w:rPr>
        <w:t xml:space="preserve">renaissance </w:t>
      </w:r>
      <w:r>
        <w:rPr>
          <w:rFonts w:ascii="Arial" w:hAnsi="Arial" w:cs="Arial"/>
        </w:rPr>
        <w:t>in his later work and Morris more involved with the arts and crafts movement of the time, both artist</w:t>
      </w:r>
      <w:r w:rsidR="0049239F">
        <w:rPr>
          <w:rFonts w:ascii="Arial" w:hAnsi="Arial" w:cs="Arial"/>
        </w:rPr>
        <w:t>s</w:t>
      </w:r>
      <w:r>
        <w:rPr>
          <w:rFonts w:ascii="Arial" w:hAnsi="Arial" w:cs="Arial"/>
        </w:rPr>
        <w:t xml:space="preserve"> were part of the </w:t>
      </w:r>
      <w:r w:rsidR="0067391D">
        <w:rPr>
          <w:rFonts w:ascii="Arial" w:hAnsi="Arial" w:cs="Arial"/>
        </w:rPr>
        <w:t>pre-Raphaelites movement</w:t>
      </w:r>
      <w:r>
        <w:rPr>
          <w:rFonts w:ascii="Arial" w:hAnsi="Arial" w:cs="Arial"/>
        </w:rPr>
        <w:t xml:space="preserve"> and had a joint interest in making sure that skilled craftmanship would be appreciated in many forms such as stained glass</w:t>
      </w:r>
      <w:r w:rsidR="0049239F">
        <w:rPr>
          <w:rFonts w:ascii="Arial" w:hAnsi="Arial" w:cs="Arial"/>
        </w:rPr>
        <w:t xml:space="preserve">, they </w:t>
      </w:r>
      <w:r w:rsidR="00E65864">
        <w:rPr>
          <w:rFonts w:ascii="Arial" w:hAnsi="Arial" w:cs="Arial"/>
        </w:rPr>
        <w:t xml:space="preserve">were </w:t>
      </w:r>
      <w:r w:rsidR="0049239F">
        <w:rPr>
          <w:rFonts w:ascii="Arial" w:hAnsi="Arial" w:cs="Arial"/>
        </w:rPr>
        <w:t xml:space="preserve">both </w:t>
      </w:r>
      <w:r w:rsidR="00E65864">
        <w:rPr>
          <w:rFonts w:ascii="Arial" w:hAnsi="Arial" w:cs="Arial"/>
        </w:rPr>
        <w:t xml:space="preserve">skilled draughtmen in </w:t>
      </w:r>
      <w:proofErr w:type="spellStart"/>
      <w:proofErr w:type="gramStart"/>
      <w:r w:rsidR="00E65864">
        <w:rPr>
          <w:rFonts w:ascii="Arial" w:hAnsi="Arial" w:cs="Arial"/>
        </w:rPr>
        <w:t>there</w:t>
      </w:r>
      <w:proofErr w:type="spellEnd"/>
      <w:proofErr w:type="gramEnd"/>
      <w:r w:rsidR="00E65864">
        <w:rPr>
          <w:rFonts w:ascii="Arial" w:hAnsi="Arial" w:cs="Arial"/>
        </w:rPr>
        <w:t xml:space="preserve"> designs</w:t>
      </w:r>
      <w:r w:rsidR="001A0A55">
        <w:rPr>
          <w:rFonts w:ascii="Arial" w:hAnsi="Arial" w:cs="Arial"/>
        </w:rPr>
        <w:t>.</w:t>
      </w:r>
      <w:r w:rsidR="00E65864">
        <w:rPr>
          <w:rFonts w:ascii="Arial" w:hAnsi="Arial" w:cs="Arial"/>
        </w:rPr>
        <w:t xml:space="preserve"> </w:t>
      </w:r>
      <w:r w:rsidR="001A0A55">
        <w:rPr>
          <w:rFonts w:ascii="Arial" w:hAnsi="Arial" w:cs="Arial"/>
        </w:rPr>
        <w:t>A</w:t>
      </w:r>
      <w:r w:rsidR="00516C7E">
        <w:rPr>
          <w:rFonts w:ascii="Arial" w:hAnsi="Arial" w:cs="Arial"/>
        </w:rPr>
        <w:t xml:space="preserve">s </w:t>
      </w:r>
      <w:r w:rsidR="0067391D">
        <w:rPr>
          <w:rFonts w:ascii="Arial" w:hAnsi="Arial" w:cs="Arial"/>
        </w:rPr>
        <w:t>p</w:t>
      </w:r>
      <w:r w:rsidR="00516C7E">
        <w:rPr>
          <w:rFonts w:ascii="Arial" w:hAnsi="Arial" w:cs="Arial"/>
        </w:rPr>
        <w:t>re</w:t>
      </w:r>
      <w:r w:rsidR="0037228D">
        <w:rPr>
          <w:rFonts w:ascii="Arial" w:hAnsi="Arial" w:cs="Arial"/>
        </w:rPr>
        <w:t>-Rapha</w:t>
      </w:r>
      <w:r w:rsidR="0067391D">
        <w:rPr>
          <w:rFonts w:ascii="Arial" w:hAnsi="Arial" w:cs="Arial"/>
        </w:rPr>
        <w:t>eli</w:t>
      </w:r>
      <w:r w:rsidR="0037228D">
        <w:rPr>
          <w:rFonts w:ascii="Arial" w:hAnsi="Arial" w:cs="Arial"/>
        </w:rPr>
        <w:t>tes they beli</w:t>
      </w:r>
      <w:r w:rsidR="0067391D">
        <w:rPr>
          <w:rFonts w:ascii="Arial" w:hAnsi="Arial" w:cs="Arial"/>
        </w:rPr>
        <w:t>e</w:t>
      </w:r>
      <w:r w:rsidR="0037228D">
        <w:rPr>
          <w:rFonts w:ascii="Arial" w:hAnsi="Arial" w:cs="Arial"/>
        </w:rPr>
        <w:t>ved that they should tackle serious subjects with maximum realism in the</w:t>
      </w:r>
      <w:r w:rsidR="0067391D">
        <w:rPr>
          <w:rFonts w:ascii="Arial" w:hAnsi="Arial" w:cs="Arial"/>
        </w:rPr>
        <w:t>i</w:t>
      </w:r>
      <w:r w:rsidR="0037228D">
        <w:rPr>
          <w:rFonts w:ascii="Arial" w:hAnsi="Arial" w:cs="Arial"/>
        </w:rPr>
        <w:t>r paintings</w:t>
      </w:r>
      <w:r w:rsidR="0067391D">
        <w:rPr>
          <w:rFonts w:ascii="Arial" w:hAnsi="Arial" w:cs="Arial"/>
        </w:rPr>
        <w:t xml:space="preserve"> -</w:t>
      </w:r>
      <w:r w:rsidR="0037228D">
        <w:rPr>
          <w:rFonts w:ascii="Arial" w:hAnsi="Arial" w:cs="Arial"/>
        </w:rPr>
        <w:t xml:space="preserve"> a skill</w:t>
      </w:r>
      <w:r w:rsidR="0067391D">
        <w:rPr>
          <w:rFonts w:ascii="Arial" w:hAnsi="Arial" w:cs="Arial"/>
        </w:rPr>
        <w:t xml:space="preserve"> which</w:t>
      </w:r>
      <w:r w:rsidR="0037228D">
        <w:rPr>
          <w:rFonts w:ascii="Arial" w:hAnsi="Arial" w:cs="Arial"/>
        </w:rPr>
        <w:t xml:space="preserve"> they would pass on</w:t>
      </w:r>
      <w:r w:rsidR="0067391D">
        <w:rPr>
          <w:rFonts w:ascii="Arial" w:hAnsi="Arial" w:cs="Arial"/>
        </w:rPr>
        <w:t xml:space="preserve"> </w:t>
      </w:r>
      <w:r w:rsidR="0037228D">
        <w:rPr>
          <w:rFonts w:ascii="Arial" w:hAnsi="Arial" w:cs="Arial"/>
        </w:rPr>
        <w:t xml:space="preserve">to </w:t>
      </w:r>
      <w:r w:rsidR="0067391D">
        <w:rPr>
          <w:rFonts w:ascii="Arial" w:hAnsi="Arial" w:cs="Arial"/>
        </w:rPr>
        <w:t>their apprentices</w:t>
      </w:r>
      <w:r w:rsidR="0037228D">
        <w:rPr>
          <w:rFonts w:ascii="Arial" w:hAnsi="Arial" w:cs="Arial"/>
        </w:rPr>
        <w:t xml:space="preserve"> and influence</w:t>
      </w:r>
      <w:r w:rsidR="0067391D">
        <w:rPr>
          <w:rFonts w:ascii="Arial" w:hAnsi="Arial" w:cs="Arial"/>
        </w:rPr>
        <w:t xml:space="preserve"> in</w:t>
      </w:r>
      <w:r w:rsidR="0037228D">
        <w:rPr>
          <w:rFonts w:ascii="Arial" w:hAnsi="Arial" w:cs="Arial"/>
        </w:rPr>
        <w:t xml:space="preserve"> other artists</w:t>
      </w:r>
      <w:r w:rsidR="0067391D">
        <w:rPr>
          <w:rFonts w:ascii="Arial" w:hAnsi="Arial" w:cs="Arial"/>
        </w:rPr>
        <w:t>.</w:t>
      </w:r>
      <w:r w:rsidR="0037228D">
        <w:rPr>
          <w:rFonts w:ascii="Arial" w:hAnsi="Arial" w:cs="Arial"/>
        </w:rPr>
        <w:t xml:space="preserve"> </w:t>
      </w:r>
      <w:r w:rsidR="0067391D">
        <w:rPr>
          <w:rFonts w:ascii="Arial" w:hAnsi="Arial" w:cs="Arial"/>
        </w:rPr>
        <w:t>T</w:t>
      </w:r>
      <w:r w:rsidR="0037228D">
        <w:rPr>
          <w:rFonts w:ascii="Arial" w:hAnsi="Arial" w:cs="Arial"/>
        </w:rPr>
        <w:t>hey believed that the</w:t>
      </w:r>
      <w:r w:rsidR="0067391D">
        <w:rPr>
          <w:rFonts w:ascii="Arial" w:hAnsi="Arial" w:cs="Arial"/>
        </w:rPr>
        <w:t>i</w:t>
      </w:r>
      <w:r w:rsidR="0037228D">
        <w:rPr>
          <w:rFonts w:ascii="Arial" w:hAnsi="Arial" w:cs="Arial"/>
        </w:rPr>
        <w:t xml:space="preserve">r skills in art could </w:t>
      </w:r>
      <w:r w:rsidR="0067391D">
        <w:rPr>
          <w:rFonts w:ascii="Arial" w:hAnsi="Arial" w:cs="Arial"/>
        </w:rPr>
        <w:t>change contemporary glasswork and architecture – they were correct.</w:t>
      </w:r>
    </w:p>
    <w:p w14:paraId="5D1A95AF" w14:textId="77777777" w:rsidR="009C1EA1" w:rsidRDefault="009C1EA1" w:rsidP="00146636">
      <w:pPr>
        <w:rPr>
          <w:rFonts w:ascii="Arial" w:hAnsi="Arial" w:cs="Arial"/>
        </w:rPr>
      </w:pPr>
    </w:p>
    <w:p w14:paraId="47723AD6" w14:textId="04481018" w:rsidR="00C07AE1" w:rsidRDefault="00C07AE1" w:rsidP="00146636">
      <w:pPr>
        <w:rPr>
          <w:rFonts w:ascii="Arial" w:hAnsi="Arial" w:cs="Arial"/>
        </w:rPr>
      </w:pPr>
    </w:p>
    <w:p w14:paraId="24AF82C0" w14:textId="77777777" w:rsidR="001143A7" w:rsidRDefault="001143A7" w:rsidP="00146636">
      <w:pPr>
        <w:rPr>
          <w:rFonts w:ascii="Arial" w:hAnsi="Arial" w:cs="Arial"/>
          <w:b/>
          <w:sz w:val="28"/>
          <w:u w:val="single"/>
        </w:rPr>
      </w:pPr>
    </w:p>
    <w:p w14:paraId="023F2E96" w14:textId="77777777" w:rsidR="001143A7" w:rsidRDefault="001143A7" w:rsidP="00146636">
      <w:pPr>
        <w:rPr>
          <w:rFonts w:ascii="Arial" w:hAnsi="Arial" w:cs="Arial"/>
          <w:b/>
          <w:sz w:val="28"/>
          <w:u w:val="single"/>
        </w:rPr>
      </w:pPr>
    </w:p>
    <w:p w14:paraId="6CB0D650" w14:textId="77777777" w:rsidR="001143A7" w:rsidRDefault="001143A7" w:rsidP="00146636">
      <w:pPr>
        <w:rPr>
          <w:rFonts w:ascii="Arial" w:hAnsi="Arial" w:cs="Arial"/>
          <w:b/>
          <w:sz w:val="28"/>
          <w:u w:val="single"/>
        </w:rPr>
      </w:pPr>
    </w:p>
    <w:p w14:paraId="374CD45A" w14:textId="77777777" w:rsidR="001143A7" w:rsidRDefault="001143A7" w:rsidP="00146636">
      <w:pPr>
        <w:rPr>
          <w:rFonts w:ascii="Arial" w:hAnsi="Arial" w:cs="Arial"/>
          <w:b/>
          <w:sz w:val="28"/>
          <w:u w:val="single"/>
        </w:rPr>
      </w:pPr>
    </w:p>
    <w:p w14:paraId="2930CF44" w14:textId="77777777" w:rsidR="001143A7" w:rsidRDefault="001143A7" w:rsidP="00146636">
      <w:pPr>
        <w:rPr>
          <w:rFonts w:ascii="Arial" w:hAnsi="Arial" w:cs="Arial"/>
          <w:b/>
          <w:sz w:val="28"/>
          <w:u w:val="single"/>
        </w:rPr>
      </w:pPr>
    </w:p>
    <w:p w14:paraId="2DA9401C" w14:textId="77777777" w:rsidR="001143A7" w:rsidRDefault="001143A7" w:rsidP="00146636">
      <w:pPr>
        <w:rPr>
          <w:rFonts w:ascii="Arial" w:hAnsi="Arial" w:cs="Arial"/>
          <w:b/>
          <w:sz w:val="28"/>
          <w:u w:val="single"/>
        </w:rPr>
      </w:pPr>
    </w:p>
    <w:p w14:paraId="0682FCC2" w14:textId="77777777" w:rsidR="001143A7" w:rsidRDefault="001143A7" w:rsidP="00146636">
      <w:pPr>
        <w:rPr>
          <w:rFonts w:ascii="Arial" w:hAnsi="Arial" w:cs="Arial"/>
          <w:b/>
          <w:sz w:val="28"/>
          <w:u w:val="single"/>
        </w:rPr>
      </w:pPr>
    </w:p>
    <w:p w14:paraId="7F88C5F1" w14:textId="77777777" w:rsidR="001143A7" w:rsidRDefault="001143A7" w:rsidP="00146636">
      <w:pPr>
        <w:rPr>
          <w:rFonts w:ascii="Arial" w:hAnsi="Arial" w:cs="Arial"/>
          <w:b/>
          <w:sz w:val="28"/>
          <w:u w:val="single"/>
        </w:rPr>
      </w:pPr>
    </w:p>
    <w:p w14:paraId="5BE9A208" w14:textId="77777777" w:rsidR="001143A7" w:rsidRDefault="001143A7" w:rsidP="00146636">
      <w:pPr>
        <w:rPr>
          <w:rFonts w:ascii="Arial" w:hAnsi="Arial" w:cs="Arial"/>
          <w:b/>
          <w:sz w:val="28"/>
          <w:u w:val="single"/>
        </w:rPr>
      </w:pPr>
    </w:p>
    <w:p w14:paraId="0A6F1B0E" w14:textId="77777777" w:rsidR="001143A7" w:rsidRDefault="001143A7" w:rsidP="00146636">
      <w:pPr>
        <w:rPr>
          <w:rFonts w:ascii="Arial" w:hAnsi="Arial" w:cs="Arial"/>
          <w:b/>
          <w:sz w:val="28"/>
          <w:u w:val="single"/>
        </w:rPr>
      </w:pPr>
    </w:p>
    <w:p w14:paraId="31D7D7E1" w14:textId="0B1F0462" w:rsidR="00DE0CC3" w:rsidRDefault="00DE0CC3" w:rsidP="00146636">
      <w:pPr>
        <w:rPr>
          <w:rFonts w:ascii="Arial" w:hAnsi="Arial" w:cs="Arial"/>
          <w:b/>
          <w:sz w:val="28"/>
          <w:u w:val="single"/>
        </w:rPr>
      </w:pPr>
    </w:p>
    <w:p w14:paraId="3FF7E17E" w14:textId="239279F7" w:rsidR="0067391D" w:rsidRDefault="0067391D" w:rsidP="00146636">
      <w:pPr>
        <w:rPr>
          <w:rFonts w:ascii="Arial" w:hAnsi="Arial" w:cs="Arial"/>
          <w:b/>
          <w:sz w:val="28"/>
          <w:u w:val="single"/>
        </w:rPr>
      </w:pPr>
    </w:p>
    <w:p w14:paraId="455DAE61" w14:textId="35F79B2D" w:rsidR="0067391D" w:rsidRDefault="0067391D" w:rsidP="00146636">
      <w:pPr>
        <w:rPr>
          <w:rFonts w:ascii="Arial" w:hAnsi="Arial" w:cs="Arial"/>
          <w:b/>
          <w:sz w:val="28"/>
          <w:u w:val="single"/>
        </w:rPr>
      </w:pPr>
    </w:p>
    <w:p w14:paraId="7708E250" w14:textId="2ADF1684" w:rsidR="0067391D" w:rsidRDefault="0067391D" w:rsidP="00146636">
      <w:pPr>
        <w:rPr>
          <w:rFonts w:ascii="Arial" w:hAnsi="Arial" w:cs="Arial"/>
          <w:b/>
          <w:sz w:val="28"/>
          <w:u w:val="single"/>
        </w:rPr>
      </w:pPr>
    </w:p>
    <w:p w14:paraId="4B6F9EBE" w14:textId="1429C23B" w:rsidR="0067391D" w:rsidRDefault="0067391D" w:rsidP="00146636">
      <w:pPr>
        <w:rPr>
          <w:rFonts w:ascii="Arial" w:hAnsi="Arial" w:cs="Arial"/>
          <w:b/>
          <w:sz w:val="28"/>
          <w:u w:val="single"/>
        </w:rPr>
      </w:pPr>
    </w:p>
    <w:p w14:paraId="210D17CB" w14:textId="0E568FBB" w:rsidR="0067391D" w:rsidRDefault="0067391D" w:rsidP="00146636">
      <w:pPr>
        <w:rPr>
          <w:rFonts w:ascii="Arial" w:hAnsi="Arial" w:cs="Arial"/>
          <w:b/>
          <w:sz w:val="28"/>
          <w:u w:val="single"/>
        </w:rPr>
      </w:pPr>
    </w:p>
    <w:p w14:paraId="29D4A944" w14:textId="5E6E4F3F" w:rsidR="0067391D" w:rsidRDefault="0067391D" w:rsidP="00146636">
      <w:pPr>
        <w:rPr>
          <w:rFonts w:ascii="Arial" w:hAnsi="Arial" w:cs="Arial"/>
          <w:b/>
          <w:sz w:val="28"/>
          <w:u w:val="single"/>
        </w:rPr>
      </w:pPr>
    </w:p>
    <w:p w14:paraId="48E310E8" w14:textId="4A0C7922" w:rsidR="0067391D" w:rsidRDefault="0067391D" w:rsidP="00146636">
      <w:pPr>
        <w:rPr>
          <w:rFonts w:ascii="Arial" w:hAnsi="Arial" w:cs="Arial"/>
          <w:b/>
          <w:sz w:val="28"/>
          <w:u w:val="single"/>
        </w:rPr>
      </w:pPr>
    </w:p>
    <w:p w14:paraId="5B8FF9EC" w14:textId="3D73B424" w:rsidR="0067391D" w:rsidRDefault="0067391D" w:rsidP="00146636">
      <w:pPr>
        <w:rPr>
          <w:rFonts w:ascii="Arial" w:hAnsi="Arial" w:cs="Arial"/>
          <w:b/>
          <w:sz w:val="28"/>
          <w:u w:val="single"/>
        </w:rPr>
      </w:pPr>
    </w:p>
    <w:p w14:paraId="1AD2A804" w14:textId="77777777" w:rsidR="0067391D" w:rsidRDefault="0067391D" w:rsidP="00146636">
      <w:pPr>
        <w:rPr>
          <w:rFonts w:ascii="Arial" w:hAnsi="Arial" w:cs="Arial"/>
          <w:b/>
          <w:sz w:val="28"/>
          <w:u w:val="single"/>
        </w:rPr>
      </w:pPr>
    </w:p>
    <w:p w14:paraId="458ACC31" w14:textId="1E845A40" w:rsidR="00DE0CC3" w:rsidRDefault="00DE0CC3" w:rsidP="00146636">
      <w:pPr>
        <w:rPr>
          <w:rFonts w:ascii="Arial" w:hAnsi="Arial" w:cs="Arial"/>
          <w:b/>
          <w:sz w:val="28"/>
          <w:u w:val="single"/>
        </w:rPr>
      </w:pPr>
    </w:p>
    <w:p w14:paraId="568716F3" w14:textId="17884FFB" w:rsidR="0067391D" w:rsidRDefault="0067391D" w:rsidP="00146636">
      <w:pPr>
        <w:rPr>
          <w:rFonts w:ascii="Arial" w:hAnsi="Arial" w:cs="Arial"/>
          <w:b/>
          <w:sz w:val="28"/>
          <w:u w:val="single"/>
        </w:rPr>
      </w:pPr>
    </w:p>
    <w:p w14:paraId="637112A5" w14:textId="03E52235" w:rsidR="0067391D" w:rsidRDefault="0067391D" w:rsidP="00146636">
      <w:pPr>
        <w:rPr>
          <w:rFonts w:ascii="Arial" w:hAnsi="Arial" w:cs="Arial"/>
          <w:b/>
          <w:sz w:val="28"/>
          <w:u w:val="single"/>
        </w:rPr>
      </w:pPr>
    </w:p>
    <w:p w14:paraId="085DEBB4" w14:textId="1627FE75" w:rsidR="0067391D" w:rsidRDefault="0067391D" w:rsidP="00146636">
      <w:pPr>
        <w:rPr>
          <w:rFonts w:ascii="Arial" w:hAnsi="Arial" w:cs="Arial"/>
          <w:b/>
          <w:sz w:val="28"/>
          <w:u w:val="single"/>
        </w:rPr>
      </w:pPr>
    </w:p>
    <w:p w14:paraId="17598C79" w14:textId="616EB9C0" w:rsidR="0067391D" w:rsidRDefault="0067391D" w:rsidP="00146636">
      <w:pPr>
        <w:rPr>
          <w:rFonts w:ascii="Arial" w:hAnsi="Arial" w:cs="Arial"/>
          <w:b/>
          <w:sz w:val="28"/>
          <w:u w:val="single"/>
        </w:rPr>
      </w:pPr>
    </w:p>
    <w:p w14:paraId="6FD8D2A3" w14:textId="6C15B9E3" w:rsidR="0067391D" w:rsidRDefault="0067391D" w:rsidP="00146636">
      <w:pPr>
        <w:rPr>
          <w:rFonts w:ascii="Arial" w:hAnsi="Arial" w:cs="Arial"/>
          <w:b/>
          <w:sz w:val="28"/>
          <w:u w:val="single"/>
        </w:rPr>
      </w:pPr>
    </w:p>
    <w:p w14:paraId="18893147" w14:textId="6234355A" w:rsidR="0067391D" w:rsidRDefault="0067391D" w:rsidP="00146636">
      <w:pPr>
        <w:rPr>
          <w:rFonts w:ascii="Arial" w:hAnsi="Arial" w:cs="Arial"/>
          <w:b/>
          <w:sz w:val="28"/>
          <w:u w:val="single"/>
        </w:rPr>
      </w:pPr>
    </w:p>
    <w:p w14:paraId="07EF9F41" w14:textId="0EBD4720" w:rsidR="0067391D" w:rsidRDefault="0067391D" w:rsidP="00146636">
      <w:pPr>
        <w:rPr>
          <w:rFonts w:ascii="Arial" w:hAnsi="Arial" w:cs="Arial"/>
          <w:b/>
          <w:sz w:val="28"/>
          <w:u w:val="single"/>
        </w:rPr>
      </w:pPr>
    </w:p>
    <w:p w14:paraId="0E5E472F" w14:textId="77777777" w:rsidR="0067391D" w:rsidRDefault="0067391D" w:rsidP="00146636">
      <w:pPr>
        <w:rPr>
          <w:rFonts w:ascii="Arial" w:hAnsi="Arial" w:cs="Arial"/>
          <w:b/>
          <w:sz w:val="28"/>
          <w:u w:val="single"/>
        </w:rPr>
      </w:pPr>
    </w:p>
    <w:p w14:paraId="3A231E0C" w14:textId="51DD7E29" w:rsidR="00DE0CC3" w:rsidRDefault="00DE0CC3" w:rsidP="00146636">
      <w:pPr>
        <w:rPr>
          <w:rFonts w:ascii="Arial" w:hAnsi="Arial" w:cs="Arial"/>
          <w:b/>
          <w:sz w:val="28"/>
          <w:u w:val="single"/>
        </w:rPr>
      </w:pPr>
    </w:p>
    <w:p w14:paraId="393DCB8E" w14:textId="77777777" w:rsidR="0067391D" w:rsidRDefault="0067391D" w:rsidP="00146636">
      <w:pPr>
        <w:rPr>
          <w:rFonts w:ascii="Arial" w:hAnsi="Arial" w:cs="Arial"/>
          <w:b/>
          <w:sz w:val="28"/>
          <w:u w:val="single"/>
        </w:rPr>
      </w:pPr>
    </w:p>
    <w:p w14:paraId="1227C22A" w14:textId="77777777" w:rsidR="00DE0CC3" w:rsidRDefault="00DE0CC3" w:rsidP="00146636">
      <w:pPr>
        <w:rPr>
          <w:rFonts w:ascii="Arial" w:hAnsi="Arial" w:cs="Arial"/>
          <w:b/>
          <w:sz w:val="28"/>
          <w:u w:val="single"/>
        </w:rPr>
      </w:pPr>
    </w:p>
    <w:p w14:paraId="2BA57966" w14:textId="12B6C634" w:rsidR="00BF46E9" w:rsidRDefault="00C07AE1" w:rsidP="00BF46E9">
      <w:pPr>
        <w:tabs>
          <w:tab w:val="left" w:pos="2505"/>
        </w:tabs>
        <w:rPr>
          <w:rFonts w:ascii="Arial" w:hAnsi="Arial" w:cs="Arial"/>
          <w:b/>
          <w:sz w:val="28"/>
          <w:u w:val="single"/>
        </w:rPr>
      </w:pPr>
      <w:r>
        <w:rPr>
          <w:rFonts w:ascii="Arial" w:hAnsi="Arial" w:cs="Arial"/>
          <w:b/>
          <w:sz w:val="28"/>
          <w:u w:val="single"/>
        </w:rPr>
        <w:lastRenderedPageBreak/>
        <w:t>References</w:t>
      </w:r>
    </w:p>
    <w:p w14:paraId="26961EC3" w14:textId="77777777" w:rsidR="0067391D" w:rsidRDefault="0067391D" w:rsidP="00BF46E9">
      <w:pPr>
        <w:tabs>
          <w:tab w:val="left" w:pos="2505"/>
        </w:tabs>
        <w:rPr>
          <w:rFonts w:ascii="Arial" w:hAnsi="Arial" w:cs="Arial"/>
        </w:rPr>
      </w:pPr>
    </w:p>
    <w:p w14:paraId="1DB7CDA4" w14:textId="592975B9" w:rsidR="00BF46E9" w:rsidRDefault="00BF46E9" w:rsidP="00BF46E9">
      <w:pPr>
        <w:tabs>
          <w:tab w:val="left" w:pos="2505"/>
        </w:tabs>
        <w:rPr>
          <w:rFonts w:ascii="Arial" w:hAnsi="Arial" w:cs="Arial"/>
        </w:rPr>
      </w:pPr>
      <w:r w:rsidRPr="00BF46E9">
        <w:rPr>
          <w:rFonts w:ascii="Arial" w:hAnsi="Arial" w:cs="Arial"/>
        </w:rPr>
        <w:t xml:space="preserve"> </w:t>
      </w:r>
      <w:r w:rsidRPr="00DE0CC3">
        <w:rPr>
          <w:rFonts w:ascii="Arial" w:hAnsi="Arial" w:cs="Arial"/>
        </w:rPr>
        <w:t>Alexander Spring, (2015</w:t>
      </w:r>
      <w:r w:rsidRPr="006B00E8">
        <w:rPr>
          <w:rFonts w:ascii="Arial" w:hAnsi="Arial" w:cs="Arial"/>
          <w:i/>
        </w:rPr>
        <w:t>), Medieval Moderns: Rossetti, Hughes, William Morris – in pictures</w:t>
      </w:r>
      <w:r w:rsidRPr="00DE0CC3">
        <w:rPr>
          <w:rFonts w:ascii="Arial" w:hAnsi="Arial" w:cs="Arial"/>
        </w:rPr>
        <w:t xml:space="preserve"> [ONLINE]. Available at: https://www.theguardian.com/artanddesign/gallery/2015/may/09/medieval-moderns-melbourne-pre-raphaelites-rossetti-ford-madox-brown-william-morris-in-pictures [Accessed 14 December 2017].</w:t>
      </w:r>
    </w:p>
    <w:p w14:paraId="034AB62E" w14:textId="413D2260" w:rsidR="004C2526" w:rsidRDefault="004C2526" w:rsidP="004C2526">
      <w:pPr>
        <w:rPr>
          <w:rFonts w:ascii="Arial" w:hAnsi="Arial" w:cs="Arial"/>
        </w:rPr>
      </w:pPr>
      <w:bookmarkStart w:id="6" w:name="_Hlk500923751"/>
    </w:p>
    <w:p w14:paraId="615CA240" w14:textId="292EBB6F" w:rsidR="00CF20F1" w:rsidRDefault="00CF20F1" w:rsidP="004C2526">
      <w:pPr>
        <w:rPr>
          <w:rFonts w:ascii="Arial" w:hAnsi="Arial" w:cs="Arial"/>
        </w:rPr>
      </w:pPr>
      <w:r>
        <w:rPr>
          <w:rFonts w:ascii="Arial" w:hAnsi="Arial" w:cs="Arial"/>
        </w:rPr>
        <w:t xml:space="preserve">Chapter Office, (2017), </w:t>
      </w:r>
      <w:r w:rsidRPr="00F85524">
        <w:rPr>
          <w:rFonts w:ascii="Arial" w:hAnsi="Arial" w:cs="Arial"/>
          <w:i/>
        </w:rPr>
        <w:t>Isambard Kingdom Brunel</w:t>
      </w:r>
      <w:r w:rsidR="00F85524">
        <w:rPr>
          <w:rFonts w:ascii="Arial" w:hAnsi="Arial" w:cs="Arial"/>
          <w:i/>
        </w:rPr>
        <w:t xml:space="preserve"> </w:t>
      </w:r>
      <w:r w:rsidR="00F85524">
        <w:rPr>
          <w:rFonts w:ascii="Arial" w:hAnsi="Arial" w:cs="Arial"/>
        </w:rPr>
        <w:t xml:space="preserve">[ONLINE]. Available at: </w:t>
      </w:r>
      <w:hyperlink r:id="rId13" w:history="1">
        <w:r w:rsidR="00F85524" w:rsidRPr="00481349">
          <w:rPr>
            <w:rStyle w:val="Hyperlink"/>
            <w:rFonts w:ascii="Arial" w:hAnsi="Arial" w:cs="Arial"/>
          </w:rPr>
          <w:t>http://www.westminster-abbey.org/our-history/people/isambard-kingdom-brunel</w:t>
        </w:r>
      </w:hyperlink>
      <w:r w:rsidR="00F85524">
        <w:rPr>
          <w:rFonts w:ascii="Arial" w:hAnsi="Arial" w:cs="Arial"/>
        </w:rPr>
        <w:t xml:space="preserve"> [Accessed 13 December 2017]</w:t>
      </w:r>
    </w:p>
    <w:p w14:paraId="00D9531E" w14:textId="77777777" w:rsidR="00F85524" w:rsidRPr="00F85524" w:rsidRDefault="00F85524" w:rsidP="004C2526">
      <w:pPr>
        <w:rPr>
          <w:rFonts w:ascii="Arial" w:hAnsi="Arial" w:cs="Arial"/>
        </w:rPr>
      </w:pPr>
    </w:p>
    <w:p w14:paraId="433D9F91" w14:textId="2E1F569E" w:rsidR="004C2526" w:rsidRDefault="004C2526" w:rsidP="004C2526">
      <w:pPr>
        <w:rPr>
          <w:rFonts w:ascii="Arial" w:hAnsi="Arial" w:cs="Arial"/>
        </w:rPr>
      </w:pPr>
      <w:r w:rsidRPr="00FB335C">
        <w:rPr>
          <w:rFonts w:ascii="Arial" w:hAnsi="Arial" w:cs="Arial"/>
        </w:rPr>
        <w:t>David Cody, (201</w:t>
      </w:r>
      <w:r>
        <w:rPr>
          <w:rFonts w:ascii="Arial" w:hAnsi="Arial" w:cs="Arial"/>
        </w:rPr>
        <w:t>2</w:t>
      </w:r>
      <w:r w:rsidRPr="00FB335C">
        <w:rPr>
          <w:rFonts w:ascii="Arial" w:hAnsi="Arial" w:cs="Arial"/>
        </w:rPr>
        <w:t xml:space="preserve">), </w:t>
      </w:r>
      <w:r w:rsidRPr="006B00E8">
        <w:rPr>
          <w:rFonts w:ascii="Arial" w:hAnsi="Arial" w:cs="Arial"/>
          <w:i/>
        </w:rPr>
        <w:t xml:space="preserve">William Morris: A </w:t>
      </w:r>
      <w:proofErr w:type="spellStart"/>
      <w:r w:rsidRPr="006B00E8">
        <w:rPr>
          <w:rFonts w:ascii="Arial" w:hAnsi="Arial" w:cs="Arial"/>
          <w:i/>
        </w:rPr>
        <w:t>Breif</w:t>
      </w:r>
      <w:proofErr w:type="spellEnd"/>
      <w:r w:rsidRPr="006B00E8">
        <w:rPr>
          <w:rFonts w:ascii="Arial" w:hAnsi="Arial" w:cs="Arial"/>
          <w:i/>
        </w:rPr>
        <w:t xml:space="preserve"> </w:t>
      </w:r>
      <w:r w:rsidRPr="00FB335C">
        <w:rPr>
          <w:rFonts w:ascii="Arial" w:hAnsi="Arial" w:cs="Arial"/>
        </w:rPr>
        <w:t>Biography [ONLINE]. Available at: http://www.victorianweb.org/authors/morris/wmbio.html [Accessed 13 December 2017].</w:t>
      </w:r>
    </w:p>
    <w:p w14:paraId="55BCED90" w14:textId="77777777" w:rsidR="00BF46E9" w:rsidRDefault="00BF46E9" w:rsidP="00BF46E9">
      <w:pPr>
        <w:rPr>
          <w:rFonts w:ascii="Arial" w:hAnsi="Arial" w:cs="Arial"/>
        </w:rPr>
      </w:pPr>
    </w:p>
    <w:p w14:paraId="1CABE6F4" w14:textId="09C7EC32" w:rsidR="00BF46E9" w:rsidRDefault="00BF46E9" w:rsidP="00BF46E9">
      <w:pPr>
        <w:rPr>
          <w:rFonts w:ascii="Arial" w:hAnsi="Arial" w:cs="Arial"/>
        </w:rPr>
      </w:pPr>
      <w:r w:rsidRPr="00356C9A">
        <w:rPr>
          <w:rFonts w:ascii="Arial" w:hAnsi="Arial" w:cs="Arial"/>
        </w:rPr>
        <w:t xml:space="preserve">Dinah Roe, (2014), </w:t>
      </w:r>
      <w:bookmarkEnd w:id="6"/>
      <w:r w:rsidRPr="006B00E8">
        <w:rPr>
          <w:rFonts w:ascii="Arial" w:hAnsi="Arial" w:cs="Arial"/>
          <w:i/>
        </w:rPr>
        <w:t>The Pre-</w:t>
      </w:r>
      <w:proofErr w:type="spellStart"/>
      <w:r w:rsidRPr="006B00E8">
        <w:rPr>
          <w:rFonts w:ascii="Arial" w:hAnsi="Arial" w:cs="Arial"/>
          <w:i/>
        </w:rPr>
        <w:t>Raphaelits</w:t>
      </w:r>
      <w:proofErr w:type="spellEnd"/>
      <w:r w:rsidRPr="00356C9A">
        <w:rPr>
          <w:rFonts w:ascii="Arial" w:hAnsi="Arial" w:cs="Arial"/>
        </w:rPr>
        <w:t xml:space="preserve"> [ONLINE]. Available at: https://www.bl.uk/romantics-and-victorians/articles/the-pre-raphaelites# [Accessed 13 December 2017].</w:t>
      </w:r>
    </w:p>
    <w:p w14:paraId="09841673" w14:textId="77777777" w:rsidR="00BF46E9" w:rsidRDefault="00BF46E9" w:rsidP="00BF46E9">
      <w:pPr>
        <w:rPr>
          <w:rFonts w:ascii="Arial" w:hAnsi="Arial" w:cs="Arial"/>
        </w:rPr>
      </w:pPr>
    </w:p>
    <w:p w14:paraId="19738755" w14:textId="77777777" w:rsidR="004C2526" w:rsidRDefault="004C2526" w:rsidP="004C2526">
      <w:pPr>
        <w:tabs>
          <w:tab w:val="left" w:pos="2505"/>
        </w:tabs>
        <w:rPr>
          <w:rFonts w:ascii="Arial" w:hAnsi="Arial" w:cs="Arial"/>
        </w:rPr>
      </w:pPr>
      <w:r w:rsidRPr="00200D8B">
        <w:rPr>
          <w:rFonts w:ascii="Arial" w:hAnsi="Arial" w:cs="Arial"/>
        </w:rPr>
        <w:t xml:space="preserve">Ethan Doyle White, (2014), </w:t>
      </w:r>
      <w:r w:rsidRPr="006B00E8">
        <w:rPr>
          <w:rFonts w:ascii="Arial" w:hAnsi="Arial" w:cs="Arial"/>
          <w:i/>
        </w:rPr>
        <w:t xml:space="preserve">The Red House </w:t>
      </w:r>
      <w:proofErr w:type="gramStart"/>
      <w:r w:rsidRPr="006B00E8">
        <w:rPr>
          <w:rFonts w:ascii="Arial" w:hAnsi="Arial" w:cs="Arial"/>
          <w:i/>
        </w:rPr>
        <w:t>In</w:t>
      </w:r>
      <w:proofErr w:type="gramEnd"/>
      <w:r w:rsidRPr="006B00E8">
        <w:rPr>
          <w:rFonts w:ascii="Arial" w:hAnsi="Arial" w:cs="Arial"/>
          <w:i/>
        </w:rPr>
        <w:t xml:space="preserve"> </w:t>
      </w:r>
      <w:r w:rsidRPr="00200D8B">
        <w:rPr>
          <w:rFonts w:ascii="Arial" w:hAnsi="Arial" w:cs="Arial"/>
        </w:rPr>
        <w:t>Upton [ONLINE]. Available at: https://en.wikipedia.org/wiki/Red_House,_Bexleyheath#/media/File:Philip_Webb%27s_Red_House_in_Upton.jpg [Accessed 13 December 2017].</w:t>
      </w:r>
    </w:p>
    <w:p w14:paraId="1638DD52" w14:textId="77777777" w:rsidR="004C2526" w:rsidRDefault="004C2526" w:rsidP="004C2526">
      <w:pPr>
        <w:rPr>
          <w:rFonts w:ascii="Arial" w:hAnsi="Arial" w:cs="Arial"/>
        </w:rPr>
      </w:pPr>
    </w:p>
    <w:p w14:paraId="138B18D7" w14:textId="5A44A348" w:rsidR="004C2526" w:rsidRDefault="004C2526" w:rsidP="004C2526">
      <w:pPr>
        <w:rPr>
          <w:rFonts w:ascii="Arial" w:hAnsi="Arial" w:cs="Arial"/>
        </w:rPr>
      </w:pPr>
      <w:proofErr w:type="spellStart"/>
      <w:r w:rsidRPr="00A31CE9">
        <w:rPr>
          <w:rFonts w:ascii="Arial" w:hAnsi="Arial" w:cs="Arial"/>
        </w:rPr>
        <w:t>Farlex</w:t>
      </w:r>
      <w:proofErr w:type="spellEnd"/>
      <w:r w:rsidRPr="00A31CE9">
        <w:rPr>
          <w:rFonts w:ascii="Arial" w:hAnsi="Arial" w:cs="Arial"/>
        </w:rPr>
        <w:t xml:space="preserve">, </w:t>
      </w:r>
      <w:r>
        <w:rPr>
          <w:rFonts w:ascii="Arial" w:hAnsi="Arial" w:cs="Arial"/>
        </w:rPr>
        <w:t>(</w:t>
      </w:r>
      <w:r w:rsidRPr="00A31CE9">
        <w:rPr>
          <w:rFonts w:ascii="Arial" w:hAnsi="Arial" w:cs="Arial"/>
        </w:rPr>
        <w:t>2003</w:t>
      </w:r>
      <w:r>
        <w:rPr>
          <w:rFonts w:ascii="Arial" w:hAnsi="Arial" w:cs="Arial"/>
        </w:rPr>
        <w:t>)</w:t>
      </w:r>
      <w:r w:rsidRPr="00A31CE9">
        <w:rPr>
          <w:rFonts w:ascii="Arial" w:hAnsi="Arial" w:cs="Arial"/>
        </w:rPr>
        <w:t xml:space="preserve"> </w:t>
      </w:r>
      <w:r w:rsidRPr="008A1D6D">
        <w:rPr>
          <w:rFonts w:ascii="Arial" w:hAnsi="Arial" w:cs="Arial"/>
          <w:i/>
        </w:rPr>
        <w:t>The Free Dictionary</w:t>
      </w:r>
      <w:r w:rsidRPr="00A31CE9">
        <w:rPr>
          <w:rFonts w:ascii="Arial" w:hAnsi="Arial" w:cs="Arial"/>
        </w:rPr>
        <w:t xml:space="preserve"> (online) Available at https://www.thefreedictionary.com/skill </w:t>
      </w:r>
      <w:r>
        <w:rPr>
          <w:rFonts w:ascii="Arial" w:hAnsi="Arial" w:cs="Arial"/>
        </w:rPr>
        <w:t>[</w:t>
      </w:r>
      <w:r w:rsidRPr="00A31CE9">
        <w:rPr>
          <w:rFonts w:ascii="Arial" w:hAnsi="Arial" w:cs="Arial"/>
        </w:rPr>
        <w:t>Ac</w:t>
      </w:r>
      <w:r>
        <w:rPr>
          <w:rFonts w:ascii="Arial" w:hAnsi="Arial" w:cs="Arial"/>
        </w:rPr>
        <w:t>c</w:t>
      </w:r>
      <w:r w:rsidRPr="00A31CE9">
        <w:rPr>
          <w:rFonts w:ascii="Arial" w:hAnsi="Arial" w:cs="Arial"/>
        </w:rPr>
        <w:t>essed 17/12/17</w:t>
      </w:r>
      <w:r>
        <w:rPr>
          <w:rFonts w:ascii="Arial" w:hAnsi="Arial" w:cs="Arial"/>
        </w:rPr>
        <w:t>]</w:t>
      </w:r>
    </w:p>
    <w:p w14:paraId="5B9E0EDB" w14:textId="1E8F564D" w:rsidR="00C07AE1" w:rsidRDefault="00C07AE1" w:rsidP="00146636">
      <w:pPr>
        <w:rPr>
          <w:rFonts w:ascii="Arial" w:hAnsi="Arial" w:cs="Arial"/>
          <w:b/>
          <w:sz w:val="28"/>
          <w:u w:val="single"/>
        </w:rPr>
      </w:pPr>
    </w:p>
    <w:p w14:paraId="3FE31C5E" w14:textId="77777777" w:rsidR="004C2526" w:rsidRDefault="004C2526" w:rsidP="004C2526">
      <w:pPr>
        <w:rPr>
          <w:rFonts w:ascii="Arial" w:hAnsi="Arial" w:cs="Arial"/>
        </w:rPr>
      </w:pPr>
      <w:r w:rsidRPr="00EF4654">
        <w:rPr>
          <w:rFonts w:ascii="Arial" w:hAnsi="Arial" w:cs="Arial"/>
        </w:rPr>
        <w:t xml:space="preserve">Fits’ (Carol, L. (1876) </w:t>
      </w:r>
      <w:r w:rsidRPr="006B00E8">
        <w:rPr>
          <w:rFonts w:ascii="Arial" w:hAnsi="Arial" w:cs="Arial"/>
          <w:i/>
        </w:rPr>
        <w:t xml:space="preserve">The Hunting </w:t>
      </w:r>
      <w:proofErr w:type="gramStart"/>
      <w:r w:rsidRPr="006B00E8">
        <w:rPr>
          <w:rFonts w:ascii="Arial" w:hAnsi="Arial" w:cs="Arial"/>
          <w:i/>
        </w:rPr>
        <w:t>Of</w:t>
      </w:r>
      <w:proofErr w:type="gramEnd"/>
      <w:r w:rsidRPr="006B00E8">
        <w:rPr>
          <w:rFonts w:ascii="Arial" w:hAnsi="Arial" w:cs="Arial"/>
          <w:i/>
        </w:rPr>
        <w:t xml:space="preserve"> The </w:t>
      </w:r>
      <w:proofErr w:type="spellStart"/>
      <w:r w:rsidRPr="006B00E8">
        <w:rPr>
          <w:rFonts w:ascii="Arial" w:hAnsi="Arial" w:cs="Arial"/>
          <w:i/>
        </w:rPr>
        <w:t>Snark</w:t>
      </w:r>
      <w:proofErr w:type="spellEnd"/>
      <w:r>
        <w:rPr>
          <w:rFonts w:ascii="Arial" w:hAnsi="Arial" w:cs="Arial"/>
        </w:rPr>
        <w:t>.</w:t>
      </w:r>
      <w:r w:rsidRPr="00EF4654">
        <w:rPr>
          <w:rFonts w:ascii="Arial" w:hAnsi="Arial" w:cs="Arial"/>
        </w:rPr>
        <w:t xml:space="preserve"> London, Macmillan and Co. p.3</w:t>
      </w:r>
    </w:p>
    <w:p w14:paraId="5E2A0DD8" w14:textId="77777777" w:rsidR="004C2526" w:rsidRDefault="004C2526" w:rsidP="00146636">
      <w:pPr>
        <w:rPr>
          <w:rFonts w:ascii="Arial" w:hAnsi="Arial" w:cs="Arial"/>
        </w:rPr>
      </w:pPr>
    </w:p>
    <w:p w14:paraId="7BEE94B2" w14:textId="35036442" w:rsidR="004C2526" w:rsidRDefault="004C2526" w:rsidP="00146636">
      <w:pPr>
        <w:rPr>
          <w:rFonts w:ascii="Arial" w:hAnsi="Arial" w:cs="Arial"/>
          <w:b/>
          <w:sz w:val="28"/>
          <w:u w:val="single"/>
        </w:rPr>
      </w:pPr>
      <w:r w:rsidRPr="000F4204">
        <w:rPr>
          <w:rFonts w:ascii="Arial" w:hAnsi="Arial" w:cs="Arial"/>
        </w:rPr>
        <w:t xml:space="preserve">Gladwell. M. (2009) </w:t>
      </w:r>
      <w:proofErr w:type="spellStart"/>
      <w:proofErr w:type="gramStart"/>
      <w:r w:rsidRPr="002627E9">
        <w:rPr>
          <w:rFonts w:ascii="Arial" w:hAnsi="Arial" w:cs="Arial"/>
          <w:i/>
        </w:rPr>
        <w:t>Outleirs:the</w:t>
      </w:r>
      <w:proofErr w:type="spellEnd"/>
      <w:proofErr w:type="gramEnd"/>
      <w:r w:rsidRPr="002627E9">
        <w:rPr>
          <w:rFonts w:ascii="Arial" w:hAnsi="Arial" w:cs="Arial"/>
          <w:i/>
        </w:rPr>
        <w:t xml:space="preserve"> story to success</w:t>
      </w:r>
      <w:r>
        <w:rPr>
          <w:rFonts w:ascii="Arial" w:hAnsi="Arial" w:cs="Arial"/>
        </w:rPr>
        <w:t>.</w:t>
      </w:r>
      <w:r w:rsidRPr="000F4204">
        <w:rPr>
          <w:rFonts w:ascii="Arial" w:hAnsi="Arial" w:cs="Arial"/>
        </w:rPr>
        <w:t xml:space="preserve"> London: Penguin Group, p40</w:t>
      </w:r>
    </w:p>
    <w:p w14:paraId="257AECD4" w14:textId="77777777" w:rsidR="004C2526" w:rsidRDefault="004C2526" w:rsidP="004C2526">
      <w:pPr>
        <w:rPr>
          <w:rFonts w:ascii="Arial" w:hAnsi="Arial" w:cs="Arial"/>
        </w:rPr>
      </w:pPr>
    </w:p>
    <w:p w14:paraId="008BEFEB" w14:textId="137FB622" w:rsidR="004C2526" w:rsidRDefault="004C2526" w:rsidP="004C2526">
      <w:pPr>
        <w:rPr>
          <w:rFonts w:ascii="Arial" w:hAnsi="Arial" w:cs="Arial"/>
        </w:rPr>
      </w:pPr>
      <w:r w:rsidRPr="00D96681">
        <w:rPr>
          <w:rFonts w:ascii="Arial" w:hAnsi="Arial" w:cs="Arial"/>
        </w:rPr>
        <w:t xml:space="preserve">Henry </w:t>
      </w:r>
      <w:r>
        <w:rPr>
          <w:rFonts w:ascii="Arial" w:hAnsi="Arial" w:cs="Arial"/>
        </w:rPr>
        <w:t>H</w:t>
      </w:r>
      <w:r w:rsidRPr="00D96681">
        <w:rPr>
          <w:rFonts w:ascii="Arial" w:hAnsi="Arial" w:cs="Arial"/>
        </w:rPr>
        <w:t>oliday, (2017</w:t>
      </w:r>
      <w:r>
        <w:rPr>
          <w:rFonts w:ascii="Arial" w:hAnsi="Arial" w:cs="Arial"/>
        </w:rPr>
        <w:t>)</w:t>
      </w:r>
      <w:r w:rsidRPr="006B00E8">
        <w:rPr>
          <w:rFonts w:ascii="Arial" w:hAnsi="Arial" w:cs="Arial"/>
          <w:i/>
        </w:rPr>
        <w:t xml:space="preserve">, Hunting </w:t>
      </w:r>
      <w:proofErr w:type="gramStart"/>
      <w:r w:rsidRPr="006B00E8">
        <w:rPr>
          <w:rFonts w:ascii="Arial" w:hAnsi="Arial" w:cs="Arial"/>
          <w:i/>
        </w:rPr>
        <w:t>Of</w:t>
      </w:r>
      <w:proofErr w:type="gramEnd"/>
      <w:r w:rsidRPr="006B00E8">
        <w:rPr>
          <w:rFonts w:ascii="Arial" w:hAnsi="Arial" w:cs="Arial"/>
          <w:i/>
        </w:rPr>
        <w:t xml:space="preserve"> The </w:t>
      </w:r>
      <w:proofErr w:type="spellStart"/>
      <w:r w:rsidRPr="006B00E8">
        <w:rPr>
          <w:rFonts w:ascii="Arial" w:hAnsi="Arial" w:cs="Arial"/>
          <w:i/>
        </w:rPr>
        <w:t>Snark</w:t>
      </w:r>
      <w:proofErr w:type="spellEnd"/>
      <w:r w:rsidRPr="00D96681">
        <w:rPr>
          <w:rFonts w:ascii="Arial" w:hAnsi="Arial" w:cs="Arial"/>
        </w:rPr>
        <w:t xml:space="preserve"> [ONLINE]. Available at: https://www.bing.com/images/search?view=detailV2&amp;ccid=5ED7IeRA&amp;id=010FB5A7FA61831BA7A139FFEBA71F3FE86708E0&amp;thid=OIP.5ED7IeRAkkSbAzP-TDpGrwDCEs&amp;q=hunting+of+the+snark+cover&amp;simid=608029554120000518&amp;selectedIndex=0&amp;ajaxhist=0 [Accessed 13 December 2017].</w:t>
      </w:r>
    </w:p>
    <w:p w14:paraId="2676F2A6" w14:textId="77777777" w:rsidR="00E2566F" w:rsidRDefault="00E2566F" w:rsidP="00E2566F">
      <w:pPr>
        <w:tabs>
          <w:tab w:val="left" w:pos="2505"/>
        </w:tabs>
        <w:rPr>
          <w:rFonts w:ascii="Arial" w:hAnsi="Arial" w:cs="Arial"/>
        </w:rPr>
      </w:pPr>
      <w:bookmarkStart w:id="7" w:name="_Hlk500949402"/>
    </w:p>
    <w:p w14:paraId="7A4E5570" w14:textId="2A30A000" w:rsidR="00E2566F" w:rsidRDefault="00E2566F" w:rsidP="00E2566F">
      <w:pPr>
        <w:tabs>
          <w:tab w:val="left" w:pos="2505"/>
        </w:tabs>
        <w:rPr>
          <w:rFonts w:ascii="Arial" w:hAnsi="Arial" w:cs="Arial"/>
        </w:rPr>
      </w:pPr>
      <w:r w:rsidRPr="00581E56">
        <w:rPr>
          <w:rFonts w:ascii="Arial" w:hAnsi="Arial" w:cs="Arial"/>
        </w:rPr>
        <w:t xml:space="preserve">James Breslin, (2017), </w:t>
      </w:r>
      <w:bookmarkEnd w:id="7"/>
      <w:r w:rsidRPr="006B00E8">
        <w:rPr>
          <w:rFonts w:ascii="Arial" w:hAnsi="Arial" w:cs="Arial"/>
          <w:i/>
        </w:rPr>
        <w:t>Fortune</w:t>
      </w:r>
      <w:r w:rsidRPr="00581E56">
        <w:rPr>
          <w:rFonts w:ascii="Arial" w:hAnsi="Arial" w:cs="Arial"/>
        </w:rPr>
        <w:t xml:space="preserve"> [ONLINE]. Available at: http://www.nationaltrustcollections.org.uk/object/60119 [Accessed 13 December 2017].</w:t>
      </w:r>
    </w:p>
    <w:p w14:paraId="30456170" w14:textId="77777777" w:rsidR="00E2566F" w:rsidRDefault="00E2566F" w:rsidP="00E2566F">
      <w:pPr>
        <w:tabs>
          <w:tab w:val="left" w:pos="2505"/>
        </w:tabs>
        <w:rPr>
          <w:rFonts w:ascii="Arial" w:hAnsi="Arial" w:cs="Arial"/>
        </w:rPr>
      </w:pPr>
      <w:bookmarkStart w:id="8" w:name="_Hlk500947489"/>
    </w:p>
    <w:p w14:paraId="3D778948" w14:textId="2DDA719D" w:rsidR="00E2566F" w:rsidRDefault="00E2566F" w:rsidP="00E2566F">
      <w:pPr>
        <w:tabs>
          <w:tab w:val="left" w:pos="2505"/>
        </w:tabs>
        <w:rPr>
          <w:rFonts w:ascii="Arial" w:hAnsi="Arial" w:cs="Arial"/>
        </w:rPr>
      </w:pPr>
      <w:r w:rsidRPr="0029611E">
        <w:rPr>
          <w:rFonts w:ascii="Arial" w:hAnsi="Arial" w:cs="Arial"/>
        </w:rPr>
        <w:t xml:space="preserve">Judith Miller (2014). </w:t>
      </w:r>
      <w:bookmarkEnd w:id="8"/>
      <w:r w:rsidRPr="006B00E8">
        <w:rPr>
          <w:rFonts w:ascii="Arial" w:hAnsi="Arial" w:cs="Arial"/>
          <w:i/>
        </w:rPr>
        <w:t>Miller's Arts and Craft</w:t>
      </w:r>
      <w:r w:rsidRPr="0029611E">
        <w:rPr>
          <w:rFonts w:ascii="Arial" w:hAnsi="Arial" w:cs="Arial"/>
        </w:rPr>
        <w:t>. New York: Octopus publishing group. p.9</w:t>
      </w:r>
    </w:p>
    <w:p w14:paraId="7BEFC31A" w14:textId="77777777" w:rsidR="00E2566F" w:rsidRDefault="00E2566F" w:rsidP="00E2566F">
      <w:pPr>
        <w:rPr>
          <w:rFonts w:ascii="Arial" w:hAnsi="Arial" w:cs="Arial"/>
        </w:rPr>
      </w:pPr>
    </w:p>
    <w:p w14:paraId="4667802A" w14:textId="0BACB6DC" w:rsidR="00E2566F" w:rsidRDefault="00E2566F" w:rsidP="00E2566F">
      <w:pPr>
        <w:rPr>
          <w:rFonts w:ascii="Arial" w:hAnsi="Arial" w:cs="Arial"/>
        </w:rPr>
      </w:pPr>
      <w:r w:rsidRPr="00AA7BBF">
        <w:rPr>
          <w:rFonts w:ascii="Arial" w:hAnsi="Arial" w:cs="Arial"/>
        </w:rPr>
        <w:t xml:space="preserve">Mr. Barraclough, </w:t>
      </w:r>
      <w:r>
        <w:rPr>
          <w:rFonts w:ascii="Arial" w:hAnsi="Arial" w:cs="Arial"/>
        </w:rPr>
        <w:t>(</w:t>
      </w:r>
      <w:r w:rsidRPr="00AA7BBF">
        <w:rPr>
          <w:rFonts w:ascii="Arial" w:hAnsi="Arial" w:cs="Arial"/>
        </w:rPr>
        <w:t>2008</w:t>
      </w:r>
      <w:r>
        <w:rPr>
          <w:rFonts w:ascii="Arial" w:hAnsi="Arial" w:cs="Arial"/>
        </w:rPr>
        <w:t>)</w:t>
      </w:r>
      <w:r w:rsidRPr="00AA7BBF">
        <w:rPr>
          <w:rFonts w:ascii="Arial" w:hAnsi="Arial" w:cs="Arial"/>
        </w:rPr>
        <w:t xml:space="preserve">, </w:t>
      </w:r>
      <w:r w:rsidRPr="002627E9">
        <w:rPr>
          <w:rFonts w:ascii="Arial" w:hAnsi="Arial" w:cs="Arial"/>
          <w:i/>
        </w:rPr>
        <w:t>Acquisition</w:t>
      </w:r>
      <w:r w:rsidRPr="00AA7BBF">
        <w:rPr>
          <w:rFonts w:ascii="Arial" w:hAnsi="Arial" w:cs="Arial"/>
        </w:rPr>
        <w:t xml:space="preserve"> (online) Available at http://stagesofskillacquisition.blogspot.co.uk/2008/06/how-to-use-this-blog.html </w:t>
      </w:r>
      <w:r>
        <w:rPr>
          <w:rFonts w:ascii="Arial" w:hAnsi="Arial" w:cs="Arial"/>
        </w:rPr>
        <w:t>[</w:t>
      </w:r>
      <w:r w:rsidRPr="00AA7BBF">
        <w:rPr>
          <w:rFonts w:ascii="Arial" w:hAnsi="Arial" w:cs="Arial"/>
        </w:rPr>
        <w:t>A</w:t>
      </w:r>
      <w:r>
        <w:rPr>
          <w:rFonts w:ascii="Arial" w:hAnsi="Arial" w:cs="Arial"/>
        </w:rPr>
        <w:t>c</w:t>
      </w:r>
      <w:r w:rsidRPr="00AA7BBF">
        <w:rPr>
          <w:rFonts w:ascii="Arial" w:hAnsi="Arial" w:cs="Arial"/>
        </w:rPr>
        <w:t>cessed 7/12/17</w:t>
      </w:r>
      <w:r>
        <w:rPr>
          <w:rFonts w:ascii="Arial" w:hAnsi="Arial" w:cs="Arial"/>
        </w:rPr>
        <w:t>]</w:t>
      </w:r>
    </w:p>
    <w:p w14:paraId="4C1AE584" w14:textId="77777777" w:rsidR="00D03E03" w:rsidRDefault="00D03E03" w:rsidP="00D03E03">
      <w:pPr>
        <w:rPr>
          <w:rFonts w:ascii="Arial" w:hAnsi="Arial" w:cs="Arial"/>
        </w:rPr>
      </w:pPr>
    </w:p>
    <w:p w14:paraId="0DD79ACA" w14:textId="2359EE62" w:rsidR="00D03E03" w:rsidRDefault="00D03E03" w:rsidP="00D03E03">
      <w:pPr>
        <w:rPr>
          <w:rFonts w:ascii="Arial" w:hAnsi="Arial" w:cs="Arial"/>
        </w:rPr>
      </w:pPr>
      <w:r>
        <w:rPr>
          <w:rFonts w:ascii="Arial" w:hAnsi="Arial" w:cs="Arial"/>
        </w:rPr>
        <w:t>National Museums Liverpool</w:t>
      </w:r>
      <w:r w:rsidRPr="00CA608C">
        <w:rPr>
          <w:rFonts w:ascii="Arial" w:hAnsi="Arial" w:cs="Arial"/>
        </w:rPr>
        <w:t xml:space="preserve">, (2017), </w:t>
      </w:r>
      <w:r w:rsidRPr="006B00E8">
        <w:rPr>
          <w:rFonts w:ascii="Arial" w:hAnsi="Arial" w:cs="Arial"/>
          <w:i/>
        </w:rPr>
        <w:t>Artwork Details</w:t>
      </w:r>
      <w:r w:rsidRPr="00CA608C">
        <w:rPr>
          <w:rFonts w:ascii="Arial" w:hAnsi="Arial" w:cs="Arial"/>
        </w:rPr>
        <w:t xml:space="preserve"> [ONLINE]. Available at: http://www.liverpoolmuseums.org.uk/picture-of-month/displaypicture.aspx?id=152 [Accessed 13 December 2017].</w:t>
      </w:r>
    </w:p>
    <w:p w14:paraId="6A77206E" w14:textId="77777777" w:rsidR="00D03E03" w:rsidRDefault="00D03E03" w:rsidP="00D03E03">
      <w:pPr>
        <w:tabs>
          <w:tab w:val="left" w:pos="2505"/>
        </w:tabs>
        <w:rPr>
          <w:rFonts w:ascii="Arial" w:hAnsi="Arial" w:cs="Arial"/>
        </w:rPr>
      </w:pPr>
    </w:p>
    <w:p w14:paraId="76144A4F" w14:textId="309673B3" w:rsidR="00D03E03" w:rsidRDefault="00D03E03" w:rsidP="00D03E03">
      <w:pPr>
        <w:tabs>
          <w:tab w:val="left" w:pos="2505"/>
        </w:tabs>
        <w:rPr>
          <w:rFonts w:ascii="Arial" w:hAnsi="Arial" w:cs="Arial"/>
        </w:rPr>
      </w:pPr>
      <w:r>
        <w:rPr>
          <w:rFonts w:ascii="Arial" w:hAnsi="Arial" w:cs="Arial"/>
        </w:rPr>
        <w:t xml:space="preserve">National </w:t>
      </w:r>
      <w:r>
        <w:rPr>
          <w:rFonts w:ascii="Arial" w:hAnsi="Arial" w:cs="Arial"/>
        </w:rPr>
        <w:t>Trust</w:t>
      </w:r>
      <w:r w:rsidRPr="00BE2941">
        <w:rPr>
          <w:rFonts w:ascii="Arial" w:hAnsi="Arial" w:cs="Arial"/>
        </w:rPr>
        <w:t>, (2017),</w:t>
      </w:r>
      <w:r w:rsidRPr="00BE2941">
        <w:rPr>
          <w:rFonts w:ascii="Arial" w:hAnsi="Arial" w:cs="Arial"/>
          <w:i/>
        </w:rPr>
        <w:t xml:space="preserve"> Red house and William Morris</w:t>
      </w:r>
      <w:r w:rsidRPr="00BE2941">
        <w:rPr>
          <w:rFonts w:ascii="Arial" w:hAnsi="Arial" w:cs="Arial"/>
        </w:rPr>
        <w:t xml:space="preserve"> [ONLINE]. Available at: https://www.nationaltrust.org.uk/red-house/features/red-house-and-william-morris [Accessed 13 December 2017].</w:t>
      </w:r>
    </w:p>
    <w:p w14:paraId="2BF634E5" w14:textId="77777777" w:rsidR="00D03E03" w:rsidRDefault="00D03E03" w:rsidP="00D03E03">
      <w:pPr>
        <w:tabs>
          <w:tab w:val="left" w:pos="2505"/>
        </w:tabs>
        <w:rPr>
          <w:rFonts w:ascii="Arial" w:hAnsi="Arial" w:cs="Arial"/>
        </w:rPr>
      </w:pPr>
    </w:p>
    <w:p w14:paraId="1F58024C" w14:textId="77777777" w:rsidR="00D03E03" w:rsidRDefault="00D03E03" w:rsidP="00D03E03">
      <w:pPr>
        <w:tabs>
          <w:tab w:val="left" w:pos="2505"/>
        </w:tabs>
        <w:rPr>
          <w:rFonts w:ascii="Arial" w:hAnsi="Arial" w:cs="Arial"/>
        </w:rPr>
      </w:pPr>
      <w:r>
        <w:rPr>
          <w:rFonts w:ascii="Arial" w:hAnsi="Arial" w:cs="Arial"/>
        </w:rPr>
        <w:t xml:space="preserve">National Trust, (2017) </w:t>
      </w:r>
      <w:r w:rsidRPr="006B00E8">
        <w:rPr>
          <w:rFonts w:ascii="Arial" w:hAnsi="Arial" w:cs="Arial"/>
          <w:i/>
        </w:rPr>
        <w:t>The House</w:t>
      </w:r>
      <w:r>
        <w:rPr>
          <w:rFonts w:ascii="Arial" w:hAnsi="Arial" w:cs="Arial"/>
        </w:rPr>
        <w:t xml:space="preserve"> [ONLINE]. Available at:</w:t>
      </w:r>
      <w:r w:rsidRPr="00890F36">
        <w:t xml:space="preserve"> </w:t>
      </w:r>
      <w:hyperlink r:id="rId14" w:history="1">
        <w:r w:rsidRPr="001A7770">
          <w:rPr>
            <w:rStyle w:val="Hyperlink"/>
            <w:rFonts w:ascii="Arial" w:hAnsi="Arial" w:cs="Arial"/>
          </w:rPr>
          <w:t>https://www.nationaltrust.org.uk/red-house/features/red-house-and-william-morris</w:t>
        </w:r>
      </w:hyperlink>
      <w:r>
        <w:rPr>
          <w:rFonts w:ascii="Arial" w:hAnsi="Arial" w:cs="Arial"/>
        </w:rPr>
        <w:t xml:space="preserve"> [Accessed 12 December 2017]</w:t>
      </w:r>
    </w:p>
    <w:p w14:paraId="2D565999" w14:textId="77777777" w:rsidR="00D03E03" w:rsidRDefault="00D03E03" w:rsidP="00D03E03">
      <w:pPr>
        <w:tabs>
          <w:tab w:val="left" w:pos="2505"/>
        </w:tabs>
        <w:rPr>
          <w:rFonts w:ascii="Arial" w:hAnsi="Arial" w:cs="Arial"/>
        </w:rPr>
      </w:pPr>
    </w:p>
    <w:p w14:paraId="5CF5F369" w14:textId="6287DA22" w:rsidR="00D03E03" w:rsidRDefault="00D03E03" w:rsidP="00D03E03">
      <w:pPr>
        <w:tabs>
          <w:tab w:val="left" w:pos="2505"/>
        </w:tabs>
        <w:rPr>
          <w:rFonts w:ascii="Arial" w:hAnsi="Arial" w:cs="Arial"/>
        </w:rPr>
      </w:pPr>
      <w:r w:rsidRPr="00775456">
        <w:rPr>
          <w:rFonts w:ascii="Arial" w:hAnsi="Arial" w:cs="Arial"/>
        </w:rPr>
        <w:t xml:space="preserve">Nikolaus Pevsner (1936). </w:t>
      </w:r>
      <w:r w:rsidRPr="00775456">
        <w:rPr>
          <w:rFonts w:ascii="Arial" w:hAnsi="Arial" w:cs="Arial"/>
          <w:i/>
        </w:rPr>
        <w:t>pioneers of modern design</w:t>
      </w:r>
      <w:r w:rsidRPr="00775456">
        <w:rPr>
          <w:rFonts w:ascii="Arial" w:hAnsi="Arial" w:cs="Arial"/>
        </w:rPr>
        <w:t>. New Haven: Yale University Press. p32.</w:t>
      </w:r>
    </w:p>
    <w:p w14:paraId="6A386A37" w14:textId="77777777" w:rsidR="00D03E03" w:rsidRDefault="00D03E03" w:rsidP="00D03E03">
      <w:pPr>
        <w:rPr>
          <w:rFonts w:ascii="Arial" w:hAnsi="Arial" w:cs="Arial"/>
        </w:rPr>
      </w:pPr>
    </w:p>
    <w:p w14:paraId="285A8D6A" w14:textId="77777777" w:rsidR="002D7141" w:rsidRDefault="002D7141" w:rsidP="002D7141">
      <w:pPr>
        <w:tabs>
          <w:tab w:val="left" w:pos="2505"/>
        </w:tabs>
        <w:rPr>
          <w:rFonts w:ascii="Arial" w:hAnsi="Arial" w:cs="Arial"/>
        </w:rPr>
      </w:pPr>
      <w:bookmarkStart w:id="9" w:name="_Hlk500948715"/>
      <w:proofErr w:type="spellStart"/>
      <w:r>
        <w:rPr>
          <w:rFonts w:ascii="Arial" w:hAnsi="Arial" w:cs="Arial"/>
        </w:rPr>
        <w:lastRenderedPageBreak/>
        <w:t>Thinkexist</w:t>
      </w:r>
      <w:proofErr w:type="spellEnd"/>
      <w:r w:rsidRPr="00291B2F">
        <w:rPr>
          <w:rFonts w:ascii="Arial" w:hAnsi="Arial" w:cs="Arial"/>
        </w:rPr>
        <w:t xml:space="preserve">, (2016), </w:t>
      </w:r>
      <w:bookmarkEnd w:id="9"/>
      <w:r w:rsidRPr="006B00E8">
        <w:rPr>
          <w:rFonts w:ascii="Arial" w:hAnsi="Arial" w:cs="Arial"/>
          <w:i/>
        </w:rPr>
        <w:t>John Ruskin Quotes</w:t>
      </w:r>
      <w:r w:rsidRPr="00291B2F">
        <w:rPr>
          <w:rFonts w:ascii="Arial" w:hAnsi="Arial" w:cs="Arial"/>
        </w:rPr>
        <w:t xml:space="preserve"> [ONLINE]. Available at: http://thinkexist.com/quotation/when_love_and_skill_work_together-expect_a/13885.html [Accessed 13 December 2017].</w:t>
      </w:r>
    </w:p>
    <w:p w14:paraId="679B5DA8" w14:textId="77777777" w:rsidR="002D7141" w:rsidRDefault="002D7141" w:rsidP="002D7141">
      <w:pPr>
        <w:tabs>
          <w:tab w:val="left" w:pos="2505"/>
        </w:tabs>
        <w:rPr>
          <w:rFonts w:ascii="Arial" w:hAnsi="Arial" w:cs="Arial"/>
        </w:rPr>
      </w:pPr>
    </w:p>
    <w:p w14:paraId="4E64F688" w14:textId="77777777" w:rsidR="002D7141" w:rsidRDefault="002D7141" w:rsidP="002D7141">
      <w:pPr>
        <w:tabs>
          <w:tab w:val="left" w:pos="2505"/>
        </w:tabs>
        <w:rPr>
          <w:rFonts w:ascii="Arial" w:hAnsi="Arial" w:cs="Arial"/>
        </w:rPr>
      </w:pPr>
      <w:r>
        <w:rPr>
          <w:rFonts w:ascii="Arial" w:hAnsi="Arial" w:cs="Arial"/>
        </w:rPr>
        <w:tab/>
      </w:r>
    </w:p>
    <w:p w14:paraId="1252ACF4" w14:textId="77777777" w:rsidR="002D7141" w:rsidRDefault="002D7141" w:rsidP="002D7141">
      <w:pPr>
        <w:tabs>
          <w:tab w:val="left" w:pos="2505"/>
        </w:tabs>
        <w:rPr>
          <w:rFonts w:ascii="Arial" w:hAnsi="Arial" w:cs="Arial"/>
        </w:rPr>
      </w:pPr>
      <w:bookmarkStart w:id="10" w:name="_Hlk500941067"/>
      <w:r w:rsidRPr="00E33B0C">
        <w:rPr>
          <w:rFonts w:ascii="Arial" w:hAnsi="Arial" w:cs="Arial"/>
        </w:rPr>
        <w:t>T J Cobden-</w:t>
      </w:r>
      <w:proofErr w:type="spellStart"/>
      <w:r w:rsidRPr="00E33B0C">
        <w:rPr>
          <w:rFonts w:ascii="Arial" w:hAnsi="Arial" w:cs="Arial"/>
        </w:rPr>
        <w:t>Sandersan</w:t>
      </w:r>
      <w:proofErr w:type="spellEnd"/>
      <w:r w:rsidRPr="00E33B0C">
        <w:rPr>
          <w:rFonts w:ascii="Arial" w:hAnsi="Arial" w:cs="Arial"/>
        </w:rPr>
        <w:t xml:space="preserve"> (2010</w:t>
      </w:r>
      <w:bookmarkEnd w:id="10"/>
      <w:r w:rsidRPr="00E33B0C">
        <w:rPr>
          <w:rFonts w:ascii="Arial" w:hAnsi="Arial" w:cs="Arial"/>
        </w:rPr>
        <w:t xml:space="preserve">). </w:t>
      </w:r>
      <w:r w:rsidRPr="00775456">
        <w:rPr>
          <w:rFonts w:ascii="Arial" w:hAnsi="Arial" w:cs="Arial"/>
          <w:i/>
        </w:rPr>
        <w:t>The Arts and Crafts Movement</w:t>
      </w:r>
      <w:r w:rsidRPr="00E33B0C">
        <w:rPr>
          <w:rFonts w:ascii="Arial" w:hAnsi="Arial" w:cs="Arial"/>
        </w:rPr>
        <w:t xml:space="preserve">. Hammersmith: Hammersmith publishing </w:t>
      </w:r>
      <w:proofErr w:type="spellStart"/>
      <w:r w:rsidRPr="00E33B0C">
        <w:rPr>
          <w:rFonts w:ascii="Arial" w:hAnsi="Arial" w:cs="Arial"/>
        </w:rPr>
        <w:t>societyriver</w:t>
      </w:r>
      <w:proofErr w:type="spellEnd"/>
      <w:r w:rsidRPr="00E33B0C">
        <w:rPr>
          <w:rFonts w:ascii="Arial" w:hAnsi="Arial" w:cs="Arial"/>
        </w:rPr>
        <w:t xml:space="preserve"> house. p2</w:t>
      </w:r>
    </w:p>
    <w:p w14:paraId="5F5EEAC4" w14:textId="77777777" w:rsidR="004C2526" w:rsidRDefault="004C2526" w:rsidP="00E33B0C">
      <w:pPr>
        <w:tabs>
          <w:tab w:val="left" w:pos="2505"/>
        </w:tabs>
        <w:rPr>
          <w:rFonts w:ascii="Arial" w:hAnsi="Arial" w:cs="Arial"/>
        </w:rPr>
      </w:pPr>
    </w:p>
    <w:p w14:paraId="2011697C" w14:textId="59790168" w:rsidR="00DE0CC3" w:rsidRDefault="006B00E8" w:rsidP="00E33B0C">
      <w:pPr>
        <w:tabs>
          <w:tab w:val="left" w:pos="2505"/>
        </w:tabs>
        <w:rPr>
          <w:rFonts w:ascii="Arial" w:hAnsi="Arial" w:cs="Arial"/>
        </w:rPr>
      </w:pPr>
      <w:r w:rsidRPr="006B00E8">
        <w:rPr>
          <w:rFonts w:ascii="Arial" w:hAnsi="Arial" w:cs="Arial"/>
        </w:rPr>
        <w:t xml:space="preserve">Tom Shields, (2017), </w:t>
      </w:r>
      <w:r w:rsidRPr="006B00E8">
        <w:rPr>
          <w:rFonts w:ascii="Arial" w:hAnsi="Arial" w:cs="Arial"/>
          <w:i/>
        </w:rPr>
        <w:t>Skill acquisition in sport</w:t>
      </w:r>
      <w:r w:rsidRPr="006B00E8">
        <w:rPr>
          <w:rFonts w:ascii="Arial" w:hAnsi="Arial" w:cs="Arial"/>
        </w:rPr>
        <w:t xml:space="preserve"> [ONLINE]. Available at: http://believeperform.com/performance/skill-acquisition-in-sport-the-journey-to-expertise/ [Accessed 14 December 2017]</w:t>
      </w:r>
    </w:p>
    <w:p w14:paraId="76DB4727" w14:textId="77777777" w:rsidR="007833D6" w:rsidRDefault="007833D6" w:rsidP="00146636">
      <w:pPr>
        <w:rPr>
          <w:rFonts w:ascii="Arial" w:hAnsi="Arial" w:cs="Arial"/>
        </w:rPr>
      </w:pPr>
      <w:bookmarkStart w:id="11" w:name="_Hlk500925380"/>
    </w:p>
    <w:p w14:paraId="08E023A7" w14:textId="3B1A311F" w:rsidR="007E56EF" w:rsidRDefault="00793899" w:rsidP="00146636">
      <w:pPr>
        <w:rPr>
          <w:rFonts w:ascii="Arial" w:hAnsi="Arial" w:cs="Arial"/>
        </w:rPr>
      </w:pPr>
      <w:r>
        <w:rPr>
          <w:rFonts w:ascii="Arial" w:hAnsi="Arial" w:cs="Arial"/>
        </w:rPr>
        <w:t>University of Wales</w:t>
      </w:r>
      <w:r w:rsidR="007E56EF" w:rsidRPr="007E56EF">
        <w:rPr>
          <w:rFonts w:ascii="Arial" w:hAnsi="Arial" w:cs="Arial"/>
        </w:rPr>
        <w:t xml:space="preserve">, (2017), </w:t>
      </w:r>
      <w:bookmarkEnd w:id="11"/>
      <w:r w:rsidR="002D7141">
        <w:rPr>
          <w:rFonts w:ascii="Arial" w:hAnsi="Arial" w:cs="Arial"/>
          <w:i/>
        </w:rPr>
        <w:t>S</w:t>
      </w:r>
      <w:r w:rsidR="007E56EF" w:rsidRPr="006B00E8">
        <w:rPr>
          <w:rFonts w:ascii="Arial" w:hAnsi="Arial" w:cs="Arial"/>
          <w:i/>
        </w:rPr>
        <w:t xml:space="preserve">tained </w:t>
      </w:r>
      <w:r w:rsidR="002D7141">
        <w:rPr>
          <w:rFonts w:ascii="Arial" w:hAnsi="Arial" w:cs="Arial"/>
          <w:i/>
        </w:rPr>
        <w:t>G</w:t>
      </w:r>
      <w:r w:rsidR="007E56EF" w:rsidRPr="006B00E8">
        <w:rPr>
          <w:rFonts w:ascii="Arial" w:hAnsi="Arial" w:cs="Arial"/>
          <w:i/>
        </w:rPr>
        <w:t xml:space="preserve">lass </w:t>
      </w:r>
      <w:proofErr w:type="gramStart"/>
      <w:r w:rsidR="002D7141">
        <w:rPr>
          <w:rFonts w:ascii="Arial" w:hAnsi="Arial" w:cs="Arial"/>
          <w:i/>
        </w:rPr>
        <w:t>I</w:t>
      </w:r>
      <w:r w:rsidR="007E56EF" w:rsidRPr="006B00E8">
        <w:rPr>
          <w:rFonts w:ascii="Arial" w:hAnsi="Arial" w:cs="Arial"/>
          <w:i/>
        </w:rPr>
        <w:t>n</w:t>
      </w:r>
      <w:proofErr w:type="gramEnd"/>
      <w:r w:rsidR="007E56EF" w:rsidRPr="006B00E8">
        <w:rPr>
          <w:rFonts w:ascii="Arial" w:hAnsi="Arial" w:cs="Arial"/>
          <w:i/>
        </w:rPr>
        <w:t xml:space="preserve"> </w:t>
      </w:r>
      <w:r w:rsidR="002D7141">
        <w:rPr>
          <w:rFonts w:ascii="Arial" w:hAnsi="Arial" w:cs="Arial"/>
          <w:i/>
        </w:rPr>
        <w:t>W</w:t>
      </w:r>
      <w:r w:rsidR="007E56EF" w:rsidRPr="006B00E8">
        <w:rPr>
          <w:rFonts w:ascii="Arial" w:hAnsi="Arial" w:cs="Arial"/>
          <w:i/>
        </w:rPr>
        <w:t>ales</w:t>
      </w:r>
      <w:r w:rsidR="007E56EF" w:rsidRPr="007E56EF">
        <w:rPr>
          <w:rFonts w:ascii="Arial" w:hAnsi="Arial" w:cs="Arial"/>
        </w:rPr>
        <w:t xml:space="preserve"> [ONLINE]. Available at: http://stainedglass.llgc.org.uk/person/20 [Accessed 13 December 2017].</w:t>
      </w:r>
    </w:p>
    <w:p w14:paraId="0A600D22" w14:textId="21E47685" w:rsidR="00356C9A" w:rsidRDefault="00356C9A" w:rsidP="00146636">
      <w:pPr>
        <w:rPr>
          <w:rFonts w:ascii="Arial" w:hAnsi="Arial" w:cs="Arial"/>
        </w:rPr>
      </w:pPr>
    </w:p>
    <w:p w14:paraId="014BFB1F" w14:textId="1B731BFF" w:rsidR="00A14999" w:rsidRPr="00C07AE1" w:rsidRDefault="00B9296F" w:rsidP="00146636">
      <w:pPr>
        <w:rPr>
          <w:rFonts w:ascii="Arial" w:hAnsi="Arial" w:cs="Arial"/>
        </w:rPr>
      </w:pPr>
      <w:r>
        <w:rPr>
          <w:rFonts w:ascii="Arial" w:hAnsi="Arial" w:cs="Arial"/>
        </w:rPr>
        <w:t xml:space="preserve">University of Wales, </w:t>
      </w:r>
      <w:r w:rsidR="002627E9">
        <w:rPr>
          <w:rFonts w:ascii="Arial" w:hAnsi="Arial" w:cs="Arial"/>
        </w:rPr>
        <w:t>(</w:t>
      </w:r>
      <w:r w:rsidR="009A0212" w:rsidRPr="009A0212">
        <w:rPr>
          <w:rFonts w:ascii="Arial" w:hAnsi="Arial" w:cs="Arial"/>
        </w:rPr>
        <w:t>2017</w:t>
      </w:r>
      <w:r w:rsidR="002627E9">
        <w:rPr>
          <w:rFonts w:ascii="Arial" w:hAnsi="Arial" w:cs="Arial"/>
        </w:rPr>
        <w:t>)</w:t>
      </w:r>
      <w:r w:rsidR="009A0212" w:rsidRPr="009A0212">
        <w:rPr>
          <w:rFonts w:ascii="Arial" w:hAnsi="Arial" w:cs="Arial"/>
        </w:rPr>
        <w:t xml:space="preserve"> </w:t>
      </w:r>
      <w:r w:rsidR="009A0212" w:rsidRPr="002627E9">
        <w:rPr>
          <w:rFonts w:ascii="Arial" w:hAnsi="Arial" w:cs="Arial"/>
          <w:i/>
        </w:rPr>
        <w:t xml:space="preserve">Stained Glass </w:t>
      </w:r>
      <w:proofErr w:type="gramStart"/>
      <w:r w:rsidR="009A0212" w:rsidRPr="002627E9">
        <w:rPr>
          <w:rFonts w:ascii="Arial" w:hAnsi="Arial" w:cs="Arial"/>
          <w:i/>
        </w:rPr>
        <w:t>In</w:t>
      </w:r>
      <w:proofErr w:type="gramEnd"/>
      <w:r w:rsidR="009A0212" w:rsidRPr="002627E9">
        <w:rPr>
          <w:rFonts w:ascii="Arial" w:hAnsi="Arial" w:cs="Arial"/>
          <w:i/>
        </w:rPr>
        <w:t xml:space="preserve"> Wales</w:t>
      </w:r>
      <w:r w:rsidR="009A0212" w:rsidRPr="009A0212">
        <w:rPr>
          <w:rFonts w:ascii="Arial" w:hAnsi="Arial" w:cs="Arial"/>
        </w:rPr>
        <w:t xml:space="preserve"> (online) </w:t>
      </w:r>
      <w:proofErr w:type="spellStart"/>
      <w:r w:rsidR="009A0212" w:rsidRPr="009A0212">
        <w:rPr>
          <w:rFonts w:ascii="Arial" w:hAnsi="Arial" w:cs="Arial"/>
        </w:rPr>
        <w:t>Availiable</w:t>
      </w:r>
      <w:proofErr w:type="spellEnd"/>
      <w:r w:rsidR="009A0212" w:rsidRPr="009A0212">
        <w:rPr>
          <w:rFonts w:ascii="Arial" w:hAnsi="Arial" w:cs="Arial"/>
        </w:rPr>
        <w:t xml:space="preserve"> at http://stainedglass.llgc.org.uk/person/19 </w:t>
      </w:r>
      <w:r w:rsidR="002627E9">
        <w:rPr>
          <w:rFonts w:ascii="Arial" w:hAnsi="Arial" w:cs="Arial"/>
        </w:rPr>
        <w:t>[</w:t>
      </w:r>
      <w:r w:rsidR="009A0212" w:rsidRPr="009A0212">
        <w:rPr>
          <w:rFonts w:ascii="Arial" w:hAnsi="Arial" w:cs="Arial"/>
        </w:rPr>
        <w:t>Ac</w:t>
      </w:r>
      <w:r w:rsidR="002627E9">
        <w:rPr>
          <w:rFonts w:ascii="Arial" w:hAnsi="Arial" w:cs="Arial"/>
        </w:rPr>
        <w:t>c</w:t>
      </w:r>
      <w:r w:rsidR="009A0212" w:rsidRPr="009A0212">
        <w:rPr>
          <w:rFonts w:ascii="Arial" w:hAnsi="Arial" w:cs="Arial"/>
        </w:rPr>
        <w:t>essed 7/12/17</w:t>
      </w:r>
      <w:r w:rsidR="002627E9">
        <w:rPr>
          <w:rFonts w:ascii="Arial" w:hAnsi="Arial" w:cs="Arial"/>
        </w:rPr>
        <w:t>]</w:t>
      </w:r>
    </w:p>
    <w:sectPr w:rsidR="00A14999" w:rsidRPr="00C07AE1" w:rsidSect="00FB4278">
      <w:footerReference w:type="first" r:id="rId15"/>
      <w:pgSz w:w="11894" w:h="16834"/>
      <w:pgMar w:top="567" w:right="720" w:bottom="426" w:left="720" w:header="706" w:footer="275"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F59424" w14:textId="77777777" w:rsidR="00550979" w:rsidRDefault="00550979">
      <w:r>
        <w:separator/>
      </w:r>
    </w:p>
  </w:endnote>
  <w:endnote w:type="continuationSeparator" w:id="0">
    <w:p w14:paraId="2AF9F8F5" w14:textId="77777777" w:rsidR="00550979" w:rsidRDefault="005509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ource Sans Pro">
    <w:altName w:val="Arial"/>
    <w:charset w:val="00"/>
    <w:family w:val="auto"/>
    <w:pitch w:val="default"/>
  </w:font>
  <w:font w:name="Helvetica">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D3C63A" w14:textId="77777777" w:rsidR="00B45B03" w:rsidRPr="00FE6BAE" w:rsidRDefault="00B45B03" w:rsidP="00FE6B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CBB260" w14:textId="77777777" w:rsidR="00550979" w:rsidRDefault="00550979">
      <w:r>
        <w:separator/>
      </w:r>
    </w:p>
  </w:footnote>
  <w:footnote w:type="continuationSeparator" w:id="0">
    <w:p w14:paraId="59D2DFC1" w14:textId="77777777" w:rsidR="00550979" w:rsidRDefault="005509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1A1B03"/>
    <w:multiLevelType w:val="hybridMultilevel"/>
    <w:tmpl w:val="D730C8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7" w15:restartNumberingAfterBreak="0">
    <w:nsid w:val="012516B7"/>
    <w:multiLevelType w:val="hybridMultilevel"/>
    <w:tmpl w:val="673015AC"/>
    <w:lvl w:ilvl="0" w:tplc="B69CF324">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08665B49"/>
    <w:multiLevelType w:val="hybridMultilevel"/>
    <w:tmpl w:val="D7D241D6"/>
    <w:lvl w:ilvl="0" w:tplc="8438F6F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0C8F71EB"/>
    <w:multiLevelType w:val="hybridMultilevel"/>
    <w:tmpl w:val="16AE7062"/>
    <w:lvl w:ilvl="0" w:tplc="6666ACFE">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1EC3BC2"/>
    <w:multiLevelType w:val="hybridMultilevel"/>
    <w:tmpl w:val="751879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3" w15:restartNumberingAfterBreak="0">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1FBC37D7"/>
    <w:multiLevelType w:val="hybridMultilevel"/>
    <w:tmpl w:val="3FA648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2B50546F"/>
    <w:multiLevelType w:val="hybridMultilevel"/>
    <w:tmpl w:val="92E60D04"/>
    <w:lvl w:ilvl="0" w:tplc="9E7C69AE">
      <w:start w:val="4"/>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45F458EA"/>
    <w:multiLevelType w:val="hybridMultilevel"/>
    <w:tmpl w:val="7412724A"/>
    <w:lvl w:ilvl="0" w:tplc="1146EAD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15:restartNumberingAfterBreak="0">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15:restartNumberingAfterBreak="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0" w15:restartNumberingAfterBreak="0">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628854F9"/>
    <w:multiLevelType w:val="hybridMultilevel"/>
    <w:tmpl w:val="3B7676D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3" w15:restartNumberingAfterBreak="0">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6D83034C"/>
    <w:multiLevelType w:val="hybridMultilevel"/>
    <w:tmpl w:val="EB60897A"/>
    <w:lvl w:ilvl="0" w:tplc="0A1E83AC">
      <w:start w:val="10"/>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7" w15:restartNumberingAfterBreak="0">
    <w:nsid w:val="72487797"/>
    <w:multiLevelType w:val="hybridMultilevel"/>
    <w:tmpl w:val="CED67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12"/>
  </w:num>
  <w:num w:numId="2">
    <w:abstractNumId w:val="22"/>
  </w:num>
  <w:num w:numId="3">
    <w:abstractNumId w:val="38"/>
  </w:num>
  <w:num w:numId="4">
    <w:abstractNumId w:val="25"/>
  </w:num>
  <w:num w:numId="5">
    <w:abstractNumId w:val="19"/>
  </w:num>
  <w:num w:numId="6">
    <w:abstractNumId w:val="13"/>
  </w:num>
  <w:num w:numId="7">
    <w:abstractNumId w:val="9"/>
  </w:num>
  <w:num w:numId="8">
    <w:abstractNumId w:val="41"/>
  </w:num>
  <w:num w:numId="9">
    <w:abstractNumId w:val="23"/>
  </w:num>
  <w:num w:numId="10">
    <w:abstractNumId w:val="28"/>
  </w:num>
  <w:num w:numId="11">
    <w:abstractNumId w:val="27"/>
  </w:num>
  <w:num w:numId="12">
    <w:abstractNumId w:val="29"/>
  </w:num>
  <w:num w:numId="13">
    <w:abstractNumId w:val="26"/>
  </w:num>
  <w:num w:numId="14">
    <w:abstractNumId w:val="15"/>
  </w:num>
  <w:num w:numId="15">
    <w:abstractNumId w:val="33"/>
  </w:num>
  <w:num w:numId="16">
    <w:abstractNumId w:val="18"/>
  </w:num>
  <w:num w:numId="17">
    <w:abstractNumId w:val="21"/>
  </w:num>
  <w:num w:numId="18">
    <w:abstractNumId w:val="30"/>
  </w:num>
  <w:num w:numId="19">
    <w:abstractNumId w:val="6"/>
  </w:num>
  <w:num w:numId="20">
    <w:abstractNumId w:val="35"/>
  </w:num>
  <w:num w:numId="21">
    <w:abstractNumId w:val="20"/>
  </w:num>
  <w:num w:numId="22">
    <w:abstractNumId w:val="16"/>
  </w:num>
  <w:num w:numId="23">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0"/>
  </w:num>
  <w:num w:numId="25">
    <w:abstractNumId w:val="31"/>
  </w:num>
  <w:num w:numId="26">
    <w:abstractNumId w:val="14"/>
  </w:num>
  <w:num w:numId="27">
    <w:abstractNumId w:val="24"/>
  </w:num>
  <w:num w:numId="28">
    <w:abstractNumId w:val="32"/>
  </w:num>
  <w:num w:numId="29">
    <w:abstractNumId w:val="10"/>
  </w:num>
  <w:num w:numId="30">
    <w:abstractNumId w:val="37"/>
  </w:num>
  <w:num w:numId="31">
    <w:abstractNumId w:val="7"/>
  </w:num>
  <w:num w:numId="32">
    <w:abstractNumId w:val="17"/>
  </w:num>
  <w:num w:numId="33">
    <w:abstractNumId w:val="0"/>
  </w:num>
  <w:num w:numId="34">
    <w:abstractNumId w:val="1"/>
  </w:num>
  <w:num w:numId="35">
    <w:abstractNumId w:val="2"/>
  </w:num>
  <w:num w:numId="36">
    <w:abstractNumId w:val="3"/>
  </w:num>
  <w:num w:numId="37">
    <w:abstractNumId w:val="4"/>
  </w:num>
  <w:num w:numId="38">
    <w:abstractNumId w:val="5"/>
  </w:num>
  <w:num w:numId="39">
    <w:abstractNumId w:val="39"/>
  </w:num>
  <w:num w:numId="40">
    <w:abstractNumId w:val="34"/>
  </w:num>
  <w:num w:numId="41">
    <w:abstractNumId w:val="11"/>
  </w:num>
  <w:num w:numId="4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88A"/>
    <w:rsid w:val="00005BB1"/>
    <w:rsid w:val="00007ECB"/>
    <w:rsid w:val="000119D1"/>
    <w:rsid w:val="000136A9"/>
    <w:rsid w:val="00030B30"/>
    <w:rsid w:val="000409EC"/>
    <w:rsid w:val="00044686"/>
    <w:rsid w:val="00045C83"/>
    <w:rsid w:val="000578D7"/>
    <w:rsid w:val="000615A2"/>
    <w:rsid w:val="00061ED6"/>
    <w:rsid w:val="000641A8"/>
    <w:rsid w:val="000721FC"/>
    <w:rsid w:val="00077F47"/>
    <w:rsid w:val="00084D09"/>
    <w:rsid w:val="00092DAA"/>
    <w:rsid w:val="00095B8C"/>
    <w:rsid w:val="00096558"/>
    <w:rsid w:val="000971FC"/>
    <w:rsid w:val="000A2682"/>
    <w:rsid w:val="000A2A3A"/>
    <w:rsid w:val="000A492A"/>
    <w:rsid w:val="000A574D"/>
    <w:rsid w:val="000B1997"/>
    <w:rsid w:val="000B23F6"/>
    <w:rsid w:val="000B3FD9"/>
    <w:rsid w:val="000B4365"/>
    <w:rsid w:val="000C20DE"/>
    <w:rsid w:val="000C274F"/>
    <w:rsid w:val="000C27C9"/>
    <w:rsid w:val="000D3A10"/>
    <w:rsid w:val="000E3125"/>
    <w:rsid w:val="000E413A"/>
    <w:rsid w:val="000E5735"/>
    <w:rsid w:val="000E6C52"/>
    <w:rsid w:val="000F4204"/>
    <w:rsid w:val="000F4710"/>
    <w:rsid w:val="000F5AA3"/>
    <w:rsid w:val="000F5E31"/>
    <w:rsid w:val="000F69E5"/>
    <w:rsid w:val="000F6DC8"/>
    <w:rsid w:val="00100396"/>
    <w:rsid w:val="00100B5C"/>
    <w:rsid w:val="00101A5C"/>
    <w:rsid w:val="00103C84"/>
    <w:rsid w:val="001106E9"/>
    <w:rsid w:val="00110A04"/>
    <w:rsid w:val="001110C2"/>
    <w:rsid w:val="001143A7"/>
    <w:rsid w:val="00116EE6"/>
    <w:rsid w:val="00117715"/>
    <w:rsid w:val="00117DA8"/>
    <w:rsid w:val="00120D9A"/>
    <w:rsid w:val="00120FBD"/>
    <w:rsid w:val="00123FD7"/>
    <w:rsid w:val="00125706"/>
    <w:rsid w:val="00125CE3"/>
    <w:rsid w:val="00127428"/>
    <w:rsid w:val="00134F77"/>
    <w:rsid w:val="00146636"/>
    <w:rsid w:val="00154487"/>
    <w:rsid w:val="0015556C"/>
    <w:rsid w:val="00155B44"/>
    <w:rsid w:val="00161AB0"/>
    <w:rsid w:val="00167568"/>
    <w:rsid w:val="0018183C"/>
    <w:rsid w:val="00183E7D"/>
    <w:rsid w:val="00197122"/>
    <w:rsid w:val="00197B77"/>
    <w:rsid w:val="001A0A55"/>
    <w:rsid w:val="001A2FEA"/>
    <w:rsid w:val="001B1A19"/>
    <w:rsid w:val="001B342A"/>
    <w:rsid w:val="001B5F45"/>
    <w:rsid w:val="001C42D7"/>
    <w:rsid w:val="001E1050"/>
    <w:rsid w:val="001E1E1F"/>
    <w:rsid w:val="001E57C1"/>
    <w:rsid w:val="001F07EF"/>
    <w:rsid w:val="001F5D39"/>
    <w:rsid w:val="001F6D7A"/>
    <w:rsid w:val="00200D8B"/>
    <w:rsid w:val="00202031"/>
    <w:rsid w:val="00207EC4"/>
    <w:rsid w:val="00210AC7"/>
    <w:rsid w:val="00211FC0"/>
    <w:rsid w:val="002146FF"/>
    <w:rsid w:val="002166C9"/>
    <w:rsid w:val="002168BE"/>
    <w:rsid w:val="0023139E"/>
    <w:rsid w:val="00235F71"/>
    <w:rsid w:val="00236AFA"/>
    <w:rsid w:val="0024126A"/>
    <w:rsid w:val="002444CA"/>
    <w:rsid w:val="0024743B"/>
    <w:rsid w:val="00247F59"/>
    <w:rsid w:val="00260276"/>
    <w:rsid w:val="00260DE6"/>
    <w:rsid w:val="002627E9"/>
    <w:rsid w:val="00266046"/>
    <w:rsid w:val="00272C1A"/>
    <w:rsid w:val="00273FEE"/>
    <w:rsid w:val="0028204E"/>
    <w:rsid w:val="0028552F"/>
    <w:rsid w:val="00285711"/>
    <w:rsid w:val="0028591B"/>
    <w:rsid w:val="00285E17"/>
    <w:rsid w:val="002903FB"/>
    <w:rsid w:val="00291841"/>
    <w:rsid w:val="00291B2F"/>
    <w:rsid w:val="00294985"/>
    <w:rsid w:val="0029611E"/>
    <w:rsid w:val="00296238"/>
    <w:rsid w:val="00297419"/>
    <w:rsid w:val="00297C8D"/>
    <w:rsid w:val="002A39BF"/>
    <w:rsid w:val="002A3BA4"/>
    <w:rsid w:val="002B3605"/>
    <w:rsid w:val="002B5C52"/>
    <w:rsid w:val="002B676E"/>
    <w:rsid w:val="002C17B7"/>
    <w:rsid w:val="002C2550"/>
    <w:rsid w:val="002C3EEF"/>
    <w:rsid w:val="002C449B"/>
    <w:rsid w:val="002C6040"/>
    <w:rsid w:val="002C7C5F"/>
    <w:rsid w:val="002D16CF"/>
    <w:rsid w:val="002D173E"/>
    <w:rsid w:val="002D5B3F"/>
    <w:rsid w:val="002D7141"/>
    <w:rsid w:val="002E272E"/>
    <w:rsid w:val="002F0C29"/>
    <w:rsid w:val="002F2959"/>
    <w:rsid w:val="002F5778"/>
    <w:rsid w:val="002F6CB7"/>
    <w:rsid w:val="002F6F16"/>
    <w:rsid w:val="00303044"/>
    <w:rsid w:val="003130DD"/>
    <w:rsid w:val="00316EDD"/>
    <w:rsid w:val="0032116B"/>
    <w:rsid w:val="003223E0"/>
    <w:rsid w:val="00323025"/>
    <w:rsid w:val="003271FA"/>
    <w:rsid w:val="00340DEB"/>
    <w:rsid w:val="00341EFE"/>
    <w:rsid w:val="00352C4A"/>
    <w:rsid w:val="003565DA"/>
    <w:rsid w:val="00356C9A"/>
    <w:rsid w:val="00362560"/>
    <w:rsid w:val="00365644"/>
    <w:rsid w:val="00365705"/>
    <w:rsid w:val="00370022"/>
    <w:rsid w:val="0037228D"/>
    <w:rsid w:val="003732FD"/>
    <w:rsid w:val="003750BC"/>
    <w:rsid w:val="003753B2"/>
    <w:rsid w:val="00376559"/>
    <w:rsid w:val="00376569"/>
    <w:rsid w:val="00384D73"/>
    <w:rsid w:val="00386D4F"/>
    <w:rsid w:val="003875D2"/>
    <w:rsid w:val="00393EB6"/>
    <w:rsid w:val="00394874"/>
    <w:rsid w:val="00395241"/>
    <w:rsid w:val="003A3CE5"/>
    <w:rsid w:val="003B366F"/>
    <w:rsid w:val="003B3F9D"/>
    <w:rsid w:val="003B5890"/>
    <w:rsid w:val="003C53B3"/>
    <w:rsid w:val="003D7E26"/>
    <w:rsid w:val="003E5F06"/>
    <w:rsid w:val="00402D2E"/>
    <w:rsid w:val="00404C50"/>
    <w:rsid w:val="00414037"/>
    <w:rsid w:val="00414963"/>
    <w:rsid w:val="00415501"/>
    <w:rsid w:val="0041763A"/>
    <w:rsid w:val="00421C06"/>
    <w:rsid w:val="00423934"/>
    <w:rsid w:val="00425932"/>
    <w:rsid w:val="00426244"/>
    <w:rsid w:val="00427184"/>
    <w:rsid w:val="00432827"/>
    <w:rsid w:val="0043545D"/>
    <w:rsid w:val="00440EDA"/>
    <w:rsid w:val="00452439"/>
    <w:rsid w:val="00453974"/>
    <w:rsid w:val="00453AA8"/>
    <w:rsid w:val="00455B9F"/>
    <w:rsid w:val="00457DE3"/>
    <w:rsid w:val="004732AC"/>
    <w:rsid w:val="004831D5"/>
    <w:rsid w:val="004832B0"/>
    <w:rsid w:val="00484680"/>
    <w:rsid w:val="004874DE"/>
    <w:rsid w:val="00490550"/>
    <w:rsid w:val="0049239F"/>
    <w:rsid w:val="004A065B"/>
    <w:rsid w:val="004A1E2B"/>
    <w:rsid w:val="004A4928"/>
    <w:rsid w:val="004A703A"/>
    <w:rsid w:val="004B5334"/>
    <w:rsid w:val="004B6C14"/>
    <w:rsid w:val="004C2526"/>
    <w:rsid w:val="004D0CCE"/>
    <w:rsid w:val="004D0F13"/>
    <w:rsid w:val="004E045C"/>
    <w:rsid w:val="004E0C2A"/>
    <w:rsid w:val="004E3853"/>
    <w:rsid w:val="004E513E"/>
    <w:rsid w:val="004E7BCE"/>
    <w:rsid w:val="004F396A"/>
    <w:rsid w:val="005003EB"/>
    <w:rsid w:val="005018B7"/>
    <w:rsid w:val="0050249F"/>
    <w:rsid w:val="00512FB3"/>
    <w:rsid w:val="00516C7E"/>
    <w:rsid w:val="00522486"/>
    <w:rsid w:val="0052351F"/>
    <w:rsid w:val="00524566"/>
    <w:rsid w:val="00525EA3"/>
    <w:rsid w:val="00530A72"/>
    <w:rsid w:val="00530BEF"/>
    <w:rsid w:val="00533E5F"/>
    <w:rsid w:val="00542542"/>
    <w:rsid w:val="00550979"/>
    <w:rsid w:val="005514F5"/>
    <w:rsid w:val="00554464"/>
    <w:rsid w:val="00555708"/>
    <w:rsid w:val="0056190D"/>
    <w:rsid w:val="00561D23"/>
    <w:rsid w:val="00561F00"/>
    <w:rsid w:val="00562DEC"/>
    <w:rsid w:val="00565A0F"/>
    <w:rsid w:val="00570A2B"/>
    <w:rsid w:val="00571C9F"/>
    <w:rsid w:val="0057274A"/>
    <w:rsid w:val="00576334"/>
    <w:rsid w:val="00576AB4"/>
    <w:rsid w:val="00577917"/>
    <w:rsid w:val="00581E56"/>
    <w:rsid w:val="00590667"/>
    <w:rsid w:val="00596934"/>
    <w:rsid w:val="005969E2"/>
    <w:rsid w:val="005A11EE"/>
    <w:rsid w:val="005A2508"/>
    <w:rsid w:val="005A680A"/>
    <w:rsid w:val="005B1F7B"/>
    <w:rsid w:val="005B3F79"/>
    <w:rsid w:val="005B61CD"/>
    <w:rsid w:val="005B65F7"/>
    <w:rsid w:val="005C0CE6"/>
    <w:rsid w:val="005C144B"/>
    <w:rsid w:val="005C3241"/>
    <w:rsid w:val="005D069F"/>
    <w:rsid w:val="005D1D58"/>
    <w:rsid w:val="005D37BE"/>
    <w:rsid w:val="005D432C"/>
    <w:rsid w:val="005E1D05"/>
    <w:rsid w:val="005E285E"/>
    <w:rsid w:val="005E2DE1"/>
    <w:rsid w:val="005E72F8"/>
    <w:rsid w:val="005F0213"/>
    <w:rsid w:val="005F52DF"/>
    <w:rsid w:val="006011ED"/>
    <w:rsid w:val="00610E08"/>
    <w:rsid w:val="006122EE"/>
    <w:rsid w:val="006140BF"/>
    <w:rsid w:val="006141CE"/>
    <w:rsid w:val="00614464"/>
    <w:rsid w:val="00615675"/>
    <w:rsid w:val="00620DF8"/>
    <w:rsid w:val="00627CDB"/>
    <w:rsid w:val="00632434"/>
    <w:rsid w:val="00632DC4"/>
    <w:rsid w:val="00637656"/>
    <w:rsid w:val="006420E1"/>
    <w:rsid w:val="006423CC"/>
    <w:rsid w:val="00644256"/>
    <w:rsid w:val="00645777"/>
    <w:rsid w:val="006601F4"/>
    <w:rsid w:val="00661D6F"/>
    <w:rsid w:val="006623AB"/>
    <w:rsid w:val="0066725E"/>
    <w:rsid w:val="006716C7"/>
    <w:rsid w:val="00673075"/>
    <w:rsid w:val="0067391D"/>
    <w:rsid w:val="00675BBF"/>
    <w:rsid w:val="00676C10"/>
    <w:rsid w:val="0068000F"/>
    <w:rsid w:val="00680F28"/>
    <w:rsid w:val="00681208"/>
    <w:rsid w:val="006934D4"/>
    <w:rsid w:val="00695236"/>
    <w:rsid w:val="006A12AB"/>
    <w:rsid w:val="006A6DC3"/>
    <w:rsid w:val="006B00E8"/>
    <w:rsid w:val="006B74CC"/>
    <w:rsid w:val="006C2C49"/>
    <w:rsid w:val="006C6C50"/>
    <w:rsid w:val="006D008E"/>
    <w:rsid w:val="006D49B2"/>
    <w:rsid w:val="006D49ED"/>
    <w:rsid w:val="006D55CE"/>
    <w:rsid w:val="006D637A"/>
    <w:rsid w:val="006E0FA4"/>
    <w:rsid w:val="006E1543"/>
    <w:rsid w:val="006E2EF8"/>
    <w:rsid w:val="006F0C3E"/>
    <w:rsid w:val="006F45BF"/>
    <w:rsid w:val="006F60E0"/>
    <w:rsid w:val="00702F71"/>
    <w:rsid w:val="00704C34"/>
    <w:rsid w:val="007164B9"/>
    <w:rsid w:val="007257ED"/>
    <w:rsid w:val="007277B0"/>
    <w:rsid w:val="00727DB7"/>
    <w:rsid w:val="007366DF"/>
    <w:rsid w:val="00752FDF"/>
    <w:rsid w:val="00756CF8"/>
    <w:rsid w:val="00757839"/>
    <w:rsid w:val="00764268"/>
    <w:rsid w:val="00770C81"/>
    <w:rsid w:val="00775456"/>
    <w:rsid w:val="007772FD"/>
    <w:rsid w:val="007804E3"/>
    <w:rsid w:val="007833D6"/>
    <w:rsid w:val="007915DD"/>
    <w:rsid w:val="00793899"/>
    <w:rsid w:val="007A7634"/>
    <w:rsid w:val="007B0B35"/>
    <w:rsid w:val="007B15F2"/>
    <w:rsid w:val="007B497E"/>
    <w:rsid w:val="007C4399"/>
    <w:rsid w:val="007C682C"/>
    <w:rsid w:val="007D2385"/>
    <w:rsid w:val="007D416C"/>
    <w:rsid w:val="007D65B4"/>
    <w:rsid w:val="007E2570"/>
    <w:rsid w:val="007E4831"/>
    <w:rsid w:val="007E56EF"/>
    <w:rsid w:val="007F0763"/>
    <w:rsid w:val="007F312B"/>
    <w:rsid w:val="007F3867"/>
    <w:rsid w:val="007F44AE"/>
    <w:rsid w:val="007F4A63"/>
    <w:rsid w:val="00800069"/>
    <w:rsid w:val="00800947"/>
    <w:rsid w:val="0080179D"/>
    <w:rsid w:val="008032F7"/>
    <w:rsid w:val="00810E22"/>
    <w:rsid w:val="00811644"/>
    <w:rsid w:val="00813428"/>
    <w:rsid w:val="008144BC"/>
    <w:rsid w:val="00820759"/>
    <w:rsid w:val="0082263E"/>
    <w:rsid w:val="00823D40"/>
    <w:rsid w:val="0082550E"/>
    <w:rsid w:val="00827FA2"/>
    <w:rsid w:val="008310A0"/>
    <w:rsid w:val="00832797"/>
    <w:rsid w:val="00841C6F"/>
    <w:rsid w:val="00842E7F"/>
    <w:rsid w:val="0084351C"/>
    <w:rsid w:val="00845C22"/>
    <w:rsid w:val="00846E1C"/>
    <w:rsid w:val="008521CA"/>
    <w:rsid w:val="00852933"/>
    <w:rsid w:val="00854EC7"/>
    <w:rsid w:val="00861C20"/>
    <w:rsid w:val="00865B46"/>
    <w:rsid w:val="00871090"/>
    <w:rsid w:val="00874F79"/>
    <w:rsid w:val="00877551"/>
    <w:rsid w:val="008831EA"/>
    <w:rsid w:val="00883D1B"/>
    <w:rsid w:val="008852B8"/>
    <w:rsid w:val="00890F36"/>
    <w:rsid w:val="008928F7"/>
    <w:rsid w:val="00896134"/>
    <w:rsid w:val="00897286"/>
    <w:rsid w:val="008A030E"/>
    <w:rsid w:val="008A03F9"/>
    <w:rsid w:val="008A1D6D"/>
    <w:rsid w:val="008A62BC"/>
    <w:rsid w:val="008B43E7"/>
    <w:rsid w:val="008C3AF0"/>
    <w:rsid w:val="008C4467"/>
    <w:rsid w:val="008D72E8"/>
    <w:rsid w:val="008D763F"/>
    <w:rsid w:val="008F0300"/>
    <w:rsid w:val="008F036F"/>
    <w:rsid w:val="008F6DCD"/>
    <w:rsid w:val="008F75BE"/>
    <w:rsid w:val="008F78C2"/>
    <w:rsid w:val="008F7EEC"/>
    <w:rsid w:val="00905E28"/>
    <w:rsid w:val="00907114"/>
    <w:rsid w:val="009073A6"/>
    <w:rsid w:val="0090751D"/>
    <w:rsid w:val="0091127D"/>
    <w:rsid w:val="00911394"/>
    <w:rsid w:val="00912077"/>
    <w:rsid w:val="00923EF2"/>
    <w:rsid w:val="0092590D"/>
    <w:rsid w:val="00926D25"/>
    <w:rsid w:val="00926E9D"/>
    <w:rsid w:val="00927BC1"/>
    <w:rsid w:val="00932C6E"/>
    <w:rsid w:val="00933EA2"/>
    <w:rsid w:val="00933F10"/>
    <w:rsid w:val="00940698"/>
    <w:rsid w:val="00943089"/>
    <w:rsid w:val="009433C5"/>
    <w:rsid w:val="00943552"/>
    <w:rsid w:val="00945CD5"/>
    <w:rsid w:val="00960345"/>
    <w:rsid w:val="00965881"/>
    <w:rsid w:val="00965DB1"/>
    <w:rsid w:val="0096771D"/>
    <w:rsid w:val="00967F50"/>
    <w:rsid w:val="0097250F"/>
    <w:rsid w:val="009731E7"/>
    <w:rsid w:val="00974D25"/>
    <w:rsid w:val="00975CA3"/>
    <w:rsid w:val="00980891"/>
    <w:rsid w:val="009871FF"/>
    <w:rsid w:val="009913A9"/>
    <w:rsid w:val="00995EF0"/>
    <w:rsid w:val="00996714"/>
    <w:rsid w:val="009969C4"/>
    <w:rsid w:val="009A0165"/>
    <w:rsid w:val="009A0212"/>
    <w:rsid w:val="009A09E6"/>
    <w:rsid w:val="009A785F"/>
    <w:rsid w:val="009B2CFD"/>
    <w:rsid w:val="009B3A44"/>
    <w:rsid w:val="009B467D"/>
    <w:rsid w:val="009B6835"/>
    <w:rsid w:val="009C0850"/>
    <w:rsid w:val="009C0BD8"/>
    <w:rsid w:val="009C1EA1"/>
    <w:rsid w:val="009C51CB"/>
    <w:rsid w:val="009C5A70"/>
    <w:rsid w:val="009D3EA4"/>
    <w:rsid w:val="009D6EDC"/>
    <w:rsid w:val="009E4BC1"/>
    <w:rsid w:val="009F34C6"/>
    <w:rsid w:val="009F4C27"/>
    <w:rsid w:val="009F601D"/>
    <w:rsid w:val="009F69B4"/>
    <w:rsid w:val="00A02C11"/>
    <w:rsid w:val="00A03BB8"/>
    <w:rsid w:val="00A14999"/>
    <w:rsid w:val="00A14A9B"/>
    <w:rsid w:val="00A15CAF"/>
    <w:rsid w:val="00A20F6D"/>
    <w:rsid w:val="00A2183C"/>
    <w:rsid w:val="00A22368"/>
    <w:rsid w:val="00A226D0"/>
    <w:rsid w:val="00A31CE9"/>
    <w:rsid w:val="00A334A1"/>
    <w:rsid w:val="00A35DB0"/>
    <w:rsid w:val="00A4036F"/>
    <w:rsid w:val="00A423D1"/>
    <w:rsid w:val="00A4641C"/>
    <w:rsid w:val="00A5523E"/>
    <w:rsid w:val="00A55876"/>
    <w:rsid w:val="00A638E1"/>
    <w:rsid w:val="00A71EEF"/>
    <w:rsid w:val="00A750A1"/>
    <w:rsid w:val="00A8036F"/>
    <w:rsid w:val="00A82DF7"/>
    <w:rsid w:val="00A879C6"/>
    <w:rsid w:val="00A93062"/>
    <w:rsid w:val="00AA0C19"/>
    <w:rsid w:val="00AA0E38"/>
    <w:rsid w:val="00AA16A1"/>
    <w:rsid w:val="00AA2406"/>
    <w:rsid w:val="00AA60E3"/>
    <w:rsid w:val="00AA7BBF"/>
    <w:rsid w:val="00AB4236"/>
    <w:rsid w:val="00AB6FE7"/>
    <w:rsid w:val="00AB7AD7"/>
    <w:rsid w:val="00AC1538"/>
    <w:rsid w:val="00AC32F0"/>
    <w:rsid w:val="00AD2430"/>
    <w:rsid w:val="00AE2BF5"/>
    <w:rsid w:val="00AE757E"/>
    <w:rsid w:val="00AE7B03"/>
    <w:rsid w:val="00AF0E34"/>
    <w:rsid w:val="00AF120D"/>
    <w:rsid w:val="00AF271D"/>
    <w:rsid w:val="00AF56C2"/>
    <w:rsid w:val="00AF5D91"/>
    <w:rsid w:val="00B003D7"/>
    <w:rsid w:val="00B004E6"/>
    <w:rsid w:val="00B006F9"/>
    <w:rsid w:val="00B03071"/>
    <w:rsid w:val="00B053AA"/>
    <w:rsid w:val="00B0744D"/>
    <w:rsid w:val="00B12325"/>
    <w:rsid w:val="00B13EDF"/>
    <w:rsid w:val="00B14AF0"/>
    <w:rsid w:val="00B21853"/>
    <w:rsid w:val="00B25AF1"/>
    <w:rsid w:val="00B26A69"/>
    <w:rsid w:val="00B30F2D"/>
    <w:rsid w:val="00B45B03"/>
    <w:rsid w:val="00B47B6A"/>
    <w:rsid w:val="00B50EB6"/>
    <w:rsid w:val="00B60E66"/>
    <w:rsid w:val="00B62755"/>
    <w:rsid w:val="00B70C5A"/>
    <w:rsid w:val="00B771B1"/>
    <w:rsid w:val="00B7723C"/>
    <w:rsid w:val="00B81AD3"/>
    <w:rsid w:val="00B82344"/>
    <w:rsid w:val="00B82554"/>
    <w:rsid w:val="00B829D8"/>
    <w:rsid w:val="00B84B5B"/>
    <w:rsid w:val="00B84E44"/>
    <w:rsid w:val="00B9296F"/>
    <w:rsid w:val="00BA1176"/>
    <w:rsid w:val="00BB21F2"/>
    <w:rsid w:val="00BC1B03"/>
    <w:rsid w:val="00BC493F"/>
    <w:rsid w:val="00BE0B01"/>
    <w:rsid w:val="00BE2941"/>
    <w:rsid w:val="00BE4C1A"/>
    <w:rsid w:val="00BE79C7"/>
    <w:rsid w:val="00BF3CB5"/>
    <w:rsid w:val="00BF46E9"/>
    <w:rsid w:val="00BF53C0"/>
    <w:rsid w:val="00BF627B"/>
    <w:rsid w:val="00BF6FA0"/>
    <w:rsid w:val="00C02AB0"/>
    <w:rsid w:val="00C07AE1"/>
    <w:rsid w:val="00C07C87"/>
    <w:rsid w:val="00C10B72"/>
    <w:rsid w:val="00C1285B"/>
    <w:rsid w:val="00C1361B"/>
    <w:rsid w:val="00C159EA"/>
    <w:rsid w:val="00C17FC2"/>
    <w:rsid w:val="00C2405E"/>
    <w:rsid w:val="00C36D9A"/>
    <w:rsid w:val="00C378D0"/>
    <w:rsid w:val="00C44A72"/>
    <w:rsid w:val="00C51B01"/>
    <w:rsid w:val="00C53491"/>
    <w:rsid w:val="00C544BC"/>
    <w:rsid w:val="00C565BF"/>
    <w:rsid w:val="00C64EA1"/>
    <w:rsid w:val="00C66AA5"/>
    <w:rsid w:val="00C76F8D"/>
    <w:rsid w:val="00C80F0F"/>
    <w:rsid w:val="00C8360D"/>
    <w:rsid w:val="00C91192"/>
    <w:rsid w:val="00C93BCB"/>
    <w:rsid w:val="00C95902"/>
    <w:rsid w:val="00CA10B0"/>
    <w:rsid w:val="00CA608C"/>
    <w:rsid w:val="00CA6279"/>
    <w:rsid w:val="00CA658A"/>
    <w:rsid w:val="00CB256A"/>
    <w:rsid w:val="00CB59D7"/>
    <w:rsid w:val="00CC0A51"/>
    <w:rsid w:val="00CC241A"/>
    <w:rsid w:val="00CC4F52"/>
    <w:rsid w:val="00CC640C"/>
    <w:rsid w:val="00CE6574"/>
    <w:rsid w:val="00CE65AB"/>
    <w:rsid w:val="00CF147B"/>
    <w:rsid w:val="00CF20F1"/>
    <w:rsid w:val="00CF4266"/>
    <w:rsid w:val="00D00DBA"/>
    <w:rsid w:val="00D01515"/>
    <w:rsid w:val="00D02D02"/>
    <w:rsid w:val="00D03E03"/>
    <w:rsid w:val="00D065C7"/>
    <w:rsid w:val="00D10900"/>
    <w:rsid w:val="00D16854"/>
    <w:rsid w:val="00D241F1"/>
    <w:rsid w:val="00D275CB"/>
    <w:rsid w:val="00D33A2E"/>
    <w:rsid w:val="00D357AD"/>
    <w:rsid w:val="00D40D79"/>
    <w:rsid w:val="00D4408B"/>
    <w:rsid w:val="00D6641D"/>
    <w:rsid w:val="00D676DB"/>
    <w:rsid w:val="00D70C73"/>
    <w:rsid w:val="00D74571"/>
    <w:rsid w:val="00D82B11"/>
    <w:rsid w:val="00D9187F"/>
    <w:rsid w:val="00D96681"/>
    <w:rsid w:val="00DA3D43"/>
    <w:rsid w:val="00DB116D"/>
    <w:rsid w:val="00DB2938"/>
    <w:rsid w:val="00DB62BA"/>
    <w:rsid w:val="00DC211B"/>
    <w:rsid w:val="00DD17CC"/>
    <w:rsid w:val="00DD2580"/>
    <w:rsid w:val="00DD7A3F"/>
    <w:rsid w:val="00DE0CC3"/>
    <w:rsid w:val="00DE45E4"/>
    <w:rsid w:val="00DE610F"/>
    <w:rsid w:val="00DE7897"/>
    <w:rsid w:val="00DF2934"/>
    <w:rsid w:val="00E0065C"/>
    <w:rsid w:val="00E0275E"/>
    <w:rsid w:val="00E155C7"/>
    <w:rsid w:val="00E17155"/>
    <w:rsid w:val="00E2280B"/>
    <w:rsid w:val="00E230E0"/>
    <w:rsid w:val="00E2566F"/>
    <w:rsid w:val="00E25788"/>
    <w:rsid w:val="00E27442"/>
    <w:rsid w:val="00E33B0C"/>
    <w:rsid w:val="00E363E6"/>
    <w:rsid w:val="00E50640"/>
    <w:rsid w:val="00E51913"/>
    <w:rsid w:val="00E51AAC"/>
    <w:rsid w:val="00E57A54"/>
    <w:rsid w:val="00E64D0D"/>
    <w:rsid w:val="00E65864"/>
    <w:rsid w:val="00E65C84"/>
    <w:rsid w:val="00E66CC0"/>
    <w:rsid w:val="00E70CDF"/>
    <w:rsid w:val="00E725F5"/>
    <w:rsid w:val="00E728A9"/>
    <w:rsid w:val="00E77A50"/>
    <w:rsid w:val="00E829E7"/>
    <w:rsid w:val="00E82C76"/>
    <w:rsid w:val="00E87E34"/>
    <w:rsid w:val="00E906E6"/>
    <w:rsid w:val="00E9384F"/>
    <w:rsid w:val="00E94582"/>
    <w:rsid w:val="00E96F85"/>
    <w:rsid w:val="00EA0F4E"/>
    <w:rsid w:val="00EA26EE"/>
    <w:rsid w:val="00EA295B"/>
    <w:rsid w:val="00EB22B2"/>
    <w:rsid w:val="00EB4F96"/>
    <w:rsid w:val="00EB5EF7"/>
    <w:rsid w:val="00EB799F"/>
    <w:rsid w:val="00EB7A18"/>
    <w:rsid w:val="00EC1B29"/>
    <w:rsid w:val="00EC480E"/>
    <w:rsid w:val="00ED0324"/>
    <w:rsid w:val="00ED2D57"/>
    <w:rsid w:val="00ED4992"/>
    <w:rsid w:val="00ED60F9"/>
    <w:rsid w:val="00EE3132"/>
    <w:rsid w:val="00EE3D9D"/>
    <w:rsid w:val="00EE6F25"/>
    <w:rsid w:val="00EF0F1A"/>
    <w:rsid w:val="00EF4654"/>
    <w:rsid w:val="00EF6618"/>
    <w:rsid w:val="00F02126"/>
    <w:rsid w:val="00F03D85"/>
    <w:rsid w:val="00F05010"/>
    <w:rsid w:val="00F059A2"/>
    <w:rsid w:val="00F11686"/>
    <w:rsid w:val="00F11BAD"/>
    <w:rsid w:val="00F2017F"/>
    <w:rsid w:val="00F20A46"/>
    <w:rsid w:val="00F249F1"/>
    <w:rsid w:val="00F25B9D"/>
    <w:rsid w:val="00F2664E"/>
    <w:rsid w:val="00F301A5"/>
    <w:rsid w:val="00F31163"/>
    <w:rsid w:val="00F31C04"/>
    <w:rsid w:val="00F32D16"/>
    <w:rsid w:val="00F36E5E"/>
    <w:rsid w:val="00F50A28"/>
    <w:rsid w:val="00F61A20"/>
    <w:rsid w:val="00F6373D"/>
    <w:rsid w:val="00F65E10"/>
    <w:rsid w:val="00F71F1E"/>
    <w:rsid w:val="00F76FB6"/>
    <w:rsid w:val="00F76FBB"/>
    <w:rsid w:val="00F77E81"/>
    <w:rsid w:val="00F8381F"/>
    <w:rsid w:val="00F85524"/>
    <w:rsid w:val="00F9154D"/>
    <w:rsid w:val="00FA04CD"/>
    <w:rsid w:val="00FA68F8"/>
    <w:rsid w:val="00FB0B0A"/>
    <w:rsid w:val="00FB1DC0"/>
    <w:rsid w:val="00FB2DC1"/>
    <w:rsid w:val="00FB335C"/>
    <w:rsid w:val="00FB4278"/>
    <w:rsid w:val="00FB4521"/>
    <w:rsid w:val="00FB4F84"/>
    <w:rsid w:val="00FB5CF8"/>
    <w:rsid w:val="00FC29C0"/>
    <w:rsid w:val="00FC4C58"/>
    <w:rsid w:val="00FD096E"/>
    <w:rsid w:val="00FD1293"/>
    <w:rsid w:val="00FD6898"/>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CC640C"/>
    <w:rPr>
      <w:sz w:val="24"/>
      <w:szCs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rFonts w:asciiTheme="minorHAnsi" w:hAnsiTheme="minorHAnsi"/>
      <w:b/>
      <w:sz w:val="36"/>
      <w:szCs w:val="20"/>
    </w:rPr>
  </w:style>
  <w:style w:type="paragraph" w:styleId="Heading2">
    <w:name w:val="heading 2"/>
    <w:basedOn w:val="Normal"/>
    <w:next w:val="Normal"/>
    <w:qFormat/>
    <w:pPr>
      <w:keepNext/>
      <w:jc w:val="both"/>
      <w:outlineLvl w:val="1"/>
    </w:pPr>
    <w:rPr>
      <w:rFonts w:asciiTheme="minorHAnsi" w:hAnsiTheme="minorHAnsi"/>
      <w:b/>
      <w:szCs w:val="20"/>
    </w:rPr>
  </w:style>
  <w:style w:type="paragraph" w:styleId="Heading3">
    <w:name w:val="heading 3"/>
    <w:basedOn w:val="Normal"/>
    <w:next w:val="Normal"/>
    <w:qFormat/>
    <w:pPr>
      <w:keepNext/>
      <w:jc w:val="center"/>
      <w:outlineLvl w:val="2"/>
    </w:pPr>
    <w:rPr>
      <w:rFonts w:asciiTheme="minorHAnsi" w:hAnsiTheme="minorHAnsi"/>
      <w:b/>
      <w:szCs w:val="20"/>
    </w:rPr>
  </w:style>
  <w:style w:type="paragraph" w:styleId="Heading4">
    <w:name w:val="heading 4"/>
    <w:basedOn w:val="Normal"/>
    <w:next w:val="Normal"/>
    <w:qFormat/>
    <w:pPr>
      <w:keepNext/>
      <w:spacing w:before="120" w:after="120"/>
      <w:jc w:val="center"/>
      <w:outlineLvl w:val="3"/>
    </w:pPr>
    <w:rPr>
      <w:rFonts w:asciiTheme="minorHAnsi" w:hAnsiTheme="minorHAnsi"/>
      <w:sz w:val="40"/>
      <w:szCs w:val="2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rFonts w:asciiTheme="minorHAnsi" w:hAnsiTheme="minorHAnsi"/>
      <w:sz w:val="20"/>
      <w:szCs w:val="20"/>
    </w:rPr>
  </w:style>
  <w:style w:type="paragraph" w:styleId="Footer">
    <w:name w:val="footer"/>
    <w:basedOn w:val="Normal"/>
    <w:link w:val="FooterChar"/>
    <w:uiPriority w:val="99"/>
    <w:pPr>
      <w:tabs>
        <w:tab w:val="center" w:pos="4153"/>
        <w:tab w:val="right" w:pos="8306"/>
      </w:tabs>
    </w:pPr>
    <w:rPr>
      <w:rFonts w:asciiTheme="minorHAnsi" w:hAnsiTheme="minorHAnsi"/>
      <w:sz w:val="20"/>
      <w:szCs w:val="20"/>
    </w:rPr>
  </w:style>
  <w:style w:type="paragraph" w:styleId="NormalWeb">
    <w:name w:val="Normal (Web)"/>
    <w:basedOn w:val="Normal"/>
    <w:rsid w:val="00362560"/>
    <w:pPr>
      <w:spacing w:before="100" w:after="100"/>
    </w:pPr>
    <w:rPr>
      <w:rFonts w:asciiTheme="minorHAnsi" w:hAnsiTheme="minorHAnsi"/>
      <w:szCs w:val="20"/>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rFonts w:asciiTheme="minorHAnsi" w:hAnsiTheme="minorHAnsi"/>
      <w:sz w:val="16"/>
      <w:szCs w:val="20"/>
      <w:lang w:eastAsia="en-US"/>
    </w:rPr>
  </w:style>
  <w:style w:type="paragraph" w:customStyle="1" w:styleId="BodyText1">
    <w:name w:val="Body Text1"/>
    <w:basedOn w:val="Normal"/>
    <w:rsid w:val="001F07EF"/>
    <w:pPr>
      <w:tabs>
        <w:tab w:val="left" w:pos="720"/>
        <w:tab w:val="left" w:pos="1440"/>
      </w:tabs>
    </w:pPr>
    <w:rPr>
      <w:rFonts w:ascii="CG Times (WN)" w:hAnsi="CG Times (WN)"/>
      <w:szCs w:val="20"/>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rPr>
      <w:rFonts w:asciiTheme="minorHAnsi" w:hAnsiTheme="minorHAnsi"/>
      <w:sz w:val="20"/>
      <w:szCs w:val="20"/>
    </w:rPr>
  </w:style>
  <w:style w:type="paragraph" w:customStyle="1" w:styleId="bullet">
    <w:name w:val="bullet"/>
    <w:link w:val="bulletChar"/>
    <w:rsid w:val="004831D5"/>
    <w:pPr>
      <w:overflowPunct w:val="0"/>
      <w:autoSpaceDE w:val="0"/>
      <w:autoSpaceDN w:val="0"/>
      <w:adjustRightInd w:val="0"/>
      <w:spacing w:before="120"/>
      <w:ind w:left="1004" w:hanging="284"/>
      <w:jc w:val="both"/>
      <w:textAlignment w:val="baseline"/>
    </w:pPr>
    <w:rPr>
      <w:sz w:val="24"/>
      <w:szCs w:val="24"/>
    </w:rPr>
  </w:style>
  <w:style w:type="character" w:customStyle="1" w:styleId="bulletChar">
    <w:name w:val="bullet Char"/>
    <w:link w:val="bullet"/>
    <w:rsid w:val="004831D5"/>
    <w:rPr>
      <w:sz w:val="24"/>
      <w:szCs w:val="24"/>
    </w:rPr>
  </w:style>
  <w:style w:type="table" w:customStyle="1" w:styleId="TableGrid1">
    <w:name w:val="Table Grid1"/>
    <w:basedOn w:val="TableNormal"/>
    <w:next w:val="TableGrid"/>
    <w:uiPriority w:val="59"/>
    <w:rsid w:val="00FB427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apple-converted-space">
    <w:name w:val="apple-converted-space"/>
    <w:basedOn w:val="DefaultParagraphFont"/>
    <w:rsid w:val="00F2017F"/>
  </w:style>
  <w:style w:type="character" w:styleId="Hyperlink">
    <w:name w:val="Hyperlink"/>
    <w:basedOn w:val="DefaultParagraphFont"/>
    <w:rsid w:val="009A0212"/>
    <w:rPr>
      <w:color w:val="0000FF" w:themeColor="hyperlink"/>
      <w:u w:val="single"/>
    </w:rPr>
  </w:style>
  <w:style w:type="character" w:styleId="UnresolvedMention">
    <w:name w:val="Unresolved Mention"/>
    <w:basedOn w:val="DefaultParagraphFont"/>
    <w:rsid w:val="009A021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322091">
      <w:bodyDiv w:val="1"/>
      <w:marLeft w:val="0"/>
      <w:marRight w:val="0"/>
      <w:marTop w:val="0"/>
      <w:marBottom w:val="0"/>
      <w:divBdr>
        <w:top w:val="none" w:sz="0" w:space="0" w:color="auto"/>
        <w:left w:val="none" w:sz="0" w:space="0" w:color="auto"/>
        <w:bottom w:val="none" w:sz="0" w:space="0" w:color="auto"/>
        <w:right w:val="none" w:sz="0" w:space="0" w:color="auto"/>
      </w:divBdr>
    </w:div>
    <w:div w:id="801851578">
      <w:bodyDiv w:val="1"/>
      <w:marLeft w:val="0"/>
      <w:marRight w:val="0"/>
      <w:marTop w:val="0"/>
      <w:marBottom w:val="0"/>
      <w:divBdr>
        <w:top w:val="none" w:sz="0" w:space="0" w:color="auto"/>
        <w:left w:val="none" w:sz="0" w:space="0" w:color="auto"/>
        <w:bottom w:val="none" w:sz="0" w:space="0" w:color="auto"/>
        <w:right w:val="none" w:sz="0" w:space="0" w:color="auto"/>
      </w:divBdr>
    </w:div>
    <w:div w:id="1262373352">
      <w:bodyDiv w:val="1"/>
      <w:marLeft w:val="0"/>
      <w:marRight w:val="0"/>
      <w:marTop w:val="0"/>
      <w:marBottom w:val="0"/>
      <w:divBdr>
        <w:top w:val="none" w:sz="0" w:space="0" w:color="auto"/>
        <w:left w:val="none" w:sz="0" w:space="0" w:color="auto"/>
        <w:bottom w:val="none" w:sz="0" w:space="0" w:color="auto"/>
        <w:right w:val="none" w:sz="0" w:space="0" w:color="auto"/>
      </w:divBdr>
    </w:div>
    <w:div w:id="1765766866">
      <w:bodyDiv w:val="1"/>
      <w:marLeft w:val="0"/>
      <w:marRight w:val="0"/>
      <w:marTop w:val="0"/>
      <w:marBottom w:val="0"/>
      <w:divBdr>
        <w:top w:val="none" w:sz="0" w:space="0" w:color="auto"/>
        <w:left w:val="none" w:sz="0" w:space="0" w:color="auto"/>
        <w:bottom w:val="none" w:sz="0" w:space="0" w:color="auto"/>
        <w:right w:val="none" w:sz="0" w:space="0" w:color="auto"/>
      </w:divBdr>
    </w:div>
    <w:div w:id="1773040625">
      <w:bodyDiv w:val="1"/>
      <w:marLeft w:val="0"/>
      <w:marRight w:val="0"/>
      <w:marTop w:val="0"/>
      <w:marBottom w:val="0"/>
      <w:divBdr>
        <w:top w:val="none" w:sz="0" w:space="0" w:color="auto"/>
        <w:left w:val="none" w:sz="0" w:space="0" w:color="auto"/>
        <w:bottom w:val="none" w:sz="0" w:space="0" w:color="auto"/>
        <w:right w:val="none" w:sz="0" w:space="0" w:color="auto"/>
      </w:divBdr>
    </w:div>
    <w:div w:id="1812869577">
      <w:bodyDiv w:val="1"/>
      <w:marLeft w:val="0"/>
      <w:marRight w:val="0"/>
      <w:marTop w:val="0"/>
      <w:marBottom w:val="0"/>
      <w:divBdr>
        <w:top w:val="none" w:sz="0" w:space="0" w:color="auto"/>
        <w:left w:val="none" w:sz="0" w:space="0" w:color="auto"/>
        <w:bottom w:val="none" w:sz="0" w:space="0" w:color="auto"/>
        <w:right w:val="none" w:sz="0" w:space="0" w:color="auto"/>
      </w:divBdr>
    </w:div>
    <w:div w:id="2014454517">
      <w:bodyDiv w:val="1"/>
      <w:marLeft w:val="0"/>
      <w:marRight w:val="0"/>
      <w:marTop w:val="0"/>
      <w:marBottom w:val="0"/>
      <w:divBdr>
        <w:top w:val="none" w:sz="0" w:space="0" w:color="auto"/>
        <w:left w:val="none" w:sz="0" w:space="0" w:color="auto"/>
        <w:bottom w:val="none" w:sz="0" w:space="0" w:color="auto"/>
        <w:right w:val="none" w:sz="0" w:space="0" w:color="auto"/>
      </w:divBdr>
    </w:div>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westminster-abbey.org/our-history/people/isambard-kingdom-brune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ationaltrust.org.uk/red-house/features/red-house-and-william-morri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032381-7F90-4E33-854B-0B7BC666F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2373</Words>
  <Characters>13529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Stephanie Duffy</cp:lastModifiedBy>
  <cp:revision>2</cp:revision>
  <cp:lastPrinted>2017-12-14T14:00:00Z</cp:lastPrinted>
  <dcterms:created xsi:type="dcterms:W3CDTF">2017-12-14T15:53:00Z</dcterms:created>
  <dcterms:modified xsi:type="dcterms:W3CDTF">2017-12-14T15:53:00Z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