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F0CDA9" w14:textId="77777777" w:rsidR="002907C1" w:rsidRPr="002907C1" w:rsidRDefault="002907C1" w:rsidP="004E1F88">
      <w:pPr>
        <w:spacing w:line="276" w:lineRule="auto"/>
        <w:jc w:val="center"/>
        <w:rPr>
          <w:rFonts w:ascii="Times New Roman" w:hAnsi="Times New Roman" w:cs="Times New Roman"/>
          <w:sz w:val="28"/>
          <w:szCs w:val="28"/>
        </w:rPr>
      </w:pPr>
    </w:p>
    <w:p w14:paraId="6CDB1428" w14:textId="77777777" w:rsidR="002907C1" w:rsidRPr="002907C1" w:rsidRDefault="002907C1" w:rsidP="004E1F88">
      <w:pPr>
        <w:spacing w:line="276" w:lineRule="auto"/>
        <w:jc w:val="center"/>
        <w:rPr>
          <w:rFonts w:ascii="Times New Roman" w:hAnsi="Times New Roman" w:cs="Times New Roman"/>
          <w:sz w:val="28"/>
          <w:szCs w:val="28"/>
        </w:rPr>
      </w:pPr>
    </w:p>
    <w:p w14:paraId="603FE972" w14:textId="77777777" w:rsidR="002907C1" w:rsidRPr="002907C1" w:rsidRDefault="002907C1" w:rsidP="004E1F88">
      <w:pPr>
        <w:spacing w:line="276" w:lineRule="auto"/>
        <w:jc w:val="center"/>
        <w:rPr>
          <w:rFonts w:ascii="Times New Roman" w:hAnsi="Times New Roman" w:cs="Times New Roman"/>
          <w:sz w:val="28"/>
          <w:szCs w:val="28"/>
        </w:rPr>
      </w:pPr>
    </w:p>
    <w:p w14:paraId="7FD125B4" w14:textId="77777777" w:rsidR="002907C1" w:rsidRPr="002907C1" w:rsidRDefault="002907C1" w:rsidP="004E1F88">
      <w:pPr>
        <w:spacing w:line="276" w:lineRule="auto"/>
        <w:jc w:val="center"/>
        <w:rPr>
          <w:rFonts w:ascii="Times New Roman" w:hAnsi="Times New Roman" w:cs="Times New Roman"/>
          <w:sz w:val="28"/>
          <w:szCs w:val="28"/>
        </w:rPr>
      </w:pPr>
    </w:p>
    <w:p w14:paraId="4479CE4F" w14:textId="77777777" w:rsidR="002907C1" w:rsidRPr="002907C1" w:rsidRDefault="002907C1" w:rsidP="004E1F88">
      <w:pPr>
        <w:spacing w:line="276" w:lineRule="auto"/>
        <w:jc w:val="center"/>
        <w:rPr>
          <w:rFonts w:ascii="Times New Roman" w:hAnsi="Times New Roman" w:cs="Times New Roman"/>
          <w:sz w:val="28"/>
          <w:szCs w:val="28"/>
        </w:rPr>
      </w:pPr>
    </w:p>
    <w:p w14:paraId="219497E8" w14:textId="77777777" w:rsidR="002907C1" w:rsidRPr="002907C1" w:rsidRDefault="002907C1" w:rsidP="00BE1577">
      <w:pPr>
        <w:spacing w:line="276" w:lineRule="auto"/>
        <w:rPr>
          <w:rFonts w:ascii="Times New Roman" w:hAnsi="Times New Roman" w:cs="Times New Roman"/>
          <w:sz w:val="28"/>
          <w:szCs w:val="28"/>
        </w:rPr>
      </w:pPr>
    </w:p>
    <w:p w14:paraId="33D8D041" w14:textId="02F58302" w:rsidR="00B854CF" w:rsidRPr="002907C1" w:rsidRDefault="00B854CF" w:rsidP="002907C1">
      <w:pPr>
        <w:spacing w:line="276" w:lineRule="auto"/>
        <w:rPr>
          <w:rFonts w:ascii="Times New Roman" w:hAnsi="Times New Roman" w:cs="Times New Roman"/>
          <w:sz w:val="28"/>
          <w:szCs w:val="28"/>
        </w:rPr>
      </w:pPr>
    </w:p>
    <w:p w14:paraId="7B004584" w14:textId="2EDC947E" w:rsidR="004E1F88" w:rsidRPr="00526087" w:rsidRDefault="00526087" w:rsidP="00526087">
      <w:pPr>
        <w:spacing w:line="276" w:lineRule="auto"/>
        <w:jc w:val="center"/>
        <w:rPr>
          <w:rFonts w:ascii="Times New Roman" w:hAnsi="Times New Roman" w:cs="Times New Roman"/>
          <w:b/>
          <w:bCs/>
          <w:sz w:val="28"/>
          <w:szCs w:val="28"/>
        </w:rPr>
      </w:pPr>
      <w:r>
        <w:rPr>
          <w:rFonts w:ascii="Times New Roman" w:hAnsi="Times New Roman" w:cs="Times New Roman"/>
          <w:b/>
          <w:bCs/>
          <w:sz w:val="28"/>
          <w:szCs w:val="28"/>
        </w:rPr>
        <w:t>Strategic Management Report- Tesco</w:t>
      </w:r>
    </w:p>
    <w:p w14:paraId="197405A0" w14:textId="1308905D" w:rsidR="00666B5B" w:rsidRPr="002907C1" w:rsidRDefault="00666B5B" w:rsidP="00526087">
      <w:pPr>
        <w:spacing w:line="276" w:lineRule="auto"/>
        <w:jc w:val="center"/>
        <w:rPr>
          <w:rFonts w:ascii="Times New Roman" w:hAnsi="Times New Roman" w:cs="Times New Roman"/>
          <w:sz w:val="28"/>
          <w:szCs w:val="28"/>
        </w:rPr>
      </w:pPr>
    </w:p>
    <w:p w14:paraId="4A96ECF7" w14:textId="1B0DADE1" w:rsidR="00666B5B" w:rsidRPr="002907C1" w:rsidRDefault="00666B5B" w:rsidP="002907C1">
      <w:pPr>
        <w:spacing w:line="276" w:lineRule="auto"/>
        <w:rPr>
          <w:rFonts w:ascii="Times New Roman" w:hAnsi="Times New Roman" w:cs="Times New Roman"/>
          <w:sz w:val="28"/>
          <w:szCs w:val="28"/>
        </w:rPr>
      </w:pPr>
    </w:p>
    <w:p w14:paraId="76D444A9" w14:textId="485B02E0" w:rsidR="00666B5B" w:rsidRPr="002907C1" w:rsidRDefault="00666B5B" w:rsidP="002907C1">
      <w:pPr>
        <w:spacing w:line="276" w:lineRule="auto"/>
        <w:rPr>
          <w:rFonts w:ascii="Times New Roman" w:hAnsi="Times New Roman" w:cs="Times New Roman"/>
          <w:sz w:val="28"/>
          <w:szCs w:val="28"/>
        </w:rPr>
      </w:pPr>
    </w:p>
    <w:p w14:paraId="668A3266" w14:textId="43CA5DA5" w:rsidR="00666B5B" w:rsidRPr="002907C1" w:rsidRDefault="00666B5B" w:rsidP="002907C1">
      <w:pPr>
        <w:spacing w:line="276" w:lineRule="auto"/>
        <w:rPr>
          <w:rFonts w:ascii="Times New Roman" w:hAnsi="Times New Roman" w:cs="Times New Roman"/>
          <w:sz w:val="28"/>
          <w:szCs w:val="28"/>
        </w:rPr>
      </w:pPr>
      <w:r w:rsidRPr="002907C1">
        <w:rPr>
          <w:rFonts w:ascii="Times New Roman" w:hAnsi="Times New Roman" w:cs="Times New Roman"/>
          <w:sz w:val="28"/>
          <w:szCs w:val="28"/>
        </w:rPr>
        <w:t xml:space="preserve">Samantha Gronow </w:t>
      </w:r>
    </w:p>
    <w:p w14:paraId="45774B06" w14:textId="1FAF8E83" w:rsidR="00666B5B" w:rsidRDefault="00666B5B" w:rsidP="002907C1">
      <w:pPr>
        <w:spacing w:line="276" w:lineRule="auto"/>
        <w:rPr>
          <w:rFonts w:ascii="Times New Roman" w:hAnsi="Times New Roman" w:cs="Times New Roman"/>
          <w:sz w:val="28"/>
          <w:szCs w:val="28"/>
        </w:rPr>
      </w:pPr>
      <w:r w:rsidRPr="002907C1">
        <w:rPr>
          <w:rFonts w:ascii="Times New Roman" w:hAnsi="Times New Roman" w:cs="Times New Roman"/>
          <w:sz w:val="28"/>
          <w:szCs w:val="28"/>
        </w:rPr>
        <w:t>1905869</w:t>
      </w:r>
    </w:p>
    <w:p w14:paraId="2CFB0691" w14:textId="3537C464" w:rsidR="002907C1" w:rsidRDefault="002907C1" w:rsidP="002907C1">
      <w:pPr>
        <w:spacing w:line="276" w:lineRule="auto"/>
        <w:rPr>
          <w:rFonts w:ascii="Times New Roman" w:hAnsi="Times New Roman" w:cs="Times New Roman"/>
          <w:sz w:val="28"/>
          <w:szCs w:val="28"/>
        </w:rPr>
      </w:pPr>
    </w:p>
    <w:p w14:paraId="3775F065" w14:textId="77777777" w:rsidR="002907C1" w:rsidRPr="002907C1" w:rsidRDefault="002907C1" w:rsidP="002907C1">
      <w:pPr>
        <w:spacing w:line="276" w:lineRule="auto"/>
        <w:rPr>
          <w:rFonts w:ascii="Times New Roman" w:hAnsi="Times New Roman" w:cs="Times New Roman"/>
          <w:sz w:val="28"/>
          <w:szCs w:val="28"/>
        </w:rPr>
      </w:pPr>
    </w:p>
    <w:p w14:paraId="1601C8D2" w14:textId="77777777" w:rsidR="00526087" w:rsidRPr="002907C1" w:rsidRDefault="00526087" w:rsidP="00526087">
      <w:pPr>
        <w:spacing w:line="276" w:lineRule="auto"/>
        <w:rPr>
          <w:rFonts w:ascii="Times New Roman" w:hAnsi="Times New Roman" w:cs="Times New Roman"/>
          <w:sz w:val="28"/>
          <w:szCs w:val="28"/>
        </w:rPr>
      </w:pPr>
      <w:r w:rsidRPr="002907C1">
        <w:rPr>
          <w:rFonts w:ascii="Times New Roman" w:hAnsi="Times New Roman" w:cs="Times New Roman"/>
          <w:sz w:val="28"/>
          <w:szCs w:val="28"/>
        </w:rPr>
        <w:t xml:space="preserve">BMMB7013 </w:t>
      </w:r>
    </w:p>
    <w:p w14:paraId="5D81D63C" w14:textId="77777777" w:rsidR="00526087" w:rsidRPr="002907C1" w:rsidRDefault="00526087" w:rsidP="00526087">
      <w:pPr>
        <w:spacing w:line="276" w:lineRule="auto"/>
        <w:rPr>
          <w:rFonts w:ascii="Times New Roman" w:hAnsi="Times New Roman" w:cs="Times New Roman"/>
          <w:sz w:val="28"/>
          <w:szCs w:val="28"/>
        </w:rPr>
      </w:pPr>
      <w:r w:rsidRPr="002907C1">
        <w:rPr>
          <w:rFonts w:ascii="Times New Roman" w:hAnsi="Times New Roman" w:cs="Times New Roman"/>
          <w:sz w:val="28"/>
          <w:szCs w:val="28"/>
        </w:rPr>
        <w:t>Strategic Management Module</w:t>
      </w:r>
    </w:p>
    <w:p w14:paraId="63E565DC" w14:textId="246B2C29" w:rsidR="00666B5B" w:rsidRDefault="00526087" w:rsidP="00526087">
      <w:pPr>
        <w:spacing w:line="276" w:lineRule="auto"/>
        <w:rPr>
          <w:rFonts w:ascii="Times New Roman" w:hAnsi="Times New Roman" w:cs="Times New Roman"/>
          <w:sz w:val="28"/>
          <w:szCs w:val="28"/>
        </w:rPr>
      </w:pPr>
      <w:r w:rsidRPr="002907C1">
        <w:rPr>
          <w:rFonts w:ascii="Times New Roman" w:hAnsi="Times New Roman" w:cs="Times New Roman"/>
          <w:sz w:val="28"/>
          <w:szCs w:val="28"/>
        </w:rPr>
        <w:t xml:space="preserve">Glenn </w:t>
      </w:r>
      <w:proofErr w:type="spellStart"/>
      <w:r w:rsidRPr="002907C1">
        <w:rPr>
          <w:rFonts w:ascii="Times New Roman" w:hAnsi="Times New Roman" w:cs="Times New Roman"/>
          <w:sz w:val="28"/>
          <w:szCs w:val="28"/>
        </w:rPr>
        <w:t>Behenna</w:t>
      </w:r>
      <w:proofErr w:type="spellEnd"/>
    </w:p>
    <w:p w14:paraId="3E89D51F" w14:textId="48C1D0E4" w:rsidR="00526087" w:rsidRDefault="00526087" w:rsidP="00526087">
      <w:pPr>
        <w:spacing w:line="276" w:lineRule="auto"/>
        <w:rPr>
          <w:rFonts w:ascii="Times New Roman" w:hAnsi="Times New Roman" w:cs="Times New Roman"/>
          <w:sz w:val="28"/>
          <w:szCs w:val="28"/>
        </w:rPr>
      </w:pPr>
    </w:p>
    <w:p w14:paraId="4E77915F" w14:textId="0C3E6E63" w:rsidR="00526087" w:rsidRDefault="00526087" w:rsidP="00526087">
      <w:pPr>
        <w:spacing w:line="276" w:lineRule="auto"/>
        <w:rPr>
          <w:rFonts w:ascii="Times New Roman" w:hAnsi="Times New Roman" w:cs="Times New Roman"/>
          <w:sz w:val="28"/>
          <w:szCs w:val="28"/>
        </w:rPr>
      </w:pPr>
      <w:r>
        <w:rPr>
          <w:rFonts w:ascii="Times New Roman" w:hAnsi="Times New Roman" w:cs="Times New Roman"/>
          <w:sz w:val="28"/>
          <w:szCs w:val="28"/>
        </w:rPr>
        <w:t>University of Wales Trinity Saint David, Swansea.</w:t>
      </w:r>
    </w:p>
    <w:p w14:paraId="521D952B" w14:textId="53F07E38" w:rsidR="00526087" w:rsidRDefault="00526087" w:rsidP="00526087">
      <w:pPr>
        <w:spacing w:line="276" w:lineRule="auto"/>
        <w:rPr>
          <w:rFonts w:ascii="Times New Roman" w:hAnsi="Times New Roman" w:cs="Times New Roman"/>
          <w:sz w:val="28"/>
          <w:szCs w:val="28"/>
        </w:rPr>
      </w:pPr>
    </w:p>
    <w:p w14:paraId="4C26FDE3" w14:textId="272AE431" w:rsidR="00526087" w:rsidRPr="002907C1" w:rsidRDefault="00526087" w:rsidP="00526087">
      <w:pPr>
        <w:spacing w:line="276" w:lineRule="auto"/>
        <w:rPr>
          <w:rFonts w:ascii="Times New Roman" w:hAnsi="Times New Roman" w:cs="Times New Roman"/>
          <w:sz w:val="28"/>
          <w:szCs w:val="28"/>
        </w:rPr>
      </w:pPr>
      <w:r>
        <w:rPr>
          <w:rFonts w:ascii="Times New Roman" w:hAnsi="Times New Roman" w:cs="Times New Roman"/>
          <w:sz w:val="28"/>
          <w:szCs w:val="28"/>
        </w:rPr>
        <w:t>December 2022</w:t>
      </w:r>
    </w:p>
    <w:p w14:paraId="16419F2A" w14:textId="77777777" w:rsidR="00526087" w:rsidRDefault="00526087" w:rsidP="00526087">
      <w:pPr>
        <w:spacing w:line="276" w:lineRule="auto"/>
        <w:rPr>
          <w:rFonts w:ascii="Times New Roman" w:hAnsi="Times New Roman" w:cs="Times New Roman"/>
          <w:sz w:val="28"/>
          <w:szCs w:val="28"/>
        </w:rPr>
      </w:pPr>
    </w:p>
    <w:p w14:paraId="0B1D4F60" w14:textId="77777777" w:rsidR="00BE1577" w:rsidRDefault="00BE1577" w:rsidP="00B95A71">
      <w:pPr>
        <w:spacing w:line="480" w:lineRule="auto"/>
        <w:rPr>
          <w:rFonts w:ascii="Times New Roman" w:hAnsi="Times New Roman" w:cs="Times New Roman"/>
          <w:sz w:val="28"/>
          <w:szCs w:val="28"/>
          <w:u w:val="single"/>
        </w:rPr>
      </w:pPr>
    </w:p>
    <w:p w14:paraId="4A8DB0B5" w14:textId="77777777" w:rsidR="00BE1577" w:rsidRDefault="00BE1577" w:rsidP="00B95A71">
      <w:pPr>
        <w:spacing w:line="480" w:lineRule="auto"/>
        <w:rPr>
          <w:rFonts w:ascii="Times New Roman" w:hAnsi="Times New Roman" w:cs="Times New Roman"/>
          <w:sz w:val="28"/>
          <w:szCs w:val="28"/>
          <w:u w:val="single"/>
        </w:rPr>
      </w:pPr>
    </w:p>
    <w:p w14:paraId="50461B6B" w14:textId="38C0F163" w:rsidR="00666B5B" w:rsidRDefault="00B20741" w:rsidP="00B95A71">
      <w:pPr>
        <w:spacing w:line="480" w:lineRule="auto"/>
        <w:rPr>
          <w:rFonts w:ascii="Times New Roman" w:hAnsi="Times New Roman" w:cs="Times New Roman"/>
          <w:sz w:val="28"/>
          <w:szCs w:val="28"/>
          <w:u w:val="single"/>
        </w:rPr>
      </w:pPr>
      <w:r w:rsidRPr="00526087">
        <w:rPr>
          <w:rFonts w:ascii="Times New Roman" w:hAnsi="Times New Roman" w:cs="Times New Roman"/>
          <w:sz w:val="28"/>
          <w:szCs w:val="28"/>
          <w:u w:val="single"/>
        </w:rPr>
        <w:lastRenderedPageBreak/>
        <w:t>Table of contents</w:t>
      </w:r>
    </w:p>
    <w:p w14:paraId="5152A7F5" w14:textId="3681BCF7" w:rsidR="00526087" w:rsidRDefault="00F96F68" w:rsidP="00B95A71">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Executive Summary…………………………………………………………..</w:t>
      </w:r>
      <w:r w:rsidR="00B13EF6">
        <w:rPr>
          <w:rFonts w:ascii="Times New Roman" w:hAnsi="Times New Roman" w:cs="Times New Roman"/>
          <w:sz w:val="24"/>
          <w:szCs w:val="24"/>
        </w:rPr>
        <w:t>3</w:t>
      </w:r>
    </w:p>
    <w:p w14:paraId="48646BF0" w14:textId="2A3B1F88" w:rsidR="00F96F68" w:rsidRDefault="00B95A71" w:rsidP="00B95A71">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Introduction…………………………………………………………………..</w:t>
      </w:r>
      <w:r w:rsidR="00B13EF6">
        <w:rPr>
          <w:rFonts w:ascii="Times New Roman" w:hAnsi="Times New Roman" w:cs="Times New Roman"/>
          <w:sz w:val="24"/>
          <w:szCs w:val="24"/>
        </w:rPr>
        <w:t>4</w:t>
      </w:r>
    </w:p>
    <w:p w14:paraId="0364829E" w14:textId="75C67E61" w:rsidR="00B95A71" w:rsidRDefault="00B95A71" w:rsidP="00B95A71">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Main Findings………………………………………………………………..</w:t>
      </w:r>
      <w:r w:rsidR="0073310C">
        <w:rPr>
          <w:rFonts w:ascii="Times New Roman" w:hAnsi="Times New Roman" w:cs="Times New Roman"/>
          <w:sz w:val="24"/>
          <w:szCs w:val="24"/>
        </w:rPr>
        <w:t>9</w:t>
      </w:r>
    </w:p>
    <w:p w14:paraId="73C20DBA" w14:textId="5AEB4C24" w:rsidR="00690E1F" w:rsidRDefault="00690E1F" w:rsidP="00690E1F">
      <w:pPr>
        <w:pStyle w:val="ListParagraph"/>
        <w:numPr>
          <w:ilvl w:val="1"/>
          <w:numId w:val="2"/>
        </w:numPr>
        <w:spacing w:line="480" w:lineRule="auto"/>
        <w:rPr>
          <w:rFonts w:ascii="Times New Roman" w:hAnsi="Times New Roman" w:cs="Times New Roman"/>
          <w:sz w:val="24"/>
          <w:szCs w:val="24"/>
        </w:rPr>
      </w:pPr>
      <w:r>
        <w:rPr>
          <w:rFonts w:ascii="Times New Roman" w:hAnsi="Times New Roman" w:cs="Times New Roman"/>
          <w:sz w:val="24"/>
          <w:szCs w:val="24"/>
        </w:rPr>
        <w:t>PESTEL Analysis table</w:t>
      </w:r>
      <w:r w:rsidR="00BA126A">
        <w:rPr>
          <w:rFonts w:ascii="Times New Roman" w:hAnsi="Times New Roman" w:cs="Times New Roman"/>
          <w:sz w:val="24"/>
          <w:szCs w:val="24"/>
        </w:rPr>
        <w:t>………………………………………………….</w:t>
      </w:r>
      <w:r w:rsidR="0073310C">
        <w:rPr>
          <w:rFonts w:ascii="Times New Roman" w:hAnsi="Times New Roman" w:cs="Times New Roman"/>
          <w:sz w:val="24"/>
          <w:szCs w:val="24"/>
        </w:rPr>
        <w:t>.9</w:t>
      </w:r>
    </w:p>
    <w:p w14:paraId="2AD7CC84" w14:textId="78740646" w:rsidR="00BA126A" w:rsidRDefault="00BA126A" w:rsidP="00690E1F">
      <w:pPr>
        <w:pStyle w:val="ListParagraph"/>
        <w:numPr>
          <w:ilvl w:val="1"/>
          <w:numId w:val="2"/>
        </w:numPr>
        <w:spacing w:line="480" w:lineRule="auto"/>
        <w:rPr>
          <w:rFonts w:ascii="Times New Roman" w:hAnsi="Times New Roman" w:cs="Times New Roman"/>
          <w:sz w:val="24"/>
          <w:szCs w:val="24"/>
        </w:rPr>
      </w:pPr>
      <w:r>
        <w:rPr>
          <w:rFonts w:ascii="Times New Roman" w:hAnsi="Times New Roman" w:cs="Times New Roman"/>
          <w:sz w:val="24"/>
          <w:szCs w:val="24"/>
        </w:rPr>
        <w:t xml:space="preserve"> Porter’s Five Forces table……………………………………………….</w:t>
      </w:r>
      <w:r w:rsidR="0073310C">
        <w:rPr>
          <w:rFonts w:ascii="Times New Roman" w:hAnsi="Times New Roman" w:cs="Times New Roman"/>
          <w:sz w:val="24"/>
          <w:szCs w:val="24"/>
        </w:rPr>
        <w:t>13</w:t>
      </w:r>
    </w:p>
    <w:p w14:paraId="5029365D" w14:textId="25ADECFF" w:rsidR="000B404A" w:rsidRDefault="000B404A" w:rsidP="00690E1F">
      <w:pPr>
        <w:pStyle w:val="ListParagraph"/>
        <w:numPr>
          <w:ilvl w:val="1"/>
          <w:numId w:val="2"/>
        </w:numPr>
        <w:spacing w:line="480" w:lineRule="auto"/>
        <w:rPr>
          <w:rFonts w:ascii="Times New Roman" w:hAnsi="Times New Roman" w:cs="Times New Roman"/>
          <w:sz w:val="24"/>
          <w:szCs w:val="24"/>
        </w:rPr>
      </w:pPr>
      <w:r>
        <w:rPr>
          <w:rFonts w:ascii="Times New Roman" w:hAnsi="Times New Roman" w:cs="Times New Roman"/>
          <w:sz w:val="24"/>
          <w:szCs w:val="24"/>
        </w:rPr>
        <w:t xml:space="preserve"> S.W.O.T. Analysis table………………………………………………..</w:t>
      </w:r>
      <w:r w:rsidR="0073310C">
        <w:rPr>
          <w:rFonts w:ascii="Times New Roman" w:hAnsi="Times New Roman" w:cs="Times New Roman"/>
          <w:sz w:val="24"/>
          <w:szCs w:val="24"/>
        </w:rPr>
        <w:t>15</w:t>
      </w:r>
    </w:p>
    <w:p w14:paraId="01BBB775" w14:textId="55F0E86A" w:rsidR="00B95A71" w:rsidRDefault="00B95A71" w:rsidP="00B95A71">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Conclusions………………………………………………………………….</w:t>
      </w:r>
      <w:r w:rsidR="0073310C">
        <w:rPr>
          <w:rFonts w:ascii="Times New Roman" w:hAnsi="Times New Roman" w:cs="Times New Roman"/>
          <w:sz w:val="24"/>
          <w:szCs w:val="24"/>
        </w:rPr>
        <w:t>17</w:t>
      </w:r>
    </w:p>
    <w:p w14:paraId="01F1B55A" w14:textId="1601A4FF" w:rsidR="00B95A71" w:rsidRDefault="00B95A71" w:rsidP="00B95A71">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Recommendations……………………………………………………………</w:t>
      </w:r>
      <w:r w:rsidR="000530F0">
        <w:rPr>
          <w:rFonts w:ascii="Times New Roman" w:hAnsi="Times New Roman" w:cs="Times New Roman"/>
          <w:sz w:val="24"/>
          <w:szCs w:val="24"/>
        </w:rPr>
        <w:t>19</w:t>
      </w:r>
    </w:p>
    <w:p w14:paraId="70D38C1C" w14:textId="6619DFA7" w:rsidR="00B95A71" w:rsidRDefault="00B95A71" w:rsidP="00B95A71">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References……………………………………………………………………</w:t>
      </w:r>
      <w:r w:rsidR="000530F0">
        <w:rPr>
          <w:rFonts w:ascii="Times New Roman" w:hAnsi="Times New Roman" w:cs="Times New Roman"/>
          <w:sz w:val="24"/>
          <w:szCs w:val="24"/>
        </w:rPr>
        <w:t>21</w:t>
      </w:r>
    </w:p>
    <w:p w14:paraId="5F14E698" w14:textId="2E257AA0" w:rsidR="001E15DD" w:rsidRPr="00F96F68" w:rsidRDefault="001E15DD" w:rsidP="00B95A71">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Appendices…………………………………………………………………..</w:t>
      </w:r>
    </w:p>
    <w:p w14:paraId="2380D425" w14:textId="205762EA" w:rsidR="00B20741" w:rsidRPr="002907C1" w:rsidRDefault="00B20741" w:rsidP="004E1F88">
      <w:pPr>
        <w:spacing w:line="276" w:lineRule="auto"/>
        <w:jc w:val="center"/>
        <w:rPr>
          <w:rFonts w:ascii="Times New Roman" w:hAnsi="Times New Roman" w:cs="Times New Roman"/>
          <w:b/>
          <w:bCs/>
          <w:sz w:val="28"/>
          <w:szCs w:val="28"/>
          <w:u w:val="single"/>
        </w:rPr>
      </w:pPr>
    </w:p>
    <w:p w14:paraId="537A6BD2" w14:textId="1A8735B4" w:rsidR="00B20741" w:rsidRPr="002907C1" w:rsidRDefault="00B20741" w:rsidP="004E1F88">
      <w:pPr>
        <w:spacing w:line="276" w:lineRule="auto"/>
        <w:jc w:val="center"/>
        <w:rPr>
          <w:rFonts w:ascii="Times New Roman" w:hAnsi="Times New Roman" w:cs="Times New Roman"/>
          <w:b/>
          <w:bCs/>
          <w:sz w:val="28"/>
          <w:szCs w:val="28"/>
          <w:u w:val="single"/>
        </w:rPr>
      </w:pPr>
    </w:p>
    <w:p w14:paraId="5023E8C5" w14:textId="0CA5B81E" w:rsidR="00B20741" w:rsidRPr="002907C1" w:rsidRDefault="00B20741" w:rsidP="004E1F88">
      <w:pPr>
        <w:spacing w:line="276" w:lineRule="auto"/>
        <w:jc w:val="center"/>
        <w:rPr>
          <w:rFonts w:ascii="Times New Roman" w:hAnsi="Times New Roman" w:cs="Times New Roman"/>
          <w:b/>
          <w:bCs/>
          <w:sz w:val="28"/>
          <w:szCs w:val="28"/>
          <w:u w:val="single"/>
        </w:rPr>
      </w:pPr>
    </w:p>
    <w:p w14:paraId="4C95159D" w14:textId="0E6B0327" w:rsidR="00B20741" w:rsidRPr="002907C1" w:rsidRDefault="00B20741" w:rsidP="004E1F88">
      <w:pPr>
        <w:spacing w:line="276" w:lineRule="auto"/>
        <w:jc w:val="center"/>
        <w:rPr>
          <w:rFonts w:ascii="Times New Roman" w:hAnsi="Times New Roman" w:cs="Times New Roman"/>
          <w:b/>
          <w:bCs/>
          <w:sz w:val="28"/>
          <w:szCs w:val="28"/>
          <w:u w:val="single"/>
        </w:rPr>
      </w:pPr>
    </w:p>
    <w:p w14:paraId="3A649DD9" w14:textId="41086DE4" w:rsidR="00B20741" w:rsidRPr="002907C1" w:rsidRDefault="00B20741" w:rsidP="004E1F88">
      <w:pPr>
        <w:spacing w:line="276" w:lineRule="auto"/>
        <w:jc w:val="center"/>
        <w:rPr>
          <w:rFonts w:ascii="Times New Roman" w:hAnsi="Times New Roman" w:cs="Times New Roman"/>
          <w:b/>
          <w:bCs/>
          <w:sz w:val="28"/>
          <w:szCs w:val="28"/>
          <w:u w:val="single"/>
        </w:rPr>
      </w:pPr>
    </w:p>
    <w:p w14:paraId="7B6C986B" w14:textId="102043D9" w:rsidR="00B20741" w:rsidRPr="002907C1" w:rsidRDefault="00B20741" w:rsidP="004E1F88">
      <w:pPr>
        <w:spacing w:line="276" w:lineRule="auto"/>
        <w:jc w:val="center"/>
        <w:rPr>
          <w:rFonts w:ascii="Times New Roman" w:hAnsi="Times New Roman" w:cs="Times New Roman"/>
          <w:b/>
          <w:bCs/>
          <w:sz w:val="28"/>
          <w:szCs w:val="28"/>
          <w:u w:val="single"/>
        </w:rPr>
      </w:pPr>
    </w:p>
    <w:p w14:paraId="40D7A2CA" w14:textId="2B8CF9BF" w:rsidR="00B20741" w:rsidRPr="002907C1" w:rsidRDefault="00B20741" w:rsidP="004E1F88">
      <w:pPr>
        <w:spacing w:line="276" w:lineRule="auto"/>
        <w:jc w:val="center"/>
        <w:rPr>
          <w:rFonts w:ascii="Times New Roman" w:hAnsi="Times New Roman" w:cs="Times New Roman"/>
          <w:b/>
          <w:bCs/>
          <w:sz w:val="28"/>
          <w:szCs w:val="28"/>
          <w:u w:val="single"/>
        </w:rPr>
      </w:pPr>
    </w:p>
    <w:p w14:paraId="5A55F079" w14:textId="2DF734DD" w:rsidR="00B20741" w:rsidRPr="002907C1" w:rsidRDefault="00B20741" w:rsidP="004E1F88">
      <w:pPr>
        <w:spacing w:line="276" w:lineRule="auto"/>
        <w:jc w:val="center"/>
        <w:rPr>
          <w:rFonts w:ascii="Times New Roman" w:hAnsi="Times New Roman" w:cs="Times New Roman"/>
          <w:b/>
          <w:bCs/>
          <w:sz w:val="28"/>
          <w:szCs w:val="28"/>
          <w:u w:val="single"/>
        </w:rPr>
      </w:pPr>
    </w:p>
    <w:p w14:paraId="7FB3D321" w14:textId="30B798D1" w:rsidR="00B20741" w:rsidRPr="002907C1" w:rsidRDefault="00B20741" w:rsidP="004E1F88">
      <w:pPr>
        <w:spacing w:line="276" w:lineRule="auto"/>
        <w:jc w:val="center"/>
        <w:rPr>
          <w:rFonts w:ascii="Times New Roman" w:hAnsi="Times New Roman" w:cs="Times New Roman"/>
          <w:b/>
          <w:bCs/>
          <w:sz w:val="28"/>
          <w:szCs w:val="28"/>
          <w:u w:val="single"/>
        </w:rPr>
      </w:pPr>
    </w:p>
    <w:p w14:paraId="0E6E5F46" w14:textId="3B49AFA3" w:rsidR="00B20741" w:rsidRPr="002907C1" w:rsidRDefault="00B20741" w:rsidP="004E1F88">
      <w:pPr>
        <w:spacing w:line="276" w:lineRule="auto"/>
        <w:jc w:val="center"/>
        <w:rPr>
          <w:rFonts w:ascii="Times New Roman" w:hAnsi="Times New Roman" w:cs="Times New Roman"/>
          <w:b/>
          <w:bCs/>
          <w:sz w:val="28"/>
          <w:szCs w:val="28"/>
          <w:u w:val="single"/>
        </w:rPr>
      </w:pPr>
    </w:p>
    <w:p w14:paraId="14E3C454" w14:textId="00EF8244" w:rsidR="00B20741" w:rsidRPr="002907C1" w:rsidRDefault="00B20741" w:rsidP="004E1F88">
      <w:pPr>
        <w:spacing w:line="276" w:lineRule="auto"/>
        <w:jc w:val="center"/>
        <w:rPr>
          <w:rFonts w:ascii="Times New Roman" w:hAnsi="Times New Roman" w:cs="Times New Roman"/>
          <w:b/>
          <w:bCs/>
          <w:sz w:val="28"/>
          <w:szCs w:val="28"/>
          <w:u w:val="single"/>
        </w:rPr>
      </w:pPr>
    </w:p>
    <w:p w14:paraId="7F652392" w14:textId="66129312" w:rsidR="00B20741" w:rsidRPr="002907C1" w:rsidRDefault="00B20741" w:rsidP="004E1F88">
      <w:pPr>
        <w:spacing w:line="276" w:lineRule="auto"/>
        <w:jc w:val="center"/>
        <w:rPr>
          <w:rFonts w:ascii="Times New Roman" w:hAnsi="Times New Roman" w:cs="Times New Roman"/>
          <w:b/>
          <w:bCs/>
          <w:sz w:val="28"/>
          <w:szCs w:val="28"/>
          <w:u w:val="single"/>
        </w:rPr>
      </w:pPr>
    </w:p>
    <w:p w14:paraId="71A108A8" w14:textId="49D5FD2E" w:rsidR="00B20741" w:rsidRPr="002907C1" w:rsidRDefault="00B20741" w:rsidP="004E1F88">
      <w:pPr>
        <w:spacing w:line="276" w:lineRule="auto"/>
        <w:jc w:val="center"/>
        <w:rPr>
          <w:rFonts w:ascii="Times New Roman" w:hAnsi="Times New Roman" w:cs="Times New Roman"/>
          <w:b/>
          <w:bCs/>
          <w:sz w:val="28"/>
          <w:szCs w:val="28"/>
          <w:u w:val="single"/>
        </w:rPr>
      </w:pPr>
    </w:p>
    <w:p w14:paraId="4C41F94B" w14:textId="77777777" w:rsidR="00A81CBB" w:rsidRDefault="00A81CBB" w:rsidP="00A81CBB">
      <w:pPr>
        <w:spacing w:line="276" w:lineRule="auto"/>
        <w:rPr>
          <w:rFonts w:ascii="Times New Roman" w:hAnsi="Times New Roman" w:cs="Times New Roman"/>
          <w:b/>
          <w:bCs/>
          <w:sz w:val="28"/>
          <w:szCs w:val="28"/>
          <w:u w:val="single"/>
        </w:rPr>
      </w:pPr>
    </w:p>
    <w:p w14:paraId="1F9E521D" w14:textId="1A057FB9" w:rsidR="00B20741" w:rsidRDefault="00B20741" w:rsidP="00A81CBB">
      <w:pPr>
        <w:spacing w:line="276" w:lineRule="auto"/>
        <w:rPr>
          <w:rFonts w:ascii="Times New Roman" w:hAnsi="Times New Roman" w:cs="Times New Roman"/>
          <w:sz w:val="28"/>
          <w:szCs w:val="28"/>
          <w:u w:val="single"/>
        </w:rPr>
      </w:pPr>
      <w:r w:rsidRPr="00A81CBB">
        <w:rPr>
          <w:rFonts w:ascii="Times New Roman" w:hAnsi="Times New Roman" w:cs="Times New Roman"/>
          <w:sz w:val="28"/>
          <w:szCs w:val="28"/>
          <w:u w:val="single"/>
        </w:rPr>
        <w:lastRenderedPageBreak/>
        <w:t>Executive Summary</w:t>
      </w:r>
    </w:p>
    <w:p w14:paraId="105201D2" w14:textId="77777777" w:rsidR="003E7EA2" w:rsidRDefault="008016A9" w:rsidP="001949CD">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Tesco is a </w:t>
      </w:r>
      <w:r w:rsidR="00BD4EEC">
        <w:rPr>
          <w:rFonts w:ascii="Times New Roman" w:hAnsi="Times New Roman" w:cs="Times New Roman"/>
          <w:sz w:val="24"/>
          <w:szCs w:val="24"/>
        </w:rPr>
        <w:t xml:space="preserve">company that has over </w:t>
      </w:r>
      <w:r w:rsidR="00B91093">
        <w:rPr>
          <w:rFonts w:ascii="Times New Roman" w:hAnsi="Times New Roman" w:cs="Times New Roman"/>
          <w:sz w:val="24"/>
          <w:szCs w:val="24"/>
        </w:rPr>
        <w:t>4</w:t>
      </w:r>
      <w:r w:rsidR="00591F30">
        <w:rPr>
          <w:rFonts w:ascii="Times New Roman" w:hAnsi="Times New Roman" w:cs="Times New Roman"/>
          <w:sz w:val="24"/>
          <w:szCs w:val="24"/>
        </w:rPr>
        <w:t>,</w:t>
      </w:r>
      <w:r w:rsidR="00B91093">
        <w:rPr>
          <w:rFonts w:ascii="Times New Roman" w:hAnsi="Times New Roman" w:cs="Times New Roman"/>
          <w:sz w:val="24"/>
          <w:szCs w:val="24"/>
        </w:rPr>
        <w:t xml:space="preserve">752 </w:t>
      </w:r>
      <w:r w:rsidR="00591F30">
        <w:rPr>
          <w:rFonts w:ascii="Times New Roman" w:hAnsi="Times New Roman" w:cs="Times New Roman"/>
          <w:sz w:val="24"/>
          <w:szCs w:val="24"/>
        </w:rPr>
        <w:t>stores worldwide, with little over 4000 stores operating in the UK</w:t>
      </w:r>
      <w:r w:rsidR="002C0DA4">
        <w:rPr>
          <w:rFonts w:ascii="Times New Roman" w:hAnsi="Times New Roman" w:cs="Times New Roman"/>
          <w:sz w:val="24"/>
          <w:szCs w:val="24"/>
        </w:rPr>
        <w:t xml:space="preserve"> (Bedford, 2022). </w:t>
      </w:r>
      <w:r w:rsidR="00F062CE">
        <w:rPr>
          <w:rFonts w:ascii="Times New Roman" w:hAnsi="Times New Roman" w:cs="Times New Roman"/>
          <w:sz w:val="24"/>
          <w:szCs w:val="24"/>
        </w:rPr>
        <w:t xml:space="preserve">Tesco prides themselves for offering affordable </w:t>
      </w:r>
      <w:r w:rsidR="00374F42">
        <w:rPr>
          <w:rFonts w:ascii="Times New Roman" w:hAnsi="Times New Roman" w:cs="Times New Roman"/>
          <w:sz w:val="24"/>
          <w:szCs w:val="24"/>
        </w:rPr>
        <w:t xml:space="preserve">but quality </w:t>
      </w:r>
      <w:r w:rsidR="00B4292B">
        <w:rPr>
          <w:rFonts w:ascii="Times New Roman" w:hAnsi="Times New Roman" w:cs="Times New Roman"/>
          <w:sz w:val="24"/>
          <w:szCs w:val="24"/>
        </w:rPr>
        <w:t>products, with the lowest prices</w:t>
      </w:r>
      <w:r w:rsidR="00374F42">
        <w:rPr>
          <w:rFonts w:ascii="Times New Roman" w:hAnsi="Times New Roman" w:cs="Times New Roman"/>
          <w:sz w:val="24"/>
          <w:szCs w:val="24"/>
        </w:rPr>
        <w:t xml:space="preserve"> if possible,</w:t>
      </w:r>
      <w:r w:rsidR="00B4292B">
        <w:rPr>
          <w:rFonts w:ascii="Times New Roman" w:hAnsi="Times New Roman" w:cs="Times New Roman"/>
          <w:sz w:val="24"/>
          <w:szCs w:val="24"/>
        </w:rPr>
        <w:t xml:space="preserve"> in the</w:t>
      </w:r>
      <w:r w:rsidR="00374F42">
        <w:rPr>
          <w:rFonts w:ascii="Times New Roman" w:hAnsi="Times New Roman" w:cs="Times New Roman"/>
          <w:sz w:val="24"/>
          <w:szCs w:val="24"/>
        </w:rPr>
        <w:t xml:space="preserve"> direct</w:t>
      </w:r>
      <w:r w:rsidR="00B4292B">
        <w:rPr>
          <w:rFonts w:ascii="Times New Roman" w:hAnsi="Times New Roman" w:cs="Times New Roman"/>
          <w:sz w:val="24"/>
          <w:szCs w:val="24"/>
        </w:rPr>
        <w:t xml:space="preserve"> competitive market. </w:t>
      </w:r>
      <w:r w:rsidR="002C0DA4">
        <w:rPr>
          <w:rFonts w:ascii="Times New Roman" w:hAnsi="Times New Roman" w:cs="Times New Roman"/>
          <w:sz w:val="24"/>
          <w:szCs w:val="24"/>
        </w:rPr>
        <w:t xml:space="preserve">With the backdrop of the pandemic, the organisation </w:t>
      </w:r>
      <w:r w:rsidR="001949CD">
        <w:rPr>
          <w:rFonts w:ascii="Times New Roman" w:hAnsi="Times New Roman" w:cs="Times New Roman"/>
          <w:sz w:val="24"/>
          <w:szCs w:val="24"/>
        </w:rPr>
        <w:t>needed to for</w:t>
      </w:r>
      <w:r w:rsidR="001E60C5">
        <w:rPr>
          <w:rFonts w:ascii="Times New Roman" w:hAnsi="Times New Roman" w:cs="Times New Roman"/>
          <w:sz w:val="24"/>
          <w:szCs w:val="24"/>
        </w:rPr>
        <w:t xml:space="preserve">ego analysis to ensure competitive advantage </w:t>
      </w:r>
      <w:r w:rsidR="00FF6B9C">
        <w:rPr>
          <w:rFonts w:ascii="Times New Roman" w:hAnsi="Times New Roman" w:cs="Times New Roman"/>
          <w:sz w:val="24"/>
          <w:szCs w:val="24"/>
        </w:rPr>
        <w:t>compared to rivals. Tesco adapted quickly to stay open during the pandemic, adjusting store layouts</w:t>
      </w:r>
      <w:r w:rsidR="004C1A59">
        <w:rPr>
          <w:rFonts w:ascii="Times New Roman" w:hAnsi="Times New Roman" w:cs="Times New Roman"/>
          <w:sz w:val="24"/>
          <w:szCs w:val="24"/>
        </w:rPr>
        <w:t xml:space="preserve"> and invested revenue into the online venture. </w:t>
      </w:r>
      <w:r w:rsidR="00DD7DF6">
        <w:rPr>
          <w:rFonts w:ascii="Times New Roman" w:hAnsi="Times New Roman" w:cs="Times New Roman"/>
          <w:sz w:val="24"/>
          <w:szCs w:val="24"/>
        </w:rPr>
        <w:t>Tesco offers several ways of purchasing products, online,</w:t>
      </w:r>
      <w:r w:rsidR="006416CC">
        <w:rPr>
          <w:rFonts w:ascii="Times New Roman" w:hAnsi="Times New Roman" w:cs="Times New Roman"/>
          <w:sz w:val="24"/>
          <w:szCs w:val="24"/>
        </w:rPr>
        <w:t xml:space="preserve"> through click and collect, through scan as you shop, </w:t>
      </w:r>
      <w:r w:rsidR="00C55A54">
        <w:rPr>
          <w:rFonts w:ascii="Times New Roman" w:hAnsi="Times New Roman" w:cs="Times New Roman"/>
          <w:sz w:val="24"/>
          <w:szCs w:val="24"/>
        </w:rPr>
        <w:t>and in store</w:t>
      </w:r>
      <w:r w:rsidR="00EE1029">
        <w:rPr>
          <w:rFonts w:ascii="Times New Roman" w:hAnsi="Times New Roman" w:cs="Times New Roman"/>
          <w:sz w:val="24"/>
          <w:szCs w:val="24"/>
        </w:rPr>
        <w:t xml:space="preserve">. </w:t>
      </w:r>
    </w:p>
    <w:p w14:paraId="293E0849" w14:textId="4F3DC8ED" w:rsidR="00E725BC" w:rsidRPr="008016A9" w:rsidRDefault="00EE1029" w:rsidP="003E7EA2">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Strategic management tools were used to </w:t>
      </w:r>
      <w:r w:rsidR="00B878DE">
        <w:rPr>
          <w:rFonts w:ascii="Times New Roman" w:hAnsi="Times New Roman" w:cs="Times New Roman"/>
          <w:sz w:val="24"/>
          <w:szCs w:val="24"/>
        </w:rPr>
        <w:t>assess the businesses external and internal factors. Firstly, a PESTEL analysis</w:t>
      </w:r>
      <w:r w:rsidR="00CD2EED">
        <w:rPr>
          <w:rFonts w:ascii="Times New Roman" w:hAnsi="Times New Roman" w:cs="Times New Roman"/>
          <w:sz w:val="24"/>
          <w:szCs w:val="24"/>
        </w:rPr>
        <w:t xml:space="preserve">, identified many factors such as </w:t>
      </w:r>
      <w:r w:rsidR="00374F42">
        <w:rPr>
          <w:rFonts w:ascii="Times New Roman" w:hAnsi="Times New Roman" w:cs="Times New Roman"/>
          <w:sz w:val="24"/>
          <w:szCs w:val="24"/>
        </w:rPr>
        <w:t>consumer shopping trends</w:t>
      </w:r>
      <w:r w:rsidR="00134CAD">
        <w:rPr>
          <w:rFonts w:ascii="Times New Roman" w:hAnsi="Times New Roman" w:cs="Times New Roman"/>
          <w:sz w:val="24"/>
          <w:szCs w:val="24"/>
        </w:rPr>
        <w:t xml:space="preserve">, concerns for health, the changing technologies available and </w:t>
      </w:r>
      <w:r w:rsidR="00A50121">
        <w:rPr>
          <w:rFonts w:ascii="Times New Roman" w:hAnsi="Times New Roman" w:cs="Times New Roman"/>
          <w:sz w:val="24"/>
          <w:szCs w:val="24"/>
        </w:rPr>
        <w:t xml:space="preserve">sustainability of the organisation. The Porter’s Five Forces Analysis </w:t>
      </w:r>
      <w:r w:rsidR="003D18B9">
        <w:rPr>
          <w:rFonts w:ascii="Times New Roman" w:hAnsi="Times New Roman" w:cs="Times New Roman"/>
          <w:sz w:val="24"/>
          <w:szCs w:val="24"/>
        </w:rPr>
        <w:t xml:space="preserve">identified that there is a high force for </w:t>
      </w:r>
      <w:r w:rsidR="0028591A">
        <w:rPr>
          <w:rFonts w:ascii="Times New Roman" w:hAnsi="Times New Roman" w:cs="Times New Roman"/>
          <w:sz w:val="24"/>
          <w:szCs w:val="24"/>
        </w:rPr>
        <w:t xml:space="preserve">the bargaining powers of buyers and the threat of rivalry, however </w:t>
      </w:r>
      <w:r w:rsidR="00C70C9B">
        <w:rPr>
          <w:rFonts w:ascii="Times New Roman" w:hAnsi="Times New Roman" w:cs="Times New Roman"/>
          <w:sz w:val="24"/>
          <w:szCs w:val="24"/>
        </w:rPr>
        <w:t xml:space="preserve">from being such an established organisation, with a high brand image and revenue, </w:t>
      </w:r>
      <w:r w:rsidR="009B64C1">
        <w:rPr>
          <w:rFonts w:ascii="Times New Roman" w:hAnsi="Times New Roman" w:cs="Times New Roman"/>
          <w:sz w:val="24"/>
          <w:szCs w:val="24"/>
        </w:rPr>
        <w:t xml:space="preserve">the threat from entrants and suppliers was low. The SWOT analysis </w:t>
      </w:r>
      <w:r w:rsidR="00DF237F">
        <w:rPr>
          <w:rFonts w:ascii="Times New Roman" w:hAnsi="Times New Roman" w:cs="Times New Roman"/>
          <w:sz w:val="24"/>
          <w:szCs w:val="24"/>
        </w:rPr>
        <w:t xml:space="preserve">highlighted </w:t>
      </w:r>
      <w:r w:rsidR="009B64C1">
        <w:rPr>
          <w:rFonts w:ascii="Times New Roman" w:hAnsi="Times New Roman" w:cs="Times New Roman"/>
          <w:sz w:val="24"/>
          <w:szCs w:val="24"/>
        </w:rPr>
        <w:t xml:space="preserve">that </w:t>
      </w:r>
      <w:r w:rsidR="00DF237F">
        <w:rPr>
          <w:rFonts w:ascii="Times New Roman" w:hAnsi="Times New Roman" w:cs="Times New Roman"/>
          <w:sz w:val="24"/>
          <w:szCs w:val="24"/>
        </w:rPr>
        <w:t>the company has invested into their online services for food items</w:t>
      </w:r>
      <w:r w:rsidR="0073343F">
        <w:rPr>
          <w:rFonts w:ascii="Times New Roman" w:hAnsi="Times New Roman" w:cs="Times New Roman"/>
          <w:sz w:val="24"/>
          <w:szCs w:val="24"/>
        </w:rPr>
        <w:t xml:space="preserve">, but not non-food items. </w:t>
      </w:r>
      <w:r w:rsidR="0008513A">
        <w:rPr>
          <w:rFonts w:ascii="Times New Roman" w:hAnsi="Times New Roman" w:cs="Times New Roman"/>
          <w:sz w:val="24"/>
          <w:szCs w:val="24"/>
        </w:rPr>
        <w:t xml:space="preserve">Tesco has competition form </w:t>
      </w:r>
      <w:r w:rsidR="00913AEC">
        <w:rPr>
          <w:rFonts w:ascii="Times New Roman" w:hAnsi="Times New Roman" w:cs="Times New Roman"/>
          <w:sz w:val="24"/>
          <w:szCs w:val="24"/>
        </w:rPr>
        <w:t>the other ‘big four’ competitors</w:t>
      </w:r>
      <w:r w:rsidR="00BF0E19">
        <w:rPr>
          <w:rFonts w:ascii="Times New Roman" w:hAnsi="Times New Roman" w:cs="Times New Roman"/>
          <w:sz w:val="24"/>
          <w:szCs w:val="24"/>
        </w:rPr>
        <w:t>, however discounted superstores such as Aldi and Lidl are increasing in market share</w:t>
      </w:r>
      <w:r w:rsidR="004F3796">
        <w:rPr>
          <w:rFonts w:ascii="Times New Roman" w:hAnsi="Times New Roman" w:cs="Times New Roman"/>
          <w:sz w:val="24"/>
          <w:szCs w:val="24"/>
        </w:rPr>
        <w:t xml:space="preserve">, possibly due to customers now searching for cheaper alternatives. </w:t>
      </w:r>
      <w:r w:rsidR="00E725BC">
        <w:rPr>
          <w:rFonts w:ascii="Times New Roman" w:hAnsi="Times New Roman" w:cs="Times New Roman"/>
          <w:sz w:val="24"/>
          <w:szCs w:val="24"/>
        </w:rPr>
        <w:t>From these tools, a recommendation suggested was that Tesco put their clothing brand online</w:t>
      </w:r>
      <w:r w:rsidR="00070BC3">
        <w:rPr>
          <w:rFonts w:ascii="Times New Roman" w:hAnsi="Times New Roman" w:cs="Times New Roman"/>
          <w:sz w:val="24"/>
          <w:szCs w:val="24"/>
        </w:rPr>
        <w:t xml:space="preserve"> to ensure that they keep their market share and competitive advantage. </w:t>
      </w:r>
    </w:p>
    <w:p w14:paraId="0617397D" w14:textId="440527C8" w:rsidR="00B20741" w:rsidRPr="002907C1" w:rsidRDefault="00B20741" w:rsidP="001949CD">
      <w:pPr>
        <w:spacing w:line="480" w:lineRule="auto"/>
        <w:jc w:val="center"/>
        <w:rPr>
          <w:rFonts w:ascii="Times New Roman" w:hAnsi="Times New Roman" w:cs="Times New Roman"/>
          <w:b/>
          <w:bCs/>
          <w:sz w:val="28"/>
          <w:szCs w:val="28"/>
          <w:u w:val="single"/>
        </w:rPr>
      </w:pPr>
    </w:p>
    <w:p w14:paraId="14D4066A" w14:textId="2506D36C" w:rsidR="00B20741" w:rsidRPr="002907C1" w:rsidRDefault="00B20741" w:rsidP="004E1F88">
      <w:pPr>
        <w:spacing w:line="276" w:lineRule="auto"/>
        <w:jc w:val="center"/>
        <w:rPr>
          <w:rFonts w:ascii="Times New Roman" w:hAnsi="Times New Roman" w:cs="Times New Roman"/>
          <w:b/>
          <w:bCs/>
          <w:sz w:val="28"/>
          <w:szCs w:val="28"/>
          <w:u w:val="single"/>
        </w:rPr>
      </w:pPr>
    </w:p>
    <w:p w14:paraId="7666E492" w14:textId="55EEAFAC" w:rsidR="00B20741" w:rsidRPr="002907C1" w:rsidRDefault="00B20741" w:rsidP="001217A8">
      <w:pPr>
        <w:spacing w:line="276" w:lineRule="auto"/>
        <w:rPr>
          <w:rFonts w:ascii="Times New Roman" w:hAnsi="Times New Roman" w:cs="Times New Roman"/>
          <w:b/>
          <w:bCs/>
          <w:sz w:val="28"/>
          <w:szCs w:val="28"/>
          <w:u w:val="single"/>
        </w:rPr>
      </w:pPr>
    </w:p>
    <w:p w14:paraId="40D62AC8" w14:textId="2B3CAECC" w:rsidR="00B20741" w:rsidRPr="000B404A" w:rsidRDefault="00E2261D" w:rsidP="000B404A">
      <w:pPr>
        <w:pStyle w:val="ListParagraph"/>
        <w:numPr>
          <w:ilvl w:val="0"/>
          <w:numId w:val="3"/>
        </w:numPr>
        <w:spacing w:line="480" w:lineRule="auto"/>
        <w:rPr>
          <w:rFonts w:ascii="Times New Roman" w:hAnsi="Times New Roman" w:cs="Times New Roman"/>
          <w:sz w:val="28"/>
          <w:szCs w:val="28"/>
          <w:u w:val="single"/>
        </w:rPr>
      </w:pPr>
      <w:r w:rsidRPr="000B404A">
        <w:rPr>
          <w:rFonts w:ascii="Times New Roman" w:hAnsi="Times New Roman" w:cs="Times New Roman"/>
          <w:sz w:val="28"/>
          <w:szCs w:val="28"/>
          <w:u w:val="single"/>
        </w:rPr>
        <w:lastRenderedPageBreak/>
        <w:t>Introduction</w:t>
      </w:r>
    </w:p>
    <w:p w14:paraId="0ACA4345" w14:textId="162DAABE" w:rsidR="00E2261D" w:rsidRPr="002907C1" w:rsidRDefault="004344AA" w:rsidP="00435072">
      <w:pPr>
        <w:spacing w:line="480" w:lineRule="auto"/>
        <w:ind w:firstLine="720"/>
        <w:rPr>
          <w:rFonts w:ascii="Times New Roman" w:hAnsi="Times New Roman" w:cs="Times New Roman"/>
          <w:sz w:val="24"/>
          <w:szCs w:val="24"/>
        </w:rPr>
      </w:pPr>
      <w:r w:rsidRPr="002907C1">
        <w:rPr>
          <w:rFonts w:ascii="Times New Roman" w:hAnsi="Times New Roman" w:cs="Times New Roman"/>
          <w:sz w:val="24"/>
          <w:szCs w:val="24"/>
        </w:rPr>
        <w:t>A</w:t>
      </w:r>
      <w:r w:rsidR="00547C21" w:rsidRPr="002907C1">
        <w:rPr>
          <w:rFonts w:ascii="Times New Roman" w:hAnsi="Times New Roman" w:cs="Times New Roman"/>
          <w:sz w:val="24"/>
          <w:szCs w:val="24"/>
        </w:rPr>
        <w:t xml:space="preserve"> s</w:t>
      </w:r>
      <w:r w:rsidR="00ED612C" w:rsidRPr="002907C1">
        <w:rPr>
          <w:rFonts w:ascii="Times New Roman" w:hAnsi="Times New Roman" w:cs="Times New Roman"/>
          <w:sz w:val="24"/>
          <w:szCs w:val="24"/>
        </w:rPr>
        <w:t xml:space="preserve">trategy is </w:t>
      </w:r>
      <w:r w:rsidR="00C9669A" w:rsidRPr="002907C1">
        <w:rPr>
          <w:rFonts w:ascii="Times New Roman" w:hAnsi="Times New Roman" w:cs="Times New Roman"/>
          <w:sz w:val="24"/>
          <w:szCs w:val="24"/>
        </w:rPr>
        <w:t xml:space="preserve">generally </w:t>
      </w:r>
      <w:r w:rsidR="00ED612C" w:rsidRPr="002907C1">
        <w:rPr>
          <w:rFonts w:ascii="Times New Roman" w:hAnsi="Times New Roman" w:cs="Times New Roman"/>
          <w:sz w:val="24"/>
          <w:szCs w:val="24"/>
        </w:rPr>
        <w:t>de</w:t>
      </w:r>
      <w:r w:rsidR="00C9669A" w:rsidRPr="002907C1">
        <w:rPr>
          <w:rFonts w:ascii="Times New Roman" w:hAnsi="Times New Roman" w:cs="Times New Roman"/>
          <w:sz w:val="24"/>
          <w:szCs w:val="24"/>
        </w:rPr>
        <w:t>scribed</w:t>
      </w:r>
      <w:r w:rsidR="00ED612C" w:rsidRPr="002907C1">
        <w:rPr>
          <w:rFonts w:ascii="Times New Roman" w:hAnsi="Times New Roman" w:cs="Times New Roman"/>
          <w:sz w:val="24"/>
          <w:szCs w:val="24"/>
        </w:rPr>
        <w:t xml:space="preserve"> as </w:t>
      </w:r>
      <w:r w:rsidR="00143A91" w:rsidRPr="002907C1">
        <w:rPr>
          <w:rFonts w:ascii="Times New Roman" w:hAnsi="Times New Roman" w:cs="Times New Roman"/>
          <w:sz w:val="24"/>
          <w:szCs w:val="24"/>
        </w:rPr>
        <w:t>a</w:t>
      </w:r>
      <w:r w:rsidR="00BB05A4" w:rsidRPr="002907C1">
        <w:rPr>
          <w:rFonts w:ascii="Times New Roman" w:hAnsi="Times New Roman" w:cs="Times New Roman"/>
          <w:sz w:val="24"/>
          <w:szCs w:val="24"/>
        </w:rPr>
        <w:t xml:space="preserve"> plan</w:t>
      </w:r>
      <w:r w:rsidR="00990502" w:rsidRPr="002907C1">
        <w:rPr>
          <w:rFonts w:ascii="Times New Roman" w:hAnsi="Times New Roman" w:cs="Times New Roman"/>
          <w:sz w:val="24"/>
          <w:szCs w:val="24"/>
        </w:rPr>
        <w:t xml:space="preserve"> of action</w:t>
      </w:r>
      <w:r w:rsidR="00BB05A4" w:rsidRPr="002907C1">
        <w:rPr>
          <w:rFonts w:ascii="Times New Roman" w:hAnsi="Times New Roman" w:cs="Times New Roman"/>
          <w:sz w:val="24"/>
          <w:szCs w:val="24"/>
        </w:rPr>
        <w:t xml:space="preserve"> that is put in place</w:t>
      </w:r>
      <w:r w:rsidR="00143A91" w:rsidRPr="002907C1">
        <w:rPr>
          <w:rFonts w:ascii="Times New Roman" w:hAnsi="Times New Roman" w:cs="Times New Roman"/>
          <w:sz w:val="24"/>
          <w:szCs w:val="24"/>
        </w:rPr>
        <w:t>,</w:t>
      </w:r>
      <w:r w:rsidR="00BB05A4" w:rsidRPr="002907C1">
        <w:rPr>
          <w:rFonts w:ascii="Times New Roman" w:hAnsi="Times New Roman" w:cs="Times New Roman"/>
          <w:sz w:val="24"/>
          <w:szCs w:val="24"/>
        </w:rPr>
        <w:t xml:space="preserve"> </w:t>
      </w:r>
      <w:r w:rsidR="004C51A6" w:rsidRPr="002907C1">
        <w:rPr>
          <w:rFonts w:ascii="Times New Roman" w:hAnsi="Times New Roman" w:cs="Times New Roman"/>
          <w:sz w:val="24"/>
          <w:szCs w:val="24"/>
        </w:rPr>
        <w:t>designed to</w:t>
      </w:r>
      <w:r w:rsidR="00BB05A4" w:rsidRPr="002907C1">
        <w:rPr>
          <w:rFonts w:ascii="Times New Roman" w:hAnsi="Times New Roman" w:cs="Times New Roman"/>
          <w:sz w:val="24"/>
          <w:szCs w:val="24"/>
        </w:rPr>
        <w:t xml:space="preserve"> </w:t>
      </w:r>
      <w:r w:rsidR="00FE4B59" w:rsidRPr="002907C1">
        <w:rPr>
          <w:rFonts w:ascii="Times New Roman" w:hAnsi="Times New Roman" w:cs="Times New Roman"/>
          <w:sz w:val="24"/>
          <w:szCs w:val="24"/>
        </w:rPr>
        <w:t xml:space="preserve">enable an organisation to </w:t>
      </w:r>
      <w:r w:rsidR="00BB05A4" w:rsidRPr="002907C1">
        <w:rPr>
          <w:rFonts w:ascii="Times New Roman" w:hAnsi="Times New Roman" w:cs="Times New Roman"/>
          <w:sz w:val="24"/>
          <w:szCs w:val="24"/>
        </w:rPr>
        <w:t>achiev</w:t>
      </w:r>
      <w:r w:rsidR="004C51A6" w:rsidRPr="002907C1">
        <w:rPr>
          <w:rFonts w:ascii="Times New Roman" w:hAnsi="Times New Roman" w:cs="Times New Roman"/>
          <w:sz w:val="24"/>
          <w:szCs w:val="24"/>
        </w:rPr>
        <w:t>e an overall aim or</w:t>
      </w:r>
      <w:r w:rsidR="00143A91" w:rsidRPr="002907C1">
        <w:rPr>
          <w:rFonts w:ascii="Times New Roman" w:hAnsi="Times New Roman" w:cs="Times New Roman"/>
          <w:sz w:val="24"/>
          <w:szCs w:val="24"/>
        </w:rPr>
        <w:t xml:space="preserve"> </w:t>
      </w:r>
      <w:r w:rsidR="00697F7A" w:rsidRPr="002907C1">
        <w:rPr>
          <w:rFonts w:ascii="Times New Roman" w:hAnsi="Times New Roman" w:cs="Times New Roman"/>
          <w:sz w:val="24"/>
          <w:szCs w:val="24"/>
        </w:rPr>
        <w:t>long-term</w:t>
      </w:r>
      <w:r w:rsidR="00143A91" w:rsidRPr="002907C1">
        <w:rPr>
          <w:rFonts w:ascii="Times New Roman" w:hAnsi="Times New Roman" w:cs="Times New Roman"/>
          <w:sz w:val="24"/>
          <w:szCs w:val="24"/>
        </w:rPr>
        <w:t xml:space="preserve"> goal</w:t>
      </w:r>
      <w:r w:rsidR="00BD491B" w:rsidRPr="002907C1">
        <w:rPr>
          <w:rFonts w:ascii="Times New Roman" w:hAnsi="Times New Roman" w:cs="Times New Roman"/>
          <w:sz w:val="24"/>
          <w:szCs w:val="24"/>
        </w:rPr>
        <w:t>s</w:t>
      </w:r>
      <w:r w:rsidR="00FE4B59" w:rsidRPr="002907C1">
        <w:rPr>
          <w:rFonts w:ascii="Times New Roman" w:hAnsi="Times New Roman" w:cs="Times New Roman"/>
          <w:sz w:val="24"/>
          <w:szCs w:val="24"/>
        </w:rPr>
        <w:t xml:space="preserve"> (</w:t>
      </w:r>
      <w:proofErr w:type="spellStart"/>
      <w:r w:rsidR="00FE4B59" w:rsidRPr="002907C1">
        <w:rPr>
          <w:rFonts w:ascii="Times New Roman" w:hAnsi="Times New Roman" w:cs="Times New Roman"/>
          <w:sz w:val="24"/>
          <w:szCs w:val="24"/>
        </w:rPr>
        <w:t>Heubel</w:t>
      </w:r>
      <w:proofErr w:type="spellEnd"/>
      <w:r w:rsidR="00FE4B59" w:rsidRPr="002907C1">
        <w:rPr>
          <w:rFonts w:ascii="Times New Roman" w:hAnsi="Times New Roman" w:cs="Times New Roman"/>
          <w:sz w:val="24"/>
          <w:szCs w:val="24"/>
        </w:rPr>
        <w:t>, 2022)</w:t>
      </w:r>
      <w:r w:rsidR="004C51A6" w:rsidRPr="002907C1">
        <w:rPr>
          <w:rFonts w:ascii="Times New Roman" w:hAnsi="Times New Roman" w:cs="Times New Roman"/>
          <w:sz w:val="24"/>
          <w:szCs w:val="24"/>
        </w:rPr>
        <w:t>.</w:t>
      </w:r>
      <w:r w:rsidR="00FE4B59" w:rsidRPr="002907C1">
        <w:rPr>
          <w:rFonts w:ascii="Times New Roman" w:hAnsi="Times New Roman" w:cs="Times New Roman"/>
          <w:sz w:val="24"/>
          <w:szCs w:val="24"/>
        </w:rPr>
        <w:t xml:space="preserve"> </w:t>
      </w:r>
      <w:r w:rsidR="003132B6" w:rsidRPr="002907C1">
        <w:rPr>
          <w:rFonts w:ascii="Times New Roman" w:hAnsi="Times New Roman" w:cs="Times New Roman"/>
          <w:sz w:val="24"/>
          <w:szCs w:val="24"/>
        </w:rPr>
        <w:t xml:space="preserve">These plans can be </w:t>
      </w:r>
      <w:r w:rsidR="00370270" w:rsidRPr="002907C1">
        <w:rPr>
          <w:rFonts w:ascii="Times New Roman" w:hAnsi="Times New Roman" w:cs="Times New Roman"/>
          <w:sz w:val="24"/>
          <w:szCs w:val="24"/>
        </w:rPr>
        <w:t>used to provide vision and focus for a</w:t>
      </w:r>
      <w:r w:rsidR="00F51F9B" w:rsidRPr="002907C1">
        <w:rPr>
          <w:rFonts w:ascii="Times New Roman" w:hAnsi="Times New Roman" w:cs="Times New Roman"/>
          <w:sz w:val="24"/>
          <w:szCs w:val="24"/>
        </w:rPr>
        <w:t>n organisation</w:t>
      </w:r>
      <w:r w:rsidR="00370270" w:rsidRPr="002907C1">
        <w:rPr>
          <w:rFonts w:ascii="Times New Roman" w:hAnsi="Times New Roman" w:cs="Times New Roman"/>
          <w:sz w:val="24"/>
          <w:szCs w:val="24"/>
        </w:rPr>
        <w:t xml:space="preserve">, </w:t>
      </w:r>
      <w:r w:rsidR="00102925" w:rsidRPr="002907C1">
        <w:rPr>
          <w:rFonts w:ascii="Times New Roman" w:hAnsi="Times New Roman" w:cs="Times New Roman"/>
          <w:sz w:val="24"/>
          <w:szCs w:val="24"/>
        </w:rPr>
        <w:t>en</w:t>
      </w:r>
      <w:r w:rsidR="00AA05AD" w:rsidRPr="002907C1">
        <w:rPr>
          <w:rFonts w:ascii="Times New Roman" w:hAnsi="Times New Roman" w:cs="Times New Roman"/>
          <w:sz w:val="24"/>
          <w:szCs w:val="24"/>
        </w:rPr>
        <w:t xml:space="preserve">couraging the process of decision making </w:t>
      </w:r>
      <w:r w:rsidR="00FF3E9D" w:rsidRPr="002907C1">
        <w:rPr>
          <w:rFonts w:ascii="Times New Roman" w:hAnsi="Times New Roman" w:cs="Times New Roman"/>
          <w:sz w:val="24"/>
          <w:szCs w:val="24"/>
        </w:rPr>
        <w:t xml:space="preserve">to </w:t>
      </w:r>
      <w:r w:rsidR="008E180A" w:rsidRPr="002907C1">
        <w:rPr>
          <w:rFonts w:ascii="Times New Roman" w:hAnsi="Times New Roman" w:cs="Times New Roman"/>
          <w:sz w:val="24"/>
          <w:szCs w:val="24"/>
        </w:rPr>
        <w:t xml:space="preserve">support the organisation in the </w:t>
      </w:r>
      <w:r w:rsidR="00E1717B" w:rsidRPr="002907C1">
        <w:rPr>
          <w:rFonts w:ascii="Times New Roman" w:hAnsi="Times New Roman" w:cs="Times New Roman"/>
          <w:sz w:val="24"/>
          <w:szCs w:val="24"/>
        </w:rPr>
        <w:t xml:space="preserve">most beneficial ways. </w:t>
      </w:r>
      <w:r w:rsidR="00D15B7A" w:rsidRPr="002907C1">
        <w:rPr>
          <w:rFonts w:ascii="Times New Roman" w:hAnsi="Times New Roman" w:cs="Times New Roman"/>
          <w:sz w:val="24"/>
          <w:szCs w:val="24"/>
        </w:rPr>
        <w:t>Str</w:t>
      </w:r>
      <w:r w:rsidR="00E80128" w:rsidRPr="002907C1">
        <w:rPr>
          <w:rFonts w:ascii="Times New Roman" w:hAnsi="Times New Roman" w:cs="Times New Roman"/>
          <w:sz w:val="24"/>
          <w:szCs w:val="24"/>
        </w:rPr>
        <w:t>ategies are usually i</w:t>
      </w:r>
      <w:r w:rsidR="00E86A7B" w:rsidRPr="002907C1">
        <w:rPr>
          <w:rFonts w:ascii="Times New Roman" w:hAnsi="Times New Roman" w:cs="Times New Roman"/>
          <w:sz w:val="24"/>
          <w:szCs w:val="24"/>
        </w:rPr>
        <w:t xml:space="preserve">mplemented over three </w:t>
      </w:r>
      <w:r w:rsidR="001D10E7" w:rsidRPr="002907C1">
        <w:rPr>
          <w:rFonts w:ascii="Times New Roman" w:hAnsi="Times New Roman" w:cs="Times New Roman"/>
          <w:sz w:val="24"/>
          <w:szCs w:val="24"/>
        </w:rPr>
        <w:t>levels:</w:t>
      </w:r>
      <w:r w:rsidR="00E86A7B" w:rsidRPr="002907C1">
        <w:rPr>
          <w:rFonts w:ascii="Times New Roman" w:hAnsi="Times New Roman" w:cs="Times New Roman"/>
          <w:sz w:val="24"/>
          <w:szCs w:val="24"/>
        </w:rPr>
        <w:t xml:space="preserve"> the corporate level, the </w:t>
      </w:r>
      <w:r w:rsidR="00E945D8" w:rsidRPr="002907C1">
        <w:rPr>
          <w:rFonts w:ascii="Times New Roman" w:hAnsi="Times New Roman" w:cs="Times New Roman"/>
          <w:sz w:val="24"/>
          <w:szCs w:val="24"/>
        </w:rPr>
        <w:t>business level</w:t>
      </w:r>
      <w:r w:rsidR="0033375B" w:rsidRPr="002907C1">
        <w:rPr>
          <w:rFonts w:ascii="Times New Roman" w:hAnsi="Times New Roman" w:cs="Times New Roman"/>
          <w:sz w:val="24"/>
          <w:szCs w:val="24"/>
        </w:rPr>
        <w:t>,</w:t>
      </w:r>
      <w:r w:rsidR="00E945D8" w:rsidRPr="002907C1">
        <w:rPr>
          <w:rFonts w:ascii="Times New Roman" w:hAnsi="Times New Roman" w:cs="Times New Roman"/>
          <w:sz w:val="24"/>
          <w:szCs w:val="24"/>
        </w:rPr>
        <w:t xml:space="preserve"> and the functional level (</w:t>
      </w:r>
      <w:proofErr w:type="spellStart"/>
      <w:r w:rsidR="00E945D8" w:rsidRPr="002907C1">
        <w:rPr>
          <w:rFonts w:ascii="Times New Roman" w:hAnsi="Times New Roman" w:cs="Times New Roman"/>
          <w:sz w:val="24"/>
          <w:szCs w:val="24"/>
        </w:rPr>
        <w:t>Heubel</w:t>
      </w:r>
      <w:proofErr w:type="spellEnd"/>
      <w:r w:rsidR="00E945D8" w:rsidRPr="002907C1">
        <w:rPr>
          <w:rFonts w:ascii="Times New Roman" w:hAnsi="Times New Roman" w:cs="Times New Roman"/>
          <w:sz w:val="24"/>
          <w:szCs w:val="24"/>
        </w:rPr>
        <w:t xml:space="preserve">, 2022). </w:t>
      </w:r>
      <w:r w:rsidR="006A420A" w:rsidRPr="002907C1">
        <w:rPr>
          <w:rFonts w:ascii="Times New Roman" w:hAnsi="Times New Roman" w:cs="Times New Roman"/>
          <w:sz w:val="24"/>
          <w:szCs w:val="24"/>
        </w:rPr>
        <w:t>It is common to have several strategies im</w:t>
      </w:r>
      <w:r w:rsidR="006B7FB8" w:rsidRPr="002907C1">
        <w:rPr>
          <w:rFonts w:ascii="Times New Roman" w:hAnsi="Times New Roman" w:cs="Times New Roman"/>
          <w:sz w:val="24"/>
          <w:szCs w:val="24"/>
        </w:rPr>
        <w:t xml:space="preserve">plemented at each level, however it is crucial that each level communicates </w:t>
      </w:r>
      <w:r w:rsidR="00451B59" w:rsidRPr="002907C1">
        <w:rPr>
          <w:rFonts w:ascii="Times New Roman" w:hAnsi="Times New Roman" w:cs="Times New Roman"/>
          <w:sz w:val="24"/>
          <w:szCs w:val="24"/>
        </w:rPr>
        <w:t xml:space="preserve">well with one another </w:t>
      </w:r>
      <w:r w:rsidR="0033375B" w:rsidRPr="002907C1">
        <w:rPr>
          <w:rFonts w:ascii="Times New Roman" w:hAnsi="Times New Roman" w:cs="Times New Roman"/>
          <w:sz w:val="24"/>
          <w:szCs w:val="24"/>
        </w:rPr>
        <w:t xml:space="preserve">to ensure </w:t>
      </w:r>
      <w:r w:rsidR="00555A74" w:rsidRPr="002907C1">
        <w:rPr>
          <w:rFonts w:ascii="Times New Roman" w:hAnsi="Times New Roman" w:cs="Times New Roman"/>
          <w:sz w:val="24"/>
          <w:szCs w:val="24"/>
        </w:rPr>
        <w:t xml:space="preserve">effectiveness. </w:t>
      </w:r>
    </w:p>
    <w:p w14:paraId="2B19C338" w14:textId="0F6FE7C2" w:rsidR="00F261EA" w:rsidRPr="002907C1" w:rsidRDefault="002D4137" w:rsidP="00435072">
      <w:pPr>
        <w:spacing w:line="480" w:lineRule="auto"/>
        <w:ind w:right="-23" w:firstLine="720"/>
        <w:rPr>
          <w:rFonts w:ascii="Times New Roman" w:hAnsi="Times New Roman" w:cs="Times New Roman"/>
          <w:sz w:val="24"/>
          <w:szCs w:val="24"/>
        </w:rPr>
      </w:pPr>
      <w:r w:rsidRPr="002907C1">
        <w:rPr>
          <w:rFonts w:ascii="Times New Roman" w:hAnsi="Times New Roman" w:cs="Times New Roman"/>
          <w:sz w:val="24"/>
          <w:szCs w:val="24"/>
        </w:rPr>
        <w:t xml:space="preserve">Strategic </w:t>
      </w:r>
      <w:r w:rsidR="00403D54" w:rsidRPr="002907C1">
        <w:rPr>
          <w:rFonts w:ascii="Times New Roman" w:hAnsi="Times New Roman" w:cs="Times New Roman"/>
          <w:sz w:val="24"/>
          <w:szCs w:val="24"/>
        </w:rPr>
        <w:t xml:space="preserve">management is the management of an </w:t>
      </w:r>
      <w:r w:rsidR="00014017" w:rsidRPr="002907C1">
        <w:rPr>
          <w:rFonts w:ascii="Times New Roman" w:hAnsi="Times New Roman" w:cs="Times New Roman"/>
          <w:sz w:val="24"/>
          <w:szCs w:val="24"/>
        </w:rPr>
        <w:t>organisation’s</w:t>
      </w:r>
      <w:r w:rsidR="00403D54" w:rsidRPr="002907C1">
        <w:rPr>
          <w:rFonts w:ascii="Times New Roman" w:hAnsi="Times New Roman" w:cs="Times New Roman"/>
          <w:sz w:val="24"/>
          <w:szCs w:val="24"/>
        </w:rPr>
        <w:t xml:space="preserve"> resources</w:t>
      </w:r>
      <w:r w:rsidR="00325D97" w:rsidRPr="002907C1">
        <w:rPr>
          <w:rFonts w:ascii="Times New Roman" w:hAnsi="Times New Roman" w:cs="Times New Roman"/>
          <w:sz w:val="24"/>
          <w:szCs w:val="24"/>
        </w:rPr>
        <w:t xml:space="preserve">, with the hope of successfully achieving </w:t>
      </w:r>
      <w:r w:rsidR="00BF109A" w:rsidRPr="002907C1">
        <w:rPr>
          <w:rFonts w:ascii="Times New Roman" w:hAnsi="Times New Roman" w:cs="Times New Roman"/>
          <w:sz w:val="24"/>
          <w:szCs w:val="24"/>
        </w:rPr>
        <w:t xml:space="preserve">its goals </w:t>
      </w:r>
      <w:r w:rsidR="00014017" w:rsidRPr="002907C1">
        <w:rPr>
          <w:rFonts w:ascii="Times New Roman" w:hAnsi="Times New Roman" w:cs="Times New Roman"/>
          <w:sz w:val="24"/>
          <w:szCs w:val="24"/>
        </w:rPr>
        <w:t xml:space="preserve">and objectives. </w:t>
      </w:r>
      <w:r w:rsidR="00F261EA" w:rsidRPr="002907C1">
        <w:rPr>
          <w:rFonts w:ascii="Times New Roman" w:hAnsi="Times New Roman" w:cs="Times New Roman"/>
          <w:sz w:val="24"/>
          <w:szCs w:val="24"/>
        </w:rPr>
        <w:t>Strategic management</w:t>
      </w:r>
      <w:r w:rsidR="002D47C1" w:rsidRPr="002907C1">
        <w:rPr>
          <w:rFonts w:ascii="Times New Roman" w:hAnsi="Times New Roman" w:cs="Times New Roman"/>
          <w:sz w:val="24"/>
          <w:szCs w:val="24"/>
        </w:rPr>
        <w:t xml:space="preserve"> is</w:t>
      </w:r>
      <w:r w:rsidR="00C46401" w:rsidRPr="002907C1">
        <w:rPr>
          <w:rFonts w:ascii="Times New Roman" w:hAnsi="Times New Roman" w:cs="Times New Roman"/>
          <w:sz w:val="24"/>
          <w:szCs w:val="24"/>
        </w:rPr>
        <w:t xml:space="preserve"> generally</w:t>
      </w:r>
      <w:r w:rsidR="002D47C1" w:rsidRPr="002907C1">
        <w:rPr>
          <w:rFonts w:ascii="Times New Roman" w:hAnsi="Times New Roman" w:cs="Times New Roman"/>
          <w:sz w:val="24"/>
          <w:szCs w:val="24"/>
        </w:rPr>
        <w:t xml:space="preserve"> d</w:t>
      </w:r>
      <w:r w:rsidR="00E2793B" w:rsidRPr="002907C1">
        <w:rPr>
          <w:rFonts w:ascii="Times New Roman" w:hAnsi="Times New Roman" w:cs="Times New Roman"/>
          <w:sz w:val="24"/>
          <w:szCs w:val="24"/>
        </w:rPr>
        <w:t>e</w:t>
      </w:r>
      <w:r w:rsidR="00C46401" w:rsidRPr="002907C1">
        <w:rPr>
          <w:rFonts w:ascii="Times New Roman" w:hAnsi="Times New Roman" w:cs="Times New Roman"/>
          <w:sz w:val="24"/>
          <w:szCs w:val="24"/>
        </w:rPr>
        <w:t xml:space="preserve">scribed </w:t>
      </w:r>
      <w:r w:rsidR="00E2793B" w:rsidRPr="002907C1">
        <w:rPr>
          <w:rFonts w:ascii="Times New Roman" w:hAnsi="Times New Roman" w:cs="Times New Roman"/>
          <w:sz w:val="24"/>
          <w:szCs w:val="24"/>
        </w:rPr>
        <w:t xml:space="preserve">as a </w:t>
      </w:r>
      <w:r w:rsidR="00C1421E" w:rsidRPr="002907C1">
        <w:rPr>
          <w:rFonts w:ascii="Times New Roman" w:hAnsi="Times New Roman" w:cs="Times New Roman"/>
          <w:sz w:val="24"/>
          <w:szCs w:val="24"/>
        </w:rPr>
        <w:t>three-phase</w:t>
      </w:r>
      <w:r w:rsidR="00E2793B" w:rsidRPr="002907C1">
        <w:rPr>
          <w:rFonts w:ascii="Times New Roman" w:hAnsi="Times New Roman" w:cs="Times New Roman"/>
          <w:sz w:val="24"/>
          <w:szCs w:val="24"/>
        </w:rPr>
        <w:t xml:space="preserve"> process</w:t>
      </w:r>
      <w:r w:rsidR="00217F02" w:rsidRPr="002907C1">
        <w:rPr>
          <w:rFonts w:ascii="Times New Roman" w:hAnsi="Times New Roman" w:cs="Times New Roman"/>
          <w:sz w:val="24"/>
          <w:szCs w:val="24"/>
        </w:rPr>
        <w:t xml:space="preserve">, which involves </w:t>
      </w:r>
      <w:r w:rsidR="005745F8" w:rsidRPr="002907C1">
        <w:rPr>
          <w:rFonts w:ascii="Times New Roman" w:hAnsi="Times New Roman" w:cs="Times New Roman"/>
          <w:sz w:val="24"/>
          <w:szCs w:val="24"/>
        </w:rPr>
        <w:t>evaluating</w:t>
      </w:r>
      <w:r w:rsidR="00276364" w:rsidRPr="002907C1">
        <w:rPr>
          <w:rFonts w:ascii="Times New Roman" w:hAnsi="Times New Roman" w:cs="Times New Roman"/>
          <w:sz w:val="24"/>
          <w:szCs w:val="24"/>
        </w:rPr>
        <w:t xml:space="preserve"> the organisation on an internal and external basis, </w:t>
      </w:r>
      <w:r w:rsidR="009F474A" w:rsidRPr="002907C1">
        <w:rPr>
          <w:rFonts w:ascii="Times New Roman" w:hAnsi="Times New Roman" w:cs="Times New Roman"/>
          <w:sz w:val="24"/>
          <w:szCs w:val="24"/>
        </w:rPr>
        <w:t xml:space="preserve">planning </w:t>
      </w:r>
      <w:r w:rsidR="00FC3589" w:rsidRPr="002907C1">
        <w:rPr>
          <w:rFonts w:ascii="Times New Roman" w:hAnsi="Times New Roman" w:cs="Times New Roman"/>
          <w:sz w:val="24"/>
          <w:szCs w:val="24"/>
        </w:rPr>
        <w:t>which direction would</w:t>
      </w:r>
      <w:r w:rsidR="00657C8A" w:rsidRPr="002907C1">
        <w:rPr>
          <w:rFonts w:ascii="Times New Roman" w:hAnsi="Times New Roman" w:cs="Times New Roman"/>
          <w:sz w:val="24"/>
          <w:szCs w:val="24"/>
        </w:rPr>
        <w:t xml:space="preserve"> enable the organisation to </w:t>
      </w:r>
      <w:r w:rsidR="000737AA" w:rsidRPr="002907C1">
        <w:rPr>
          <w:rFonts w:ascii="Times New Roman" w:hAnsi="Times New Roman" w:cs="Times New Roman"/>
          <w:sz w:val="24"/>
          <w:szCs w:val="24"/>
        </w:rPr>
        <w:t>maintain or improve their competitive ad</w:t>
      </w:r>
      <w:r w:rsidR="003144F4" w:rsidRPr="002907C1">
        <w:rPr>
          <w:rFonts w:ascii="Times New Roman" w:hAnsi="Times New Roman" w:cs="Times New Roman"/>
          <w:sz w:val="24"/>
          <w:szCs w:val="24"/>
        </w:rPr>
        <w:t xml:space="preserve">vantage, and </w:t>
      </w:r>
      <w:r w:rsidR="00CE0B93" w:rsidRPr="002907C1">
        <w:rPr>
          <w:rFonts w:ascii="Times New Roman" w:hAnsi="Times New Roman" w:cs="Times New Roman"/>
          <w:sz w:val="24"/>
          <w:szCs w:val="24"/>
        </w:rPr>
        <w:t>then, how these plans would be implemented across the organisation</w:t>
      </w:r>
      <w:r w:rsidR="004B745A" w:rsidRPr="002907C1">
        <w:rPr>
          <w:rFonts w:ascii="Times New Roman" w:hAnsi="Times New Roman" w:cs="Times New Roman"/>
          <w:sz w:val="24"/>
          <w:szCs w:val="24"/>
        </w:rPr>
        <w:t xml:space="preserve"> (</w:t>
      </w:r>
      <w:proofErr w:type="spellStart"/>
      <w:r w:rsidR="004B745A" w:rsidRPr="002907C1">
        <w:rPr>
          <w:rFonts w:ascii="Times New Roman" w:hAnsi="Times New Roman" w:cs="Times New Roman"/>
          <w:sz w:val="24"/>
          <w:szCs w:val="24"/>
        </w:rPr>
        <w:t>Sammut</w:t>
      </w:r>
      <w:proofErr w:type="spellEnd"/>
      <w:r w:rsidR="004B745A" w:rsidRPr="002907C1">
        <w:rPr>
          <w:rFonts w:ascii="Times New Roman" w:hAnsi="Times New Roman" w:cs="Times New Roman"/>
          <w:sz w:val="24"/>
          <w:szCs w:val="24"/>
        </w:rPr>
        <w:t>-B</w:t>
      </w:r>
      <w:r w:rsidR="00E058BA" w:rsidRPr="002907C1">
        <w:rPr>
          <w:rFonts w:ascii="Times New Roman" w:hAnsi="Times New Roman" w:cs="Times New Roman"/>
          <w:sz w:val="24"/>
          <w:szCs w:val="24"/>
        </w:rPr>
        <w:t xml:space="preserve">onnici, 2015). </w:t>
      </w:r>
      <w:r w:rsidR="008A6A96" w:rsidRPr="002907C1">
        <w:rPr>
          <w:rFonts w:ascii="Times New Roman" w:hAnsi="Times New Roman" w:cs="Times New Roman"/>
          <w:sz w:val="24"/>
          <w:szCs w:val="24"/>
        </w:rPr>
        <w:t xml:space="preserve">There have been many </w:t>
      </w:r>
      <w:r w:rsidR="007D52A0" w:rsidRPr="002907C1">
        <w:rPr>
          <w:rFonts w:ascii="Times New Roman" w:hAnsi="Times New Roman" w:cs="Times New Roman"/>
          <w:sz w:val="24"/>
          <w:szCs w:val="24"/>
        </w:rPr>
        <w:t>theories of understanding strategic management</w:t>
      </w:r>
      <w:r w:rsidR="005728B6" w:rsidRPr="002907C1">
        <w:rPr>
          <w:rFonts w:ascii="Times New Roman" w:hAnsi="Times New Roman" w:cs="Times New Roman"/>
          <w:sz w:val="24"/>
          <w:szCs w:val="24"/>
        </w:rPr>
        <w:t>, which seem to be evolving over time</w:t>
      </w:r>
      <w:r w:rsidR="00C75721" w:rsidRPr="002907C1">
        <w:rPr>
          <w:rFonts w:ascii="Times New Roman" w:hAnsi="Times New Roman" w:cs="Times New Roman"/>
          <w:sz w:val="24"/>
          <w:szCs w:val="24"/>
        </w:rPr>
        <w:t xml:space="preserve">, adapting to the ever-changing environments. </w:t>
      </w:r>
    </w:p>
    <w:p w14:paraId="4F0957A4" w14:textId="729E99C8" w:rsidR="004E1F88" w:rsidRPr="002907C1" w:rsidRDefault="00C75721" w:rsidP="00435072">
      <w:pPr>
        <w:spacing w:line="480" w:lineRule="auto"/>
        <w:ind w:firstLine="720"/>
        <w:rPr>
          <w:rFonts w:ascii="Times New Roman" w:hAnsi="Times New Roman" w:cs="Times New Roman"/>
          <w:sz w:val="24"/>
          <w:szCs w:val="24"/>
        </w:rPr>
      </w:pPr>
      <w:r w:rsidRPr="002907C1">
        <w:rPr>
          <w:rFonts w:ascii="Times New Roman" w:hAnsi="Times New Roman" w:cs="Times New Roman"/>
          <w:sz w:val="24"/>
          <w:szCs w:val="24"/>
        </w:rPr>
        <w:t>Peter D</w:t>
      </w:r>
      <w:r w:rsidR="00B4384E" w:rsidRPr="002907C1">
        <w:rPr>
          <w:rFonts w:ascii="Times New Roman" w:hAnsi="Times New Roman" w:cs="Times New Roman"/>
          <w:sz w:val="24"/>
          <w:szCs w:val="24"/>
        </w:rPr>
        <w:t>rucker</w:t>
      </w:r>
      <w:r w:rsidR="00367837" w:rsidRPr="002907C1">
        <w:rPr>
          <w:rFonts w:ascii="Times New Roman" w:hAnsi="Times New Roman" w:cs="Times New Roman"/>
          <w:sz w:val="24"/>
          <w:szCs w:val="24"/>
        </w:rPr>
        <w:t xml:space="preserve">, </w:t>
      </w:r>
      <w:r w:rsidR="005E262C" w:rsidRPr="002907C1">
        <w:rPr>
          <w:rFonts w:ascii="Times New Roman" w:hAnsi="Times New Roman" w:cs="Times New Roman"/>
          <w:sz w:val="24"/>
          <w:szCs w:val="24"/>
        </w:rPr>
        <w:t>the ‘founder of modern management</w:t>
      </w:r>
      <w:r w:rsidR="00B316E0" w:rsidRPr="002907C1">
        <w:rPr>
          <w:rFonts w:ascii="Times New Roman" w:hAnsi="Times New Roman" w:cs="Times New Roman"/>
          <w:sz w:val="24"/>
          <w:szCs w:val="24"/>
        </w:rPr>
        <w:t>’</w:t>
      </w:r>
      <w:r w:rsidR="009C17DE" w:rsidRPr="002907C1">
        <w:rPr>
          <w:rFonts w:ascii="Times New Roman" w:hAnsi="Times New Roman" w:cs="Times New Roman"/>
          <w:sz w:val="24"/>
          <w:szCs w:val="24"/>
        </w:rPr>
        <w:t>,</w:t>
      </w:r>
      <w:r w:rsidR="00586F83" w:rsidRPr="002907C1">
        <w:rPr>
          <w:rFonts w:ascii="Times New Roman" w:hAnsi="Times New Roman" w:cs="Times New Roman"/>
          <w:sz w:val="24"/>
          <w:szCs w:val="24"/>
        </w:rPr>
        <w:t xml:space="preserve"> developed the concept of </w:t>
      </w:r>
      <w:r w:rsidR="00BC42DF" w:rsidRPr="002907C1">
        <w:rPr>
          <w:rFonts w:ascii="Times New Roman" w:hAnsi="Times New Roman" w:cs="Times New Roman"/>
          <w:sz w:val="24"/>
          <w:szCs w:val="24"/>
        </w:rPr>
        <w:t xml:space="preserve">Management by Objectives </w:t>
      </w:r>
      <w:r w:rsidR="00A93F2A" w:rsidRPr="002907C1">
        <w:rPr>
          <w:rFonts w:ascii="Times New Roman" w:hAnsi="Times New Roman" w:cs="Times New Roman"/>
          <w:sz w:val="24"/>
          <w:szCs w:val="24"/>
        </w:rPr>
        <w:t>(Drucker, 1954)</w:t>
      </w:r>
      <w:r w:rsidR="008C1084" w:rsidRPr="002907C1">
        <w:rPr>
          <w:rFonts w:ascii="Times New Roman" w:hAnsi="Times New Roman" w:cs="Times New Roman"/>
          <w:sz w:val="24"/>
          <w:szCs w:val="24"/>
        </w:rPr>
        <w:t xml:space="preserve">, which suggested that </w:t>
      </w:r>
      <w:r w:rsidR="00F74A85" w:rsidRPr="002907C1">
        <w:rPr>
          <w:rFonts w:ascii="Times New Roman" w:hAnsi="Times New Roman" w:cs="Times New Roman"/>
          <w:sz w:val="24"/>
          <w:szCs w:val="24"/>
        </w:rPr>
        <w:t>management and employees need to work to</w:t>
      </w:r>
      <w:r w:rsidR="00C817C8" w:rsidRPr="002907C1">
        <w:rPr>
          <w:rFonts w:ascii="Times New Roman" w:hAnsi="Times New Roman" w:cs="Times New Roman"/>
          <w:sz w:val="24"/>
          <w:szCs w:val="24"/>
        </w:rPr>
        <w:t xml:space="preserve">gether to </w:t>
      </w:r>
      <w:r w:rsidR="000F1D39" w:rsidRPr="002907C1">
        <w:rPr>
          <w:rFonts w:ascii="Times New Roman" w:hAnsi="Times New Roman" w:cs="Times New Roman"/>
          <w:sz w:val="24"/>
          <w:szCs w:val="24"/>
        </w:rPr>
        <w:t>set goals and objectives</w:t>
      </w:r>
      <w:r w:rsidR="00A95281" w:rsidRPr="002907C1">
        <w:rPr>
          <w:rFonts w:ascii="Times New Roman" w:hAnsi="Times New Roman" w:cs="Times New Roman"/>
          <w:sz w:val="24"/>
          <w:szCs w:val="24"/>
        </w:rPr>
        <w:t xml:space="preserve">, giving each employee </w:t>
      </w:r>
      <w:r w:rsidR="00875B3C" w:rsidRPr="002907C1">
        <w:rPr>
          <w:rFonts w:ascii="Times New Roman" w:hAnsi="Times New Roman" w:cs="Times New Roman"/>
          <w:sz w:val="24"/>
          <w:szCs w:val="24"/>
        </w:rPr>
        <w:t>responsibility</w:t>
      </w:r>
      <w:r w:rsidR="00BA797B" w:rsidRPr="002907C1">
        <w:rPr>
          <w:rFonts w:ascii="Times New Roman" w:hAnsi="Times New Roman" w:cs="Times New Roman"/>
          <w:sz w:val="24"/>
          <w:szCs w:val="24"/>
        </w:rPr>
        <w:t xml:space="preserve">. By communicating together, management can have an understanding of what </w:t>
      </w:r>
      <w:r w:rsidR="009C17DE" w:rsidRPr="002907C1">
        <w:rPr>
          <w:rFonts w:ascii="Times New Roman" w:hAnsi="Times New Roman" w:cs="Times New Roman"/>
          <w:sz w:val="24"/>
          <w:szCs w:val="24"/>
        </w:rPr>
        <w:t>employee’s</w:t>
      </w:r>
      <w:r w:rsidR="00BA797B" w:rsidRPr="002907C1">
        <w:rPr>
          <w:rFonts w:ascii="Times New Roman" w:hAnsi="Times New Roman" w:cs="Times New Roman"/>
          <w:sz w:val="24"/>
          <w:szCs w:val="24"/>
        </w:rPr>
        <w:t xml:space="preserve"> </w:t>
      </w:r>
      <w:r w:rsidR="00523626" w:rsidRPr="002907C1">
        <w:rPr>
          <w:rFonts w:ascii="Times New Roman" w:hAnsi="Times New Roman" w:cs="Times New Roman"/>
          <w:sz w:val="24"/>
          <w:szCs w:val="24"/>
        </w:rPr>
        <w:t>experience and employees can have an understanding of what is expected of them, as we</w:t>
      </w:r>
      <w:r w:rsidR="00AE573C" w:rsidRPr="002907C1">
        <w:rPr>
          <w:rFonts w:ascii="Times New Roman" w:hAnsi="Times New Roman" w:cs="Times New Roman"/>
          <w:sz w:val="24"/>
          <w:szCs w:val="24"/>
        </w:rPr>
        <w:t xml:space="preserve">ll as being able to notice the </w:t>
      </w:r>
      <w:r w:rsidR="00395208" w:rsidRPr="002907C1">
        <w:rPr>
          <w:rFonts w:ascii="Times New Roman" w:hAnsi="Times New Roman" w:cs="Times New Roman"/>
          <w:sz w:val="24"/>
          <w:szCs w:val="24"/>
        </w:rPr>
        <w:t>employee’s</w:t>
      </w:r>
      <w:r w:rsidR="00AE573C" w:rsidRPr="002907C1">
        <w:rPr>
          <w:rFonts w:ascii="Times New Roman" w:hAnsi="Times New Roman" w:cs="Times New Roman"/>
          <w:sz w:val="24"/>
          <w:szCs w:val="24"/>
        </w:rPr>
        <w:t xml:space="preserve"> contribution to the </w:t>
      </w:r>
      <w:r w:rsidR="009961E9" w:rsidRPr="002907C1">
        <w:rPr>
          <w:rFonts w:ascii="Times New Roman" w:hAnsi="Times New Roman" w:cs="Times New Roman"/>
          <w:sz w:val="24"/>
          <w:szCs w:val="24"/>
        </w:rPr>
        <w:t>organisation’s</w:t>
      </w:r>
      <w:r w:rsidR="003906AA" w:rsidRPr="002907C1">
        <w:rPr>
          <w:rFonts w:ascii="Times New Roman" w:hAnsi="Times New Roman" w:cs="Times New Roman"/>
          <w:sz w:val="24"/>
          <w:szCs w:val="24"/>
        </w:rPr>
        <w:t xml:space="preserve"> success, however big or small (Drucker, 1954).</w:t>
      </w:r>
      <w:r w:rsidR="00913B1F" w:rsidRPr="002907C1">
        <w:rPr>
          <w:rFonts w:ascii="Times New Roman" w:hAnsi="Times New Roman" w:cs="Times New Roman"/>
          <w:sz w:val="24"/>
          <w:szCs w:val="24"/>
        </w:rPr>
        <w:t xml:space="preserve"> </w:t>
      </w:r>
      <w:r w:rsidR="00395208" w:rsidRPr="002907C1">
        <w:rPr>
          <w:rFonts w:ascii="Times New Roman" w:hAnsi="Times New Roman" w:cs="Times New Roman"/>
          <w:sz w:val="24"/>
          <w:szCs w:val="24"/>
        </w:rPr>
        <w:t>Managers can then set clear</w:t>
      </w:r>
      <w:r w:rsidR="004D5731" w:rsidRPr="002907C1">
        <w:rPr>
          <w:rFonts w:ascii="Times New Roman" w:hAnsi="Times New Roman" w:cs="Times New Roman"/>
          <w:sz w:val="24"/>
          <w:szCs w:val="24"/>
        </w:rPr>
        <w:t xml:space="preserve"> </w:t>
      </w:r>
      <w:r w:rsidR="00395208" w:rsidRPr="002907C1">
        <w:rPr>
          <w:rFonts w:ascii="Times New Roman" w:hAnsi="Times New Roman" w:cs="Times New Roman"/>
          <w:sz w:val="24"/>
          <w:szCs w:val="24"/>
        </w:rPr>
        <w:t>goals</w:t>
      </w:r>
      <w:r w:rsidR="00A64E4F" w:rsidRPr="002907C1">
        <w:rPr>
          <w:rFonts w:ascii="Times New Roman" w:hAnsi="Times New Roman" w:cs="Times New Roman"/>
          <w:sz w:val="24"/>
          <w:szCs w:val="24"/>
        </w:rPr>
        <w:t xml:space="preserve"> for </w:t>
      </w:r>
      <w:r w:rsidR="00A64E4F" w:rsidRPr="002907C1">
        <w:rPr>
          <w:rFonts w:ascii="Times New Roman" w:hAnsi="Times New Roman" w:cs="Times New Roman"/>
          <w:sz w:val="24"/>
          <w:szCs w:val="24"/>
        </w:rPr>
        <w:lastRenderedPageBreak/>
        <w:t xml:space="preserve">individual employees and check in with them to see what is needed </w:t>
      </w:r>
      <w:r w:rsidR="004D5731" w:rsidRPr="002907C1">
        <w:rPr>
          <w:rFonts w:ascii="Times New Roman" w:hAnsi="Times New Roman" w:cs="Times New Roman"/>
          <w:sz w:val="24"/>
          <w:szCs w:val="24"/>
        </w:rPr>
        <w:t>for them to be successfully achieved</w:t>
      </w:r>
      <w:r w:rsidR="00253096" w:rsidRPr="002907C1">
        <w:rPr>
          <w:rFonts w:ascii="Times New Roman" w:hAnsi="Times New Roman" w:cs="Times New Roman"/>
          <w:sz w:val="24"/>
          <w:szCs w:val="24"/>
        </w:rPr>
        <w:t xml:space="preserve"> (Thompson, 1998). </w:t>
      </w:r>
      <w:r w:rsidR="00357C87" w:rsidRPr="002907C1">
        <w:rPr>
          <w:rFonts w:ascii="Times New Roman" w:hAnsi="Times New Roman" w:cs="Times New Roman"/>
          <w:sz w:val="24"/>
          <w:szCs w:val="24"/>
        </w:rPr>
        <w:t>Whilst ‘Management by Objectives</w:t>
      </w:r>
      <w:r w:rsidR="00092AFA" w:rsidRPr="002907C1">
        <w:rPr>
          <w:rFonts w:ascii="Times New Roman" w:hAnsi="Times New Roman" w:cs="Times New Roman"/>
          <w:sz w:val="24"/>
          <w:szCs w:val="24"/>
        </w:rPr>
        <w:t>’ (Drucker, 1954) could be seen as</w:t>
      </w:r>
      <w:r w:rsidR="0051216E">
        <w:rPr>
          <w:rFonts w:ascii="Times New Roman" w:hAnsi="Times New Roman" w:cs="Times New Roman"/>
          <w:sz w:val="24"/>
          <w:szCs w:val="24"/>
        </w:rPr>
        <w:t xml:space="preserve"> a</w:t>
      </w:r>
      <w:r w:rsidR="00092AFA" w:rsidRPr="002907C1">
        <w:rPr>
          <w:rFonts w:ascii="Times New Roman" w:hAnsi="Times New Roman" w:cs="Times New Roman"/>
          <w:sz w:val="24"/>
          <w:szCs w:val="24"/>
        </w:rPr>
        <w:t xml:space="preserve"> </w:t>
      </w:r>
      <w:r w:rsidR="008E67F5" w:rsidRPr="002907C1">
        <w:rPr>
          <w:rFonts w:ascii="Times New Roman" w:hAnsi="Times New Roman" w:cs="Times New Roman"/>
          <w:sz w:val="24"/>
          <w:szCs w:val="24"/>
        </w:rPr>
        <w:t>time-consuming</w:t>
      </w:r>
      <w:r w:rsidR="0051216E">
        <w:rPr>
          <w:rFonts w:ascii="Times New Roman" w:hAnsi="Times New Roman" w:cs="Times New Roman"/>
          <w:sz w:val="24"/>
          <w:szCs w:val="24"/>
        </w:rPr>
        <w:t xml:space="preserve"> process</w:t>
      </w:r>
      <w:r w:rsidR="002D64D9" w:rsidRPr="002907C1">
        <w:rPr>
          <w:rFonts w:ascii="Times New Roman" w:hAnsi="Times New Roman" w:cs="Times New Roman"/>
          <w:sz w:val="24"/>
          <w:szCs w:val="24"/>
        </w:rPr>
        <w:t>, with extra paperwork needed</w:t>
      </w:r>
      <w:r w:rsidR="00E76A87" w:rsidRPr="002907C1">
        <w:rPr>
          <w:rFonts w:ascii="Times New Roman" w:hAnsi="Times New Roman" w:cs="Times New Roman"/>
          <w:sz w:val="24"/>
          <w:szCs w:val="24"/>
        </w:rPr>
        <w:t xml:space="preserve">, it also has the advantage of employee rewards and </w:t>
      </w:r>
      <w:r w:rsidR="00A81C27" w:rsidRPr="002907C1">
        <w:rPr>
          <w:rFonts w:ascii="Times New Roman" w:hAnsi="Times New Roman" w:cs="Times New Roman"/>
          <w:sz w:val="24"/>
          <w:szCs w:val="24"/>
        </w:rPr>
        <w:t>employee’s</w:t>
      </w:r>
      <w:r w:rsidR="00E76A87" w:rsidRPr="002907C1">
        <w:rPr>
          <w:rFonts w:ascii="Times New Roman" w:hAnsi="Times New Roman" w:cs="Times New Roman"/>
          <w:sz w:val="24"/>
          <w:szCs w:val="24"/>
        </w:rPr>
        <w:t xml:space="preserve"> </w:t>
      </w:r>
      <w:r w:rsidR="006C5F84" w:rsidRPr="002907C1">
        <w:rPr>
          <w:rFonts w:ascii="Times New Roman" w:hAnsi="Times New Roman" w:cs="Times New Roman"/>
          <w:sz w:val="24"/>
          <w:szCs w:val="24"/>
        </w:rPr>
        <w:t>contribution</w:t>
      </w:r>
      <w:r w:rsidR="00A81C27" w:rsidRPr="002907C1">
        <w:rPr>
          <w:rFonts w:ascii="Times New Roman" w:hAnsi="Times New Roman" w:cs="Times New Roman"/>
          <w:sz w:val="24"/>
          <w:szCs w:val="24"/>
        </w:rPr>
        <w:t>, which can lead to</w:t>
      </w:r>
      <w:r w:rsidR="00BD7760" w:rsidRPr="002907C1">
        <w:rPr>
          <w:rFonts w:ascii="Times New Roman" w:hAnsi="Times New Roman" w:cs="Times New Roman"/>
          <w:sz w:val="24"/>
          <w:szCs w:val="24"/>
        </w:rPr>
        <w:t xml:space="preserve"> an</w:t>
      </w:r>
      <w:r w:rsidR="00A81C27" w:rsidRPr="002907C1">
        <w:rPr>
          <w:rFonts w:ascii="Times New Roman" w:hAnsi="Times New Roman" w:cs="Times New Roman"/>
          <w:sz w:val="24"/>
          <w:szCs w:val="24"/>
        </w:rPr>
        <w:t xml:space="preserve"> overall </w:t>
      </w:r>
      <w:r w:rsidR="00BD7760" w:rsidRPr="002907C1">
        <w:rPr>
          <w:rFonts w:ascii="Times New Roman" w:hAnsi="Times New Roman" w:cs="Times New Roman"/>
          <w:sz w:val="24"/>
          <w:szCs w:val="24"/>
        </w:rPr>
        <w:t xml:space="preserve">successful </w:t>
      </w:r>
      <w:r w:rsidR="00A81C27" w:rsidRPr="002907C1">
        <w:rPr>
          <w:rFonts w:ascii="Times New Roman" w:hAnsi="Times New Roman" w:cs="Times New Roman"/>
          <w:sz w:val="24"/>
          <w:szCs w:val="24"/>
        </w:rPr>
        <w:t>per</w:t>
      </w:r>
      <w:r w:rsidR="00BD7760" w:rsidRPr="002907C1">
        <w:rPr>
          <w:rFonts w:ascii="Times New Roman" w:hAnsi="Times New Roman" w:cs="Times New Roman"/>
          <w:sz w:val="24"/>
          <w:szCs w:val="24"/>
        </w:rPr>
        <w:t xml:space="preserve">formance. </w:t>
      </w:r>
    </w:p>
    <w:p w14:paraId="0EAD59E9" w14:textId="387F2FFA" w:rsidR="00EA2889" w:rsidRDefault="00267344" w:rsidP="00435072">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In 1980, </w:t>
      </w:r>
      <w:r w:rsidR="00EA2889" w:rsidRPr="002907C1">
        <w:rPr>
          <w:rFonts w:ascii="Times New Roman" w:hAnsi="Times New Roman" w:cs="Times New Roman"/>
          <w:sz w:val="24"/>
          <w:szCs w:val="24"/>
        </w:rPr>
        <w:t xml:space="preserve">Michael Porter </w:t>
      </w:r>
      <w:r w:rsidR="0036058D">
        <w:rPr>
          <w:rFonts w:ascii="Times New Roman" w:hAnsi="Times New Roman" w:cs="Times New Roman"/>
          <w:sz w:val="24"/>
          <w:szCs w:val="24"/>
        </w:rPr>
        <w:t xml:space="preserve">developed three generic strategies </w:t>
      </w:r>
      <w:r w:rsidR="002A0953" w:rsidRPr="002907C1">
        <w:rPr>
          <w:rFonts w:ascii="Times New Roman" w:hAnsi="Times New Roman" w:cs="Times New Roman"/>
          <w:sz w:val="24"/>
          <w:szCs w:val="24"/>
        </w:rPr>
        <w:t xml:space="preserve">regarding </w:t>
      </w:r>
      <w:r w:rsidR="00501084" w:rsidRPr="002907C1">
        <w:rPr>
          <w:rFonts w:ascii="Times New Roman" w:hAnsi="Times New Roman" w:cs="Times New Roman"/>
          <w:sz w:val="24"/>
          <w:szCs w:val="24"/>
        </w:rPr>
        <w:t>achieving a compe</w:t>
      </w:r>
      <w:r w:rsidR="00FE1C5D" w:rsidRPr="002907C1">
        <w:rPr>
          <w:rFonts w:ascii="Times New Roman" w:hAnsi="Times New Roman" w:cs="Times New Roman"/>
          <w:sz w:val="24"/>
          <w:szCs w:val="24"/>
        </w:rPr>
        <w:t>ti</w:t>
      </w:r>
      <w:r w:rsidR="00501084" w:rsidRPr="002907C1">
        <w:rPr>
          <w:rFonts w:ascii="Times New Roman" w:hAnsi="Times New Roman" w:cs="Times New Roman"/>
          <w:sz w:val="24"/>
          <w:szCs w:val="24"/>
        </w:rPr>
        <w:t xml:space="preserve">tive </w:t>
      </w:r>
      <w:r w:rsidR="00FE1C5D" w:rsidRPr="002907C1">
        <w:rPr>
          <w:rFonts w:ascii="Times New Roman" w:hAnsi="Times New Roman" w:cs="Times New Roman"/>
          <w:sz w:val="24"/>
          <w:szCs w:val="24"/>
        </w:rPr>
        <w:t xml:space="preserve">advantage against the </w:t>
      </w:r>
      <w:r w:rsidR="008B0838" w:rsidRPr="002907C1">
        <w:rPr>
          <w:rFonts w:ascii="Times New Roman" w:hAnsi="Times New Roman" w:cs="Times New Roman"/>
          <w:sz w:val="24"/>
          <w:szCs w:val="24"/>
        </w:rPr>
        <w:t>competition.</w:t>
      </w:r>
      <w:r>
        <w:rPr>
          <w:rFonts w:ascii="Times New Roman" w:hAnsi="Times New Roman" w:cs="Times New Roman"/>
          <w:sz w:val="24"/>
          <w:szCs w:val="24"/>
        </w:rPr>
        <w:t xml:space="preserve"> </w:t>
      </w:r>
      <w:r w:rsidR="00A27F68">
        <w:rPr>
          <w:rFonts w:ascii="Times New Roman" w:hAnsi="Times New Roman" w:cs="Times New Roman"/>
          <w:sz w:val="24"/>
          <w:szCs w:val="24"/>
        </w:rPr>
        <w:t xml:space="preserve">(Porter,1985). </w:t>
      </w:r>
      <w:r>
        <w:rPr>
          <w:rFonts w:ascii="Times New Roman" w:hAnsi="Times New Roman" w:cs="Times New Roman"/>
          <w:sz w:val="24"/>
          <w:szCs w:val="24"/>
        </w:rPr>
        <w:t xml:space="preserve">These strategies </w:t>
      </w:r>
      <w:r w:rsidR="009374F8">
        <w:rPr>
          <w:rFonts w:ascii="Times New Roman" w:hAnsi="Times New Roman" w:cs="Times New Roman"/>
          <w:sz w:val="24"/>
          <w:szCs w:val="24"/>
        </w:rPr>
        <w:t xml:space="preserve">were labelled ‘cost leadership’, ‘differentiation’ and </w:t>
      </w:r>
      <w:r w:rsidR="009D0AC6">
        <w:rPr>
          <w:rFonts w:ascii="Times New Roman" w:hAnsi="Times New Roman" w:cs="Times New Roman"/>
          <w:sz w:val="24"/>
          <w:szCs w:val="24"/>
        </w:rPr>
        <w:t>‘focus strategy</w:t>
      </w:r>
      <w:r w:rsidR="00F31514">
        <w:rPr>
          <w:rFonts w:ascii="Times New Roman" w:hAnsi="Times New Roman" w:cs="Times New Roman"/>
          <w:sz w:val="24"/>
          <w:szCs w:val="24"/>
        </w:rPr>
        <w:t>’ (</w:t>
      </w:r>
      <w:proofErr w:type="spellStart"/>
      <w:r w:rsidR="008007C8">
        <w:rPr>
          <w:rFonts w:ascii="Times New Roman" w:hAnsi="Times New Roman" w:cs="Times New Roman"/>
          <w:sz w:val="24"/>
          <w:szCs w:val="24"/>
        </w:rPr>
        <w:t>Magretta</w:t>
      </w:r>
      <w:proofErr w:type="spellEnd"/>
      <w:r w:rsidR="008007C8">
        <w:rPr>
          <w:rFonts w:ascii="Times New Roman" w:hAnsi="Times New Roman" w:cs="Times New Roman"/>
          <w:sz w:val="24"/>
          <w:szCs w:val="24"/>
        </w:rPr>
        <w:t>, 2012).</w:t>
      </w:r>
      <w:r w:rsidR="009D0AC6">
        <w:rPr>
          <w:rFonts w:ascii="Times New Roman" w:hAnsi="Times New Roman" w:cs="Times New Roman"/>
          <w:sz w:val="24"/>
          <w:szCs w:val="24"/>
        </w:rPr>
        <w:t xml:space="preserve"> </w:t>
      </w:r>
      <w:r w:rsidR="00760CD3">
        <w:rPr>
          <w:rFonts w:ascii="Times New Roman" w:hAnsi="Times New Roman" w:cs="Times New Roman"/>
          <w:sz w:val="24"/>
          <w:szCs w:val="24"/>
        </w:rPr>
        <w:t xml:space="preserve">Cost leadership involves </w:t>
      </w:r>
      <w:r w:rsidR="00734026">
        <w:rPr>
          <w:rFonts w:ascii="Times New Roman" w:hAnsi="Times New Roman" w:cs="Times New Roman"/>
          <w:sz w:val="24"/>
          <w:szCs w:val="24"/>
        </w:rPr>
        <w:t>offering the same products and services as the competitors, although at a</w:t>
      </w:r>
      <w:r w:rsidR="00F94493">
        <w:rPr>
          <w:rFonts w:ascii="Times New Roman" w:hAnsi="Times New Roman" w:cs="Times New Roman"/>
          <w:sz w:val="24"/>
          <w:szCs w:val="24"/>
        </w:rPr>
        <w:t xml:space="preserve"> </w:t>
      </w:r>
      <w:r w:rsidR="00734026">
        <w:rPr>
          <w:rFonts w:ascii="Times New Roman" w:hAnsi="Times New Roman" w:cs="Times New Roman"/>
          <w:sz w:val="24"/>
          <w:szCs w:val="24"/>
        </w:rPr>
        <w:t xml:space="preserve">lower cost. Differentiation involves offering the same products and services as competitors again, however at a better quality. </w:t>
      </w:r>
      <w:r w:rsidR="001D4DBE">
        <w:rPr>
          <w:rFonts w:ascii="Times New Roman" w:hAnsi="Times New Roman" w:cs="Times New Roman"/>
          <w:sz w:val="24"/>
          <w:szCs w:val="24"/>
        </w:rPr>
        <w:t xml:space="preserve">The third generic strategy involves </w:t>
      </w:r>
      <w:r w:rsidR="00762E34">
        <w:rPr>
          <w:rFonts w:ascii="Times New Roman" w:hAnsi="Times New Roman" w:cs="Times New Roman"/>
          <w:sz w:val="24"/>
          <w:szCs w:val="24"/>
        </w:rPr>
        <w:t>focusing on the strategies of cost and differentiation</w:t>
      </w:r>
      <w:r w:rsidR="00A154AB">
        <w:rPr>
          <w:rFonts w:ascii="Times New Roman" w:hAnsi="Times New Roman" w:cs="Times New Roman"/>
          <w:sz w:val="24"/>
          <w:szCs w:val="24"/>
        </w:rPr>
        <w:t>.</w:t>
      </w:r>
      <w:r w:rsidR="00811680">
        <w:rPr>
          <w:rFonts w:ascii="Times New Roman" w:hAnsi="Times New Roman" w:cs="Times New Roman"/>
          <w:sz w:val="24"/>
          <w:szCs w:val="24"/>
        </w:rPr>
        <w:t xml:space="preserve"> </w:t>
      </w:r>
      <w:r w:rsidR="00A154AB">
        <w:rPr>
          <w:rFonts w:ascii="Times New Roman" w:hAnsi="Times New Roman" w:cs="Times New Roman"/>
          <w:sz w:val="24"/>
          <w:szCs w:val="24"/>
        </w:rPr>
        <w:t>I</w:t>
      </w:r>
      <w:r w:rsidR="00811680">
        <w:rPr>
          <w:rFonts w:ascii="Times New Roman" w:hAnsi="Times New Roman" w:cs="Times New Roman"/>
          <w:sz w:val="24"/>
          <w:szCs w:val="24"/>
        </w:rPr>
        <w:t>n the cost focus</w:t>
      </w:r>
      <w:r w:rsidR="00A154AB">
        <w:rPr>
          <w:rFonts w:ascii="Times New Roman" w:hAnsi="Times New Roman" w:cs="Times New Roman"/>
          <w:sz w:val="24"/>
          <w:szCs w:val="24"/>
        </w:rPr>
        <w:t xml:space="preserve"> strategy,</w:t>
      </w:r>
      <w:r w:rsidR="00C63D82">
        <w:rPr>
          <w:rFonts w:ascii="Times New Roman" w:hAnsi="Times New Roman" w:cs="Times New Roman"/>
          <w:sz w:val="24"/>
          <w:szCs w:val="24"/>
        </w:rPr>
        <w:t xml:space="preserve"> the company would pick a segmented </w:t>
      </w:r>
      <w:r w:rsidR="00A154AB">
        <w:rPr>
          <w:rFonts w:ascii="Times New Roman" w:hAnsi="Times New Roman" w:cs="Times New Roman"/>
          <w:sz w:val="24"/>
          <w:szCs w:val="24"/>
        </w:rPr>
        <w:t xml:space="preserve">target market with the aim of gaining a cost advantage. </w:t>
      </w:r>
      <w:r w:rsidR="00ED0E73">
        <w:rPr>
          <w:rFonts w:ascii="Times New Roman" w:hAnsi="Times New Roman" w:cs="Times New Roman"/>
          <w:sz w:val="24"/>
          <w:szCs w:val="24"/>
        </w:rPr>
        <w:t xml:space="preserve">For a differentiation focus, </w:t>
      </w:r>
      <w:r w:rsidR="008C3011">
        <w:rPr>
          <w:rFonts w:ascii="Times New Roman" w:hAnsi="Times New Roman" w:cs="Times New Roman"/>
          <w:sz w:val="24"/>
          <w:szCs w:val="24"/>
        </w:rPr>
        <w:t xml:space="preserve">the organisation would seek to </w:t>
      </w:r>
      <w:r w:rsidR="000B6FE0">
        <w:rPr>
          <w:rFonts w:ascii="Times New Roman" w:hAnsi="Times New Roman" w:cs="Times New Roman"/>
          <w:sz w:val="24"/>
          <w:szCs w:val="24"/>
        </w:rPr>
        <w:t xml:space="preserve">achieve a differentiated </w:t>
      </w:r>
      <w:r w:rsidR="002775CB">
        <w:rPr>
          <w:rFonts w:ascii="Times New Roman" w:hAnsi="Times New Roman" w:cs="Times New Roman"/>
          <w:sz w:val="24"/>
          <w:szCs w:val="24"/>
        </w:rPr>
        <w:t>focus for a particular market segment (</w:t>
      </w:r>
      <w:r w:rsidR="004C1A98">
        <w:rPr>
          <w:rFonts w:ascii="Times New Roman" w:hAnsi="Times New Roman" w:cs="Times New Roman"/>
          <w:sz w:val="24"/>
          <w:szCs w:val="24"/>
        </w:rPr>
        <w:t xml:space="preserve">Porter, 1985). </w:t>
      </w:r>
      <w:r w:rsidR="000A11D0">
        <w:rPr>
          <w:rFonts w:ascii="Times New Roman" w:hAnsi="Times New Roman" w:cs="Times New Roman"/>
          <w:sz w:val="24"/>
          <w:szCs w:val="24"/>
        </w:rPr>
        <w:t xml:space="preserve">For both of these strategies, the organisation would need to identify their usual customers and </w:t>
      </w:r>
      <w:r w:rsidR="00E47100">
        <w:rPr>
          <w:rFonts w:ascii="Times New Roman" w:hAnsi="Times New Roman" w:cs="Times New Roman"/>
          <w:sz w:val="24"/>
          <w:szCs w:val="24"/>
        </w:rPr>
        <w:t xml:space="preserve">an identified market segment which is unreachable </w:t>
      </w:r>
      <w:r w:rsidR="00C0105C">
        <w:rPr>
          <w:rFonts w:ascii="Times New Roman" w:hAnsi="Times New Roman" w:cs="Times New Roman"/>
          <w:sz w:val="24"/>
          <w:szCs w:val="24"/>
        </w:rPr>
        <w:t>to the company in their current position</w:t>
      </w:r>
      <w:r w:rsidR="004C1A98">
        <w:rPr>
          <w:rFonts w:ascii="Times New Roman" w:hAnsi="Times New Roman" w:cs="Times New Roman"/>
          <w:sz w:val="24"/>
          <w:szCs w:val="24"/>
        </w:rPr>
        <w:t xml:space="preserve"> (Porter, 1985).</w:t>
      </w:r>
      <w:r w:rsidR="002B12CE">
        <w:rPr>
          <w:rFonts w:ascii="Times New Roman" w:hAnsi="Times New Roman" w:cs="Times New Roman"/>
          <w:sz w:val="24"/>
          <w:szCs w:val="24"/>
        </w:rPr>
        <w:t xml:space="preserve"> </w:t>
      </w:r>
      <w:r w:rsidR="001E1A04">
        <w:rPr>
          <w:rFonts w:ascii="Times New Roman" w:hAnsi="Times New Roman" w:cs="Times New Roman"/>
          <w:sz w:val="24"/>
          <w:szCs w:val="24"/>
        </w:rPr>
        <w:t xml:space="preserve">Porter </w:t>
      </w:r>
      <w:r w:rsidR="000B1613">
        <w:rPr>
          <w:rFonts w:ascii="Times New Roman" w:hAnsi="Times New Roman" w:cs="Times New Roman"/>
          <w:sz w:val="24"/>
          <w:szCs w:val="24"/>
        </w:rPr>
        <w:t xml:space="preserve">(1980) stated that a company </w:t>
      </w:r>
      <w:r w:rsidR="008A6C3A">
        <w:rPr>
          <w:rFonts w:ascii="Times New Roman" w:hAnsi="Times New Roman" w:cs="Times New Roman"/>
          <w:sz w:val="24"/>
          <w:szCs w:val="24"/>
        </w:rPr>
        <w:t>cannot</w:t>
      </w:r>
      <w:r w:rsidR="000B1613">
        <w:rPr>
          <w:rFonts w:ascii="Times New Roman" w:hAnsi="Times New Roman" w:cs="Times New Roman"/>
          <w:sz w:val="24"/>
          <w:szCs w:val="24"/>
        </w:rPr>
        <w:t xml:space="preserve"> </w:t>
      </w:r>
      <w:r w:rsidR="008A6C3A">
        <w:rPr>
          <w:rFonts w:ascii="Times New Roman" w:hAnsi="Times New Roman" w:cs="Times New Roman"/>
          <w:sz w:val="24"/>
          <w:szCs w:val="24"/>
        </w:rPr>
        <w:t xml:space="preserve">attempt to </w:t>
      </w:r>
      <w:r w:rsidR="000B1613">
        <w:rPr>
          <w:rFonts w:ascii="Times New Roman" w:hAnsi="Times New Roman" w:cs="Times New Roman"/>
          <w:sz w:val="24"/>
          <w:szCs w:val="24"/>
        </w:rPr>
        <w:t xml:space="preserve">focus on both </w:t>
      </w:r>
      <w:r w:rsidR="00C1131F">
        <w:rPr>
          <w:rFonts w:ascii="Times New Roman" w:hAnsi="Times New Roman" w:cs="Times New Roman"/>
          <w:sz w:val="24"/>
          <w:szCs w:val="24"/>
        </w:rPr>
        <w:t xml:space="preserve">low </w:t>
      </w:r>
      <w:r w:rsidR="000B1613">
        <w:rPr>
          <w:rFonts w:ascii="Times New Roman" w:hAnsi="Times New Roman" w:cs="Times New Roman"/>
          <w:sz w:val="24"/>
          <w:szCs w:val="24"/>
        </w:rPr>
        <w:t xml:space="preserve">cost and differentiation, </w:t>
      </w:r>
      <w:r w:rsidR="00012A8C">
        <w:rPr>
          <w:rFonts w:ascii="Times New Roman" w:hAnsi="Times New Roman" w:cs="Times New Roman"/>
          <w:sz w:val="24"/>
          <w:szCs w:val="24"/>
        </w:rPr>
        <w:t>as it will result in the company becoming ‘stuck in the middle’.</w:t>
      </w:r>
      <w:r w:rsidR="00A84BE5">
        <w:rPr>
          <w:rFonts w:ascii="Times New Roman" w:hAnsi="Times New Roman" w:cs="Times New Roman"/>
          <w:sz w:val="24"/>
          <w:szCs w:val="24"/>
        </w:rPr>
        <w:t xml:space="preserve"> </w:t>
      </w:r>
      <w:r w:rsidR="00517004">
        <w:rPr>
          <w:rFonts w:ascii="Times New Roman" w:hAnsi="Times New Roman" w:cs="Times New Roman"/>
          <w:sz w:val="24"/>
          <w:szCs w:val="24"/>
        </w:rPr>
        <w:t xml:space="preserve">Porter (1985) stated that using the Five Forces model to establish the competitive environment surrounding the company and </w:t>
      </w:r>
      <w:r w:rsidR="00BB3D1F">
        <w:rPr>
          <w:rFonts w:ascii="Times New Roman" w:hAnsi="Times New Roman" w:cs="Times New Roman"/>
          <w:sz w:val="24"/>
          <w:szCs w:val="24"/>
        </w:rPr>
        <w:t xml:space="preserve">then following one of the generic strategies would </w:t>
      </w:r>
      <w:r w:rsidR="00194433">
        <w:rPr>
          <w:rFonts w:ascii="Times New Roman" w:hAnsi="Times New Roman" w:cs="Times New Roman"/>
          <w:sz w:val="24"/>
          <w:szCs w:val="24"/>
        </w:rPr>
        <w:t>lead to the company increasing their competitive advantage</w:t>
      </w:r>
      <w:r w:rsidR="0065326D">
        <w:rPr>
          <w:rFonts w:ascii="Times New Roman" w:hAnsi="Times New Roman" w:cs="Times New Roman"/>
          <w:sz w:val="24"/>
          <w:szCs w:val="24"/>
        </w:rPr>
        <w:t xml:space="preserve"> over competitors</w:t>
      </w:r>
      <w:r w:rsidR="0038643D">
        <w:rPr>
          <w:rFonts w:ascii="Times New Roman" w:hAnsi="Times New Roman" w:cs="Times New Roman"/>
          <w:sz w:val="24"/>
          <w:szCs w:val="24"/>
        </w:rPr>
        <w:t xml:space="preserve">. </w:t>
      </w:r>
    </w:p>
    <w:p w14:paraId="12D5A17C" w14:textId="4315A219" w:rsidR="002B12CE" w:rsidRDefault="002B12CE" w:rsidP="00435072">
      <w:pPr>
        <w:spacing w:line="480" w:lineRule="auto"/>
        <w:ind w:firstLine="720"/>
        <w:rPr>
          <w:rFonts w:ascii="Times New Roman" w:hAnsi="Times New Roman" w:cs="Times New Roman"/>
          <w:sz w:val="24"/>
          <w:szCs w:val="24"/>
        </w:rPr>
      </w:pPr>
      <w:r w:rsidRPr="002B12CE">
        <w:rPr>
          <w:rFonts w:ascii="Times New Roman" w:hAnsi="Times New Roman" w:cs="Times New Roman"/>
          <w:sz w:val="24"/>
          <w:szCs w:val="24"/>
        </w:rPr>
        <w:t xml:space="preserve">Henry Mintzberg stated that it can be hard to get a strategy right and developed the concept of 5 P’s in relation to strategy (Mintzberg, 1987). These words all beginning with P, enabled the user to create a robust strategy, which highlighted the organisations strengths </w:t>
      </w:r>
      <w:r w:rsidRPr="002B12CE">
        <w:rPr>
          <w:rFonts w:ascii="Times New Roman" w:hAnsi="Times New Roman" w:cs="Times New Roman"/>
          <w:sz w:val="24"/>
          <w:szCs w:val="24"/>
        </w:rPr>
        <w:lastRenderedPageBreak/>
        <w:t>and capabilities, enabling them to thrive to the best of their ability. Mintzberg (1987) suggested that strategy was much more than just a plan of action, taking into consideration the organisations market position, competitors, patterns identified within the organisation, and their perspectives.</w:t>
      </w:r>
      <w:r w:rsidR="00A451B6">
        <w:rPr>
          <w:rFonts w:ascii="Times New Roman" w:hAnsi="Times New Roman" w:cs="Times New Roman"/>
          <w:sz w:val="24"/>
          <w:szCs w:val="24"/>
        </w:rPr>
        <w:t xml:space="preserve"> </w:t>
      </w:r>
      <w:r w:rsidR="001718F3">
        <w:rPr>
          <w:rFonts w:ascii="Times New Roman" w:hAnsi="Times New Roman" w:cs="Times New Roman"/>
          <w:sz w:val="24"/>
          <w:szCs w:val="24"/>
        </w:rPr>
        <w:t xml:space="preserve">The strategy </w:t>
      </w:r>
      <w:r w:rsidR="00380BEF">
        <w:rPr>
          <w:rFonts w:ascii="Times New Roman" w:hAnsi="Times New Roman" w:cs="Times New Roman"/>
          <w:sz w:val="24"/>
          <w:szCs w:val="24"/>
        </w:rPr>
        <w:t xml:space="preserve">considers the long term </w:t>
      </w:r>
      <w:r w:rsidR="008A09D4">
        <w:rPr>
          <w:rFonts w:ascii="Times New Roman" w:hAnsi="Times New Roman" w:cs="Times New Roman"/>
          <w:sz w:val="24"/>
          <w:szCs w:val="24"/>
        </w:rPr>
        <w:t xml:space="preserve">and future </w:t>
      </w:r>
      <w:r w:rsidR="00CF6EF1">
        <w:rPr>
          <w:rFonts w:ascii="Times New Roman" w:hAnsi="Times New Roman" w:cs="Times New Roman"/>
          <w:sz w:val="24"/>
          <w:szCs w:val="24"/>
        </w:rPr>
        <w:t>of the company</w:t>
      </w:r>
      <w:r w:rsidR="00C45F1E">
        <w:rPr>
          <w:rFonts w:ascii="Times New Roman" w:hAnsi="Times New Roman" w:cs="Times New Roman"/>
          <w:sz w:val="24"/>
          <w:szCs w:val="24"/>
        </w:rPr>
        <w:t xml:space="preserve"> (</w:t>
      </w:r>
      <w:proofErr w:type="spellStart"/>
      <w:r w:rsidR="00C45F1E">
        <w:rPr>
          <w:rFonts w:ascii="Times New Roman" w:hAnsi="Times New Roman" w:cs="Times New Roman"/>
          <w:sz w:val="24"/>
          <w:szCs w:val="24"/>
        </w:rPr>
        <w:t>Coom</w:t>
      </w:r>
      <w:r w:rsidR="004A2291">
        <w:rPr>
          <w:rFonts w:ascii="Times New Roman" w:hAnsi="Times New Roman" w:cs="Times New Roman"/>
          <w:sz w:val="24"/>
          <w:szCs w:val="24"/>
        </w:rPr>
        <w:t>ber</w:t>
      </w:r>
      <w:proofErr w:type="spellEnd"/>
      <w:r w:rsidR="004A2291">
        <w:rPr>
          <w:rFonts w:ascii="Times New Roman" w:hAnsi="Times New Roman" w:cs="Times New Roman"/>
          <w:sz w:val="24"/>
          <w:szCs w:val="24"/>
        </w:rPr>
        <w:t>, 2005).</w:t>
      </w:r>
    </w:p>
    <w:p w14:paraId="7A462984" w14:textId="0DF9B580" w:rsidR="00D445DF" w:rsidRDefault="00002C37" w:rsidP="00272023">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Johnson and Scholes </w:t>
      </w:r>
      <w:r w:rsidR="00AC078C">
        <w:rPr>
          <w:rFonts w:ascii="Times New Roman" w:hAnsi="Times New Roman" w:cs="Times New Roman"/>
          <w:sz w:val="24"/>
          <w:szCs w:val="24"/>
        </w:rPr>
        <w:t xml:space="preserve">(2002) define strategy as </w:t>
      </w:r>
      <w:r w:rsidR="000C0B60">
        <w:rPr>
          <w:rFonts w:ascii="Times New Roman" w:hAnsi="Times New Roman" w:cs="Times New Roman"/>
          <w:sz w:val="24"/>
          <w:szCs w:val="24"/>
        </w:rPr>
        <w:t xml:space="preserve">the </w:t>
      </w:r>
      <w:r w:rsidR="00CA3EBE">
        <w:rPr>
          <w:rFonts w:ascii="Times New Roman" w:hAnsi="Times New Roman" w:cs="Times New Roman"/>
          <w:sz w:val="24"/>
          <w:szCs w:val="24"/>
        </w:rPr>
        <w:t>long-term</w:t>
      </w:r>
      <w:r w:rsidR="000C0B60">
        <w:rPr>
          <w:rFonts w:ascii="Times New Roman" w:hAnsi="Times New Roman" w:cs="Times New Roman"/>
          <w:sz w:val="24"/>
          <w:szCs w:val="24"/>
        </w:rPr>
        <w:t xml:space="preserve"> direction and scope of an organisation, </w:t>
      </w:r>
      <w:r w:rsidR="000C0C1B">
        <w:rPr>
          <w:rFonts w:ascii="Times New Roman" w:hAnsi="Times New Roman" w:cs="Times New Roman"/>
          <w:sz w:val="24"/>
          <w:szCs w:val="24"/>
        </w:rPr>
        <w:t xml:space="preserve">achieving competitive advantage by </w:t>
      </w:r>
      <w:r w:rsidR="00D25581">
        <w:rPr>
          <w:rFonts w:ascii="Times New Roman" w:hAnsi="Times New Roman" w:cs="Times New Roman"/>
          <w:sz w:val="24"/>
          <w:szCs w:val="24"/>
        </w:rPr>
        <w:t xml:space="preserve">using resources to </w:t>
      </w:r>
      <w:r w:rsidR="00930804">
        <w:rPr>
          <w:rFonts w:ascii="Times New Roman" w:hAnsi="Times New Roman" w:cs="Times New Roman"/>
          <w:sz w:val="24"/>
          <w:szCs w:val="24"/>
        </w:rPr>
        <w:t xml:space="preserve">the best of their ability within an </w:t>
      </w:r>
      <w:r w:rsidR="00463FF0">
        <w:rPr>
          <w:rFonts w:ascii="Times New Roman" w:hAnsi="Times New Roman" w:cs="Times New Roman"/>
          <w:sz w:val="24"/>
          <w:szCs w:val="24"/>
        </w:rPr>
        <w:t>ever-changing</w:t>
      </w:r>
      <w:r w:rsidR="00930804">
        <w:rPr>
          <w:rFonts w:ascii="Times New Roman" w:hAnsi="Times New Roman" w:cs="Times New Roman"/>
          <w:sz w:val="24"/>
          <w:szCs w:val="24"/>
        </w:rPr>
        <w:t xml:space="preserve"> market</w:t>
      </w:r>
      <w:r w:rsidR="00A023EB">
        <w:rPr>
          <w:rFonts w:ascii="Times New Roman" w:hAnsi="Times New Roman" w:cs="Times New Roman"/>
          <w:sz w:val="24"/>
          <w:szCs w:val="24"/>
        </w:rPr>
        <w:t xml:space="preserve">, and fulfilling the needs and expectations of the stakeholders. </w:t>
      </w:r>
      <w:r w:rsidR="00790377">
        <w:rPr>
          <w:rFonts w:ascii="Times New Roman" w:hAnsi="Times New Roman" w:cs="Times New Roman"/>
          <w:sz w:val="24"/>
          <w:szCs w:val="24"/>
        </w:rPr>
        <w:t xml:space="preserve">The strategic plan </w:t>
      </w:r>
      <w:r w:rsidR="00031279">
        <w:rPr>
          <w:rFonts w:ascii="Times New Roman" w:hAnsi="Times New Roman" w:cs="Times New Roman"/>
          <w:sz w:val="24"/>
          <w:szCs w:val="24"/>
        </w:rPr>
        <w:t>is</w:t>
      </w:r>
      <w:r w:rsidR="00AD13A3">
        <w:rPr>
          <w:rFonts w:ascii="Times New Roman" w:hAnsi="Times New Roman" w:cs="Times New Roman"/>
          <w:sz w:val="24"/>
          <w:szCs w:val="24"/>
        </w:rPr>
        <w:t xml:space="preserve"> based on large scale future activities</w:t>
      </w:r>
      <w:r w:rsidR="00B1613D">
        <w:rPr>
          <w:rFonts w:ascii="Times New Roman" w:hAnsi="Times New Roman" w:cs="Times New Roman"/>
          <w:sz w:val="24"/>
          <w:szCs w:val="24"/>
        </w:rPr>
        <w:t xml:space="preserve">, that allow the company objectives to be achieved following interaction with the </w:t>
      </w:r>
      <w:r w:rsidR="00C143B5">
        <w:rPr>
          <w:rFonts w:ascii="Times New Roman" w:hAnsi="Times New Roman" w:cs="Times New Roman"/>
          <w:sz w:val="24"/>
          <w:szCs w:val="24"/>
        </w:rPr>
        <w:t xml:space="preserve">competitive environment. </w:t>
      </w:r>
      <w:r w:rsidR="009602D6">
        <w:rPr>
          <w:rFonts w:ascii="Times New Roman" w:hAnsi="Times New Roman" w:cs="Times New Roman"/>
          <w:sz w:val="24"/>
          <w:szCs w:val="24"/>
        </w:rPr>
        <w:t xml:space="preserve">Strategic management was described as the </w:t>
      </w:r>
      <w:r w:rsidR="003E1F08">
        <w:rPr>
          <w:rFonts w:ascii="Times New Roman" w:hAnsi="Times New Roman" w:cs="Times New Roman"/>
          <w:sz w:val="24"/>
          <w:szCs w:val="24"/>
        </w:rPr>
        <w:t xml:space="preserve">ongoing process of </w:t>
      </w:r>
      <w:r w:rsidR="003B0ED7">
        <w:rPr>
          <w:rFonts w:ascii="Times New Roman" w:hAnsi="Times New Roman" w:cs="Times New Roman"/>
          <w:sz w:val="24"/>
          <w:szCs w:val="24"/>
        </w:rPr>
        <w:t>the formulation, evaluation</w:t>
      </w:r>
      <w:r w:rsidR="00AE236C">
        <w:rPr>
          <w:rFonts w:ascii="Times New Roman" w:hAnsi="Times New Roman" w:cs="Times New Roman"/>
          <w:sz w:val="24"/>
          <w:szCs w:val="24"/>
        </w:rPr>
        <w:t xml:space="preserve">, </w:t>
      </w:r>
      <w:r w:rsidR="003B0ED7">
        <w:rPr>
          <w:rFonts w:ascii="Times New Roman" w:hAnsi="Times New Roman" w:cs="Times New Roman"/>
          <w:sz w:val="24"/>
          <w:szCs w:val="24"/>
        </w:rPr>
        <w:t xml:space="preserve">and </w:t>
      </w:r>
      <w:r w:rsidR="000F5719">
        <w:rPr>
          <w:rFonts w:ascii="Times New Roman" w:hAnsi="Times New Roman" w:cs="Times New Roman"/>
          <w:sz w:val="24"/>
          <w:szCs w:val="24"/>
        </w:rPr>
        <w:t xml:space="preserve">continuous improvement </w:t>
      </w:r>
      <w:r w:rsidR="006821F9">
        <w:rPr>
          <w:rFonts w:ascii="Times New Roman" w:hAnsi="Times New Roman" w:cs="Times New Roman"/>
          <w:sz w:val="24"/>
          <w:szCs w:val="24"/>
        </w:rPr>
        <w:t>of the strategy (</w:t>
      </w:r>
      <w:r w:rsidR="00F66827">
        <w:rPr>
          <w:rFonts w:ascii="Times New Roman" w:hAnsi="Times New Roman" w:cs="Times New Roman"/>
          <w:sz w:val="24"/>
          <w:szCs w:val="24"/>
        </w:rPr>
        <w:t xml:space="preserve">Johnson and Scholes, 2002). </w:t>
      </w:r>
      <w:r w:rsidR="00F66827">
        <w:rPr>
          <w:rFonts w:ascii="Times New Roman" w:hAnsi="Times New Roman" w:cs="Times New Roman"/>
          <w:sz w:val="24"/>
          <w:szCs w:val="24"/>
        </w:rPr>
        <w:tab/>
        <w:t>The strategic pla</w:t>
      </w:r>
      <w:r w:rsidR="00AE236C">
        <w:rPr>
          <w:rFonts w:ascii="Times New Roman" w:hAnsi="Times New Roman" w:cs="Times New Roman"/>
          <w:sz w:val="24"/>
          <w:szCs w:val="24"/>
        </w:rPr>
        <w:t xml:space="preserve">nning involves assessing the </w:t>
      </w:r>
      <w:r w:rsidR="00415492">
        <w:rPr>
          <w:rFonts w:ascii="Times New Roman" w:hAnsi="Times New Roman" w:cs="Times New Roman"/>
          <w:sz w:val="24"/>
          <w:szCs w:val="24"/>
        </w:rPr>
        <w:t>organisations vision, missions and objectives an</w:t>
      </w:r>
      <w:r w:rsidR="005B5CF3">
        <w:rPr>
          <w:rFonts w:ascii="Times New Roman" w:hAnsi="Times New Roman" w:cs="Times New Roman"/>
          <w:sz w:val="24"/>
          <w:szCs w:val="24"/>
        </w:rPr>
        <w:t xml:space="preserve">d scanning the competitive environment, to </w:t>
      </w:r>
      <w:r w:rsidR="00885892">
        <w:rPr>
          <w:rFonts w:ascii="Times New Roman" w:hAnsi="Times New Roman" w:cs="Times New Roman"/>
          <w:sz w:val="24"/>
          <w:szCs w:val="24"/>
        </w:rPr>
        <w:t xml:space="preserve">establish the organisations </w:t>
      </w:r>
      <w:r w:rsidR="00A9766E">
        <w:rPr>
          <w:rFonts w:ascii="Times New Roman" w:hAnsi="Times New Roman" w:cs="Times New Roman"/>
          <w:sz w:val="24"/>
          <w:szCs w:val="24"/>
        </w:rPr>
        <w:t>strategic position in respect of th</w:t>
      </w:r>
      <w:r w:rsidR="00DC4598">
        <w:rPr>
          <w:rFonts w:ascii="Times New Roman" w:hAnsi="Times New Roman" w:cs="Times New Roman"/>
          <w:sz w:val="24"/>
          <w:szCs w:val="24"/>
        </w:rPr>
        <w:t xml:space="preserve">e </w:t>
      </w:r>
      <w:r w:rsidR="00A9766E">
        <w:rPr>
          <w:rFonts w:ascii="Times New Roman" w:hAnsi="Times New Roman" w:cs="Times New Roman"/>
          <w:sz w:val="24"/>
          <w:szCs w:val="24"/>
        </w:rPr>
        <w:t>macro</w:t>
      </w:r>
      <w:r w:rsidR="00DC4598">
        <w:rPr>
          <w:rFonts w:ascii="Times New Roman" w:hAnsi="Times New Roman" w:cs="Times New Roman"/>
          <w:sz w:val="24"/>
          <w:szCs w:val="24"/>
        </w:rPr>
        <w:t xml:space="preserve"> environment</w:t>
      </w:r>
      <w:r w:rsidR="00243602">
        <w:rPr>
          <w:rFonts w:ascii="Times New Roman" w:hAnsi="Times New Roman" w:cs="Times New Roman"/>
          <w:sz w:val="24"/>
          <w:szCs w:val="24"/>
        </w:rPr>
        <w:t xml:space="preserve"> (Stoner, Fre</w:t>
      </w:r>
      <w:r w:rsidR="00076799">
        <w:rPr>
          <w:rFonts w:ascii="Times New Roman" w:hAnsi="Times New Roman" w:cs="Times New Roman"/>
          <w:sz w:val="24"/>
          <w:szCs w:val="24"/>
        </w:rPr>
        <w:t>eman</w:t>
      </w:r>
      <w:r w:rsidR="00C6275C">
        <w:rPr>
          <w:rFonts w:ascii="Times New Roman" w:hAnsi="Times New Roman" w:cs="Times New Roman"/>
          <w:sz w:val="24"/>
          <w:szCs w:val="24"/>
        </w:rPr>
        <w:t>,</w:t>
      </w:r>
      <w:r w:rsidR="00076799">
        <w:rPr>
          <w:rFonts w:ascii="Times New Roman" w:hAnsi="Times New Roman" w:cs="Times New Roman"/>
          <w:sz w:val="24"/>
          <w:szCs w:val="24"/>
        </w:rPr>
        <w:t xml:space="preserve"> and Gilbert, 2002). </w:t>
      </w:r>
      <w:r w:rsidR="00015E58">
        <w:rPr>
          <w:rFonts w:ascii="Times New Roman" w:hAnsi="Times New Roman" w:cs="Times New Roman"/>
          <w:sz w:val="24"/>
          <w:szCs w:val="24"/>
        </w:rPr>
        <w:t xml:space="preserve">The assessment of these factors allows </w:t>
      </w:r>
      <w:r w:rsidR="00C6275C">
        <w:rPr>
          <w:rFonts w:ascii="Times New Roman" w:hAnsi="Times New Roman" w:cs="Times New Roman"/>
          <w:sz w:val="24"/>
          <w:szCs w:val="24"/>
        </w:rPr>
        <w:t>the organisation to make the strategic choice</w:t>
      </w:r>
      <w:r w:rsidR="00DB084A">
        <w:rPr>
          <w:rFonts w:ascii="Times New Roman" w:hAnsi="Times New Roman" w:cs="Times New Roman"/>
          <w:sz w:val="24"/>
          <w:szCs w:val="24"/>
        </w:rPr>
        <w:t>s</w:t>
      </w:r>
      <w:r w:rsidR="001D4FD5">
        <w:rPr>
          <w:rFonts w:ascii="Times New Roman" w:hAnsi="Times New Roman" w:cs="Times New Roman"/>
          <w:sz w:val="24"/>
          <w:szCs w:val="24"/>
        </w:rPr>
        <w:t xml:space="preserve"> of matching the best choices to work alongside the </w:t>
      </w:r>
      <w:r w:rsidR="00D2625B">
        <w:rPr>
          <w:rFonts w:ascii="Times New Roman" w:hAnsi="Times New Roman" w:cs="Times New Roman"/>
          <w:sz w:val="24"/>
          <w:szCs w:val="24"/>
        </w:rPr>
        <w:t>organisation’s</w:t>
      </w:r>
      <w:r w:rsidR="001D4FD5">
        <w:rPr>
          <w:rFonts w:ascii="Times New Roman" w:hAnsi="Times New Roman" w:cs="Times New Roman"/>
          <w:sz w:val="24"/>
          <w:szCs w:val="24"/>
        </w:rPr>
        <w:t xml:space="preserve"> best </w:t>
      </w:r>
      <w:r w:rsidR="00521A92">
        <w:rPr>
          <w:rFonts w:ascii="Times New Roman" w:hAnsi="Times New Roman" w:cs="Times New Roman"/>
          <w:sz w:val="24"/>
          <w:szCs w:val="24"/>
        </w:rPr>
        <w:t>strengths and opportunities</w:t>
      </w:r>
      <w:r w:rsidR="00802095">
        <w:rPr>
          <w:rFonts w:ascii="Times New Roman" w:hAnsi="Times New Roman" w:cs="Times New Roman"/>
          <w:sz w:val="24"/>
          <w:szCs w:val="24"/>
        </w:rPr>
        <w:t xml:space="preserve">, which are then implemented across </w:t>
      </w:r>
      <w:r w:rsidR="00121EA9">
        <w:rPr>
          <w:rFonts w:ascii="Times New Roman" w:hAnsi="Times New Roman" w:cs="Times New Roman"/>
          <w:sz w:val="24"/>
          <w:szCs w:val="24"/>
        </w:rPr>
        <w:t>all levels of the orga</w:t>
      </w:r>
      <w:r w:rsidR="0084022E">
        <w:rPr>
          <w:rFonts w:ascii="Times New Roman" w:hAnsi="Times New Roman" w:cs="Times New Roman"/>
          <w:sz w:val="24"/>
          <w:szCs w:val="24"/>
        </w:rPr>
        <w:t xml:space="preserve">nisation. </w:t>
      </w:r>
      <w:r w:rsidR="00DA6D4B">
        <w:rPr>
          <w:rFonts w:ascii="Times New Roman" w:hAnsi="Times New Roman" w:cs="Times New Roman"/>
          <w:sz w:val="24"/>
          <w:szCs w:val="24"/>
        </w:rPr>
        <w:t xml:space="preserve">Theorists across time have stated different </w:t>
      </w:r>
      <w:r w:rsidR="00C30C0F">
        <w:rPr>
          <w:rFonts w:ascii="Times New Roman" w:hAnsi="Times New Roman" w:cs="Times New Roman"/>
          <w:sz w:val="24"/>
          <w:szCs w:val="24"/>
        </w:rPr>
        <w:t>definitions of strategy</w:t>
      </w:r>
      <w:r w:rsidR="000F70C4">
        <w:rPr>
          <w:rFonts w:ascii="Times New Roman" w:hAnsi="Times New Roman" w:cs="Times New Roman"/>
          <w:sz w:val="24"/>
          <w:szCs w:val="24"/>
        </w:rPr>
        <w:t xml:space="preserve">, adapting from the previous </w:t>
      </w:r>
      <w:r w:rsidR="00DA3071">
        <w:rPr>
          <w:rFonts w:ascii="Times New Roman" w:hAnsi="Times New Roman" w:cs="Times New Roman"/>
          <w:sz w:val="24"/>
          <w:szCs w:val="24"/>
        </w:rPr>
        <w:t>theorists’</w:t>
      </w:r>
      <w:r w:rsidR="000F70C4">
        <w:rPr>
          <w:rFonts w:ascii="Times New Roman" w:hAnsi="Times New Roman" w:cs="Times New Roman"/>
          <w:sz w:val="24"/>
          <w:szCs w:val="24"/>
        </w:rPr>
        <w:t xml:space="preserve"> views and expanding to </w:t>
      </w:r>
      <w:r w:rsidR="00DA3071">
        <w:rPr>
          <w:rFonts w:ascii="Times New Roman" w:hAnsi="Times New Roman" w:cs="Times New Roman"/>
          <w:sz w:val="24"/>
          <w:szCs w:val="24"/>
        </w:rPr>
        <w:t xml:space="preserve">acclimate to the current times, meaning that there is not </w:t>
      </w:r>
      <w:r w:rsidR="0091069B">
        <w:rPr>
          <w:rFonts w:ascii="Times New Roman" w:hAnsi="Times New Roman" w:cs="Times New Roman"/>
          <w:sz w:val="24"/>
          <w:szCs w:val="24"/>
        </w:rPr>
        <w:t>one single definition available but rather a choice</w:t>
      </w:r>
      <w:r w:rsidR="002C4F44">
        <w:rPr>
          <w:rFonts w:ascii="Times New Roman" w:hAnsi="Times New Roman" w:cs="Times New Roman"/>
          <w:sz w:val="24"/>
          <w:szCs w:val="24"/>
        </w:rPr>
        <w:t xml:space="preserve">, </w:t>
      </w:r>
      <w:r w:rsidR="00F4264E">
        <w:rPr>
          <w:rFonts w:ascii="Times New Roman" w:hAnsi="Times New Roman" w:cs="Times New Roman"/>
          <w:sz w:val="24"/>
          <w:szCs w:val="24"/>
        </w:rPr>
        <w:t xml:space="preserve">however they all </w:t>
      </w:r>
      <w:r w:rsidR="007609AE">
        <w:rPr>
          <w:rFonts w:ascii="Times New Roman" w:hAnsi="Times New Roman" w:cs="Times New Roman"/>
          <w:sz w:val="24"/>
          <w:szCs w:val="24"/>
        </w:rPr>
        <w:t xml:space="preserve">analyse the company in the hope </w:t>
      </w:r>
      <w:r w:rsidR="007F5580">
        <w:rPr>
          <w:rFonts w:ascii="Times New Roman" w:hAnsi="Times New Roman" w:cs="Times New Roman"/>
          <w:sz w:val="24"/>
          <w:szCs w:val="24"/>
        </w:rPr>
        <w:t>of producing a plan of action which will lead to the competitive advantage of the company</w:t>
      </w:r>
      <w:r w:rsidR="00D445DF">
        <w:rPr>
          <w:rFonts w:ascii="Times New Roman" w:hAnsi="Times New Roman" w:cs="Times New Roman"/>
          <w:sz w:val="24"/>
          <w:szCs w:val="24"/>
        </w:rPr>
        <w:t xml:space="preserve">. </w:t>
      </w:r>
      <w:r w:rsidR="00527A4F">
        <w:rPr>
          <w:rFonts w:ascii="Times New Roman" w:hAnsi="Times New Roman" w:cs="Times New Roman"/>
          <w:sz w:val="24"/>
          <w:szCs w:val="24"/>
        </w:rPr>
        <w:t xml:space="preserve">Strategies are </w:t>
      </w:r>
      <w:r w:rsidR="00D2072A">
        <w:rPr>
          <w:rFonts w:ascii="Times New Roman" w:hAnsi="Times New Roman" w:cs="Times New Roman"/>
          <w:sz w:val="24"/>
          <w:szCs w:val="24"/>
        </w:rPr>
        <w:t>implemented over a minimum of three levels; the corporate level, the business level</w:t>
      </w:r>
      <w:r w:rsidR="004E0698">
        <w:rPr>
          <w:rFonts w:ascii="Times New Roman" w:hAnsi="Times New Roman" w:cs="Times New Roman"/>
          <w:sz w:val="24"/>
          <w:szCs w:val="24"/>
        </w:rPr>
        <w:t xml:space="preserve">, </w:t>
      </w:r>
      <w:r w:rsidR="00D2072A">
        <w:rPr>
          <w:rFonts w:ascii="Times New Roman" w:hAnsi="Times New Roman" w:cs="Times New Roman"/>
          <w:sz w:val="24"/>
          <w:szCs w:val="24"/>
        </w:rPr>
        <w:t xml:space="preserve">and the functional level, all of which need </w:t>
      </w:r>
      <w:r w:rsidR="006E637F">
        <w:rPr>
          <w:rFonts w:ascii="Times New Roman" w:hAnsi="Times New Roman" w:cs="Times New Roman"/>
          <w:sz w:val="24"/>
          <w:szCs w:val="24"/>
        </w:rPr>
        <w:t xml:space="preserve">to link together carefully. Failure to communicate </w:t>
      </w:r>
      <w:r w:rsidR="004E0698">
        <w:rPr>
          <w:rFonts w:ascii="Times New Roman" w:hAnsi="Times New Roman" w:cs="Times New Roman"/>
          <w:sz w:val="24"/>
          <w:szCs w:val="24"/>
        </w:rPr>
        <w:t xml:space="preserve">the strategies effectively </w:t>
      </w:r>
      <w:r w:rsidR="00540577">
        <w:rPr>
          <w:rFonts w:ascii="Times New Roman" w:hAnsi="Times New Roman" w:cs="Times New Roman"/>
          <w:sz w:val="24"/>
          <w:szCs w:val="24"/>
        </w:rPr>
        <w:t xml:space="preserve">could mean </w:t>
      </w:r>
      <w:r w:rsidR="00DE38E1">
        <w:rPr>
          <w:rFonts w:ascii="Times New Roman" w:hAnsi="Times New Roman" w:cs="Times New Roman"/>
          <w:sz w:val="24"/>
          <w:szCs w:val="24"/>
        </w:rPr>
        <w:t xml:space="preserve">failure to run the business. </w:t>
      </w:r>
    </w:p>
    <w:p w14:paraId="096F5652" w14:textId="185808F1" w:rsidR="00E66E4E" w:rsidRDefault="00296FDF" w:rsidP="00E66E4E">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Tesco is a </w:t>
      </w:r>
      <w:r w:rsidR="00A57656">
        <w:rPr>
          <w:rFonts w:ascii="Times New Roman" w:hAnsi="Times New Roman" w:cs="Times New Roman"/>
          <w:sz w:val="24"/>
          <w:szCs w:val="24"/>
        </w:rPr>
        <w:t xml:space="preserve">multinational food </w:t>
      </w:r>
      <w:r w:rsidR="00AE00C6">
        <w:rPr>
          <w:rFonts w:ascii="Times New Roman" w:hAnsi="Times New Roman" w:cs="Times New Roman"/>
          <w:sz w:val="24"/>
          <w:szCs w:val="24"/>
        </w:rPr>
        <w:t xml:space="preserve">retailing company, based in the UK, which has </w:t>
      </w:r>
      <w:r w:rsidR="00EA3BCC">
        <w:rPr>
          <w:rFonts w:ascii="Times New Roman" w:hAnsi="Times New Roman" w:cs="Times New Roman"/>
          <w:sz w:val="24"/>
          <w:szCs w:val="24"/>
        </w:rPr>
        <w:t>4,752 stores world</w:t>
      </w:r>
      <w:r w:rsidR="00521F61">
        <w:rPr>
          <w:rFonts w:ascii="Times New Roman" w:hAnsi="Times New Roman" w:cs="Times New Roman"/>
          <w:sz w:val="24"/>
          <w:szCs w:val="24"/>
        </w:rPr>
        <w:t>wide, with just over 4,000 of those stores based in the UK (</w:t>
      </w:r>
      <w:r w:rsidR="00023FFA">
        <w:rPr>
          <w:rFonts w:ascii="Times New Roman" w:hAnsi="Times New Roman" w:cs="Times New Roman"/>
          <w:sz w:val="24"/>
          <w:szCs w:val="24"/>
        </w:rPr>
        <w:t>Bedford, 2022).</w:t>
      </w:r>
      <w:r w:rsidR="0068422D">
        <w:rPr>
          <w:rFonts w:ascii="Times New Roman" w:hAnsi="Times New Roman" w:cs="Times New Roman"/>
          <w:sz w:val="24"/>
          <w:szCs w:val="24"/>
        </w:rPr>
        <w:t xml:space="preserve"> </w:t>
      </w:r>
      <w:r w:rsidR="00015F3C">
        <w:rPr>
          <w:rFonts w:ascii="Times New Roman" w:hAnsi="Times New Roman" w:cs="Times New Roman"/>
          <w:sz w:val="24"/>
          <w:szCs w:val="24"/>
        </w:rPr>
        <w:t xml:space="preserve">Tesco </w:t>
      </w:r>
      <w:r w:rsidR="00A57516">
        <w:rPr>
          <w:rFonts w:ascii="Times New Roman" w:hAnsi="Times New Roman" w:cs="Times New Roman"/>
          <w:sz w:val="24"/>
          <w:szCs w:val="24"/>
        </w:rPr>
        <w:t>Group</w:t>
      </w:r>
      <w:r w:rsidR="00FF0CCF">
        <w:rPr>
          <w:rFonts w:ascii="Times New Roman" w:hAnsi="Times New Roman" w:cs="Times New Roman"/>
          <w:sz w:val="24"/>
          <w:szCs w:val="24"/>
        </w:rPr>
        <w:t xml:space="preserve"> </w:t>
      </w:r>
      <w:r w:rsidR="00830907">
        <w:rPr>
          <w:rFonts w:ascii="Times New Roman" w:hAnsi="Times New Roman" w:cs="Times New Roman"/>
          <w:sz w:val="24"/>
          <w:szCs w:val="24"/>
        </w:rPr>
        <w:t>employs 345,000 employees</w:t>
      </w:r>
      <w:r w:rsidR="0005083B">
        <w:rPr>
          <w:rFonts w:ascii="Times New Roman" w:hAnsi="Times New Roman" w:cs="Times New Roman"/>
          <w:sz w:val="24"/>
          <w:szCs w:val="24"/>
        </w:rPr>
        <w:t xml:space="preserve">, which work across </w:t>
      </w:r>
      <w:r w:rsidR="00177586">
        <w:rPr>
          <w:rFonts w:ascii="Times New Roman" w:hAnsi="Times New Roman" w:cs="Times New Roman"/>
          <w:sz w:val="24"/>
          <w:szCs w:val="24"/>
        </w:rPr>
        <w:t>Tesco superstores as well as the other</w:t>
      </w:r>
      <w:r w:rsidR="0005083B">
        <w:rPr>
          <w:rFonts w:ascii="Times New Roman" w:hAnsi="Times New Roman" w:cs="Times New Roman"/>
          <w:sz w:val="24"/>
          <w:szCs w:val="24"/>
        </w:rPr>
        <w:t xml:space="preserve"> </w:t>
      </w:r>
      <w:r w:rsidR="00177586">
        <w:rPr>
          <w:rFonts w:ascii="Times New Roman" w:hAnsi="Times New Roman" w:cs="Times New Roman"/>
          <w:sz w:val="24"/>
          <w:szCs w:val="24"/>
        </w:rPr>
        <w:t>six</w:t>
      </w:r>
      <w:r w:rsidR="00D45BBD">
        <w:rPr>
          <w:rFonts w:ascii="Times New Roman" w:hAnsi="Times New Roman" w:cs="Times New Roman"/>
          <w:sz w:val="24"/>
          <w:szCs w:val="24"/>
        </w:rPr>
        <w:t xml:space="preserve"> operations: Tesco Bank, Tesco Mobile,</w:t>
      </w:r>
      <w:r w:rsidR="00177586">
        <w:rPr>
          <w:rFonts w:ascii="Times New Roman" w:hAnsi="Times New Roman" w:cs="Times New Roman"/>
          <w:sz w:val="24"/>
          <w:szCs w:val="24"/>
        </w:rPr>
        <w:t xml:space="preserve"> </w:t>
      </w:r>
      <w:r w:rsidR="00B973FA">
        <w:rPr>
          <w:rFonts w:ascii="Times New Roman" w:hAnsi="Times New Roman" w:cs="Times New Roman"/>
          <w:sz w:val="24"/>
          <w:szCs w:val="24"/>
        </w:rPr>
        <w:t>Tesco One Stop (convenience stores), Tesco.com</w:t>
      </w:r>
      <w:r w:rsidR="007A4298">
        <w:rPr>
          <w:rFonts w:ascii="Times New Roman" w:hAnsi="Times New Roman" w:cs="Times New Roman"/>
          <w:sz w:val="24"/>
          <w:szCs w:val="24"/>
        </w:rPr>
        <w:t>, Booker (The UK’s leading food and drink wholesaler)</w:t>
      </w:r>
      <w:r w:rsidR="007E6459">
        <w:rPr>
          <w:rFonts w:ascii="Times New Roman" w:hAnsi="Times New Roman" w:cs="Times New Roman"/>
          <w:sz w:val="24"/>
          <w:szCs w:val="24"/>
        </w:rPr>
        <w:t xml:space="preserve">, and </w:t>
      </w:r>
      <w:proofErr w:type="spellStart"/>
      <w:r w:rsidR="007E6459">
        <w:rPr>
          <w:rFonts w:ascii="Times New Roman" w:hAnsi="Times New Roman" w:cs="Times New Roman"/>
          <w:sz w:val="24"/>
          <w:szCs w:val="24"/>
        </w:rPr>
        <w:t>Dunnhumby</w:t>
      </w:r>
      <w:proofErr w:type="spellEnd"/>
      <w:r w:rsidR="007E6459">
        <w:rPr>
          <w:rFonts w:ascii="Times New Roman" w:hAnsi="Times New Roman" w:cs="Times New Roman"/>
          <w:sz w:val="24"/>
          <w:szCs w:val="24"/>
        </w:rPr>
        <w:t xml:space="preserve"> (</w:t>
      </w:r>
      <w:r w:rsidR="00470D59">
        <w:rPr>
          <w:rFonts w:ascii="Times New Roman" w:hAnsi="Times New Roman" w:cs="Times New Roman"/>
          <w:sz w:val="24"/>
          <w:szCs w:val="24"/>
        </w:rPr>
        <w:t xml:space="preserve">Customer data science </w:t>
      </w:r>
      <w:r w:rsidR="007573C1">
        <w:rPr>
          <w:rFonts w:ascii="Times New Roman" w:hAnsi="Times New Roman" w:cs="Times New Roman"/>
          <w:sz w:val="24"/>
          <w:szCs w:val="24"/>
        </w:rPr>
        <w:t xml:space="preserve">that provides </w:t>
      </w:r>
      <w:r w:rsidR="00176867">
        <w:rPr>
          <w:rFonts w:ascii="Times New Roman" w:hAnsi="Times New Roman" w:cs="Times New Roman"/>
          <w:sz w:val="24"/>
          <w:szCs w:val="24"/>
        </w:rPr>
        <w:t>technology</w:t>
      </w:r>
      <w:r w:rsidR="007573C1">
        <w:rPr>
          <w:rFonts w:ascii="Times New Roman" w:hAnsi="Times New Roman" w:cs="Times New Roman"/>
          <w:sz w:val="24"/>
          <w:szCs w:val="24"/>
        </w:rPr>
        <w:t>, software</w:t>
      </w:r>
      <w:r w:rsidR="0060551F">
        <w:rPr>
          <w:rFonts w:ascii="Times New Roman" w:hAnsi="Times New Roman" w:cs="Times New Roman"/>
          <w:sz w:val="24"/>
          <w:szCs w:val="24"/>
        </w:rPr>
        <w:t>,</w:t>
      </w:r>
      <w:r w:rsidR="007573C1">
        <w:rPr>
          <w:rFonts w:ascii="Times New Roman" w:hAnsi="Times New Roman" w:cs="Times New Roman"/>
          <w:sz w:val="24"/>
          <w:szCs w:val="24"/>
        </w:rPr>
        <w:t xml:space="preserve"> and consultancy services)</w:t>
      </w:r>
      <w:r w:rsidR="00176867">
        <w:rPr>
          <w:rFonts w:ascii="Times New Roman" w:hAnsi="Times New Roman" w:cs="Times New Roman"/>
          <w:sz w:val="24"/>
          <w:szCs w:val="24"/>
        </w:rPr>
        <w:t xml:space="preserve"> </w:t>
      </w:r>
      <w:r w:rsidR="00470A57">
        <w:rPr>
          <w:rFonts w:ascii="Times New Roman" w:hAnsi="Times New Roman" w:cs="Times New Roman"/>
          <w:sz w:val="24"/>
          <w:szCs w:val="24"/>
        </w:rPr>
        <w:t>(Tesco PLC, 2022)</w:t>
      </w:r>
      <w:r w:rsidR="00816065">
        <w:rPr>
          <w:rFonts w:ascii="Times New Roman" w:hAnsi="Times New Roman" w:cs="Times New Roman"/>
          <w:sz w:val="24"/>
          <w:szCs w:val="24"/>
        </w:rPr>
        <w:t xml:space="preserve">. </w:t>
      </w:r>
      <w:r w:rsidR="008E3878">
        <w:rPr>
          <w:rFonts w:ascii="Times New Roman" w:hAnsi="Times New Roman" w:cs="Times New Roman"/>
          <w:sz w:val="24"/>
          <w:szCs w:val="24"/>
        </w:rPr>
        <w:t>Tesco</w:t>
      </w:r>
      <w:r w:rsidR="001F0AD7">
        <w:rPr>
          <w:rFonts w:ascii="Times New Roman" w:hAnsi="Times New Roman" w:cs="Times New Roman"/>
          <w:sz w:val="24"/>
          <w:szCs w:val="24"/>
        </w:rPr>
        <w:t xml:space="preserve">’s brand themselves as putting customers first, providing </w:t>
      </w:r>
      <w:r w:rsidR="001217D7">
        <w:rPr>
          <w:rFonts w:ascii="Times New Roman" w:hAnsi="Times New Roman" w:cs="Times New Roman"/>
          <w:sz w:val="24"/>
          <w:szCs w:val="24"/>
        </w:rPr>
        <w:t>affordable, healthy</w:t>
      </w:r>
      <w:r w:rsidR="0060551F">
        <w:rPr>
          <w:rFonts w:ascii="Times New Roman" w:hAnsi="Times New Roman" w:cs="Times New Roman"/>
          <w:sz w:val="24"/>
          <w:szCs w:val="24"/>
        </w:rPr>
        <w:t>,</w:t>
      </w:r>
      <w:r w:rsidR="001217D7">
        <w:rPr>
          <w:rFonts w:ascii="Times New Roman" w:hAnsi="Times New Roman" w:cs="Times New Roman"/>
          <w:sz w:val="24"/>
          <w:szCs w:val="24"/>
        </w:rPr>
        <w:t xml:space="preserve"> and sustainable foods every day (Tesco PLC, 2022). </w:t>
      </w:r>
      <w:r w:rsidR="0067394E">
        <w:rPr>
          <w:rFonts w:ascii="Times New Roman" w:hAnsi="Times New Roman" w:cs="Times New Roman"/>
          <w:sz w:val="24"/>
          <w:szCs w:val="24"/>
        </w:rPr>
        <w:t xml:space="preserve">Detailed information regarding the Tesco Group and Tesco can be found in Appendix 1. </w:t>
      </w:r>
    </w:p>
    <w:p w14:paraId="045BD73A" w14:textId="78A21CCC" w:rsidR="00222477" w:rsidRPr="000D1187" w:rsidRDefault="00222477" w:rsidP="00E66E4E">
      <w:pPr>
        <w:spacing w:line="480" w:lineRule="auto"/>
        <w:ind w:firstLine="720"/>
        <w:rPr>
          <w:rFonts w:ascii="Times New Roman" w:hAnsi="Times New Roman" w:cs="Times New Roman"/>
          <w:sz w:val="24"/>
          <w:szCs w:val="24"/>
        </w:rPr>
      </w:pPr>
      <w:r>
        <w:rPr>
          <w:rFonts w:ascii="Times New Roman" w:hAnsi="Times New Roman" w:cs="Times New Roman"/>
          <w:sz w:val="24"/>
          <w:szCs w:val="24"/>
        </w:rPr>
        <w:t>Charles Handy (</w:t>
      </w:r>
      <w:r w:rsidR="00EB5A32">
        <w:rPr>
          <w:rFonts w:ascii="Times New Roman" w:hAnsi="Times New Roman" w:cs="Times New Roman"/>
          <w:sz w:val="24"/>
          <w:szCs w:val="24"/>
        </w:rPr>
        <w:t xml:space="preserve">1999) stated that </w:t>
      </w:r>
      <w:r w:rsidR="005102AC">
        <w:rPr>
          <w:rFonts w:ascii="Times New Roman" w:hAnsi="Times New Roman" w:cs="Times New Roman"/>
          <w:sz w:val="24"/>
          <w:szCs w:val="24"/>
        </w:rPr>
        <w:t>companies present with four main types of organisational cultur</w:t>
      </w:r>
      <w:r w:rsidR="00841947">
        <w:rPr>
          <w:rFonts w:ascii="Times New Roman" w:hAnsi="Times New Roman" w:cs="Times New Roman"/>
          <w:sz w:val="24"/>
          <w:szCs w:val="24"/>
        </w:rPr>
        <w:t xml:space="preserve">e. </w:t>
      </w:r>
      <w:r w:rsidR="00841947" w:rsidRPr="002D3C21">
        <w:rPr>
          <w:rFonts w:ascii="Times New Roman" w:hAnsi="Times New Roman" w:cs="Times New Roman"/>
          <w:i/>
          <w:iCs/>
          <w:sz w:val="24"/>
          <w:szCs w:val="24"/>
        </w:rPr>
        <w:t>The Power Culture</w:t>
      </w:r>
      <w:r w:rsidR="00841947">
        <w:rPr>
          <w:rFonts w:ascii="Times New Roman" w:hAnsi="Times New Roman" w:cs="Times New Roman"/>
          <w:sz w:val="24"/>
          <w:szCs w:val="24"/>
        </w:rPr>
        <w:t xml:space="preserve"> </w:t>
      </w:r>
      <w:r w:rsidR="00BB66FF">
        <w:rPr>
          <w:rFonts w:ascii="Times New Roman" w:hAnsi="Times New Roman" w:cs="Times New Roman"/>
          <w:sz w:val="24"/>
          <w:szCs w:val="24"/>
        </w:rPr>
        <w:t xml:space="preserve">was illustrated by Handy (1999) as a spiderweb, with </w:t>
      </w:r>
      <w:r w:rsidR="00E517A0">
        <w:rPr>
          <w:rFonts w:ascii="Times New Roman" w:hAnsi="Times New Roman" w:cs="Times New Roman"/>
          <w:sz w:val="24"/>
          <w:szCs w:val="24"/>
        </w:rPr>
        <w:t>everything focusing on the spider in the middle</w:t>
      </w:r>
      <w:r w:rsidR="00A604B1">
        <w:rPr>
          <w:rFonts w:ascii="Times New Roman" w:hAnsi="Times New Roman" w:cs="Times New Roman"/>
          <w:sz w:val="24"/>
          <w:szCs w:val="24"/>
        </w:rPr>
        <w:t>, which was the most important person or people</w:t>
      </w:r>
      <w:r w:rsidR="00CA5E93">
        <w:rPr>
          <w:rFonts w:ascii="Times New Roman" w:hAnsi="Times New Roman" w:cs="Times New Roman"/>
          <w:sz w:val="24"/>
          <w:szCs w:val="24"/>
        </w:rPr>
        <w:t xml:space="preserve">, with ever winding circles expanding around it. The closer to the spider, the more influence and power associated. </w:t>
      </w:r>
      <w:r w:rsidR="008F0243">
        <w:rPr>
          <w:rFonts w:ascii="Times New Roman" w:hAnsi="Times New Roman" w:cs="Times New Roman"/>
          <w:sz w:val="24"/>
          <w:szCs w:val="24"/>
        </w:rPr>
        <w:t xml:space="preserve">Power culture is heavily reliant on </w:t>
      </w:r>
      <w:r w:rsidR="008D4EDA">
        <w:rPr>
          <w:rFonts w:ascii="Times New Roman" w:hAnsi="Times New Roman" w:cs="Times New Roman"/>
          <w:sz w:val="24"/>
          <w:szCs w:val="24"/>
        </w:rPr>
        <w:t xml:space="preserve">individuals, rather than committees, meaning that </w:t>
      </w:r>
      <w:r w:rsidR="00BF46C2">
        <w:rPr>
          <w:rFonts w:ascii="Times New Roman" w:hAnsi="Times New Roman" w:cs="Times New Roman"/>
          <w:sz w:val="24"/>
          <w:szCs w:val="24"/>
        </w:rPr>
        <w:t>it could possibly be seen as a dictatorship</w:t>
      </w:r>
      <w:r w:rsidR="00A458CF">
        <w:rPr>
          <w:rFonts w:ascii="Times New Roman" w:hAnsi="Times New Roman" w:cs="Times New Roman"/>
          <w:sz w:val="24"/>
          <w:szCs w:val="24"/>
        </w:rPr>
        <w:t xml:space="preserve">, but it can work well if individuals know exactly what is expected of them. </w:t>
      </w:r>
      <w:r w:rsidR="002D3C21">
        <w:rPr>
          <w:rFonts w:ascii="Times New Roman" w:hAnsi="Times New Roman" w:cs="Times New Roman"/>
          <w:i/>
          <w:iCs/>
          <w:sz w:val="24"/>
          <w:szCs w:val="24"/>
        </w:rPr>
        <w:t>Role Culture</w:t>
      </w:r>
      <w:r w:rsidR="00C23AA7">
        <w:rPr>
          <w:rFonts w:ascii="Times New Roman" w:hAnsi="Times New Roman" w:cs="Times New Roman"/>
          <w:sz w:val="24"/>
          <w:szCs w:val="24"/>
        </w:rPr>
        <w:t xml:space="preserve"> is illustrated as a building being upheld by </w:t>
      </w:r>
      <w:r w:rsidR="001A0252">
        <w:rPr>
          <w:rFonts w:ascii="Times New Roman" w:hAnsi="Times New Roman" w:cs="Times New Roman"/>
          <w:sz w:val="24"/>
          <w:szCs w:val="24"/>
        </w:rPr>
        <w:t xml:space="preserve">beams and pillars, which each hold a specific role essential to keeping the building standing. </w:t>
      </w:r>
      <w:r w:rsidR="0096375A">
        <w:rPr>
          <w:rFonts w:ascii="Times New Roman" w:hAnsi="Times New Roman" w:cs="Times New Roman"/>
          <w:sz w:val="24"/>
          <w:szCs w:val="24"/>
        </w:rPr>
        <w:t xml:space="preserve">Organisation culture like this </w:t>
      </w:r>
      <w:r w:rsidR="006740C3">
        <w:rPr>
          <w:rFonts w:ascii="Times New Roman" w:hAnsi="Times New Roman" w:cs="Times New Roman"/>
          <w:sz w:val="24"/>
          <w:szCs w:val="24"/>
        </w:rPr>
        <w:t xml:space="preserve">is usually seen in roles such as </w:t>
      </w:r>
      <w:r w:rsidR="00077FE0">
        <w:rPr>
          <w:rFonts w:ascii="Times New Roman" w:hAnsi="Times New Roman" w:cs="Times New Roman"/>
          <w:sz w:val="24"/>
          <w:szCs w:val="24"/>
        </w:rPr>
        <w:t>public sector bodies</w:t>
      </w:r>
      <w:r w:rsidR="006740C3">
        <w:rPr>
          <w:rFonts w:ascii="Times New Roman" w:hAnsi="Times New Roman" w:cs="Times New Roman"/>
          <w:sz w:val="24"/>
          <w:szCs w:val="24"/>
        </w:rPr>
        <w:t xml:space="preserve">, where the market is steady, </w:t>
      </w:r>
      <w:r w:rsidR="003709E4">
        <w:rPr>
          <w:rFonts w:ascii="Times New Roman" w:hAnsi="Times New Roman" w:cs="Times New Roman"/>
          <w:sz w:val="24"/>
          <w:szCs w:val="24"/>
        </w:rPr>
        <w:t>controllable</w:t>
      </w:r>
      <w:r w:rsidR="00676C7B">
        <w:rPr>
          <w:rFonts w:ascii="Times New Roman" w:hAnsi="Times New Roman" w:cs="Times New Roman"/>
          <w:sz w:val="24"/>
          <w:szCs w:val="24"/>
        </w:rPr>
        <w:t>,</w:t>
      </w:r>
      <w:r w:rsidR="003709E4">
        <w:rPr>
          <w:rFonts w:ascii="Times New Roman" w:hAnsi="Times New Roman" w:cs="Times New Roman"/>
          <w:sz w:val="24"/>
          <w:szCs w:val="24"/>
        </w:rPr>
        <w:t xml:space="preserve"> or predictable</w:t>
      </w:r>
      <w:r w:rsidR="00676C7B">
        <w:rPr>
          <w:rFonts w:ascii="Times New Roman" w:hAnsi="Times New Roman" w:cs="Times New Roman"/>
          <w:sz w:val="24"/>
          <w:szCs w:val="24"/>
        </w:rPr>
        <w:t xml:space="preserve"> and operates</w:t>
      </w:r>
      <w:r w:rsidR="003709E4">
        <w:rPr>
          <w:rFonts w:ascii="Times New Roman" w:hAnsi="Times New Roman" w:cs="Times New Roman"/>
          <w:sz w:val="24"/>
          <w:szCs w:val="24"/>
        </w:rPr>
        <w:t xml:space="preserve"> in a stable environment</w:t>
      </w:r>
      <w:r w:rsidR="00676C7B">
        <w:rPr>
          <w:rFonts w:ascii="Times New Roman" w:hAnsi="Times New Roman" w:cs="Times New Roman"/>
          <w:sz w:val="24"/>
          <w:szCs w:val="24"/>
        </w:rPr>
        <w:t xml:space="preserve">. </w:t>
      </w:r>
      <w:r w:rsidR="001C0B4E">
        <w:rPr>
          <w:rFonts w:ascii="Times New Roman" w:hAnsi="Times New Roman" w:cs="Times New Roman"/>
          <w:i/>
          <w:iCs/>
          <w:sz w:val="24"/>
          <w:szCs w:val="24"/>
        </w:rPr>
        <w:t xml:space="preserve">Task Culture </w:t>
      </w:r>
      <w:r w:rsidR="00353850">
        <w:rPr>
          <w:rFonts w:ascii="Times New Roman" w:hAnsi="Times New Roman" w:cs="Times New Roman"/>
          <w:sz w:val="24"/>
          <w:szCs w:val="24"/>
        </w:rPr>
        <w:t>is illustrated as the structure of a net</w:t>
      </w:r>
      <w:r w:rsidR="00015E7D">
        <w:rPr>
          <w:rFonts w:ascii="Times New Roman" w:hAnsi="Times New Roman" w:cs="Times New Roman"/>
          <w:sz w:val="24"/>
          <w:szCs w:val="24"/>
        </w:rPr>
        <w:t>, being fo</w:t>
      </w:r>
      <w:r w:rsidR="001D6FF5">
        <w:rPr>
          <w:rFonts w:ascii="Times New Roman" w:hAnsi="Times New Roman" w:cs="Times New Roman"/>
          <w:sz w:val="24"/>
          <w:szCs w:val="24"/>
        </w:rPr>
        <w:t xml:space="preserve">cused on specific job or </w:t>
      </w:r>
      <w:r w:rsidR="00267FFA">
        <w:rPr>
          <w:rFonts w:ascii="Times New Roman" w:hAnsi="Times New Roman" w:cs="Times New Roman"/>
          <w:sz w:val="24"/>
          <w:szCs w:val="24"/>
        </w:rPr>
        <w:t xml:space="preserve">projects. Each string of the net consists of different </w:t>
      </w:r>
      <w:r w:rsidR="008F0042">
        <w:rPr>
          <w:rFonts w:ascii="Times New Roman" w:hAnsi="Times New Roman" w:cs="Times New Roman"/>
          <w:sz w:val="24"/>
          <w:szCs w:val="24"/>
        </w:rPr>
        <w:t xml:space="preserve">thicknesses and </w:t>
      </w:r>
      <w:r w:rsidR="000D1187">
        <w:rPr>
          <w:rFonts w:ascii="Times New Roman" w:hAnsi="Times New Roman" w:cs="Times New Roman"/>
          <w:sz w:val="24"/>
          <w:szCs w:val="24"/>
        </w:rPr>
        <w:t>strengths;</w:t>
      </w:r>
      <w:r w:rsidR="008F0042">
        <w:rPr>
          <w:rFonts w:ascii="Times New Roman" w:hAnsi="Times New Roman" w:cs="Times New Roman"/>
          <w:sz w:val="24"/>
          <w:szCs w:val="24"/>
        </w:rPr>
        <w:t xml:space="preserve"> however</w:t>
      </w:r>
      <w:r w:rsidR="00583BB0">
        <w:rPr>
          <w:rFonts w:ascii="Times New Roman" w:hAnsi="Times New Roman" w:cs="Times New Roman"/>
          <w:sz w:val="24"/>
          <w:szCs w:val="24"/>
        </w:rPr>
        <w:t>,</w:t>
      </w:r>
      <w:r w:rsidR="008F0042">
        <w:rPr>
          <w:rFonts w:ascii="Times New Roman" w:hAnsi="Times New Roman" w:cs="Times New Roman"/>
          <w:sz w:val="24"/>
          <w:szCs w:val="24"/>
        </w:rPr>
        <w:t xml:space="preserve"> the </w:t>
      </w:r>
      <w:r w:rsidR="005D639B">
        <w:rPr>
          <w:rFonts w:ascii="Times New Roman" w:hAnsi="Times New Roman" w:cs="Times New Roman"/>
          <w:sz w:val="24"/>
          <w:szCs w:val="24"/>
        </w:rPr>
        <w:t>influence and power is held at the knots</w:t>
      </w:r>
      <w:r w:rsidR="0025532F">
        <w:rPr>
          <w:rFonts w:ascii="Times New Roman" w:hAnsi="Times New Roman" w:cs="Times New Roman"/>
          <w:sz w:val="24"/>
          <w:szCs w:val="24"/>
        </w:rPr>
        <w:t xml:space="preserve">, meaning that task culture depends on teamwork to progress. </w:t>
      </w:r>
      <w:r w:rsidR="000D1187">
        <w:rPr>
          <w:rFonts w:ascii="Times New Roman" w:hAnsi="Times New Roman" w:cs="Times New Roman"/>
          <w:i/>
          <w:iCs/>
          <w:sz w:val="24"/>
          <w:szCs w:val="24"/>
        </w:rPr>
        <w:t xml:space="preserve">Person Culture </w:t>
      </w:r>
      <w:r w:rsidR="00E60114">
        <w:rPr>
          <w:rFonts w:ascii="Times New Roman" w:hAnsi="Times New Roman" w:cs="Times New Roman"/>
          <w:sz w:val="24"/>
          <w:szCs w:val="24"/>
        </w:rPr>
        <w:t xml:space="preserve">is illustrated as a loose constellation of stars, which shows </w:t>
      </w:r>
      <w:r w:rsidR="00581E59">
        <w:rPr>
          <w:rFonts w:ascii="Times New Roman" w:hAnsi="Times New Roman" w:cs="Times New Roman"/>
          <w:sz w:val="24"/>
          <w:szCs w:val="24"/>
        </w:rPr>
        <w:t xml:space="preserve">the focal point as an individual and the organisations only purpose is to serve that individual. </w:t>
      </w:r>
      <w:r w:rsidR="00C9551A">
        <w:rPr>
          <w:rFonts w:ascii="Times New Roman" w:hAnsi="Times New Roman" w:cs="Times New Roman"/>
          <w:sz w:val="24"/>
          <w:szCs w:val="24"/>
        </w:rPr>
        <w:t xml:space="preserve">Person culture is rare, as even though some organisations may strive to be </w:t>
      </w:r>
      <w:r w:rsidR="00583BB0">
        <w:rPr>
          <w:rFonts w:ascii="Times New Roman" w:hAnsi="Times New Roman" w:cs="Times New Roman"/>
          <w:sz w:val="24"/>
          <w:szCs w:val="24"/>
        </w:rPr>
        <w:lastRenderedPageBreak/>
        <w:t xml:space="preserve">individually centred, </w:t>
      </w:r>
      <w:r w:rsidR="007D60F6">
        <w:rPr>
          <w:rFonts w:ascii="Times New Roman" w:hAnsi="Times New Roman" w:cs="Times New Roman"/>
          <w:sz w:val="24"/>
          <w:szCs w:val="24"/>
        </w:rPr>
        <w:t xml:space="preserve">however it is difficult to achieve as most companies and individuals have some sort of objective. </w:t>
      </w:r>
      <w:r w:rsidR="00786905">
        <w:rPr>
          <w:rFonts w:ascii="Times New Roman" w:hAnsi="Times New Roman" w:cs="Times New Roman"/>
          <w:sz w:val="24"/>
          <w:szCs w:val="24"/>
        </w:rPr>
        <w:t>This culture is usually seen in roles such as freelance</w:t>
      </w:r>
      <w:r w:rsidR="00E61ED8">
        <w:rPr>
          <w:rFonts w:ascii="Times New Roman" w:hAnsi="Times New Roman" w:cs="Times New Roman"/>
          <w:sz w:val="24"/>
          <w:szCs w:val="24"/>
        </w:rPr>
        <w:t xml:space="preserve"> workers. </w:t>
      </w:r>
      <w:r w:rsidR="00A534EF">
        <w:rPr>
          <w:rFonts w:ascii="Times New Roman" w:hAnsi="Times New Roman" w:cs="Times New Roman"/>
          <w:sz w:val="24"/>
          <w:szCs w:val="24"/>
        </w:rPr>
        <w:t xml:space="preserve"> Tesco seems to operate as a task culture, </w:t>
      </w:r>
      <w:r w:rsidR="008F50A3">
        <w:rPr>
          <w:rFonts w:ascii="Times New Roman" w:hAnsi="Times New Roman" w:cs="Times New Roman"/>
          <w:sz w:val="24"/>
          <w:szCs w:val="24"/>
        </w:rPr>
        <w:t>as it motivates team work across their employees</w:t>
      </w:r>
      <w:r w:rsidR="00FF67A0">
        <w:rPr>
          <w:rFonts w:ascii="Times New Roman" w:hAnsi="Times New Roman" w:cs="Times New Roman"/>
          <w:sz w:val="24"/>
          <w:szCs w:val="24"/>
        </w:rPr>
        <w:t xml:space="preserve">, working in a competitive market, </w:t>
      </w:r>
      <w:r w:rsidR="00617066">
        <w:rPr>
          <w:rFonts w:ascii="Times New Roman" w:hAnsi="Times New Roman" w:cs="Times New Roman"/>
          <w:sz w:val="24"/>
          <w:szCs w:val="24"/>
        </w:rPr>
        <w:t xml:space="preserve">with continually updating consumer shopping trends. </w:t>
      </w:r>
    </w:p>
    <w:p w14:paraId="6901F3F9" w14:textId="5707BEDB" w:rsidR="00E66E4E" w:rsidRPr="002907C1" w:rsidRDefault="00E66E4E" w:rsidP="00E66E4E">
      <w:pPr>
        <w:spacing w:line="480" w:lineRule="auto"/>
        <w:ind w:firstLine="720"/>
        <w:rPr>
          <w:rFonts w:ascii="Times New Roman" w:hAnsi="Times New Roman" w:cs="Times New Roman"/>
          <w:sz w:val="24"/>
          <w:szCs w:val="24"/>
        </w:rPr>
      </w:pPr>
      <w:r>
        <w:rPr>
          <w:rFonts w:ascii="Times New Roman" w:hAnsi="Times New Roman" w:cs="Times New Roman"/>
          <w:sz w:val="24"/>
          <w:szCs w:val="24"/>
        </w:rPr>
        <w:t>To analyse the current strategic position of Tesco PLC, the firs</w:t>
      </w:r>
      <w:r w:rsidR="00272023">
        <w:rPr>
          <w:rFonts w:ascii="Times New Roman" w:hAnsi="Times New Roman" w:cs="Times New Roman"/>
          <w:sz w:val="24"/>
          <w:szCs w:val="24"/>
        </w:rPr>
        <w:t xml:space="preserve">t </w:t>
      </w:r>
      <w:r w:rsidR="00D044B0">
        <w:rPr>
          <w:rFonts w:ascii="Times New Roman" w:hAnsi="Times New Roman" w:cs="Times New Roman"/>
          <w:sz w:val="24"/>
          <w:szCs w:val="24"/>
        </w:rPr>
        <w:t xml:space="preserve">strategic management tool </w:t>
      </w:r>
      <w:r w:rsidR="007530CC">
        <w:rPr>
          <w:rFonts w:ascii="Times New Roman" w:hAnsi="Times New Roman" w:cs="Times New Roman"/>
          <w:sz w:val="24"/>
          <w:szCs w:val="24"/>
        </w:rPr>
        <w:t xml:space="preserve">used was a </w:t>
      </w:r>
      <w:r w:rsidR="001A7A6C">
        <w:rPr>
          <w:rFonts w:ascii="Times New Roman" w:hAnsi="Times New Roman" w:cs="Times New Roman"/>
          <w:sz w:val="24"/>
          <w:szCs w:val="24"/>
        </w:rPr>
        <w:t>PESTEL analysis</w:t>
      </w:r>
      <w:r w:rsidR="00C57119">
        <w:rPr>
          <w:rFonts w:ascii="Times New Roman" w:hAnsi="Times New Roman" w:cs="Times New Roman"/>
          <w:sz w:val="24"/>
          <w:szCs w:val="24"/>
        </w:rPr>
        <w:t xml:space="preserve"> </w:t>
      </w:r>
      <w:r w:rsidR="0015601A">
        <w:rPr>
          <w:rFonts w:ascii="Times New Roman" w:hAnsi="Times New Roman" w:cs="Times New Roman"/>
          <w:sz w:val="24"/>
          <w:szCs w:val="24"/>
        </w:rPr>
        <w:t>(</w:t>
      </w:r>
      <w:proofErr w:type="spellStart"/>
      <w:r w:rsidR="0015601A" w:rsidRPr="0015601A">
        <w:rPr>
          <w:rFonts w:ascii="Times New Roman" w:hAnsi="Times New Roman" w:cs="Times New Roman"/>
          <w:sz w:val="24"/>
          <w:szCs w:val="24"/>
        </w:rPr>
        <w:t>Perera</w:t>
      </w:r>
      <w:proofErr w:type="spellEnd"/>
      <w:r w:rsidR="0015601A" w:rsidRPr="0015601A">
        <w:rPr>
          <w:rFonts w:ascii="Times New Roman" w:hAnsi="Times New Roman" w:cs="Times New Roman"/>
          <w:sz w:val="24"/>
          <w:szCs w:val="24"/>
        </w:rPr>
        <w:t>, 2017</w:t>
      </w:r>
      <w:r w:rsidR="0015601A">
        <w:rPr>
          <w:rFonts w:ascii="Times New Roman" w:hAnsi="Times New Roman" w:cs="Times New Roman"/>
          <w:sz w:val="24"/>
          <w:szCs w:val="24"/>
        </w:rPr>
        <w:t>)</w:t>
      </w:r>
      <w:r w:rsidR="001A7A6C">
        <w:rPr>
          <w:rFonts w:ascii="Times New Roman" w:hAnsi="Times New Roman" w:cs="Times New Roman"/>
          <w:sz w:val="24"/>
          <w:szCs w:val="24"/>
        </w:rPr>
        <w:t>, which assessed the current business environment that the company operates in (</w:t>
      </w:r>
      <w:proofErr w:type="spellStart"/>
      <w:r w:rsidR="000C26C4">
        <w:rPr>
          <w:rFonts w:ascii="Times New Roman" w:hAnsi="Times New Roman" w:cs="Times New Roman"/>
          <w:sz w:val="24"/>
          <w:szCs w:val="24"/>
        </w:rPr>
        <w:t>Alanzi</w:t>
      </w:r>
      <w:proofErr w:type="spellEnd"/>
      <w:r w:rsidR="000C26C4">
        <w:rPr>
          <w:rFonts w:ascii="Times New Roman" w:hAnsi="Times New Roman" w:cs="Times New Roman"/>
          <w:sz w:val="24"/>
          <w:szCs w:val="24"/>
        </w:rPr>
        <w:t>, 2018).</w:t>
      </w:r>
      <w:r w:rsidR="006A13D6">
        <w:rPr>
          <w:rFonts w:ascii="Times New Roman" w:hAnsi="Times New Roman" w:cs="Times New Roman"/>
          <w:sz w:val="24"/>
          <w:szCs w:val="24"/>
        </w:rPr>
        <w:t xml:space="preserve"> </w:t>
      </w:r>
      <w:r w:rsidR="00426BE5">
        <w:rPr>
          <w:rFonts w:ascii="Times New Roman" w:hAnsi="Times New Roman" w:cs="Times New Roman"/>
          <w:sz w:val="24"/>
          <w:szCs w:val="24"/>
        </w:rPr>
        <w:t xml:space="preserve">Afterwards an analysis following the Porter’s Five Forces was conducted </w:t>
      </w:r>
      <w:r w:rsidR="00935D0B">
        <w:rPr>
          <w:rFonts w:ascii="Times New Roman" w:hAnsi="Times New Roman" w:cs="Times New Roman"/>
          <w:sz w:val="24"/>
          <w:szCs w:val="24"/>
        </w:rPr>
        <w:t xml:space="preserve">(Porter, 1979) </w:t>
      </w:r>
      <w:r w:rsidR="00C16C5B">
        <w:rPr>
          <w:rFonts w:ascii="Times New Roman" w:hAnsi="Times New Roman" w:cs="Times New Roman"/>
          <w:sz w:val="24"/>
          <w:szCs w:val="24"/>
        </w:rPr>
        <w:t xml:space="preserve">to assess the competitive environment that the organisation operates in. </w:t>
      </w:r>
      <w:r w:rsidR="000C26C4">
        <w:rPr>
          <w:rFonts w:ascii="Times New Roman" w:hAnsi="Times New Roman" w:cs="Times New Roman"/>
          <w:sz w:val="24"/>
          <w:szCs w:val="24"/>
        </w:rPr>
        <w:t xml:space="preserve"> </w:t>
      </w:r>
      <w:r w:rsidR="005C1A9B">
        <w:rPr>
          <w:rFonts w:ascii="Times New Roman" w:hAnsi="Times New Roman" w:cs="Times New Roman"/>
          <w:sz w:val="24"/>
          <w:szCs w:val="24"/>
        </w:rPr>
        <w:t xml:space="preserve">The strengths and weaknesses were then addressed during a S.W.O.T. </w:t>
      </w:r>
      <w:r w:rsidR="00CC2652">
        <w:rPr>
          <w:rFonts w:ascii="Times New Roman" w:hAnsi="Times New Roman" w:cs="Times New Roman"/>
          <w:sz w:val="24"/>
          <w:szCs w:val="24"/>
        </w:rPr>
        <w:t>Analysis (</w:t>
      </w:r>
      <w:proofErr w:type="spellStart"/>
      <w:r w:rsidR="00002841" w:rsidRPr="00002841">
        <w:rPr>
          <w:rFonts w:ascii="Times New Roman" w:hAnsi="Times New Roman" w:cs="Times New Roman"/>
          <w:sz w:val="24"/>
          <w:szCs w:val="24"/>
        </w:rPr>
        <w:t>Teoli</w:t>
      </w:r>
      <w:proofErr w:type="spellEnd"/>
      <w:r w:rsidR="00002841" w:rsidRPr="00002841">
        <w:rPr>
          <w:rFonts w:ascii="Times New Roman" w:hAnsi="Times New Roman" w:cs="Times New Roman"/>
          <w:sz w:val="24"/>
          <w:szCs w:val="24"/>
        </w:rPr>
        <w:t xml:space="preserve"> et al, 2022</w:t>
      </w:r>
      <w:r w:rsidR="00002841">
        <w:rPr>
          <w:rFonts w:ascii="Times New Roman" w:hAnsi="Times New Roman" w:cs="Times New Roman"/>
          <w:sz w:val="24"/>
          <w:szCs w:val="24"/>
        </w:rPr>
        <w:t>)</w:t>
      </w:r>
      <w:r w:rsidR="00EF516C">
        <w:rPr>
          <w:rFonts w:ascii="Times New Roman" w:hAnsi="Times New Roman" w:cs="Times New Roman"/>
          <w:sz w:val="24"/>
          <w:szCs w:val="24"/>
        </w:rPr>
        <w:t xml:space="preserve">, then analysed to identify opportunities and threats to the organisation. </w:t>
      </w:r>
    </w:p>
    <w:p w14:paraId="2A3C50DA" w14:textId="1400C47B" w:rsidR="006356B6" w:rsidRDefault="006356B6" w:rsidP="00435072">
      <w:pPr>
        <w:spacing w:line="480" w:lineRule="auto"/>
        <w:ind w:firstLine="720"/>
        <w:rPr>
          <w:sz w:val="24"/>
          <w:szCs w:val="24"/>
        </w:rPr>
      </w:pPr>
    </w:p>
    <w:p w14:paraId="7C7E649E" w14:textId="17E6FB9C" w:rsidR="002060BA" w:rsidRDefault="002060BA" w:rsidP="00435072">
      <w:pPr>
        <w:spacing w:line="480" w:lineRule="auto"/>
        <w:ind w:firstLine="720"/>
        <w:rPr>
          <w:sz w:val="24"/>
          <w:szCs w:val="24"/>
        </w:rPr>
      </w:pPr>
    </w:p>
    <w:p w14:paraId="134F4D0B" w14:textId="644B4967" w:rsidR="002060BA" w:rsidRDefault="002060BA" w:rsidP="00435072">
      <w:pPr>
        <w:spacing w:line="480" w:lineRule="auto"/>
        <w:ind w:firstLine="720"/>
        <w:rPr>
          <w:sz w:val="24"/>
          <w:szCs w:val="24"/>
        </w:rPr>
      </w:pPr>
    </w:p>
    <w:p w14:paraId="374BED47" w14:textId="671B3B97" w:rsidR="002060BA" w:rsidRDefault="002060BA" w:rsidP="00435072">
      <w:pPr>
        <w:spacing w:line="480" w:lineRule="auto"/>
        <w:ind w:firstLine="720"/>
        <w:rPr>
          <w:sz w:val="24"/>
          <w:szCs w:val="24"/>
        </w:rPr>
      </w:pPr>
    </w:p>
    <w:p w14:paraId="1AC9F217" w14:textId="01CAF2CA" w:rsidR="00E3391A" w:rsidRDefault="00E3391A" w:rsidP="00435072">
      <w:pPr>
        <w:spacing w:line="480" w:lineRule="auto"/>
        <w:ind w:firstLine="720"/>
        <w:rPr>
          <w:sz w:val="24"/>
          <w:szCs w:val="24"/>
        </w:rPr>
      </w:pPr>
    </w:p>
    <w:p w14:paraId="61D0F058" w14:textId="27A14C52" w:rsidR="00E3391A" w:rsidRDefault="00E3391A" w:rsidP="00435072">
      <w:pPr>
        <w:spacing w:line="480" w:lineRule="auto"/>
        <w:ind w:firstLine="720"/>
        <w:rPr>
          <w:sz w:val="24"/>
          <w:szCs w:val="24"/>
        </w:rPr>
      </w:pPr>
    </w:p>
    <w:p w14:paraId="71F9A2EE" w14:textId="77777777" w:rsidR="00E3391A" w:rsidRDefault="00E3391A" w:rsidP="00435072">
      <w:pPr>
        <w:spacing w:line="480" w:lineRule="auto"/>
        <w:ind w:firstLine="720"/>
        <w:rPr>
          <w:sz w:val="24"/>
          <w:szCs w:val="24"/>
        </w:rPr>
      </w:pPr>
    </w:p>
    <w:p w14:paraId="3ABD776E" w14:textId="119B86EA" w:rsidR="002060BA" w:rsidRDefault="002060BA" w:rsidP="00435072">
      <w:pPr>
        <w:spacing w:line="480" w:lineRule="auto"/>
        <w:ind w:firstLine="720"/>
        <w:rPr>
          <w:sz w:val="24"/>
          <w:szCs w:val="24"/>
        </w:rPr>
      </w:pPr>
    </w:p>
    <w:p w14:paraId="16936B38" w14:textId="3084FD44" w:rsidR="002060BA" w:rsidRDefault="002060BA" w:rsidP="00435072">
      <w:pPr>
        <w:spacing w:line="480" w:lineRule="auto"/>
        <w:ind w:firstLine="720"/>
        <w:rPr>
          <w:sz w:val="24"/>
          <w:szCs w:val="24"/>
        </w:rPr>
      </w:pPr>
    </w:p>
    <w:p w14:paraId="22300DBA" w14:textId="613232D2" w:rsidR="002060BA" w:rsidRDefault="002060BA" w:rsidP="000C26C4">
      <w:pPr>
        <w:spacing w:line="480" w:lineRule="auto"/>
        <w:rPr>
          <w:sz w:val="24"/>
          <w:szCs w:val="24"/>
        </w:rPr>
      </w:pPr>
    </w:p>
    <w:p w14:paraId="46B172A9" w14:textId="3367B505" w:rsidR="006B79D4" w:rsidRPr="00BC7E89" w:rsidRDefault="006B79D4" w:rsidP="00437F70">
      <w:pPr>
        <w:pStyle w:val="ListParagraph"/>
        <w:numPr>
          <w:ilvl w:val="0"/>
          <w:numId w:val="3"/>
        </w:numPr>
        <w:spacing w:line="480" w:lineRule="auto"/>
        <w:ind w:left="426"/>
        <w:rPr>
          <w:rFonts w:ascii="Times New Roman" w:hAnsi="Times New Roman" w:cs="Times New Roman"/>
          <w:sz w:val="28"/>
          <w:szCs w:val="28"/>
          <w:u w:val="single"/>
        </w:rPr>
      </w:pPr>
      <w:r w:rsidRPr="00BC7E89">
        <w:rPr>
          <w:rFonts w:ascii="Times New Roman" w:hAnsi="Times New Roman" w:cs="Times New Roman"/>
          <w:sz w:val="28"/>
          <w:szCs w:val="28"/>
          <w:u w:val="single"/>
        </w:rPr>
        <w:lastRenderedPageBreak/>
        <w:t>Main Findings</w:t>
      </w:r>
    </w:p>
    <w:p w14:paraId="2C9842E8" w14:textId="66C2F39B" w:rsidR="00437F70" w:rsidRPr="00BC7E89" w:rsidRDefault="00437F70" w:rsidP="00437F70">
      <w:pPr>
        <w:pStyle w:val="ListParagraph"/>
        <w:numPr>
          <w:ilvl w:val="1"/>
          <w:numId w:val="3"/>
        </w:numPr>
        <w:spacing w:line="480" w:lineRule="auto"/>
        <w:rPr>
          <w:rFonts w:ascii="Times New Roman" w:hAnsi="Times New Roman" w:cs="Times New Roman"/>
          <w:sz w:val="28"/>
          <w:szCs w:val="28"/>
          <w:u w:val="single"/>
        </w:rPr>
      </w:pPr>
      <w:r w:rsidRPr="00BC7E89">
        <w:rPr>
          <w:rFonts w:ascii="Times New Roman" w:hAnsi="Times New Roman" w:cs="Times New Roman"/>
          <w:sz w:val="28"/>
          <w:szCs w:val="28"/>
          <w:u w:val="single"/>
        </w:rPr>
        <w:t>PESTEL A</w:t>
      </w:r>
      <w:r w:rsidR="0035345E">
        <w:rPr>
          <w:rFonts w:ascii="Times New Roman" w:hAnsi="Times New Roman" w:cs="Times New Roman"/>
          <w:sz w:val="28"/>
          <w:szCs w:val="28"/>
          <w:u w:val="single"/>
        </w:rPr>
        <w:t>nalysis Table</w:t>
      </w:r>
    </w:p>
    <w:tbl>
      <w:tblPr>
        <w:tblStyle w:val="TableGrid"/>
        <w:tblW w:w="9214" w:type="dxa"/>
        <w:tblInd w:w="137" w:type="dxa"/>
        <w:tblLook w:val="04A0" w:firstRow="1" w:lastRow="0" w:firstColumn="1" w:lastColumn="0" w:noHBand="0" w:noVBand="1"/>
      </w:tblPr>
      <w:tblGrid>
        <w:gridCol w:w="3503"/>
        <w:gridCol w:w="1643"/>
        <w:gridCol w:w="4068"/>
      </w:tblGrid>
      <w:tr w:rsidR="00216982" w:rsidRPr="00BC7E89" w14:paraId="2F252CDE" w14:textId="77777777" w:rsidTr="00E563ED">
        <w:tc>
          <w:tcPr>
            <w:tcW w:w="3503" w:type="dxa"/>
            <w:shd w:val="clear" w:color="auto" w:fill="DEEAF6" w:themeFill="accent5" w:themeFillTint="33"/>
          </w:tcPr>
          <w:p w14:paraId="5DF10791" w14:textId="2CE0E13B" w:rsidR="00092A53" w:rsidRPr="00BC7E89" w:rsidRDefault="00E544EA" w:rsidP="00EE594F">
            <w:pPr>
              <w:pStyle w:val="ListParagraph"/>
              <w:numPr>
                <w:ilvl w:val="0"/>
                <w:numId w:val="4"/>
              </w:numPr>
              <w:spacing w:line="276" w:lineRule="auto"/>
              <w:rPr>
                <w:rFonts w:ascii="Times New Roman" w:hAnsi="Times New Roman" w:cs="Times New Roman"/>
                <w:sz w:val="24"/>
                <w:szCs w:val="24"/>
              </w:rPr>
            </w:pPr>
            <w:r w:rsidRPr="00BC7E89">
              <w:rPr>
                <w:rFonts w:ascii="Times New Roman" w:hAnsi="Times New Roman" w:cs="Times New Roman"/>
                <w:sz w:val="24"/>
                <w:szCs w:val="24"/>
              </w:rPr>
              <w:t xml:space="preserve">UKGT </w:t>
            </w:r>
            <w:r w:rsidR="0039552F" w:rsidRPr="00BC7E89">
              <w:rPr>
                <w:rFonts w:ascii="Times New Roman" w:hAnsi="Times New Roman" w:cs="Times New Roman"/>
                <w:sz w:val="24"/>
                <w:szCs w:val="24"/>
              </w:rPr>
              <w:t>expands tariff free</w:t>
            </w:r>
            <w:r w:rsidR="00676900" w:rsidRPr="00BC7E89">
              <w:rPr>
                <w:rFonts w:ascii="Times New Roman" w:hAnsi="Times New Roman" w:cs="Times New Roman"/>
                <w:sz w:val="24"/>
                <w:szCs w:val="24"/>
              </w:rPr>
              <w:t xml:space="preserve"> trade </w:t>
            </w:r>
            <w:r w:rsidR="00216982" w:rsidRPr="00BC7E89">
              <w:rPr>
                <w:rFonts w:ascii="Times New Roman" w:hAnsi="Times New Roman" w:cs="Times New Roman"/>
                <w:sz w:val="24"/>
                <w:szCs w:val="24"/>
              </w:rPr>
              <w:t>(GOV.UK, 2020)</w:t>
            </w:r>
            <w:r w:rsidR="0039552F" w:rsidRPr="00BC7E89">
              <w:rPr>
                <w:rFonts w:ascii="Times New Roman" w:hAnsi="Times New Roman" w:cs="Times New Roman"/>
                <w:sz w:val="24"/>
                <w:szCs w:val="24"/>
              </w:rPr>
              <w:t xml:space="preserve"> </w:t>
            </w:r>
          </w:p>
        </w:tc>
        <w:tc>
          <w:tcPr>
            <w:tcW w:w="1643" w:type="dxa"/>
            <w:shd w:val="clear" w:color="auto" w:fill="9CC2E5" w:themeFill="accent5" w:themeFillTint="99"/>
          </w:tcPr>
          <w:p w14:paraId="02BC298F" w14:textId="0769902E" w:rsidR="00092A53" w:rsidRPr="00BC7E89" w:rsidRDefault="009C01C0" w:rsidP="00676900">
            <w:pPr>
              <w:pStyle w:val="ListParagraph"/>
              <w:spacing w:line="276" w:lineRule="auto"/>
              <w:ind w:left="0"/>
              <w:jc w:val="center"/>
              <w:rPr>
                <w:rFonts w:ascii="Times New Roman" w:hAnsi="Times New Roman" w:cs="Times New Roman"/>
                <w:sz w:val="24"/>
                <w:szCs w:val="24"/>
              </w:rPr>
            </w:pPr>
            <w:r w:rsidRPr="00BC7E89">
              <w:rPr>
                <w:rFonts w:ascii="Times New Roman" w:hAnsi="Times New Roman" w:cs="Times New Roman"/>
                <w:sz w:val="24"/>
                <w:szCs w:val="24"/>
              </w:rPr>
              <w:t>Political</w:t>
            </w:r>
          </w:p>
        </w:tc>
        <w:tc>
          <w:tcPr>
            <w:tcW w:w="4068" w:type="dxa"/>
            <w:shd w:val="clear" w:color="auto" w:fill="9CC2E5" w:themeFill="accent5" w:themeFillTint="99"/>
          </w:tcPr>
          <w:p w14:paraId="7D4AC8E1" w14:textId="77777777" w:rsidR="00CA7293" w:rsidRPr="00BC7E89" w:rsidRDefault="00CB0728" w:rsidP="00EE594F">
            <w:pPr>
              <w:pStyle w:val="ListParagraph"/>
              <w:numPr>
                <w:ilvl w:val="0"/>
                <w:numId w:val="4"/>
              </w:numPr>
              <w:spacing w:line="276" w:lineRule="auto"/>
              <w:rPr>
                <w:rFonts w:ascii="Times New Roman" w:hAnsi="Times New Roman" w:cs="Times New Roman"/>
                <w:sz w:val="24"/>
                <w:szCs w:val="24"/>
              </w:rPr>
            </w:pPr>
            <w:r w:rsidRPr="00BC7E89">
              <w:rPr>
                <w:rFonts w:ascii="Times New Roman" w:hAnsi="Times New Roman" w:cs="Times New Roman"/>
                <w:sz w:val="24"/>
                <w:szCs w:val="24"/>
              </w:rPr>
              <w:t>Import tax</w:t>
            </w:r>
            <w:r w:rsidR="00CA7293" w:rsidRPr="00BC7E89">
              <w:rPr>
                <w:rFonts w:ascii="Times New Roman" w:hAnsi="Times New Roman" w:cs="Times New Roman"/>
                <w:sz w:val="24"/>
                <w:szCs w:val="24"/>
              </w:rPr>
              <w:t>-</w:t>
            </w:r>
          </w:p>
          <w:p w14:paraId="4FF8B247" w14:textId="77777777" w:rsidR="00CA7293" w:rsidRDefault="00CB0728" w:rsidP="00676900">
            <w:pPr>
              <w:pStyle w:val="ListParagraph"/>
              <w:spacing w:line="276" w:lineRule="auto"/>
              <w:ind w:left="0"/>
              <w:rPr>
                <w:rFonts w:ascii="Times New Roman" w:hAnsi="Times New Roman" w:cs="Times New Roman"/>
                <w:sz w:val="24"/>
                <w:szCs w:val="24"/>
              </w:rPr>
            </w:pPr>
            <w:r w:rsidRPr="00BC7E89">
              <w:rPr>
                <w:rFonts w:ascii="Times New Roman" w:hAnsi="Times New Roman" w:cs="Times New Roman"/>
                <w:sz w:val="24"/>
                <w:szCs w:val="24"/>
              </w:rPr>
              <w:t>post Brexit</w:t>
            </w:r>
            <w:r w:rsidR="00216982" w:rsidRPr="00BC7E89">
              <w:rPr>
                <w:rFonts w:ascii="Times New Roman" w:hAnsi="Times New Roman" w:cs="Times New Roman"/>
                <w:sz w:val="24"/>
                <w:szCs w:val="24"/>
              </w:rPr>
              <w:t xml:space="preserve"> (GOV.UK, 2020)</w:t>
            </w:r>
          </w:p>
          <w:p w14:paraId="695A24FF" w14:textId="77777777" w:rsidR="001E125A" w:rsidRDefault="001E125A" w:rsidP="001E125A">
            <w:pPr>
              <w:pStyle w:val="ListParagraph"/>
              <w:numPr>
                <w:ilvl w:val="0"/>
                <w:numId w:val="4"/>
              </w:numPr>
              <w:spacing w:line="276" w:lineRule="auto"/>
              <w:rPr>
                <w:rFonts w:ascii="Times New Roman" w:hAnsi="Times New Roman" w:cs="Times New Roman"/>
                <w:sz w:val="24"/>
                <w:szCs w:val="24"/>
              </w:rPr>
            </w:pPr>
            <w:r>
              <w:rPr>
                <w:rFonts w:ascii="Times New Roman" w:hAnsi="Times New Roman" w:cs="Times New Roman"/>
                <w:sz w:val="24"/>
                <w:szCs w:val="24"/>
              </w:rPr>
              <w:t xml:space="preserve">Independent laws in </w:t>
            </w:r>
            <w:r w:rsidR="001538C0">
              <w:rPr>
                <w:rFonts w:ascii="Times New Roman" w:hAnsi="Times New Roman" w:cs="Times New Roman"/>
                <w:sz w:val="24"/>
                <w:szCs w:val="24"/>
              </w:rPr>
              <w:t>countries outside the UK</w:t>
            </w:r>
          </w:p>
          <w:p w14:paraId="07930B4D" w14:textId="69ABAAA6" w:rsidR="00543A5B" w:rsidRPr="00BC7E89" w:rsidRDefault="00543A5B" w:rsidP="001E125A">
            <w:pPr>
              <w:pStyle w:val="ListParagraph"/>
              <w:numPr>
                <w:ilvl w:val="0"/>
                <w:numId w:val="4"/>
              </w:numPr>
              <w:spacing w:line="276" w:lineRule="auto"/>
              <w:rPr>
                <w:rFonts w:ascii="Times New Roman" w:hAnsi="Times New Roman" w:cs="Times New Roman"/>
                <w:sz w:val="24"/>
                <w:szCs w:val="24"/>
              </w:rPr>
            </w:pPr>
            <w:r>
              <w:rPr>
                <w:rFonts w:ascii="Times New Roman" w:hAnsi="Times New Roman" w:cs="Times New Roman"/>
                <w:sz w:val="24"/>
                <w:szCs w:val="24"/>
              </w:rPr>
              <w:t>Big Business Tax</w:t>
            </w:r>
          </w:p>
        </w:tc>
      </w:tr>
      <w:tr w:rsidR="00216982" w:rsidRPr="00BC7E89" w14:paraId="7822D23A" w14:textId="77777777" w:rsidTr="00E563ED">
        <w:tc>
          <w:tcPr>
            <w:tcW w:w="3503" w:type="dxa"/>
            <w:shd w:val="clear" w:color="auto" w:fill="DEEAF6" w:themeFill="accent5" w:themeFillTint="33"/>
          </w:tcPr>
          <w:p w14:paraId="40370B58" w14:textId="0BC1D1B3" w:rsidR="00B20A47" w:rsidRPr="00B20A47" w:rsidRDefault="00B20A47" w:rsidP="000369E3">
            <w:pPr>
              <w:pStyle w:val="ListParagraph"/>
              <w:spacing w:line="276" w:lineRule="auto"/>
              <w:rPr>
                <w:rFonts w:ascii="Times New Roman" w:hAnsi="Times New Roman" w:cs="Times New Roman"/>
                <w:sz w:val="24"/>
                <w:szCs w:val="24"/>
              </w:rPr>
            </w:pPr>
          </w:p>
        </w:tc>
        <w:tc>
          <w:tcPr>
            <w:tcW w:w="1643" w:type="dxa"/>
            <w:shd w:val="clear" w:color="auto" w:fill="9CC2E5" w:themeFill="accent5" w:themeFillTint="99"/>
          </w:tcPr>
          <w:p w14:paraId="1ABAFD3C" w14:textId="1170690B" w:rsidR="00092A53" w:rsidRPr="00BC7E89" w:rsidRDefault="009C01C0" w:rsidP="00676900">
            <w:pPr>
              <w:pStyle w:val="ListParagraph"/>
              <w:spacing w:line="276" w:lineRule="auto"/>
              <w:ind w:left="0"/>
              <w:jc w:val="center"/>
              <w:rPr>
                <w:rFonts w:ascii="Times New Roman" w:hAnsi="Times New Roman" w:cs="Times New Roman"/>
                <w:sz w:val="24"/>
                <w:szCs w:val="24"/>
              </w:rPr>
            </w:pPr>
            <w:r w:rsidRPr="00BC7E89">
              <w:rPr>
                <w:rFonts w:ascii="Times New Roman" w:hAnsi="Times New Roman" w:cs="Times New Roman"/>
                <w:sz w:val="24"/>
                <w:szCs w:val="24"/>
              </w:rPr>
              <w:t>Economical</w:t>
            </w:r>
          </w:p>
        </w:tc>
        <w:tc>
          <w:tcPr>
            <w:tcW w:w="4068" w:type="dxa"/>
            <w:shd w:val="clear" w:color="auto" w:fill="9CC2E5" w:themeFill="accent5" w:themeFillTint="99"/>
          </w:tcPr>
          <w:p w14:paraId="054E94EB" w14:textId="77777777" w:rsidR="00092A53" w:rsidRPr="00BC7E89" w:rsidRDefault="00C31D51" w:rsidP="00EE594F">
            <w:pPr>
              <w:pStyle w:val="ListParagraph"/>
              <w:numPr>
                <w:ilvl w:val="0"/>
                <w:numId w:val="4"/>
              </w:numPr>
              <w:spacing w:line="276" w:lineRule="auto"/>
              <w:rPr>
                <w:rFonts w:ascii="Times New Roman" w:hAnsi="Times New Roman" w:cs="Times New Roman"/>
                <w:sz w:val="24"/>
                <w:szCs w:val="24"/>
              </w:rPr>
            </w:pPr>
            <w:r w:rsidRPr="00BC7E89">
              <w:rPr>
                <w:rFonts w:ascii="Times New Roman" w:hAnsi="Times New Roman" w:cs="Times New Roman"/>
                <w:sz w:val="24"/>
                <w:szCs w:val="24"/>
              </w:rPr>
              <w:t>Increased labour costs</w:t>
            </w:r>
          </w:p>
          <w:p w14:paraId="1FC2CDE1" w14:textId="5FD0AEE7" w:rsidR="00EE626F" w:rsidRPr="00BC7E89" w:rsidRDefault="00EE594F" w:rsidP="00E563ED">
            <w:pPr>
              <w:pStyle w:val="ListParagraph"/>
              <w:spacing w:line="276" w:lineRule="auto"/>
              <w:ind w:left="412"/>
              <w:rPr>
                <w:rFonts w:ascii="Times New Roman" w:hAnsi="Times New Roman" w:cs="Times New Roman"/>
                <w:sz w:val="24"/>
                <w:szCs w:val="24"/>
              </w:rPr>
            </w:pPr>
            <w:r w:rsidRPr="00BC7E89">
              <w:rPr>
                <w:rFonts w:ascii="Times New Roman" w:hAnsi="Times New Roman" w:cs="Times New Roman"/>
                <w:sz w:val="24"/>
                <w:szCs w:val="24"/>
              </w:rPr>
              <w:t xml:space="preserve">         </w:t>
            </w:r>
            <w:r w:rsidR="006F0EE8" w:rsidRPr="00BC7E89">
              <w:rPr>
                <w:rFonts w:ascii="Times New Roman" w:hAnsi="Times New Roman" w:cs="Times New Roman"/>
                <w:sz w:val="24"/>
                <w:szCs w:val="24"/>
              </w:rPr>
              <w:t>(Low Pay Commission, 2022)</w:t>
            </w:r>
          </w:p>
          <w:p w14:paraId="1291A2E4" w14:textId="5C0B17B5" w:rsidR="00360F62" w:rsidRPr="00BC7E89" w:rsidRDefault="007B6CE6" w:rsidP="007B4A96">
            <w:pPr>
              <w:pStyle w:val="ListParagraph"/>
              <w:numPr>
                <w:ilvl w:val="0"/>
                <w:numId w:val="4"/>
              </w:numPr>
              <w:spacing w:line="276" w:lineRule="auto"/>
              <w:rPr>
                <w:rFonts w:ascii="Times New Roman" w:hAnsi="Times New Roman" w:cs="Times New Roman"/>
                <w:sz w:val="24"/>
                <w:szCs w:val="24"/>
              </w:rPr>
            </w:pPr>
            <w:r w:rsidRPr="00BC7E89">
              <w:rPr>
                <w:rFonts w:ascii="Times New Roman" w:hAnsi="Times New Roman" w:cs="Times New Roman"/>
                <w:sz w:val="24"/>
                <w:szCs w:val="24"/>
              </w:rPr>
              <w:t>Cost of living crisis</w:t>
            </w:r>
            <w:r w:rsidR="00A76388">
              <w:rPr>
                <w:rFonts w:ascii="Times New Roman" w:hAnsi="Times New Roman" w:cs="Times New Roman"/>
                <w:sz w:val="24"/>
                <w:szCs w:val="24"/>
              </w:rPr>
              <w:t xml:space="preserve"> (Keith Neal, 2022)</w:t>
            </w:r>
          </w:p>
        </w:tc>
      </w:tr>
      <w:tr w:rsidR="00216982" w:rsidRPr="00BC7E89" w14:paraId="22FA1DEC" w14:textId="77777777" w:rsidTr="00E563ED">
        <w:tc>
          <w:tcPr>
            <w:tcW w:w="3503" w:type="dxa"/>
            <w:shd w:val="clear" w:color="auto" w:fill="DEEAF6" w:themeFill="accent5" w:themeFillTint="33"/>
          </w:tcPr>
          <w:p w14:paraId="7F91A4C2" w14:textId="77777777" w:rsidR="00092A53" w:rsidRDefault="00E80777" w:rsidP="00E80777">
            <w:pPr>
              <w:pStyle w:val="ListParagraph"/>
              <w:numPr>
                <w:ilvl w:val="0"/>
                <w:numId w:val="4"/>
              </w:numPr>
              <w:spacing w:line="276" w:lineRule="auto"/>
              <w:rPr>
                <w:rFonts w:ascii="Times New Roman" w:hAnsi="Times New Roman" w:cs="Times New Roman"/>
                <w:sz w:val="24"/>
                <w:szCs w:val="24"/>
              </w:rPr>
            </w:pPr>
            <w:r w:rsidRPr="00E80777">
              <w:rPr>
                <w:rFonts w:ascii="Times New Roman" w:hAnsi="Times New Roman" w:cs="Times New Roman"/>
                <w:sz w:val="24"/>
                <w:szCs w:val="24"/>
              </w:rPr>
              <w:t>Sustainable practices</w:t>
            </w:r>
          </w:p>
          <w:p w14:paraId="6AE7ED42" w14:textId="268F1F4A" w:rsidR="00C2210F" w:rsidRPr="00E80777" w:rsidRDefault="00C2210F" w:rsidP="00E80777">
            <w:pPr>
              <w:pStyle w:val="ListParagraph"/>
              <w:numPr>
                <w:ilvl w:val="0"/>
                <w:numId w:val="4"/>
              </w:numPr>
              <w:spacing w:line="276" w:lineRule="auto"/>
              <w:rPr>
                <w:rFonts w:ascii="Times New Roman" w:hAnsi="Times New Roman" w:cs="Times New Roman"/>
                <w:sz w:val="24"/>
                <w:szCs w:val="24"/>
              </w:rPr>
            </w:pPr>
            <w:r>
              <w:rPr>
                <w:rFonts w:ascii="Times New Roman" w:hAnsi="Times New Roman" w:cs="Times New Roman"/>
                <w:sz w:val="24"/>
                <w:szCs w:val="24"/>
              </w:rPr>
              <w:t xml:space="preserve">Convenience </w:t>
            </w:r>
          </w:p>
        </w:tc>
        <w:tc>
          <w:tcPr>
            <w:tcW w:w="1643" w:type="dxa"/>
            <w:shd w:val="clear" w:color="auto" w:fill="9CC2E5" w:themeFill="accent5" w:themeFillTint="99"/>
          </w:tcPr>
          <w:p w14:paraId="5E85F649" w14:textId="5D76AE68" w:rsidR="00092A53" w:rsidRPr="00BC7E89" w:rsidRDefault="001333D9" w:rsidP="00676900">
            <w:pPr>
              <w:pStyle w:val="ListParagraph"/>
              <w:spacing w:line="276" w:lineRule="auto"/>
              <w:ind w:left="0"/>
              <w:jc w:val="center"/>
              <w:rPr>
                <w:rFonts w:ascii="Times New Roman" w:hAnsi="Times New Roman" w:cs="Times New Roman"/>
                <w:sz w:val="24"/>
                <w:szCs w:val="24"/>
              </w:rPr>
            </w:pPr>
            <w:r w:rsidRPr="00BC7E89">
              <w:rPr>
                <w:rFonts w:ascii="Times New Roman" w:hAnsi="Times New Roman" w:cs="Times New Roman"/>
                <w:sz w:val="24"/>
                <w:szCs w:val="24"/>
              </w:rPr>
              <w:t>Social</w:t>
            </w:r>
          </w:p>
        </w:tc>
        <w:tc>
          <w:tcPr>
            <w:tcW w:w="4068" w:type="dxa"/>
            <w:shd w:val="clear" w:color="auto" w:fill="9CC2E5" w:themeFill="accent5" w:themeFillTint="99"/>
          </w:tcPr>
          <w:p w14:paraId="61584C7F" w14:textId="77777777" w:rsidR="00092A53" w:rsidRPr="00BC7E89" w:rsidRDefault="00725377" w:rsidP="00725377">
            <w:pPr>
              <w:pStyle w:val="ListParagraph"/>
              <w:numPr>
                <w:ilvl w:val="0"/>
                <w:numId w:val="4"/>
              </w:numPr>
              <w:spacing w:line="276" w:lineRule="auto"/>
              <w:rPr>
                <w:rFonts w:ascii="Times New Roman" w:hAnsi="Times New Roman" w:cs="Times New Roman"/>
                <w:sz w:val="24"/>
                <w:szCs w:val="24"/>
              </w:rPr>
            </w:pPr>
            <w:r w:rsidRPr="00BC7E89">
              <w:rPr>
                <w:rFonts w:ascii="Times New Roman" w:hAnsi="Times New Roman" w:cs="Times New Roman"/>
                <w:sz w:val="24"/>
                <w:szCs w:val="24"/>
              </w:rPr>
              <w:t>Consumer shopping trends</w:t>
            </w:r>
          </w:p>
          <w:p w14:paraId="659E1D6A" w14:textId="77777777" w:rsidR="00D636F3" w:rsidRPr="00BC7E89" w:rsidRDefault="00D636F3" w:rsidP="00725377">
            <w:pPr>
              <w:pStyle w:val="ListParagraph"/>
              <w:numPr>
                <w:ilvl w:val="0"/>
                <w:numId w:val="4"/>
              </w:numPr>
              <w:spacing w:line="276" w:lineRule="auto"/>
              <w:rPr>
                <w:rFonts w:ascii="Times New Roman" w:hAnsi="Times New Roman" w:cs="Times New Roman"/>
                <w:sz w:val="24"/>
                <w:szCs w:val="24"/>
              </w:rPr>
            </w:pPr>
            <w:r w:rsidRPr="00BC7E89">
              <w:rPr>
                <w:rFonts w:ascii="Times New Roman" w:hAnsi="Times New Roman" w:cs="Times New Roman"/>
                <w:sz w:val="24"/>
                <w:szCs w:val="24"/>
              </w:rPr>
              <w:t>Demand for goods and services</w:t>
            </w:r>
          </w:p>
          <w:p w14:paraId="54462B5B" w14:textId="621B33A7" w:rsidR="00D636F3" w:rsidRPr="00BC7E89" w:rsidRDefault="0075415C" w:rsidP="00725377">
            <w:pPr>
              <w:pStyle w:val="ListParagraph"/>
              <w:numPr>
                <w:ilvl w:val="0"/>
                <w:numId w:val="4"/>
              </w:numPr>
              <w:spacing w:line="276" w:lineRule="auto"/>
              <w:rPr>
                <w:rFonts w:ascii="Times New Roman" w:hAnsi="Times New Roman" w:cs="Times New Roman"/>
                <w:sz w:val="24"/>
                <w:szCs w:val="24"/>
              </w:rPr>
            </w:pPr>
            <w:r w:rsidRPr="00BC7E89">
              <w:rPr>
                <w:rFonts w:ascii="Times New Roman" w:hAnsi="Times New Roman" w:cs="Times New Roman"/>
                <w:sz w:val="24"/>
                <w:szCs w:val="24"/>
              </w:rPr>
              <w:t>Concern for health</w:t>
            </w:r>
          </w:p>
        </w:tc>
      </w:tr>
      <w:tr w:rsidR="00216982" w:rsidRPr="00BC7E89" w14:paraId="02755670" w14:textId="77777777" w:rsidTr="00E563ED">
        <w:tc>
          <w:tcPr>
            <w:tcW w:w="3503" w:type="dxa"/>
            <w:shd w:val="clear" w:color="auto" w:fill="DEEAF6" w:themeFill="accent5" w:themeFillTint="33"/>
          </w:tcPr>
          <w:p w14:paraId="17DA06FB" w14:textId="3D6AEC8D" w:rsidR="002A2920" w:rsidRPr="00BC7E89" w:rsidRDefault="00C84702" w:rsidP="002A2920">
            <w:pPr>
              <w:pStyle w:val="ListParagraph"/>
              <w:numPr>
                <w:ilvl w:val="0"/>
                <w:numId w:val="4"/>
              </w:numPr>
              <w:spacing w:line="276" w:lineRule="auto"/>
              <w:rPr>
                <w:rFonts w:ascii="Times New Roman" w:hAnsi="Times New Roman" w:cs="Times New Roman"/>
                <w:sz w:val="24"/>
                <w:szCs w:val="24"/>
              </w:rPr>
            </w:pPr>
            <w:r w:rsidRPr="00BC7E89">
              <w:rPr>
                <w:rFonts w:ascii="Times New Roman" w:hAnsi="Times New Roman" w:cs="Times New Roman"/>
                <w:sz w:val="24"/>
                <w:szCs w:val="24"/>
              </w:rPr>
              <w:t>RFID Technology- automatic stock check</w:t>
            </w:r>
          </w:p>
          <w:p w14:paraId="0FE5383E" w14:textId="77777777" w:rsidR="002A2920" w:rsidRPr="00BC7E89" w:rsidRDefault="002A2920" w:rsidP="00C84702">
            <w:pPr>
              <w:pStyle w:val="ListParagraph"/>
              <w:numPr>
                <w:ilvl w:val="0"/>
                <w:numId w:val="4"/>
              </w:numPr>
              <w:spacing w:line="276" w:lineRule="auto"/>
              <w:rPr>
                <w:rFonts w:ascii="Times New Roman" w:hAnsi="Times New Roman" w:cs="Times New Roman"/>
                <w:sz w:val="24"/>
                <w:szCs w:val="24"/>
              </w:rPr>
            </w:pPr>
            <w:r w:rsidRPr="00BC7E89">
              <w:rPr>
                <w:rFonts w:ascii="Times New Roman" w:hAnsi="Times New Roman" w:cs="Times New Roman"/>
                <w:sz w:val="24"/>
                <w:szCs w:val="24"/>
              </w:rPr>
              <w:t>Scan as you shop</w:t>
            </w:r>
          </w:p>
          <w:p w14:paraId="705AB4BB" w14:textId="456B22A8" w:rsidR="00C70476" w:rsidRPr="00BC7E89" w:rsidRDefault="00C70476" w:rsidP="0069759E">
            <w:pPr>
              <w:pStyle w:val="ListParagraph"/>
              <w:spacing w:line="276" w:lineRule="auto"/>
              <w:rPr>
                <w:rFonts w:ascii="Times New Roman" w:hAnsi="Times New Roman" w:cs="Times New Roman"/>
                <w:sz w:val="24"/>
                <w:szCs w:val="24"/>
              </w:rPr>
            </w:pPr>
          </w:p>
        </w:tc>
        <w:tc>
          <w:tcPr>
            <w:tcW w:w="1643" w:type="dxa"/>
            <w:shd w:val="clear" w:color="auto" w:fill="9CC2E5" w:themeFill="accent5" w:themeFillTint="99"/>
          </w:tcPr>
          <w:p w14:paraId="62D46D82" w14:textId="2766C41C" w:rsidR="00092A53" w:rsidRPr="00BC7E89" w:rsidRDefault="001333D9" w:rsidP="00676900">
            <w:pPr>
              <w:pStyle w:val="ListParagraph"/>
              <w:spacing w:line="276" w:lineRule="auto"/>
              <w:ind w:left="0"/>
              <w:jc w:val="center"/>
              <w:rPr>
                <w:rFonts w:ascii="Times New Roman" w:hAnsi="Times New Roman" w:cs="Times New Roman"/>
                <w:sz w:val="24"/>
                <w:szCs w:val="24"/>
              </w:rPr>
            </w:pPr>
            <w:r w:rsidRPr="00BC7E89">
              <w:rPr>
                <w:rFonts w:ascii="Times New Roman" w:hAnsi="Times New Roman" w:cs="Times New Roman"/>
                <w:sz w:val="24"/>
                <w:szCs w:val="24"/>
              </w:rPr>
              <w:t>Technological</w:t>
            </w:r>
          </w:p>
        </w:tc>
        <w:tc>
          <w:tcPr>
            <w:tcW w:w="4068" w:type="dxa"/>
            <w:shd w:val="clear" w:color="auto" w:fill="9CC2E5" w:themeFill="accent5" w:themeFillTint="99"/>
          </w:tcPr>
          <w:p w14:paraId="7CD0F500" w14:textId="6931F6FD" w:rsidR="00092A53" w:rsidRDefault="0097147D" w:rsidP="0075415C">
            <w:pPr>
              <w:pStyle w:val="ListParagraph"/>
              <w:numPr>
                <w:ilvl w:val="0"/>
                <w:numId w:val="5"/>
              </w:numPr>
              <w:spacing w:line="276" w:lineRule="auto"/>
              <w:rPr>
                <w:rFonts w:ascii="Times New Roman" w:hAnsi="Times New Roman" w:cs="Times New Roman"/>
                <w:sz w:val="24"/>
                <w:szCs w:val="24"/>
              </w:rPr>
            </w:pPr>
            <w:r>
              <w:rPr>
                <w:rFonts w:ascii="Times New Roman" w:hAnsi="Times New Roman" w:cs="Times New Roman"/>
                <w:sz w:val="24"/>
                <w:szCs w:val="24"/>
              </w:rPr>
              <w:t>Continually updating software</w:t>
            </w:r>
          </w:p>
          <w:p w14:paraId="3CDD39BA" w14:textId="02B3F904" w:rsidR="0097147D" w:rsidRPr="00BC7E89" w:rsidRDefault="007E05A6" w:rsidP="0075415C">
            <w:pPr>
              <w:pStyle w:val="ListParagraph"/>
              <w:numPr>
                <w:ilvl w:val="0"/>
                <w:numId w:val="5"/>
              </w:numPr>
              <w:spacing w:line="276" w:lineRule="auto"/>
              <w:rPr>
                <w:rFonts w:ascii="Times New Roman" w:hAnsi="Times New Roman" w:cs="Times New Roman"/>
                <w:sz w:val="24"/>
                <w:szCs w:val="24"/>
              </w:rPr>
            </w:pPr>
            <w:r>
              <w:rPr>
                <w:rFonts w:ascii="Times New Roman" w:hAnsi="Times New Roman" w:cs="Times New Roman"/>
                <w:sz w:val="24"/>
                <w:szCs w:val="24"/>
              </w:rPr>
              <w:t>Issues that can arise</w:t>
            </w:r>
          </w:p>
          <w:p w14:paraId="0A79EC92" w14:textId="3B4FBB4B" w:rsidR="0075415C" w:rsidRPr="00BC7E89" w:rsidRDefault="0075415C" w:rsidP="00914C95">
            <w:pPr>
              <w:pStyle w:val="ListParagraph"/>
              <w:spacing w:line="276" w:lineRule="auto"/>
              <w:rPr>
                <w:rFonts w:ascii="Times New Roman" w:hAnsi="Times New Roman" w:cs="Times New Roman"/>
                <w:sz w:val="24"/>
                <w:szCs w:val="24"/>
              </w:rPr>
            </w:pPr>
          </w:p>
        </w:tc>
      </w:tr>
      <w:tr w:rsidR="00216982" w:rsidRPr="00BC7E89" w14:paraId="171514EA" w14:textId="77777777" w:rsidTr="00E563ED">
        <w:tc>
          <w:tcPr>
            <w:tcW w:w="3503" w:type="dxa"/>
            <w:shd w:val="clear" w:color="auto" w:fill="DEEAF6" w:themeFill="accent5" w:themeFillTint="33"/>
          </w:tcPr>
          <w:p w14:paraId="6A81BF68" w14:textId="77777777" w:rsidR="00092A53" w:rsidRPr="00BC7E89" w:rsidRDefault="00092A53" w:rsidP="000F5579">
            <w:pPr>
              <w:pStyle w:val="ListParagraph"/>
              <w:spacing w:line="276" w:lineRule="auto"/>
              <w:rPr>
                <w:rFonts w:ascii="Times New Roman" w:hAnsi="Times New Roman" w:cs="Times New Roman"/>
                <w:sz w:val="24"/>
                <w:szCs w:val="24"/>
                <w:u w:val="single"/>
              </w:rPr>
            </w:pPr>
          </w:p>
        </w:tc>
        <w:tc>
          <w:tcPr>
            <w:tcW w:w="1643" w:type="dxa"/>
            <w:shd w:val="clear" w:color="auto" w:fill="9CC2E5" w:themeFill="accent5" w:themeFillTint="99"/>
          </w:tcPr>
          <w:p w14:paraId="0E98E5E2" w14:textId="6927DC38" w:rsidR="00092A53" w:rsidRPr="00BC7E89" w:rsidRDefault="00C61504" w:rsidP="00676900">
            <w:pPr>
              <w:pStyle w:val="ListParagraph"/>
              <w:spacing w:line="276" w:lineRule="auto"/>
              <w:ind w:left="0"/>
              <w:jc w:val="center"/>
              <w:rPr>
                <w:rFonts w:ascii="Times New Roman" w:hAnsi="Times New Roman" w:cs="Times New Roman"/>
                <w:sz w:val="24"/>
                <w:szCs w:val="24"/>
              </w:rPr>
            </w:pPr>
            <w:r w:rsidRPr="00BC7E89">
              <w:rPr>
                <w:rFonts w:ascii="Times New Roman" w:hAnsi="Times New Roman" w:cs="Times New Roman"/>
                <w:sz w:val="24"/>
                <w:szCs w:val="24"/>
              </w:rPr>
              <w:t>Environmental</w:t>
            </w:r>
          </w:p>
        </w:tc>
        <w:tc>
          <w:tcPr>
            <w:tcW w:w="4068" w:type="dxa"/>
            <w:shd w:val="clear" w:color="auto" w:fill="9CC2E5" w:themeFill="accent5" w:themeFillTint="99"/>
          </w:tcPr>
          <w:p w14:paraId="1AB7C534" w14:textId="08B18A4E" w:rsidR="00092A53" w:rsidRPr="00BC7E89" w:rsidRDefault="00AE68A0" w:rsidP="00AE68A0">
            <w:pPr>
              <w:pStyle w:val="ListParagraph"/>
              <w:numPr>
                <w:ilvl w:val="0"/>
                <w:numId w:val="5"/>
              </w:numPr>
              <w:spacing w:line="276" w:lineRule="auto"/>
              <w:rPr>
                <w:rFonts w:ascii="Times New Roman" w:hAnsi="Times New Roman" w:cs="Times New Roman"/>
                <w:sz w:val="24"/>
                <w:szCs w:val="24"/>
                <w:u w:val="single"/>
              </w:rPr>
            </w:pPr>
            <w:r w:rsidRPr="00BC7E89">
              <w:rPr>
                <w:rFonts w:ascii="Times New Roman" w:hAnsi="Times New Roman" w:cs="Times New Roman"/>
                <w:sz w:val="24"/>
                <w:szCs w:val="24"/>
              </w:rPr>
              <w:t>Pressure to be sustainable</w:t>
            </w:r>
          </w:p>
        </w:tc>
      </w:tr>
      <w:tr w:rsidR="00216982" w:rsidRPr="00BC7E89" w14:paraId="46F2EDBF" w14:textId="77777777" w:rsidTr="00E563ED">
        <w:tc>
          <w:tcPr>
            <w:tcW w:w="3503" w:type="dxa"/>
            <w:shd w:val="clear" w:color="auto" w:fill="DEEAF6" w:themeFill="accent5" w:themeFillTint="33"/>
          </w:tcPr>
          <w:p w14:paraId="1ED01141" w14:textId="77777777" w:rsidR="00092A53" w:rsidRPr="00BC7E89" w:rsidRDefault="00092A53" w:rsidP="00676900">
            <w:pPr>
              <w:pStyle w:val="ListParagraph"/>
              <w:spacing w:line="276" w:lineRule="auto"/>
              <w:ind w:left="0"/>
              <w:rPr>
                <w:rFonts w:ascii="Times New Roman" w:hAnsi="Times New Roman" w:cs="Times New Roman"/>
                <w:sz w:val="24"/>
                <w:szCs w:val="24"/>
                <w:u w:val="single"/>
              </w:rPr>
            </w:pPr>
          </w:p>
        </w:tc>
        <w:tc>
          <w:tcPr>
            <w:tcW w:w="1643" w:type="dxa"/>
            <w:shd w:val="clear" w:color="auto" w:fill="9CC2E5" w:themeFill="accent5" w:themeFillTint="99"/>
          </w:tcPr>
          <w:p w14:paraId="2F329F97" w14:textId="62B9BD6E" w:rsidR="00092A53" w:rsidRPr="00BC7E89" w:rsidRDefault="00C61504" w:rsidP="00676900">
            <w:pPr>
              <w:pStyle w:val="ListParagraph"/>
              <w:spacing w:line="276" w:lineRule="auto"/>
              <w:ind w:left="0"/>
              <w:jc w:val="center"/>
              <w:rPr>
                <w:rFonts w:ascii="Times New Roman" w:hAnsi="Times New Roman" w:cs="Times New Roman"/>
                <w:sz w:val="24"/>
                <w:szCs w:val="24"/>
              </w:rPr>
            </w:pPr>
            <w:r w:rsidRPr="00BC7E89">
              <w:rPr>
                <w:rFonts w:ascii="Times New Roman" w:hAnsi="Times New Roman" w:cs="Times New Roman"/>
                <w:sz w:val="24"/>
                <w:szCs w:val="24"/>
              </w:rPr>
              <w:t>Legal</w:t>
            </w:r>
          </w:p>
        </w:tc>
        <w:tc>
          <w:tcPr>
            <w:tcW w:w="4068" w:type="dxa"/>
            <w:shd w:val="clear" w:color="auto" w:fill="9CC2E5" w:themeFill="accent5" w:themeFillTint="99"/>
          </w:tcPr>
          <w:p w14:paraId="625EBADF" w14:textId="77777777" w:rsidR="007403D7" w:rsidRPr="00BC7E89" w:rsidRDefault="001F6947" w:rsidP="001F6947">
            <w:pPr>
              <w:pStyle w:val="ListParagraph"/>
              <w:numPr>
                <w:ilvl w:val="0"/>
                <w:numId w:val="5"/>
              </w:numPr>
              <w:spacing w:line="276" w:lineRule="auto"/>
              <w:rPr>
                <w:rFonts w:ascii="Times New Roman" w:hAnsi="Times New Roman" w:cs="Times New Roman"/>
                <w:sz w:val="24"/>
                <w:szCs w:val="24"/>
                <w:u w:val="single"/>
              </w:rPr>
            </w:pPr>
            <w:r w:rsidRPr="00BC7E89">
              <w:rPr>
                <w:rFonts w:ascii="Times New Roman" w:hAnsi="Times New Roman" w:cs="Times New Roman"/>
                <w:sz w:val="24"/>
                <w:szCs w:val="24"/>
              </w:rPr>
              <w:t>Food Retailing Commission</w:t>
            </w:r>
            <w:r w:rsidR="007403D7" w:rsidRPr="00BC7E89">
              <w:rPr>
                <w:rFonts w:ascii="Times New Roman" w:hAnsi="Times New Roman" w:cs="Times New Roman"/>
                <w:sz w:val="24"/>
                <w:szCs w:val="24"/>
              </w:rPr>
              <w:t>- strict protocols</w:t>
            </w:r>
          </w:p>
          <w:p w14:paraId="44212771" w14:textId="4AF8AD5F" w:rsidR="00092A53" w:rsidRPr="00BC7E89" w:rsidRDefault="007403D7" w:rsidP="001F6947">
            <w:pPr>
              <w:pStyle w:val="ListParagraph"/>
              <w:numPr>
                <w:ilvl w:val="0"/>
                <w:numId w:val="5"/>
              </w:numPr>
              <w:spacing w:line="276" w:lineRule="auto"/>
              <w:rPr>
                <w:rFonts w:ascii="Times New Roman" w:hAnsi="Times New Roman" w:cs="Times New Roman"/>
                <w:sz w:val="24"/>
                <w:szCs w:val="24"/>
                <w:u w:val="single"/>
              </w:rPr>
            </w:pPr>
            <w:r w:rsidRPr="00BC7E89">
              <w:rPr>
                <w:rFonts w:ascii="Times New Roman" w:hAnsi="Times New Roman" w:cs="Times New Roman"/>
                <w:sz w:val="24"/>
                <w:szCs w:val="24"/>
              </w:rPr>
              <w:t>Threat of Covid regulations</w:t>
            </w:r>
            <w:r w:rsidR="001F6947" w:rsidRPr="00BC7E89">
              <w:rPr>
                <w:rFonts w:ascii="Times New Roman" w:hAnsi="Times New Roman" w:cs="Times New Roman"/>
                <w:sz w:val="24"/>
                <w:szCs w:val="24"/>
              </w:rPr>
              <w:t xml:space="preserve"> </w:t>
            </w:r>
          </w:p>
        </w:tc>
      </w:tr>
    </w:tbl>
    <w:p w14:paraId="1CBCDE25" w14:textId="288E3F93" w:rsidR="00437F70" w:rsidRPr="0035345E" w:rsidRDefault="0035345E" w:rsidP="00437F70">
      <w:pPr>
        <w:pStyle w:val="ListParagraph"/>
        <w:spacing w:line="480" w:lineRule="auto"/>
        <w:ind w:left="846"/>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(created by author,2022)</w:t>
      </w:r>
    </w:p>
    <w:p w14:paraId="6291B2AB" w14:textId="77777777" w:rsidR="003348E8" w:rsidRDefault="00BC7E89" w:rsidP="00437F70">
      <w:pPr>
        <w:spacing w:line="480" w:lineRule="auto"/>
        <w:rPr>
          <w:rFonts w:ascii="Times New Roman" w:hAnsi="Times New Roman" w:cs="Times New Roman"/>
          <w:sz w:val="24"/>
          <w:szCs w:val="24"/>
        </w:rPr>
      </w:pPr>
      <w:r>
        <w:rPr>
          <w:rFonts w:ascii="Times New Roman" w:hAnsi="Times New Roman" w:cs="Times New Roman"/>
          <w:sz w:val="24"/>
          <w:szCs w:val="24"/>
        </w:rPr>
        <w:t xml:space="preserve">There were several </w:t>
      </w:r>
      <w:r w:rsidR="0035345E">
        <w:rPr>
          <w:rFonts w:ascii="Times New Roman" w:hAnsi="Times New Roman" w:cs="Times New Roman"/>
          <w:sz w:val="24"/>
          <w:szCs w:val="24"/>
        </w:rPr>
        <w:t xml:space="preserve">factors identified through the </w:t>
      </w:r>
      <w:r w:rsidR="00205AC9">
        <w:rPr>
          <w:rFonts w:ascii="Times New Roman" w:hAnsi="Times New Roman" w:cs="Times New Roman"/>
          <w:sz w:val="24"/>
          <w:szCs w:val="24"/>
        </w:rPr>
        <w:t xml:space="preserve">PESTEL analysis. From a </w:t>
      </w:r>
      <w:r w:rsidR="001538C0">
        <w:rPr>
          <w:rFonts w:ascii="Times New Roman" w:hAnsi="Times New Roman" w:cs="Times New Roman"/>
          <w:sz w:val="24"/>
          <w:szCs w:val="24"/>
        </w:rPr>
        <w:t>political</w:t>
      </w:r>
      <w:r w:rsidR="00205AC9">
        <w:rPr>
          <w:rFonts w:ascii="Times New Roman" w:hAnsi="Times New Roman" w:cs="Times New Roman"/>
          <w:sz w:val="24"/>
          <w:szCs w:val="24"/>
        </w:rPr>
        <w:t xml:space="preserve"> aspect, </w:t>
      </w:r>
      <w:r w:rsidR="001538C0">
        <w:rPr>
          <w:rFonts w:ascii="Times New Roman" w:hAnsi="Times New Roman" w:cs="Times New Roman"/>
          <w:sz w:val="24"/>
          <w:szCs w:val="24"/>
        </w:rPr>
        <w:t xml:space="preserve">Tesco’s </w:t>
      </w:r>
      <w:r w:rsidR="00C16F67">
        <w:rPr>
          <w:rFonts w:ascii="Times New Roman" w:hAnsi="Times New Roman" w:cs="Times New Roman"/>
          <w:sz w:val="24"/>
          <w:szCs w:val="24"/>
        </w:rPr>
        <w:t xml:space="preserve">needs to be aware of the rules and regulations in effect in each </w:t>
      </w:r>
      <w:r w:rsidR="00251358">
        <w:rPr>
          <w:rFonts w:ascii="Times New Roman" w:hAnsi="Times New Roman" w:cs="Times New Roman"/>
          <w:sz w:val="24"/>
          <w:szCs w:val="24"/>
        </w:rPr>
        <w:t xml:space="preserve">country that it operates it, which is currently twelve countries. </w:t>
      </w:r>
      <w:r w:rsidR="00857ED1">
        <w:rPr>
          <w:rFonts w:ascii="Times New Roman" w:hAnsi="Times New Roman" w:cs="Times New Roman"/>
          <w:sz w:val="24"/>
          <w:szCs w:val="24"/>
        </w:rPr>
        <w:t xml:space="preserve">Brexit was also a huge cause for concern, as Tesco imports </w:t>
      </w:r>
      <w:r w:rsidR="00EF6E22">
        <w:rPr>
          <w:rFonts w:ascii="Times New Roman" w:hAnsi="Times New Roman" w:cs="Times New Roman"/>
          <w:sz w:val="24"/>
          <w:szCs w:val="24"/>
        </w:rPr>
        <w:t>from all across the world</w:t>
      </w:r>
      <w:r w:rsidR="00FA0361">
        <w:rPr>
          <w:rFonts w:ascii="Times New Roman" w:hAnsi="Times New Roman" w:cs="Times New Roman"/>
          <w:sz w:val="24"/>
          <w:szCs w:val="24"/>
        </w:rPr>
        <w:t xml:space="preserve">, but the introduction of import tax due to Brexit could have an impact on </w:t>
      </w:r>
      <w:r w:rsidR="0037436D">
        <w:rPr>
          <w:rFonts w:ascii="Times New Roman" w:hAnsi="Times New Roman" w:cs="Times New Roman"/>
          <w:sz w:val="24"/>
          <w:szCs w:val="24"/>
        </w:rPr>
        <w:t>profitability. However, in benefit to Tesco, the U</w:t>
      </w:r>
      <w:r w:rsidR="00A90384">
        <w:rPr>
          <w:rFonts w:ascii="Times New Roman" w:hAnsi="Times New Roman" w:cs="Times New Roman"/>
          <w:sz w:val="24"/>
          <w:szCs w:val="24"/>
        </w:rPr>
        <w:t xml:space="preserve">K Global Tariff was introduced, which wiped the tariffs of items such as </w:t>
      </w:r>
      <w:r w:rsidR="003A6E4F">
        <w:rPr>
          <w:rFonts w:ascii="Times New Roman" w:hAnsi="Times New Roman" w:cs="Times New Roman"/>
          <w:sz w:val="24"/>
          <w:szCs w:val="24"/>
        </w:rPr>
        <w:t>pizza, quiches, biscuits, waffles, confectionary and spreads (</w:t>
      </w:r>
      <w:r w:rsidR="003815B6">
        <w:rPr>
          <w:rFonts w:ascii="Times New Roman" w:hAnsi="Times New Roman" w:cs="Times New Roman"/>
          <w:sz w:val="24"/>
          <w:szCs w:val="24"/>
        </w:rPr>
        <w:t>GOV.UK, 2022). This meant that on items such as these did not incur any extra tax tariffs, meaning that the profit margins were not affected.</w:t>
      </w:r>
    </w:p>
    <w:p w14:paraId="7F76A33A" w14:textId="79577AA5" w:rsidR="00045C8F" w:rsidRPr="00BC7E89" w:rsidRDefault="003348E8" w:rsidP="003348E8">
      <w:pPr>
        <w:spacing w:line="480" w:lineRule="auto"/>
        <w:ind w:firstLine="567"/>
        <w:rPr>
          <w:rFonts w:ascii="Times New Roman" w:hAnsi="Times New Roman" w:cs="Times New Roman"/>
          <w:sz w:val="24"/>
          <w:szCs w:val="24"/>
        </w:rPr>
      </w:pPr>
      <w:r>
        <w:rPr>
          <w:rFonts w:ascii="Times New Roman" w:hAnsi="Times New Roman" w:cs="Times New Roman"/>
          <w:sz w:val="24"/>
          <w:szCs w:val="24"/>
        </w:rPr>
        <w:lastRenderedPageBreak/>
        <w:t xml:space="preserve">From an economic perspective, </w:t>
      </w:r>
      <w:r w:rsidR="009504D8">
        <w:rPr>
          <w:rFonts w:ascii="Times New Roman" w:hAnsi="Times New Roman" w:cs="Times New Roman"/>
          <w:sz w:val="24"/>
          <w:szCs w:val="24"/>
        </w:rPr>
        <w:t>the price of living has increased</w:t>
      </w:r>
      <w:r w:rsidR="00081476">
        <w:rPr>
          <w:rFonts w:ascii="Times New Roman" w:hAnsi="Times New Roman" w:cs="Times New Roman"/>
          <w:sz w:val="24"/>
          <w:szCs w:val="24"/>
        </w:rPr>
        <w:t>,</w:t>
      </w:r>
      <w:r w:rsidR="009504D8">
        <w:rPr>
          <w:rFonts w:ascii="Times New Roman" w:hAnsi="Times New Roman" w:cs="Times New Roman"/>
          <w:sz w:val="24"/>
          <w:szCs w:val="24"/>
        </w:rPr>
        <w:t xml:space="preserve"> </w:t>
      </w:r>
      <w:r w:rsidR="007E41E5">
        <w:rPr>
          <w:rFonts w:ascii="Times New Roman" w:hAnsi="Times New Roman" w:cs="Times New Roman"/>
          <w:sz w:val="24"/>
          <w:szCs w:val="24"/>
        </w:rPr>
        <w:t xml:space="preserve">and the UK is currently experiencing a </w:t>
      </w:r>
      <w:r w:rsidR="00081476">
        <w:rPr>
          <w:rFonts w:ascii="Times New Roman" w:hAnsi="Times New Roman" w:cs="Times New Roman"/>
          <w:sz w:val="24"/>
          <w:szCs w:val="24"/>
        </w:rPr>
        <w:t>cost-of-living</w:t>
      </w:r>
      <w:r w:rsidR="007E41E5">
        <w:rPr>
          <w:rFonts w:ascii="Times New Roman" w:hAnsi="Times New Roman" w:cs="Times New Roman"/>
          <w:sz w:val="24"/>
          <w:szCs w:val="24"/>
        </w:rPr>
        <w:t xml:space="preserve"> crisis</w:t>
      </w:r>
      <w:r w:rsidR="00081476">
        <w:rPr>
          <w:rFonts w:ascii="Times New Roman" w:hAnsi="Times New Roman" w:cs="Times New Roman"/>
          <w:sz w:val="24"/>
          <w:szCs w:val="24"/>
        </w:rPr>
        <w:t xml:space="preserve"> (Keith Neal, 2022)</w:t>
      </w:r>
      <w:r w:rsidR="007E41E5">
        <w:rPr>
          <w:rFonts w:ascii="Times New Roman" w:hAnsi="Times New Roman" w:cs="Times New Roman"/>
          <w:sz w:val="24"/>
          <w:szCs w:val="24"/>
        </w:rPr>
        <w:t>.</w:t>
      </w:r>
      <w:r w:rsidR="00044156">
        <w:rPr>
          <w:rFonts w:ascii="Times New Roman" w:hAnsi="Times New Roman" w:cs="Times New Roman"/>
          <w:sz w:val="24"/>
          <w:szCs w:val="24"/>
        </w:rPr>
        <w:t xml:space="preserve"> This means that most families in the UK </w:t>
      </w:r>
      <w:r w:rsidR="00892158">
        <w:rPr>
          <w:rFonts w:ascii="Times New Roman" w:hAnsi="Times New Roman" w:cs="Times New Roman"/>
          <w:sz w:val="24"/>
          <w:szCs w:val="24"/>
        </w:rPr>
        <w:t xml:space="preserve">are struggling to afford essential items due to reduced disposable income </w:t>
      </w:r>
      <w:r w:rsidR="00A741A5">
        <w:rPr>
          <w:rFonts w:ascii="Times New Roman" w:hAnsi="Times New Roman" w:cs="Times New Roman"/>
          <w:sz w:val="24"/>
          <w:szCs w:val="24"/>
        </w:rPr>
        <w:t xml:space="preserve">as a result of inflation. Tesco’s have </w:t>
      </w:r>
      <w:r w:rsidR="00473872">
        <w:rPr>
          <w:rFonts w:ascii="Times New Roman" w:hAnsi="Times New Roman" w:cs="Times New Roman"/>
          <w:sz w:val="24"/>
          <w:szCs w:val="24"/>
        </w:rPr>
        <w:t>always strived to offer affordable, everyday products for their customers</w:t>
      </w:r>
      <w:r w:rsidR="00881DE6">
        <w:rPr>
          <w:rFonts w:ascii="Times New Roman" w:hAnsi="Times New Roman" w:cs="Times New Roman"/>
          <w:sz w:val="24"/>
          <w:szCs w:val="24"/>
        </w:rPr>
        <w:t xml:space="preserve">, which may encourage customer loyalty. </w:t>
      </w:r>
      <w:r w:rsidR="00B04817">
        <w:rPr>
          <w:rFonts w:ascii="Times New Roman" w:hAnsi="Times New Roman" w:cs="Times New Roman"/>
          <w:sz w:val="24"/>
          <w:szCs w:val="24"/>
        </w:rPr>
        <w:t>To combat this, Tesco has exten</w:t>
      </w:r>
      <w:r w:rsidR="00567A3B">
        <w:rPr>
          <w:rFonts w:ascii="Times New Roman" w:hAnsi="Times New Roman" w:cs="Times New Roman"/>
          <w:sz w:val="24"/>
          <w:szCs w:val="24"/>
        </w:rPr>
        <w:t xml:space="preserve">ded the range of affordable items that they provide, </w:t>
      </w:r>
      <w:r w:rsidR="00B071F0">
        <w:rPr>
          <w:rFonts w:ascii="Times New Roman" w:hAnsi="Times New Roman" w:cs="Times New Roman"/>
          <w:sz w:val="24"/>
          <w:szCs w:val="24"/>
        </w:rPr>
        <w:t>alongside ‘Aldi Price Match’, ‘Low</w:t>
      </w:r>
      <w:r w:rsidR="007F2419">
        <w:rPr>
          <w:rFonts w:ascii="Times New Roman" w:hAnsi="Times New Roman" w:cs="Times New Roman"/>
          <w:sz w:val="24"/>
          <w:szCs w:val="24"/>
        </w:rPr>
        <w:t xml:space="preserve"> Everyday</w:t>
      </w:r>
      <w:r w:rsidR="00B071F0">
        <w:rPr>
          <w:rFonts w:ascii="Times New Roman" w:hAnsi="Times New Roman" w:cs="Times New Roman"/>
          <w:sz w:val="24"/>
          <w:szCs w:val="24"/>
        </w:rPr>
        <w:t xml:space="preserve"> Prices’, and ‘Clubcard prices’</w:t>
      </w:r>
      <w:r w:rsidR="00D87358">
        <w:rPr>
          <w:rFonts w:ascii="Times New Roman" w:hAnsi="Times New Roman" w:cs="Times New Roman"/>
          <w:sz w:val="24"/>
          <w:szCs w:val="24"/>
        </w:rPr>
        <w:t xml:space="preserve">, </w:t>
      </w:r>
      <w:r w:rsidR="00737285">
        <w:rPr>
          <w:rFonts w:ascii="Times New Roman" w:hAnsi="Times New Roman" w:cs="Times New Roman"/>
          <w:sz w:val="24"/>
          <w:szCs w:val="24"/>
        </w:rPr>
        <w:t xml:space="preserve">offering </w:t>
      </w:r>
      <w:r w:rsidR="008437C0">
        <w:rPr>
          <w:rFonts w:ascii="Times New Roman" w:hAnsi="Times New Roman" w:cs="Times New Roman"/>
          <w:sz w:val="24"/>
          <w:szCs w:val="24"/>
        </w:rPr>
        <w:t>affordable items in more places than anyone else on the market (</w:t>
      </w:r>
      <w:r w:rsidR="00683926">
        <w:rPr>
          <w:rFonts w:ascii="Times New Roman" w:hAnsi="Times New Roman" w:cs="Times New Roman"/>
          <w:sz w:val="24"/>
          <w:szCs w:val="24"/>
        </w:rPr>
        <w:t>Tesco PLC, 2022).</w:t>
      </w:r>
      <w:r w:rsidR="00B071F0">
        <w:rPr>
          <w:rFonts w:ascii="Times New Roman" w:hAnsi="Times New Roman" w:cs="Times New Roman"/>
          <w:sz w:val="24"/>
          <w:szCs w:val="24"/>
        </w:rPr>
        <w:t xml:space="preserve"> </w:t>
      </w:r>
      <w:r w:rsidR="009C3C32">
        <w:rPr>
          <w:rFonts w:ascii="Times New Roman" w:hAnsi="Times New Roman" w:cs="Times New Roman"/>
          <w:sz w:val="24"/>
          <w:szCs w:val="24"/>
        </w:rPr>
        <w:t>Another factor is that labour costs are increasing</w:t>
      </w:r>
      <w:r w:rsidR="005311DC">
        <w:rPr>
          <w:rFonts w:ascii="Times New Roman" w:hAnsi="Times New Roman" w:cs="Times New Roman"/>
          <w:sz w:val="24"/>
          <w:szCs w:val="24"/>
        </w:rPr>
        <w:t xml:space="preserve">, with the rate of national minimum wage increasing </w:t>
      </w:r>
      <w:r w:rsidR="008C033E">
        <w:rPr>
          <w:rFonts w:ascii="Times New Roman" w:hAnsi="Times New Roman" w:cs="Times New Roman"/>
          <w:sz w:val="24"/>
          <w:szCs w:val="24"/>
        </w:rPr>
        <w:t xml:space="preserve">by </w:t>
      </w:r>
      <w:r w:rsidR="00067478">
        <w:rPr>
          <w:rFonts w:ascii="Times New Roman" w:hAnsi="Times New Roman" w:cs="Times New Roman"/>
          <w:sz w:val="24"/>
          <w:szCs w:val="24"/>
        </w:rPr>
        <w:t>9.7</w:t>
      </w:r>
      <w:r w:rsidR="008C033E">
        <w:rPr>
          <w:rFonts w:ascii="Times New Roman" w:hAnsi="Times New Roman" w:cs="Times New Roman"/>
          <w:sz w:val="24"/>
          <w:szCs w:val="24"/>
        </w:rPr>
        <w:t>% in 202</w:t>
      </w:r>
      <w:r w:rsidR="00067478">
        <w:rPr>
          <w:rFonts w:ascii="Times New Roman" w:hAnsi="Times New Roman" w:cs="Times New Roman"/>
          <w:sz w:val="24"/>
          <w:szCs w:val="24"/>
        </w:rPr>
        <w:t>3</w:t>
      </w:r>
      <w:r w:rsidR="00C2586F">
        <w:rPr>
          <w:rFonts w:ascii="Times New Roman" w:hAnsi="Times New Roman" w:cs="Times New Roman"/>
          <w:sz w:val="24"/>
          <w:szCs w:val="24"/>
        </w:rPr>
        <w:t xml:space="preserve"> (Low pay commission, 2022).</w:t>
      </w:r>
      <w:r w:rsidR="008B3229">
        <w:rPr>
          <w:rFonts w:ascii="Times New Roman" w:hAnsi="Times New Roman" w:cs="Times New Roman"/>
          <w:sz w:val="24"/>
          <w:szCs w:val="24"/>
        </w:rPr>
        <w:t xml:space="preserve"> This meant that </w:t>
      </w:r>
      <w:r w:rsidR="00A035DA">
        <w:rPr>
          <w:rFonts w:ascii="Times New Roman" w:hAnsi="Times New Roman" w:cs="Times New Roman"/>
          <w:sz w:val="24"/>
          <w:szCs w:val="24"/>
        </w:rPr>
        <w:t>to encourage a loyal staff team</w:t>
      </w:r>
      <w:r w:rsidR="0077621D">
        <w:rPr>
          <w:rFonts w:ascii="Times New Roman" w:hAnsi="Times New Roman" w:cs="Times New Roman"/>
          <w:sz w:val="24"/>
          <w:szCs w:val="24"/>
        </w:rPr>
        <w:t xml:space="preserve"> and to ensure efficient running of the organisation</w:t>
      </w:r>
      <w:r w:rsidR="00A035DA">
        <w:rPr>
          <w:rFonts w:ascii="Times New Roman" w:hAnsi="Times New Roman" w:cs="Times New Roman"/>
          <w:sz w:val="24"/>
          <w:szCs w:val="24"/>
        </w:rPr>
        <w:t>, Tesco’s had to increase their wages a</w:t>
      </w:r>
      <w:r w:rsidR="006A16F2">
        <w:rPr>
          <w:rFonts w:ascii="Times New Roman" w:hAnsi="Times New Roman" w:cs="Times New Roman"/>
          <w:sz w:val="24"/>
          <w:szCs w:val="24"/>
        </w:rPr>
        <w:t>bove minimum wage, to compete with other superstore retailers such as Aldi, Morrisons and Asda</w:t>
      </w:r>
      <w:r w:rsidR="00800C50">
        <w:rPr>
          <w:rFonts w:ascii="Times New Roman" w:hAnsi="Times New Roman" w:cs="Times New Roman"/>
          <w:sz w:val="24"/>
          <w:szCs w:val="24"/>
        </w:rPr>
        <w:t xml:space="preserve"> (Tesco PLC, 2022). </w:t>
      </w:r>
    </w:p>
    <w:p w14:paraId="1AE7AB05" w14:textId="60DFF054" w:rsidR="008E134C" w:rsidRDefault="006A53EF" w:rsidP="000C26C4">
      <w:pPr>
        <w:spacing w:line="480" w:lineRule="auto"/>
        <w:rPr>
          <w:rFonts w:ascii="Times New Roman" w:hAnsi="Times New Roman" w:cs="Times New Roman"/>
          <w:sz w:val="24"/>
          <w:szCs w:val="24"/>
        </w:rPr>
      </w:pPr>
      <w:r>
        <w:rPr>
          <w:sz w:val="28"/>
          <w:szCs w:val="28"/>
        </w:rPr>
        <w:tab/>
      </w:r>
      <w:r>
        <w:rPr>
          <w:rFonts w:ascii="Times New Roman" w:hAnsi="Times New Roman" w:cs="Times New Roman"/>
          <w:sz w:val="24"/>
          <w:szCs w:val="24"/>
        </w:rPr>
        <w:t xml:space="preserve">From a social aspect, </w:t>
      </w:r>
      <w:r w:rsidR="007E05A6">
        <w:rPr>
          <w:rFonts w:ascii="Times New Roman" w:hAnsi="Times New Roman" w:cs="Times New Roman"/>
          <w:sz w:val="24"/>
          <w:szCs w:val="24"/>
        </w:rPr>
        <w:t xml:space="preserve">consumer shopping behaviours are </w:t>
      </w:r>
      <w:r w:rsidR="001A2394">
        <w:rPr>
          <w:rFonts w:ascii="Times New Roman" w:hAnsi="Times New Roman" w:cs="Times New Roman"/>
          <w:sz w:val="24"/>
          <w:szCs w:val="24"/>
        </w:rPr>
        <w:t xml:space="preserve">constantly changing, updating </w:t>
      </w:r>
      <w:r w:rsidR="009B1A7B">
        <w:rPr>
          <w:rFonts w:ascii="Times New Roman" w:hAnsi="Times New Roman" w:cs="Times New Roman"/>
          <w:sz w:val="24"/>
          <w:szCs w:val="24"/>
        </w:rPr>
        <w:t>depending on</w:t>
      </w:r>
      <w:r w:rsidR="001A2394">
        <w:rPr>
          <w:rFonts w:ascii="Times New Roman" w:hAnsi="Times New Roman" w:cs="Times New Roman"/>
          <w:sz w:val="24"/>
          <w:szCs w:val="24"/>
        </w:rPr>
        <w:t xml:space="preserve"> seasons, the threat of adverse weather</w:t>
      </w:r>
      <w:r w:rsidR="009B1A7B">
        <w:rPr>
          <w:rFonts w:ascii="Times New Roman" w:hAnsi="Times New Roman" w:cs="Times New Roman"/>
          <w:sz w:val="24"/>
          <w:szCs w:val="24"/>
        </w:rPr>
        <w:t>, and many other reasons.</w:t>
      </w:r>
      <w:r w:rsidR="005750A1">
        <w:rPr>
          <w:rFonts w:ascii="Times New Roman" w:hAnsi="Times New Roman" w:cs="Times New Roman"/>
          <w:sz w:val="24"/>
          <w:szCs w:val="24"/>
        </w:rPr>
        <w:t xml:space="preserve"> During the pandemic, Tesco.com </w:t>
      </w:r>
      <w:r w:rsidR="00FF52C7">
        <w:rPr>
          <w:rFonts w:ascii="Times New Roman" w:hAnsi="Times New Roman" w:cs="Times New Roman"/>
          <w:sz w:val="24"/>
          <w:szCs w:val="24"/>
        </w:rPr>
        <w:t>was embraced by many customers, with online delivery order and click and collect orders</w:t>
      </w:r>
      <w:r w:rsidR="00DE7510">
        <w:rPr>
          <w:rFonts w:ascii="Times New Roman" w:hAnsi="Times New Roman" w:cs="Times New Roman"/>
          <w:sz w:val="24"/>
          <w:szCs w:val="24"/>
        </w:rPr>
        <w:t xml:space="preserve">, meaning that they could have a no-contact shopping experience. </w:t>
      </w:r>
      <w:r w:rsidR="009602BF">
        <w:rPr>
          <w:rFonts w:ascii="Times New Roman" w:hAnsi="Times New Roman" w:cs="Times New Roman"/>
          <w:sz w:val="24"/>
          <w:szCs w:val="24"/>
        </w:rPr>
        <w:t>For some</w:t>
      </w:r>
      <w:r w:rsidR="0042111E">
        <w:rPr>
          <w:rFonts w:ascii="Times New Roman" w:hAnsi="Times New Roman" w:cs="Times New Roman"/>
          <w:sz w:val="24"/>
          <w:szCs w:val="24"/>
        </w:rPr>
        <w:t xml:space="preserve">, the no contact </w:t>
      </w:r>
      <w:r w:rsidR="00FE6ADF">
        <w:rPr>
          <w:rFonts w:ascii="Times New Roman" w:hAnsi="Times New Roman" w:cs="Times New Roman"/>
          <w:sz w:val="24"/>
          <w:szCs w:val="24"/>
        </w:rPr>
        <w:t xml:space="preserve">options </w:t>
      </w:r>
      <w:r w:rsidR="007F3DC9">
        <w:rPr>
          <w:rFonts w:ascii="Times New Roman" w:hAnsi="Times New Roman" w:cs="Times New Roman"/>
          <w:sz w:val="24"/>
          <w:szCs w:val="24"/>
        </w:rPr>
        <w:t>were</w:t>
      </w:r>
      <w:r w:rsidR="00FE6ADF">
        <w:rPr>
          <w:rFonts w:ascii="Times New Roman" w:hAnsi="Times New Roman" w:cs="Times New Roman"/>
          <w:sz w:val="24"/>
          <w:szCs w:val="24"/>
        </w:rPr>
        <w:t xml:space="preserve"> through fear for health, but going forward, it has become a means of convenience for many</w:t>
      </w:r>
      <w:r w:rsidR="00FB5099">
        <w:rPr>
          <w:rFonts w:ascii="Times New Roman" w:hAnsi="Times New Roman" w:cs="Times New Roman"/>
          <w:sz w:val="24"/>
          <w:szCs w:val="24"/>
        </w:rPr>
        <w:t>, saving time and energy</w:t>
      </w:r>
      <w:r w:rsidR="00FE6ADF">
        <w:rPr>
          <w:rFonts w:ascii="Times New Roman" w:hAnsi="Times New Roman" w:cs="Times New Roman"/>
          <w:sz w:val="24"/>
          <w:szCs w:val="24"/>
        </w:rPr>
        <w:t xml:space="preserve"> and reassurance </w:t>
      </w:r>
      <w:r w:rsidR="00FB5099">
        <w:rPr>
          <w:rFonts w:ascii="Times New Roman" w:hAnsi="Times New Roman" w:cs="Times New Roman"/>
          <w:sz w:val="24"/>
          <w:szCs w:val="24"/>
        </w:rPr>
        <w:t xml:space="preserve">for those </w:t>
      </w:r>
      <w:r w:rsidR="00C04F9D">
        <w:rPr>
          <w:rFonts w:ascii="Times New Roman" w:hAnsi="Times New Roman" w:cs="Times New Roman"/>
          <w:sz w:val="24"/>
          <w:szCs w:val="24"/>
        </w:rPr>
        <w:t>w</w:t>
      </w:r>
      <w:r w:rsidR="00AF1FF6">
        <w:rPr>
          <w:rFonts w:ascii="Times New Roman" w:hAnsi="Times New Roman" w:cs="Times New Roman"/>
          <w:sz w:val="24"/>
          <w:szCs w:val="24"/>
        </w:rPr>
        <w:t xml:space="preserve">ho </w:t>
      </w:r>
      <w:r w:rsidR="003C7368">
        <w:rPr>
          <w:rFonts w:ascii="Times New Roman" w:hAnsi="Times New Roman" w:cs="Times New Roman"/>
          <w:sz w:val="24"/>
          <w:szCs w:val="24"/>
        </w:rPr>
        <w:t>were cautious.</w:t>
      </w:r>
      <w:r w:rsidR="00C04F9D">
        <w:rPr>
          <w:rFonts w:ascii="Times New Roman" w:hAnsi="Times New Roman" w:cs="Times New Roman"/>
          <w:sz w:val="24"/>
          <w:szCs w:val="24"/>
        </w:rPr>
        <w:t xml:space="preserve"> </w:t>
      </w:r>
      <w:r w:rsidR="009B1A7B">
        <w:rPr>
          <w:rFonts w:ascii="Times New Roman" w:hAnsi="Times New Roman" w:cs="Times New Roman"/>
          <w:sz w:val="24"/>
          <w:szCs w:val="24"/>
        </w:rPr>
        <w:t xml:space="preserve">Many people are </w:t>
      </w:r>
      <w:r w:rsidR="000405AA">
        <w:rPr>
          <w:rFonts w:ascii="Times New Roman" w:hAnsi="Times New Roman" w:cs="Times New Roman"/>
          <w:sz w:val="24"/>
          <w:szCs w:val="24"/>
        </w:rPr>
        <w:t>now becoming quite health conscious</w:t>
      </w:r>
      <w:r w:rsidR="003C7368">
        <w:rPr>
          <w:rFonts w:ascii="Times New Roman" w:hAnsi="Times New Roman" w:cs="Times New Roman"/>
          <w:sz w:val="24"/>
          <w:szCs w:val="24"/>
        </w:rPr>
        <w:t xml:space="preserve"> in general</w:t>
      </w:r>
      <w:r w:rsidR="006740C1">
        <w:rPr>
          <w:rFonts w:ascii="Times New Roman" w:hAnsi="Times New Roman" w:cs="Times New Roman"/>
          <w:sz w:val="24"/>
          <w:szCs w:val="24"/>
        </w:rPr>
        <w:t>, partly as an after effect of the covid pandemic</w:t>
      </w:r>
      <w:r w:rsidR="00E024C6">
        <w:rPr>
          <w:rFonts w:ascii="Times New Roman" w:hAnsi="Times New Roman" w:cs="Times New Roman"/>
          <w:sz w:val="24"/>
          <w:szCs w:val="24"/>
        </w:rPr>
        <w:t xml:space="preserve">, becoming </w:t>
      </w:r>
      <w:r w:rsidR="000617D1">
        <w:rPr>
          <w:rFonts w:ascii="Times New Roman" w:hAnsi="Times New Roman" w:cs="Times New Roman"/>
          <w:sz w:val="24"/>
          <w:szCs w:val="24"/>
        </w:rPr>
        <w:t xml:space="preserve">more </w:t>
      </w:r>
      <w:r w:rsidR="00E024C6">
        <w:rPr>
          <w:rFonts w:ascii="Times New Roman" w:hAnsi="Times New Roman" w:cs="Times New Roman"/>
          <w:sz w:val="24"/>
          <w:szCs w:val="24"/>
        </w:rPr>
        <w:t xml:space="preserve">aware </w:t>
      </w:r>
      <w:r w:rsidR="000617D1">
        <w:rPr>
          <w:rFonts w:ascii="Times New Roman" w:hAnsi="Times New Roman" w:cs="Times New Roman"/>
          <w:sz w:val="24"/>
          <w:szCs w:val="24"/>
        </w:rPr>
        <w:t xml:space="preserve">of the food and drink consumed </w:t>
      </w:r>
      <w:r w:rsidR="000617D1" w:rsidRPr="000617D1">
        <w:rPr>
          <w:rFonts w:ascii="Times New Roman" w:hAnsi="Times New Roman" w:cs="Times New Roman"/>
          <w:sz w:val="24"/>
          <w:szCs w:val="24"/>
        </w:rPr>
        <w:t>(Milovanovic et al,2018)</w:t>
      </w:r>
      <w:r w:rsidR="003A08BB">
        <w:rPr>
          <w:rFonts w:ascii="Times New Roman" w:hAnsi="Times New Roman" w:cs="Times New Roman"/>
          <w:sz w:val="24"/>
          <w:szCs w:val="24"/>
        </w:rPr>
        <w:t xml:space="preserve"> </w:t>
      </w:r>
      <w:r w:rsidR="007F3DC9">
        <w:rPr>
          <w:rFonts w:ascii="Times New Roman" w:hAnsi="Times New Roman" w:cs="Times New Roman"/>
          <w:sz w:val="24"/>
          <w:szCs w:val="24"/>
        </w:rPr>
        <w:t>and</w:t>
      </w:r>
      <w:r w:rsidR="003A08BB">
        <w:rPr>
          <w:rFonts w:ascii="Times New Roman" w:hAnsi="Times New Roman" w:cs="Times New Roman"/>
          <w:sz w:val="24"/>
          <w:szCs w:val="24"/>
        </w:rPr>
        <w:t>, cooking more at home</w:t>
      </w:r>
      <w:r w:rsidR="004D7331">
        <w:rPr>
          <w:rFonts w:ascii="Times New Roman" w:hAnsi="Times New Roman" w:cs="Times New Roman"/>
          <w:sz w:val="24"/>
          <w:szCs w:val="24"/>
        </w:rPr>
        <w:t>, which many individuals became accustomed to during covid times</w:t>
      </w:r>
      <w:r w:rsidR="000617D1" w:rsidRPr="000617D1">
        <w:rPr>
          <w:rFonts w:ascii="Times New Roman" w:hAnsi="Times New Roman" w:cs="Times New Roman"/>
          <w:sz w:val="24"/>
          <w:szCs w:val="24"/>
        </w:rPr>
        <w:t>.</w:t>
      </w:r>
      <w:r w:rsidR="000617D1">
        <w:rPr>
          <w:rFonts w:ascii="Times New Roman" w:hAnsi="Times New Roman" w:cs="Times New Roman"/>
          <w:sz w:val="24"/>
          <w:szCs w:val="24"/>
        </w:rPr>
        <w:t xml:space="preserve"> </w:t>
      </w:r>
      <w:r w:rsidR="00DC2593">
        <w:rPr>
          <w:rFonts w:ascii="Times New Roman" w:hAnsi="Times New Roman" w:cs="Times New Roman"/>
          <w:sz w:val="24"/>
          <w:szCs w:val="24"/>
        </w:rPr>
        <w:t xml:space="preserve">Tesco’s have worked towards this aspect by </w:t>
      </w:r>
      <w:r w:rsidR="009F14CB">
        <w:rPr>
          <w:rFonts w:ascii="Times New Roman" w:hAnsi="Times New Roman" w:cs="Times New Roman"/>
          <w:sz w:val="24"/>
          <w:szCs w:val="24"/>
        </w:rPr>
        <w:t>increasing the supply of organic foods</w:t>
      </w:r>
      <w:r w:rsidR="00497259">
        <w:rPr>
          <w:rFonts w:ascii="Times New Roman" w:hAnsi="Times New Roman" w:cs="Times New Roman"/>
          <w:sz w:val="24"/>
          <w:szCs w:val="24"/>
        </w:rPr>
        <w:t xml:space="preserve">, </w:t>
      </w:r>
      <w:r w:rsidR="00687879">
        <w:rPr>
          <w:rFonts w:ascii="Times New Roman" w:hAnsi="Times New Roman" w:cs="Times New Roman"/>
          <w:sz w:val="24"/>
          <w:szCs w:val="24"/>
        </w:rPr>
        <w:t>increasing the meat and vegetable percentage in meals that they produce</w:t>
      </w:r>
      <w:r w:rsidR="00B44E0B">
        <w:rPr>
          <w:rFonts w:ascii="Times New Roman" w:hAnsi="Times New Roman" w:cs="Times New Roman"/>
          <w:sz w:val="24"/>
          <w:szCs w:val="24"/>
        </w:rPr>
        <w:t xml:space="preserve">, </w:t>
      </w:r>
      <w:r w:rsidR="00497259">
        <w:rPr>
          <w:rFonts w:ascii="Times New Roman" w:hAnsi="Times New Roman" w:cs="Times New Roman"/>
          <w:sz w:val="24"/>
          <w:szCs w:val="24"/>
        </w:rPr>
        <w:t xml:space="preserve">as well as forming a partnership with the chef, Jamie </w:t>
      </w:r>
      <w:r w:rsidR="00497259">
        <w:rPr>
          <w:rFonts w:ascii="Times New Roman" w:hAnsi="Times New Roman" w:cs="Times New Roman"/>
          <w:sz w:val="24"/>
          <w:szCs w:val="24"/>
        </w:rPr>
        <w:lastRenderedPageBreak/>
        <w:t>Oliver, to provide</w:t>
      </w:r>
      <w:r w:rsidR="004D7331">
        <w:rPr>
          <w:rFonts w:ascii="Times New Roman" w:hAnsi="Times New Roman" w:cs="Times New Roman"/>
          <w:sz w:val="24"/>
          <w:szCs w:val="24"/>
        </w:rPr>
        <w:t xml:space="preserve"> healthy</w:t>
      </w:r>
      <w:r w:rsidR="00B44E0B">
        <w:rPr>
          <w:rFonts w:ascii="Times New Roman" w:hAnsi="Times New Roman" w:cs="Times New Roman"/>
          <w:sz w:val="24"/>
          <w:szCs w:val="24"/>
        </w:rPr>
        <w:t xml:space="preserve"> ready meals at an affordable price, as they are aware that convenience </w:t>
      </w:r>
      <w:r w:rsidR="00B7537D">
        <w:rPr>
          <w:rFonts w:ascii="Times New Roman" w:hAnsi="Times New Roman" w:cs="Times New Roman"/>
          <w:sz w:val="24"/>
          <w:szCs w:val="24"/>
        </w:rPr>
        <w:t xml:space="preserve">is sometimes an essential factor (Tesco PLC, 2022). </w:t>
      </w:r>
      <w:r w:rsidR="00C2760A">
        <w:rPr>
          <w:rFonts w:ascii="Times New Roman" w:hAnsi="Times New Roman" w:cs="Times New Roman"/>
          <w:sz w:val="24"/>
          <w:szCs w:val="24"/>
        </w:rPr>
        <w:t xml:space="preserve">Tesco also highly </w:t>
      </w:r>
      <w:r w:rsidR="00823FC0">
        <w:rPr>
          <w:rFonts w:ascii="Times New Roman" w:hAnsi="Times New Roman" w:cs="Times New Roman"/>
          <w:sz w:val="24"/>
          <w:szCs w:val="24"/>
        </w:rPr>
        <w:t xml:space="preserve">advertised embracing sustainable practices </w:t>
      </w:r>
      <w:r w:rsidR="00350BD8">
        <w:rPr>
          <w:rFonts w:ascii="Times New Roman" w:hAnsi="Times New Roman" w:cs="Times New Roman"/>
          <w:sz w:val="24"/>
          <w:szCs w:val="24"/>
        </w:rPr>
        <w:t xml:space="preserve">where possible, as </w:t>
      </w:r>
      <w:r w:rsidR="007B409D">
        <w:rPr>
          <w:rFonts w:ascii="Times New Roman" w:hAnsi="Times New Roman" w:cs="Times New Roman"/>
          <w:sz w:val="24"/>
          <w:szCs w:val="24"/>
        </w:rPr>
        <w:t xml:space="preserve">sustainability is a factor </w:t>
      </w:r>
      <w:r w:rsidR="00B91486">
        <w:rPr>
          <w:rFonts w:ascii="Times New Roman" w:hAnsi="Times New Roman" w:cs="Times New Roman"/>
          <w:sz w:val="24"/>
          <w:szCs w:val="24"/>
        </w:rPr>
        <w:t>which</w:t>
      </w:r>
      <w:r w:rsidR="00F835A4">
        <w:rPr>
          <w:rFonts w:ascii="Times New Roman" w:hAnsi="Times New Roman" w:cs="Times New Roman"/>
          <w:sz w:val="24"/>
          <w:szCs w:val="24"/>
        </w:rPr>
        <w:t xml:space="preserve"> in forefront in </w:t>
      </w:r>
      <w:r w:rsidR="00BF3B2A">
        <w:rPr>
          <w:rFonts w:ascii="Times New Roman" w:hAnsi="Times New Roman" w:cs="Times New Roman"/>
          <w:sz w:val="24"/>
          <w:szCs w:val="24"/>
        </w:rPr>
        <w:t xml:space="preserve">customer opinions </w:t>
      </w:r>
      <w:r w:rsidR="00F85031">
        <w:rPr>
          <w:rFonts w:ascii="Times New Roman" w:hAnsi="Times New Roman" w:cs="Times New Roman"/>
          <w:sz w:val="24"/>
          <w:szCs w:val="24"/>
        </w:rPr>
        <w:t>and</w:t>
      </w:r>
      <w:r w:rsidR="00BF3B2A">
        <w:rPr>
          <w:rFonts w:ascii="Times New Roman" w:hAnsi="Times New Roman" w:cs="Times New Roman"/>
          <w:sz w:val="24"/>
          <w:szCs w:val="24"/>
        </w:rPr>
        <w:t xml:space="preserve"> complying with government legislation</w:t>
      </w:r>
      <w:r w:rsidR="00A546D5">
        <w:rPr>
          <w:rFonts w:ascii="Times New Roman" w:hAnsi="Times New Roman" w:cs="Times New Roman"/>
          <w:sz w:val="24"/>
          <w:szCs w:val="24"/>
        </w:rPr>
        <w:t xml:space="preserve"> which states that an organisation should </w:t>
      </w:r>
      <w:r w:rsidR="00F32843">
        <w:rPr>
          <w:rFonts w:ascii="Times New Roman" w:hAnsi="Times New Roman" w:cs="Times New Roman"/>
          <w:sz w:val="24"/>
          <w:szCs w:val="24"/>
        </w:rPr>
        <w:t>prioritise</w:t>
      </w:r>
      <w:r w:rsidR="00A546D5">
        <w:rPr>
          <w:rFonts w:ascii="Times New Roman" w:hAnsi="Times New Roman" w:cs="Times New Roman"/>
          <w:sz w:val="24"/>
          <w:szCs w:val="24"/>
        </w:rPr>
        <w:t xml:space="preserve"> sustainability higher than funding</w:t>
      </w:r>
      <w:r w:rsidR="00F32843">
        <w:rPr>
          <w:rFonts w:ascii="Times New Roman" w:hAnsi="Times New Roman" w:cs="Times New Roman"/>
          <w:sz w:val="24"/>
          <w:szCs w:val="24"/>
        </w:rPr>
        <w:t xml:space="preserve"> (The Charity Commission, 2013). </w:t>
      </w:r>
      <w:r w:rsidR="00870C64">
        <w:rPr>
          <w:rFonts w:ascii="Times New Roman" w:hAnsi="Times New Roman" w:cs="Times New Roman"/>
          <w:sz w:val="24"/>
          <w:szCs w:val="24"/>
        </w:rPr>
        <w:t xml:space="preserve">With over 90% of Tesco customers stating that they would </w:t>
      </w:r>
      <w:r w:rsidR="007C7B23">
        <w:rPr>
          <w:rFonts w:ascii="Times New Roman" w:hAnsi="Times New Roman" w:cs="Times New Roman"/>
          <w:sz w:val="24"/>
          <w:szCs w:val="24"/>
        </w:rPr>
        <w:t xml:space="preserve">like to lead a more sustainable lifestyle, Tesco </w:t>
      </w:r>
      <w:r w:rsidR="00E75DEE">
        <w:rPr>
          <w:rFonts w:ascii="Times New Roman" w:hAnsi="Times New Roman" w:cs="Times New Roman"/>
          <w:sz w:val="24"/>
          <w:szCs w:val="24"/>
        </w:rPr>
        <w:t>i</w:t>
      </w:r>
      <w:r w:rsidR="007E5EAB">
        <w:rPr>
          <w:rFonts w:ascii="Times New Roman" w:hAnsi="Times New Roman" w:cs="Times New Roman"/>
          <w:sz w:val="24"/>
          <w:szCs w:val="24"/>
        </w:rPr>
        <w:t xml:space="preserve">ncreased the options available for </w:t>
      </w:r>
      <w:r w:rsidR="009B6C0C">
        <w:rPr>
          <w:rFonts w:ascii="Times New Roman" w:hAnsi="Times New Roman" w:cs="Times New Roman"/>
          <w:sz w:val="24"/>
          <w:szCs w:val="24"/>
        </w:rPr>
        <w:t>plant-based</w:t>
      </w:r>
      <w:r w:rsidR="007E5EAB">
        <w:rPr>
          <w:rFonts w:ascii="Times New Roman" w:hAnsi="Times New Roman" w:cs="Times New Roman"/>
          <w:sz w:val="24"/>
          <w:szCs w:val="24"/>
        </w:rPr>
        <w:t xml:space="preserve"> foods to nearly 450 products and joined forces with Loop to reduce and reuse </w:t>
      </w:r>
      <w:r w:rsidR="002673D1">
        <w:rPr>
          <w:rFonts w:ascii="Times New Roman" w:hAnsi="Times New Roman" w:cs="Times New Roman"/>
          <w:sz w:val="24"/>
          <w:szCs w:val="24"/>
        </w:rPr>
        <w:t xml:space="preserve">plastic packaging (Tesco PLC, 2022). </w:t>
      </w:r>
      <w:r w:rsidR="009B6C0C">
        <w:rPr>
          <w:rFonts w:ascii="Times New Roman" w:hAnsi="Times New Roman" w:cs="Times New Roman"/>
          <w:sz w:val="24"/>
          <w:szCs w:val="24"/>
        </w:rPr>
        <w:t xml:space="preserve">Tesco also recognised the importance of customer shopping trends where customers preferred to shop </w:t>
      </w:r>
      <w:r w:rsidR="001116FA">
        <w:rPr>
          <w:rFonts w:ascii="Times New Roman" w:hAnsi="Times New Roman" w:cs="Times New Roman"/>
          <w:sz w:val="24"/>
          <w:szCs w:val="24"/>
        </w:rPr>
        <w:t>in one store, rather than multiple stores and embraced the resources already available to them</w:t>
      </w:r>
      <w:r w:rsidR="009752FF">
        <w:rPr>
          <w:rFonts w:ascii="Times New Roman" w:hAnsi="Times New Roman" w:cs="Times New Roman"/>
          <w:sz w:val="24"/>
          <w:szCs w:val="24"/>
        </w:rPr>
        <w:t xml:space="preserve">, which included on site pharmacies, opticians, cafes, pharmacies </w:t>
      </w:r>
      <w:r w:rsidR="00FC07D9">
        <w:rPr>
          <w:rFonts w:ascii="Times New Roman" w:hAnsi="Times New Roman" w:cs="Times New Roman"/>
          <w:sz w:val="24"/>
          <w:szCs w:val="24"/>
        </w:rPr>
        <w:t xml:space="preserve">clothing and household items. </w:t>
      </w:r>
    </w:p>
    <w:p w14:paraId="5EFD586C" w14:textId="064480AD" w:rsidR="004321C1" w:rsidRDefault="004321C1" w:rsidP="004321C1">
      <w:pPr>
        <w:spacing w:line="480" w:lineRule="auto"/>
        <w:ind w:firstLine="709"/>
        <w:rPr>
          <w:rFonts w:ascii="Times New Roman" w:hAnsi="Times New Roman" w:cs="Times New Roman"/>
          <w:sz w:val="24"/>
          <w:szCs w:val="24"/>
        </w:rPr>
      </w:pPr>
      <w:r>
        <w:rPr>
          <w:rFonts w:ascii="Times New Roman" w:hAnsi="Times New Roman" w:cs="Times New Roman"/>
          <w:sz w:val="24"/>
          <w:szCs w:val="24"/>
        </w:rPr>
        <w:t xml:space="preserve">From a technological aspect, </w:t>
      </w:r>
      <w:r w:rsidR="00D90EAE">
        <w:rPr>
          <w:rFonts w:ascii="Times New Roman" w:hAnsi="Times New Roman" w:cs="Times New Roman"/>
          <w:sz w:val="24"/>
          <w:szCs w:val="24"/>
        </w:rPr>
        <w:t xml:space="preserve">technology is constantly </w:t>
      </w:r>
      <w:r w:rsidR="005B6833">
        <w:rPr>
          <w:rFonts w:ascii="Times New Roman" w:hAnsi="Times New Roman" w:cs="Times New Roman"/>
          <w:sz w:val="24"/>
          <w:szCs w:val="24"/>
        </w:rPr>
        <w:t>progressing,</w:t>
      </w:r>
      <w:r w:rsidR="0036538C">
        <w:rPr>
          <w:rFonts w:ascii="Times New Roman" w:hAnsi="Times New Roman" w:cs="Times New Roman"/>
          <w:sz w:val="24"/>
          <w:szCs w:val="24"/>
        </w:rPr>
        <w:t xml:space="preserve"> and Tesco needs to </w:t>
      </w:r>
      <w:r w:rsidR="00AF0628">
        <w:rPr>
          <w:rFonts w:ascii="Times New Roman" w:hAnsi="Times New Roman" w:cs="Times New Roman"/>
          <w:sz w:val="24"/>
          <w:szCs w:val="24"/>
        </w:rPr>
        <w:t xml:space="preserve">keep up to date with all factors to ensure that they can offer exceptional customer care, making the </w:t>
      </w:r>
      <w:r w:rsidR="00A76013">
        <w:rPr>
          <w:rFonts w:ascii="Times New Roman" w:hAnsi="Times New Roman" w:cs="Times New Roman"/>
          <w:sz w:val="24"/>
          <w:szCs w:val="24"/>
        </w:rPr>
        <w:t>shopping experience as easy as possible for customers.</w:t>
      </w:r>
      <w:r w:rsidR="00C804C0">
        <w:rPr>
          <w:rFonts w:ascii="Times New Roman" w:hAnsi="Times New Roman" w:cs="Times New Roman"/>
          <w:sz w:val="24"/>
          <w:szCs w:val="24"/>
        </w:rPr>
        <w:t xml:space="preserve"> Tesco employs over 3000 experts </w:t>
      </w:r>
      <w:r w:rsidR="00C22F06">
        <w:rPr>
          <w:rFonts w:ascii="Times New Roman" w:hAnsi="Times New Roman" w:cs="Times New Roman"/>
          <w:sz w:val="24"/>
          <w:szCs w:val="24"/>
        </w:rPr>
        <w:t>who design and implement software</w:t>
      </w:r>
      <w:r w:rsidR="00725324">
        <w:rPr>
          <w:rFonts w:ascii="Times New Roman" w:hAnsi="Times New Roman" w:cs="Times New Roman"/>
          <w:sz w:val="24"/>
          <w:szCs w:val="24"/>
        </w:rPr>
        <w:t xml:space="preserve"> (</w:t>
      </w:r>
      <w:r w:rsidR="00212DD8">
        <w:rPr>
          <w:rFonts w:ascii="Times New Roman" w:hAnsi="Times New Roman" w:cs="Times New Roman"/>
          <w:sz w:val="24"/>
          <w:szCs w:val="24"/>
        </w:rPr>
        <w:t xml:space="preserve">Tesco Global Technology, 2022) </w:t>
      </w:r>
      <w:r w:rsidR="006B639B">
        <w:rPr>
          <w:rFonts w:ascii="Times New Roman" w:hAnsi="Times New Roman" w:cs="Times New Roman"/>
          <w:sz w:val="24"/>
          <w:szCs w:val="24"/>
        </w:rPr>
        <w:t xml:space="preserve">which allows them to keep in touch with progressing technology. </w:t>
      </w:r>
      <w:r w:rsidR="00F85031">
        <w:rPr>
          <w:rFonts w:ascii="Times New Roman" w:hAnsi="Times New Roman" w:cs="Times New Roman"/>
          <w:sz w:val="24"/>
          <w:szCs w:val="24"/>
        </w:rPr>
        <w:t>Tesco has also invested in R</w:t>
      </w:r>
      <w:r w:rsidR="006F6836">
        <w:rPr>
          <w:rFonts w:ascii="Times New Roman" w:hAnsi="Times New Roman" w:cs="Times New Roman"/>
          <w:sz w:val="24"/>
          <w:szCs w:val="24"/>
        </w:rPr>
        <w:t>FID technology, which enables an automatic stock check on clothing items</w:t>
      </w:r>
      <w:r w:rsidR="009A7D3F">
        <w:rPr>
          <w:rFonts w:ascii="Times New Roman" w:hAnsi="Times New Roman" w:cs="Times New Roman"/>
          <w:sz w:val="24"/>
          <w:szCs w:val="24"/>
        </w:rPr>
        <w:t xml:space="preserve"> through </w:t>
      </w:r>
      <w:r w:rsidR="00072BEA">
        <w:rPr>
          <w:rFonts w:ascii="Times New Roman" w:hAnsi="Times New Roman" w:cs="Times New Roman"/>
          <w:sz w:val="24"/>
          <w:szCs w:val="24"/>
        </w:rPr>
        <w:t>the barcode when items are purchased (Rigby, 2016)</w:t>
      </w:r>
      <w:r w:rsidR="00A23E21">
        <w:rPr>
          <w:rFonts w:ascii="Times New Roman" w:hAnsi="Times New Roman" w:cs="Times New Roman"/>
          <w:sz w:val="24"/>
          <w:szCs w:val="24"/>
        </w:rPr>
        <w:t xml:space="preserve"> and are rolling it out across stores. Technology like this leads to organisation to a financial advancement, as less time is needed to </w:t>
      </w:r>
      <w:r w:rsidR="00F0330A">
        <w:rPr>
          <w:rFonts w:ascii="Times New Roman" w:hAnsi="Times New Roman" w:cs="Times New Roman"/>
          <w:sz w:val="24"/>
          <w:szCs w:val="24"/>
        </w:rPr>
        <w:t xml:space="preserve">check stock in stores and reordering items to avoid out of stock </w:t>
      </w:r>
      <w:r w:rsidR="00DF7854">
        <w:rPr>
          <w:rFonts w:ascii="Times New Roman" w:hAnsi="Times New Roman" w:cs="Times New Roman"/>
          <w:sz w:val="24"/>
          <w:szCs w:val="24"/>
        </w:rPr>
        <w:t>issues occurring</w:t>
      </w:r>
      <w:r w:rsidR="005E46A4">
        <w:rPr>
          <w:rFonts w:ascii="Times New Roman" w:hAnsi="Times New Roman" w:cs="Times New Roman"/>
          <w:sz w:val="24"/>
          <w:szCs w:val="24"/>
        </w:rPr>
        <w:t xml:space="preserve">, meaning staff can </w:t>
      </w:r>
      <w:r w:rsidR="00B8262E">
        <w:rPr>
          <w:rFonts w:ascii="Times New Roman" w:hAnsi="Times New Roman" w:cs="Times New Roman"/>
          <w:sz w:val="24"/>
          <w:szCs w:val="24"/>
        </w:rPr>
        <w:t>get on with other jobs</w:t>
      </w:r>
      <w:r w:rsidR="00DF7854">
        <w:rPr>
          <w:rFonts w:ascii="Times New Roman" w:hAnsi="Times New Roman" w:cs="Times New Roman"/>
          <w:sz w:val="24"/>
          <w:szCs w:val="24"/>
        </w:rPr>
        <w:t xml:space="preserve">. </w:t>
      </w:r>
      <w:r w:rsidR="008015D9">
        <w:rPr>
          <w:rFonts w:ascii="Times New Roman" w:hAnsi="Times New Roman" w:cs="Times New Roman"/>
          <w:sz w:val="24"/>
          <w:szCs w:val="24"/>
        </w:rPr>
        <w:t xml:space="preserve">Tesco also has Scan as you shop technology, which is a benefit especially to those on a budget, as they can keep track of the amount spent </w:t>
      </w:r>
      <w:r w:rsidR="00DA2914">
        <w:rPr>
          <w:rFonts w:ascii="Times New Roman" w:hAnsi="Times New Roman" w:cs="Times New Roman"/>
          <w:sz w:val="24"/>
          <w:szCs w:val="24"/>
        </w:rPr>
        <w:t xml:space="preserve">whilst shopping and </w:t>
      </w:r>
      <w:r w:rsidR="004C578A">
        <w:rPr>
          <w:rFonts w:ascii="Times New Roman" w:hAnsi="Times New Roman" w:cs="Times New Roman"/>
          <w:sz w:val="24"/>
          <w:szCs w:val="24"/>
        </w:rPr>
        <w:t xml:space="preserve">also to Tesco as it allows the customer to </w:t>
      </w:r>
      <w:r w:rsidR="00F8656B">
        <w:rPr>
          <w:rFonts w:ascii="Times New Roman" w:hAnsi="Times New Roman" w:cs="Times New Roman"/>
          <w:sz w:val="24"/>
          <w:szCs w:val="24"/>
        </w:rPr>
        <w:t>scan and pack their shopping</w:t>
      </w:r>
      <w:r w:rsidR="001465EE">
        <w:rPr>
          <w:rFonts w:ascii="Times New Roman" w:hAnsi="Times New Roman" w:cs="Times New Roman"/>
          <w:sz w:val="24"/>
          <w:szCs w:val="24"/>
        </w:rPr>
        <w:t xml:space="preserve"> whilst walking the aisles</w:t>
      </w:r>
      <w:r w:rsidR="00F8656B">
        <w:rPr>
          <w:rFonts w:ascii="Times New Roman" w:hAnsi="Times New Roman" w:cs="Times New Roman"/>
          <w:sz w:val="24"/>
          <w:szCs w:val="24"/>
        </w:rPr>
        <w:t xml:space="preserve">, with just one staff member at the checkout who can serve multiple customers at the same </w:t>
      </w:r>
      <w:r w:rsidR="00F8656B">
        <w:rPr>
          <w:rFonts w:ascii="Times New Roman" w:hAnsi="Times New Roman" w:cs="Times New Roman"/>
          <w:sz w:val="24"/>
          <w:szCs w:val="24"/>
        </w:rPr>
        <w:lastRenderedPageBreak/>
        <w:t>time</w:t>
      </w:r>
      <w:r w:rsidR="00D333F6">
        <w:rPr>
          <w:rFonts w:ascii="Times New Roman" w:hAnsi="Times New Roman" w:cs="Times New Roman"/>
          <w:sz w:val="24"/>
          <w:szCs w:val="24"/>
        </w:rPr>
        <w:t xml:space="preserve">, which improves productivity, efficiency and embraces the customer care experience as it </w:t>
      </w:r>
      <w:r w:rsidR="00404ECC">
        <w:rPr>
          <w:rFonts w:ascii="Times New Roman" w:hAnsi="Times New Roman" w:cs="Times New Roman"/>
          <w:sz w:val="24"/>
          <w:szCs w:val="24"/>
        </w:rPr>
        <w:t>makes check outs an easier</w:t>
      </w:r>
      <w:r w:rsidR="00927B05">
        <w:rPr>
          <w:rFonts w:ascii="Times New Roman" w:hAnsi="Times New Roman" w:cs="Times New Roman"/>
          <w:sz w:val="24"/>
          <w:szCs w:val="24"/>
        </w:rPr>
        <w:t xml:space="preserve"> and quicker</w:t>
      </w:r>
      <w:r w:rsidR="00404ECC">
        <w:rPr>
          <w:rFonts w:ascii="Times New Roman" w:hAnsi="Times New Roman" w:cs="Times New Roman"/>
          <w:sz w:val="24"/>
          <w:szCs w:val="24"/>
        </w:rPr>
        <w:t xml:space="preserve"> process (Tesco PLC, 2022). </w:t>
      </w:r>
      <w:r w:rsidR="00927B05">
        <w:rPr>
          <w:rFonts w:ascii="Times New Roman" w:hAnsi="Times New Roman" w:cs="Times New Roman"/>
          <w:sz w:val="24"/>
          <w:szCs w:val="24"/>
        </w:rPr>
        <w:t xml:space="preserve">Tesco also have the advantage of having self-service tills, which are usually </w:t>
      </w:r>
      <w:r w:rsidR="004F27D6">
        <w:rPr>
          <w:rFonts w:ascii="Times New Roman" w:hAnsi="Times New Roman" w:cs="Times New Roman"/>
          <w:sz w:val="24"/>
          <w:szCs w:val="24"/>
        </w:rPr>
        <w:t xml:space="preserve">around six machines supervised by one member of staff. </w:t>
      </w:r>
      <w:r w:rsidR="00705D2E">
        <w:rPr>
          <w:rFonts w:ascii="Times New Roman" w:hAnsi="Times New Roman" w:cs="Times New Roman"/>
          <w:sz w:val="24"/>
          <w:szCs w:val="24"/>
        </w:rPr>
        <w:t>=</w:t>
      </w:r>
    </w:p>
    <w:p w14:paraId="6F0BFF0C" w14:textId="77777777" w:rsidR="000D2561" w:rsidRDefault="004E242F" w:rsidP="004321C1">
      <w:pPr>
        <w:spacing w:line="480" w:lineRule="auto"/>
        <w:ind w:firstLine="709"/>
        <w:rPr>
          <w:rFonts w:ascii="Times New Roman" w:hAnsi="Times New Roman" w:cs="Times New Roman"/>
          <w:sz w:val="24"/>
          <w:szCs w:val="24"/>
        </w:rPr>
      </w:pPr>
      <w:r>
        <w:rPr>
          <w:rFonts w:ascii="Times New Roman" w:hAnsi="Times New Roman" w:cs="Times New Roman"/>
          <w:sz w:val="24"/>
          <w:szCs w:val="24"/>
        </w:rPr>
        <w:t xml:space="preserve">From an environmental perspective, one factor identified was the pressure to be sustainable. </w:t>
      </w:r>
      <w:r w:rsidR="0080774C">
        <w:rPr>
          <w:rFonts w:ascii="Times New Roman" w:hAnsi="Times New Roman" w:cs="Times New Roman"/>
          <w:sz w:val="24"/>
          <w:szCs w:val="24"/>
        </w:rPr>
        <w:t>An organisation needs to be aware of the effects that their operations have on the environment</w:t>
      </w:r>
      <w:r w:rsidR="006E0C0E">
        <w:rPr>
          <w:rFonts w:ascii="Times New Roman" w:hAnsi="Times New Roman" w:cs="Times New Roman"/>
          <w:sz w:val="24"/>
          <w:szCs w:val="24"/>
        </w:rPr>
        <w:t xml:space="preserve"> </w:t>
      </w:r>
      <w:r w:rsidR="0039017D">
        <w:rPr>
          <w:rFonts w:ascii="Times New Roman" w:hAnsi="Times New Roman" w:cs="Times New Roman"/>
          <w:sz w:val="24"/>
          <w:szCs w:val="24"/>
        </w:rPr>
        <w:t>(</w:t>
      </w:r>
      <w:r w:rsidR="002239DE" w:rsidRPr="002239DE">
        <w:rPr>
          <w:rFonts w:ascii="Times New Roman" w:hAnsi="Times New Roman" w:cs="Times New Roman"/>
          <w:sz w:val="24"/>
          <w:szCs w:val="24"/>
        </w:rPr>
        <w:t>Naidoo</w:t>
      </w:r>
      <w:r w:rsidR="002239DE">
        <w:rPr>
          <w:rFonts w:ascii="Times New Roman" w:hAnsi="Times New Roman" w:cs="Times New Roman"/>
          <w:sz w:val="24"/>
          <w:szCs w:val="24"/>
        </w:rPr>
        <w:t xml:space="preserve"> </w:t>
      </w:r>
      <w:r w:rsidR="002239DE" w:rsidRPr="002239DE">
        <w:rPr>
          <w:rFonts w:ascii="Times New Roman" w:hAnsi="Times New Roman" w:cs="Times New Roman"/>
          <w:sz w:val="24"/>
          <w:szCs w:val="24"/>
        </w:rPr>
        <w:t xml:space="preserve">and </w:t>
      </w:r>
      <w:proofErr w:type="spellStart"/>
      <w:r w:rsidR="002239DE" w:rsidRPr="002239DE">
        <w:rPr>
          <w:rFonts w:ascii="Times New Roman" w:hAnsi="Times New Roman" w:cs="Times New Roman"/>
          <w:sz w:val="24"/>
          <w:szCs w:val="24"/>
        </w:rPr>
        <w:t>Gasparatos</w:t>
      </w:r>
      <w:proofErr w:type="spellEnd"/>
      <w:r w:rsidR="002239DE" w:rsidRPr="002239DE">
        <w:rPr>
          <w:rFonts w:ascii="Times New Roman" w:hAnsi="Times New Roman" w:cs="Times New Roman"/>
          <w:sz w:val="24"/>
          <w:szCs w:val="24"/>
        </w:rPr>
        <w:t>,</w:t>
      </w:r>
      <w:r w:rsidR="002239DE">
        <w:rPr>
          <w:rFonts w:ascii="Times New Roman" w:hAnsi="Times New Roman" w:cs="Times New Roman"/>
          <w:sz w:val="24"/>
          <w:szCs w:val="24"/>
        </w:rPr>
        <w:t xml:space="preserve"> </w:t>
      </w:r>
      <w:r w:rsidR="002239DE" w:rsidRPr="002239DE">
        <w:rPr>
          <w:rFonts w:ascii="Times New Roman" w:hAnsi="Times New Roman" w:cs="Times New Roman"/>
          <w:sz w:val="24"/>
          <w:szCs w:val="24"/>
        </w:rPr>
        <w:t>2018</w:t>
      </w:r>
      <w:r w:rsidR="002239DE">
        <w:rPr>
          <w:rFonts w:ascii="Times New Roman" w:hAnsi="Times New Roman" w:cs="Times New Roman"/>
          <w:sz w:val="24"/>
          <w:szCs w:val="24"/>
        </w:rPr>
        <w:t>)</w:t>
      </w:r>
      <w:r w:rsidR="0080774C">
        <w:rPr>
          <w:rFonts w:ascii="Times New Roman" w:hAnsi="Times New Roman" w:cs="Times New Roman"/>
          <w:sz w:val="24"/>
          <w:szCs w:val="24"/>
        </w:rPr>
        <w:t xml:space="preserve">. </w:t>
      </w:r>
      <w:r w:rsidR="00EC035A">
        <w:rPr>
          <w:rFonts w:ascii="Times New Roman" w:hAnsi="Times New Roman" w:cs="Times New Roman"/>
          <w:sz w:val="24"/>
          <w:szCs w:val="24"/>
        </w:rPr>
        <w:t>As stated previously (The Charity Commission, 2013), companies need to take responsibility for these actions and do what they can to</w:t>
      </w:r>
      <w:r w:rsidR="009662EB">
        <w:rPr>
          <w:rFonts w:ascii="Times New Roman" w:hAnsi="Times New Roman" w:cs="Times New Roman"/>
          <w:sz w:val="24"/>
          <w:szCs w:val="24"/>
        </w:rPr>
        <w:t xml:space="preserve"> improve</w:t>
      </w:r>
      <w:r w:rsidR="00E27C41">
        <w:rPr>
          <w:rFonts w:ascii="Times New Roman" w:hAnsi="Times New Roman" w:cs="Times New Roman"/>
          <w:sz w:val="24"/>
          <w:szCs w:val="24"/>
        </w:rPr>
        <w:t xml:space="preserve">. Tesco has taken this into effect, especially with online deliveries. Tesco drivers establish the most </w:t>
      </w:r>
      <w:r w:rsidR="000F3F68">
        <w:rPr>
          <w:rFonts w:ascii="Times New Roman" w:hAnsi="Times New Roman" w:cs="Times New Roman"/>
          <w:sz w:val="24"/>
          <w:szCs w:val="24"/>
        </w:rPr>
        <w:t>fuel-efficient</w:t>
      </w:r>
      <w:r w:rsidR="00BA173E">
        <w:rPr>
          <w:rFonts w:ascii="Times New Roman" w:hAnsi="Times New Roman" w:cs="Times New Roman"/>
          <w:sz w:val="24"/>
          <w:szCs w:val="24"/>
        </w:rPr>
        <w:t xml:space="preserve"> </w:t>
      </w:r>
      <w:r w:rsidR="00E27C41">
        <w:rPr>
          <w:rFonts w:ascii="Times New Roman" w:hAnsi="Times New Roman" w:cs="Times New Roman"/>
          <w:sz w:val="24"/>
          <w:szCs w:val="24"/>
        </w:rPr>
        <w:t>routes</w:t>
      </w:r>
      <w:r w:rsidR="00BA173E">
        <w:rPr>
          <w:rFonts w:ascii="Times New Roman" w:hAnsi="Times New Roman" w:cs="Times New Roman"/>
          <w:sz w:val="24"/>
          <w:szCs w:val="24"/>
        </w:rPr>
        <w:t xml:space="preserve"> to deliver items which also </w:t>
      </w:r>
      <w:r w:rsidR="00F445AB">
        <w:rPr>
          <w:rFonts w:ascii="Times New Roman" w:hAnsi="Times New Roman" w:cs="Times New Roman"/>
          <w:sz w:val="24"/>
          <w:szCs w:val="24"/>
        </w:rPr>
        <w:t>proves as cost effective, reducing operation costs.</w:t>
      </w:r>
      <w:r w:rsidR="000F3F68">
        <w:rPr>
          <w:rFonts w:ascii="Times New Roman" w:hAnsi="Times New Roman" w:cs="Times New Roman"/>
          <w:sz w:val="24"/>
          <w:szCs w:val="24"/>
        </w:rPr>
        <w:t xml:space="preserve"> </w:t>
      </w:r>
      <w:r w:rsidR="005F7F0D">
        <w:rPr>
          <w:rFonts w:ascii="Times New Roman" w:hAnsi="Times New Roman" w:cs="Times New Roman"/>
          <w:sz w:val="24"/>
          <w:szCs w:val="24"/>
        </w:rPr>
        <w:t>The transport sector is a</w:t>
      </w:r>
      <w:r w:rsidR="00C256C7">
        <w:rPr>
          <w:rFonts w:ascii="Times New Roman" w:hAnsi="Times New Roman" w:cs="Times New Roman"/>
          <w:sz w:val="24"/>
          <w:szCs w:val="24"/>
        </w:rPr>
        <w:t xml:space="preserve"> significantly contributes to high levels of air </w:t>
      </w:r>
      <w:r w:rsidR="006425FF">
        <w:rPr>
          <w:rFonts w:ascii="Times New Roman" w:hAnsi="Times New Roman" w:cs="Times New Roman"/>
          <w:sz w:val="24"/>
          <w:szCs w:val="24"/>
        </w:rPr>
        <w:t>pollution and consumes a lot of global energy (</w:t>
      </w:r>
      <w:r w:rsidR="00E15F9D">
        <w:rPr>
          <w:rFonts w:ascii="Times New Roman" w:hAnsi="Times New Roman" w:cs="Times New Roman"/>
          <w:sz w:val="24"/>
          <w:szCs w:val="24"/>
        </w:rPr>
        <w:t>Ullah et al, 2022)</w:t>
      </w:r>
      <w:r w:rsidR="001A7BF9">
        <w:rPr>
          <w:rFonts w:ascii="Times New Roman" w:hAnsi="Times New Roman" w:cs="Times New Roman"/>
          <w:sz w:val="24"/>
          <w:szCs w:val="24"/>
        </w:rPr>
        <w:t>. To combat this issue, Tesco have changed a significant amount of their delivery vehicles to electric veh</w:t>
      </w:r>
      <w:r w:rsidR="009D357F">
        <w:rPr>
          <w:rFonts w:ascii="Times New Roman" w:hAnsi="Times New Roman" w:cs="Times New Roman"/>
          <w:sz w:val="24"/>
          <w:szCs w:val="24"/>
        </w:rPr>
        <w:t xml:space="preserve">icles as </w:t>
      </w:r>
      <w:r w:rsidR="00190A03">
        <w:rPr>
          <w:rFonts w:ascii="Times New Roman" w:hAnsi="Times New Roman" w:cs="Times New Roman"/>
          <w:sz w:val="24"/>
          <w:szCs w:val="24"/>
        </w:rPr>
        <w:t xml:space="preserve">research has shown that </w:t>
      </w:r>
      <w:r w:rsidR="007F4B64">
        <w:rPr>
          <w:rFonts w:ascii="Times New Roman" w:hAnsi="Times New Roman" w:cs="Times New Roman"/>
          <w:sz w:val="24"/>
          <w:szCs w:val="24"/>
        </w:rPr>
        <w:t xml:space="preserve">electric cars release significantly lower emissions </w:t>
      </w:r>
      <w:r w:rsidR="002A273C">
        <w:rPr>
          <w:rFonts w:ascii="Times New Roman" w:hAnsi="Times New Roman" w:cs="Times New Roman"/>
          <w:sz w:val="24"/>
          <w:szCs w:val="24"/>
        </w:rPr>
        <w:t xml:space="preserve">(Kumar and </w:t>
      </w:r>
      <w:r w:rsidR="002D0250">
        <w:rPr>
          <w:rFonts w:ascii="Times New Roman" w:hAnsi="Times New Roman" w:cs="Times New Roman"/>
          <w:sz w:val="24"/>
          <w:szCs w:val="24"/>
        </w:rPr>
        <w:t>Alok, 2020)</w:t>
      </w:r>
      <w:r w:rsidR="00191148">
        <w:rPr>
          <w:rFonts w:ascii="Times New Roman" w:hAnsi="Times New Roman" w:cs="Times New Roman"/>
          <w:sz w:val="24"/>
          <w:szCs w:val="24"/>
        </w:rPr>
        <w:t xml:space="preserve">, </w:t>
      </w:r>
      <w:r w:rsidR="0025684C">
        <w:rPr>
          <w:rFonts w:ascii="Times New Roman" w:hAnsi="Times New Roman" w:cs="Times New Roman"/>
          <w:sz w:val="24"/>
          <w:szCs w:val="24"/>
        </w:rPr>
        <w:t xml:space="preserve">however </w:t>
      </w:r>
      <w:r w:rsidR="007B198E">
        <w:rPr>
          <w:rFonts w:ascii="Times New Roman" w:hAnsi="Times New Roman" w:cs="Times New Roman"/>
          <w:sz w:val="24"/>
          <w:szCs w:val="24"/>
        </w:rPr>
        <w:t>electric vehicles have come under criticism due to th</w:t>
      </w:r>
      <w:r w:rsidR="006F7D1C">
        <w:rPr>
          <w:rFonts w:ascii="Times New Roman" w:hAnsi="Times New Roman" w:cs="Times New Roman"/>
          <w:sz w:val="24"/>
          <w:szCs w:val="24"/>
        </w:rPr>
        <w:t>e range to charge miles and the time it takes then to recharge (</w:t>
      </w:r>
      <w:r w:rsidR="000D2561" w:rsidRPr="000D2561">
        <w:rPr>
          <w:rFonts w:ascii="Times New Roman" w:hAnsi="Times New Roman" w:cs="Times New Roman"/>
          <w:sz w:val="24"/>
          <w:szCs w:val="24"/>
        </w:rPr>
        <w:t>Cunanan</w:t>
      </w:r>
      <w:r w:rsidR="000D2561">
        <w:rPr>
          <w:rFonts w:ascii="Times New Roman" w:hAnsi="Times New Roman" w:cs="Times New Roman"/>
          <w:sz w:val="24"/>
          <w:szCs w:val="24"/>
        </w:rPr>
        <w:t xml:space="preserve"> et al, 2021). </w:t>
      </w:r>
    </w:p>
    <w:p w14:paraId="1A5A459A" w14:textId="1D08D018" w:rsidR="008A7E63" w:rsidRDefault="000D2561" w:rsidP="00E3391A">
      <w:pPr>
        <w:spacing w:line="480" w:lineRule="auto"/>
        <w:ind w:firstLine="709"/>
        <w:rPr>
          <w:rFonts w:ascii="Times New Roman" w:hAnsi="Times New Roman" w:cs="Times New Roman"/>
          <w:sz w:val="24"/>
          <w:szCs w:val="24"/>
        </w:rPr>
      </w:pPr>
      <w:r>
        <w:rPr>
          <w:rFonts w:ascii="Times New Roman" w:hAnsi="Times New Roman" w:cs="Times New Roman"/>
          <w:sz w:val="24"/>
          <w:szCs w:val="24"/>
        </w:rPr>
        <w:t xml:space="preserve">From a legal perspective, Tesco </w:t>
      </w:r>
      <w:r w:rsidR="006828D1">
        <w:rPr>
          <w:rFonts w:ascii="Times New Roman" w:hAnsi="Times New Roman" w:cs="Times New Roman"/>
          <w:sz w:val="24"/>
          <w:szCs w:val="24"/>
        </w:rPr>
        <w:t>must</w:t>
      </w:r>
      <w:r>
        <w:rPr>
          <w:rFonts w:ascii="Times New Roman" w:hAnsi="Times New Roman" w:cs="Times New Roman"/>
          <w:sz w:val="24"/>
          <w:szCs w:val="24"/>
        </w:rPr>
        <w:t xml:space="preserve"> abide by many rules and regulations to be able to trade. </w:t>
      </w:r>
      <w:r w:rsidR="006828D1">
        <w:rPr>
          <w:rFonts w:ascii="Times New Roman" w:hAnsi="Times New Roman" w:cs="Times New Roman"/>
          <w:sz w:val="24"/>
          <w:szCs w:val="24"/>
        </w:rPr>
        <w:t>One of the main factors is the Food Retailing Commission</w:t>
      </w:r>
      <w:r w:rsidR="007C0C0B">
        <w:rPr>
          <w:rFonts w:ascii="Times New Roman" w:hAnsi="Times New Roman" w:cs="Times New Roman"/>
          <w:sz w:val="24"/>
          <w:szCs w:val="24"/>
        </w:rPr>
        <w:t>, which can</w:t>
      </w:r>
      <w:r w:rsidR="00EA498A">
        <w:rPr>
          <w:rFonts w:ascii="Times New Roman" w:hAnsi="Times New Roman" w:cs="Times New Roman"/>
          <w:sz w:val="24"/>
          <w:szCs w:val="24"/>
        </w:rPr>
        <w:t xml:space="preserve"> impose restrictions such as </w:t>
      </w:r>
      <w:r w:rsidR="0052732F">
        <w:rPr>
          <w:rFonts w:ascii="Times New Roman" w:hAnsi="Times New Roman" w:cs="Times New Roman"/>
          <w:sz w:val="24"/>
          <w:szCs w:val="24"/>
        </w:rPr>
        <w:t>limiting</w:t>
      </w:r>
      <w:r w:rsidR="007C0C0B">
        <w:rPr>
          <w:rFonts w:ascii="Times New Roman" w:hAnsi="Times New Roman" w:cs="Times New Roman"/>
          <w:sz w:val="24"/>
          <w:szCs w:val="24"/>
        </w:rPr>
        <w:t xml:space="preserve"> the deals that supermarkets can offer customers, such as </w:t>
      </w:r>
      <w:r w:rsidR="003E61C5">
        <w:rPr>
          <w:rFonts w:ascii="Times New Roman" w:hAnsi="Times New Roman" w:cs="Times New Roman"/>
          <w:sz w:val="24"/>
          <w:szCs w:val="24"/>
        </w:rPr>
        <w:t>reducing the</w:t>
      </w:r>
      <w:r w:rsidR="0052732F">
        <w:rPr>
          <w:rFonts w:ascii="Times New Roman" w:hAnsi="Times New Roman" w:cs="Times New Roman"/>
          <w:sz w:val="24"/>
          <w:szCs w:val="24"/>
        </w:rPr>
        <w:t xml:space="preserve"> promotions of unhealth foods and drinks</w:t>
      </w:r>
      <w:r w:rsidR="00AE39C0">
        <w:rPr>
          <w:rFonts w:ascii="Times New Roman" w:hAnsi="Times New Roman" w:cs="Times New Roman"/>
          <w:sz w:val="24"/>
          <w:szCs w:val="24"/>
        </w:rPr>
        <w:t>, and limiting where they can be placed in store</w:t>
      </w:r>
      <w:r w:rsidR="00B94B8C">
        <w:rPr>
          <w:rFonts w:ascii="Times New Roman" w:hAnsi="Times New Roman" w:cs="Times New Roman"/>
          <w:sz w:val="24"/>
          <w:szCs w:val="24"/>
        </w:rPr>
        <w:t xml:space="preserve">, in the aim to reduce populations </w:t>
      </w:r>
      <w:r w:rsidR="00893813">
        <w:rPr>
          <w:rFonts w:ascii="Times New Roman" w:hAnsi="Times New Roman" w:cs="Times New Roman"/>
          <w:sz w:val="24"/>
          <w:szCs w:val="24"/>
        </w:rPr>
        <w:t>obesity levels</w:t>
      </w:r>
      <w:r w:rsidR="00690676">
        <w:rPr>
          <w:rFonts w:ascii="Times New Roman" w:hAnsi="Times New Roman" w:cs="Times New Roman"/>
          <w:sz w:val="24"/>
          <w:szCs w:val="24"/>
        </w:rPr>
        <w:t xml:space="preserve"> (Department of Health and Social Care, 2022)</w:t>
      </w:r>
      <w:r w:rsidR="00893813">
        <w:rPr>
          <w:rFonts w:ascii="Times New Roman" w:hAnsi="Times New Roman" w:cs="Times New Roman"/>
          <w:sz w:val="24"/>
          <w:szCs w:val="24"/>
        </w:rPr>
        <w:t xml:space="preserve">. </w:t>
      </w:r>
      <w:r w:rsidR="00AD0875">
        <w:rPr>
          <w:rFonts w:ascii="Times New Roman" w:hAnsi="Times New Roman" w:cs="Times New Roman"/>
          <w:sz w:val="24"/>
          <w:szCs w:val="24"/>
        </w:rPr>
        <w:t xml:space="preserve">There is also the threat of legislation </w:t>
      </w:r>
      <w:r w:rsidR="00B932AE">
        <w:rPr>
          <w:rFonts w:ascii="Times New Roman" w:hAnsi="Times New Roman" w:cs="Times New Roman"/>
          <w:sz w:val="24"/>
          <w:szCs w:val="24"/>
        </w:rPr>
        <w:t xml:space="preserve">coming back in to force </w:t>
      </w:r>
      <w:r w:rsidR="00922580">
        <w:rPr>
          <w:rFonts w:ascii="Times New Roman" w:hAnsi="Times New Roman" w:cs="Times New Roman"/>
          <w:sz w:val="24"/>
          <w:szCs w:val="24"/>
        </w:rPr>
        <w:t xml:space="preserve">of covid legislations. </w:t>
      </w:r>
      <w:r w:rsidR="00061486">
        <w:rPr>
          <w:rFonts w:ascii="Times New Roman" w:hAnsi="Times New Roman" w:cs="Times New Roman"/>
          <w:sz w:val="24"/>
          <w:szCs w:val="24"/>
        </w:rPr>
        <w:t>Tesco had to significantly change their working operations to comply with covid legislations regarding social distancing</w:t>
      </w:r>
      <w:r w:rsidR="008A645B">
        <w:rPr>
          <w:rFonts w:ascii="Times New Roman" w:hAnsi="Times New Roman" w:cs="Times New Roman"/>
          <w:sz w:val="24"/>
          <w:szCs w:val="24"/>
        </w:rPr>
        <w:t xml:space="preserve"> and hygiene protocols and even though </w:t>
      </w:r>
      <w:r w:rsidR="00245D9A">
        <w:rPr>
          <w:rFonts w:ascii="Times New Roman" w:hAnsi="Times New Roman" w:cs="Times New Roman"/>
          <w:sz w:val="24"/>
          <w:szCs w:val="24"/>
        </w:rPr>
        <w:t xml:space="preserve">these </w:t>
      </w:r>
      <w:r w:rsidR="00245D9A">
        <w:rPr>
          <w:rFonts w:ascii="Times New Roman" w:hAnsi="Times New Roman" w:cs="Times New Roman"/>
          <w:sz w:val="24"/>
          <w:szCs w:val="24"/>
        </w:rPr>
        <w:lastRenderedPageBreak/>
        <w:t xml:space="preserve">laws </w:t>
      </w:r>
      <w:r w:rsidR="005C4AC6">
        <w:rPr>
          <w:rFonts w:ascii="Times New Roman" w:hAnsi="Times New Roman" w:cs="Times New Roman"/>
          <w:sz w:val="24"/>
          <w:szCs w:val="24"/>
        </w:rPr>
        <w:t xml:space="preserve">are no longer in power, there is still the </w:t>
      </w:r>
      <w:r w:rsidR="00985206">
        <w:rPr>
          <w:rFonts w:ascii="Times New Roman" w:hAnsi="Times New Roman" w:cs="Times New Roman"/>
          <w:sz w:val="24"/>
          <w:szCs w:val="24"/>
        </w:rPr>
        <w:t xml:space="preserve">worry of them being reintroduced during the winter months. </w:t>
      </w:r>
    </w:p>
    <w:p w14:paraId="1689F18E" w14:textId="0248BBCB" w:rsidR="00935B8D" w:rsidRPr="008A7E63" w:rsidRDefault="002F7BAB" w:rsidP="008A7E63">
      <w:pPr>
        <w:pStyle w:val="ListParagraph"/>
        <w:numPr>
          <w:ilvl w:val="1"/>
          <w:numId w:val="3"/>
        </w:numPr>
        <w:spacing w:line="480" w:lineRule="auto"/>
        <w:rPr>
          <w:rFonts w:ascii="Times New Roman" w:hAnsi="Times New Roman" w:cs="Times New Roman"/>
          <w:sz w:val="24"/>
          <w:szCs w:val="24"/>
          <w:u w:val="single"/>
        </w:rPr>
      </w:pPr>
      <w:r>
        <w:rPr>
          <w:noProof/>
        </w:rPr>
        <mc:AlternateContent>
          <mc:Choice Requires="wps">
            <w:drawing>
              <wp:anchor distT="0" distB="0" distL="114300" distR="114300" simplePos="0" relativeHeight="251662336" behindDoc="0" locked="0" layoutInCell="1" allowOverlap="1" wp14:anchorId="4FBD4756" wp14:editId="260D5A73">
                <wp:simplePos x="0" y="0"/>
                <wp:positionH relativeFrom="column">
                  <wp:posOffset>2997200</wp:posOffset>
                </wp:positionH>
                <wp:positionV relativeFrom="paragraph">
                  <wp:posOffset>361950</wp:posOffset>
                </wp:positionV>
                <wp:extent cx="1422400" cy="1358900"/>
                <wp:effectExtent l="0" t="0" r="25400" b="12700"/>
                <wp:wrapNone/>
                <wp:docPr id="2" name="Oval 2"/>
                <wp:cNvGraphicFramePr/>
                <a:graphic xmlns:a="http://schemas.openxmlformats.org/drawingml/2006/main">
                  <a:graphicData uri="http://schemas.microsoft.com/office/word/2010/wordprocessingShape">
                    <wps:wsp>
                      <wps:cNvSpPr/>
                      <wps:spPr>
                        <a:xfrm>
                          <a:off x="0" y="0"/>
                          <a:ext cx="1422400" cy="1358900"/>
                        </a:xfrm>
                        <a:prstGeom prst="ellipse">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B91CF9B" w14:textId="7638F9F1" w:rsidR="00F97F68" w:rsidRPr="002B139B" w:rsidRDefault="00F97F68" w:rsidP="00F97F68">
                            <w:pPr>
                              <w:jc w:val="center"/>
                              <w:rPr>
                                <w:rFonts w:ascii="Times New Roman" w:hAnsi="Times New Roman" w:cs="Times New Roman"/>
                              </w:rPr>
                            </w:pPr>
                            <w:r w:rsidRPr="002B139B">
                              <w:rPr>
                                <w:rFonts w:ascii="Times New Roman" w:hAnsi="Times New Roman" w:cs="Times New Roman"/>
                              </w:rPr>
                              <w:t>Threat of New Entrants-</w:t>
                            </w:r>
                          </w:p>
                          <w:p w14:paraId="02D97742" w14:textId="0FB70415" w:rsidR="00F97F68" w:rsidRPr="002B139B" w:rsidRDefault="00C971E1" w:rsidP="00F97F68">
                            <w:pPr>
                              <w:jc w:val="center"/>
                              <w:rPr>
                                <w:rFonts w:ascii="Times New Roman" w:hAnsi="Times New Roman" w:cs="Times New Roman"/>
                                <w:b/>
                                <w:bCs/>
                              </w:rPr>
                            </w:pPr>
                            <w:r w:rsidRPr="002B139B">
                              <w:rPr>
                                <w:rFonts w:ascii="Times New Roman" w:hAnsi="Times New Roman" w:cs="Times New Roman"/>
                                <w:b/>
                                <w:bCs/>
                              </w:rPr>
                              <w:t>Low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FBD4756" id="Oval 2" o:spid="_x0000_s1026" style="position:absolute;left:0;text-align:left;margin-left:236pt;margin-top:28.5pt;width:112pt;height:107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" fillcolor="#b4c6e7 [1300]" strokecolor="#1f3763 [1604]" strokeweight="1pt">
                <v:stroke joinstyle="miter"/>
                <v:textbox>
                  <w:txbxContent>
                    <w:p w14:paraId="7B91CF9B" w14:textId="7638F9F1" w:rsidR="00F97F68" w:rsidRPr="002B139B" w:rsidRDefault="00F97F68" w:rsidP="00F97F68">
                      <w:pPr>
                        <w:jc w:val="center"/>
                        <w:rPr>
                          <w:rFonts w:ascii="Times New Roman" w:hAnsi="Times New Roman" w:cs="Times New Roman"/>
                        </w:rPr>
                      </w:pPr>
                      <w:r w:rsidRPr="002B139B">
                        <w:rPr>
                          <w:rFonts w:ascii="Times New Roman" w:hAnsi="Times New Roman" w:cs="Times New Roman"/>
                        </w:rPr>
                        <w:t>Threat of New Entrants-</w:t>
                      </w:r>
                    </w:p>
                    <w:p w14:paraId="02D97742" w14:textId="0FB70415" w:rsidR="00F97F68" w:rsidRPr="002B139B" w:rsidRDefault="00C971E1" w:rsidP="00F97F68">
                      <w:pPr>
                        <w:jc w:val="center"/>
                        <w:rPr>
                          <w:rFonts w:ascii="Times New Roman" w:hAnsi="Times New Roman" w:cs="Times New Roman"/>
                          <w:b/>
                          <w:bCs/>
                        </w:rPr>
                      </w:pPr>
                      <w:r w:rsidRPr="002B139B">
                        <w:rPr>
                          <w:rFonts w:ascii="Times New Roman" w:hAnsi="Times New Roman" w:cs="Times New Roman"/>
                          <w:b/>
                          <w:bCs/>
                        </w:rPr>
                        <w:t>Low</w:t>
                      </w:r>
                    </w:p>
                  </w:txbxContent>
                </v:textbox>
              </v:oval>
            </w:pict>
          </mc:Fallback>
        </mc:AlternateContent>
      </w:r>
      <w:r>
        <w:rPr>
          <w:noProof/>
        </w:rPr>
        <mc:AlternateContent>
          <mc:Choice Requires="wps">
            <w:drawing>
              <wp:anchor distT="0" distB="0" distL="114300" distR="114300" simplePos="0" relativeHeight="251663360" behindDoc="0" locked="0" layoutInCell="1" allowOverlap="1" wp14:anchorId="62377DD1" wp14:editId="261E89BA">
                <wp:simplePos x="0" y="0"/>
                <wp:positionH relativeFrom="column">
                  <wp:posOffset>1123950</wp:posOffset>
                </wp:positionH>
                <wp:positionV relativeFrom="paragraph">
                  <wp:posOffset>361950</wp:posOffset>
                </wp:positionV>
                <wp:extent cx="1479550" cy="1358900"/>
                <wp:effectExtent l="0" t="0" r="25400" b="12700"/>
                <wp:wrapNone/>
                <wp:docPr id="3" name="Oval 3"/>
                <wp:cNvGraphicFramePr/>
                <a:graphic xmlns:a="http://schemas.openxmlformats.org/drawingml/2006/main">
                  <a:graphicData uri="http://schemas.microsoft.com/office/word/2010/wordprocessingShape">
                    <wps:wsp>
                      <wps:cNvSpPr/>
                      <wps:spPr>
                        <a:xfrm>
                          <a:off x="0" y="0"/>
                          <a:ext cx="1479550" cy="1358900"/>
                        </a:xfrm>
                        <a:prstGeom prst="ellipse">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5C7C54F" w14:textId="4CB4FB07" w:rsidR="0023079C" w:rsidRPr="002B139B" w:rsidRDefault="00652405" w:rsidP="0023079C">
                            <w:pPr>
                              <w:jc w:val="center"/>
                              <w:rPr>
                                <w:rFonts w:ascii="Times New Roman" w:hAnsi="Times New Roman" w:cs="Times New Roman"/>
                              </w:rPr>
                            </w:pPr>
                            <w:r w:rsidRPr="002B139B">
                              <w:rPr>
                                <w:rFonts w:ascii="Times New Roman" w:hAnsi="Times New Roman" w:cs="Times New Roman"/>
                              </w:rPr>
                              <w:t xml:space="preserve">Threat of substitutes- </w:t>
                            </w:r>
                          </w:p>
                          <w:p w14:paraId="560F1C93" w14:textId="1406E76F" w:rsidR="00CD6B29" w:rsidRPr="002B139B" w:rsidRDefault="00CD6B29" w:rsidP="0023079C">
                            <w:pPr>
                              <w:jc w:val="center"/>
                              <w:rPr>
                                <w:rFonts w:ascii="Times New Roman" w:hAnsi="Times New Roman" w:cs="Times New Roman"/>
                                <w:b/>
                                <w:bCs/>
                              </w:rPr>
                            </w:pPr>
                            <w:r w:rsidRPr="002B139B">
                              <w:rPr>
                                <w:rFonts w:ascii="Times New Roman" w:hAnsi="Times New Roman" w:cs="Times New Roman"/>
                                <w:b/>
                                <w:bCs/>
                              </w:rPr>
                              <w:t>Moderate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2377DD1" id="Oval 3" o:spid="_x0000_s1027" style="position:absolute;left:0;text-align:left;margin-left:88.5pt;margin-top:28.5pt;width:116.5pt;height:107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" fillcolor="#b4c6e7 [1300]" strokecolor="#1f3763 [1604]" strokeweight="1pt">
                <v:stroke joinstyle="miter"/>
                <v:textbox>
                  <w:txbxContent>
                    <w:p w14:paraId="65C7C54F" w14:textId="4CB4FB07" w:rsidR="0023079C" w:rsidRPr="002B139B" w:rsidRDefault="00652405" w:rsidP="0023079C">
                      <w:pPr>
                        <w:jc w:val="center"/>
                        <w:rPr>
                          <w:rFonts w:ascii="Times New Roman" w:hAnsi="Times New Roman" w:cs="Times New Roman"/>
                        </w:rPr>
                      </w:pPr>
                      <w:r w:rsidRPr="002B139B">
                        <w:rPr>
                          <w:rFonts w:ascii="Times New Roman" w:hAnsi="Times New Roman" w:cs="Times New Roman"/>
                        </w:rPr>
                        <w:t xml:space="preserve">Threat of substitutes- </w:t>
                      </w:r>
                    </w:p>
                    <w:p w14:paraId="560F1C93" w14:textId="1406E76F" w:rsidR="00CD6B29" w:rsidRPr="002B139B" w:rsidRDefault="00CD6B29" w:rsidP="0023079C">
                      <w:pPr>
                        <w:jc w:val="center"/>
                        <w:rPr>
                          <w:rFonts w:ascii="Times New Roman" w:hAnsi="Times New Roman" w:cs="Times New Roman"/>
                          <w:b/>
                          <w:bCs/>
                        </w:rPr>
                      </w:pPr>
                      <w:r w:rsidRPr="002B139B">
                        <w:rPr>
                          <w:rFonts w:ascii="Times New Roman" w:hAnsi="Times New Roman" w:cs="Times New Roman"/>
                          <w:b/>
                          <w:bCs/>
                        </w:rPr>
                        <w:t>Moderate</w:t>
                      </w:r>
                    </w:p>
                  </w:txbxContent>
                </v:textbox>
              </v:oval>
            </w:pict>
          </mc:Fallback>
        </mc:AlternateContent>
      </w:r>
      <w:r w:rsidR="0092779B" w:rsidRPr="008A7E63">
        <w:rPr>
          <w:rFonts w:ascii="Times New Roman" w:hAnsi="Times New Roman" w:cs="Times New Roman"/>
          <w:sz w:val="24"/>
          <w:szCs w:val="24"/>
          <w:u w:val="single"/>
        </w:rPr>
        <w:t>Porter’s Five Forces</w:t>
      </w:r>
      <w:r w:rsidR="0023079C" w:rsidRPr="008A7E63">
        <w:rPr>
          <w:rFonts w:ascii="Times New Roman" w:hAnsi="Times New Roman" w:cs="Times New Roman"/>
          <w:sz w:val="24"/>
          <w:szCs w:val="24"/>
          <w:u w:val="single"/>
        </w:rPr>
        <w:t xml:space="preserve"> </w:t>
      </w:r>
      <w:r w:rsidR="0092779B" w:rsidRPr="008A7E63">
        <w:rPr>
          <w:rFonts w:ascii="Times New Roman" w:hAnsi="Times New Roman" w:cs="Times New Roman"/>
          <w:sz w:val="24"/>
          <w:szCs w:val="24"/>
          <w:u w:val="single"/>
        </w:rPr>
        <w:t>Analysis</w:t>
      </w:r>
      <w:r w:rsidR="0023079C" w:rsidRPr="008A7E63">
        <w:rPr>
          <w:rFonts w:ascii="Times New Roman" w:hAnsi="Times New Roman" w:cs="Times New Roman"/>
          <w:sz w:val="24"/>
          <w:szCs w:val="24"/>
          <w:u w:val="single"/>
        </w:rPr>
        <w:t xml:space="preserve"> Table</w:t>
      </w:r>
      <w:r w:rsidR="00F97F68" w:rsidRPr="008A7E63">
        <w:rPr>
          <w:rFonts w:ascii="Times New Roman" w:hAnsi="Times New Roman" w:cs="Times New Roman"/>
          <w:sz w:val="24"/>
          <w:szCs w:val="24"/>
          <w:u w:val="single"/>
        </w:rPr>
        <w:t>t</w:t>
      </w:r>
    </w:p>
    <w:p w14:paraId="208DCDA0" w14:textId="02362EF2" w:rsidR="0074589C" w:rsidRDefault="0074589C" w:rsidP="0074589C">
      <w:pPr>
        <w:spacing w:line="480" w:lineRule="auto"/>
        <w:rPr>
          <w:rFonts w:ascii="Times New Roman" w:hAnsi="Times New Roman" w:cs="Times New Roman"/>
          <w:sz w:val="24"/>
          <w:szCs w:val="24"/>
          <w:u w:val="single"/>
        </w:rPr>
      </w:pPr>
    </w:p>
    <w:p w14:paraId="244D7839" w14:textId="4E1C8842" w:rsidR="00C971E1" w:rsidRDefault="00C971E1" w:rsidP="0074589C">
      <w:pPr>
        <w:spacing w:line="480" w:lineRule="auto"/>
        <w:rPr>
          <w:rFonts w:ascii="Times New Roman" w:hAnsi="Times New Roman" w:cs="Times New Roman"/>
          <w:sz w:val="24"/>
          <w:szCs w:val="24"/>
          <w:u w:val="single"/>
        </w:rPr>
      </w:pPr>
      <w:r>
        <w:rPr>
          <w:rFonts w:ascii="Times New Roman" w:hAnsi="Times New Roman" w:cs="Times New Roman"/>
          <w:noProof/>
          <w:sz w:val="24"/>
          <w:szCs w:val="24"/>
          <w:u w:val="single"/>
        </w:rPr>
        <mc:AlternateContent>
          <mc:Choice Requires="wps">
            <w:drawing>
              <wp:anchor distT="0" distB="0" distL="114300" distR="114300" simplePos="0" relativeHeight="251659264" behindDoc="0" locked="0" layoutInCell="1" allowOverlap="1" wp14:anchorId="60C95901" wp14:editId="313E62A5">
                <wp:simplePos x="0" y="0"/>
                <wp:positionH relativeFrom="column">
                  <wp:posOffset>1778000</wp:posOffset>
                </wp:positionH>
                <wp:positionV relativeFrom="paragraph">
                  <wp:posOffset>168275</wp:posOffset>
                </wp:positionV>
                <wp:extent cx="2152650" cy="1974850"/>
                <wp:effectExtent l="0" t="0" r="19050" b="25400"/>
                <wp:wrapNone/>
                <wp:docPr id="1" name="Oval 1"/>
                <wp:cNvGraphicFramePr/>
                <a:graphic xmlns:a="http://schemas.openxmlformats.org/drawingml/2006/main">
                  <a:graphicData uri="http://schemas.microsoft.com/office/word/2010/wordprocessingShape">
                    <wps:wsp>
                      <wps:cNvSpPr/>
                      <wps:spPr>
                        <a:xfrm>
                          <a:off x="0" y="0"/>
                          <a:ext cx="2152650" cy="19748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32F059B" id="Oval 1" o:spid="_x0000_s1026" style="position:absolute;margin-left:140pt;margin-top:13.25pt;width:169.5pt;height:15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" fillcolor="#4472c4 [3204]" strokecolor="#1f3763 [1604]" strokeweight="1pt">
                <v:stroke joinstyle="miter"/>
              </v:oval>
            </w:pict>
          </mc:Fallback>
        </mc:AlternateContent>
      </w:r>
    </w:p>
    <w:p w14:paraId="47BAB381" w14:textId="61C12365" w:rsidR="0074589C" w:rsidRDefault="000B44BA" w:rsidP="0074589C">
      <w:pPr>
        <w:spacing w:line="480" w:lineRule="auto"/>
        <w:rPr>
          <w:rFonts w:ascii="Times New Roman" w:hAnsi="Times New Roman" w:cs="Times New Roman"/>
          <w:sz w:val="24"/>
          <w:szCs w:val="24"/>
          <w:u w:val="single"/>
        </w:rPr>
      </w:pPr>
      <w:r w:rsidRPr="0074589C">
        <w:rPr>
          <w:rFonts w:ascii="Times New Roman" w:hAnsi="Times New Roman" w:cs="Times New Roman"/>
          <w:noProof/>
          <w:sz w:val="24"/>
          <w:szCs w:val="24"/>
          <w:u w:val="single"/>
        </w:rPr>
        <mc:AlternateContent>
          <mc:Choice Requires="wps">
            <w:drawing>
              <wp:anchor distT="45720" distB="45720" distL="114300" distR="114300" simplePos="0" relativeHeight="251661312" behindDoc="0" locked="0" layoutInCell="1" allowOverlap="1" wp14:anchorId="52561273" wp14:editId="6EADC8D5">
                <wp:simplePos x="0" y="0"/>
                <wp:positionH relativeFrom="column">
                  <wp:posOffset>2336800</wp:posOffset>
                </wp:positionH>
                <wp:positionV relativeFrom="paragraph">
                  <wp:posOffset>365760</wp:posOffset>
                </wp:positionV>
                <wp:extent cx="996950" cy="62865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6950" cy="628650"/>
                        </a:xfrm>
                        <a:prstGeom prst="rect">
                          <a:avLst/>
                        </a:prstGeom>
                        <a:solidFill>
                          <a:schemeClr val="accent1"/>
                        </a:solidFill>
                        <a:ln w="9525">
                          <a:noFill/>
                          <a:miter lim="800000"/>
                          <a:headEnd/>
                          <a:tailEnd/>
                        </a:ln>
                      </wps:spPr>
                      <wps:txbx>
                        <w:txbxContent>
                          <w:p w14:paraId="276FF6AA" w14:textId="55762B7E" w:rsidR="0074589C" w:rsidRPr="000B44BA" w:rsidRDefault="0074589C" w:rsidP="0074589C">
                            <w:pPr>
                              <w:jc w:val="center"/>
                              <w:rPr>
                                <w:rFonts w:ascii="Times New Roman" w:hAnsi="Times New Roman" w:cs="Times New Roman"/>
                                <w:sz w:val="24"/>
                                <w:szCs w:val="24"/>
                              </w:rPr>
                            </w:pPr>
                            <w:r w:rsidRPr="000B44BA">
                              <w:rPr>
                                <w:rFonts w:ascii="Times New Roman" w:hAnsi="Times New Roman" w:cs="Times New Roman"/>
                                <w:sz w:val="24"/>
                                <w:szCs w:val="24"/>
                              </w:rPr>
                              <w:t>Porters Five Forces Model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2561273" id="_x0000_t202" coordsize="21600,21600" o:spt="202" path="m,l,21600r21600,l21600,xe">
                <v:stroke joinstyle="miter"/>
                <v:path gradientshapeok="t" o:connecttype="rect"/>
              </v:shapetype>
              <v:shape id="Text Box 2" o:spid="_x0000_s1028" type="#_x0000_t202" style="position:absolute;margin-left:184pt;margin-top:28.8pt;width:78.5pt;height:49.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" fillcolor="#4472c4 [3204]" stroked="f">
                <v:textbox>
                  <w:txbxContent>
                    <w:p w14:paraId="276FF6AA" w14:textId="55762B7E" w:rsidR="0074589C" w:rsidRPr="000B44BA" w:rsidRDefault="0074589C" w:rsidP="0074589C">
                      <w:pPr>
                        <w:jc w:val="center"/>
                        <w:rPr>
                          <w:rFonts w:ascii="Times New Roman" w:hAnsi="Times New Roman" w:cs="Times New Roman"/>
                          <w:sz w:val="24"/>
                          <w:szCs w:val="24"/>
                        </w:rPr>
                      </w:pPr>
                      <w:r w:rsidRPr="000B44BA">
                        <w:rPr>
                          <w:rFonts w:ascii="Times New Roman" w:hAnsi="Times New Roman" w:cs="Times New Roman"/>
                          <w:sz w:val="24"/>
                          <w:szCs w:val="24"/>
                        </w:rPr>
                        <w:t>Porters Five Forces Model</w:t>
                      </w:r>
                    </w:p>
                  </w:txbxContent>
                </v:textbox>
                <w10:wrap type="square"/>
              </v:shape>
            </w:pict>
          </mc:Fallback>
        </mc:AlternateContent>
      </w:r>
    </w:p>
    <w:p w14:paraId="707896EC" w14:textId="780E9042" w:rsidR="0074589C" w:rsidRDefault="000B44BA" w:rsidP="0074589C">
      <w:pPr>
        <w:spacing w:line="480" w:lineRule="auto"/>
        <w:rPr>
          <w:rFonts w:ascii="Times New Roman" w:hAnsi="Times New Roman" w:cs="Times New Roman"/>
          <w:sz w:val="24"/>
          <w:szCs w:val="24"/>
          <w:u w:val="single"/>
        </w:rPr>
      </w:pPr>
      <w:r w:rsidRPr="00975900">
        <w:rPr>
          <w:rFonts w:ascii="Times New Roman" w:hAnsi="Times New Roman" w:cs="Times New Roman"/>
          <w:noProof/>
          <w:sz w:val="24"/>
          <w:szCs w:val="24"/>
          <w:u w:val="single"/>
        </w:rPr>
        <mc:AlternateContent>
          <mc:Choice Requires="wps">
            <w:drawing>
              <wp:anchor distT="45720" distB="45720" distL="114300" distR="114300" simplePos="0" relativeHeight="251670528" behindDoc="0" locked="0" layoutInCell="1" allowOverlap="1" wp14:anchorId="2BF85DA6" wp14:editId="5B97207C">
                <wp:simplePos x="0" y="0"/>
                <wp:positionH relativeFrom="column">
                  <wp:posOffset>3803650</wp:posOffset>
                </wp:positionH>
                <wp:positionV relativeFrom="paragraph">
                  <wp:posOffset>280670</wp:posOffset>
                </wp:positionV>
                <wp:extent cx="850900" cy="901700"/>
                <wp:effectExtent l="0" t="0" r="6350" b="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50900" cy="901700"/>
                        </a:xfrm>
                        <a:prstGeom prst="rect">
                          <a:avLst/>
                        </a:prstGeom>
                        <a:solidFill>
                          <a:schemeClr val="accent1">
                            <a:lumMod val="40000"/>
                            <a:lumOff val="60000"/>
                          </a:schemeClr>
                        </a:solidFill>
                        <a:ln w="9525">
                          <a:noFill/>
                          <a:miter lim="800000"/>
                          <a:headEnd/>
                          <a:tailEnd/>
                        </a:ln>
                      </wps:spPr>
                      <wps:txbx>
                        <w:txbxContent>
                          <w:p w14:paraId="0FBB60E1" w14:textId="322EC1F6" w:rsidR="00975900" w:rsidRPr="00A46486" w:rsidRDefault="00975900" w:rsidP="002B139B">
                            <w:pPr>
                              <w:jc w:val="center"/>
                              <w:rPr>
                                <w:rFonts w:ascii="Times New Roman" w:hAnsi="Times New Roman" w:cs="Times New Roman"/>
                                <w:color w:val="FFFFFF" w:themeColor="background1"/>
                              </w:rPr>
                            </w:pPr>
                            <w:r w:rsidRPr="00A46486">
                              <w:rPr>
                                <w:rFonts w:ascii="Times New Roman" w:hAnsi="Times New Roman" w:cs="Times New Roman"/>
                                <w:color w:val="FFFFFF" w:themeColor="background1"/>
                              </w:rPr>
                              <w:t>Bargaining power of supplier</w:t>
                            </w:r>
                            <w:r w:rsidR="002B139B" w:rsidRPr="00A46486">
                              <w:rPr>
                                <w:rFonts w:ascii="Times New Roman" w:hAnsi="Times New Roman" w:cs="Times New Roman"/>
                                <w:color w:val="FFFFFF" w:themeColor="background1"/>
                              </w:rPr>
                              <w:t>s-</w:t>
                            </w:r>
                          </w:p>
                          <w:p w14:paraId="46D3CA3E" w14:textId="442AC868" w:rsidR="002B139B" w:rsidRPr="00876B86" w:rsidRDefault="002B139B" w:rsidP="002B139B">
                            <w:pPr>
                              <w:jc w:val="center"/>
                              <w:rPr>
                                <w:rFonts w:ascii="Times New Roman" w:hAnsi="Times New Roman" w:cs="Times New Roman"/>
                                <w:b/>
                                <w:bCs/>
                                <w:color w:val="FFFFFF" w:themeColor="background1"/>
                              </w:rPr>
                            </w:pPr>
                            <w:r w:rsidRPr="00876B86">
                              <w:rPr>
                                <w:rFonts w:ascii="Times New Roman" w:hAnsi="Times New Roman" w:cs="Times New Roman"/>
                                <w:b/>
                                <w:bCs/>
                                <w:color w:val="FFFFFF" w:themeColor="background1"/>
                              </w:rPr>
                              <w:t>Low</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F85DA6" id="_x0000_s1029" type="#_x0000_t202" style="position:absolute;margin-left:299.5pt;margin-top:22.1pt;width:67pt;height:71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" fillcolor="#b4c6e7 [1300]" stroked="f">
                <v:textbox>
                  <w:txbxContent>
                    <w:p w14:paraId="0FBB60E1" w14:textId="322EC1F6" w:rsidR="00975900" w:rsidRPr="00A46486" w:rsidRDefault="00975900" w:rsidP="002B139B">
                      <w:pPr>
                        <w:jc w:val="center"/>
                        <w:rPr>
                          <w:rFonts w:ascii="Times New Roman" w:hAnsi="Times New Roman" w:cs="Times New Roman"/>
                          <w:color w:val="FFFFFF" w:themeColor="background1"/>
                        </w:rPr>
                      </w:pPr>
                      <w:r w:rsidRPr="00A46486">
                        <w:rPr>
                          <w:rFonts w:ascii="Times New Roman" w:hAnsi="Times New Roman" w:cs="Times New Roman"/>
                          <w:color w:val="FFFFFF" w:themeColor="background1"/>
                        </w:rPr>
                        <w:t>Bargaining power of supplier</w:t>
                      </w:r>
                      <w:r w:rsidR="002B139B" w:rsidRPr="00A46486">
                        <w:rPr>
                          <w:rFonts w:ascii="Times New Roman" w:hAnsi="Times New Roman" w:cs="Times New Roman"/>
                          <w:color w:val="FFFFFF" w:themeColor="background1"/>
                        </w:rPr>
                        <w:t>s-</w:t>
                      </w:r>
                    </w:p>
                    <w:p w14:paraId="46D3CA3E" w14:textId="442AC868" w:rsidR="002B139B" w:rsidRPr="00876B86" w:rsidRDefault="002B139B" w:rsidP="002B139B">
                      <w:pPr>
                        <w:jc w:val="center"/>
                        <w:rPr>
                          <w:rFonts w:ascii="Times New Roman" w:hAnsi="Times New Roman" w:cs="Times New Roman"/>
                          <w:b/>
                          <w:bCs/>
                          <w:color w:val="FFFFFF" w:themeColor="background1"/>
                        </w:rPr>
                      </w:pPr>
                      <w:r w:rsidRPr="00876B86">
                        <w:rPr>
                          <w:rFonts w:ascii="Times New Roman" w:hAnsi="Times New Roman" w:cs="Times New Roman"/>
                          <w:b/>
                          <w:bCs/>
                          <w:color w:val="FFFFFF" w:themeColor="background1"/>
                        </w:rPr>
                        <w:t>Low</w:t>
                      </w:r>
                    </w:p>
                  </w:txbxContent>
                </v:textbox>
                <w10:wrap type="square"/>
              </v:shape>
            </w:pict>
          </mc:Fallback>
        </mc:AlternateContent>
      </w:r>
      <w:r>
        <w:rPr>
          <w:rFonts w:ascii="Times New Roman" w:hAnsi="Times New Roman" w:cs="Times New Roman"/>
          <w:noProof/>
          <w:sz w:val="24"/>
          <w:szCs w:val="24"/>
          <w:u w:val="single"/>
        </w:rPr>
        <w:drawing>
          <wp:anchor distT="0" distB="0" distL="114300" distR="114300" simplePos="0" relativeHeight="251664384" behindDoc="0" locked="0" layoutInCell="1" allowOverlap="1" wp14:anchorId="2F54D42D" wp14:editId="5408A1A8">
            <wp:simplePos x="0" y="0"/>
            <wp:positionH relativeFrom="column">
              <wp:posOffset>730250</wp:posOffset>
            </wp:positionH>
            <wp:positionV relativeFrom="paragraph">
              <wp:posOffset>111180</wp:posOffset>
            </wp:positionV>
            <wp:extent cx="1534795" cy="1357958"/>
            <wp:effectExtent l="0" t="0" r="8255"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43846" cy="1365966"/>
                    </a:xfrm>
                    <a:prstGeom prst="rect">
                      <a:avLst/>
                    </a:prstGeom>
                    <a:noFill/>
                  </pic:spPr>
                </pic:pic>
              </a:graphicData>
            </a:graphic>
            <wp14:sizeRelH relativeFrom="margin">
              <wp14:pctWidth>0</wp14:pctWidth>
            </wp14:sizeRelH>
            <wp14:sizeRelV relativeFrom="margin">
              <wp14:pctHeight>0</wp14:pctHeight>
            </wp14:sizeRelV>
          </wp:anchor>
        </w:drawing>
      </w:r>
      <w:r w:rsidRPr="002930B7">
        <w:rPr>
          <w:rFonts w:ascii="Times New Roman" w:hAnsi="Times New Roman" w:cs="Times New Roman"/>
          <w:noProof/>
          <w:sz w:val="24"/>
          <w:szCs w:val="24"/>
          <w:u w:val="single"/>
        </w:rPr>
        <mc:AlternateContent>
          <mc:Choice Requires="wps">
            <w:drawing>
              <wp:anchor distT="45720" distB="45720" distL="114300" distR="114300" simplePos="0" relativeHeight="251668480" behindDoc="0" locked="0" layoutInCell="1" allowOverlap="1" wp14:anchorId="780BCDE2" wp14:editId="6098DF2B">
                <wp:simplePos x="0" y="0"/>
                <wp:positionH relativeFrom="column">
                  <wp:posOffset>1073150</wp:posOffset>
                </wp:positionH>
                <wp:positionV relativeFrom="paragraph">
                  <wp:posOffset>394970</wp:posOffset>
                </wp:positionV>
                <wp:extent cx="857250" cy="742950"/>
                <wp:effectExtent l="0" t="0" r="0" b="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57250" cy="742950"/>
                        </a:xfrm>
                        <a:prstGeom prst="rect">
                          <a:avLst/>
                        </a:prstGeom>
                        <a:solidFill>
                          <a:schemeClr val="accent1">
                            <a:lumMod val="40000"/>
                            <a:lumOff val="60000"/>
                          </a:schemeClr>
                        </a:solidFill>
                        <a:ln w="9525">
                          <a:noFill/>
                          <a:miter lim="800000"/>
                          <a:headEnd/>
                          <a:tailEnd/>
                        </a:ln>
                      </wps:spPr>
                      <wps:txbx>
                        <w:txbxContent>
                          <w:p w14:paraId="387D05F7" w14:textId="481EDFD8" w:rsidR="002930B7" w:rsidRPr="0029740E" w:rsidRDefault="002930B7" w:rsidP="00CD4F77">
                            <w:pPr>
                              <w:jc w:val="center"/>
                              <w:rPr>
                                <w:rFonts w:ascii="Times New Roman" w:hAnsi="Times New Roman" w:cs="Times New Roman"/>
                                <w:color w:val="FFFFFF" w:themeColor="background1"/>
                              </w:rPr>
                            </w:pPr>
                            <w:r w:rsidRPr="0029740E">
                              <w:rPr>
                                <w:rFonts w:ascii="Times New Roman" w:hAnsi="Times New Roman" w:cs="Times New Roman"/>
                                <w:color w:val="FFFFFF" w:themeColor="background1"/>
                              </w:rPr>
                              <w:t>Degree of Rivalry-</w:t>
                            </w:r>
                          </w:p>
                          <w:p w14:paraId="637E37C9" w14:textId="252B5C1C" w:rsidR="00CD4F77" w:rsidRPr="00CD4F77" w:rsidRDefault="00CD4F77" w:rsidP="00CD4F77">
                            <w:pPr>
                              <w:jc w:val="center"/>
                              <w:rPr>
                                <w:b/>
                                <w:bCs/>
                                <w:color w:val="FFFFFF" w:themeColor="background1"/>
                              </w:rPr>
                            </w:pPr>
                            <w:r w:rsidRPr="0029740E">
                              <w:rPr>
                                <w:rFonts w:ascii="Times New Roman" w:hAnsi="Times New Roman" w:cs="Times New Roman"/>
                                <w:b/>
                                <w:bCs/>
                                <w:color w:val="FFFFFF" w:themeColor="background1"/>
                              </w:rPr>
                              <w:t>High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80BCDE2" id="_x0000_s1030" type="#_x0000_t202" style="position:absolute;margin-left:84.5pt;margin-top:31.1pt;width:67.5pt;height:58.5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" fillcolor="#b4c6e7 [1300]" stroked="f">
                <v:textbox>
                  <w:txbxContent>
                    <w:p w14:paraId="387D05F7" w14:textId="481EDFD8" w:rsidR="002930B7" w:rsidRPr="0029740E" w:rsidRDefault="002930B7" w:rsidP="00CD4F77">
                      <w:pPr>
                        <w:jc w:val="center"/>
                        <w:rPr>
                          <w:rFonts w:ascii="Times New Roman" w:hAnsi="Times New Roman" w:cs="Times New Roman"/>
                          <w:color w:val="FFFFFF" w:themeColor="background1"/>
                        </w:rPr>
                      </w:pPr>
                      <w:r w:rsidRPr="0029740E">
                        <w:rPr>
                          <w:rFonts w:ascii="Times New Roman" w:hAnsi="Times New Roman" w:cs="Times New Roman"/>
                          <w:color w:val="FFFFFF" w:themeColor="background1"/>
                        </w:rPr>
                        <w:t>Degree of Rivalry-</w:t>
                      </w:r>
                    </w:p>
                    <w:p w14:paraId="637E37C9" w14:textId="252B5C1C" w:rsidR="00CD4F77" w:rsidRPr="00CD4F77" w:rsidRDefault="00CD4F77" w:rsidP="00CD4F77">
                      <w:pPr>
                        <w:jc w:val="center"/>
                        <w:rPr>
                          <w:b/>
                          <w:bCs/>
                          <w:color w:val="FFFFFF" w:themeColor="background1"/>
                        </w:rPr>
                      </w:pPr>
                      <w:r w:rsidRPr="0029740E">
                        <w:rPr>
                          <w:rFonts w:ascii="Times New Roman" w:hAnsi="Times New Roman" w:cs="Times New Roman"/>
                          <w:b/>
                          <w:bCs/>
                          <w:color w:val="FFFFFF" w:themeColor="background1"/>
                        </w:rPr>
                        <w:t>High</w:t>
                      </w:r>
                    </w:p>
                  </w:txbxContent>
                </v:textbox>
                <w10:wrap type="square"/>
              </v:shape>
            </w:pict>
          </mc:Fallback>
        </mc:AlternateContent>
      </w:r>
      <w:r w:rsidR="002F7BAB">
        <w:rPr>
          <w:rFonts w:ascii="Times New Roman" w:hAnsi="Times New Roman" w:cs="Times New Roman"/>
          <w:noProof/>
          <w:sz w:val="24"/>
          <w:szCs w:val="24"/>
          <w:u w:val="single"/>
        </w:rPr>
        <w:drawing>
          <wp:anchor distT="0" distB="0" distL="114300" distR="114300" simplePos="0" relativeHeight="251665408" behindDoc="0" locked="0" layoutInCell="1" allowOverlap="1" wp14:anchorId="216E5742" wp14:editId="4C3266B3">
            <wp:simplePos x="0" y="0"/>
            <wp:positionH relativeFrom="column">
              <wp:posOffset>3451860</wp:posOffset>
            </wp:positionH>
            <wp:positionV relativeFrom="paragraph">
              <wp:posOffset>78105</wp:posOffset>
            </wp:positionV>
            <wp:extent cx="1456637" cy="1288415"/>
            <wp:effectExtent l="0" t="0" r="0" b="698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456637" cy="1288415"/>
                    </a:xfrm>
                    <a:prstGeom prst="rect">
                      <a:avLst/>
                    </a:prstGeom>
                    <a:noFill/>
                  </pic:spPr>
                </pic:pic>
              </a:graphicData>
            </a:graphic>
            <wp14:sizeRelH relativeFrom="margin">
              <wp14:pctWidth>0</wp14:pctWidth>
            </wp14:sizeRelH>
            <wp14:sizeRelV relativeFrom="margin">
              <wp14:pctHeight>0</wp14:pctHeight>
            </wp14:sizeRelV>
          </wp:anchor>
        </w:drawing>
      </w:r>
    </w:p>
    <w:p w14:paraId="690D9728" w14:textId="1AB3E726" w:rsidR="0074589C" w:rsidRDefault="0074589C" w:rsidP="0074589C">
      <w:pPr>
        <w:spacing w:line="480" w:lineRule="auto"/>
        <w:rPr>
          <w:rFonts w:ascii="Times New Roman" w:hAnsi="Times New Roman" w:cs="Times New Roman"/>
          <w:sz w:val="24"/>
          <w:szCs w:val="24"/>
          <w:u w:val="single"/>
        </w:rPr>
      </w:pPr>
    </w:p>
    <w:p w14:paraId="6D2F5264" w14:textId="40918154" w:rsidR="0074589C" w:rsidRDefault="00C7471C" w:rsidP="0074589C">
      <w:pPr>
        <w:spacing w:line="480" w:lineRule="auto"/>
        <w:rPr>
          <w:rFonts w:ascii="Times New Roman" w:hAnsi="Times New Roman" w:cs="Times New Roman"/>
          <w:sz w:val="24"/>
          <w:szCs w:val="24"/>
          <w:u w:val="single"/>
        </w:rPr>
      </w:pPr>
      <w:r w:rsidRPr="00BB6852">
        <w:rPr>
          <w:rFonts w:ascii="Times New Roman" w:hAnsi="Times New Roman" w:cs="Times New Roman"/>
          <w:noProof/>
          <w:sz w:val="24"/>
          <w:szCs w:val="24"/>
          <w:u w:val="single"/>
        </w:rPr>
        <mc:AlternateContent>
          <mc:Choice Requires="wps">
            <w:drawing>
              <wp:anchor distT="45720" distB="45720" distL="114300" distR="114300" simplePos="0" relativeHeight="251672576" behindDoc="0" locked="0" layoutInCell="1" allowOverlap="1" wp14:anchorId="09D7F9BD" wp14:editId="19AAEB2F">
                <wp:simplePos x="0" y="0"/>
                <wp:positionH relativeFrom="column">
                  <wp:posOffset>2463800</wp:posOffset>
                </wp:positionH>
                <wp:positionV relativeFrom="paragraph">
                  <wp:posOffset>176530</wp:posOffset>
                </wp:positionV>
                <wp:extent cx="825500" cy="914400"/>
                <wp:effectExtent l="0" t="0" r="0" b="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25500" cy="914400"/>
                        </a:xfrm>
                        <a:prstGeom prst="rect">
                          <a:avLst/>
                        </a:prstGeom>
                        <a:solidFill>
                          <a:schemeClr val="accent1">
                            <a:lumMod val="40000"/>
                            <a:lumOff val="60000"/>
                          </a:schemeClr>
                        </a:solidFill>
                        <a:ln w="9525">
                          <a:noFill/>
                          <a:miter lim="800000"/>
                          <a:headEnd/>
                          <a:tailEnd/>
                        </a:ln>
                      </wps:spPr>
                      <wps:txbx>
                        <w:txbxContent>
                          <w:p w14:paraId="534C7D3E" w14:textId="7A43D5F2" w:rsidR="00BB6852" w:rsidRPr="00876B86" w:rsidRDefault="00BB6852" w:rsidP="00876B86">
                            <w:pPr>
                              <w:jc w:val="center"/>
                              <w:rPr>
                                <w:rFonts w:ascii="Times New Roman" w:hAnsi="Times New Roman" w:cs="Times New Roman"/>
                                <w:color w:val="FFFFFF" w:themeColor="background1"/>
                              </w:rPr>
                            </w:pPr>
                            <w:r w:rsidRPr="00876B86">
                              <w:rPr>
                                <w:rFonts w:ascii="Times New Roman" w:hAnsi="Times New Roman" w:cs="Times New Roman"/>
                                <w:color w:val="FFFFFF" w:themeColor="background1"/>
                              </w:rPr>
                              <w:t>Bargaining power of buyers-</w:t>
                            </w:r>
                          </w:p>
                          <w:p w14:paraId="17738BF1" w14:textId="7BEC7284" w:rsidR="00BB6852" w:rsidRPr="00876B86" w:rsidRDefault="00876B86" w:rsidP="00876B86">
                            <w:pPr>
                              <w:jc w:val="center"/>
                              <w:rPr>
                                <w:b/>
                                <w:bCs/>
                              </w:rPr>
                            </w:pPr>
                            <w:r w:rsidRPr="00876B86">
                              <w:rPr>
                                <w:rFonts w:ascii="Times New Roman" w:hAnsi="Times New Roman" w:cs="Times New Roman"/>
                                <w:b/>
                                <w:bCs/>
                                <w:color w:val="FFFFFF" w:themeColor="background1"/>
                              </w:rPr>
                              <w:t>High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D7F9BD" id="_x0000_s1031" type="#_x0000_t202" style="position:absolute;margin-left:194pt;margin-top:13.9pt;width:65pt;height:1in;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" fillcolor="#b4c6e7 [1300]" stroked="f">
                <v:textbox>
                  <w:txbxContent>
                    <w:p w14:paraId="534C7D3E" w14:textId="7A43D5F2" w:rsidR="00BB6852" w:rsidRPr="00876B86" w:rsidRDefault="00BB6852" w:rsidP="00876B86">
                      <w:pPr>
                        <w:jc w:val="center"/>
                        <w:rPr>
                          <w:rFonts w:ascii="Times New Roman" w:hAnsi="Times New Roman" w:cs="Times New Roman"/>
                          <w:color w:val="FFFFFF" w:themeColor="background1"/>
                        </w:rPr>
                      </w:pPr>
                      <w:r w:rsidRPr="00876B86">
                        <w:rPr>
                          <w:rFonts w:ascii="Times New Roman" w:hAnsi="Times New Roman" w:cs="Times New Roman"/>
                          <w:color w:val="FFFFFF" w:themeColor="background1"/>
                        </w:rPr>
                        <w:t>Bargaining power of buyers-</w:t>
                      </w:r>
                    </w:p>
                    <w:p w14:paraId="17738BF1" w14:textId="7BEC7284" w:rsidR="00BB6852" w:rsidRPr="00876B86" w:rsidRDefault="00876B86" w:rsidP="00876B86">
                      <w:pPr>
                        <w:jc w:val="center"/>
                        <w:rPr>
                          <w:b/>
                          <w:bCs/>
                        </w:rPr>
                      </w:pPr>
                      <w:r w:rsidRPr="00876B86">
                        <w:rPr>
                          <w:rFonts w:ascii="Times New Roman" w:hAnsi="Times New Roman" w:cs="Times New Roman"/>
                          <w:b/>
                          <w:bCs/>
                          <w:color w:val="FFFFFF" w:themeColor="background1"/>
                        </w:rPr>
                        <w:t>High</w:t>
                      </w:r>
                    </w:p>
                  </w:txbxContent>
                </v:textbox>
                <w10:wrap type="square"/>
              </v:shape>
            </w:pict>
          </mc:Fallback>
        </mc:AlternateContent>
      </w:r>
      <w:r w:rsidR="002F7BAB">
        <w:rPr>
          <w:rFonts w:ascii="Times New Roman" w:hAnsi="Times New Roman" w:cs="Times New Roman"/>
          <w:noProof/>
          <w:sz w:val="24"/>
          <w:szCs w:val="24"/>
          <w:u w:val="single"/>
        </w:rPr>
        <w:drawing>
          <wp:anchor distT="0" distB="0" distL="114300" distR="114300" simplePos="0" relativeHeight="251666432" behindDoc="0" locked="0" layoutInCell="1" allowOverlap="1" wp14:anchorId="450413D9" wp14:editId="4EC5A9C5">
            <wp:simplePos x="0" y="0"/>
            <wp:positionH relativeFrom="column">
              <wp:posOffset>2153920</wp:posOffset>
            </wp:positionH>
            <wp:positionV relativeFrom="paragraph">
              <wp:posOffset>24130</wp:posOffset>
            </wp:positionV>
            <wp:extent cx="1435383" cy="1270000"/>
            <wp:effectExtent l="0" t="0" r="0" b="635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435383" cy="1270000"/>
                    </a:xfrm>
                    <a:prstGeom prst="rect">
                      <a:avLst/>
                    </a:prstGeom>
                    <a:noFill/>
                  </pic:spPr>
                </pic:pic>
              </a:graphicData>
            </a:graphic>
            <wp14:sizeRelH relativeFrom="margin">
              <wp14:pctWidth>0</wp14:pctWidth>
            </wp14:sizeRelH>
            <wp14:sizeRelV relativeFrom="margin">
              <wp14:pctHeight>0</wp14:pctHeight>
            </wp14:sizeRelV>
          </wp:anchor>
        </w:drawing>
      </w:r>
    </w:p>
    <w:p w14:paraId="73EC3B26" w14:textId="0CDDE01E" w:rsidR="0074589C" w:rsidRDefault="0074589C" w:rsidP="0074589C">
      <w:pPr>
        <w:spacing w:line="480" w:lineRule="auto"/>
        <w:rPr>
          <w:rFonts w:ascii="Times New Roman" w:hAnsi="Times New Roman" w:cs="Times New Roman"/>
          <w:sz w:val="24"/>
          <w:szCs w:val="24"/>
          <w:u w:val="single"/>
        </w:rPr>
      </w:pPr>
    </w:p>
    <w:p w14:paraId="244AE9B8" w14:textId="291B5141" w:rsidR="0074589C" w:rsidRDefault="0074589C" w:rsidP="0074589C">
      <w:pPr>
        <w:spacing w:line="480" w:lineRule="auto"/>
        <w:rPr>
          <w:rFonts w:ascii="Times New Roman" w:hAnsi="Times New Roman" w:cs="Times New Roman"/>
          <w:sz w:val="24"/>
          <w:szCs w:val="24"/>
          <w:u w:val="single"/>
        </w:rPr>
      </w:pPr>
    </w:p>
    <w:p w14:paraId="1808E702" w14:textId="77777777" w:rsidR="00C7471C" w:rsidRPr="0074589C" w:rsidRDefault="00C7471C" w:rsidP="0074589C">
      <w:pPr>
        <w:spacing w:line="480" w:lineRule="auto"/>
        <w:rPr>
          <w:rFonts w:ascii="Times New Roman" w:hAnsi="Times New Roman" w:cs="Times New Roman"/>
          <w:sz w:val="24"/>
          <w:szCs w:val="24"/>
          <w:u w:val="single"/>
        </w:rPr>
      </w:pPr>
    </w:p>
    <w:p w14:paraId="62EF6E99" w14:textId="1E3058F5" w:rsidR="0092779B" w:rsidRPr="006D2EFF" w:rsidRDefault="00D15FBD" w:rsidP="008B7A57">
      <w:pPr>
        <w:pStyle w:val="ListParagraph"/>
        <w:numPr>
          <w:ilvl w:val="0"/>
          <w:numId w:val="6"/>
        </w:numPr>
        <w:spacing w:line="480" w:lineRule="auto"/>
        <w:rPr>
          <w:rFonts w:ascii="Times New Roman" w:hAnsi="Times New Roman" w:cs="Times New Roman"/>
          <w:sz w:val="24"/>
          <w:szCs w:val="24"/>
          <w:u w:val="single"/>
        </w:rPr>
      </w:pPr>
      <w:r w:rsidRPr="006D2EFF">
        <w:rPr>
          <w:rFonts w:ascii="Times New Roman" w:hAnsi="Times New Roman" w:cs="Times New Roman"/>
          <w:b/>
          <w:bCs/>
          <w:sz w:val="24"/>
          <w:szCs w:val="24"/>
        </w:rPr>
        <w:t>Threat of substitutes</w:t>
      </w:r>
      <w:r>
        <w:rPr>
          <w:rFonts w:ascii="Times New Roman" w:hAnsi="Times New Roman" w:cs="Times New Roman"/>
          <w:sz w:val="24"/>
          <w:szCs w:val="24"/>
        </w:rPr>
        <w:t xml:space="preserve">- </w:t>
      </w:r>
      <w:r w:rsidR="00D911E7">
        <w:rPr>
          <w:rFonts w:ascii="Times New Roman" w:hAnsi="Times New Roman" w:cs="Times New Roman"/>
          <w:sz w:val="24"/>
          <w:szCs w:val="24"/>
        </w:rPr>
        <w:t>Tesco offers a wide range of products, with almost everything you could need under one roof</w:t>
      </w:r>
      <w:r w:rsidR="00257E57">
        <w:rPr>
          <w:rFonts w:ascii="Times New Roman" w:hAnsi="Times New Roman" w:cs="Times New Roman"/>
          <w:sz w:val="24"/>
          <w:szCs w:val="24"/>
        </w:rPr>
        <w:t xml:space="preserve">, at an affordable price. </w:t>
      </w:r>
      <w:r w:rsidR="00442FAF">
        <w:rPr>
          <w:rFonts w:ascii="Times New Roman" w:hAnsi="Times New Roman" w:cs="Times New Roman"/>
          <w:sz w:val="24"/>
          <w:szCs w:val="24"/>
        </w:rPr>
        <w:t>The performance of the company is not usually affected by</w:t>
      </w:r>
      <w:r w:rsidR="00271F36">
        <w:rPr>
          <w:rFonts w:ascii="Times New Roman" w:hAnsi="Times New Roman" w:cs="Times New Roman"/>
          <w:sz w:val="24"/>
          <w:szCs w:val="24"/>
        </w:rPr>
        <w:t xml:space="preserve"> smaller businesses such as organic shops</w:t>
      </w:r>
      <w:r w:rsidR="001D45A6">
        <w:rPr>
          <w:rFonts w:ascii="Times New Roman" w:hAnsi="Times New Roman" w:cs="Times New Roman"/>
          <w:sz w:val="24"/>
          <w:szCs w:val="24"/>
        </w:rPr>
        <w:t xml:space="preserve"> and small convenience stores as </w:t>
      </w:r>
      <w:r w:rsidR="000F1BCC">
        <w:rPr>
          <w:rFonts w:ascii="Times New Roman" w:hAnsi="Times New Roman" w:cs="Times New Roman"/>
          <w:sz w:val="24"/>
          <w:szCs w:val="24"/>
        </w:rPr>
        <w:t xml:space="preserve">they </w:t>
      </w:r>
      <w:proofErr w:type="spellStart"/>
      <w:r w:rsidR="000F1BCC">
        <w:rPr>
          <w:rFonts w:ascii="Times New Roman" w:hAnsi="Times New Roman" w:cs="Times New Roman"/>
          <w:sz w:val="24"/>
          <w:szCs w:val="24"/>
        </w:rPr>
        <w:t>can not</w:t>
      </w:r>
      <w:proofErr w:type="spellEnd"/>
      <w:r w:rsidR="000F1BCC">
        <w:rPr>
          <w:rFonts w:ascii="Times New Roman" w:hAnsi="Times New Roman" w:cs="Times New Roman"/>
          <w:sz w:val="24"/>
          <w:szCs w:val="24"/>
        </w:rPr>
        <w:t xml:space="preserve"> usually compete with the low prices that Tesco is able to offer </w:t>
      </w:r>
      <w:r w:rsidR="00C91C4E">
        <w:rPr>
          <w:rFonts w:ascii="Times New Roman" w:hAnsi="Times New Roman" w:cs="Times New Roman"/>
          <w:sz w:val="24"/>
          <w:szCs w:val="24"/>
        </w:rPr>
        <w:t>(Martin, 20</w:t>
      </w:r>
      <w:r w:rsidR="00406A3D">
        <w:rPr>
          <w:rFonts w:ascii="Times New Roman" w:hAnsi="Times New Roman" w:cs="Times New Roman"/>
          <w:sz w:val="24"/>
          <w:szCs w:val="24"/>
        </w:rPr>
        <w:t>22</w:t>
      </w:r>
      <w:r w:rsidR="00C91C4E">
        <w:rPr>
          <w:rFonts w:ascii="Times New Roman" w:hAnsi="Times New Roman" w:cs="Times New Roman"/>
          <w:sz w:val="24"/>
          <w:szCs w:val="24"/>
        </w:rPr>
        <w:t>). Tesco does face a fairly high threat when considering non-food items such as clothing</w:t>
      </w:r>
      <w:r w:rsidR="00921477">
        <w:rPr>
          <w:rFonts w:ascii="Times New Roman" w:hAnsi="Times New Roman" w:cs="Times New Roman"/>
          <w:sz w:val="24"/>
          <w:szCs w:val="24"/>
        </w:rPr>
        <w:t xml:space="preserve">, due to the clothing range only being available for purchase in store. </w:t>
      </w:r>
      <w:r w:rsidR="00276F56">
        <w:rPr>
          <w:rFonts w:ascii="Times New Roman" w:hAnsi="Times New Roman" w:cs="Times New Roman"/>
          <w:sz w:val="24"/>
          <w:szCs w:val="24"/>
        </w:rPr>
        <w:t xml:space="preserve">Overall, the threat of substitution was deemed moderate. </w:t>
      </w:r>
    </w:p>
    <w:p w14:paraId="39EAFE05" w14:textId="1C3D5DF4" w:rsidR="006D2EFF" w:rsidRPr="00D05FC0" w:rsidRDefault="006D2EFF" w:rsidP="008B7A57">
      <w:pPr>
        <w:pStyle w:val="ListParagraph"/>
        <w:numPr>
          <w:ilvl w:val="0"/>
          <w:numId w:val="6"/>
        </w:numPr>
        <w:spacing w:line="480" w:lineRule="auto"/>
        <w:rPr>
          <w:rFonts w:ascii="Times New Roman" w:hAnsi="Times New Roman" w:cs="Times New Roman"/>
          <w:sz w:val="24"/>
          <w:szCs w:val="24"/>
          <w:u w:val="single"/>
        </w:rPr>
      </w:pPr>
      <w:r>
        <w:rPr>
          <w:rFonts w:ascii="Times New Roman" w:hAnsi="Times New Roman" w:cs="Times New Roman"/>
          <w:b/>
          <w:bCs/>
          <w:sz w:val="24"/>
          <w:szCs w:val="24"/>
        </w:rPr>
        <w:t>Threat of New Entry-</w:t>
      </w:r>
      <w:r w:rsidR="00AF4351">
        <w:rPr>
          <w:rFonts w:ascii="Times New Roman" w:hAnsi="Times New Roman" w:cs="Times New Roman"/>
          <w:b/>
          <w:bCs/>
          <w:sz w:val="24"/>
          <w:szCs w:val="24"/>
        </w:rPr>
        <w:t xml:space="preserve"> </w:t>
      </w:r>
      <w:r w:rsidR="00AF4351">
        <w:rPr>
          <w:rFonts w:ascii="Times New Roman" w:hAnsi="Times New Roman" w:cs="Times New Roman"/>
          <w:sz w:val="24"/>
          <w:szCs w:val="24"/>
        </w:rPr>
        <w:t xml:space="preserve">The major </w:t>
      </w:r>
      <w:r w:rsidR="00420D1C">
        <w:rPr>
          <w:rFonts w:ascii="Times New Roman" w:hAnsi="Times New Roman" w:cs="Times New Roman"/>
          <w:sz w:val="24"/>
          <w:szCs w:val="24"/>
        </w:rPr>
        <w:t xml:space="preserve">food </w:t>
      </w:r>
      <w:r w:rsidR="00AF4351">
        <w:rPr>
          <w:rFonts w:ascii="Times New Roman" w:hAnsi="Times New Roman" w:cs="Times New Roman"/>
          <w:sz w:val="24"/>
          <w:szCs w:val="24"/>
        </w:rPr>
        <w:t xml:space="preserve">retailers </w:t>
      </w:r>
      <w:r w:rsidR="00420D1C">
        <w:rPr>
          <w:rFonts w:ascii="Times New Roman" w:hAnsi="Times New Roman" w:cs="Times New Roman"/>
          <w:sz w:val="24"/>
          <w:szCs w:val="24"/>
        </w:rPr>
        <w:t xml:space="preserve">in the UK are </w:t>
      </w:r>
      <w:r w:rsidR="00F96DE0">
        <w:rPr>
          <w:rFonts w:ascii="Times New Roman" w:hAnsi="Times New Roman" w:cs="Times New Roman"/>
          <w:sz w:val="24"/>
          <w:szCs w:val="24"/>
        </w:rPr>
        <w:t>Tesco’s, Asda, Morrisons</w:t>
      </w:r>
      <w:r w:rsidR="00F9066B">
        <w:rPr>
          <w:rFonts w:ascii="Times New Roman" w:hAnsi="Times New Roman" w:cs="Times New Roman"/>
          <w:sz w:val="24"/>
          <w:szCs w:val="24"/>
        </w:rPr>
        <w:t xml:space="preserve"> and Sainsburys, which are usually nicknamed the ‘big </w:t>
      </w:r>
      <w:r w:rsidR="00F9066B">
        <w:rPr>
          <w:rFonts w:ascii="Times New Roman" w:hAnsi="Times New Roman" w:cs="Times New Roman"/>
          <w:sz w:val="24"/>
          <w:szCs w:val="24"/>
        </w:rPr>
        <w:lastRenderedPageBreak/>
        <w:t xml:space="preserve">four’ </w:t>
      </w:r>
      <w:r w:rsidR="00FB1CC8">
        <w:rPr>
          <w:rFonts w:ascii="Times New Roman" w:hAnsi="Times New Roman" w:cs="Times New Roman"/>
          <w:sz w:val="24"/>
          <w:szCs w:val="24"/>
        </w:rPr>
        <w:t xml:space="preserve">which combined </w:t>
      </w:r>
      <w:r w:rsidR="00BF3F6C">
        <w:rPr>
          <w:rFonts w:ascii="Times New Roman" w:hAnsi="Times New Roman" w:cs="Times New Roman"/>
          <w:sz w:val="24"/>
          <w:szCs w:val="24"/>
        </w:rPr>
        <w:t>contain 55% of the UK grocery market</w:t>
      </w:r>
      <w:r w:rsidR="00E764FE">
        <w:rPr>
          <w:rFonts w:ascii="Times New Roman" w:hAnsi="Times New Roman" w:cs="Times New Roman"/>
          <w:sz w:val="24"/>
          <w:szCs w:val="24"/>
        </w:rPr>
        <w:t xml:space="preserve"> (</w:t>
      </w:r>
      <w:proofErr w:type="spellStart"/>
      <w:r w:rsidR="00E764FE">
        <w:rPr>
          <w:rFonts w:ascii="Times New Roman" w:hAnsi="Times New Roman" w:cs="Times New Roman"/>
          <w:sz w:val="24"/>
          <w:szCs w:val="24"/>
        </w:rPr>
        <w:t>Saban</w:t>
      </w:r>
      <w:r w:rsidR="00516FAD">
        <w:rPr>
          <w:rFonts w:ascii="Times New Roman" w:hAnsi="Times New Roman" w:cs="Times New Roman"/>
          <w:sz w:val="24"/>
          <w:szCs w:val="24"/>
        </w:rPr>
        <w:t>olgu</w:t>
      </w:r>
      <w:proofErr w:type="spellEnd"/>
      <w:r w:rsidR="00516FAD">
        <w:rPr>
          <w:rFonts w:ascii="Times New Roman" w:hAnsi="Times New Roman" w:cs="Times New Roman"/>
          <w:sz w:val="24"/>
          <w:szCs w:val="24"/>
        </w:rPr>
        <w:t xml:space="preserve">, </w:t>
      </w:r>
      <w:r w:rsidR="00CE1A56">
        <w:rPr>
          <w:rFonts w:ascii="Times New Roman" w:hAnsi="Times New Roman" w:cs="Times New Roman"/>
          <w:sz w:val="24"/>
          <w:szCs w:val="24"/>
        </w:rPr>
        <w:t>2022)</w:t>
      </w:r>
      <w:r w:rsidR="007F0B0D">
        <w:rPr>
          <w:rFonts w:ascii="Times New Roman" w:hAnsi="Times New Roman" w:cs="Times New Roman"/>
          <w:sz w:val="24"/>
          <w:szCs w:val="24"/>
        </w:rPr>
        <w:t xml:space="preserve">. </w:t>
      </w:r>
      <w:r w:rsidR="000F38D5">
        <w:rPr>
          <w:rFonts w:ascii="Times New Roman" w:hAnsi="Times New Roman" w:cs="Times New Roman"/>
          <w:sz w:val="24"/>
          <w:szCs w:val="24"/>
        </w:rPr>
        <w:t xml:space="preserve">All of these companies have already established a </w:t>
      </w:r>
      <w:r w:rsidR="00E03F43">
        <w:rPr>
          <w:rFonts w:ascii="Times New Roman" w:hAnsi="Times New Roman" w:cs="Times New Roman"/>
          <w:sz w:val="24"/>
          <w:szCs w:val="24"/>
        </w:rPr>
        <w:t xml:space="preserve">high brand image across the UK market, </w:t>
      </w:r>
      <w:r w:rsidR="002A4DE9">
        <w:rPr>
          <w:rFonts w:ascii="Times New Roman" w:hAnsi="Times New Roman" w:cs="Times New Roman"/>
          <w:sz w:val="24"/>
          <w:szCs w:val="24"/>
        </w:rPr>
        <w:t>meaning that it would cost a significantly high inves</w:t>
      </w:r>
      <w:r w:rsidR="002C4530">
        <w:rPr>
          <w:rFonts w:ascii="Times New Roman" w:hAnsi="Times New Roman" w:cs="Times New Roman"/>
          <w:sz w:val="24"/>
          <w:szCs w:val="24"/>
        </w:rPr>
        <w:t>tment in order for a new company to compete</w:t>
      </w:r>
      <w:r w:rsidR="009C5FEA">
        <w:rPr>
          <w:rFonts w:ascii="Times New Roman" w:hAnsi="Times New Roman" w:cs="Times New Roman"/>
          <w:sz w:val="24"/>
          <w:szCs w:val="24"/>
        </w:rPr>
        <w:t xml:space="preserve">, combined with customer loyalty to these </w:t>
      </w:r>
      <w:r w:rsidR="00367BC8">
        <w:rPr>
          <w:rFonts w:ascii="Times New Roman" w:hAnsi="Times New Roman" w:cs="Times New Roman"/>
          <w:sz w:val="24"/>
          <w:szCs w:val="24"/>
        </w:rPr>
        <w:t>well-known</w:t>
      </w:r>
      <w:r w:rsidR="009C5FEA">
        <w:rPr>
          <w:rFonts w:ascii="Times New Roman" w:hAnsi="Times New Roman" w:cs="Times New Roman"/>
          <w:sz w:val="24"/>
          <w:szCs w:val="24"/>
        </w:rPr>
        <w:t xml:space="preserve"> brands. </w:t>
      </w:r>
      <w:r w:rsidR="00367BC8">
        <w:rPr>
          <w:rFonts w:ascii="Times New Roman" w:hAnsi="Times New Roman" w:cs="Times New Roman"/>
          <w:sz w:val="24"/>
          <w:szCs w:val="24"/>
        </w:rPr>
        <w:t>As this would be a</w:t>
      </w:r>
      <w:r w:rsidR="00CF0702">
        <w:rPr>
          <w:rFonts w:ascii="Times New Roman" w:hAnsi="Times New Roman" w:cs="Times New Roman"/>
          <w:sz w:val="24"/>
          <w:szCs w:val="24"/>
        </w:rPr>
        <w:t xml:space="preserve"> difficult task to achieve, the threat of new entrants into the market was deemed low. </w:t>
      </w:r>
    </w:p>
    <w:p w14:paraId="794A2C95" w14:textId="559472A3" w:rsidR="00D05FC0" w:rsidRPr="008D184F" w:rsidRDefault="007B6E41" w:rsidP="008B7A57">
      <w:pPr>
        <w:pStyle w:val="ListParagraph"/>
        <w:numPr>
          <w:ilvl w:val="0"/>
          <w:numId w:val="6"/>
        </w:numPr>
        <w:spacing w:line="480" w:lineRule="auto"/>
        <w:rPr>
          <w:rFonts w:ascii="Times New Roman" w:hAnsi="Times New Roman" w:cs="Times New Roman"/>
          <w:sz w:val="24"/>
          <w:szCs w:val="24"/>
          <w:u w:val="single"/>
        </w:rPr>
      </w:pPr>
      <w:r>
        <w:rPr>
          <w:rFonts w:ascii="Times New Roman" w:hAnsi="Times New Roman" w:cs="Times New Roman"/>
          <w:b/>
          <w:bCs/>
          <w:sz w:val="24"/>
          <w:szCs w:val="24"/>
        </w:rPr>
        <w:t>Degree of Rivalry-</w:t>
      </w:r>
      <w:r>
        <w:rPr>
          <w:rFonts w:ascii="Times New Roman" w:hAnsi="Times New Roman" w:cs="Times New Roman"/>
          <w:sz w:val="24"/>
          <w:szCs w:val="24"/>
        </w:rPr>
        <w:t xml:space="preserve"> </w:t>
      </w:r>
      <w:r w:rsidR="00A22B56">
        <w:rPr>
          <w:rFonts w:ascii="Times New Roman" w:hAnsi="Times New Roman" w:cs="Times New Roman"/>
          <w:sz w:val="24"/>
          <w:szCs w:val="24"/>
        </w:rPr>
        <w:t xml:space="preserve">As previously stated, the market is </w:t>
      </w:r>
      <w:r w:rsidR="0081153A">
        <w:rPr>
          <w:rFonts w:ascii="Times New Roman" w:hAnsi="Times New Roman" w:cs="Times New Roman"/>
          <w:sz w:val="24"/>
          <w:szCs w:val="24"/>
        </w:rPr>
        <w:t>usually dominated by the ‘big four’,</w:t>
      </w:r>
      <w:r w:rsidR="00AA30D7">
        <w:rPr>
          <w:rFonts w:ascii="Times New Roman" w:hAnsi="Times New Roman" w:cs="Times New Roman"/>
          <w:sz w:val="24"/>
          <w:szCs w:val="24"/>
        </w:rPr>
        <w:t xml:space="preserve"> with Tesco holding the highest market share,</w:t>
      </w:r>
      <w:r w:rsidR="0081153A">
        <w:rPr>
          <w:rFonts w:ascii="Times New Roman" w:hAnsi="Times New Roman" w:cs="Times New Roman"/>
          <w:sz w:val="24"/>
          <w:szCs w:val="24"/>
        </w:rPr>
        <w:t xml:space="preserve"> however in September </w:t>
      </w:r>
      <w:r w:rsidR="00667A2F">
        <w:rPr>
          <w:rFonts w:ascii="Times New Roman" w:hAnsi="Times New Roman" w:cs="Times New Roman"/>
          <w:sz w:val="24"/>
          <w:szCs w:val="24"/>
        </w:rPr>
        <w:t xml:space="preserve">2022, </w:t>
      </w:r>
      <w:r w:rsidR="00A66C9E">
        <w:rPr>
          <w:rFonts w:ascii="Times New Roman" w:hAnsi="Times New Roman" w:cs="Times New Roman"/>
          <w:sz w:val="24"/>
          <w:szCs w:val="24"/>
        </w:rPr>
        <w:t xml:space="preserve">the discount superstore </w:t>
      </w:r>
      <w:r w:rsidR="00667A2F">
        <w:rPr>
          <w:rFonts w:ascii="Times New Roman" w:hAnsi="Times New Roman" w:cs="Times New Roman"/>
          <w:sz w:val="24"/>
          <w:szCs w:val="24"/>
        </w:rPr>
        <w:t>Aldi replaced Morrisons in 4</w:t>
      </w:r>
      <w:r w:rsidR="00667A2F" w:rsidRPr="00667A2F">
        <w:rPr>
          <w:rFonts w:ascii="Times New Roman" w:hAnsi="Times New Roman" w:cs="Times New Roman"/>
          <w:sz w:val="24"/>
          <w:szCs w:val="24"/>
          <w:vertAlign w:val="superscript"/>
        </w:rPr>
        <w:t>th</w:t>
      </w:r>
      <w:r w:rsidR="00667A2F">
        <w:rPr>
          <w:rFonts w:ascii="Times New Roman" w:hAnsi="Times New Roman" w:cs="Times New Roman"/>
          <w:sz w:val="24"/>
          <w:szCs w:val="24"/>
        </w:rPr>
        <w:t xml:space="preserve"> place</w:t>
      </w:r>
      <w:r w:rsidR="00BD360A">
        <w:rPr>
          <w:rFonts w:ascii="Times New Roman" w:hAnsi="Times New Roman" w:cs="Times New Roman"/>
          <w:sz w:val="24"/>
          <w:szCs w:val="24"/>
        </w:rPr>
        <w:t xml:space="preserve"> (Bedford, 2022)</w:t>
      </w:r>
      <w:r w:rsidR="00C74260">
        <w:rPr>
          <w:rFonts w:ascii="Times New Roman" w:hAnsi="Times New Roman" w:cs="Times New Roman"/>
          <w:sz w:val="24"/>
          <w:szCs w:val="24"/>
        </w:rPr>
        <w:t>.</w:t>
      </w:r>
      <w:r w:rsidR="00CA3665">
        <w:rPr>
          <w:rFonts w:ascii="Times New Roman" w:hAnsi="Times New Roman" w:cs="Times New Roman"/>
          <w:sz w:val="24"/>
          <w:szCs w:val="24"/>
        </w:rPr>
        <w:t xml:space="preserve"> These superstores are constantly in competition with one another to offer the </w:t>
      </w:r>
      <w:r w:rsidR="008D184F">
        <w:rPr>
          <w:rFonts w:ascii="Times New Roman" w:hAnsi="Times New Roman" w:cs="Times New Roman"/>
          <w:sz w:val="24"/>
          <w:szCs w:val="24"/>
        </w:rPr>
        <w:t xml:space="preserve">best prices, promotions, and ensuring customer satisfaction. </w:t>
      </w:r>
      <w:r w:rsidR="00A66C9E">
        <w:rPr>
          <w:rFonts w:ascii="Times New Roman" w:hAnsi="Times New Roman" w:cs="Times New Roman"/>
          <w:sz w:val="24"/>
          <w:szCs w:val="24"/>
        </w:rPr>
        <w:t xml:space="preserve">With </w:t>
      </w:r>
      <w:r w:rsidR="00C85AC1">
        <w:rPr>
          <w:rFonts w:ascii="Times New Roman" w:hAnsi="Times New Roman" w:cs="Times New Roman"/>
          <w:sz w:val="24"/>
          <w:szCs w:val="24"/>
        </w:rPr>
        <w:t xml:space="preserve">inflation increasing, many customers are </w:t>
      </w:r>
      <w:r w:rsidR="002F3000">
        <w:rPr>
          <w:rFonts w:ascii="Times New Roman" w:hAnsi="Times New Roman" w:cs="Times New Roman"/>
          <w:sz w:val="24"/>
          <w:szCs w:val="24"/>
        </w:rPr>
        <w:t>searching for the cheape</w:t>
      </w:r>
      <w:r w:rsidR="00A6563E">
        <w:rPr>
          <w:rFonts w:ascii="Times New Roman" w:hAnsi="Times New Roman" w:cs="Times New Roman"/>
          <w:sz w:val="24"/>
          <w:szCs w:val="24"/>
        </w:rPr>
        <w:t>r alternatives</w:t>
      </w:r>
      <w:r w:rsidR="00EB41D0">
        <w:rPr>
          <w:rFonts w:ascii="Times New Roman" w:hAnsi="Times New Roman" w:cs="Times New Roman"/>
          <w:sz w:val="24"/>
          <w:szCs w:val="24"/>
        </w:rPr>
        <w:t xml:space="preserve">, however Tesco has a strategy in place to address the rising competition from Aldi </w:t>
      </w:r>
      <w:r w:rsidR="00DF1E95">
        <w:rPr>
          <w:rFonts w:ascii="Times New Roman" w:hAnsi="Times New Roman" w:cs="Times New Roman"/>
          <w:sz w:val="24"/>
          <w:szCs w:val="24"/>
        </w:rPr>
        <w:t xml:space="preserve">by highlighting the products across stores that are price matched with Aldi, which shows customers that they do not need to shop elsewhere </w:t>
      </w:r>
      <w:r w:rsidR="00C626EA">
        <w:rPr>
          <w:rFonts w:ascii="Times New Roman" w:hAnsi="Times New Roman" w:cs="Times New Roman"/>
          <w:sz w:val="24"/>
          <w:szCs w:val="24"/>
        </w:rPr>
        <w:t xml:space="preserve">in search of cheaper pricing. </w:t>
      </w:r>
      <w:r w:rsidR="00774E62">
        <w:rPr>
          <w:rFonts w:ascii="Times New Roman" w:hAnsi="Times New Roman" w:cs="Times New Roman"/>
          <w:sz w:val="24"/>
          <w:szCs w:val="24"/>
        </w:rPr>
        <w:t>Overall, the degree of rivalry was deemed high</w:t>
      </w:r>
      <w:r w:rsidR="008D184F">
        <w:rPr>
          <w:rFonts w:ascii="Times New Roman" w:hAnsi="Times New Roman" w:cs="Times New Roman"/>
          <w:sz w:val="24"/>
          <w:szCs w:val="24"/>
        </w:rPr>
        <w:t>.</w:t>
      </w:r>
    </w:p>
    <w:p w14:paraId="3AFEA870" w14:textId="574119BF" w:rsidR="008D184F" w:rsidRPr="00576A12" w:rsidRDefault="002B7664" w:rsidP="008B7A57">
      <w:pPr>
        <w:pStyle w:val="ListParagraph"/>
        <w:numPr>
          <w:ilvl w:val="0"/>
          <w:numId w:val="6"/>
        </w:numPr>
        <w:spacing w:line="480" w:lineRule="auto"/>
        <w:rPr>
          <w:rFonts w:ascii="Times New Roman" w:hAnsi="Times New Roman" w:cs="Times New Roman"/>
          <w:sz w:val="24"/>
          <w:szCs w:val="24"/>
          <w:u w:val="single"/>
        </w:rPr>
      </w:pPr>
      <w:r>
        <w:rPr>
          <w:rFonts w:ascii="Times New Roman" w:hAnsi="Times New Roman" w:cs="Times New Roman"/>
          <w:b/>
          <w:bCs/>
          <w:sz w:val="24"/>
          <w:szCs w:val="24"/>
        </w:rPr>
        <w:t>Bargaining power of buyers-</w:t>
      </w:r>
      <w:r>
        <w:rPr>
          <w:rFonts w:ascii="Times New Roman" w:hAnsi="Times New Roman" w:cs="Times New Roman"/>
          <w:sz w:val="24"/>
          <w:szCs w:val="24"/>
        </w:rPr>
        <w:t xml:space="preserve"> </w:t>
      </w:r>
      <w:r w:rsidR="00F0253A">
        <w:rPr>
          <w:rFonts w:ascii="Times New Roman" w:hAnsi="Times New Roman" w:cs="Times New Roman"/>
          <w:sz w:val="24"/>
          <w:szCs w:val="24"/>
        </w:rPr>
        <w:t xml:space="preserve">Due to the various amounts of </w:t>
      </w:r>
      <w:r w:rsidR="00526E04">
        <w:rPr>
          <w:rFonts w:ascii="Times New Roman" w:hAnsi="Times New Roman" w:cs="Times New Roman"/>
          <w:sz w:val="24"/>
          <w:szCs w:val="24"/>
        </w:rPr>
        <w:t>market vendors</w:t>
      </w:r>
      <w:r w:rsidR="00F0253A">
        <w:rPr>
          <w:rFonts w:ascii="Times New Roman" w:hAnsi="Times New Roman" w:cs="Times New Roman"/>
          <w:sz w:val="24"/>
          <w:szCs w:val="24"/>
        </w:rPr>
        <w:t xml:space="preserve"> that </w:t>
      </w:r>
      <w:r w:rsidR="00936AF0">
        <w:rPr>
          <w:rFonts w:ascii="Times New Roman" w:hAnsi="Times New Roman" w:cs="Times New Roman"/>
          <w:sz w:val="24"/>
          <w:szCs w:val="24"/>
        </w:rPr>
        <w:t xml:space="preserve">consumers can purchase items from, without </w:t>
      </w:r>
      <w:r w:rsidR="00A95B06">
        <w:rPr>
          <w:rFonts w:ascii="Times New Roman" w:hAnsi="Times New Roman" w:cs="Times New Roman"/>
          <w:sz w:val="24"/>
          <w:szCs w:val="24"/>
        </w:rPr>
        <w:t>switching costs and most of whom offer comparable pricing a</w:t>
      </w:r>
      <w:r w:rsidR="000112E2">
        <w:rPr>
          <w:rFonts w:ascii="Times New Roman" w:hAnsi="Times New Roman" w:cs="Times New Roman"/>
          <w:sz w:val="24"/>
          <w:szCs w:val="24"/>
        </w:rPr>
        <w:t xml:space="preserve">nd promotions, </w:t>
      </w:r>
      <w:r w:rsidR="00C72000">
        <w:rPr>
          <w:rFonts w:ascii="Times New Roman" w:hAnsi="Times New Roman" w:cs="Times New Roman"/>
          <w:sz w:val="24"/>
          <w:szCs w:val="24"/>
        </w:rPr>
        <w:t xml:space="preserve">the bargaining power of buyers was deemed high. </w:t>
      </w:r>
      <w:r w:rsidR="00FD1F8E">
        <w:rPr>
          <w:rFonts w:ascii="Times New Roman" w:hAnsi="Times New Roman" w:cs="Times New Roman"/>
          <w:sz w:val="24"/>
          <w:szCs w:val="24"/>
        </w:rPr>
        <w:t xml:space="preserve">Increasing technology and internet access allows customers to </w:t>
      </w:r>
      <w:r w:rsidR="004742B1">
        <w:rPr>
          <w:rFonts w:ascii="Times New Roman" w:hAnsi="Times New Roman" w:cs="Times New Roman"/>
          <w:sz w:val="24"/>
          <w:szCs w:val="24"/>
        </w:rPr>
        <w:t>search online for the best pricings</w:t>
      </w:r>
      <w:r w:rsidR="00DB57E0">
        <w:rPr>
          <w:rFonts w:ascii="Times New Roman" w:hAnsi="Times New Roman" w:cs="Times New Roman"/>
          <w:sz w:val="24"/>
          <w:szCs w:val="24"/>
        </w:rPr>
        <w:t xml:space="preserve">, influencing </w:t>
      </w:r>
      <w:r w:rsidR="0014610E">
        <w:rPr>
          <w:rFonts w:ascii="Times New Roman" w:hAnsi="Times New Roman" w:cs="Times New Roman"/>
          <w:sz w:val="24"/>
          <w:szCs w:val="24"/>
        </w:rPr>
        <w:t xml:space="preserve">customer buying patterns. </w:t>
      </w:r>
      <w:r w:rsidR="00877D78">
        <w:rPr>
          <w:rFonts w:ascii="Times New Roman" w:hAnsi="Times New Roman" w:cs="Times New Roman"/>
          <w:sz w:val="24"/>
          <w:szCs w:val="24"/>
        </w:rPr>
        <w:t xml:space="preserve">There are no switching costs </w:t>
      </w:r>
      <w:r w:rsidR="00A67103">
        <w:rPr>
          <w:rFonts w:ascii="Times New Roman" w:hAnsi="Times New Roman" w:cs="Times New Roman"/>
          <w:sz w:val="24"/>
          <w:szCs w:val="24"/>
        </w:rPr>
        <w:t xml:space="preserve">between retailers and customers are free to shop </w:t>
      </w:r>
      <w:r w:rsidR="009C75BA">
        <w:rPr>
          <w:rFonts w:ascii="Times New Roman" w:hAnsi="Times New Roman" w:cs="Times New Roman"/>
          <w:sz w:val="24"/>
          <w:szCs w:val="24"/>
        </w:rPr>
        <w:t xml:space="preserve">in whichever retail store suits them, which according to Stan </w:t>
      </w:r>
      <w:r w:rsidR="00AF742A">
        <w:rPr>
          <w:rFonts w:ascii="Times New Roman" w:hAnsi="Times New Roman" w:cs="Times New Roman"/>
          <w:sz w:val="24"/>
          <w:szCs w:val="24"/>
        </w:rPr>
        <w:t xml:space="preserve">(2015) further increases consumer power. </w:t>
      </w:r>
    </w:p>
    <w:p w14:paraId="54F7BECF" w14:textId="075C76EA" w:rsidR="0073343F" w:rsidRPr="008E2F36" w:rsidRDefault="00301445" w:rsidP="0006763C">
      <w:pPr>
        <w:pStyle w:val="ListParagraph"/>
        <w:numPr>
          <w:ilvl w:val="0"/>
          <w:numId w:val="6"/>
        </w:numPr>
        <w:spacing w:line="480" w:lineRule="auto"/>
        <w:rPr>
          <w:rFonts w:ascii="Times New Roman" w:hAnsi="Times New Roman" w:cs="Times New Roman"/>
          <w:sz w:val="24"/>
          <w:szCs w:val="24"/>
          <w:u w:val="single"/>
        </w:rPr>
      </w:pPr>
      <w:r>
        <w:rPr>
          <w:rFonts w:ascii="Times New Roman" w:hAnsi="Times New Roman" w:cs="Times New Roman"/>
          <w:b/>
          <w:bCs/>
          <w:sz w:val="24"/>
          <w:szCs w:val="24"/>
        </w:rPr>
        <w:lastRenderedPageBreak/>
        <w:t>Bargaining power of suppliers-</w:t>
      </w:r>
      <w:r w:rsidR="00B57A75">
        <w:rPr>
          <w:rFonts w:ascii="Times New Roman" w:hAnsi="Times New Roman" w:cs="Times New Roman"/>
          <w:sz w:val="24"/>
          <w:szCs w:val="24"/>
        </w:rPr>
        <w:t xml:space="preserve"> For Tesco, the bargaining power of suppliers is generally low. </w:t>
      </w:r>
      <w:r w:rsidR="00796E45">
        <w:rPr>
          <w:rFonts w:ascii="Times New Roman" w:hAnsi="Times New Roman" w:cs="Times New Roman"/>
          <w:sz w:val="24"/>
          <w:szCs w:val="24"/>
        </w:rPr>
        <w:t xml:space="preserve">Suppliers to the major food retailers </w:t>
      </w:r>
      <w:r w:rsidR="00C73A24">
        <w:rPr>
          <w:rFonts w:ascii="Times New Roman" w:hAnsi="Times New Roman" w:cs="Times New Roman"/>
          <w:sz w:val="24"/>
          <w:szCs w:val="24"/>
        </w:rPr>
        <w:t xml:space="preserve">may struggle to survive </w:t>
      </w:r>
      <w:r w:rsidR="00EB02A0">
        <w:rPr>
          <w:rFonts w:ascii="Times New Roman" w:hAnsi="Times New Roman" w:cs="Times New Roman"/>
          <w:sz w:val="24"/>
          <w:szCs w:val="24"/>
        </w:rPr>
        <w:t xml:space="preserve">without the high turnover of stock provided by the major retailers. </w:t>
      </w:r>
      <w:r w:rsidR="00A15701">
        <w:rPr>
          <w:rFonts w:ascii="Times New Roman" w:hAnsi="Times New Roman" w:cs="Times New Roman"/>
          <w:sz w:val="24"/>
          <w:szCs w:val="24"/>
        </w:rPr>
        <w:t xml:space="preserve">Products are usually bought from suppliers in such high quantities, </w:t>
      </w:r>
      <w:r w:rsidR="001D7599">
        <w:rPr>
          <w:rFonts w:ascii="Times New Roman" w:hAnsi="Times New Roman" w:cs="Times New Roman"/>
          <w:sz w:val="24"/>
          <w:szCs w:val="24"/>
        </w:rPr>
        <w:t xml:space="preserve">negotiations </w:t>
      </w:r>
      <w:r w:rsidR="00B14297">
        <w:rPr>
          <w:rFonts w:ascii="Times New Roman" w:hAnsi="Times New Roman" w:cs="Times New Roman"/>
          <w:sz w:val="24"/>
          <w:szCs w:val="24"/>
        </w:rPr>
        <w:t>are usually positive, always ensuring the cheapest rate possible for Tesco to pass onto their customers (</w:t>
      </w:r>
      <w:proofErr w:type="spellStart"/>
      <w:r w:rsidR="00976639">
        <w:rPr>
          <w:rFonts w:ascii="Times New Roman" w:hAnsi="Times New Roman" w:cs="Times New Roman"/>
          <w:sz w:val="24"/>
          <w:szCs w:val="24"/>
        </w:rPr>
        <w:t>Dhabalia</w:t>
      </w:r>
      <w:proofErr w:type="spellEnd"/>
      <w:r w:rsidR="00976639">
        <w:rPr>
          <w:rFonts w:ascii="Times New Roman" w:hAnsi="Times New Roman" w:cs="Times New Roman"/>
          <w:sz w:val="24"/>
          <w:szCs w:val="24"/>
        </w:rPr>
        <w:t>, 2012</w:t>
      </w:r>
      <w:r w:rsidR="00A66BAA">
        <w:rPr>
          <w:rFonts w:ascii="Times New Roman" w:hAnsi="Times New Roman" w:cs="Times New Roman"/>
          <w:sz w:val="24"/>
          <w:szCs w:val="24"/>
        </w:rPr>
        <w:t>).</w:t>
      </w:r>
    </w:p>
    <w:p w14:paraId="385F0844" w14:textId="2700638C" w:rsidR="0072034B" w:rsidRPr="0006763C" w:rsidRDefault="00305F2D" w:rsidP="0006763C">
      <w:pPr>
        <w:spacing w:line="480" w:lineRule="auto"/>
        <w:rPr>
          <w:rFonts w:ascii="Times New Roman" w:hAnsi="Times New Roman" w:cs="Times New Roman"/>
          <w:sz w:val="24"/>
          <w:szCs w:val="24"/>
          <w:u w:val="single"/>
        </w:rPr>
      </w:pPr>
      <w:r>
        <w:rPr>
          <w:rFonts w:ascii="Times New Roman" w:hAnsi="Times New Roman" w:cs="Times New Roman"/>
          <w:sz w:val="24"/>
          <w:szCs w:val="24"/>
        </w:rPr>
        <w:t xml:space="preserve">3.3 </w:t>
      </w:r>
      <w:r w:rsidRPr="00305F2D">
        <w:rPr>
          <w:rFonts w:ascii="Times New Roman" w:hAnsi="Times New Roman" w:cs="Times New Roman"/>
          <w:sz w:val="24"/>
          <w:szCs w:val="24"/>
          <w:u w:val="single"/>
        </w:rPr>
        <w:t>S.W.O.T Analysis table</w:t>
      </w:r>
    </w:p>
    <w:tbl>
      <w:tblPr>
        <w:tblStyle w:val="TableGrid"/>
        <w:tblW w:w="0" w:type="auto"/>
        <w:tblLook w:val="04A0" w:firstRow="1" w:lastRow="0" w:firstColumn="1" w:lastColumn="0" w:noHBand="0" w:noVBand="1"/>
      </w:tblPr>
      <w:tblGrid>
        <w:gridCol w:w="4449"/>
        <w:gridCol w:w="4449"/>
      </w:tblGrid>
      <w:tr w:rsidR="0072034B" w14:paraId="1FDAD045" w14:textId="77777777" w:rsidTr="00FB4CC8">
        <w:tc>
          <w:tcPr>
            <w:tcW w:w="4449" w:type="dxa"/>
            <w:shd w:val="clear" w:color="auto" w:fill="FFD966" w:themeFill="accent4" w:themeFillTint="99"/>
          </w:tcPr>
          <w:p w14:paraId="525A0878" w14:textId="504D2471" w:rsidR="0072034B" w:rsidRPr="0072034B" w:rsidRDefault="0072034B" w:rsidP="0072034B">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Strengths</w:t>
            </w:r>
          </w:p>
        </w:tc>
        <w:tc>
          <w:tcPr>
            <w:tcW w:w="4449" w:type="dxa"/>
            <w:shd w:val="clear" w:color="auto" w:fill="A8D08D" w:themeFill="accent6" w:themeFillTint="99"/>
          </w:tcPr>
          <w:p w14:paraId="6303B244" w14:textId="2BBE3579" w:rsidR="0072034B" w:rsidRPr="0072034B" w:rsidRDefault="0072034B" w:rsidP="0072034B">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Weaknesses</w:t>
            </w:r>
          </w:p>
        </w:tc>
      </w:tr>
      <w:tr w:rsidR="0072034B" w14:paraId="695C4556" w14:textId="77777777" w:rsidTr="00FB4CC8">
        <w:tc>
          <w:tcPr>
            <w:tcW w:w="4449" w:type="dxa"/>
            <w:shd w:val="clear" w:color="auto" w:fill="FFF2CC" w:themeFill="accent4" w:themeFillTint="33"/>
          </w:tcPr>
          <w:p w14:paraId="1F559994" w14:textId="77777777" w:rsidR="0072034B" w:rsidRPr="00995140" w:rsidRDefault="00995140" w:rsidP="00995140">
            <w:pPr>
              <w:pStyle w:val="ListParagraph"/>
              <w:numPr>
                <w:ilvl w:val="0"/>
                <w:numId w:val="7"/>
              </w:numPr>
              <w:spacing w:line="480" w:lineRule="auto"/>
              <w:rPr>
                <w:rFonts w:ascii="Times New Roman" w:hAnsi="Times New Roman" w:cs="Times New Roman"/>
                <w:sz w:val="24"/>
                <w:szCs w:val="24"/>
                <w:u w:val="single"/>
              </w:rPr>
            </w:pPr>
            <w:r>
              <w:rPr>
                <w:rFonts w:ascii="Times New Roman" w:hAnsi="Times New Roman" w:cs="Times New Roman"/>
                <w:sz w:val="24"/>
                <w:szCs w:val="24"/>
              </w:rPr>
              <w:t>Current Market Leader</w:t>
            </w:r>
          </w:p>
          <w:p w14:paraId="15E1AAC7" w14:textId="77777777" w:rsidR="00995140" w:rsidRPr="001F292B" w:rsidRDefault="00D867F6" w:rsidP="00995140">
            <w:pPr>
              <w:pStyle w:val="ListParagraph"/>
              <w:numPr>
                <w:ilvl w:val="0"/>
                <w:numId w:val="7"/>
              </w:numPr>
              <w:spacing w:line="480" w:lineRule="auto"/>
              <w:rPr>
                <w:rFonts w:ascii="Times New Roman" w:hAnsi="Times New Roman" w:cs="Times New Roman"/>
                <w:sz w:val="24"/>
                <w:szCs w:val="24"/>
                <w:u w:val="single"/>
              </w:rPr>
            </w:pPr>
            <w:r>
              <w:rPr>
                <w:rFonts w:ascii="Times New Roman" w:hAnsi="Times New Roman" w:cs="Times New Roman"/>
                <w:sz w:val="24"/>
                <w:szCs w:val="24"/>
              </w:rPr>
              <w:t>Ability to adapt to change quickly</w:t>
            </w:r>
          </w:p>
          <w:p w14:paraId="4A3CFB8A" w14:textId="1ED564E8" w:rsidR="001F292B" w:rsidRPr="00855839" w:rsidRDefault="00855839" w:rsidP="00995140">
            <w:pPr>
              <w:pStyle w:val="ListParagraph"/>
              <w:numPr>
                <w:ilvl w:val="0"/>
                <w:numId w:val="7"/>
              </w:numPr>
              <w:spacing w:line="480" w:lineRule="auto"/>
              <w:rPr>
                <w:rFonts w:ascii="Times New Roman" w:hAnsi="Times New Roman" w:cs="Times New Roman"/>
                <w:sz w:val="24"/>
                <w:szCs w:val="24"/>
                <w:u w:val="single"/>
              </w:rPr>
            </w:pPr>
            <w:r>
              <w:rPr>
                <w:rFonts w:ascii="Times New Roman" w:hAnsi="Times New Roman" w:cs="Times New Roman"/>
                <w:sz w:val="24"/>
                <w:szCs w:val="24"/>
              </w:rPr>
              <w:t>A</w:t>
            </w:r>
            <w:r w:rsidR="001F292B">
              <w:rPr>
                <w:rFonts w:ascii="Times New Roman" w:hAnsi="Times New Roman" w:cs="Times New Roman"/>
                <w:sz w:val="24"/>
                <w:szCs w:val="24"/>
              </w:rPr>
              <w:t>vailable for food and drink</w:t>
            </w:r>
            <w:r>
              <w:rPr>
                <w:rFonts w:ascii="Times New Roman" w:hAnsi="Times New Roman" w:cs="Times New Roman"/>
                <w:sz w:val="24"/>
                <w:szCs w:val="24"/>
              </w:rPr>
              <w:t xml:space="preserve"> through multiple channels</w:t>
            </w:r>
          </w:p>
          <w:p w14:paraId="3A5D8978" w14:textId="72D369B6" w:rsidR="00855839" w:rsidRPr="00FB7D1E" w:rsidRDefault="00FB7D1E" w:rsidP="00995140">
            <w:pPr>
              <w:pStyle w:val="ListParagraph"/>
              <w:numPr>
                <w:ilvl w:val="0"/>
                <w:numId w:val="7"/>
              </w:numPr>
              <w:spacing w:line="480" w:lineRule="auto"/>
              <w:rPr>
                <w:rFonts w:ascii="Times New Roman" w:hAnsi="Times New Roman" w:cs="Times New Roman"/>
                <w:sz w:val="24"/>
                <w:szCs w:val="24"/>
              </w:rPr>
            </w:pPr>
            <w:r w:rsidRPr="00FB7D1E">
              <w:rPr>
                <w:rFonts w:ascii="Times New Roman" w:hAnsi="Times New Roman" w:cs="Times New Roman"/>
                <w:sz w:val="24"/>
                <w:szCs w:val="24"/>
              </w:rPr>
              <w:t xml:space="preserve">Open </w:t>
            </w:r>
            <w:r>
              <w:rPr>
                <w:rFonts w:ascii="Times New Roman" w:hAnsi="Times New Roman" w:cs="Times New Roman"/>
                <w:sz w:val="24"/>
                <w:szCs w:val="24"/>
              </w:rPr>
              <w:t xml:space="preserve">24 hours </w:t>
            </w:r>
          </w:p>
          <w:p w14:paraId="2311D574" w14:textId="77777777" w:rsidR="00134D96" w:rsidRPr="00542C84" w:rsidRDefault="00134D96" w:rsidP="00995140">
            <w:pPr>
              <w:pStyle w:val="ListParagraph"/>
              <w:numPr>
                <w:ilvl w:val="0"/>
                <w:numId w:val="7"/>
              </w:numPr>
              <w:spacing w:line="480" w:lineRule="auto"/>
              <w:rPr>
                <w:rFonts w:ascii="Times New Roman" w:hAnsi="Times New Roman" w:cs="Times New Roman"/>
                <w:sz w:val="24"/>
                <w:szCs w:val="24"/>
                <w:u w:val="single"/>
              </w:rPr>
            </w:pPr>
            <w:r>
              <w:rPr>
                <w:rFonts w:ascii="Times New Roman" w:hAnsi="Times New Roman" w:cs="Times New Roman"/>
                <w:sz w:val="24"/>
                <w:szCs w:val="24"/>
              </w:rPr>
              <w:t>RFID technologies</w:t>
            </w:r>
          </w:p>
          <w:p w14:paraId="28749A52" w14:textId="46E0438F" w:rsidR="00542C84" w:rsidRPr="00995140" w:rsidRDefault="00AE7635" w:rsidP="00995140">
            <w:pPr>
              <w:pStyle w:val="ListParagraph"/>
              <w:numPr>
                <w:ilvl w:val="0"/>
                <w:numId w:val="7"/>
              </w:numPr>
              <w:spacing w:line="480" w:lineRule="auto"/>
              <w:rPr>
                <w:rFonts w:ascii="Times New Roman" w:hAnsi="Times New Roman" w:cs="Times New Roman"/>
                <w:sz w:val="24"/>
                <w:szCs w:val="24"/>
                <w:u w:val="single"/>
              </w:rPr>
            </w:pPr>
            <w:r>
              <w:rPr>
                <w:rFonts w:ascii="Times New Roman" w:hAnsi="Times New Roman" w:cs="Times New Roman"/>
                <w:sz w:val="24"/>
                <w:szCs w:val="24"/>
              </w:rPr>
              <w:t>Customer service desk at entrance to every store</w:t>
            </w:r>
          </w:p>
        </w:tc>
        <w:tc>
          <w:tcPr>
            <w:tcW w:w="4449" w:type="dxa"/>
            <w:shd w:val="clear" w:color="auto" w:fill="E2EFD9" w:themeFill="accent6" w:themeFillTint="33"/>
          </w:tcPr>
          <w:p w14:paraId="179F1458" w14:textId="77777777" w:rsidR="0072034B" w:rsidRPr="001E7179" w:rsidRDefault="001E7179" w:rsidP="00D867F6">
            <w:pPr>
              <w:pStyle w:val="ListParagraph"/>
              <w:numPr>
                <w:ilvl w:val="0"/>
                <w:numId w:val="7"/>
              </w:numPr>
              <w:spacing w:line="480" w:lineRule="auto"/>
              <w:rPr>
                <w:rFonts w:ascii="Times New Roman" w:hAnsi="Times New Roman" w:cs="Times New Roman"/>
                <w:sz w:val="24"/>
                <w:szCs w:val="24"/>
                <w:u w:val="single"/>
              </w:rPr>
            </w:pPr>
            <w:r>
              <w:rPr>
                <w:rFonts w:ascii="Times New Roman" w:hAnsi="Times New Roman" w:cs="Times New Roman"/>
                <w:sz w:val="24"/>
                <w:szCs w:val="24"/>
              </w:rPr>
              <w:t>Discount superstores are becoming closer rivals</w:t>
            </w:r>
          </w:p>
          <w:p w14:paraId="30A080F3" w14:textId="248CAB87" w:rsidR="001E7179" w:rsidRPr="00AE7635" w:rsidRDefault="00C73E0A" w:rsidP="00D867F6">
            <w:pPr>
              <w:pStyle w:val="ListParagraph"/>
              <w:numPr>
                <w:ilvl w:val="0"/>
                <w:numId w:val="7"/>
              </w:numPr>
              <w:spacing w:line="480" w:lineRule="auto"/>
              <w:rPr>
                <w:rFonts w:ascii="Times New Roman" w:hAnsi="Times New Roman" w:cs="Times New Roman"/>
                <w:sz w:val="24"/>
                <w:szCs w:val="24"/>
                <w:u w:val="single"/>
              </w:rPr>
            </w:pPr>
            <w:r>
              <w:rPr>
                <w:rFonts w:ascii="Times New Roman" w:hAnsi="Times New Roman" w:cs="Times New Roman"/>
                <w:sz w:val="24"/>
                <w:szCs w:val="24"/>
              </w:rPr>
              <w:t>Only food and drinks products available online</w:t>
            </w:r>
          </w:p>
          <w:p w14:paraId="439D2712" w14:textId="3241A86A" w:rsidR="00AE7635" w:rsidRPr="00A1453B" w:rsidRDefault="00A1453B" w:rsidP="00D867F6">
            <w:pPr>
              <w:pStyle w:val="ListParagraph"/>
              <w:numPr>
                <w:ilvl w:val="0"/>
                <w:numId w:val="7"/>
              </w:numPr>
              <w:spacing w:line="480" w:lineRule="auto"/>
              <w:rPr>
                <w:rFonts w:ascii="Times New Roman" w:hAnsi="Times New Roman" w:cs="Times New Roman"/>
                <w:sz w:val="24"/>
                <w:szCs w:val="24"/>
                <w:u w:val="single"/>
              </w:rPr>
            </w:pPr>
            <w:r>
              <w:rPr>
                <w:rFonts w:ascii="Times New Roman" w:hAnsi="Times New Roman" w:cs="Times New Roman"/>
                <w:sz w:val="24"/>
                <w:szCs w:val="24"/>
              </w:rPr>
              <w:t xml:space="preserve">It is difficult to attend to the needs of every customer. </w:t>
            </w:r>
          </w:p>
          <w:p w14:paraId="1BE6B9EF" w14:textId="636D72D3" w:rsidR="00A1453B" w:rsidRPr="00BD78B1" w:rsidRDefault="005A022F" w:rsidP="00D867F6">
            <w:pPr>
              <w:pStyle w:val="ListParagraph"/>
              <w:numPr>
                <w:ilvl w:val="0"/>
                <w:numId w:val="7"/>
              </w:numPr>
              <w:spacing w:line="480" w:lineRule="auto"/>
              <w:rPr>
                <w:rFonts w:ascii="Times New Roman" w:hAnsi="Times New Roman" w:cs="Times New Roman"/>
                <w:sz w:val="24"/>
                <w:szCs w:val="24"/>
                <w:u w:val="single"/>
              </w:rPr>
            </w:pPr>
            <w:r>
              <w:rPr>
                <w:rFonts w:ascii="Times New Roman" w:hAnsi="Times New Roman" w:cs="Times New Roman"/>
                <w:sz w:val="24"/>
                <w:szCs w:val="24"/>
              </w:rPr>
              <w:t xml:space="preserve">Staying open for longer times, increases </w:t>
            </w:r>
            <w:r w:rsidR="002C6A08">
              <w:rPr>
                <w:rFonts w:ascii="Times New Roman" w:hAnsi="Times New Roman" w:cs="Times New Roman"/>
                <w:sz w:val="24"/>
                <w:szCs w:val="24"/>
              </w:rPr>
              <w:t>wage outgoings</w:t>
            </w:r>
          </w:p>
          <w:p w14:paraId="10399D3C" w14:textId="77777777" w:rsidR="00BD78B1" w:rsidRPr="00BD78B1" w:rsidRDefault="00BD78B1" w:rsidP="00BD78B1">
            <w:pPr>
              <w:pStyle w:val="ListParagraph"/>
              <w:spacing w:line="480" w:lineRule="auto"/>
              <w:rPr>
                <w:rFonts w:ascii="Times New Roman" w:hAnsi="Times New Roman" w:cs="Times New Roman"/>
                <w:sz w:val="24"/>
                <w:szCs w:val="24"/>
                <w:u w:val="single"/>
              </w:rPr>
            </w:pPr>
          </w:p>
          <w:p w14:paraId="35C4D53F" w14:textId="1F79F5BB" w:rsidR="00BD78B1" w:rsidRPr="001C7563" w:rsidRDefault="00BD78B1" w:rsidP="00BD78B1">
            <w:pPr>
              <w:pStyle w:val="ListParagraph"/>
              <w:spacing w:line="480" w:lineRule="auto"/>
              <w:rPr>
                <w:rFonts w:ascii="Times New Roman" w:hAnsi="Times New Roman" w:cs="Times New Roman"/>
                <w:sz w:val="24"/>
                <w:szCs w:val="24"/>
                <w:u w:val="single"/>
              </w:rPr>
            </w:pPr>
          </w:p>
          <w:p w14:paraId="1C50F88F" w14:textId="1DA7276F" w:rsidR="001C7563" w:rsidRPr="00D867F6" w:rsidRDefault="001C7563" w:rsidP="00BE7915">
            <w:pPr>
              <w:pStyle w:val="ListParagraph"/>
              <w:spacing w:line="480" w:lineRule="auto"/>
              <w:rPr>
                <w:rFonts w:ascii="Times New Roman" w:hAnsi="Times New Roman" w:cs="Times New Roman"/>
                <w:sz w:val="24"/>
                <w:szCs w:val="24"/>
                <w:u w:val="single"/>
              </w:rPr>
            </w:pPr>
          </w:p>
        </w:tc>
      </w:tr>
      <w:tr w:rsidR="0072034B" w14:paraId="6F1452F7" w14:textId="77777777" w:rsidTr="00C0132E">
        <w:tc>
          <w:tcPr>
            <w:tcW w:w="4449" w:type="dxa"/>
            <w:shd w:val="clear" w:color="auto" w:fill="8EAADB" w:themeFill="accent1" w:themeFillTint="99"/>
          </w:tcPr>
          <w:p w14:paraId="13DCE7B6" w14:textId="2658748B" w:rsidR="0072034B" w:rsidRPr="0072034B" w:rsidRDefault="0072034B" w:rsidP="0072034B">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Opportunities</w:t>
            </w:r>
          </w:p>
        </w:tc>
        <w:tc>
          <w:tcPr>
            <w:tcW w:w="4449" w:type="dxa"/>
            <w:shd w:val="clear" w:color="auto" w:fill="7B7B7B" w:themeFill="accent3" w:themeFillShade="BF"/>
          </w:tcPr>
          <w:p w14:paraId="1CB1E113" w14:textId="3FE01E69" w:rsidR="0072034B" w:rsidRPr="0072034B" w:rsidRDefault="0072034B" w:rsidP="0072034B">
            <w:pPr>
              <w:spacing w:line="480" w:lineRule="auto"/>
              <w:jc w:val="center"/>
              <w:rPr>
                <w:rFonts w:ascii="Times New Roman" w:hAnsi="Times New Roman" w:cs="Times New Roman"/>
                <w:b/>
                <w:bCs/>
                <w:sz w:val="24"/>
                <w:szCs w:val="24"/>
              </w:rPr>
            </w:pPr>
            <w:r w:rsidRPr="0072034B">
              <w:rPr>
                <w:rFonts w:ascii="Times New Roman" w:hAnsi="Times New Roman" w:cs="Times New Roman"/>
                <w:b/>
                <w:bCs/>
                <w:sz w:val="24"/>
                <w:szCs w:val="24"/>
              </w:rPr>
              <w:t>Threat</w:t>
            </w:r>
            <w:r>
              <w:rPr>
                <w:rFonts w:ascii="Times New Roman" w:hAnsi="Times New Roman" w:cs="Times New Roman"/>
                <w:b/>
                <w:bCs/>
                <w:sz w:val="24"/>
                <w:szCs w:val="24"/>
              </w:rPr>
              <w:t>s</w:t>
            </w:r>
          </w:p>
        </w:tc>
      </w:tr>
      <w:tr w:rsidR="0072034B" w14:paraId="08074C45" w14:textId="77777777" w:rsidTr="00C0132E">
        <w:tc>
          <w:tcPr>
            <w:tcW w:w="4449" w:type="dxa"/>
            <w:shd w:val="clear" w:color="auto" w:fill="BDD6EE" w:themeFill="accent5" w:themeFillTint="66"/>
          </w:tcPr>
          <w:p w14:paraId="7D58BB10" w14:textId="78DAF5BF" w:rsidR="0072034B" w:rsidRPr="00D112E8" w:rsidRDefault="005D4CBA" w:rsidP="00D112E8">
            <w:pPr>
              <w:pStyle w:val="ListParagraph"/>
              <w:numPr>
                <w:ilvl w:val="0"/>
                <w:numId w:val="9"/>
              </w:numPr>
              <w:spacing w:line="480" w:lineRule="auto"/>
              <w:rPr>
                <w:rFonts w:ascii="Times New Roman" w:hAnsi="Times New Roman" w:cs="Times New Roman"/>
                <w:sz w:val="24"/>
                <w:szCs w:val="24"/>
                <w:u w:val="single"/>
              </w:rPr>
            </w:pPr>
            <w:r w:rsidRPr="00D112E8">
              <w:rPr>
                <w:rFonts w:ascii="Times New Roman" w:hAnsi="Times New Roman" w:cs="Times New Roman"/>
                <w:sz w:val="24"/>
                <w:szCs w:val="24"/>
              </w:rPr>
              <w:t xml:space="preserve">Extending the online range of products to include clothing and </w:t>
            </w:r>
            <w:r w:rsidR="00FB4CC8" w:rsidRPr="00D112E8">
              <w:rPr>
                <w:rFonts w:ascii="Times New Roman" w:hAnsi="Times New Roman" w:cs="Times New Roman"/>
                <w:sz w:val="24"/>
                <w:szCs w:val="24"/>
              </w:rPr>
              <w:t xml:space="preserve">non-food items. </w:t>
            </w:r>
          </w:p>
          <w:p w14:paraId="03128C36" w14:textId="7911538B" w:rsidR="002C6A08" w:rsidRPr="00D112E8" w:rsidRDefault="00A14DC8" w:rsidP="00D112E8">
            <w:pPr>
              <w:pStyle w:val="ListParagraph"/>
              <w:numPr>
                <w:ilvl w:val="0"/>
                <w:numId w:val="9"/>
              </w:numPr>
              <w:spacing w:line="480" w:lineRule="auto"/>
              <w:rPr>
                <w:rFonts w:ascii="Times New Roman" w:hAnsi="Times New Roman" w:cs="Times New Roman"/>
                <w:sz w:val="24"/>
                <w:szCs w:val="24"/>
              </w:rPr>
            </w:pPr>
            <w:r w:rsidRPr="00D112E8">
              <w:rPr>
                <w:rFonts w:ascii="Times New Roman" w:hAnsi="Times New Roman" w:cs="Times New Roman"/>
                <w:sz w:val="24"/>
                <w:szCs w:val="24"/>
              </w:rPr>
              <w:t>Clubcard individualised offers</w:t>
            </w:r>
          </w:p>
          <w:p w14:paraId="79BFCF5A" w14:textId="3314AE9E" w:rsidR="00AC38F9" w:rsidRPr="00D112E8" w:rsidRDefault="00AC38F9" w:rsidP="00D112E8">
            <w:pPr>
              <w:pStyle w:val="ListParagraph"/>
              <w:numPr>
                <w:ilvl w:val="0"/>
                <w:numId w:val="9"/>
              </w:numPr>
              <w:spacing w:line="480" w:lineRule="auto"/>
              <w:rPr>
                <w:rFonts w:ascii="Times New Roman" w:hAnsi="Times New Roman" w:cs="Times New Roman"/>
                <w:sz w:val="24"/>
                <w:szCs w:val="24"/>
                <w:u w:val="single"/>
              </w:rPr>
            </w:pPr>
            <w:r w:rsidRPr="00D112E8">
              <w:rPr>
                <w:rFonts w:ascii="Times New Roman" w:hAnsi="Times New Roman" w:cs="Times New Roman"/>
                <w:sz w:val="24"/>
                <w:szCs w:val="24"/>
              </w:rPr>
              <w:t>Multichannel retailing</w:t>
            </w:r>
          </w:p>
        </w:tc>
        <w:tc>
          <w:tcPr>
            <w:tcW w:w="4449" w:type="dxa"/>
            <w:shd w:val="clear" w:color="auto" w:fill="DBDBDB" w:themeFill="accent3" w:themeFillTint="66"/>
          </w:tcPr>
          <w:p w14:paraId="11B11CAE" w14:textId="3F34C91B" w:rsidR="00A93354" w:rsidRPr="00D112E8" w:rsidRDefault="00A93354" w:rsidP="00D112E8">
            <w:pPr>
              <w:pStyle w:val="ListParagraph"/>
              <w:numPr>
                <w:ilvl w:val="0"/>
                <w:numId w:val="9"/>
              </w:numPr>
              <w:spacing w:line="480" w:lineRule="auto"/>
              <w:rPr>
                <w:rFonts w:ascii="Times New Roman" w:hAnsi="Times New Roman" w:cs="Times New Roman"/>
                <w:sz w:val="24"/>
                <w:szCs w:val="24"/>
                <w:u w:val="single"/>
              </w:rPr>
            </w:pPr>
            <w:r w:rsidRPr="00D112E8">
              <w:rPr>
                <w:rFonts w:ascii="Times New Roman" w:hAnsi="Times New Roman" w:cs="Times New Roman"/>
                <w:sz w:val="24"/>
                <w:szCs w:val="24"/>
              </w:rPr>
              <w:t>Direct competitors already offering clothing online</w:t>
            </w:r>
          </w:p>
          <w:p w14:paraId="440C320C" w14:textId="77777777" w:rsidR="00B67906" w:rsidRPr="00D112E8" w:rsidRDefault="00B67906" w:rsidP="00D112E8">
            <w:pPr>
              <w:pStyle w:val="ListParagraph"/>
              <w:numPr>
                <w:ilvl w:val="0"/>
                <w:numId w:val="9"/>
              </w:numPr>
              <w:spacing w:line="480" w:lineRule="auto"/>
              <w:rPr>
                <w:rFonts w:ascii="Times New Roman" w:hAnsi="Times New Roman" w:cs="Times New Roman"/>
                <w:sz w:val="24"/>
                <w:szCs w:val="24"/>
                <w:u w:val="single"/>
              </w:rPr>
            </w:pPr>
            <w:r w:rsidRPr="00D112E8">
              <w:rPr>
                <w:rFonts w:ascii="Times New Roman" w:hAnsi="Times New Roman" w:cs="Times New Roman"/>
                <w:sz w:val="24"/>
                <w:szCs w:val="24"/>
              </w:rPr>
              <w:t>Consumers</w:t>
            </w:r>
            <w:r w:rsidR="00F0487E" w:rsidRPr="00D112E8">
              <w:rPr>
                <w:rFonts w:ascii="Times New Roman" w:hAnsi="Times New Roman" w:cs="Times New Roman"/>
                <w:sz w:val="24"/>
                <w:szCs w:val="24"/>
              </w:rPr>
              <w:t xml:space="preserve"> searching for cheaper alternatives</w:t>
            </w:r>
          </w:p>
          <w:p w14:paraId="4E82B930" w14:textId="70263189" w:rsidR="00625850" w:rsidRPr="00D112E8" w:rsidRDefault="00625850" w:rsidP="00D112E8">
            <w:pPr>
              <w:pStyle w:val="ListParagraph"/>
              <w:numPr>
                <w:ilvl w:val="0"/>
                <w:numId w:val="9"/>
              </w:numPr>
              <w:spacing w:line="480" w:lineRule="auto"/>
              <w:rPr>
                <w:rFonts w:ascii="Times New Roman" w:hAnsi="Times New Roman" w:cs="Times New Roman"/>
                <w:sz w:val="24"/>
                <w:szCs w:val="24"/>
              </w:rPr>
            </w:pPr>
            <w:r w:rsidRPr="00D112E8">
              <w:rPr>
                <w:rFonts w:ascii="Times New Roman" w:hAnsi="Times New Roman" w:cs="Times New Roman"/>
                <w:sz w:val="24"/>
                <w:szCs w:val="24"/>
              </w:rPr>
              <w:lastRenderedPageBreak/>
              <w:t>Rising economic pressures</w:t>
            </w:r>
          </w:p>
        </w:tc>
      </w:tr>
    </w:tbl>
    <w:p w14:paraId="58FB0DC3" w14:textId="6E866810" w:rsidR="00305F2D" w:rsidRDefault="0009028C" w:rsidP="0006763C">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(Created by author, 2022)</w:t>
      </w:r>
    </w:p>
    <w:p w14:paraId="2BD4381A" w14:textId="77777777" w:rsidR="00C375C0" w:rsidRDefault="002218F9" w:rsidP="0006763C">
      <w:pPr>
        <w:spacing w:line="480" w:lineRule="auto"/>
        <w:rPr>
          <w:rFonts w:ascii="Times New Roman" w:hAnsi="Times New Roman" w:cs="Times New Roman"/>
          <w:sz w:val="24"/>
          <w:szCs w:val="24"/>
        </w:rPr>
      </w:pPr>
      <w:r>
        <w:rPr>
          <w:rFonts w:ascii="Times New Roman" w:hAnsi="Times New Roman" w:cs="Times New Roman"/>
          <w:sz w:val="24"/>
          <w:szCs w:val="24"/>
        </w:rPr>
        <w:t xml:space="preserve">The analysis above </w:t>
      </w:r>
      <w:r w:rsidR="00E72319">
        <w:rPr>
          <w:rFonts w:ascii="Times New Roman" w:hAnsi="Times New Roman" w:cs="Times New Roman"/>
          <w:sz w:val="24"/>
          <w:szCs w:val="24"/>
        </w:rPr>
        <w:t xml:space="preserve">indicates that </w:t>
      </w:r>
      <w:r w:rsidR="00EB3364">
        <w:rPr>
          <w:rFonts w:ascii="Times New Roman" w:hAnsi="Times New Roman" w:cs="Times New Roman"/>
          <w:sz w:val="24"/>
          <w:szCs w:val="24"/>
        </w:rPr>
        <w:t xml:space="preserve">Tesco has many strengths, from dominating the UK grocery market, </w:t>
      </w:r>
      <w:r w:rsidR="00BD78B1">
        <w:rPr>
          <w:rFonts w:ascii="Times New Roman" w:hAnsi="Times New Roman" w:cs="Times New Roman"/>
          <w:sz w:val="24"/>
          <w:szCs w:val="24"/>
        </w:rPr>
        <w:t xml:space="preserve">to having long opening hours for the convenience of customers. </w:t>
      </w:r>
      <w:r w:rsidR="00200536">
        <w:rPr>
          <w:rFonts w:ascii="Times New Roman" w:hAnsi="Times New Roman" w:cs="Times New Roman"/>
          <w:sz w:val="24"/>
          <w:szCs w:val="24"/>
        </w:rPr>
        <w:t xml:space="preserve">Tesco has embraced the online </w:t>
      </w:r>
      <w:r w:rsidR="00895B9C">
        <w:rPr>
          <w:rFonts w:ascii="Times New Roman" w:hAnsi="Times New Roman" w:cs="Times New Roman"/>
          <w:sz w:val="24"/>
          <w:szCs w:val="24"/>
        </w:rPr>
        <w:t>function linked to their stores</w:t>
      </w:r>
      <w:r w:rsidR="00FA6802">
        <w:rPr>
          <w:rFonts w:ascii="Times New Roman" w:hAnsi="Times New Roman" w:cs="Times New Roman"/>
          <w:sz w:val="24"/>
          <w:szCs w:val="24"/>
        </w:rPr>
        <w:t>, and really took advantage of the situation when Covid restrictions hit</w:t>
      </w:r>
      <w:r w:rsidR="00AC3297">
        <w:rPr>
          <w:rFonts w:ascii="Times New Roman" w:hAnsi="Times New Roman" w:cs="Times New Roman"/>
          <w:sz w:val="24"/>
          <w:szCs w:val="24"/>
        </w:rPr>
        <w:t>, to provide a huge aspect to the customer care experience</w:t>
      </w:r>
      <w:r w:rsidR="00B65618">
        <w:rPr>
          <w:rFonts w:ascii="Times New Roman" w:hAnsi="Times New Roman" w:cs="Times New Roman"/>
          <w:sz w:val="24"/>
          <w:szCs w:val="24"/>
        </w:rPr>
        <w:t xml:space="preserve">, which so many would </w:t>
      </w:r>
      <w:r w:rsidR="00BA18BC">
        <w:rPr>
          <w:rFonts w:ascii="Times New Roman" w:hAnsi="Times New Roman" w:cs="Times New Roman"/>
          <w:sz w:val="24"/>
          <w:szCs w:val="24"/>
        </w:rPr>
        <w:t>have</w:t>
      </w:r>
      <w:r w:rsidR="00B65618">
        <w:rPr>
          <w:rFonts w:ascii="Times New Roman" w:hAnsi="Times New Roman" w:cs="Times New Roman"/>
          <w:sz w:val="24"/>
          <w:szCs w:val="24"/>
        </w:rPr>
        <w:t xml:space="preserve"> struggled to cope without. </w:t>
      </w:r>
      <w:r w:rsidR="00285483">
        <w:rPr>
          <w:rFonts w:ascii="Times New Roman" w:hAnsi="Times New Roman" w:cs="Times New Roman"/>
          <w:sz w:val="24"/>
          <w:szCs w:val="24"/>
        </w:rPr>
        <w:t xml:space="preserve">A weakness identified was that the </w:t>
      </w:r>
      <w:r w:rsidR="00D3702A">
        <w:rPr>
          <w:rFonts w:ascii="Times New Roman" w:hAnsi="Times New Roman" w:cs="Times New Roman"/>
          <w:sz w:val="24"/>
          <w:szCs w:val="24"/>
        </w:rPr>
        <w:t>rivalry competition market gap with Aldi was decreasing</w:t>
      </w:r>
      <w:r w:rsidR="006E514D">
        <w:rPr>
          <w:rFonts w:ascii="Times New Roman" w:hAnsi="Times New Roman" w:cs="Times New Roman"/>
          <w:sz w:val="24"/>
          <w:szCs w:val="24"/>
        </w:rPr>
        <w:t xml:space="preserve">, with Aldi becoming </w:t>
      </w:r>
      <w:proofErr w:type="spellStart"/>
      <w:r w:rsidR="006E514D">
        <w:rPr>
          <w:rFonts w:ascii="Times New Roman" w:hAnsi="Times New Roman" w:cs="Times New Roman"/>
          <w:sz w:val="24"/>
          <w:szCs w:val="24"/>
        </w:rPr>
        <w:t>on e</w:t>
      </w:r>
      <w:proofErr w:type="spellEnd"/>
      <w:r w:rsidR="006E514D">
        <w:rPr>
          <w:rFonts w:ascii="Times New Roman" w:hAnsi="Times New Roman" w:cs="Times New Roman"/>
          <w:sz w:val="24"/>
          <w:szCs w:val="24"/>
        </w:rPr>
        <w:t xml:space="preserve"> of the ‘big four’ supermarkets. </w:t>
      </w:r>
      <w:r w:rsidR="00DB5A0D">
        <w:rPr>
          <w:rFonts w:ascii="Times New Roman" w:hAnsi="Times New Roman" w:cs="Times New Roman"/>
          <w:sz w:val="24"/>
          <w:szCs w:val="24"/>
        </w:rPr>
        <w:t xml:space="preserve">Another is the price increases currently experienced everywhere at the moment. The company </w:t>
      </w:r>
      <w:r w:rsidR="00100AE8">
        <w:rPr>
          <w:rFonts w:ascii="Times New Roman" w:hAnsi="Times New Roman" w:cs="Times New Roman"/>
          <w:sz w:val="24"/>
          <w:szCs w:val="24"/>
        </w:rPr>
        <w:t xml:space="preserve">employs a significant </w:t>
      </w:r>
      <w:r w:rsidR="009371F5">
        <w:rPr>
          <w:rFonts w:ascii="Times New Roman" w:hAnsi="Times New Roman" w:cs="Times New Roman"/>
          <w:sz w:val="24"/>
          <w:szCs w:val="24"/>
        </w:rPr>
        <w:t>number</w:t>
      </w:r>
      <w:r w:rsidR="00100AE8">
        <w:rPr>
          <w:rFonts w:ascii="Times New Roman" w:hAnsi="Times New Roman" w:cs="Times New Roman"/>
          <w:sz w:val="24"/>
          <w:szCs w:val="24"/>
        </w:rPr>
        <w:t xml:space="preserve"> of em</w:t>
      </w:r>
      <w:r w:rsidR="00935317">
        <w:rPr>
          <w:rFonts w:ascii="Times New Roman" w:hAnsi="Times New Roman" w:cs="Times New Roman"/>
          <w:sz w:val="24"/>
          <w:szCs w:val="24"/>
        </w:rPr>
        <w:t xml:space="preserve">ployees and due to compulsory rises to minimum wage this week, </w:t>
      </w:r>
      <w:r w:rsidR="00DD3A7C">
        <w:rPr>
          <w:rFonts w:ascii="Times New Roman" w:hAnsi="Times New Roman" w:cs="Times New Roman"/>
          <w:sz w:val="24"/>
          <w:szCs w:val="24"/>
        </w:rPr>
        <w:t xml:space="preserve">in which Tesco offers a little over for payments </w:t>
      </w:r>
      <w:r w:rsidR="003E1626">
        <w:rPr>
          <w:rFonts w:ascii="Times New Roman" w:hAnsi="Times New Roman" w:cs="Times New Roman"/>
          <w:sz w:val="24"/>
          <w:szCs w:val="24"/>
        </w:rPr>
        <w:t xml:space="preserve">to encourage staff to work for them instead of rivalry. </w:t>
      </w:r>
      <w:r w:rsidR="00D23F34">
        <w:rPr>
          <w:rFonts w:ascii="Times New Roman" w:hAnsi="Times New Roman" w:cs="Times New Roman"/>
          <w:sz w:val="24"/>
          <w:szCs w:val="24"/>
        </w:rPr>
        <w:t xml:space="preserve">This has been identified as a weakness, as the people who work </w:t>
      </w:r>
      <w:r w:rsidR="003521B1">
        <w:rPr>
          <w:rFonts w:ascii="Times New Roman" w:hAnsi="Times New Roman" w:cs="Times New Roman"/>
          <w:sz w:val="24"/>
          <w:szCs w:val="24"/>
        </w:rPr>
        <w:t>night times</w:t>
      </w:r>
      <w:r w:rsidR="00D23F34">
        <w:rPr>
          <w:rFonts w:ascii="Times New Roman" w:hAnsi="Times New Roman" w:cs="Times New Roman"/>
          <w:sz w:val="24"/>
          <w:szCs w:val="24"/>
        </w:rPr>
        <w:t xml:space="preserve">, will need to have a significant increase to </w:t>
      </w:r>
      <w:r w:rsidR="00653DC5">
        <w:rPr>
          <w:rFonts w:ascii="Times New Roman" w:hAnsi="Times New Roman" w:cs="Times New Roman"/>
          <w:sz w:val="24"/>
          <w:szCs w:val="24"/>
        </w:rPr>
        <w:t xml:space="preserve">pay the suitable hourly rate to </w:t>
      </w:r>
      <w:r w:rsidR="00AA4B0F">
        <w:rPr>
          <w:rFonts w:ascii="Times New Roman" w:hAnsi="Times New Roman" w:cs="Times New Roman"/>
          <w:sz w:val="24"/>
          <w:szCs w:val="24"/>
        </w:rPr>
        <w:t>keep the staff.</w:t>
      </w:r>
      <w:r w:rsidR="008F0340">
        <w:rPr>
          <w:rFonts w:ascii="Times New Roman" w:hAnsi="Times New Roman" w:cs="Times New Roman"/>
          <w:sz w:val="24"/>
          <w:szCs w:val="24"/>
        </w:rPr>
        <w:t xml:space="preserve"> If staff do not have the incentive </w:t>
      </w:r>
      <w:r w:rsidR="0064547C">
        <w:rPr>
          <w:rFonts w:ascii="Times New Roman" w:hAnsi="Times New Roman" w:cs="Times New Roman"/>
          <w:sz w:val="24"/>
          <w:szCs w:val="24"/>
        </w:rPr>
        <w:t xml:space="preserve">to work, staff shortages may come into force, which </w:t>
      </w:r>
      <w:r w:rsidR="0037440D">
        <w:rPr>
          <w:rFonts w:ascii="Times New Roman" w:hAnsi="Times New Roman" w:cs="Times New Roman"/>
          <w:sz w:val="24"/>
          <w:szCs w:val="24"/>
        </w:rPr>
        <w:t xml:space="preserve">would possibly lead to the </w:t>
      </w:r>
      <w:r w:rsidR="00F139F4">
        <w:rPr>
          <w:rFonts w:ascii="Times New Roman" w:hAnsi="Times New Roman" w:cs="Times New Roman"/>
          <w:sz w:val="24"/>
          <w:szCs w:val="24"/>
        </w:rPr>
        <w:t>lost revenue</w:t>
      </w:r>
      <w:r w:rsidR="0037440D">
        <w:rPr>
          <w:rFonts w:ascii="Times New Roman" w:hAnsi="Times New Roman" w:cs="Times New Roman"/>
          <w:sz w:val="24"/>
          <w:szCs w:val="24"/>
        </w:rPr>
        <w:t xml:space="preserve"> of the o</w:t>
      </w:r>
      <w:r w:rsidR="00F139F4">
        <w:rPr>
          <w:rFonts w:ascii="Times New Roman" w:hAnsi="Times New Roman" w:cs="Times New Roman"/>
          <w:sz w:val="24"/>
          <w:szCs w:val="24"/>
        </w:rPr>
        <w:t>rganisation.</w:t>
      </w:r>
      <w:r w:rsidR="00AA4B0F">
        <w:rPr>
          <w:rFonts w:ascii="Times New Roman" w:hAnsi="Times New Roman" w:cs="Times New Roman"/>
          <w:sz w:val="24"/>
          <w:szCs w:val="24"/>
        </w:rPr>
        <w:t xml:space="preserve"> The range of opportunities that were identified w</w:t>
      </w:r>
      <w:r w:rsidR="00140E0D">
        <w:rPr>
          <w:rFonts w:ascii="Times New Roman" w:hAnsi="Times New Roman" w:cs="Times New Roman"/>
          <w:sz w:val="24"/>
          <w:szCs w:val="24"/>
        </w:rPr>
        <w:t xml:space="preserve">ere to expand on </w:t>
      </w:r>
      <w:r w:rsidR="006224F9">
        <w:rPr>
          <w:rFonts w:ascii="Times New Roman" w:hAnsi="Times New Roman" w:cs="Times New Roman"/>
          <w:sz w:val="24"/>
          <w:szCs w:val="24"/>
        </w:rPr>
        <w:t xml:space="preserve">products available online. Tesco had been introducing </w:t>
      </w:r>
      <w:r w:rsidR="00935F94">
        <w:rPr>
          <w:rFonts w:ascii="Times New Roman" w:hAnsi="Times New Roman" w:cs="Times New Roman"/>
          <w:sz w:val="24"/>
          <w:szCs w:val="24"/>
        </w:rPr>
        <w:t xml:space="preserve">RFID technology which </w:t>
      </w:r>
      <w:r w:rsidR="00C53327">
        <w:rPr>
          <w:rFonts w:ascii="Times New Roman" w:hAnsi="Times New Roman" w:cs="Times New Roman"/>
          <w:sz w:val="24"/>
          <w:szCs w:val="24"/>
        </w:rPr>
        <w:t>has been scanning the products from F</w:t>
      </w:r>
      <w:r w:rsidR="00C76E83">
        <w:rPr>
          <w:rFonts w:ascii="Times New Roman" w:hAnsi="Times New Roman" w:cs="Times New Roman"/>
          <w:sz w:val="24"/>
          <w:szCs w:val="24"/>
        </w:rPr>
        <w:t xml:space="preserve">&amp;F </w:t>
      </w:r>
      <w:r w:rsidR="008D5C4B">
        <w:rPr>
          <w:rFonts w:ascii="Times New Roman" w:hAnsi="Times New Roman" w:cs="Times New Roman"/>
          <w:sz w:val="24"/>
          <w:szCs w:val="24"/>
        </w:rPr>
        <w:t>clothing and</w:t>
      </w:r>
      <w:r w:rsidR="00C76E83">
        <w:rPr>
          <w:rFonts w:ascii="Times New Roman" w:hAnsi="Times New Roman" w:cs="Times New Roman"/>
          <w:sz w:val="24"/>
          <w:szCs w:val="24"/>
        </w:rPr>
        <w:t xml:space="preserve"> creating a digital stock check </w:t>
      </w:r>
      <w:r w:rsidR="00F9416C">
        <w:rPr>
          <w:rFonts w:ascii="Times New Roman" w:hAnsi="Times New Roman" w:cs="Times New Roman"/>
          <w:sz w:val="24"/>
          <w:szCs w:val="24"/>
        </w:rPr>
        <w:t xml:space="preserve">as a means of reducing staff costs and decreasing time doing a stock take. </w:t>
      </w:r>
      <w:r w:rsidR="008D5C4B">
        <w:rPr>
          <w:rFonts w:ascii="Times New Roman" w:hAnsi="Times New Roman" w:cs="Times New Roman"/>
          <w:sz w:val="24"/>
          <w:szCs w:val="24"/>
        </w:rPr>
        <w:t xml:space="preserve">Threats identified were </w:t>
      </w:r>
      <w:r w:rsidR="0077483E">
        <w:rPr>
          <w:rFonts w:ascii="Times New Roman" w:hAnsi="Times New Roman" w:cs="Times New Roman"/>
          <w:sz w:val="24"/>
          <w:szCs w:val="24"/>
        </w:rPr>
        <w:t xml:space="preserve">that other organisations such as Asda, already have their clothing range online </w:t>
      </w:r>
      <w:r w:rsidR="00115B16">
        <w:rPr>
          <w:rFonts w:ascii="Times New Roman" w:hAnsi="Times New Roman" w:cs="Times New Roman"/>
          <w:sz w:val="24"/>
          <w:szCs w:val="24"/>
        </w:rPr>
        <w:t>so people can view and purchase items at home, at a time and place convenient to them</w:t>
      </w:r>
      <w:r w:rsidR="002A28A6">
        <w:rPr>
          <w:rFonts w:ascii="Times New Roman" w:hAnsi="Times New Roman" w:cs="Times New Roman"/>
          <w:sz w:val="24"/>
          <w:szCs w:val="24"/>
        </w:rPr>
        <w:t xml:space="preserve">. The second threat identified was that </w:t>
      </w:r>
      <w:r w:rsidR="007247B0">
        <w:rPr>
          <w:rFonts w:ascii="Times New Roman" w:hAnsi="Times New Roman" w:cs="Times New Roman"/>
          <w:sz w:val="24"/>
          <w:szCs w:val="24"/>
        </w:rPr>
        <w:t xml:space="preserve">customers are usually always looking for the cheapest price and/or cheapest alternative. </w:t>
      </w:r>
      <w:r w:rsidR="00816FDA">
        <w:rPr>
          <w:rFonts w:ascii="Times New Roman" w:hAnsi="Times New Roman" w:cs="Times New Roman"/>
          <w:sz w:val="24"/>
          <w:szCs w:val="24"/>
        </w:rPr>
        <w:t xml:space="preserve">Due to the current climate, some customers may have no choice but to substitute </w:t>
      </w:r>
      <w:proofErr w:type="spellStart"/>
      <w:r w:rsidR="00816FDA">
        <w:rPr>
          <w:rFonts w:ascii="Times New Roman" w:hAnsi="Times New Roman" w:cs="Times New Roman"/>
          <w:sz w:val="24"/>
          <w:szCs w:val="24"/>
        </w:rPr>
        <w:t>what ever</w:t>
      </w:r>
      <w:proofErr w:type="spellEnd"/>
      <w:r w:rsidR="00816FDA">
        <w:rPr>
          <w:rFonts w:ascii="Times New Roman" w:hAnsi="Times New Roman" w:cs="Times New Roman"/>
          <w:sz w:val="24"/>
          <w:szCs w:val="24"/>
        </w:rPr>
        <w:t xml:space="preserve"> </w:t>
      </w:r>
      <w:r w:rsidR="00CE600E">
        <w:rPr>
          <w:rFonts w:ascii="Times New Roman" w:hAnsi="Times New Roman" w:cs="Times New Roman"/>
          <w:sz w:val="24"/>
          <w:szCs w:val="24"/>
        </w:rPr>
        <w:t xml:space="preserve">possible to be cost effective. </w:t>
      </w:r>
      <w:r w:rsidR="00764D44">
        <w:rPr>
          <w:rFonts w:ascii="Times New Roman" w:hAnsi="Times New Roman" w:cs="Times New Roman"/>
          <w:sz w:val="24"/>
          <w:szCs w:val="24"/>
        </w:rPr>
        <w:tab/>
      </w:r>
    </w:p>
    <w:p w14:paraId="07FB282D" w14:textId="77777777" w:rsidR="00E14774" w:rsidRDefault="00FE3A65" w:rsidP="0006763C">
      <w:pPr>
        <w:spacing w:line="480" w:lineRule="auto"/>
        <w:rPr>
          <w:rFonts w:ascii="Times New Roman" w:hAnsi="Times New Roman" w:cs="Times New Roman"/>
          <w:sz w:val="24"/>
          <w:szCs w:val="24"/>
        </w:rPr>
      </w:pPr>
      <w:r>
        <w:rPr>
          <w:rFonts w:ascii="Times New Roman" w:hAnsi="Times New Roman" w:cs="Times New Roman"/>
          <w:sz w:val="24"/>
          <w:szCs w:val="24"/>
        </w:rPr>
        <w:tab/>
      </w:r>
    </w:p>
    <w:p w14:paraId="5D49BEFC" w14:textId="7EA5E8C0" w:rsidR="00E14774" w:rsidRPr="00673F96" w:rsidRDefault="00673F96" w:rsidP="00673F96">
      <w:pPr>
        <w:spacing w:line="480" w:lineRule="auto"/>
        <w:rPr>
          <w:rFonts w:ascii="Times New Roman" w:hAnsi="Times New Roman" w:cs="Times New Roman"/>
          <w:sz w:val="28"/>
          <w:szCs w:val="28"/>
          <w:u w:val="single"/>
        </w:rPr>
      </w:pPr>
      <w:r>
        <w:rPr>
          <w:rFonts w:ascii="Times New Roman" w:hAnsi="Times New Roman" w:cs="Times New Roman"/>
          <w:sz w:val="28"/>
          <w:szCs w:val="28"/>
        </w:rPr>
        <w:lastRenderedPageBreak/>
        <w:t>4</w:t>
      </w:r>
      <w:r w:rsidRPr="00673F96">
        <w:rPr>
          <w:rFonts w:ascii="Times New Roman" w:hAnsi="Times New Roman" w:cs="Times New Roman"/>
          <w:sz w:val="28"/>
          <w:szCs w:val="28"/>
          <w:u w:val="single"/>
        </w:rPr>
        <w:t>.</w:t>
      </w:r>
      <w:r w:rsidR="008E2F36" w:rsidRPr="00673F96">
        <w:rPr>
          <w:rFonts w:ascii="Times New Roman" w:hAnsi="Times New Roman" w:cs="Times New Roman"/>
          <w:sz w:val="28"/>
          <w:szCs w:val="28"/>
          <w:u w:val="single"/>
        </w:rPr>
        <w:t>Conclusions</w:t>
      </w:r>
    </w:p>
    <w:p w14:paraId="0340C779" w14:textId="2C2AEC69" w:rsidR="00042BA8" w:rsidRDefault="00414508" w:rsidP="0006763C">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To conclude, it was identified that Tesco is a </w:t>
      </w:r>
      <w:r w:rsidR="00863E47">
        <w:rPr>
          <w:rFonts w:ascii="Times New Roman" w:hAnsi="Times New Roman" w:cs="Times New Roman"/>
          <w:sz w:val="24"/>
          <w:szCs w:val="24"/>
        </w:rPr>
        <w:t>well-established</w:t>
      </w:r>
      <w:r>
        <w:rPr>
          <w:rFonts w:ascii="Times New Roman" w:hAnsi="Times New Roman" w:cs="Times New Roman"/>
          <w:sz w:val="24"/>
          <w:szCs w:val="24"/>
        </w:rPr>
        <w:t xml:space="preserve"> strong brand, that </w:t>
      </w:r>
      <w:r w:rsidR="00863E47">
        <w:rPr>
          <w:rFonts w:ascii="Times New Roman" w:hAnsi="Times New Roman" w:cs="Times New Roman"/>
          <w:sz w:val="24"/>
          <w:szCs w:val="24"/>
        </w:rPr>
        <w:t xml:space="preserve">has the ability to adapt very quickly to changing </w:t>
      </w:r>
      <w:r w:rsidR="00241E8C">
        <w:rPr>
          <w:rFonts w:ascii="Times New Roman" w:hAnsi="Times New Roman" w:cs="Times New Roman"/>
          <w:sz w:val="24"/>
          <w:szCs w:val="24"/>
        </w:rPr>
        <w:t>environments and</w:t>
      </w:r>
      <w:r w:rsidR="00863E47">
        <w:rPr>
          <w:rFonts w:ascii="Times New Roman" w:hAnsi="Times New Roman" w:cs="Times New Roman"/>
          <w:sz w:val="24"/>
          <w:szCs w:val="24"/>
        </w:rPr>
        <w:t xml:space="preserve"> using that ability to their advantage. Tesco h</w:t>
      </w:r>
      <w:r w:rsidR="00241E8C">
        <w:rPr>
          <w:rFonts w:ascii="Times New Roman" w:hAnsi="Times New Roman" w:cs="Times New Roman"/>
          <w:sz w:val="24"/>
          <w:szCs w:val="24"/>
        </w:rPr>
        <w:t xml:space="preserve">as demonstrated this </w:t>
      </w:r>
      <w:r w:rsidR="00E62E69">
        <w:rPr>
          <w:rFonts w:ascii="Times New Roman" w:hAnsi="Times New Roman" w:cs="Times New Roman"/>
          <w:sz w:val="24"/>
          <w:szCs w:val="24"/>
        </w:rPr>
        <w:t xml:space="preserve">from the actions taken during the covid pandemic, where Tesco completely adapted the stores to comply with covid regulations and embraced the technology of online orders both for home delivery and to collect at points outside the store, click and collect. </w:t>
      </w:r>
      <w:r w:rsidR="00567B51">
        <w:rPr>
          <w:rFonts w:ascii="Times New Roman" w:hAnsi="Times New Roman" w:cs="Times New Roman"/>
          <w:sz w:val="24"/>
          <w:szCs w:val="24"/>
        </w:rPr>
        <w:t>It is clear to see how Tesco has held their stance as the UK grocery market leader</w:t>
      </w:r>
      <w:r w:rsidR="00410399">
        <w:rPr>
          <w:rFonts w:ascii="Times New Roman" w:hAnsi="Times New Roman" w:cs="Times New Roman"/>
          <w:sz w:val="24"/>
          <w:szCs w:val="24"/>
        </w:rPr>
        <w:t xml:space="preserve">, </w:t>
      </w:r>
      <w:r w:rsidR="00C94045">
        <w:rPr>
          <w:rFonts w:ascii="Times New Roman" w:hAnsi="Times New Roman" w:cs="Times New Roman"/>
          <w:sz w:val="24"/>
          <w:szCs w:val="24"/>
        </w:rPr>
        <w:t xml:space="preserve">adapting and overcoming any issues that are thrown their way. </w:t>
      </w:r>
    </w:p>
    <w:p w14:paraId="05BC4E3E" w14:textId="7F6ACA71" w:rsidR="00C94045" w:rsidRDefault="00C94045" w:rsidP="0006763C">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It was </w:t>
      </w:r>
      <w:r w:rsidR="00AE2B24">
        <w:rPr>
          <w:rFonts w:ascii="Times New Roman" w:hAnsi="Times New Roman" w:cs="Times New Roman"/>
          <w:sz w:val="24"/>
          <w:szCs w:val="24"/>
        </w:rPr>
        <w:t xml:space="preserve">identified that although Tesco usually </w:t>
      </w:r>
      <w:r w:rsidR="00CD27D0">
        <w:rPr>
          <w:rFonts w:ascii="Times New Roman" w:hAnsi="Times New Roman" w:cs="Times New Roman"/>
          <w:sz w:val="24"/>
          <w:szCs w:val="24"/>
        </w:rPr>
        <w:t xml:space="preserve">only had to compete with the ‘big four’ supermarkets, Aldi is now catching up in market share and has replaced Morrisons in fourth position. Many consumers are currently either effected or worried about the current cost of living crisis, which has led to many searching for </w:t>
      </w:r>
      <w:r w:rsidR="002B57B4">
        <w:rPr>
          <w:rFonts w:ascii="Times New Roman" w:hAnsi="Times New Roman" w:cs="Times New Roman"/>
          <w:sz w:val="24"/>
          <w:szCs w:val="24"/>
        </w:rPr>
        <w:t xml:space="preserve">cheaper alternatives for products. This may be an indicator to why </w:t>
      </w:r>
      <w:r w:rsidR="0024401F">
        <w:rPr>
          <w:rFonts w:ascii="Times New Roman" w:hAnsi="Times New Roman" w:cs="Times New Roman"/>
          <w:sz w:val="24"/>
          <w:szCs w:val="24"/>
        </w:rPr>
        <w:t xml:space="preserve">Aldi has increased in market share, as many consumers have reached out to the discounted superstores. </w:t>
      </w:r>
    </w:p>
    <w:p w14:paraId="3EE54E1B" w14:textId="5AD0EDA7" w:rsidR="008A13D1" w:rsidRDefault="008A13D1" w:rsidP="0006763C">
      <w:pPr>
        <w:spacing w:line="480" w:lineRule="auto"/>
        <w:rPr>
          <w:rFonts w:ascii="Times New Roman" w:hAnsi="Times New Roman" w:cs="Times New Roman"/>
          <w:sz w:val="24"/>
          <w:szCs w:val="24"/>
        </w:rPr>
      </w:pPr>
      <w:r>
        <w:rPr>
          <w:rFonts w:ascii="Times New Roman" w:hAnsi="Times New Roman" w:cs="Times New Roman"/>
          <w:sz w:val="24"/>
          <w:szCs w:val="24"/>
        </w:rPr>
        <w:tab/>
      </w:r>
      <w:r w:rsidR="00FE6F77">
        <w:rPr>
          <w:rFonts w:ascii="Times New Roman" w:hAnsi="Times New Roman" w:cs="Times New Roman"/>
          <w:sz w:val="24"/>
          <w:szCs w:val="24"/>
        </w:rPr>
        <w:t xml:space="preserve">It was shown that Tesco already does a </w:t>
      </w:r>
      <w:r w:rsidR="00B62C2F">
        <w:rPr>
          <w:rFonts w:ascii="Times New Roman" w:hAnsi="Times New Roman" w:cs="Times New Roman"/>
          <w:sz w:val="24"/>
          <w:szCs w:val="24"/>
        </w:rPr>
        <w:t xml:space="preserve">significant </w:t>
      </w:r>
      <w:r w:rsidR="00FE6F77">
        <w:rPr>
          <w:rFonts w:ascii="Times New Roman" w:hAnsi="Times New Roman" w:cs="Times New Roman"/>
          <w:sz w:val="24"/>
          <w:szCs w:val="24"/>
        </w:rPr>
        <w:t xml:space="preserve">number of things to enhance to customer care aspect of ensuring customer satisfaction. From </w:t>
      </w:r>
      <w:r w:rsidR="00B62C2F">
        <w:rPr>
          <w:rFonts w:ascii="Times New Roman" w:hAnsi="Times New Roman" w:cs="Times New Roman"/>
          <w:sz w:val="24"/>
          <w:szCs w:val="24"/>
        </w:rPr>
        <w:t xml:space="preserve">keeping </w:t>
      </w:r>
      <w:r w:rsidR="002342F3">
        <w:rPr>
          <w:rFonts w:ascii="Times New Roman" w:hAnsi="Times New Roman" w:cs="Times New Roman"/>
          <w:sz w:val="24"/>
          <w:szCs w:val="24"/>
        </w:rPr>
        <w:t xml:space="preserve">online options available for home delivery and click and collect, enabling customers to have </w:t>
      </w:r>
      <w:r w:rsidR="00922C8C">
        <w:rPr>
          <w:rFonts w:ascii="Times New Roman" w:hAnsi="Times New Roman" w:cs="Times New Roman"/>
          <w:sz w:val="24"/>
          <w:szCs w:val="24"/>
        </w:rPr>
        <w:t xml:space="preserve">the advantage of convenience free shopping, to having long opening hours and </w:t>
      </w:r>
      <w:r w:rsidR="005220EA">
        <w:rPr>
          <w:rFonts w:ascii="Times New Roman" w:hAnsi="Times New Roman" w:cs="Times New Roman"/>
          <w:sz w:val="24"/>
          <w:szCs w:val="24"/>
        </w:rPr>
        <w:t>many other conveniences in store such as cash points, pharmacies</w:t>
      </w:r>
      <w:r w:rsidR="000D0CB8">
        <w:rPr>
          <w:rFonts w:ascii="Times New Roman" w:hAnsi="Times New Roman" w:cs="Times New Roman"/>
          <w:sz w:val="24"/>
          <w:szCs w:val="24"/>
        </w:rPr>
        <w:t>,</w:t>
      </w:r>
      <w:r w:rsidR="005220EA">
        <w:rPr>
          <w:rFonts w:ascii="Times New Roman" w:hAnsi="Times New Roman" w:cs="Times New Roman"/>
          <w:sz w:val="24"/>
          <w:szCs w:val="24"/>
        </w:rPr>
        <w:t xml:space="preserve"> and </w:t>
      </w:r>
      <w:r w:rsidR="000D0CB8">
        <w:rPr>
          <w:rFonts w:ascii="Times New Roman" w:hAnsi="Times New Roman" w:cs="Times New Roman"/>
          <w:sz w:val="24"/>
          <w:szCs w:val="24"/>
        </w:rPr>
        <w:t xml:space="preserve">opticians. Tesco continues to adapt and change with customer care and vision as a main </w:t>
      </w:r>
      <w:r w:rsidR="009F49AC">
        <w:rPr>
          <w:rFonts w:ascii="Times New Roman" w:hAnsi="Times New Roman" w:cs="Times New Roman"/>
          <w:sz w:val="24"/>
          <w:szCs w:val="24"/>
        </w:rPr>
        <w:t xml:space="preserve">concept of focus, alongside being able to provide quality products at low everyday prices. </w:t>
      </w:r>
    </w:p>
    <w:p w14:paraId="1C39F34A" w14:textId="68C4EBFF" w:rsidR="009F49AC" w:rsidRDefault="009F49AC" w:rsidP="0006763C">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The Porters Five Forces model identified that </w:t>
      </w:r>
      <w:r w:rsidR="0015756A">
        <w:rPr>
          <w:rFonts w:ascii="Times New Roman" w:hAnsi="Times New Roman" w:cs="Times New Roman"/>
          <w:sz w:val="24"/>
          <w:szCs w:val="24"/>
        </w:rPr>
        <w:t xml:space="preserve">whilst the degree of rivalry and bargaining power of buyers was shown to be high, </w:t>
      </w:r>
      <w:r w:rsidR="00A13E47">
        <w:rPr>
          <w:rFonts w:ascii="Times New Roman" w:hAnsi="Times New Roman" w:cs="Times New Roman"/>
          <w:sz w:val="24"/>
          <w:szCs w:val="24"/>
        </w:rPr>
        <w:t xml:space="preserve">the threat of new entrants and bargaining power of suppliers was low, with </w:t>
      </w:r>
      <w:r w:rsidR="00CA0568">
        <w:rPr>
          <w:rFonts w:ascii="Times New Roman" w:hAnsi="Times New Roman" w:cs="Times New Roman"/>
          <w:sz w:val="24"/>
          <w:szCs w:val="24"/>
        </w:rPr>
        <w:t xml:space="preserve">the treat of substitution shows a moderate degree. It was </w:t>
      </w:r>
      <w:r w:rsidR="00CA0568">
        <w:rPr>
          <w:rFonts w:ascii="Times New Roman" w:hAnsi="Times New Roman" w:cs="Times New Roman"/>
          <w:sz w:val="24"/>
          <w:szCs w:val="24"/>
        </w:rPr>
        <w:lastRenderedPageBreak/>
        <w:t xml:space="preserve">established that this was mainly due to the fact that Tesco is such a </w:t>
      </w:r>
      <w:r w:rsidR="00451EF3">
        <w:rPr>
          <w:rFonts w:ascii="Times New Roman" w:hAnsi="Times New Roman" w:cs="Times New Roman"/>
          <w:sz w:val="24"/>
          <w:szCs w:val="24"/>
        </w:rPr>
        <w:t>well-established</w:t>
      </w:r>
      <w:r w:rsidR="00CA0568">
        <w:rPr>
          <w:rFonts w:ascii="Times New Roman" w:hAnsi="Times New Roman" w:cs="Times New Roman"/>
          <w:sz w:val="24"/>
          <w:szCs w:val="24"/>
        </w:rPr>
        <w:t xml:space="preserve"> </w:t>
      </w:r>
      <w:r w:rsidR="00451EF3">
        <w:rPr>
          <w:rFonts w:ascii="Times New Roman" w:hAnsi="Times New Roman" w:cs="Times New Roman"/>
          <w:sz w:val="24"/>
          <w:szCs w:val="24"/>
        </w:rPr>
        <w:t xml:space="preserve">brand with a high brand image, with the revenue behind them to support themselves. It would cost a significant investment in order to chance entering the market and </w:t>
      </w:r>
      <w:r w:rsidR="00823F3B">
        <w:rPr>
          <w:rFonts w:ascii="Times New Roman" w:hAnsi="Times New Roman" w:cs="Times New Roman"/>
          <w:sz w:val="24"/>
          <w:szCs w:val="24"/>
        </w:rPr>
        <w:t xml:space="preserve">in view of suppliers, they risk losing out on substantial, regular orders if they try to bargain too highly. </w:t>
      </w:r>
      <w:r w:rsidR="00775044">
        <w:rPr>
          <w:rFonts w:ascii="Times New Roman" w:hAnsi="Times New Roman" w:cs="Times New Roman"/>
          <w:sz w:val="24"/>
          <w:szCs w:val="24"/>
        </w:rPr>
        <w:t>The threat of substitution was identified as moderate due to the fact that consumers will choose where and when to purchase an item</w:t>
      </w:r>
      <w:r w:rsidR="009F7560">
        <w:rPr>
          <w:rFonts w:ascii="Times New Roman" w:hAnsi="Times New Roman" w:cs="Times New Roman"/>
          <w:sz w:val="24"/>
          <w:szCs w:val="24"/>
        </w:rPr>
        <w:t xml:space="preserve">, whether it be a small organic shop or Tesco, its something that is uncontrollable for the masses of individuals who shop at Tesco daily. </w:t>
      </w:r>
    </w:p>
    <w:p w14:paraId="14B6E218" w14:textId="0518ABFF" w:rsidR="008A7E63" w:rsidRDefault="00E366FB" w:rsidP="0006763C">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 The PESTEL framework </w:t>
      </w:r>
      <w:r w:rsidR="00A10663">
        <w:rPr>
          <w:rFonts w:ascii="Times New Roman" w:hAnsi="Times New Roman" w:cs="Times New Roman"/>
          <w:sz w:val="24"/>
          <w:szCs w:val="24"/>
        </w:rPr>
        <w:t xml:space="preserve">highlighted factors such as the increasing costs Tesco may endure from the increase in minimum wage and </w:t>
      </w:r>
      <w:r w:rsidR="00B21C23">
        <w:rPr>
          <w:rFonts w:ascii="Times New Roman" w:hAnsi="Times New Roman" w:cs="Times New Roman"/>
          <w:sz w:val="24"/>
          <w:szCs w:val="24"/>
        </w:rPr>
        <w:t xml:space="preserve">legal and social </w:t>
      </w:r>
      <w:r w:rsidR="00AD3E15">
        <w:rPr>
          <w:rFonts w:ascii="Times New Roman" w:hAnsi="Times New Roman" w:cs="Times New Roman"/>
          <w:sz w:val="24"/>
          <w:szCs w:val="24"/>
        </w:rPr>
        <w:t>factors that may be difficult to overcom</w:t>
      </w:r>
      <w:r w:rsidR="00B21C23">
        <w:rPr>
          <w:rFonts w:ascii="Times New Roman" w:hAnsi="Times New Roman" w:cs="Times New Roman"/>
          <w:sz w:val="24"/>
          <w:szCs w:val="24"/>
        </w:rPr>
        <w:t xml:space="preserve">e such as </w:t>
      </w:r>
      <w:r w:rsidR="0067377F">
        <w:rPr>
          <w:rFonts w:ascii="Times New Roman" w:hAnsi="Times New Roman" w:cs="Times New Roman"/>
          <w:sz w:val="24"/>
          <w:szCs w:val="24"/>
        </w:rPr>
        <w:t xml:space="preserve">legislation and restrictions regarding health. </w:t>
      </w:r>
      <w:r w:rsidR="00732D06">
        <w:rPr>
          <w:rFonts w:ascii="Times New Roman" w:hAnsi="Times New Roman" w:cs="Times New Roman"/>
          <w:sz w:val="24"/>
          <w:szCs w:val="24"/>
        </w:rPr>
        <w:t xml:space="preserve">It was identified that individuals are becoming more aware of health </w:t>
      </w:r>
      <w:r w:rsidR="00BC1BA2">
        <w:rPr>
          <w:rFonts w:ascii="Times New Roman" w:hAnsi="Times New Roman" w:cs="Times New Roman"/>
          <w:sz w:val="24"/>
          <w:szCs w:val="24"/>
        </w:rPr>
        <w:t xml:space="preserve">and healthy choices, however even with these factors, Tesco </w:t>
      </w:r>
      <w:r w:rsidR="006C0017">
        <w:rPr>
          <w:rFonts w:ascii="Times New Roman" w:hAnsi="Times New Roman" w:cs="Times New Roman"/>
          <w:sz w:val="24"/>
          <w:szCs w:val="24"/>
        </w:rPr>
        <w:t>cannot</w:t>
      </w:r>
      <w:r w:rsidR="00BC1BA2">
        <w:rPr>
          <w:rFonts w:ascii="Times New Roman" w:hAnsi="Times New Roman" w:cs="Times New Roman"/>
          <w:sz w:val="24"/>
          <w:szCs w:val="24"/>
        </w:rPr>
        <w:t xml:space="preserve"> </w:t>
      </w:r>
      <w:r w:rsidR="006C0017">
        <w:rPr>
          <w:rFonts w:ascii="Times New Roman" w:hAnsi="Times New Roman" w:cs="Times New Roman"/>
          <w:sz w:val="24"/>
          <w:szCs w:val="24"/>
        </w:rPr>
        <w:t xml:space="preserve">completely </w:t>
      </w:r>
      <w:r w:rsidR="00BC1BA2">
        <w:rPr>
          <w:rFonts w:ascii="Times New Roman" w:hAnsi="Times New Roman" w:cs="Times New Roman"/>
          <w:sz w:val="24"/>
          <w:szCs w:val="24"/>
        </w:rPr>
        <w:t xml:space="preserve">stop </w:t>
      </w:r>
      <w:r w:rsidR="006C0017">
        <w:rPr>
          <w:rFonts w:ascii="Times New Roman" w:hAnsi="Times New Roman" w:cs="Times New Roman"/>
          <w:sz w:val="24"/>
          <w:szCs w:val="24"/>
        </w:rPr>
        <w:t>selling unhealthy food products and individuals cont</w:t>
      </w:r>
      <w:r w:rsidR="0073310C">
        <w:rPr>
          <w:rFonts w:ascii="Times New Roman" w:hAnsi="Times New Roman" w:cs="Times New Roman"/>
          <w:sz w:val="24"/>
          <w:szCs w:val="24"/>
        </w:rPr>
        <w:t>inue to purchase them, regardless of where they are placed in the shops and how they are promoted.</w:t>
      </w:r>
    </w:p>
    <w:p w14:paraId="1E8AFA6E" w14:textId="54B6088E" w:rsidR="000530F0" w:rsidRDefault="000530F0" w:rsidP="0006763C">
      <w:pPr>
        <w:spacing w:line="480" w:lineRule="auto"/>
        <w:rPr>
          <w:rFonts w:ascii="Times New Roman" w:hAnsi="Times New Roman" w:cs="Times New Roman"/>
          <w:sz w:val="24"/>
          <w:szCs w:val="24"/>
        </w:rPr>
      </w:pPr>
    </w:p>
    <w:p w14:paraId="66730B12" w14:textId="667CA96C" w:rsidR="000530F0" w:rsidRDefault="000530F0" w:rsidP="0006763C">
      <w:pPr>
        <w:spacing w:line="480" w:lineRule="auto"/>
        <w:rPr>
          <w:rFonts w:ascii="Times New Roman" w:hAnsi="Times New Roman" w:cs="Times New Roman"/>
          <w:sz w:val="24"/>
          <w:szCs w:val="24"/>
        </w:rPr>
      </w:pPr>
    </w:p>
    <w:p w14:paraId="577C860D" w14:textId="5F2F7730" w:rsidR="000530F0" w:rsidRDefault="000530F0" w:rsidP="0006763C">
      <w:pPr>
        <w:spacing w:line="480" w:lineRule="auto"/>
        <w:rPr>
          <w:rFonts w:ascii="Times New Roman" w:hAnsi="Times New Roman" w:cs="Times New Roman"/>
          <w:sz w:val="24"/>
          <w:szCs w:val="24"/>
        </w:rPr>
      </w:pPr>
    </w:p>
    <w:p w14:paraId="3AFC5DCE" w14:textId="7EA77ADA" w:rsidR="000530F0" w:rsidRDefault="000530F0" w:rsidP="0006763C">
      <w:pPr>
        <w:spacing w:line="480" w:lineRule="auto"/>
        <w:rPr>
          <w:rFonts w:ascii="Times New Roman" w:hAnsi="Times New Roman" w:cs="Times New Roman"/>
          <w:sz w:val="24"/>
          <w:szCs w:val="24"/>
        </w:rPr>
      </w:pPr>
    </w:p>
    <w:p w14:paraId="7A210749" w14:textId="602172BB" w:rsidR="000530F0" w:rsidRDefault="000530F0" w:rsidP="0006763C">
      <w:pPr>
        <w:spacing w:line="480" w:lineRule="auto"/>
        <w:rPr>
          <w:rFonts w:ascii="Times New Roman" w:hAnsi="Times New Roman" w:cs="Times New Roman"/>
          <w:sz w:val="24"/>
          <w:szCs w:val="24"/>
        </w:rPr>
      </w:pPr>
    </w:p>
    <w:p w14:paraId="7E3B4978" w14:textId="437E831E" w:rsidR="000530F0" w:rsidRDefault="000530F0" w:rsidP="0006763C">
      <w:pPr>
        <w:spacing w:line="480" w:lineRule="auto"/>
        <w:rPr>
          <w:rFonts w:ascii="Times New Roman" w:hAnsi="Times New Roman" w:cs="Times New Roman"/>
          <w:sz w:val="24"/>
          <w:szCs w:val="24"/>
        </w:rPr>
      </w:pPr>
    </w:p>
    <w:p w14:paraId="6778FFEB" w14:textId="27FEDB66" w:rsidR="000530F0" w:rsidRDefault="000530F0" w:rsidP="0006763C">
      <w:pPr>
        <w:spacing w:line="480" w:lineRule="auto"/>
        <w:rPr>
          <w:rFonts w:ascii="Times New Roman" w:hAnsi="Times New Roman" w:cs="Times New Roman"/>
          <w:sz w:val="24"/>
          <w:szCs w:val="24"/>
        </w:rPr>
      </w:pPr>
    </w:p>
    <w:p w14:paraId="685ACAB3" w14:textId="77777777" w:rsidR="000530F0" w:rsidRPr="000530F0" w:rsidRDefault="000530F0" w:rsidP="0006763C">
      <w:pPr>
        <w:spacing w:line="480" w:lineRule="auto"/>
        <w:rPr>
          <w:rFonts w:ascii="Times New Roman" w:hAnsi="Times New Roman" w:cs="Times New Roman"/>
          <w:sz w:val="24"/>
          <w:szCs w:val="24"/>
        </w:rPr>
      </w:pPr>
    </w:p>
    <w:p w14:paraId="7D7A3E9D" w14:textId="15A9232B" w:rsidR="00E14774" w:rsidRPr="00042BA8" w:rsidRDefault="00E14774" w:rsidP="0006763C">
      <w:pPr>
        <w:spacing w:line="480" w:lineRule="auto"/>
        <w:rPr>
          <w:rFonts w:ascii="Times New Roman" w:hAnsi="Times New Roman" w:cs="Times New Roman"/>
          <w:sz w:val="28"/>
          <w:szCs w:val="28"/>
          <w:u w:val="single"/>
        </w:rPr>
      </w:pPr>
      <w:r w:rsidRPr="00042BA8">
        <w:rPr>
          <w:rFonts w:ascii="Times New Roman" w:hAnsi="Times New Roman" w:cs="Times New Roman"/>
          <w:sz w:val="28"/>
          <w:szCs w:val="28"/>
          <w:u w:val="single"/>
        </w:rPr>
        <w:lastRenderedPageBreak/>
        <w:t>Recommendations</w:t>
      </w:r>
    </w:p>
    <w:p w14:paraId="35532241" w14:textId="42536B49" w:rsidR="00540A39" w:rsidRDefault="00E14774" w:rsidP="0006763C">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To </w:t>
      </w:r>
      <w:r w:rsidR="008869B1">
        <w:rPr>
          <w:rFonts w:ascii="Times New Roman" w:hAnsi="Times New Roman" w:cs="Times New Roman"/>
          <w:sz w:val="24"/>
          <w:szCs w:val="24"/>
        </w:rPr>
        <w:t>combat the issue</w:t>
      </w:r>
      <w:r w:rsidR="00E52744">
        <w:rPr>
          <w:rFonts w:ascii="Times New Roman" w:hAnsi="Times New Roman" w:cs="Times New Roman"/>
          <w:sz w:val="24"/>
          <w:szCs w:val="24"/>
        </w:rPr>
        <w:t>s</w:t>
      </w:r>
      <w:r w:rsidR="008869B1">
        <w:rPr>
          <w:rFonts w:ascii="Times New Roman" w:hAnsi="Times New Roman" w:cs="Times New Roman"/>
          <w:sz w:val="24"/>
          <w:szCs w:val="24"/>
        </w:rPr>
        <w:t xml:space="preserve"> identified from the previous analyses</w:t>
      </w:r>
      <w:r w:rsidR="00E52744">
        <w:rPr>
          <w:rFonts w:ascii="Times New Roman" w:hAnsi="Times New Roman" w:cs="Times New Roman"/>
          <w:sz w:val="24"/>
          <w:szCs w:val="24"/>
        </w:rPr>
        <w:t>, it is recommended that the F&amp;F clothing ra</w:t>
      </w:r>
      <w:r w:rsidR="00A85F84">
        <w:rPr>
          <w:rFonts w:ascii="Times New Roman" w:hAnsi="Times New Roman" w:cs="Times New Roman"/>
          <w:sz w:val="24"/>
          <w:szCs w:val="24"/>
        </w:rPr>
        <w:t>ng</w:t>
      </w:r>
      <w:r w:rsidR="00E52744">
        <w:rPr>
          <w:rFonts w:ascii="Times New Roman" w:hAnsi="Times New Roman" w:cs="Times New Roman"/>
          <w:sz w:val="24"/>
          <w:szCs w:val="24"/>
        </w:rPr>
        <w:t xml:space="preserve">e </w:t>
      </w:r>
      <w:r w:rsidR="00F557E5">
        <w:rPr>
          <w:rFonts w:ascii="Times New Roman" w:hAnsi="Times New Roman" w:cs="Times New Roman"/>
          <w:sz w:val="24"/>
          <w:szCs w:val="24"/>
        </w:rPr>
        <w:t xml:space="preserve">should be launched online. Tesco earns a </w:t>
      </w:r>
      <w:r w:rsidR="003F5505">
        <w:rPr>
          <w:rFonts w:ascii="Times New Roman" w:hAnsi="Times New Roman" w:cs="Times New Roman"/>
          <w:sz w:val="24"/>
          <w:szCs w:val="24"/>
        </w:rPr>
        <w:t xml:space="preserve">bigger profit margin on the </w:t>
      </w:r>
      <w:r w:rsidR="00FF06D3">
        <w:rPr>
          <w:rFonts w:ascii="Times New Roman" w:hAnsi="Times New Roman" w:cs="Times New Roman"/>
          <w:sz w:val="24"/>
          <w:szCs w:val="24"/>
        </w:rPr>
        <w:t xml:space="preserve">clothesline </w:t>
      </w:r>
      <w:r w:rsidR="003F5505">
        <w:rPr>
          <w:rFonts w:ascii="Times New Roman" w:hAnsi="Times New Roman" w:cs="Times New Roman"/>
          <w:sz w:val="24"/>
          <w:szCs w:val="24"/>
        </w:rPr>
        <w:t>compared to the majority of other products sold</w:t>
      </w:r>
      <w:r w:rsidR="001104FB">
        <w:rPr>
          <w:rFonts w:ascii="Times New Roman" w:hAnsi="Times New Roman" w:cs="Times New Roman"/>
          <w:sz w:val="24"/>
          <w:szCs w:val="24"/>
        </w:rPr>
        <w:t xml:space="preserve">, however they do not sell as many clothes, due to them only being available to buy once in store. </w:t>
      </w:r>
      <w:r w:rsidR="00666443">
        <w:rPr>
          <w:rFonts w:ascii="Times New Roman" w:hAnsi="Times New Roman" w:cs="Times New Roman"/>
          <w:sz w:val="24"/>
          <w:szCs w:val="24"/>
        </w:rPr>
        <w:t>The store could also make the clothes available to click and collect</w:t>
      </w:r>
      <w:r w:rsidR="002D6752">
        <w:rPr>
          <w:rFonts w:ascii="Times New Roman" w:hAnsi="Times New Roman" w:cs="Times New Roman"/>
          <w:sz w:val="24"/>
          <w:szCs w:val="24"/>
        </w:rPr>
        <w:t>, as well as online orders</w:t>
      </w:r>
      <w:r w:rsidR="00666443">
        <w:rPr>
          <w:rFonts w:ascii="Times New Roman" w:hAnsi="Times New Roman" w:cs="Times New Roman"/>
          <w:sz w:val="24"/>
          <w:szCs w:val="24"/>
        </w:rPr>
        <w:t xml:space="preserve">. </w:t>
      </w:r>
    </w:p>
    <w:p w14:paraId="778DDCE6" w14:textId="0D5D0566" w:rsidR="00164250" w:rsidRDefault="006B7407" w:rsidP="0006763C">
      <w:pPr>
        <w:spacing w:line="480" w:lineRule="auto"/>
        <w:rPr>
          <w:rFonts w:ascii="Times New Roman" w:hAnsi="Times New Roman" w:cs="Times New Roman"/>
          <w:sz w:val="24"/>
          <w:szCs w:val="24"/>
        </w:rPr>
      </w:pPr>
      <w:r>
        <w:rPr>
          <w:rFonts w:ascii="Times New Roman" w:hAnsi="Times New Roman" w:cs="Times New Roman"/>
          <w:sz w:val="24"/>
          <w:szCs w:val="24"/>
        </w:rPr>
        <w:tab/>
        <w:t>To make a benefit of the RFID technologies which are already implemented across the F&amp;F clothing range, taking a continues stock count</w:t>
      </w:r>
      <w:r w:rsidR="00A32EC9">
        <w:rPr>
          <w:rFonts w:ascii="Times New Roman" w:hAnsi="Times New Roman" w:cs="Times New Roman"/>
          <w:sz w:val="24"/>
          <w:szCs w:val="24"/>
        </w:rPr>
        <w:t xml:space="preserve">, it should be easier to monitor what stock and sizes are available. </w:t>
      </w:r>
      <w:r w:rsidR="00CF3897">
        <w:rPr>
          <w:rFonts w:ascii="Times New Roman" w:hAnsi="Times New Roman" w:cs="Times New Roman"/>
          <w:sz w:val="24"/>
          <w:szCs w:val="24"/>
        </w:rPr>
        <w:t xml:space="preserve">To put the plan in to action, once an order arrives for click and collect, a staff member could </w:t>
      </w:r>
      <w:r w:rsidR="003701CA">
        <w:rPr>
          <w:rFonts w:ascii="Times New Roman" w:hAnsi="Times New Roman" w:cs="Times New Roman"/>
          <w:sz w:val="24"/>
          <w:szCs w:val="24"/>
        </w:rPr>
        <w:t xml:space="preserve">go to collect the required item from the shelf, and if the item is available, they could confirm the order. </w:t>
      </w:r>
      <w:r w:rsidR="00A433BA">
        <w:rPr>
          <w:rFonts w:ascii="Times New Roman" w:hAnsi="Times New Roman" w:cs="Times New Roman"/>
          <w:sz w:val="24"/>
          <w:szCs w:val="24"/>
        </w:rPr>
        <w:t xml:space="preserve">It is difficult to manage clothes in a superstore such as Tesco, as somebody could have already picked up the item and be walking around the shop with it in their baskets, or they may have picked it up and placed it back down </w:t>
      </w:r>
      <w:r w:rsidR="00164250">
        <w:rPr>
          <w:rFonts w:ascii="Times New Roman" w:hAnsi="Times New Roman" w:cs="Times New Roman"/>
          <w:sz w:val="24"/>
          <w:szCs w:val="24"/>
        </w:rPr>
        <w:t>on a different aisle.</w:t>
      </w:r>
      <w:r w:rsidR="004B2D65">
        <w:rPr>
          <w:rFonts w:ascii="Times New Roman" w:hAnsi="Times New Roman" w:cs="Times New Roman"/>
          <w:sz w:val="24"/>
          <w:szCs w:val="24"/>
        </w:rPr>
        <w:t xml:space="preserve"> It would need to be a trial and error </w:t>
      </w:r>
      <w:r w:rsidR="00DD7404">
        <w:rPr>
          <w:rFonts w:ascii="Times New Roman" w:hAnsi="Times New Roman" w:cs="Times New Roman"/>
          <w:sz w:val="24"/>
          <w:szCs w:val="24"/>
        </w:rPr>
        <w:t xml:space="preserve">system to start with for click and collect orders, to determine if it is a </w:t>
      </w:r>
      <w:r w:rsidR="009B2FBA">
        <w:rPr>
          <w:rFonts w:ascii="Times New Roman" w:hAnsi="Times New Roman" w:cs="Times New Roman"/>
          <w:sz w:val="24"/>
          <w:szCs w:val="24"/>
        </w:rPr>
        <w:t>feasible and achievable practice</w:t>
      </w:r>
      <w:r w:rsidR="00804824">
        <w:rPr>
          <w:rFonts w:ascii="Times New Roman" w:hAnsi="Times New Roman" w:cs="Times New Roman"/>
          <w:sz w:val="24"/>
          <w:szCs w:val="24"/>
        </w:rPr>
        <w:t xml:space="preserve">. </w:t>
      </w:r>
    </w:p>
    <w:p w14:paraId="4860B88D" w14:textId="7C356936" w:rsidR="00666443" w:rsidRDefault="00164250" w:rsidP="00AC44FB">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A different way to include the clothing range online, would be to have </w:t>
      </w:r>
      <w:r w:rsidR="0060737D">
        <w:rPr>
          <w:rFonts w:ascii="Times New Roman" w:hAnsi="Times New Roman" w:cs="Times New Roman"/>
          <w:sz w:val="24"/>
          <w:szCs w:val="24"/>
        </w:rPr>
        <w:t xml:space="preserve">a separate warehouse, where the clothes were sent out directly to the customer or to Tesco stores </w:t>
      </w:r>
      <w:r w:rsidR="00A36EE5">
        <w:rPr>
          <w:rFonts w:ascii="Times New Roman" w:hAnsi="Times New Roman" w:cs="Times New Roman"/>
          <w:sz w:val="24"/>
          <w:szCs w:val="24"/>
        </w:rPr>
        <w:t>as a click and collect option for a possible discounted price. The discounted price would possibly be an attraction to the buyer</w:t>
      </w:r>
      <w:r w:rsidR="00604488">
        <w:rPr>
          <w:rFonts w:ascii="Times New Roman" w:hAnsi="Times New Roman" w:cs="Times New Roman"/>
          <w:sz w:val="24"/>
          <w:szCs w:val="24"/>
        </w:rPr>
        <w:t xml:space="preserve"> to collect from store. When customers come into t</w:t>
      </w:r>
      <w:r w:rsidR="00AC44FB">
        <w:rPr>
          <w:rFonts w:ascii="Times New Roman" w:hAnsi="Times New Roman" w:cs="Times New Roman"/>
          <w:sz w:val="24"/>
          <w:szCs w:val="24"/>
        </w:rPr>
        <w:t xml:space="preserve">he store, the majority begin to look around and possibly purchase items that were not originally intended. </w:t>
      </w:r>
      <w:r w:rsidR="00D45FFC">
        <w:rPr>
          <w:rFonts w:ascii="Times New Roman" w:hAnsi="Times New Roman" w:cs="Times New Roman"/>
          <w:sz w:val="24"/>
          <w:szCs w:val="24"/>
        </w:rPr>
        <w:t xml:space="preserve">This could have the potential to bring in extra revenue for the company. </w:t>
      </w:r>
    </w:p>
    <w:p w14:paraId="37CB5139" w14:textId="1CABC2FB" w:rsidR="002F7E42" w:rsidRDefault="002F7E42" w:rsidP="00A92F0A">
      <w:pPr>
        <w:spacing w:line="480" w:lineRule="auto"/>
        <w:ind w:firstLine="720"/>
        <w:rPr>
          <w:rFonts w:ascii="Times New Roman" w:hAnsi="Times New Roman" w:cs="Times New Roman"/>
          <w:sz w:val="24"/>
          <w:szCs w:val="24"/>
        </w:rPr>
      </w:pPr>
      <w:r>
        <w:rPr>
          <w:rFonts w:ascii="Times New Roman" w:hAnsi="Times New Roman" w:cs="Times New Roman"/>
          <w:sz w:val="24"/>
          <w:szCs w:val="24"/>
        </w:rPr>
        <w:t>Another recommendation would be to take advantage of the data science company that is owned by the Tesco group</w:t>
      </w:r>
      <w:r w:rsidR="0009549C">
        <w:rPr>
          <w:rFonts w:ascii="Times New Roman" w:hAnsi="Times New Roman" w:cs="Times New Roman"/>
          <w:sz w:val="24"/>
          <w:szCs w:val="24"/>
        </w:rPr>
        <w:t xml:space="preserve">, </w:t>
      </w:r>
      <w:proofErr w:type="spellStart"/>
      <w:r w:rsidR="00A82204">
        <w:rPr>
          <w:rFonts w:ascii="Times New Roman" w:hAnsi="Times New Roman" w:cs="Times New Roman"/>
          <w:sz w:val="24"/>
          <w:szCs w:val="24"/>
        </w:rPr>
        <w:t>D</w:t>
      </w:r>
      <w:r w:rsidR="0009549C">
        <w:rPr>
          <w:rFonts w:ascii="Times New Roman" w:hAnsi="Times New Roman" w:cs="Times New Roman"/>
          <w:sz w:val="24"/>
          <w:szCs w:val="24"/>
        </w:rPr>
        <w:t>unnhumby</w:t>
      </w:r>
      <w:proofErr w:type="spellEnd"/>
      <w:r w:rsidR="00A82204">
        <w:rPr>
          <w:rFonts w:ascii="Times New Roman" w:hAnsi="Times New Roman" w:cs="Times New Roman"/>
          <w:sz w:val="24"/>
          <w:szCs w:val="24"/>
        </w:rPr>
        <w:t xml:space="preserve">, </w:t>
      </w:r>
      <w:r>
        <w:rPr>
          <w:rFonts w:ascii="Times New Roman" w:hAnsi="Times New Roman" w:cs="Times New Roman"/>
          <w:sz w:val="24"/>
          <w:szCs w:val="24"/>
        </w:rPr>
        <w:t>and to introduce a new rewards s</w:t>
      </w:r>
      <w:r w:rsidR="00342B4E">
        <w:rPr>
          <w:rFonts w:ascii="Times New Roman" w:hAnsi="Times New Roman" w:cs="Times New Roman"/>
          <w:sz w:val="24"/>
          <w:szCs w:val="24"/>
        </w:rPr>
        <w:t xml:space="preserve">tyle system for the Clubcard app. By following in the steps of Asda, who on their smartphone app, offer </w:t>
      </w:r>
      <w:r w:rsidR="00F03ED1">
        <w:rPr>
          <w:rFonts w:ascii="Times New Roman" w:hAnsi="Times New Roman" w:cs="Times New Roman"/>
          <w:sz w:val="24"/>
          <w:szCs w:val="24"/>
        </w:rPr>
        <w:lastRenderedPageBreak/>
        <w:t xml:space="preserve">extra ‘stars’ for purchasing specific food and drinks products. </w:t>
      </w:r>
      <w:r w:rsidR="001A3946">
        <w:rPr>
          <w:rFonts w:ascii="Times New Roman" w:hAnsi="Times New Roman" w:cs="Times New Roman"/>
          <w:sz w:val="24"/>
          <w:szCs w:val="24"/>
        </w:rPr>
        <w:t>They promote health fruit and vegetables</w:t>
      </w:r>
      <w:r w:rsidR="00D04115">
        <w:rPr>
          <w:rFonts w:ascii="Times New Roman" w:hAnsi="Times New Roman" w:cs="Times New Roman"/>
          <w:sz w:val="24"/>
          <w:szCs w:val="24"/>
        </w:rPr>
        <w:t xml:space="preserve">, by offering extra rewards when there is so many items purchased. </w:t>
      </w:r>
      <w:r w:rsidR="00A82204">
        <w:rPr>
          <w:rFonts w:ascii="Times New Roman" w:hAnsi="Times New Roman" w:cs="Times New Roman"/>
          <w:sz w:val="24"/>
          <w:szCs w:val="24"/>
        </w:rPr>
        <w:t xml:space="preserve">By using the data science programs, Tesco could see which products </w:t>
      </w:r>
      <w:r w:rsidR="00442D4B">
        <w:rPr>
          <w:rFonts w:ascii="Times New Roman" w:hAnsi="Times New Roman" w:cs="Times New Roman"/>
          <w:sz w:val="24"/>
          <w:szCs w:val="24"/>
        </w:rPr>
        <w:t xml:space="preserve">of which </w:t>
      </w:r>
      <w:r w:rsidR="00A82204">
        <w:rPr>
          <w:rFonts w:ascii="Times New Roman" w:hAnsi="Times New Roman" w:cs="Times New Roman"/>
          <w:sz w:val="24"/>
          <w:szCs w:val="24"/>
        </w:rPr>
        <w:t>they have a surplus and offer them at a slight discount</w:t>
      </w:r>
      <w:r w:rsidR="00144275">
        <w:rPr>
          <w:rFonts w:ascii="Times New Roman" w:hAnsi="Times New Roman" w:cs="Times New Roman"/>
          <w:sz w:val="24"/>
          <w:szCs w:val="24"/>
        </w:rPr>
        <w:t xml:space="preserve"> or promotional price</w:t>
      </w:r>
      <w:r w:rsidR="00A82204">
        <w:rPr>
          <w:rFonts w:ascii="Times New Roman" w:hAnsi="Times New Roman" w:cs="Times New Roman"/>
          <w:sz w:val="24"/>
          <w:szCs w:val="24"/>
        </w:rPr>
        <w:t xml:space="preserve">, </w:t>
      </w:r>
      <w:r w:rsidR="00B571EC">
        <w:rPr>
          <w:rFonts w:ascii="Times New Roman" w:hAnsi="Times New Roman" w:cs="Times New Roman"/>
          <w:sz w:val="24"/>
          <w:szCs w:val="24"/>
        </w:rPr>
        <w:t xml:space="preserve">with the reward of extra Clubcard points following </w:t>
      </w:r>
      <w:r w:rsidR="00347905">
        <w:rPr>
          <w:rFonts w:ascii="Times New Roman" w:hAnsi="Times New Roman" w:cs="Times New Roman"/>
          <w:sz w:val="24"/>
          <w:szCs w:val="24"/>
        </w:rPr>
        <w:t xml:space="preserve">a </w:t>
      </w:r>
      <w:r w:rsidR="00B571EC">
        <w:rPr>
          <w:rFonts w:ascii="Times New Roman" w:hAnsi="Times New Roman" w:cs="Times New Roman"/>
          <w:sz w:val="24"/>
          <w:szCs w:val="24"/>
        </w:rPr>
        <w:t>purchase.</w:t>
      </w:r>
      <w:r w:rsidR="00347905">
        <w:rPr>
          <w:rFonts w:ascii="Times New Roman" w:hAnsi="Times New Roman" w:cs="Times New Roman"/>
          <w:sz w:val="24"/>
          <w:szCs w:val="24"/>
        </w:rPr>
        <w:t xml:space="preserve"> </w:t>
      </w:r>
      <w:r w:rsidR="00B571EC">
        <w:rPr>
          <w:rFonts w:ascii="Times New Roman" w:hAnsi="Times New Roman" w:cs="Times New Roman"/>
          <w:sz w:val="24"/>
          <w:szCs w:val="24"/>
        </w:rPr>
        <w:t xml:space="preserve"> </w:t>
      </w:r>
      <w:r w:rsidR="00022153">
        <w:rPr>
          <w:rFonts w:ascii="Times New Roman" w:hAnsi="Times New Roman" w:cs="Times New Roman"/>
          <w:sz w:val="24"/>
          <w:szCs w:val="24"/>
        </w:rPr>
        <w:t>These promotions could be used to sell slow moving, or sh</w:t>
      </w:r>
      <w:r w:rsidR="004E1130">
        <w:rPr>
          <w:rFonts w:ascii="Times New Roman" w:hAnsi="Times New Roman" w:cs="Times New Roman"/>
          <w:sz w:val="24"/>
          <w:szCs w:val="24"/>
        </w:rPr>
        <w:t>ort dated stock, to ensure that Tesco still incurs a positive profit margin, whilst the customer feels like they are getting something back</w:t>
      </w:r>
      <w:r w:rsidR="009A58D3">
        <w:rPr>
          <w:rFonts w:ascii="Times New Roman" w:hAnsi="Times New Roman" w:cs="Times New Roman"/>
          <w:sz w:val="24"/>
          <w:szCs w:val="24"/>
        </w:rPr>
        <w:t xml:space="preserve">. </w:t>
      </w:r>
    </w:p>
    <w:p w14:paraId="0463EA6F" w14:textId="62D70627" w:rsidR="0064336D" w:rsidRDefault="0064336D" w:rsidP="00A92F0A">
      <w:pPr>
        <w:spacing w:line="480" w:lineRule="auto"/>
        <w:ind w:firstLine="720"/>
        <w:rPr>
          <w:rFonts w:ascii="Times New Roman" w:hAnsi="Times New Roman" w:cs="Times New Roman"/>
          <w:sz w:val="24"/>
          <w:szCs w:val="24"/>
        </w:rPr>
      </w:pPr>
      <w:r>
        <w:rPr>
          <w:rFonts w:ascii="Times New Roman" w:hAnsi="Times New Roman" w:cs="Times New Roman"/>
          <w:sz w:val="24"/>
          <w:szCs w:val="24"/>
        </w:rPr>
        <w:t>Currently the consumer collects 1 point per pound spent</w:t>
      </w:r>
      <w:r w:rsidR="00717874">
        <w:rPr>
          <w:rFonts w:ascii="Times New Roman" w:hAnsi="Times New Roman" w:cs="Times New Roman"/>
          <w:sz w:val="24"/>
          <w:szCs w:val="24"/>
        </w:rPr>
        <w:t xml:space="preserve">, meaning that 100 points would need to be earned to achieve one pound in vouchers. This is the same </w:t>
      </w:r>
      <w:r w:rsidR="00EC68BA">
        <w:rPr>
          <w:rFonts w:ascii="Times New Roman" w:hAnsi="Times New Roman" w:cs="Times New Roman"/>
          <w:sz w:val="24"/>
          <w:szCs w:val="24"/>
        </w:rPr>
        <w:t xml:space="preserve">when comparing Tesco Clubcard and Asda Rewards scheme, however Asda offers the individualised offers. </w:t>
      </w:r>
      <w:r w:rsidR="007E79A8">
        <w:rPr>
          <w:rFonts w:ascii="Times New Roman" w:hAnsi="Times New Roman" w:cs="Times New Roman"/>
          <w:sz w:val="24"/>
          <w:szCs w:val="24"/>
        </w:rPr>
        <w:t xml:space="preserve">Research suggests that </w:t>
      </w:r>
      <w:r w:rsidR="00934B3D">
        <w:rPr>
          <w:rFonts w:ascii="Times New Roman" w:hAnsi="Times New Roman" w:cs="Times New Roman"/>
          <w:sz w:val="24"/>
          <w:szCs w:val="24"/>
        </w:rPr>
        <w:t>customers are increasingly likely to stay loyal to a company when they have a loyalty card</w:t>
      </w:r>
      <w:r w:rsidR="0043349B">
        <w:rPr>
          <w:rFonts w:ascii="Times New Roman" w:hAnsi="Times New Roman" w:cs="Times New Roman"/>
          <w:sz w:val="24"/>
          <w:szCs w:val="24"/>
        </w:rPr>
        <w:t xml:space="preserve"> (Smith and Sparks, 2009)</w:t>
      </w:r>
      <w:r w:rsidR="00B71285">
        <w:rPr>
          <w:rFonts w:ascii="Times New Roman" w:hAnsi="Times New Roman" w:cs="Times New Roman"/>
          <w:sz w:val="24"/>
          <w:szCs w:val="24"/>
        </w:rPr>
        <w:t xml:space="preserve">. With </w:t>
      </w:r>
      <w:r w:rsidR="00F13DC1">
        <w:rPr>
          <w:rFonts w:ascii="Times New Roman" w:hAnsi="Times New Roman" w:cs="Times New Roman"/>
          <w:sz w:val="24"/>
          <w:szCs w:val="24"/>
        </w:rPr>
        <w:t xml:space="preserve">the major rivals of Tesco all offering the same scope of </w:t>
      </w:r>
      <w:r w:rsidR="00CA5E11">
        <w:rPr>
          <w:rFonts w:ascii="Times New Roman" w:hAnsi="Times New Roman" w:cs="Times New Roman"/>
          <w:sz w:val="24"/>
          <w:szCs w:val="24"/>
        </w:rPr>
        <w:t xml:space="preserve">quality items at </w:t>
      </w:r>
      <w:r w:rsidR="00F13DC1">
        <w:rPr>
          <w:rFonts w:ascii="Times New Roman" w:hAnsi="Times New Roman" w:cs="Times New Roman"/>
          <w:sz w:val="24"/>
          <w:szCs w:val="24"/>
        </w:rPr>
        <w:t xml:space="preserve">low prices, </w:t>
      </w:r>
      <w:r w:rsidR="00CA5E11">
        <w:rPr>
          <w:rFonts w:ascii="Times New Roman" w:hAnsi="Times New Roman" w:cs="Times New Roman"/>
          <w:sz w:val="24"/>
          <w:szCs w:val="24"/>
        </w:rPr>
        <w:t xml:space="preserve">the need to compete in different ways is high. </w:t>
      </w:r>
      <w:r w:rsidR="00ED3439">
        <w:rPr>
          <w:rFonts w:ascii="Times New Roman" w:hAnsi="Times New Roman" w:cs="Times New Roman"/>
          <w:sz w:val="24"/>
          <w:szCs w:val="24"/>
        </w:rPr>
        <w:t xml:space="preserve"> Tesco needs to gain a competitive advantage to ensure that they stay at the top of the market as there are so many factors which are out of their control. </w:t>
      </w:r>
      <w:r w:rsidR="00B008AF">
        <w:rPr>
          <w:rFonts w:ascii="Times New Roman" w:hAnsi="Times New Roman" w:cs="Times New Roman"/>
          <w:sz w:val="24"/>
          <w:szCs w:val="24"/>
        </w:rPr>
        <w:t>As a company, they can not only focus on</w:t>
      </w:r>
      <w:r w:rsidR="00C24246">
        <w:rPr>
          <w:rFonts w:ascii="Times New Roman" w:hAnsi="Times New Roman" w:cs="Times New Roman"/>
          <w:sz w:val="24"/>
          <w:szCs w:val="24"/>
        </w:rPr>
        <w:t xml:space="preserve"> ensuring customer care and satisfaction through low prices. The customer needs to think that they are getting the best deal possible or one that will </w:t>
      </w:r>
      <w:r w:rsidR="00623608">
        <w:rPr>
          <w:rFonts w:ascii="Times New Roman" w:hAnsi="Times New Roman" w:cs="Times New Roman"/>
          <w:sz w:val="24"/>
          <w:szCs w:val="24"/>
        </w:rPr>
        <w:t xml:space="preserve">bring them the most advantages. For customers that use all retailers, they may </w:t>
      </w:r>
      <w:r w:rsidR="007B0D6A">
        <w:rPr>
          <w:rFonts w:ascii="Times New Roman" w:hAnsi="Times New Roman" w:cs="Times New Roman"/>
          <w:sz w:val="24"/>
          <w:szCs w:val="24"/>
        </w:rPr>
        <w:t xml:space="preserve">need a certain product that is sold by all supermarket chains for the same or very similar price. The choice on where to visit may be established by </w:t>
      </w:r>
      <w:r w:rsidR="00A706E1">
        <w:rPr>
          <w:rFonts w:ascii="Times New Roman" w:hAnsi="Times New Roman" w:cs="Times New Roman"/>
          <w:sz w:val="24"/>
          <w:szCs w:val="24"/>
        </w:rPr>
        <w:t>exploring which organisation would offer the best benefits through Clubcard points, promotional vouchers et</w:t>
      </w:r>
      <w:r w:rsidR="008E2F36">
        <w:rPr>
          <w:rFonts w:ascii="Times New Roman" w:hAnsi="Times New Roman" w:cs="Times New Roman"/>
          <w:sz w:val="24"/>
          <w:szCs w:val="24"/>
        </w:rPr>
        <w:t xml:space="preserve">c. </w:t>
      </w:r>
    </w:p>
    <w:p w14:paraId="01FD028F" w14:textId="48C05E90" w:rsidR="00D4639B" w:rsidRDefault="00D4639B" w:rsidP="00AC44FB">
      <w:pPr>
        <w:spacing w:line="480" w:lineRule="auto"/>
        <w:rPr>
          <w:rFonts w:ascii="Times New Roman" w:hAnsi="Times New Roman" w:cs="Times New Roman"/>
          <w:sz w:val="24"/>
          <w:szCs w:val="24"/>
        </w:rPr>
      </w:pPr>
    </w:p>
    <w:p w14:paraId="16F8956E" w14:textId="59894BA4" w:rsidR="00A54FBD" w:rsidRDefault="00A54FBD" w:rsidP="00AC44FB">
      <w:pPr>
        <w:spacing w:line="480" w:lineRule="auto"/>
        <w:rPr>
          <w:rFonts w:ascii="Times New Roman" w:hAnsi="Times New Roman" w:cs="Times New Roman"/>
          <w:sz w:val="24"/>
          <w:szCs w:val="24"/>
        </w:rPr>
      </w:pPr>
    </w:p>
    <w:p w14:paraId="15EF40D1" w14:textId="504C1571" w:rsidR="00A54FBD" w:rsidRDefault="00A54FBD" w:rsidP="00AC44FB">
      <w:pPr>
        <w:spacing w:line="480" w:lineRule="auto"/>
        <w:rPr>
          <w:rFonts w:ascii="Times New Roman" w:hAnsi="Times New Roman" w:cs="Times New Roman"/>
          <w:sz w:val="24"/>
          <w:szCs w:val="24"/>
        </w:rPr>
      </w:pPr>
    </w:p>
    <w:p w14:paraId="11DF63E6" w14:textId="5A644E73" w:rsidR="00495811" w:rsidRDefault="00495811" w:rsidP="00AC44FB">
      <w:pPr>
        <w:spacing w:line="480" w:lineRule="auto"/>
        <w:rPr>
          <w:rFonts w:ascii="Times New Roman" w:hAnsi="Times New Roman" w:cs="Times New Roman"/>
          <w:sz w:val="28"/>
          <w:szCs w:val="28"/>
          <w:u w:val="single"/>
        </w:rPr>
      </w:pPr>
      <w:r w:rsidRPr="00495811">
        <w:rPr>
          <w:rFonts w:ascii="Times New Roman" w:hAnsi="Times New Roman" w:cs="Times New Roman"/>
          <w:sz w:val="28"/>
          <w:szCs w:val="28"/>
          <w:u w:val="single"/>
        </w:rPr>
        <w:lastRenderedPageBreak/>
        <w:t>References</w:t>
      </w:r>
    </w:p>
    <w:p w14:paraId="2A9DD420" w14:textId="77777777" w:rsidR="00495811" w:rsidRPr="005C7CD8" w:rsidRDefault="00495811" w:rsidP="00495811">
      <w:pPr>
        <w:spacing w:line="480" w:lineRule="auto"/>
        <w:ind w:left="567" w:hanging="567"/>
        <w:rPr>
          <w:rFonts w:ascii="Times New Roman" w:hAnsi="Times New Roman" w:cs="Times New Roman"/>
          <w:sz w:val="24"/>
          <w:szCs w:val="24"/>
        </w:rPr>
      </w:pPr>
      <w:proofErr w:type="spellStart"/>
      <w:r w:rsidRPr="005C7CD8">
        <w:rPr>
          <w:rFonts w:ascii="Times New Roman" w:hAnsi="Times New Roman" w:cs="Times New Roman"/>
          <w:sz w:val="24"/>
          <w:szCs w:val="24"/>
        </w:rPr>
        <w:t>Alanzi</w:t>
      </w:r>
      <w:proofErr w:type="spellEnd"/>
      <w:r w:rsidRPr="005C7CD8">
        <w:rPr>
          <w:rFonts w:ascii="Times New Roman" w:hAnsi="Times New Roman" w:cs="Times New Roman"/>
          <w:sz w:val="24"/>
          <w:szCs w:val="24"/>
        </w:rPr>
        <w:t xml:space="preserve">, S. (2018). </w:t>
      </w:r>
      <w:r w:rsidRPr="005C7CD8">
        <w:rPr>
          <w:rFonts w:ascii="Times New Roman" w:hAnsi="Times New Roman" w:cs="Times New Roman"/>
          <w:i/>
          <w:iCs/>
          <w:sz w:val="24"/>
          <w:szCs w:val="24"/>
        </w:rPr>
        <w:t>Pestle Analysis Introduction</w:t>
      </w:r>
      <w:r w:rsidRPr="005C7CD8">
        <w:rPr>
          <w:rFonts w:ascii="Times New Roman" w:hAnsi="Times New Roman" w:cs="Times New Roman"/>
          <w:sz w:val="24"/>
          <w:szCs w:val="24"/>
        </w:rPr>
        <w:t xml:space="preserve">. Available at: </w:t>
      </w:r>
      <w:hyperlink r:id="rId11" w:history="1">
        <w:r w:rsidRPr="005C7CD8">
          <w:rPr>
            <w:rStyle w:val="Hyperlink"/>
            <w:rFonts w:ascii="Times New Roman" w:hAnsi="Times New Roman" w:cs="Times New Roman"/>
            <w:sz w:val="24"/>
            <w:szCs w:val="24"/>
          </w:rPr>
          <w:t>https://www.researchgate.net/publication/327871826_Pestle_Analysis_Introduction</w:t>
        </w:r>
      </w:hyperlink>
      <w:r w:rsidRPr="005C7CD8">
        <w:rPr>
          <w:rFonts w:ascii="Times New Roman" w:hAnsi="Times New Roman" w:cs="Times New Roman"/>
          <w:sz w:val="24"/>
          <w:szCs w:val="24"/>
        </w:rPr>
        <w:t xml:space="preserve"> (Accessed on 4 December 2022)</w:t>
      </w:r>
    </w:p>
    <w:p w14:paraId="03DFAA5E" w14:textId="77777777" w:rsidR="00495811" w:rsidRDefault="00495811" w:rsidP="00495811">
      <w:pPr>
        <w:spacing w:line="480" w:lineRule="auto"/>
        <w:ind w:left="567" w:hanging="567"/>
        <w:rPr>
          <w:rFonts w:ascii="Times New Roman" w:hAnsi="Times New Roman" w:cs="Times New Roman"/>
          <w:sz w:val="24"/>
          <w:szCs w:val="24"/>
        </w:rPr>
      </w:pPr>
      <w:r w:rsidRPr="005C7CD8">
        <w:rPr>
          <w:rFonts w:ascii="Times New Roman" w:hAnsi="Times New Roman" w:cs="Times New Roman"/>
          <w:sz w:val="24"/>
          <w:szCs w:val="24"/>
        </w:rPr>
        <w:t xml:space="preserve">Bedford, E (2022) </w:t>
      </w:r>
      <w:r w:rsidRPr="005C7CD8">
        <w:rPr>
          <w:rFonts w:ascii="Times New Roman" w:hAnsi="Times New Roman" w:cs="Times New Roman"/>
          <w:i/>
          <w:iCs/>
          <w:sz w:val="24"/>
          <w:szCs w:val="24"/>
        </w:rPr>
        <w:t>Tesco’s number of stores worldwide 2008-2022</w:t>
      </w:r>
      <w:r w:rsidRPr="005C7CD8">
        <w:rPr>
          <w:rFonts w:ascii="Times New Roman" w:hAnsi="Times New Roman" w:cs="Times New Roman"/>
          <w:sz w:val="24"/>
          <w:szCs w:val="24"/>
        </w:rPr>
        <w:t xml:space="preserve"> Available at: </w:t>
      </w:r>
      <w:hyperlink r:id="rId12" w:history="1">
        <w:r w:rsidRPr="005C7CD8">
          <w:rPr>
            <w:rStyle w:val="Hyperlink"/>
            <w:rFonts w:ascii="Times New Roman" w:hAnsi="Times New Roman" w:cs="Times New Roman"/>
            <w:sz w:val="24"/>
            <w:szCs w:val="24"/>
          </w:rPr>
          <w:t>https://www.statista.com/statistics/238667/tesco-plc-number-of-outlets-worldwide/</w:t>
        </w:r>
      </w:hyperlink>
      <w:r w:rsidRPr="005C7CD8">
        <w:rPr>
          <w:rFonts w:ascii="Times New Roman" w:hAnsi="Times New Roman" w:cs="Times New Roman"/>
          <w:sz w:val="24"/>
          <w:szCs w:val="24"/>
        </w:rPr>
        <w:t xml:space="preserve"> (Accessed on 4 December 2022).</w:t>
      </w:r>
    </w:p>
    <w:p w14:paraId="36978A5A" w14:textId="77777777" w:rsidR="00495811" w:rsidRPr="007C2A91" w:rsidRDefault="00495811" w:rsidP="00495811">
      <w:pPr>
        <w:spacing w:line="480" w:lineRule="auto"/>
        <w:ind w:left="567" w:hanging="567"/>
        <w:rPr>
          <w:rFonts w:ascii="Times New Roman" w:hAnsi="Times New Roman" w:cs="Times New Roman"/>
          <w:sz w:val="24"/>
          <w:szCs w:val="24"/>
        </w:rPr>
      </w:pPr>
      <w:r>
        <w:rPr>
          <w:rFonts w:ascii="Times New Roman" w:hAnsi="Times New Roman" w:cs="Times New Roman"/>
          <w:sz w:val="24"/>
          <w:szCs w:val="24"/>
        </w:rPr>
        <w:t xml:space="preserve">Bedford, E (2022) </w:t>
      </w:r>
      <w:r w:rsidRPr="007C2A91">
        <w:rPr>
          <w:rFonts w:ascii="Times New Roman" w:hAnsi="Times New Roman" w:cs="Times New Roman"/>
          <w:i/>
          <w:iCs/>
          <w:sz w:val="24"/>
          <w:szCs w:val="24"/>
        </w:rPr>
        <w:t>Market share of grocery stores in Great Britain from January 2017 to November 2022</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13" w:anchor=":~:text=Tesco%20and%20Sainsbury%27s%20had%20the%20largest%20share%20over,%27big%20four%27%20supermarkets%3A%20Tesco%2C%20Sainsbury%27s%2C%20Asda%2C%20and%20Morrisons" w:history="1">
        <w:r w:rsidRPr="00CE480A">
          <w:rPr>
            <w:rStyle w:val="Hyperlink"/>
            <w:rFonts w:ascii="Times New Roman" w:hAnsi="Times New Roman" w:cs="Times New Roman"/>
            <w:sz w:val="24"/>
            <w:szCs w:val="24"/>
          </w:rPr>
          <w:t>https://www.statista.com/statistics/280208/grocery-market-share-in-the-united-kingdom-uk/#:~:text=Tesco%20and%20Sainsbury%27s%20had%20the%20largest%20share%20over,%27big%20four%27%20supermarkets%3A%20Tesco%2C%20Sainsbury%27s%2C%20Asda%2C%20and%20Morrisons</w:t>
        </w:r>
      </w:hyperlink>
      <w:r>
        <w:rPr>
          <w:rFonts w:ascii="Times New Roman" w:hAnsi="Times New Roman" w:cs="Times New Roman"/>
          <w:sz w:val="24"/>
          <w:szCs w:val="24"/>
        </w:rPr>
        <w:t xml:space="preserve"> (Accessed on 15 December 2022).</w:t>
      </w:r>
    </w:p>
    <w:p w14:paraId="6EA36CFE" w14:textId="77777777" w:rsidR="00495811" w:rsidRPr="005C7CD8" w:rsidRDefault="00495811" w:rsidP="00495811">
      <w:pPr>
        <w:spacing w:line="480" w:lineRule="auto"/>
        <w:ind w:left="709" w:hanging="851"/>
        <w:rPr>
          <w:rFonts w:ascii="Times New Roman" w:hAnsi="Times New Roman" w:cs="Times New Roman"/>
          <w:sz w:val="24"/>
          <w:szCs w:val="24"/>
        </w:rPr>
      </w:pPr>
      <w:r w:rsidRPr="005C7CD8">
        <w:rPr>
          <w:rFonts w:ascii="Times New Roman" w:hAnsi="Times New Roman" w:cs="Times New Roman"/>
          <w:sz w:val="24"/>
          <w:szCs w:val="24"/>
        </w:rPr>
        <w:t xml:space="preserve">  </w:t>
      </w:r>
      <w:proofErr w:type="spellStart"/>
      <w:r w:rsidRPr="005C7CD8">
        <w:rPr>
          <w:rFonts w:ascii="Times New Roman" w:hAnsi="Times New Roman" w:cs="Times New Roman"/>
          <w:sz w:val="24"/>
          <w:szCs w:val="24"/>
        </w:rPr>
        <w:t>Coomber</w:t>
      </w:r>
      <w:proofErr w:type="spellEnd"/>
      <w:r w:rsidRPr="005C7CD8">
        <w:rPr>
          <w:rFonts w:ascii="Times New Roman" w:hAnsi="Times New Roman" w:cs="Times New Roman"/>
          <w:sz w:val="24"/>
          <w:szCs w:val="24"/>
        </w:rPr>
        <w:t xml:space="preserve">. (2005). LEADERSHIP; Henry Mintzberg - Engaging leadership. </w:t>
      </w:r>
      <w:r w:rsidRPr="005C7CD8">
        <w:rPr>
          <w:rFonts w:ascii="Times New Roman" w:hAnsi="Times New Roman" w:cs="Times New Roman"/>
          <w:i/>
          <w:iCs/>
          <w:sz w:val="24"/>
          <w:szCs w:val="24"/>
        </w:rPr>
        <w:t>New Zealand Management,</w:t>
      </w:r>
      <w:r w:rsidRPr="005C7CD8">
        <w:rPr>
          <w:rFonts w:ascii="Times New Roman" w:hAnsi="Times New Roman" w:cs="Times New Roman"/>
          <w:sz w:val="24"/>
          <w:szCs w:val="24"/>
        </w:rPr>
        <w:t xml:space="preserve"> 42–.</w:t>
      </w:r>
    </w:p>
    <w:p w14:paraId="0E99455C" w14:textId="77777777" w:rsidR="00495811" w:rsidRDefault="00495811" w:rsidP="00495811">
      <w:pPr>
        <w:spacing w:line="480" w:lineRule="auto"/>
        <w:ind w:left="709" w:hanging="851"/>
        <w:rPr>
          <w:rFonts w:ascii="Times New Roman" w:hAnsi="Times New Roman" w:cs="Times New Roman"/>
          <w:color w:val="222222"/>
          <w:sz w:val="24"/>
          <w:szCs w:val="24"/>
          <w:shd w:val="clear" w:color="auto" w:fill="FFFFFF"/>
        </w:rPr>
      </w:pPr>
      <w:r w:rsidRPr="005C7CD8">
        <w:rPr>
          <w:rFonts w:ascii="Times New Roman" w:hAnsi="Times New Roman" w:cs="Times New Roman"/>
          <w:color w:val="222222"/>
          <w:sz w:val="24"/>
          <w:szCs w:val="24"/>
          <w:shd w:val="clear" w:color="auto" w:fill="FFFFFF"/>
        </w:rPr>
        <w:t xml:space="preserve">  Cunanan, Carlo, </w:t>
      </w:r>
      <w:proofErr w:type="spellStart"/>
      <w:r w:rsidRPr="005C7CD8">
        <w:rPr>
          <w:rFonts w:ascii="Times New Roman" w:hAnsi="Times New Roman" w:cs="Times New Roman"/>
          <w:color w:val="222222"/>
          <w:sz w:val="24"/>
          <w:szCs w:val="24"/>
          <w:shd w:val="clear" w:color="auto" w:fill="FFFFFF"/>
        </w:rPr>
        <w:t>Manh-Kien</w:t>
      </w:r>
      <w:proofErr w:type="spellEnd"/>
      <w:r w:rsidRPr="005C7CD8">
        <w:rPr>
          <w:rFonts w:ascii="Times New Roman" w:hAnsi="Times New Roman" w:cs="Times New Roman"/>
          <w:color w:val="222222"/>
          <w:sz w:val="24"/>
          <w:szCs w:val="24"/>
          <w:shd w:val="clear" w:color="auto" w:fill="FFFFFF"/>
        </w:rPr>
        <w:t xml:space="preserve"> Tran, </w:t>
      </w:r>
      <w:proofErr w:type="spellStart"/>
      <w:r w:rsidRPr="005C7CD8">
        <w:rPr>
          <w:rFonts w:ascii="Times New Roman" w:hAnsi="Times New Roman" w:cs="Times New Roman"/>
          <w:color w:val="222222"/>
          <w:sz w:val="24"/>
          <w:szCs w:val="24"/>
          <w:shd w:val="clear" w:color="auto" w:fill="FFFFFF"/>
        </w:rPr>
        <w:t>Youngwoo</w:t>
      </w:r>
      <w:proofErr w:type="spellEnd"/>
      <w:r w:rsidRPr="005C7CD8">
        <w:rPr>
          <w:rFonts w:ascii="Times New Roman" w:hAnsi="Times New Roman" w:cs="Times New Roman"/>
          <w:color w:val="222222"/>
          <w:sz w:val="24"/>
          <w:szCs w:val="24"/>
          <w:shd w:val="clear" w:color="auto" w:fill="FFFFFF"/>
        </w:rPr>
        <w:t xml:space="preserve"> Lee, </w:t>
      </w:r>
      <w:proofErr w:type="spellStart"/>
      <w:r w:rsidRPr="005C7CD8">
        <w:rPr>
          <w:rFonts w:ascii="Times New Roman" w:hAnsi="Times New Roman" w:cs="Times New Roman"/>
          <w:color w:val="222222"/>
          <w:sz w:val="24"/>
          <w:szCs w:val="24"/>
          <w:shd w:val="clear" w:color="auto" w:fill="FFFFFF"/>
        </w:rPr>
        <w:t>Shinghei</w:t>
      </w:r>
      <w:proofErr w:type="spellEnd"/>
      <w:r w:rsidRPr="005C7CD8">
        <w:rPr>
          <w:rFonts w:ascii="Times New Roman" w:hAnsi="Times New Roman" w:cs="Times New Roman"/>
          <w:color w:val="222222"/>
          <w:sz w:val="24"/>
          <w:szCs w:val="24"/>
          <w:shd w:val="clear" w:color="auto" w:fill="FFFFFF"/>
        </w:rPr>
        <w:t xml:space="preserve"> Kwok, Vincent Leung, and Michael Fowler. (2021). "A Review of Heavy-Duty Vehicle Powertrain Technologies: Diesel Engine Vehicles, Battery Electric Vehicles, and Hydrogen Fuel Cell Electric Vehicles" </w:t>
      </w:r>
      <w:r w:rsidRPr="005C7CD8">
        <w:rPr>
          <w:rStyle w:val="Emphasis"/>
          <w:rFonts w:ascii="Times New Roman" w:hAnsi="Times New Roman" w:cs="Times New Roman"/>
          <w:color w:val="222222"/>
          <w:sz w:val="24"/>
          <w:szCs w:val="24"/>
          <w:shd w:val="clear" w:color="auto" w:fill="FFFFFF"/>
        </w:rPr>
        <w:t>Clean Technologies</w:t>
      </w:r>
      <w:r w:rsidRPr="005C7CD8">
        <w:rPr>
          <w:rFonts w:ascii="Times New Roman" w:hAnsi="Times New Roman" w:cs="Times New Roman"/>
          <w:color w:val="222222"/>
          <w:sz w:val="24"/>
          <w:szCs w:val="24"/>
          <w:shd w:val="clear" w:color="auto" w:fill="FFFFFF"/>
        </w:rPr>
        <w:t xml:space="preserve"> 3, 2: 474-489. Available at: </w:t>
      </w:r>
      <w:hyperlink r:id="rId14" w:history="1">
        <w:r w:rsidRPr="005C7CD8">
          <w:rPr>
            <w:rStyle w:val="Hyperlink"/>
            <w:rFonts w:ascii="Times New Roman" w:hAnsi="Times New Roman" w:cs="Times New Roman"/>
            <w:sz w:val="24"/>
            <w:szCs w:val="24"/>
            <w:shd w:val="clear" w:color="auto" w:fill="FFFFFF"/>
          </w:rPr>
          <w:t>https://doi.org/10.3390/cleantechnol3020028</w:t>
        </w:r>
      </w:hyperlink>
      <w:r w:rsidRPr="005C7CD8">
        <w:rPr>
          <w:rFonts w:ascii="Times New Roman" w:hAnsi="Times New Roman" w:cs="Times New Roman"/>
          <w:color w:val="222222"/>
          <w:sz w:val="24"/>
          <w:szCs w:val="24"/>
          <w:shd w:val="clear" w:color="auto" w:fill="FFFFFF"/>
        </w:rPr>
        <w:t xml:space="preserve"> (Accessed on 8 December 2022).</w:t>
      </w:r>
    </w:p>
    <w:p w14:paraId="2906A248" w14:textId="77777777" w:rsidR="00495811" w:rsidRDefault="00495811" w:rsidP="00495811">
      <w:pPr>
        <w:spacing w:line="480" w:lineRule="auto"/>
        <w:ind w:left="709" w:hanging="709"/>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Department of Health and Social Care. Children’s Health 2022. </w:t>
      </w:r>
      <w:r w:rsidRPr="00A5184D">
        <w:rPr>
          <w:rFonts w:ascii="Times New Roman" w:hAnsi="Times New Roman" w:cs="Times New Roman"/>
          <w:i/>
          <w:iCs/>
          <w:color w:val="222222"/>
          <w:sz w:val="24"/>
          <w:szCs w:val="24"/>
          <w:shd w:val="clear" w:color="auto" w:fill="FFFFFF"/>
        </w:rPr>
        <w:t>Promotions of unhealthy foods restricted from October 2022</w:t>
      </w:r>
      <w:r>
        <w:rPr>
          <w:rFonts w:ascii="Times New Roman" w:hAnsi="Times New Roman" w:cs="Times New Roman"/>
          <w:i/>
          <w:iCs/>
          <w:color w:val="222222"/>
          <w:sz w:val="24"/>
          <w:szCs w:val="24"/>
          <w:shd w:val="clear" w:color="auto" w:fill="FFFFFF"/>
        </w:rPr>
        <w:t xml:space="preserve">. </w:t>
      </w:r>
      <w:r>
        <w:rPr>
          <w:rFonts w:ascii="Times New Roman" w:hAnsi="Times New Roman" w:cs="Times New Roman"/>
          <w:color w:val="222222"/>
          <w:sz w:val="24"/>
          <w:szCs w:val="24"/>
          <w:shd w:val="clear" w:color="auto" w:fill="FFFFFF"/>
        </w:rPr>
        <w:t xml:space="preserve">Available at: </w:t>
      </w:r>
      <w:hyperlink r:id="rId15" w:history="1">
        <w:r w:rsidRPr="00CE480A">
          <w:rPr>
            <w:rStyle w:val="Hyperlink"/>
            <w:rFonts w:ascii="Times New Roman" w:hAnsi="Times New Roman" w:cs="Times New Roman"/>
            <w:sz w:val="24"/>
            <w:szCs w:val="24"/>
            <w:shd w:val="clear" w:color="auto" w:fill="FFFFFF"/>
          </w:rPr>
          <w:t>https://www.gov.uk/government/news/promotions-of-unhealthy-foods-restricted-from-october-2022</w:t>
        </w:r>
      </w:hyperlink>
      <w:r>
        <w:rPr>
          <w:rFonts w:ascii="Times New Roman" w:hAnsi="Times New Roman" w:cs="Times New Roman"/>
          <w:color w:val="222222"/>
          <w:sz w:val="24"/>
          <w:szCs w:val="24"/>
          <w:shd w:val="clear" w:color="auto" w:fill="FFFFFF"/>
        </w:rPr>
        <w:t xml:space="preserve"> (Accessed on 3 December 2022)</w:t>
      </w:r>
    </w:p>
    <w:p w14:paraId="7E8C5F0C" w14:textId="77777777" w:rsidR="00495811" w:rsidRPr="00A5184D" w:rsidRDefault="00495811" w:rsidP="00495811">
      <w:pPr>
        <w:spacing w:line="480" w:lineRule="auto"/>
        <w:ind w:left="709" w:hanging="709"/>
        <w:rPr>
          <w:rFonts w:ascii="Times New Roman" w:hAnsi="Times New Roman" w:cs="Times New Roman"/>
          <w:sz w:val="24"/>
          <w:szCs w:val="24"/>
        </w:rPr>
      </w:pPr>
      <w:proofErr w:type="spellStart"/>
      <w:r w:rsidRPr="00EE55BF">
        <w:rPr>
          <w:rFonts w:ascii="Times New Roman" w:hAnsi="Times New Roman" w:cs="Times New Roman"/>
          <w:sz w:val="24"/>
          <w:szCs w:val="24"/>
        </w:rPr>
        <w:t>Dhabalia</w:t>
      </w:r>
      <w:proofErr w:type="spellEnd"/>
      <w:r w:rsidRPr="00EE55BF">
        <w:rPr>
          <w:rFonts w:ascii="Times New Roman" w:hAnsi="Times New Roman" w:cs="Times New Roman"/>
          <w:sz w:val="24"/>
          <w:szCs w:val="24"/>
        </w:rPr>
        <w:t>, J.C.</w:t>
      </w:r>
      <w:r>
        <w:rPr>
          <w:rFonts w:ascii="Times New Roman" w:hAnsi="Times New Roman" w:cs="Times New Roman"/>
          <w:sz w:val="24"/>
          <w:szCs w:val="24"/>
        </w:rPr>
        <w:t>(</w:t>
      </w:r>
      <w:r w:rsidRPr="00EE55BF">
        <w:rPr>
          <w:rFonts w:ascii="Times New Roman" w:hAnsi="Times New Roman" w:cs="Times New Roman"/>
          <w:sz w:val="24"/>
          <w:szCs w:val="24"/>
        </w:rPr>
        <w:t>2012</w:t>
      </w:r>
      <w:r>
        <w:rPr>
          <w:rFonts w:ascii="Times New Roman" w:hAnsi="Times New Roman" w:cs="Times New Roman"/>
          <w:sz w:val="24"/>
          <w:szCs w:val="24"/>
        </w:rPr>
        <w:t xml:space="preserve">) </w:t>
      </w:r>
      <w:r w:rsidRPr="00EE55BF">
        <w:rPr>
          <w:rFonts w:ascii="Times New Roman" w:hAnsi="Times New Roman" w:cs="Times New Roman"/>
          <w:sz w:val="24"/>
          <w:szCs w:val="24"/>
        </w:rPr>
        <w:t>UK retail food sector: a competitive and strategic analysis with core focus on Tesco and Sainsbury.</w:t>
      </w:r>
      <w:r>
        <w:rPr>
          <w:rFonts w:ascii="Times New Roman" w:hAnsi="Times New Roman" w:cs="Times New Roman"/>
          <w:sz w:val="24"/>
          <w:szCs w:val="24"/>
        </w:rPr>
        <w:t xml:space="preserve"> </w:t>
      </w:r>
      <w:r w:rsidRPr="00EE55BF">
        <w:rPr>
          <w:rFonts w:ascii="Times New Roman" w:hAnsi="Times New Roman" w:cs="Times New Roman"/>
          <w:sz w:val="24"/>
          <w:szCs w:val="24"/>
        </w:rPr>
        <w:t>MBA. University of Glasgow</w:t>
      </w:r>
    </w:p>
    <w:p w14:paraId="6A2746B8" w14:textId="77777777" w:rsidR="00495811" w:rsidRPr="005C7CD8" w:rsidRDefault="00495811" w:rsidP="00495811">
      <w:pPr>
        <w:spacing w:line="480" w:lineRule="auto"/>
        <w:ind w:left="567" w:hanging="567"/>
        <w:rPr>
          <w:rFonts w:ascii="Times New Roman" w:hAnsi="Times New Roman" w:cs="Times New Roman"/>
          <w:sz w:val="24"/>
          <w:szCs w:val="24"/>
        </w:rPr>
      </w:pPr>
      <w:r w:rsidRPr="005C7CD8">
        <w:rPr>
          <w:rFonts w:ascii="Times New Roman" w:hAnsi="Times New Roman" w:cs="Times New Roman"/>
          <w:sz w:val="24"/>
          <w:szCs w:val="24"/>
        </w:rPr>
        <w:t>Drucker, P. (1954) The Practice of Management. Harper and Row, London-Heinemann</w:t>
      </w:r>
    </w:p>
    <w:p w14:paraId="7FD0E851" w14:textId="77777777" w:rsidR="00495811" w:rsidRDefault="00495811" w:rsidP="00495811">
      <w:pPr>
        <w:spacing w:line="480" w:lineRule="auto"/>
        <w:ind w:left="567" w:hanging="567"/>
        <w:rPr>
          <w:rFonts w:ascii="Times New Roman" w:hAnsi="Times New Roman" w:cs="Times New Roman"/>
          <w:sz w:val="24"/>
          <w:szCs w:val="24"/>
        </w:rPr>
      </w:pPr>
      <w:r w:rsidRPr="005C7CD8">
        <w:rPr>
          <w:rFonts w:ascii="Times New Roman" w:hAnsi="Times New Roman" w:cs="Times New Roman"/>
          <w:sz w:val="24"/>
          <w:szCs w:val="24"/>
        </w:rPr>
        <w:t xml:space="preserve">GOV.UK (2020) </w:t>
      </w:r>
      <w:r w:rsidRPr="005C7CD8">
        <w:rPr>
          <w:rFonts w:ascii="Times New Roman" w:hAnsi="Times New Roman" w:cs="Times New Roman"/>
          <w:i/>
          <w:iCs/>
          <w:sz w:val="24"/>
          <w:szCs w:val="24"/>
        </w:rPr>
        <w:t>Government announces UK Global Tariff.</w:t>
      </w:r>
      <w:r w:rsidRPr="005C7CD8">
        <w:rPr>
          <w:rFonts w:ascii="Times New Roman" w:hAnsi="Times New Roman" w:cs="Times New Roman"/>
          <w:sz w:val="24"/>
          <w:szCs w:val="24"/>
        </w:rPr>
        <w:t xml:space="preserve"> Available at: </w:t>
      </w:r>
      <w:hyperlink r:id="rId16" w:history="1">
        <w:r w:rsidRPr="005C7CD8">
          <w:rPr>
            <w:rStyle w:val="Hyperlink"/>
            <w:rFonts w:ascii="Times New Roman" w:hAnsi="Times New Roman" w:cs="Times New Roman"/>
            <w:sz w:val="24"/>
            <w:szCs w:val="24"/>
          </w:rPr>
          <w:t>https://www.gov.uk/government/news/government-announces-uk-global-tariff</w:t>
        </w:r>
      </w:hyperlink>
      <w:r w:rsidRPr="005C7CD8">
        <w:rPr>
          <w:rFonts w:ascii="Times New Roman" w:hAnsi="Times New Roman" w:cs="Times New Roman"/>
          <w:sz w:val="24"/>
          <w:szCs w:val="24"/>
        </w:rPr>
        <w:t xml:space="preserve"> (Accessed on: 1 December 2022).</w:t>
      </w:r>
    </w:p>
    <w:p w14:paraId="0C6D65B6" w14:textId="77777777" w:rsidR="00495811" w:rsidRPr="005C7CD8" w:rsidRDefault="00495811" w:rsidP="00495811">
      <w:pPr>
        <w:spacing w:line="480" w:lineRule="auto"/>
        <w:ind w:left="567" w:hanging="567"/>
        <w:rPr>
          <w:rFonts w:ascii="Times New Roman" w:hAnsi="Times New Roman" w:cs="Times New Roman"/>
          <w:sz w:val="24"/>
          <w:szCs w:val="24"/>
        </w:rPr>
      </w:pPr>
      <w:r w:rsidRPr="000E181B">
        <w:rPr>
          <w:rFonts w:ascii="Times New Roman" w:hAnsi="Times New Roman" w:cs="Times New Roman"/>
          <w:sz w:val="24"/>
          <w:szCs w:val="24"/>
        </w:rPr>
        <w:t xml:space="preserve">Handy, C. (1999). Understanding organizations (4th ed). </w:t>
      </w:r>
      <w:proofErr w:type="spellStart"/>
      <w:r w:rsidRPr="000E181B">
        <w:rPr>
          <w:rFonts w:ascii="Times New Roman" w:hAnsi="Times New Roman" w:cs="Times New Roman"/>
          <w:sz w:val="24"/>
          <w:szCs w:val="24"/>
        </w:rPr>
        <w:t>Harmonds</w:t>
      </w:r>
      <w:proofErr w:type="spellEnd"/>
      <w:r w:rsidRPr="000E181B">
        <w:rPr>
          <w:rFonts w:ascii="Times New Roman" w:hAnsi="Times New Roman" w:cs="Times New Roman"/>
          <w:sz w:val="24"/>
          <w:szCs w:val="24"/>
        </w:rPr>
        <w:t>-worth: Penguin Books.</w:t>
      </w:r>
    </w:p>
    <w:p w14:paraId="5BE3BB60" w14:textId="77777777" w:rsidR="00495811" w:rsidRPr="005C7CD8" w:rsidRDefault="00495811" w:rsidP="00495811">
      <w:pPr>
        <w:spacing w:line="480" w:lineRule="auto"/>
        <w:ind w:left="567" w:hanging="567"/>
        <w:rPr>
          <w:rFonts w:ascii="Times New Roman" w:hAnsi="Times New Roman" w:cs="Times New Roman"/>
          <w:sz w:val="24"/>
          <w:szCs w:val="24"/>
        </w:rPr>
      </w:pPr>
      <w:proofErr w:type="spellStart"/>
      <w:r w:rsidRPr="005C7CD8">
        <w:rPr>
          <w:rFonts w:ascii="Times New Roman" w:hAnsi="Times New Roman" w:cs="Times New Roman"/>
          <w:sz w:val="24"/>
          <w:szCs w:val="24"/>
        </w:rPr>
        <w:t>Heubel</w:t>
      </w:r>
      <w:proofErr w:type="spellEnd"/>
      <w:r w:rsidRPr="005C7CD8">
        <w:rPr>
          <w:rFonts w:ascii="Times New Roman" w:hAnsi="Times New Roman" w:cs="Times New Roman"/>
          <w:sz w:val="24"/>
          <w:szCs w:val="24"/>
        </w:rPr>
        <w:t xml:space="preserve">, M (2022) </w:t>
      </w:r>
      <w:r w:rsidRPr="005C7CD8">
        <w:rPr>
          <w:rFonts w:ascii="Times New Roman" w:hAnsi="Times New Roman" w:cs="Times New Roman"/>
          <w:i/>
          <w:iCs/>
          <w:sz w:val="24"/>
          <w:szCs w:val="24"/>
        </w:rPr>
        <w:t>What is Strategy? Definition, Components &amp; Examples Explained</w:t>
      </w:r>
      <w:r w:rsidRPr="005C7CD8">
        <w:rPr>
          <w:rFonts w:ascii="Times New Roman" w:hAnsi="Times New Roman" w:cs="Times New Roman"/>
          <w:sz w:val="24"/>
          <w:szCs w:val="24"/>
        </w:rPr>
        <w:t xml:space="preserve">. Available at: </w:t>
      </w:r>
      <w:hyperlink r:id="rId17" w:history="1">
        <w:r w:rsidRPr="005C7CD8">
          <w:rPr>
            <w:rStyle w:val="Hyperlink"/>
            <w:rFonts w:ascii="Times New Roman" w:hAnsi="Times New Roman" w:cs="Times New Roman"/>
            <w:sz w:val="24"/>
            <w:szCs w:val="24"/>
          </w:rPr>
          <w:t>https://consulterce.com/business-strategy/</w:t>
        </w:r>
      </w:hyperlink>
      <w:r w:rsidRPr="005C7CD8">
        <w:rPr>
          <w:rFonts w:ascii="Times New Roman" w:hAnsi="Times New Roman" w:cs="Times New Roman"/>
          <w:sz w:val="24"/>
          <w:szCs w:val="24"/>
        </w:rPr>
        <w:t xml:space="preserve"> (Accessed on 1 December 2022)</w:t>
      </w:r>
    </w:p>
    <w:p w14:paraId="4A983DEC" w14:textId="77777777" w:rsidR="00495811" w:rsidRPr="005C7CD8" w:rsidRDefault="00495811" w:rsidP="00495811">
      <w:pPr>
        <w:spacing w:line="480" w:lineRule="auto"/>
        <w:ind w:left="567" w:hanging="567"/>
        <w:rPr>
          <w:rFonts w:ascii="Times New Roman" w:hAnsi="Times New Roman" w:cs="Times New Roman"/>
          <w:sz w:val="24"/>
          <w:szCs w:val="24"/>
        </w:rPr>
      </w:pPr>
      <w:r w:rsidRPr="005C7CD8">
        <w:rPr>
          <w:rFonts w:ascii="Times New Roman" w:hAnsi="Times New Roman" w:cs="Times New Roman"/>
          <w:sz w:val="24"/>
          <w:szCs w:val="24"/>
        </w:rPr>
        <w:t xml:space="preserve">Keith Neal, P.W. (2022). The ‘cost of living crisis’. </w:t>
      </w:r>
      <w:r w:rsidRPr="005C7CD8">
        <w:rPr>
          <w:rFonts w:ascii="Times New Roman" w:hAnsi="Times New Roman" w:cs="Times New Roman"/>
          <w:i/>
          <w:iCs/>
          <w:sz w:val="24"/>
          <w:szCs w:val="24"/>
        </w:rPr>
        <w:t>Journal of Public Health</w:t>
      </w:r>
      <w:r w:rsidRPr="005C7CD8">
        <w:rPr>
          <w:rFonts w:ascii="Times New Roman" w:hAnsi="Times New Roman" w:cs="Times New Roman"/>
          <w:sz w:val="24"/>
          <w:szCs w:val="24"/>
        </w:rPr>
        <w:t>, 44(3), pp.475-476.</w:t>
      </w:r>
    </w:p>
    <w:p w14:paraId="4D8C5DBA" w14:textId="77777777" w:rsidR="00495811" w:rsidRPr="005C7CD8" w:rsidRDefault="00495811" w:rsidP="00495811">
      <w:pPr>
        <w:spacing w:line="480" w:lineRule="auto"/>
        <w:ind w:left="567" w:hanging="567"/>
        <w:rPr>
          <w:rFonts w:ascii="Times New Roman" w:hAnsi="Times New Roman" w:cs="Times New Roman"/>
          <w:sz w:val="24"/>
          <w:szCs w:val="24"/>
        </w:rPr>
      </w:pPr>
      <w:r w:rsidRPr="005C7CD8">
        <w:rPr>
          <w:rFonts w:ascii="Times New Roman" w:hAnsi="Times New Roman" w:cs="Times New Roman"/>
          <w:sz w:val="24"/>
          <w:szCs w:val="24"/>
        </w:rPr>
        <w:t>Kumar, R.R. and Alok, K. (2020). Adoption of electric vehicle: A literature review and prospects for sustainability. </w:t>
      </w:r>
      <w:r w:rsidRPr="005C7CD8">
        <w:rPr>
          <w:rFonts w:ascii="Times New Roman" w:hAnsi="Times New Roman" w:cs="Times New Roman"/>
          <w:i/>
          <w:iCs/>
          <w:sz w:val="24"/>
          <w:szCs w:val="24"/>
        </w:rPr>
        <w:t>Journal of Cleaner Production</w:t>
      </w:r>
      <w:r w:rsidRPr="005C7CD8">
        <w:rPr>
          <w:rFonts w:ascii="Times New Roman" w:hAnsi="Times New Roman" w:cs="Times New Roman"/>
          <w:sz w:val="24"/>
          <w:szCs w:val="24"/>
        </w:rPr>
        <w:t>, </w:t>
      </w:r>
      <w:r w:rsidRPr="005C7CD8">
        <w:rPr>
          <w:rFonts w:ascii="Times New Roman" w:hAnsi="Times New Roman" w:cs="Times New Roman"/>
          <w:i/>
          <w:iCs/>
          <w:sz w:val="24"/>
          <w:szCs w:val="24"/>
        </w:rPr>
        <w:t>253</w:t>
      </w:r>
      <w:r w:rsidRPr="005C7CD8">
        <w:rPr>
          <w:rFonts w:ascii="Times New Roman" w:hAnsi="Times New Roman" w:cs="Times New Roman"/>
          <w:sz w:val="24"/>
          <w:szCs w:val="24"/>
        </w:rPr>
        <w:t xml:space="preserve">, p.119911. Available at: </w:t>
      </w:r>
      <w:hyperlink r:id="rId18" w:history="1">
        <w:r w:rsidRPr="005C7CD8">
          <w:rPr>
            <w:rStyle w:val="Hyperlink"/>
            <w:rFonts w:ascii="Times New Roman" w:hAnsi="Times New Roman" w:cs="Times New Roman"/>
            <w:sz w:val="24"/>
            <w:szCs w:val="24"/>
          </w:rPr>
          <w:t>https://doi.org/10.1016/j.jclepro.2019.119911</w:t>
        </w:r>
      </w:hyperlink>
      <w:r w:rsidRPr="005C7CD8">
        <w:rPr>
          <w:rFonts w:ascii="Times New Roman" w:hAnsi="Times New Roman" w:cs="Times New Roman"/>
          <w:sz w:val="24"/>
          <w:szCs w:val="24"/>
        </w:rPr>
        <w:t xml:space="preserve"> (Accessed on 4 December 2022)</w:t>
      </w:r>
    </w:p>
    <w:p w14:paraId="1CF47DFE" w14:textId="77777777" w:rsidR="00495811" w:rsidRPr="005C7CD8" w:rsidRDefault="00495811" w:rsidP="00495811">
      <w:pPr>
        <w:spacing w:line="480" w:lineRule="auto"/>
        <w:ind w:left="567" w:hanging="567"/>
        <w:rPr>
          <w:rFonts w:ascii="Times New Roman" w:hAnsi="Times New Roman" w:cs="Times New Roman"/>
          <w:sz w:val="24"/>
          <w:szCs w:val="24"/>
        </w:rPr>
      </w:pPr>
      <w:r w:rsidRPr="005C7CD8">
        <w:rPr>
          <w:rFonts w:ascii="Times New Roman" w:hAnsi="Times New Roman" w:cs="Times New Roman"/>
          <w:sz w:val="24"/>
          <w:szCs w:val="24"/>
        </w:rPr>
        <w:t xml:space="preserve">Low Pay Commission (2022) </w:t>
      </w:r>
      <w:r w:rsidRPr="005C7CD8">
        <w:rPr>
          <w:rFonts w:ascii="Times New Roman" w:hAnsi="Times New Roman" w:cs="Times New Roman"/>
          <w:i/>
          <w:iCs/>
          <w:sz w:val="24"/>
          <w:szCs w:val="24"/>
        </w:rPr>
        <w:t xml:space="preserve">Minimum wage rates for 2022. </w:t>
      </w:r>
      <w:r w:rsidRPr="005C7CD8">
        <w:rPr>
          <w:rFonts w:ascii="Times New Roman" w:hAnsi="Times New Roman" w:cs="Times New Roman"/>
          <w:sz w:val="24"/>
          <w:szCs w:val="24"/>
        </w:rPr>
        <w:t xml:space="preserve">Available at: </w:t>
      </w:r>
      <w:hyperlink r:id="rId19" w:history="1">
        <w:r w:rsidRPr="005C7CD8">
          <w:rPr>
            <w:rStyle w:val="Hyperlink"/>
            <w:rFonts w:ascii="Times New Roman" w:hAnsi="Times New Roman" w:cs="Times New Roman"/>
            <w:sz w:val="24"/>
            <w:szCs w:val="24"/>
          </w:rPr>
          <w:t>https://www.gov.uk/government/publications/minimum-wage-rates-for-2022</w:t>
        </w:r>
      </w:hyperlink>
      <w:r w:rsidRPr="005C7CD8">
        <w:rPr>
          <w:rFonts w:ascii="Times New Roman" w:hAnsi="Times New Roman" w:cs="Times New Roman"/>
          <w:sz w:val="24"/>
          <w:szCs w:val="24"/>
        </w:rPr>
        <w:t xml:space="preserve"> (Accessed on: 3 December 2022)</w:t>
      </w:r>
    </w:p>
    <w:p w14:paraId="6A922F72" w14:textId="77777777" w:rsidR="00495811" w:rsidRDefault="00495811" w:rsidP="00495811">
      <w:pPr>
        <w:spacing w:line="480" w:lineRule="auto"/>
        <w:ind w:left="567" w:hanging="567"/>
        <w:rPr>
          <w:rFonts w:ascii="Times New Roman" w:hAnsi="Times New Roman" w:cs="Times New Roman"/>
          <w:sz w:val="24"/>
          <w:szCs w:val="24"/>
        </w:rPr>
      </w:pPr>
      <w:proofErr w:type="spellStart"/>
      <w:r w:rsidRPr="005C7CD8">
        <w:rPr>
          <w:rFonts w:ascii="Times New Roman" w:hAnsi="Times New Roman" w:cs="Times New Roman"/>
          <w:sz w:val="24"/>
          <w:szCs w:val="24"/>
        </w:rPr>
        <w:t>Magretta</w:t>
      </w:r>
      <w:proofErr w:type="spellEnd"/>
      <w:r w:rsidRPr="005C7CD8">
        <w:rPr>
          <w:rFonts w:ascii="Times New Roman" w:hAnsi="Times New Roman" w:cs="Times New Roman"/>
          <w:sz w:val="24"/>
          <w:szCs w:val="24"/>
        </w:rPr>
        <w:t>. (2012). Understanding Michael Porter : the essential guide to competition and strategy. Harvard Business Review.</w:t>
      </w:r>
    </w:p>
    <w:p w14:paraId="05330EC5" w14:textId="77777777" w:rsidR="00495811" w:rsidRPr="00CC0474" w:rsidRDefault="00495811" w:rsidP="00495811">
      <w:pPr>
        <w:spacing w:line="480" w:lineRule="auto"/>
        <w:ind w:left="567" w:hanging="567"/>
        <w:rPr>
          <w:rFonts w:ascii="Times New Roman" w:hAnsi="Times New Roman" w:cs="Times New Roman"/>
          <w:sz w:val="24"/>
          <w:szCs w:val="24"/>
        </w:rPr>
      </w:pPr>
      <w:r>
        <w:rPr>
          <w:rFonts w:ascii="Times New Roman" w:hAnsi="Times New Roman" w:cs="Times New Roman"/>
          <w:sz w:val="24"/>
          <w:szCs w:val="24"/>
        </w:rPr>
        <w:lastRenderedPageBreak/>
        <w:t xml:space="preserve">Martin, L. (2022) </w:t>
      </w:r>
      <w:r w:rsidRPr="00CC0474">
        <w:rPr>
          <w:rFonts w:ascii="Times New Roman" w:hAnsi="Times New Roman" w:cs="Times New Roman"/>
          <w:i/>
          <w:iCs/>
          <w:sz w:val="24"/>
          <w:szCs w:val="24"/>
        </w:rPr>
        <w:t>Understanding the Market Mix concept- 4p’s</w:t>
      </w:r>
      <w:r>
        <w:rPr>
          <w:rFonts w:ascii="Times New Roman" w:hAnsi="Times New Roman" w:cs="Times New Roman"/>
          <w:i/>
          <w:iCs/>
          <w:sz w:val="24"/>
          <w:szCs w:val="24"/>
        </w:rPr>
        <w:t xml:space="preserve">. </w:t>
      </w:r>
      <w:r>
        <w:rPr>
          <w:rFonts w:ascii="Times New Roman" w:hAnsi="Times New Roman" w:cs="Times New Roman"/>
          <w:sz w:val="24"/>
          <w:szCs w:val="24"/>
        </w:rPr>
        <w:t>Available at:</w:t>
      </w:r>
      <w:r w:rsidRPr="001E5DD8">
        <w:t xml:space="preserve"> </w:t>
      </w:r>
      <w:hyperlink r:id="rId20" w:history="1">
        <w:r w:rsidRPr="00CE480A">
          <w:rPr>
            <w:rStyle w:val="Hyperlink"/>
            <w:rFonts w:ascii="Times New Roman" w:hAnsi="Times New Roman" w:cs="Times New Roman"/>
            <w:sz w:val="24"/>
            <w:szCs w:val="24"/>
          </w:rPr>
          <w:t>https://www.cleverism.com/understanding-marketing-mix-concept-4ps/</w:t>
        </w:r>
      </w:hyperlink>
      <w:r>
        <w:rPr>
          <w:rFonts w:ascii="Times New Roman" w:hAnsi="Times New Roman" w:cs="Times New Roman"/>
          <w:sz w:val="24"/>
          <w:szCs w:val="24"/>
        </w:rPr>
        <w:t xml:space="preserve"> (Accessed on 13 December 2022). </w:t>
      </w:r>
    </w:p>
    <w:p w14:paraId="12CA53B1" w14:textId="77777777" w:rsidR="00495811" w:rsidRPr="005C7CD8" w:rsidRDefault="00495811" w:rsidP="00495811">
      <w:pPr>
        <w:spacing w:line="480" w:lineRule="auto"/>
        <w:ind w:left="567" w:hanging="567"/>
        <w:rPr>
          <w:rFonts w:ascii="Times New Roman" w:hAnsi="Times New Roman" w:cs="Times New Roman"/>
          <w:sz w:val="24"/>
          <w:szCs w:val="24"/>
        </w:rPr>
      </w:pPr>
      <w:r w:rsidRPr="005C7CD8">
        <w:rPr>
          <w:rFonts w:ascii="Times New Roman" w:hAnsi="Times New Roman" w:cs="Times New Roman"/>
          <w:sz w:val="24"/>
          <w:szCs w:val="24"/>
        </w:rPr>
        <w:t xml:space="preserve">Milovanovic, D., </w:t>
      </w:r>
      <w:proofErr w:type="spellStart"/>
      <w:r w:rsidRPr="005C7CD8">
        <w:rPr>
          <w:rFonts w:ascii="Times New Roman" w:hAnsi="Times New Roman" w:cs="Times New Roman"/>
          <w:sz w:val="24"/>
          <w:szCs w:val="24"/>
        </w:rPr>
        <w:t>Jakovljevic</w:t>
      </w:r>
      <w:proofErr w:type="spellEnd"/>
      <w:r w:rsidRPr="005C7CD8">
        <w:rPr>
          <w:rFonts w:ascii="Times New Roman" w:hAnsi="Times New Roman" w:cs="Times New Roman"/>
          <w:sz w:val="24"/>
          <w:szCs w:val="24"/>
        </w:rPr>
        <w:t xml:space="preserve">, M., </w:t>
      </w:r>
      <w:proofErr w:type="spellStart"/>
      <w:r w:rsidRPr="005C7CD8">
        <w:rPr>
          <w:rFonts w:ascii="Times New Roman" w:hAnsi="Times New Roman" w:cs="Times New Roman"/>
          <w:sz w:val="24"/>
          <w:szCs w:val="24"/>
        </w:rPr>
        <w:t>Scekic</w:t>
      </w:r>
      <w:proofErr w:type="spellEnd"/>
      <w:r w:rsidRPr="005C7CD8">
        <w:rPr>
          <w:rFonts w:ascii="Times New Roman" w:hAnsi="Times New Roman" w:cs="Times New Roman"/>
          <w:sz w:val="24"/>
          <w:szCs w:val="24"/>
        </w:rPr>
        <w:t>, M. and Djordjevic, N. (2018) ‘Caffeine consumption patterns and determinants among adolescents in Serbia’. International Journal of Adolescent Medicine and Health, Vol. 30 (Issue 4), pp. 20160076. Available at: https://doi.org/10.1515/ijamh-2016-0076 (Accessed on: 5 December 2022)</w:t>
      </w:r>
    </w:p>
    <w:p w14:paraId="76F962A6" w14:textId="77777777" w:rsidR="00495811" w:rsidRPr="005C7CD8" w:rsidRDefault="00495811" w:rsidP="00495811">
      <w:pPr>
        <w:spacing w:line="480" w:lineRule="auto"/>
        <w:ind w:left="567" w:hanging="567"/>
        <w:rPr>
          <w:rFonts w:ascii="Times New Roman" w:hAnsi="Times New Roman" w:cs="Times New Roman"/>
          <w:sz w:val="24"/>
          <w:szCs w:val="24"/>
        </w:rPr>
      </w:pPr>
      <w:r w:rsidRPr="005C7CD8">
        <w:rPr>
          <w:rFonts w:ascii="Times New Roman" w:hAnsi="Times New Roman" w:cs="Times New Roman"/>
          <w:sz w:val="24"/>
          <w:szCs w:val="24"/>
        </w:rPr>
        <w:t xml:space="preserve">Mintzberg, H. (1987). The Strategy Concept I: Five Ps For Strategy. </w:t>
      </w:r>
      <w:r w:rsidRPr="005C7CD8">
        <w:rPr>
          <w:rFonts w:ascii="Times New Roman" w:hAnsi="Times New Roman" w:cs="Times New Roman"/>
          <w:i/>
          <w:iCs/>
          <w:sz w:val="24"/>
          <w:szCs w:val="24"/>
        </w:rPr>
        <w:t>California Management Review</w:t>
      </w:r>
      <w:r w:rsidRPr="005C7CD8">
        <w:rPr>
          <w:rFonts w:ascii="Times New Roman" w:hAnsi="Times New Roman" w:cs="Times New Roman"/>
          <w:sz w:val="24"/>
          <w:szCs w:val="24"/>
        </w:rPr>
        <w:t xml:space="preserve">, 30(1), 11–24. Available at: </w:t>
      </w:r>
      <w:hyperlink r:id="rId21" w:history="1">
        <w:r w:rsidRPr="005C7CD8">
          <w:rPr>
            <w:rStyle w:val="Hyperlink"/>
            <w:rFonts w:ascii="Times New Roman" w:hAnsi="Times New Roman" w:cs="Times New Roman"/>
            <w:sz w:val="24"/>
            <w:szCs w:val="24"/>
          </w:rPr>
          <w:t>https://doi.org/10.2307/41165263</w:t>
        </w:r>
      </w:hyperlink>
      <w:r w:rsidRPr="005C7CD8">
        <w:rPr>
          <w:rFonts w:ascii="Times New Roman" w:hAnsi="Times New Roman" w:cs="Times New Roman"/>
          <w:sz w:val="24"/>
          <w:szCs w:val="24"/>
        </w:rPr>
        <w:t xml:space="preserve"> (Accessed on 1 December 2022)</w:t>
      </w:r>
    </w:p>
    <w:p w14:paraId="584A60BB" w14:textId="77777777" w:rsidR="00495811" w:rsidRPr="005C7CD8" w:rsidRDefault="00495811" w:rsidP="00495811">
      <w:pPr>
        <w:spacing w:line="480" w:lineRule="auto"/>
        <w:ind w:left="567" w:hanging="567"/>
        <w:rPr>
          <w:rFonts w:ascii="Times New Roman" w:hAnsi="Times New Roman" w:cs="Times New Roman"/>
          <w:sz w:val="24"/>
          <w:szCs w:val="24"/>
        </w:rPr>
      </w:pPr>
      <w:r w:rsidRPr="005C7CD8">
        <w:rPr>
          <w:rFonts w:ascii="Times New Roman" w:hAnsi="Times New Roman" w:cs="Times New Roman"/>
          <w:color w:val="222222"/>
          <w:sz w:val="24"/>
          <w:szCs w:val="24"/>
          <w:shd w:val="clear" w:color="auto" w:fill="FFFFFF"/>
        </w:rPr>
        <w:t xml:space="preserve">Naidoo, M. and </w:t>
      </w:r>
      <w:proofErr w:type="spellStart"/>
      <w:r w:rsidRPr="005C7CD8">
        <w:rPr>
          <w:rFonts w:ascii="Times New Roman" w:hAnsi="Times New Roman" w:cs="Times New Roman"/>
          <w:color w:val="222222"/>
          <w:sz w:val="24"/>
          <w:szCs w:val="24"/>
          <w:shd w:val="clear" w:color="auto" w:fill="FFFFFF"/>
        </w:rPr>
        <w:t>Gasparatos</w:t>
      </w:r>
      <w:proofErr w:type="spellEnd"/>
      <w:r w:rsidRPr="005C7CD8">
        <w:rPr>
          <w:rFonts w:ascii="Times New Roman" w:hAnsi="Times New Roman" w:cs="Times New Roman"/>
          <w:color w:val="222222"/>
          <w:sz w:val="24"/>
          <w:szCs w:val="24"/>
          <w:shd w:val="clear" w:color="auto" w:fill="FFFFFF"/>
        </w:rPr>
        <w:t>, A. (2018). Corporate environmental sustainability in the retail sector: Drivers, strategies and performance measurement. </w:t>
      </w:r>
      <w:r w:rsidRPr="005C7CD8">
        <w:rPr>
          <w:rFonts w:ascii="Times New Roman" w:hAnsi="Times New Roman" w:cs="Times New Roman"/>
          <w:i/>
          <w:iCs/>
          <w:color w:val="222222"/>
          <w:sz w:val="24"/>
          <w:szCs w:val="24"/>
          <w:shd w:val="clear" w:color="auto" w:fill="FFFFFF"/>
        </w:rPr>
        <w:t>Journal of Cleaner Production</w:t>
      </w:r>
      <w:r w:rsidRPr="005C7CD8">
        <w:rPr>
          <w:rFonts w:ascii="Times New Roman" w:hAnsi="Times New Roman" w:cs="Times New Roman"/>
          <w:color w:val="222222"/>
          <w:sz w:val="24"/>
          <w:szCs w:val="24"/>
          <w:shd w:val="clear" w:color="auto" w:fill="FFFFFF"/>
        </w:rPr>
        <w:t>, </w:t>
      </w:r>
      <w:r w:rsidRPr="005C7CD8">
        <w:rPr>
          <w:rFonts w:ascii="Times New Roman" w:hAnsi="Times New Roman" w:cs="Times New Roman"/>
          <w:i/>
          <w:iCs/>
          <w:color w:val="222222"/>
          <w:sz w:val="24"/>
          <w:szCs w:val="24"/>
          <w:shd w:val="clear" w:color="auto" w:fill="FFFFFF"/>
        </w:rPr>
        <w:t>203</w:t>
      </w:r>
      <w:r w:rsidRPr="005C7CD8">
        <w:rPr>
          <w:rFonts w:ascii="Times New Roman" w:hAnsi="Times New Roman" w:cs="Times New Roman"/>
          <w:color w:val="222222"/>
          <w:sz w:val="24"/>
          <w:szCs w:val="24"/>
          <w:shd w:val="clear" w:color="auto" w:fill="FFFFFF"/>
        </w:rPr>
        <w:t>, pp.125-142. Available at:</w:t>
      </w:r>
      <w:r w:rsidRPr="005C7CD8">
        <w:rPr>
          <w:rFonts w:ascii="Times New Roman" w:hAnsi="Times New Roman" w:cs="Times New Roman"/>
          <w:sz w:val="24"/>
          <w:szCs w:val="24"/>
        </w:rPr>
        <w:t xml:space="preserve"> </w:t>
      </w:r>
      <w:hyperlink r:id="rId22" w:history="1">
        <w:r w:rsidRPr="005C7CD8">
          <w:rPr>
            <w:rStyle w:val="Hyperlink"/>
            <w:rFonts w:ascii="Times New Roman" w:hAnsi="Times New Roman" w:cs="Times New Roman"/>
            <w:sz w:val="24"/>
            <w:szCs w:val="24"/>
            <w:shd w:val="clear" w:color="auto" w:fill="FFFFFF"/>
          </w:rPr>
          <w:t>https://doi.org/10.1016/j.jclepro.2018.08.253</w:t>
        </w:r>
      </w:hyperlink>
      <w:r w:rsidRPr="005C7CD8">
        <w:rPr>
          <w:rFonts w:ascii="Times New Roman" w:hAnsi="Times New Roman" w:cs="Times New Roman"/>
          <w:color w:val="222222"/>
          <w:sz w:val="24"/>
          <w:szCs w:val="24"/>
          <w:shd w:val="clear" w:color="auto" w:fill="FFFFFF"/>
        </w:rPr>
        <w:t xml:space="preserve"> (Accessed on:7 December 2022)</w:t>
      </w:r>
    </w:p>
    <w:p w14:paraId="386DCB76" w14:textId="77777777" w:rsidR="00495811" w:rsidRDefault="00495811" w:rsidP="00495811">
      <w:pPr>
        <w:spacing w:line="480" w:lineRule="auto"/>
        <w:ind w:left="567" w:hanging="567"/>
        <w:rPr>
          <w:rFonts w:ascii="Times New Roman" w:hAnsi="Times New Roman" w:cs="Times New Roman"/>
          <w:sz w:val="24"/>
          <w:szCs w:val="24"/>
        </w:rPr>
      </w:pPr>
      <w:proofErr w:type="spellStart"/>
      <w:r w:rsidRPr="005C7CD8">
        <w:rPr>
          <w:rFonts w:ascii="Times New Roman" w:hAnsi="Times New Roman" w:cs="Times New Roman"/>
          <w:sz w:val="24"/>
          <w:szCs w:val="24"/>
        </w:rPr>
        <w:t>Perera</w:t>
      </w:r>
      <w:proofErr w:type="spellEnd"/>
      <w:r w:rsidRPr="005C7CD8">
        <w:rPr>
          <w:rFonts w:ascii="Times New Roman" w:hAnsi="Times New Roman" w:cs="Times New Roman"/>
          <w:sz w:val="24"/>
          <w:szCs w:val="24"/>
        </w:rPr>
        <w:t xml:space="preserve">, R. (2017). The PESTLE analysis. </w:t>
      </w:r>
      <w:proofErr w:type="spellStart"/>
      <w:r w:rsidRPr="005C7CD8">
        <w:rPr>
          <w:rFonts w:ascii="Times New Roman" w:hAnsi="Times New Roman" w:cs="Times New Roman"/>
          <w:sz w:val="24"/>
          <w:szCs w:val="24"/>
        </w:rPr>
        <w:t>Nerdynaut</w:t>
      </w:r>
      <w:proofErr w:type="spellEnd"/>
    </w:p>
    <w:p w14:paraId="67234C6D" w14:textId="77777777" w:rsidR="00495811" w:rsidRPr="005C7CD8" w:rsidRDefault="00495811" w:rsidP="00495811">
      <w:pPr>
        <w:spacing w:line="480" w:lineRule="auto"/>
        <w:ind w:left="567" w:hanging="567"/>
        <w:rPr>
          <w:rFonts w:ascii="Times New Roman" w:hAnsi="Times New Roman" w:cs="Times New Roman"/>
          <w:sz w:val="24"/>
          <w:szCs w:val="24"/>
        </w:rPr>
      </w:pPr>
      <w:r w:rsidRPr="00E46E95">
        <w:rPr>
          <w:rFonts w:ascii="Times New Roman" w:hAnsi="Times New Roman" w:cs="Times New Roman"/>
          <w:sz w:val="24"/>
          <w:szCs w:val="24"/>
        </w:rPr>
        <w:t>Porter, M.E. (1979) How Competitive Forces Shape Strategy. Harvard Business Review, 57, 137-145.</w:t>
      </w:r>
    </w:p>
    <w:p w14:paraId="5037D447" w14:textId="77777777" w:rsidR="00495811" w:rsidRPr="005C7CD8" w:rsidRDefault="00495811" w:rsidP="00495811">
      <w:pPr>
        <w:spacing w:line="480" w:lineRule="auto"/>
        <w:ind w:left="567" w:hanging="567"/>
        <w:rPr>
          <w:rFonts w:ascii="Times New Roman" w:hAnsi="Times New Roman" w:cs="Times New Roman"/>
          <w:sz w:val="24"/>
          <w:szCs w:val="24"/>
        </w:rPr>
      </w:pPr>
      <w:r w:rsidRPr="005C7CD8">
        <w:rPr>
          <w:rFonts w:ascii="Times New Roman" w:hAnsi="Times New Roman" w:cs="Times New Roman"/>
          <w:sz w:val="24"/>
          <w:szCs w:val="24"/>
        </w:rPr>
        <w:t xml:space="preserve">Porter, M.E. (1980). Industry Structure and Competitive Strategy: Keys to Profitability. </w:t>
      </w:r>
      <w:r w:rsidRPr="005C7CD8">
        <w:rPr>
          <w:rFonts w:ascii="Times New Roman" w:hAnsi="Times New Roman" w:cs="Times New Roman"/>
          <w:i/>
          <w:iCs/>
          <w:sz w:val="24"/>
          <w:szCs w:val="24"/>
        </w:rPr>
        <w:t>Financial Analysts Journal</w:t>
      </w:r>
      <w:r w:rsidRPr="005C7CD8">
        <w:rPr>
          <w:rFonts w:ascii="Times New Roman" w:hAnsi="Times New Roman" w:cs="Times New Roman"/>
          <w:sz w:val="24"/>
          <w:szCs w:val="24"/>
        </w:rPr>
        <w:t>, 36(4), July - August, 30-41.</w:t>
      </w:r>
    </w:p>
    <w:p w14:paraId="08D78A1A" w14:textId="77777777" w:rsidR="00495811" w:rsidRPr="005C7CD8" w:rsidRDefault="00495811" w:rsidP="00495811">
      <w:pPr>
        <w:spacing w:line="480" w:lineRule="auto"/>
        <w:ind w:left="567" w:hanging="567"/>
        <w:rPr>
          <w:rFonts w:ascii="Times New Roman" w:hAnsi="Times New Roman" w:cs="Times New Roman"/>
          <w:sz w:val="24"/>
          <w:szCs w:val="24"/>
        </w:rPr>
      </w:pPr>
      <w:r w:rsidRPr="005C7CD8">
        <w:rPr>
          <w:rFonts w:ascii="Times New Roman" w:hAnsi="Times New Roman" w:cs="Times New Roman"/>
          <w:sz w:val="24"/>
          <w:szCs w:val="24"/>
        </w:rPr>
        <w:t xml:space="preserve">Porter, M.E. (1985). </w:t>
      </w:r>
      <w:r w:rsidRPr="005C7CD8">
        <w:rPr>
          <w:rFonts w:ascii="Times New Roman" w:hAnsi="Times New Roman" w:cs="Times New Roman"/>
          <w:i/>
          <w:iCs/>
          <w:sz w:val="24"/>
          <w:szCs w:val="24"/>
        </w:rPr>
        <w:t>Competitive advantage: Creating and sustaining superior performance</w:t>
      </w:r>
      <w:r w:rsidRPr="005C7CD8">
        <w:rPr>
          <w:rFonts w:ascii="Times New Roman" w:hAnsi="Times New Roman" w:cs="Times New Roman"/>
          <w:sz w:val="24"/>
          <w:szCs w:val="24"/>
        </w:rPr>
        <w:t>. New York: Free Press</w:t>
      </w:r>
    </w:p>
    <w:p w14:paraId="4FD9C6E9" w14:textId="77777777" w:rsidR="00495811" w:rsidRDefault="00495811" w:rsidP="00495811">
      <w:pPr>
        <w:spacing w:line="480" w:lineRule="auto"/>
        <w:ind w:left="567" w:hanging="567"/>
        <w:rPr>
          <w:rFonts w:ascii="Times New Roman" w:hAnsi="Times New Roman" w:cs="Times New Roman"/>
          <w:sz w:val="24"/>
          <w:szCs w:val="24"/>
        </w:rPr>
      </w:pPr>
      <w:r w:rsidRPr="005C7CD8">
        <w:rPr>
          <w:rFonts w:ascii="Times New Roman" w:hAnsi="Times New Roman" w:cs="Times New Roman"/>
          <w:sz w:val="24"/>
          <w:szCs w:val="24"/>
        </w:rPr>
        <w:lastRenderedPageBreak/>
        <w:t xml:space="preserve">Rigby, C. (2016) </w:t>
      </w:r>
      <w:r w:rsidRPr="005C7CD8">
        <w:rPr>
          <w:rFonts w:ascii="Times New Roman" w:hAnsi="Times New Roman" w:cs="Times New Roman"/>
          <w:i/>
          <w:iCs/>
          <w:sz w:val="24"/>
          <w:szCs w:val="24"/>
        </w:rPr>
        <w:t xml:space="preserve">FOCUS ON: RFID, as Tesco rolls the technology out across its F&amp;F outlets. </w:t>
      </w:r>
      <w:r w:rsidRPr="005C7CD8">
        <w:rPr>
          <w:rFonts w:ascii="Times New Roman" w:hAnsi="Times New Roman" w:cs="Times New Roman"/>
          <w:sz w:val="24"/>
          <w:szCs w:val="24"/>
        </w:rPr>
        <w:t xml:space="preserve">Available at: </w:t>
      </w:r>
      <w:hyperlink r:id="rId23" w:history="1">
        <w:r w:rsidRPr="005C7CD8">
          <w:rPr>
            <w:rStyle w:val="Hyperlink"/>
            <w:rFonts w:ascii="Times New Roman" w:hAnsi="Times New Roman" w:cs="Times New Roman"/>
            <w:sz w:val="24"/>
            <w:szCs w:val="24"/>
          </w:rPr>
          <w:t>https://internetretailing.net/operations-and-logistics/focus-on-rfid-as-tesco-rolls-the-technology-out-across-its-fampf-outlets-14745/</w:t>
        </w:r>
      </w:hyperlink>
      <w:r w:rsidRPr="005C7CD8">
        <w:rPr>
          <w:rFonts w:ascii="Times New Roman" w:hAnsi="Times New Roman" w:cs="Times New Roman"/>
          <w:sz w:val="24"/>
          <w:szCs w:val="24"/>
        </w:rPr>
        <w:t xml:space="preserve"> (Accessed on 4 December 2022).</w:t>
      </w:r>
    </w:p>
    <w:p w14:paraId="70B0ACB6" w14:textId="77777777" w:rsidR="00495811" w:rsidRPr="005C7CD8" w:rsidRDefault="00495811" w:rsidP="00495811">
      <w:pPr>
        <w:spacing w:line="480" w:lineRule="auto"/>
        <w:ind w:left="567" w:hanging="567"/>
        <w:rPr>
          <w:rFonts w:ascii="Times New Roman" w:hAnsi="Times New Roman" w:cs="Times New Roman"/>
          <w:sz w:val="24"/>
          <w:szCs w:val="24"/>
        </w:rPr>
      </w:pPr>
      <w:proofErr w:type="spellStart"/>
      <w:r>
        <w:rPr>
          <w:rFonts w:ascii="Times New Roman" w:hAnsi="Times New Roman" w:cs="Times New Roman"/>
          <w:sz w:val="24"/>
          <w:szCs w:val="24"/>
        </w:rPr>
        <w:t>Sabanoglu</w:t>
      </w:r>
      <w:proofErr w:type="spellEnd"/>
      <w:r>
        <w:rPr>
          <w:rFonts w:ascii="Times New Roman" w:hAnsi="Times New Roman" w:cs="Times New Roman"/>
          <w:sz w:val="24"/>
          <w:szCs w:val="24"/>
        </w:rPr>
        <w:t xml:space="preserve">, T (2022) </w:t>
      </w:r>
      <w:r w:rsidRPr="00D20DE0">
        <w:rPr>
          <w:rFonts w:ascii="Times New Roman" w:hAnsi="Times New Roman" w:cs="Times New Roman"/>
          <w:i/>
          <w:iCs/>
          <w:sz w:val="24"/>
          <w:szCs w:val="24"/>
        </w:rPr>
        <w:t>Leading 10 retailers in the UK (2022)</w:t>
      </w:r>
      <w:r>
        <w:rPr>
          <w:rFonts w:ascii="Times New Roman" w:hAnsi="Times New Roman" w:cs="Times New Roman"/>
          <w:sz w:val="24"/>
          <w:szCs w:val="24"/>
        </w:rPr>
        <w:t xml:space="preserve"> Available at: </w:t>
      </w:r>
      <w:hyperlink r:id="rId24" w:history="1">
        <w:r w:rsidRPr="00CE480A">
          <w:rPr>
            <w:rStyle w:val="Hyperlink"/>
            <w:rFonts w:ascii="Times New Roman" w:hAnsi="Times New Roman" w:cs="Times New Roman"/>
            <w:sz w:val="24"/>
            <w:szCs w:val="24"/>
          </w:rPr>
          <w:t>https://www.statista.com/statistics/462863/leading-ten-retailers-by-sales-uk/</w:t>
        </w:r>
      </w:hyperlink>
      <w:r>
        <w:rPr>
          <w:rFonts w:ascii="Times New Roman" w:hAnsi="Times New Roman" w:cs="Times New Roman"/>
          <w:sz w:val="24"/>
          <w:szCs w:val="24"/>
        </w:rPr>
        <w:t xml:space="preserve"> (Accessed on 8 December 2022).</w:t>
      </w:r>
    </w:p>
    <w:p w14:paraId="44DEBAAD" w14:textId="77777777" w:rsidR="00495811" w:rsidRDefault="00495811" w:rsidP="00495811">
      <w:pPr>
        <w:spacing w:line="480" w:lineRule="auto"/>
        <w:ind w:left="567" w:hanging="567"/>
        <w:rPr>
          <w:rFonts w:ascii="Times New Roman" w:hAnsi="Times New Roman" w:cs="Times New Roman"/>
          <w:sz w:val="24"/>
          <w:szCs w:val="24"/>
        </w:rPr>
      </w:pPr>
      <w:proofErr w:type="spellStart"/>
      <w:r w:rsidRPr="005C7CD8">
        <w:rPr>
          <w:rFonts w:ascii="Times New Roman" w:hAnsi="Times New Roman" w:cs="Times New Roman"/>
          <w:sz w:val="24"/>
          <w:szCs w:val="24"/>
        </w:rPr>
        <w:t>Sammut</w:t>
      </w:r>
      <w:proofErr w:type="spellEnd"/>
      <w:r w:rsidRPr="005C7CD8">
        <w:rPr>
          <w:rFonts w:ascii="Times New Roman" w:hAnsi="Times New Roman" w:cs="Times New Roman"/>
          <w:sz w:val="24"/>
          <w:szCs w:val="24"/>
        </w:rPr>
        <w:t xml:space="preserve">-Bonnici, T. (Jan 2015) </w:t>
      </w:r>
      <w:r w:rsidRPr="005C7CD8">
        <w:rPr>
          <w:rFonts w:ascii="Times New Roman" w:hAnsi="Times New Roman" w:cs="Times New Roman"/>
          <w:i/>
          <w:iCs/>
          <w:sz w:val="24"/>
          <w:szCs w:val="24"/>
        </w:rPr>
        <w:t>Strategic Management</w:t>
      </w:r>
      <w:r w:rsidRPr="005C7CD8">
        <w:rPr>
          <w:rFonts w:ascii="Times New Roman" w:hAnsi="Times New Roman" w:cs="Times New Roman"/>
          <w:sz w:val="24"/>
          <w:szCs w:val="24"/>
        </w:rPr>
        <w:t xml:space="preserve">. Wiley </w:t>
      </w:r>
      <w:proofErr w:type="spellStart"/>
      <w:r w:rsidRPr="005C7CD8">
        <w:rPr>
          <w:rFonts w:ascii="Times New Roman" w:hAnsi="Times New Roman" w:cs="Times New Roman"/>
          <w:sz w:val="24"/>
          <w:szCs w:val="24"/>
        </w:rPr>
        <w:t>Encyclopedia</w:t>
      </w:r>
      <w:proofErr w:type="spellEnd"/>
      <w:r w:rsidRPr="005C7CD8">
        <w:rPr>
          <w:rFonts w:ascii="Times New Roman" w:hAnsi="Times New Roman" w:cs="Times New Roman"/>
          <w:sz w:val="24"/>
          <w:szCs w:val="24"/>
        </w:rPr>
        <w:t xml:space="preserve"> of Management.</w:t>
      </w:r>
    </w:p>
    <w:p w14:paraId="2FAC62BA" w14:textId="77777777" w:rsidR="00495811" w:rsidRDefault="00495811" w:rsidP="00495811">
      <w:pPr>
        <w:spacing w:line="480" w:lineRule="auto"/>
        <w:ind w:left="567" w:hanging="567"/>
        <w:rPr>
          <w:rFonts w:ascii="Times New Roman" w:hAnsi="Times New Roman" w:cs="Times New Roman"/>
          <w:sz w:val="24"/>
          <w:szCs w:val="24"/>
        </w:rPr>
      </w:pPr>
      <w:r w:rsidRPr="00CD11C8">
        <w:rPr>
          <w:rFonts w:ascii="Times New Roman" w:hAnsi="Times New Roman" w:cs="Times New Roman"/>
          <w:sz w:val="24"/>
          <w:szCs w:val="24"/>
        </w:rPr>
        <w:t xml:space="preserve">Smith, A. and Sparks, L. </w:t>
      </w:r>
      <w:r>
        <w:rPr>
          <w:rFonts w:ascii="Times New Roman" w:hAnsi="Times New Roman" w:cs="Times New Roman"/>
          <w:sz w:val="24"/>
          <w:szCs w:val="24"/>
        </w:rPr>
        <w:t>(</w:t>
      </w:r>
      <w:r w:rsidRPr="00CD11C8">
        <w:rPr>
          <w:rFonts w:ascii="Times New Roman" w:hAnsi="Times New Roman" w:cs="Times New Roman"/>
          <w:sz w:val="24"/>
          <w:szCs w:val="24"/>
        </w:rPr>
        <w:t>2009</w:t>
      </w:r>
      <w:r>
        <w:rPr>
          <w:rFonts w:ascii="Times New Roman" w:hAnsi="Times New Roman" w:cs="Times New Roman"/>
          <w:sz w:val="24"/>
          <w:szCs w:val="24"/>
        </w:rPr>
        <w:t>)</w:t>
      </w:r>
      <w:r w:rsidRPr="00CD11C8">
        <w:rPr>
          <w:rFonts w:ascii="Times New Roman" w:hAnsi="Times New Roman" w:cs="Times New Roman"/>
          <w:sz w:val="24"/>
          <w:szCs w:val="24"/>
        </w:rPr>
        <w:t>. “It's nice to get a wee treat if you've had a bad week”: Consumer motivations in retail loyalty scheme points redemption. Journal of Business Research, 62(5), pp.542-547.</w:t>
      </w:r>
      <w:r>
        <w:rPr>
          <w:rFonts w:ascii="Times New Roman" w:hAnsi="Times New Roman" w:cs="Times New Roman"/>
          <w:sz w:val="24"/>
          <w:szCs w:val="24"/>
        </w:rPr>
        <w:t xml:space="preserve"> Available at: </w:t>
      </w:r>
      <w:hyperlink r:id="rId25" w:history="1">
        <w:r w:rsidRPr="00884580">
          <w:rPr>
            <w:rStyle w:val="Hyperlink"/>
            <w:rFonts w:ascii="Times New Roman" w:hAnsi="Times New Roman" w:cs="Times New Roman"/>
            <w:sz w:val="24"/>
            <w:szCs w:val="24"/>
          </w:rPr>
          <w:t>https://doi.org/10.1016/j.jbusres.2008.06.013</w:t>
        </w:r>
      </w:hyperlink>
      <w:r>
        <w:rPr>
          <w:rFonts w:ascii="Times New Roman" w:hAnsi="Times New Roman" w:cs="Times New Roman"/>
          <w:sz w:val="24"/>
          <w:szCs w:val="24"/>
        </w:rPr>
        <w:t xml:space="preserve"> (Accessed on 12 December 2022). </w:t>
      </w:r>
    </w:p>
    <w:p w14:paraId="03545849" w14:textId="77777777" w:rsidR="00495811" w:rsidRPr="00485B3B" w:rsidRDefault="00495811" w:rsidP="00495811">
      <w:pPr>
        <w:spacing w:line="480" w:lineRule="auto"/>
        <w:ind w:left="567" w:hanging="567"/>
        <w:rPr>
          <w:rFonts w:ascii="Times New Roman" w:hAnsi="Times New Roman" w:cs="Times New Roman"/>
          <w:sz w:val="24"/>
          <w:szCs w:val="24"/>
        </w:rPr>
      </w:pPr>
      <w:r>
        <w:rPr>
          <w:rFonts w:ascii="Times New Roman" w:hAnsi="Times New Roman" w:cs="Times New Roman"/>
          <w:sz w:val="24"/>
          <w:szCs w:val="24"/>
        </w:rPr>
        <w:t xml:space="preserve">Stan, V. (2015) Antecedents of customer loyalty in the retailing sector: the impact of switching costs. </w:t>
      </w:r>
      <w:r>
        <w:rPr>
          <w:rFonts w:ascii="Times New Roman" w:hAnsi="Times New Roman" w:cs="Times New Roman"/>
          <w:i/>
          <w:iCs/>
          <w:sz w:val="24"/>
          <w:szCs w:val="24"/>
        </w:rPr>
        <w:t>Journal of Applied Business Research. 31</w:t>
      </w:r>
      <w:r>
        <w:rPr>
          <w:rFonts w:ascii="Times New Roman" w:hAnsi="Times New Roman" w:cs="Times New Roman"/>
          <w:sz w:val="24"/>
          <w:szCs w:val="24"/>
        </w:rPr>
        <w:t>(2) pp.36-50</w:t>
      </w:r>
    </w:p>
    <w:p w14:paraId="55CB8C69" w14:textId="77777777" w:rsidR="00495811" w:rsidRDefault="00495811" w:rsidP="00495811">
      <w:pPr>
        <w:spacing w:line="480" w:lineRule="auto"/>
        <w:ind w:left="567" w:hanging="567"/>
        <w:rPr>
          <w:rFonts w:ascii="Times New Roman" w:hAnsi="Times New Roman" w:cs="Times New Roman"/>
          <w:sz w:val="24"/>
          <w:szCs w:val="24"/>
        </w:rPr>
      </w:pPr>
      <w:r w:rsidRPr="005C7CD8">
        <w:rPr>
          <w:rFonts w:ascii="Times New Roman" w:hAnsi="Times New Roman" w:cs="Times New Roman"/>
          <w:sz w:val="24"/>
          <w:szCs w:val="24"/>
        </w:rPr>
        <w:t xml:space="preserve">Stoner, J.A.F., Freeman, R.E. and Gilbert, D.R. (2002) </w:t>
      </w:r>
      <w:r w:rsidRPr="005C7CD8">
        <w:rPr>
          <w:rFonts w:ascii="Times New Roman" w:hAnsi="Times New Roman" w:cs="Times New Roman"/>
          <w:i/>
          <w:iCs/>
          <w:sz w:val="24"/>
          <w:szCs w:val="24"/>
        </w:rPr>
        <w:t>Management</w:t>
      </w:r>
      <w:r w:rsidRPr="005C7CD8">
        <w:rPr>
          <w:rFonts w:ascii="Times New Roman" w:hAnsi="Times New Roman" w:cs="Times New Roman"/>
          <w:sz w:val="24"/>
          <w:szCs w:val="24"/>
        </w:rPr>
        <w:t xml:space="preserve">. Schoonhoven: Academic Service.  </w:t>
      </w:r>
    </w:p>
    <w:p w14:paraId="7CD67235" w14:textId="77777777" w:rsidR="00495811" w:rsidRPr="005C7CD8" w:rsidRDefault="00495811" w:rsidP="00495811">
      <w:pPr>
        <w:spacing w:line="480" w:lineRule="auto"/>
        <w:ind w:left="567" w:hanging="567"/>
        <w:rPr>
          <w:rFonts w:ascii="Times New Roman" w:hAnsi="Times New Roman" w:cs="Times New Roman"/>
          <w:sz w:val="24"/>
          <w:szCs w:val="24"/>
        </w:rPr>
      </w:pPr>
      <w:proofErr w:type="spellStart"/>
      <w:r w:rsidRPr="00A21ABC">
        <w:rPr>
          <w:rFonts w:ascii="Times New Roman" w:hAnsi="Times New Roman" w:cs="Times New Roman"/>
          <w:sz w:val="24"/>
          <w:szCs w:val="24"/>
        </w:rPr>
        <w:t>Teoli</w:t>
      </w:r>
      <w:proofErr w:type="spellEnd"/>
      <w:r w:rsidRPr="00A21ABC">
        <w:rPr>
          <w:rFonts w:ascii="Times New Roman" w:hAnsi="Times New Roman" w:cs="Times New Roman"/>
          <w:sz w:val="24"/>
          <w:szCs w:val="24"/>
        </w:rPr>
        <w:t xml:space="preserve">, D., </w:t>
      </w:r>
      <w:proofErr w:type="spellStart"/>
      <w:r w:rsidRPr="00A21ABC">
        <w:rPr>
          <w:rFonts w:ascii="Times New Roman" w:hAnsi="Times New Roman" w:cs="Times New Roman"/>
          <w:sz w:val="24"/>
          <w:szCs w:val="24"/>
        </w:rPr>
        <w:t>Sanvictores</w:t>
      </w:r>
      <w:proofErr w:type="spellEnd"/>
      <w:r w:rsidRPr="00A21ABC">
        <w:rPr>
          <w:rFonts w:ascii="Times New Roman" w:hAnsi="Times New Roman" w:cs="Times New Roman"/>
          <w:sz w:val="24"/>
          <w:szCs w:val="24"/>
        </w:rPr>
        <w:t>, T &amp; An, J. (2022) SWOT Analysis. Available at: https://www.ncbi.nlm.nih.gov/books/NBK537302/ (Accessed on 6 December 2022)</w:t>
      </w:r>
    </w:p>
    <w:p w14:paraId="49E858D5" w14:textId="77777777" w:rsidR="00495811" w:rsidRPr="005C7CD8" w:rsidRDefault="00495811" w:rsidP="00495811">
      <w:pPr>
        <w:spacing w:line="480" w:lineRule="auto"/>
        <w:ind w:left="567" w:hanging="567"/>
        <w:rPr>
          <w:rFonts w:ascii="Times New Roman" w:hAnsi="Times New Roman" w:cs="Times New Roman"/>
          <w:sz w:val="24"/>
          <w:szCs w:val="24"/>
        </w:rPr>
      </w:pPr>
      <w:r w:rsidRPr="005C7CD8">
        <w:rPr>
          <w:rFonts w:ascii="Times New Roman" w:hAnsi="Times New Roman" w:cs="Times New Roman"/>
          <w:sz w:val="24"/>
          <w:szCs w:val="24"/>
        </w:rPr>
        <w:t xml:space="preserve">Tesco PLC (2022) </w:t>
      </w:r>
      <w:r w:rsidRPr="005C7CD8">
        <w:rPr>
          <w:rFonts w:ascii="Times New Roman" w:hAnsi="Times New Roman" w:cs="Times New Roman"/>
          <w:i/>
          <w:iCs/>
          <w:sz w:val="24"/>
          <w:szCs w:val="24"/>
        </w:rPr>
        <w:t xml:space="preserve">Annual report and Financial statement 2022. </w:t>
      </w:r>
      <w:r w:rsidRPr="005C7CD8">
        <w:rPr>
          <w:rFonts w:ascii="Times New Roman" w:hAnsi="Times New Roman" w:cs="Times New Roman"/>
          <w:sz w:val="24"/>
          <w:szCs w:val="24"/>
        </w:rPr>
        <w:t xml:space="preserve">Available at: </w:t>
      </w:r>
      <w:hyperlink r:id="rId26" w:history="1">
        <w:r w:rsidRPr="005C7CD8">
          <w:rPr>
            <w:rStyle w:val="Hyperlink"/>
            <w:rFonts w:ascii="Times New Roman" w:hAnsi="Times New Roman" w:cs="Times New Roman"/>
            <w:sz w:val="24"/>
            <w:szCs w:val="24"/>
          </w:rPr>
          <w:t>https://www.tescoplc.com/media/759057/tesco-annual-report-2022.pdf</w:t>
        </w:r>
      </w:hyperlink>
      <w:r w:rsidRPr="005C7CD8">
        <w:rPr>
          <w:rFonts w:ascii="Times New Roman" w:hAnsi="Times New Roman" w:cs="Times New Roman"/>
          <w:sz w:val="24"/>
          <w:szCs w:val="24"/>
        </w:rPr>
        <w:t xml:space="preserve"> (Accessed on 1 December 2022).</w:t>
      </w:r>
    </w:p>
    <w:p w14:paraId="71A4CDB3" w14:textId="77777777" w:rsidR="00495811" w:rsidRPr="005C7CD8" w:rsidRDefault="00495811" w:rsidP="00495811">
      <w:pPr>
        <w:spacing w:line="480" w:lineRule="auto"/>
        <w:ind w:left="567" w:hanging="567"/>
        <w:rPr>
          <w:rFonts w:ascii="Times New Roman" w:hAnsi="Times New Roman" w:cs="Times New Roman"/>
          <w:sz w:val="24"/>
          <w:szCs w:val="24"/>
        </w:rPr>
      </w:pPr>
      <w:r w:rsidRPr="005C7CD8">
        <w:rPr>
          <w:rFonts w:ascii="Times New Roman" w:hAnsi="Times New Roman" w:cs="Times New Roman"/>
          <w:sz w:val="24"/>
          <w:szCs w:val="24"/>
        </w:rPr>
        <w:lastRenderedPageBreak/>
        <w:t xml:space="preserve">Tesco Global Technology (2022) </w:t>
      </w:r>
      <w:r w:rsidRPr="005C7CD8">
        <w:rPr>
          <w:rFonts w:ascii="Times New Roman" w:hAnsi="Times New Roman" w:cs="Times New Roman"/>
          <w:i/>
          <w:iCs/>
          <w:sz w:val="24"/>
          <w:szCs w:val="24"/>
        </w:rPr>
        <w:t xml:space="preserve">Tesco Careers. </w:t>
      </w:r>
      <w:r w:rsidRPr="005C7CD8">
        <w:rPr>
          <w:rFonts w:ascii="Times New Roman" w:hAnsi="Times New Roman" w:cs="Times New Roman"/>
          <w:sz w:val="24"/>
          <w:szCs w:val="24"/>
        </w:rPr>
        <w:t xml:space="preserve">Available at: </w:t>
      </w:r>
      <w:hyperlink r:id="rId27" w:history="1">
        <w:r w:rsidRPr="005C7CD8">
          <w:rPr>
            <w:rStyle w:val="Hyperlink"/>
            <w:rFonts w:ascii="Times New Roman" w:hAnsi="Times New Roman" w:cs="Times New Roman"/>
            <w:sz w:val="24"/>
            <w:szCs w:val="24"/>
          </w:rPr>
          <w:t>https://www.tesco-careers.com/technology/</w:t>
        </w:r>
      </w:hyperlink>
      <w:r w:rsidRPr="005C7CD8">
        <w:rPr>
          <w:rFonts w:ascii="Times New Roman" w:hAnsi="Times New Roman" w:cs="Times New Roman"/>
          <w:sz w:val="24"/>
          <w:szCs w:val="24"/>
        </w:rPr>
        <w:t xml:space="preserve"> (Accessed on:1 December 2022).</w:t>
      </w:r>
    </w:p>
    <w:p w14:paraId="5A744290" w14:textId="77777777" w:rsidR="00495811" w:rsidRPr="005C7CD8" w:rsidRDefault="00495811" w:rsidP="00495811">
      <w:pPr>
        <w:spacing w:line="480" w:lineRule="auto"/>
        <w:ind w:left="567" w:hanging="567"/>
        <w:rPr>
          <w:rFonts w:ascii="Times New Roman" w:hAnsi="Times New Roman" w:cs="Times New Roman"/>
          <w:sz w:val="24"/>
          <w:szCs w:val="24"/>
        </w:rPr>
      </w:pPr>
      <w:r w:rsidRPr="005C7CD8">
        <w:rPr>
          <w:rFonts w:ascii="Times New Roman" w:hAnsi="Times New Roman" w:cs="Times New Roman"/>
          <w:sz w:val="24"/>
          <w:szCs w:val="24"/>
        </w:rPr>
        <w:t xml:space="preserve">The Charity Commission. </w:t>
      </w:r>
      <w:r w:rsidRPr="005C7CD8">
        <w:rPr>
          <w:rFonts w:ascii="Times New Roman" w:hAnsi="Times New Roman" w:cs="Times New Roman"/>
          <w:i/>
          <w:iCs/>
          <w:sz w:val="24"/>
          <w:szCs w:val="24"/>
        </w:rPr>
        <w:t xml:space="preserve">Environmental and Sustainability policy 2013. </w:t>
      </w:r>
      <w:r w:rsidRPr="005C7CD8">
        <w:rPr>
          <w:rFonts w:ascii="Times New Roman" w:hAnsi="Times New Roman" w:cs="Times New Roman"/>
          <w:sz w:val="24"/>
          <w:szCs w:val="24"/>
        </w:rPr>
        <w:t xml:space="preserve">Available at: </w:t>
      </w:r>
      <w:hyperlink r:id="rId28" w:history="1">
        <w:r w:rsidRPr="005C7CD8">
          <w:rPr>
            <w:rStyle w:val="Hyperlink"/>
            <w:rFonts w:ascii="Times New Roman" w:hAnsi="Times New Roman" w:cs="Times New Roman"/>
            <w:sz w:val="24"/>
            <w:szCs w:val="24"/>
          </w:rPr>
          <w:t>https://assets.publishing.service.gov.uk/government/uploads/system/uploads/attachment_data/file/356348/Environmental_and_sustainability_policy.pdf</w:t>
        </w:r>
      </w:hyperlink>
      <w:r w:rsidRPr="005C7CD8">
        <w:rPr>
          <w:rFonts w:ascii="Times New Roman" w:hAnsi="Times New Roman" w:cs="Times New Roman"/>
          <w:sz w:val="24"/>
          <w:szCs w:val="24"/>
        </w:rPr>
        <w:t xml:space="preserve"> (Accessed on 3 December2022).</w:t>
      </w:r>
    </w:p>
    <w:p w14:paraId="392A75F0" w14:textId="77777777" w:rsidR="00495811" w:rsidRPr="005C7CD8" w:rsidRDefault="00495811" w:rsidP="00495811">
      <w:pPr>
        <w:spacing w:line="480" w:lineRule="auto"/>
        <w:ind w:left="567" w:hanging="567"/>
        <w:rPr>
          <w:rFonts w:ascii="Times New Roman" w:hAnsi="Times New Roman" w:cs="Times New Roman"/>
          <w:sz w:val="24"/>
          <w:szCs w:val="24"/>
        </w:rPr>
      </w:pPr>
      <w:r w:rsidRPr="005C7CD8">
        <w:rPr>
          <w:rFonts w:ascii="Times New Roman" w:hAnsi="Times New Roman" w:cs="Times New Roman"/>
          <w:sz w:val="24"/>
          <w:szCs w:val="24"/>
        </w:rPr>
        <w:t xml:space="preserve">Thomson, T. M. (1998). </w:t>
      </w:r>
      <w:r w:rsidRPr="005C7CD8">
        <w:rPr>
          <w:rFonts w:ascii="Times New Roman" w:hAnsi="Times New Roman" w:cs="Times New Roman"/>
          <w:i/>
          <w:iCs/>
          <w:sz w:val="24"/>
          <w:szCs w:val="24"/>
        </w:rPr>
        <w:t>Management by objectives</w:t>
      </w:r>
      <w:r w:rsidRPr="005C7CD8">
        <w:rPr>
          <w:rFonts w:ascii="Times New Roman" w:hAnsi="Times New Roman" w:cs="Times New Roman"/>
          <w:sz w:val="24"/>
          <w:szCs w:val="24"/>
        </w:rPr>
        <w:t>. The Pfeiffer Library, 20(2), 317</w:t>
      </w:r>
    </w:p>
    <w:p w14:paraId="2CFB5A0C" w14:textId="77777777" w:rsidR="00495811" w:rsidRPr="00A65BFE" w:rsidRDefault="00495811" w:rsidP="00495811">
      <w:pPr>
        <w:spacing w:line="480" w:lineRule="auto"/>
        <w:ind w:left="567" w:hanging="567"/>
        <w:rPr>
          <w:rFonts w:ascii="Times New Roman" w:hAnsi="Times New Roman" w:cs="Times New Roman"/>
          <w:sz w:val="24"/>
          <w:szCs w:val="24"/>
        </w:rPr>
      </w:pPr>
      <w:r w:rsidRPr="00A65BFE">
        <w:rPr>
          <w:rFonts w:ascii="Times New Roman" w:hAnsi="Times New Roman" w:cs="Times New Roman"/>
          <w:sz w:val="24"/>
          <w:szCs w:val="24"/>
        </w:rPr>
        <w:t xml:space="preserve">Ullah, I., Liu, K., Yamamoto, T., Al </w:t>
      </w:r>
      <w:proofErr w:type="spellStart"/>
      <w:r w:rsidRPr="00A65BFE">
        <w:rPr>
          <w:rFonts w:ascii="Times New Roman" w:hAnsi="Times New Roman" w:cs="Times New Roman"/>
          <w:sz w:val="24"/>
          <w:szCs w:val="24"/>
        </w:rPr>
        <w:t>Mamlook</w:t>
      </w:r>
      <w:proofErr w:type="spellEnd"/>
      <w:r w:rsidRPr="00A65BFE">
        <w:rPr>
          <w:rFonts w:ascii="Times New Roman" w:hAnsi="Times New Roman" w:cs="Times New Roman"/>
          <w:sz w:val="24"/>
          <w:szCs w:val="24"/>
        </w:rPr>
        <w:t>, R. E., &amp; Jamal, A. (2022). A comparative performance of machine learning algorithm to predict electric vehicles energy consumption: A path towards sustainability. </w:t>
      </w:r>
      <w:r w:rsidRPr="00A65BFE">
        <w:rPr>
          <w:rFonts w:ascii="Times New Roman" w:hAnsi="Times New Roman" w:cs="Times New Roman"/>
          <w:i/>
          <w:iCs/>
          <w:sz w:val="24"/>
          <w:szCs w:val="24"/>
        </w:rPr>
        <w:t>Energy &amp; Environment</w:t>
      </w:r>
      <w:r w:rsidRPr="00A65BFE">
        <w:rPr>
          <w:rFonts w:ascii="Times New Roman" w:hAnsi="Times New Roman" w:cs="Times New Roman"/>
          <w:sz w:val="24"/>
          <w:szCs w:val="24"/>
        </w:rPr>
        <w:t>, </w:t>
      </w:r>
      <w:r w:rsidRPr="00A65BFE">
        <w:rPr>
          <w:rFonts w:ascii="Times New Roman" w:hAnsi="Times New Roman" w:cs="Times New Roman"/>
          <w:i/>
          <w:iCs/>
          <w:sz w:val="24"/>
          <w:szCs w:val="24"/>
        </w:rPr>
        <w:t>33</w:t>
      </w:r>
      <w:r w:rsidRPr="00A65BFE">
        <w:rPr>
          <w:rFonts w:ascii="Times New Roman" w:hAnsi="Times New Roman" w:cs="Times New Roman"/>
          <w:sz w:val="24"/>
          <w:szCs w:val="24"/>
        </w:rPr>
        <w:t>(8), 1583–1612. </w:t>
      </w:r>
      <w:r w:rsidRPr="005C7CD8">
        <w:rPr>
          <w:rFonts w:ascii="Times New Roman" w:hAnsi="Times New Roman" w:cs="Times New Roman"/>
          <w:sz w:val="24"/>
          <w:szCs w:val="24"/>
        </w:rPr>
        <w:t xml:space="preserve">Available at: </w:t>
      </w:r>
      <w:hyperlink r:id="rId29" w:history="1">
        <w:r w:rsidRPr="00A65BFE">
          <w:rPr>
            <w:rStyle w:val="Hyperlink"/>
            <w:rFonts w:ascii="Times New Roman" w:hAnsi="Times New Roman" w:cs="Times New Roman"/>
            <w:sz w:val="24"/>
            <w:szCs w:val="24"/>
          </w:rPr>
          <w:t>https://doi.org/10.1177/0958305X211044998</w:t>
        </w:r>
      </w:hyperlink>
      <w:r w:rsidRPr="005C7CD8">
        <w:rPr>
          <w:rFonts w:ascii="Times New Roman" w:hAnsi="Times New Roman" w:cs="Times New Roman"/>
          <w:sz w:val="24"/>
          <w:szCs w:val="24"/>
        </w:rPr>
        <w:t xml:space="preserve"> (Accessed on 5 December 2022)</w:t>
      </w:r>
    </w:p>
    <w:p w14:paraId="55227428" w14:textId="3D8D7A02" w:rsidR="00495811" w:rsidRDefault="00495811" w:rsidP="00AC44FB">
      <w:pPr>
        <w:spacing w:line="480" w:lineRule="auto"/>
        <w:rPr>
          <w:rFonts w:ascii="Times New Roman" w:hAnsi="Times New Roman" w:cs="Times New Roman"/>
          <w:sz w:val="28"/>
          <w:szCs w:val="28"/>
          <w:u w:val="single"/>
        </w:rPr>
      </w:pPr>
    </w:p>
    <w:p w14:paraId="778E67A1" w14:textId="2D2A8194" w:rsidR="00495811" w:rsidRDefault="00495811" w:rsidP="00AC44FB">
      <w:pPr>
        <w:spacing w:line="480" w:lineRule="auto"/>
        <w:rPr>
          <w:rFonts w:ascii="Times New Roman" w:hAnsi="Times New Roman" w:cs="Times New Roman"/>
          <w:sz w:val="28"/>
          <w:szCs w:val="28"/>
          <w:u w:val="single"/>
        </w:rPr>
      </w:pPr>
    </w:p>
    <w:p w14:paraId="52B9C86E" w14:textId="3C4B109C" w:rsidR="00495811" w:rsidRDefault="00495811" w:rsidP="00AC44FB">
      <w:pPr>
        <w:spacing w:line="480" w:lineRule="auto"/>
        <w:rPr>
          <w:rFonts w:ascii="Times New Roman" w:hAnsi="Times New Roman" w:cs="Times New Roman"/>
          <w:sz w:val="28"/>
          <w:szCs w:val="28"/>
          <w:u w:val="single"/>
        </w:rPr>
      </w:pPr>
    </w:p>
    <w:p w14:paraId="26C8F2B0" w14:textId="0612FE64" w:rsidR="00495811" w:rsidRDefault="00495811" w:rsidP="00AC44FB">
      <w:pPr>
        <w:spacing w:line="480" w:lineRule="auto"/>
        <w:rPr>
          <w:rFonts w:ascii="Times New Roman" w:hAnsi="Times New Roman" w:cs="Times New Roman"/>
          <w:sz w:val="28"/>
          <w:szCs w:val="28"/>
          <w:u w:val="single"/>
        </w:rPr>
      </w:pPr>
    </w:p>
    <w:p w14:paraId="21B5FB80" w14:textId="5D7E27AD" w:rsidR="00495811" w:rsidRDefault="00495811" w:rsidP="00AC44FB">
      <w:pPr>
        <w:spacing w:line="480" w:lineRule="auto"/>
        <w:rPr>
          <w:rFonts w:ascii="Times New Roman" w:hAnsi="Times New Roman" w:cs="Times New Roman"/>
          <w:sz w:val="28"/>
          <w:szCs w:val="28"/>
          <w:u w:val="single"/>
        </w:rPr>
      </w:pPr>
    </w:p>
    <w:p w14:paraId="4BC5114E" w14:textId="6235C808" w:rsidR="00495811" w:rsidRDefault="00495811" w:rsidP="00AC44FB">
      <w:pPr>
        <w:spacing w:line="480" w:lineRule="auto"/>
        <w:rPr>
          <w:rFonts w:ascii="Times New Roman" w:hAnsi="Times New Roman" w:cs="Times New Roman"/>
          <w:sz w:val="28"/>
          <w:szCs w:val="28"/>
          <w:u w:val="single"/>
        </w:rPr>
      </w:pPr>
    </w:p>
    <w:p w14:paraId="4447CDEC" w14:textId="11B3A99C" w:rsidR="00495811" w:rsidRDefault="00495811" w:rsidP="00AC44FB">
      <w:pPr>
        <w:spacing w:line="480" w:lineRule="auto"/>
        <w:rPr>
          <w:rFonts w:ascii="Times New Roman" w:hAnsi="Times New Roman" w:cs="Times New Roman"/>
          <w:sz w:val="28"/>
          <w:szCs w:val="28"/>
          <w:u w:val="single"/>
        </w:rPr>
      </w:pPr>
    </w:p>
    <w:p w14:paraId="4028F2AB" w14:textId="733A0681" w:rsidR="00495811" w:rsidRDefault="00495811" w:rsidP="00AC44FB">
      <w:pPr>
        <w:spacing w:line="480" w:lineRule="auto"/>
        <w:rPr>
          <w:rFonts w:ascii="Times New Roman" w:hAnsi="Times New Roman" w:cs="Times New Roman"/>
          <w:sz w:val="28"/>
          <w:szCs w:val="28"/>
          <w:u w:val="single"/>
        </w:rPr>
      </w:pPr>
    </w:p>
    <w:p w14:paraId="141886E4" w14:textId="34A26EBB" w:rsidR="00495811" w:rsidRDefault="001C4122" w:rsidP="00AC44FB">
      <w:pPr>
        <w:spacing w:line="480" w:lineRule="auto"/>
        <w:rPr>
          <w:rFonts w:ascii="Times New Roman" w:hAnsi="Times New Roman" w:cs="Times New Roman"/>
          <w:sz w:val="28"/>
          <w:szCs w:val="28"/>
          <w:u w:val="single"/>
        </w:rPr>
      </w:pPr>
      <w:r>
        <w:rPr>
          <w:rFonts w:ascii="Times New Roman" w:hAnsi="Times New Roman" w:cs="Times New Roman"/>
          <w:sz w:val="28"/>
          <w:szCs w:val="28"/>
          <w:u w:val="single"/>
        </w:rPr>
        <w:lastRenderedPageBreak/>
        <w:t xml:space="preserve">Appendices </w:t>
      </w:r>
    </w:p>
    <w:p w14:paraId="567EBFE4" w14:textId="3A7C077B" w:rsidR="001C4122" w:rsidRDefault="001C4122" w:rsidP="00AC44FB">
      <w:pPr>
        <w:spacing w:line="480" w:lineRule="auto"/>
        <w:rPr>
          <w:rFonts w:ascii="Times New Roman" w:hAnsi="Times New Roman" w:cs="Times New Roman"/>
          <w:sz w:val="28"/>
          <w:szCs w:val="28"/>
          <w:u w:val="single"/>
        </w:rPr>
      </w:pPr>
      <w:r>
        <w:rPr>
          <w:rFonts w:ascii="Times New Roman" w:hAnsi="Times New Roman" w:cs="Times New Roman"/>
          <w:sz w:val="28"/>
          <w:szCs w:val="28"/>
          <w:u w:val="single"/>
        </w:rPr>
        <w:t>Appendix 1- Tesco information</w:t>
      </w:r>
    </w:p>
    <w:p w14:paraId="4337CDC1" w14:textId="799CDC8C" w:rsidR="001C4122" w:rsidRPr="00146B21" w:rsidRDefault="00146B21" w:rsidP="00AC44FB">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Tesco is the top leading </w:t>
      </w:r>
      <w:r w:rsidR="00C323CA">
        <w:rPr>
          <w:rFonts w:ascii="Times New Roman" w:hAnsi="Times New Roman" w:cs="Times New Roman"/>
          <w:sz w:val="24"/>
          <w:szCs w:val="24"/>
        </w:rPr>
        <w:t xml:space="preserve">supermarket in the UK, </w:t>
      </w:r>
      <w:r w:rsidR="001D23A3">
        <w:rPr>
          <w:rFonts w:ascii="Times New Roman" w:hAnsi="Times New Roman" w:cs="Times New Roman"/>
          <w:sz w:val="24"/>
          <w:szCs w:val="24"/>
        </w:rPr>
        <w:t xml:space="preserve">with the highest share of the UK grocery market, holding a share of </w:t>
      </w:r>
      <w:r w:rsidR="00275510">
        <w:rPr>
          <w:rFonts w:ascii="Times New Roman" w:hAnsi="Times New Roman" w:cs="Times New Roman"/>
          <w:sz w:val="24"/>
          <w:szCs w:val="24"/>
        </w:rPr>
        <w:t>27.7% (Tesco PLC, 2022) and having a</w:t>
      </w:r>
      <w:r w:rsidR="00482F11">
        <w:rPr>
          <w:rFonts w:ascii="Times New Roman" w:hAnsi="Times New Roman" w:cs="Times New Roman"/>
          <w:sz w:val="24"/>
          <w:szCs w:val="24"/>
        </w:rPr>
        <w:t>n</w:t>
      </w:r>
      <w:r w:rsidR="003E1751">
        <w:rPr>
          <w:rFonts w:ascii="Times New Roman" w:hAnsi="Times New Roman" w:cs="Times New Roman"/>
          <w:sz w:val="24"/>
          <w:szCs w:val="24"/>
        </w:rPr>
        <w:t xml:space="preserve"> annual revenue of </w:t>
      </w:r>
      <w:r w:rsidR="00CE48AA">
        <w:rPr>
          <w:rFonts w:ascii="Times New Roman" w:hAnsi="Times New Roman" w:cs="Times New Roman"/>
          <w:sz w:val="24"/>
          <w:szCs w:val="24"/>
        </w:rPr>
        <w:t xml:space="preserve">£54.8bn in 2021. </w:t>
      </w:r>
      <w:r w:rsidR="00397CC5">
        <w:rPr>
          <w:rFonts w:ascii="Times New Roman" w:hAnsi="Times New Roman" w:cs="Times New Roman"/>
          <w:sz w:val="24"/>
          <w:szCs w:val="24"/>
        </w:rPr>
        <w:t xml:space="preserve">Tesco was </w:t>
      </w:r>
      <w:r w:rsidR="00482F11">
        <w:rPr>
          <w:rFonts w:ascii="Times New Roman" w:hAnsi="Times New Roman" w:cs="Times New Roman"/>
          <w:sz w:val="24"/>
          <w:szCs w:val="24"/>
        </w:rPr>
        <w:t xml:space="preserve">founded in London in 1919, by Jack Cohen, who returned from the war and began selling surplus groceries on a market in the East End. </w:t>
      </w:r>
      <w:r w:rsidR="00C20D86">
        <w:rPr>
          <w:rFonts w:ascii="Times New Roman" w:hAnsi="Times New Roman" w:cs="Times New Roman"/>
          <w:sz w:val="24"/>
          <w:szCs w:val="24"/>
        </w:rPr>
        <w:t xml:space="preserve">In 1924, the name Tesco was established from a partnership over </w:t>
      </w:r>
      <w:r w:rsidR="00D63CEE">
        <w:rPr>
          <w:rFonts w:ascii="Times New Roman" w:hAnsi="Times New Roman" w:cs="Times New Roman"/>
          <w:sz w:val="24"/>
          <w:szCs w:val="24"/>
        </w:rPr>
        <w:t xml:space="preserve">tea, using the T.E initials </w:t>
      </w:r>
      <w:r w:rsidR="00E07C3F">
        <w:rPr>
          <w:rFonts w:ascii="Times New Roman" w:hAnsi="Times New Roman" w:cs="Times New Roman"/>
          <w:sz w:val="24"/>
          <w:szCs w:val="24"/>
        </w:rPr>
        <w:t xml:space="preserve">of T.E. Stockwell and the CO from Jack Cohen’s surname. </w:t>
      </w:r>
      <w:r w:rsidR="0089560C">
        <w:rPr>
          <w:rFonts w:ascii="Times New Roman" w:hAnsi="Times New Roman" w:cs="Times New Roman"/>
          <w:sz w:val="24"/>
          <w:szCs w:val="24"/>
        </w:rPr>
        <w:t>The first store was opened in 1929, and then continued to expand</w:t>
      </w:r>
      <w:r w:rsidR="00185474">
        <w:rPr>
          <w:rFonts w:ascii="Times New Roman" w:hAnsi="Times New Roman" w:cs="Times New Roman"/>
          <w:sz w:val="24"/>
          <w:szCs w:val="24"/>
        </w:rPr>
        <w:t>, buying land and e</w:t>
      </w:r>
      <w:r w:rsidR="00C874B8">
        <w:rPr>
          <w:rFonts w:ascii="Times New Roman" w:hAnsi="Times New Roman" w:cs="Times New Roman"/>
          <w:sz w:val="24"/>
          <w:szCs w:val="24"/>
        </w:rPr>
        <w:t xml:space="preserve">xtending the convenience options available to customers from </w:t>
      </w:r>
      <w:r w:rsidR="00EB7488">
        <w:rPr>
          <w:rFonts w:ascii="Times New Roman" w:hAnsi="Times New Roman" w:cs="Times New Roman"/>
          <w:sz w:val="24"/>
          <w:szCs w:val="24"/>
        </w:rPr>
        <w:t>ATM machines to Petrol Stations on site (Tesco PLC, 2022).</w:t>
      </w:r>
      <w:r w:rsidR="002872C7">
        <w:rPr>
          <w:rFonts w:ascii="Times New Roman" w:hAnsi="Times New Roman" w:cs="Times New Roman"/>
          <w:sz w:val="24"/>
          <w:szCs w:val="24"/>
        </w:rPr>
        <w:t xml:space="preserve"> Tesco sell all kinds of products in store from groceries to clothes, </w:t>
      </w:r>
      <w:r w:rsidR="00AF1805">
        <w:rPr>
          <w:rFonts w:ascii="Times New Roman" w:hAnsi="Times New Roman" w:cs="Times New Roman"/>
          <w:sz w:val="24"/>
          <w:szCs w:val="24"/>
        </w:rPr>
        <w:t xml:space="preserve">electronics and stationary supplies. </w:t>
      </w:r>
    </w:p>
    <w:sectPr w:rsidR="001C4122" w:rsidRPr="00146B21" w:rsidSect="00092911">
      <w:footerReference w:type="default" r:id="rId30"/>
      <w:pgSz w:w="11906" w:h="16838"/>
      <w:pgMar w:top="1440" w:right="1558"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0160AF" w14:textId="77777777" w:rsidR="00385A8D" w:rsidRDefault="00385A8D" w:rsidP="00874B40">
      <w:pPr>
        <w:spacing w:after="0" w:line="240" w:lineRule="auto"/>
      </w:pPr>
      <w:r>
        <w:separator/>
      </w:r>
    </w:p>
  </w:endnote>
  <w:endnote w:type="continuationSeparator" w:id="0">
    <w:p w14:paraId="4F947A8C" w14:textId="77777777" w:rsidR="00385A8D" w:rsidRDefault="00385A8D" w:rsidP="00874B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9841233"/>
      <w:docPartObj>
        <w:docPartGallery w:val="Page Numbers (Bottom of Page)"/>
        <w:docPartUnique/>
      </w:docPartObj>
    </w:sdtPr>
    <w:sdtEndPr>
      <w:rPr>
        <w:noProof/>
      </w:rPr>
    </w:sdtEndPr>
    <w:sdtContent>
      <w:p w14:paraId="79E97DC7" w14:textId="42AC6235" w:rsidR="00874B40" w:rsidRDefault="00874B4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BD07BA3" w14:textId="77777777" w:rsidR="00874B40" w:rsidRDefault="00874B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AAB35F" w14:textId="77777777" w:rsidR="00385A8D" w:rsidRDefault="00385A8D" w:rsidP="00874B40">
      <w:pPr>
        <w:spacing w:after="0" w:line="240" w:lineRule="auto"/>
      </w:pPr>
      <w:r>
        <w:separator/>
      </w:r>
    </w:p>
  </w:footnote>
  <w:footnote w:type="continuationSeparator" w:id="0">
    <w:p w14:paraId="3F32D31E" w14:textId="77777777" w:rsidR="00385A8D" w:rsidRDefault="00385A8D" w:rsidP="00874B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C4610E"/>
    <w:multiLevelType w:val="hybridMultilevel"/>
    <w:tmpl w:val="71EE45D0"/>
    <w:lvl w:ilvl="0" w:tplc="08090001">
      <w:start w:val="1"/>
      <w:numFmt w:val="bullet"/>
      <w:lvlText w:val=""/>
      <w:lvlJc w:val="left"/>
      <w:pPr>
        <w:ind w:left="0" w:hanging="360"/>
      </w:pPr>
      <w:rPr>
        <w:rFonts w:ascii="Symbol" w:hAnsi="Symbol" w:hint="default"/>
      </w:rPr>
    </w:lvl>
    <w:lvl w:ilvl="1" w:tplc="08090003" w:tentative="1">
      <w:start w:val="1"/>
      <w:numFmt w:val="bullet"/>
      <w:lvlText w:val="o"/>
      <w:lvlJc w:val="left"/>
      <w:pPr>
        <w:ind w:left="720" w:hanging="360"/>
      </w:pPr>
      <w:rPr>
        <w:rFonts w:ascii="Courier New" w:hAnsi="Courier New" w:cs="Courier New" w:hint="default"/>
      </w:rPr>
    </w:lvl>
    <w:lvl w:ilvl="2" w:tplc="08090005" w:tentative="1">
      <w:start w:val="1"/>
      <w:numFmt w:val="bullet"/>
      <w:lvlText w:val=""/>
      <w:lvlJc w:val="left"/>
      <w:pPr>
        <w:ind w:left="1440" w:hanging="360"/>
      </w:pPr>
      <w:rPr>
        <w:rFonts w:ascii="Wingdings" w:hAnsi="Wingdings" w:hint="default"/>
      </w:rPr>
    </w:lvl>
    <w:lvl w:ilvl="3" w:tplc="08090001" w:tentative="1">
      <w:start w:val="1"/>
      <w:numFmt w:val="bullet"/>
      <w:lvlText w:val=""/>
      <w:lvlJc w:val="left"/>
      <w:pPr>
        <w:ind w:left="2160" w:hanging="360"/>
      </w:pPr>
      <w:rPr>
        <w:rFonts w:ascii="Symbol" w:hAnsi="Symbol" w:hint="default"/>
      </w:rPr>
    </w:lvl>
    <w:lvl w:ilvl="4" w:tplc="08090003" w:tentative="1">
      <w:start w:val="1"/>
      <w:numFmt w:val="bullet"/>
      <w:lvlText w:val="o"/>
      <w:lvlJc w:val="left"/>
      <w:pPr>
        <w:ind w:left="2880" w:hanging="360"/>
      </w:pPr>
      <w:rPr>
        <w:rFonts w:ascii="Courier New" w:hAnsi="Courier New" w:cs="Courier New" w:hint="default"/>
      </w:rPr>
    </w:lvl>
    <w:lvl w:ilvl="5" w:tplc="08090005" w:tentative="1">
      <w:start w:val="1"/>
      <w:numFmt w:val="bullet"/>
      <w:lvlText w:val=""/>
      <w:lvlJc w:val="left"/>
      <w:pPr>
        <w:ind w:left="3600" w:hanging="360"/>
      </w:pPr>
      <w:rPr>
        <w:rFonts w:ascii="Wingdings" w:hAnsi="Wingdings" w:hint="default"/>
      </w:rPr>
    </w:lvl>
    <w:lvl w:ilvl="6" w:tplc="08090001" w:tentative="1">
      <w:start w:val="1"/>
      <w:numFmt w:val="bullet"/>
      <w:lvlText w:val=""/>
      <w:lvlJc w:val="left"/>
      <w:pPr>
        <w:ind w:left="4320" w:hanging="360"/>
      </w:pPr>
      <w:rPr>
        <w:rFonts w:ascii="Symbol" w:hAnsi="Symbol" w:hint="default"/>
      </w:rPr>
    </w:lvl>
    <w:lvl w:ilvl="7" w:tplc="08090003" w:tentative="1">
      <w:start w:val="1"/>
      <w:numFmt w:val="bullet"/>
      <w:lvlText w:val="o"/>
      <w:lvlJc w:val="left"/>
      <w:pPr>
        <w:ind w:left="5040" w:hanging="360"/>
      </w:pPr>
      <w:rPr>
        <w:rFonts w:ascii="Courier New" w:hAnsi="Courier New" w:cs="Courier New" w:hint="default"/>
      </w:rPr>
    </w:lvl>
    <w:lvl w:ilvl="8" w:tplc="08090005" w:tentative="1">
      <w:start w:val="1"/>
      <w:numFmt w:val="bullet"/>
      <w:lvlText w:val=""/>
      <w:lvlJc w:val="left"/>
      <w:pPr>
        <w:ind w:left="5760" w:hanging="360"/>
      </w:pPr>
      <w:rPr>
        <w:rFonts w:ascii="Wingdings" w:hAnsi="Wingdings" w:hint="default"/>
      </w:rPr>
    </w:lvl>
  </w:abstractNum>
  <w:abstractNum w:abstractNumId="1" w15:restartNumberingAfterBreak="0">
    <w:nsid w:val="17F55948"/>
    <w:multiLevelType w:val="hybridMultilevel"/>
    <w:tmpl w:val="931870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7C903E7"/>
    <w:multiLevelType w:val="hybridMultilevel"/>
    <w:tmpl w:val="3D66E28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27EE19C8"/>
    <w:multiLevelType w:val="hybridMultilevel"/>
    <w:tmpl w:val="8BD28B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B84A07"/>
    <w:multiLevelType w:val="hybridMultilevel"/>
    <w:tmpl w:val="CC7EBD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7E2C56"/>
    <w:multiLevelType w:val="multilevel"/>
    <w:tmpl w:val="D692269E"/>
    <w:lvl w:ilvl="0">
      <w:start w:val="1"/>
      <w:numFmt w:val="decimal"/>
      <w:lvlText w:val="%1."/>
      <w:lvlJc w:val="left"/>
      <w:pPr>
        <w:ind w:left="720" w:hanging="360"/>
      </w:pPr>
      <w:rPr>
        <w:rFonts w:hint="default"/>
      </w:rPr>
    </w:lvl>
    <w:lvl w:ilvl="1">
      <w:start w:val="1"/>
      <w:numFmt w:val="decimal"/>
      <w:isLgl/>
      <w:lvlText w:val="%1.%2"/>
      <w:lvlJc w:val="left"/>
      <w:pPr>
        <w:ind w:left="846" w:hanging="420"/>
      </w:pPr>
      <w:rPr>
        <w:rFonts w:hint="default"/>
      </w:rPr>
    </w:lvl>
    <w:lvl w:ilvl="2">
      <w:start w:val="1"/>
      <w:numFmt w:val="decimal"/>
      <w:isLgl/>
      <w:lvlText w:val="%1.%2.%3"/>
      <w:lvlJc w:val="left"/>
      <w:pPr>
        <w:ind w:left="1212" w:hanging="720"/>
      </w:pPr>
      <w:rPr>
        <w:rFonts w:hint="default"/>
      </w:rPr>
    </w:lvl>
    <w:lvl w:ilvl="3">
      <w:start w:val="1"/>
      <w:numFmt w:val="decimal"/>
      <w:isLgl/>
      <w:lvlText w:val="%1.%2.%3.%4"/>
      <w:lvlJc w:val="left"/>
      <w:pPr>
        <w:ind w:left="1638" w:hanging="1080"/>
      </w:pPr>
      <w:rPr>
        <w:rFonts w:hint="default"/>
      </w:rPr>
    </w:lvl>
    <w:lvl w:ilvl="4">
      <w:start w:val="1"/>
      <w:numFmt w:val="decimal"/>
      <w:isLgl/>
      <w:lvlText w:val="%1.%2.%3.%4.%5"/>
      <w:lvlJc w:val="left"/>
      <w:pPr>
        <w:ind w:left="1704" w:hanging="1080"/>
      </w:pPr>
      <w:rPr>
        <w:rFonts w:hint="default"/>
      </w:rPr>
    </w:lvl>
    <w:lvl w:ilvl="5">
      <w:start w:val="1"/>
      <w:numFmt w:val="decimal"/>
      <w:isLgl/>
      <w:lvlText w:val="%1.%2.%3.%4.%5.%6"/>
      <w:lvlJc w:val="left"/>
      <w:pPr>
        <w:ind w:left="2130" w:hanging="1440"/>
      </w:pPr>
      <w:rPr>
        <w:rFonts w:hint="default"/>
      </w:rPr>
    </w:lvl>
    <w:lvl w:ilvl="6">
      <w:start w:val="1"/>
      <w:numFmt w:val="decimal"/>
      <w:isLgl/>
      <w:lvlText w:val="%1.%2.%3.%4.%5.%6.%7"/>
      <w:lvlJc w:val="left"/>
      <w:pPr>
        <w:ind w:left="2196" w:hanging="1440"/>
      </w:pPr>
      <w:rPr>
        <w:rFonts w:hint="default"/>
      </w:rPr>
    </w:lvl>
    <w:lvl w:ilvl="7">
      <w:start w:val="1"/>
      <w:numFmt w:val="decimal"/>
      <w:isLgl/>
      <w:lvlText w:val="%1.%2.%3.%4.%5.%6.%7.%8"/>
      <w:lvlJc w:val="left"/>
      <w:pPr>
        <w:ind w:left="2622" w:hanging="1800"/>
      </w:pPr>
      <w:rPr>
        <w:rFonts w:hint="default"/>
      </w:rPr>
    </w:lvl>
    <w:lvl w:ilvl="8">
      <w:start w:val="1"/>
      <w:numFmt w:val="decimal"/>
      <w:isLgl/>
      <w:lvlText w:val="%1.%2.%3.%4.%5.%6.%7.%8.%9"/>
      <w:lvlJc w:val="left"/>
      <w:pPr>
        <w:ind w:left="3048" w:hanging="2160"/>
      </w:pPr>
      <w:rPr>
        <w:rFonts w:hint="default"/>
      </w:rPr>
    </w:lvl>
  </w:abstractNum>
  <w:abstractNum w:abstractNumId="6" w15:restartNumberingAfterBreak="0">
    <w:nsid w:val="47A00F5A"/>
    <w:multiLevelType w:val="hybridMultilevel"/>
    <w:tmpl w:val="0C520D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91736F4"/>
    <w:multiLevelType w:val="multilevel"/>
    <w:tmpl w:val="74EC1D2A"/>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8" w15:restartNumberingAfterBreak="0">
    <w:nsid w:val="79E46C5E"/>
    <w:multiLevelType w:val="hybridMultilevel"/>
    <w:tmpl w:val="3C029E0C"/>
    <w:lvl w:ilvl="0" w:tplc="08090001">
      <w:start w:val="1"/>
      <w:numFmt w:val="bullet"/>
      <w:lvlText w:val=""/>
      <w:lvlJc w:val="left"/>
      <w:pPr>
        <w:ind w:left="1566" w:hanging="360"/>
      </w:pPr>
      <w:rPr>
        <w:rFonts w:ascii="Symbol" w:hAnsi="Symbol" w:hint="default"/>
      </w:rPr>
    </w:lvl>
    <w:lvl w:ilvl="1" w:tplc="08090003" w:tentative="1">
      <w:start w:val="1"/>
      <w:numFmt w:val="bullet"/>
      <w:lvlText w:val="o"/>
      <w:lvlJc w:val="left"/>
      <w:pPr>
        <w:ind w:left="2286" w:hanging="360"/>
      </w:pPr>
      <w:rPr>
        <w:rFonts w:ascii="Courier New" w:hAnsi="Courier New" w:cs="Courier New" w:hint="default"/>
      </w:rPr>
    </w:lvl>
    <w:lvl w:ilvl="2" w:tplc="08090005" w:tentative="1">
      <w:start w:val="1"/>
      <w:numFmt w:val="bullet"/>
      <w:lvlText w:val=""/>
      <w:lvlJc w:val="left"/>
      <w:pPr>
        <w:ind w:left="3006" w:hanging="360"/>
      </w:pPr>
      <w:rPr>
        <w:rFonts w:ascii="Wingdings" w:hAnsi="Wingdings" w:hint="default"/>
      </w:rPr>
    </w:lvl>
    <w:lvl w:ilvl="3" w:tplc="08090001" w:tentative="1">
      <w:start w:val="1"/>
      <w:numFmt w:val="bullet"/>
      <w:lvlText w:val=""/>
      <w:lvlJc w:val="left"/>
      <w:pPr>
        <w:ind w:left="3726" w:hanging="360"/>
      </w:pPr>
      <w:rPr>
        <w:rFonts w:ascii="Symbol" w:hAnsi="Symbol" w:hint="default"/>
      </w:rPr>
    </w:lvl>
    <w:lvl w:ilvl="4" w:tplc="08090003" w:tentative="1">
      <w:start w:val="1"/>
      <w:numFmt w:val="bullet"/>
      <w:lvlText w:val="o"/>
      <w:lvlJc w:val="left"/>
      <w:pPr>
        <w:ind w:left="4446" w:hanging="360"/>
      </w:pPr>
      <w:rPr>
        <w:rFonts w:ascii="Courier New" w:hAnsi="Courier New" w:cs="Courier New" w:hint="default"/>
      </w:rPr>
    </w:lvl>
    <w:lvl w:ilvl="5" w:tplc="08090005" w:tentative="1">
      <w:start w:val="1"/>
      <w:numFmt w:val="bullet"/>
      <w:lvlText w:val=""/>
      <w:lvlJc w:val="left"/>
      <w:pPr>
        <w:ind w:left="5166" w:hanging="360"/>
      </w:pPr>
      <w:rPr>
        <w:rFonts w:ascii="Wingdings" w:hAnsi="Wingdings" w:hint="default"/>
      </w:rPr>
    </w:lvl>
    <w:lvl w:ilvl="6" w:tplc="08090001" w:tentative="1">
      <w:start w:val="1"/>
      <w:numFmt w:val="bullet"/>
      <w:lvlText w:val=""/>
      <w:lvlJc w:val="left"/>
      <w:pPr>
        <w:ind w:left="5886" w:hanging="360"/>
      </w:pPr>
      <w:rPr>
        <w:rFonts w:ascii="Symbol" w:hAnsi="Symbol" w:hint="default"/>
      </w:rPr>
    </w:lvl>
    <w:lvl w:ilvl="7" w:tplc="08090003" w:tentative="1">
      <w:start w:val="1"/>
      <w:numFmt w:val="bullet"/>
      <w:lvlText w:val="o"/>
      <w:lvlJc w:val="left"/>
      <w:pPr>
        <w:ind w:left="6606" w:hanging="360"/>
      </w:pPr>
      <w:rPr>
        <w:rFonts w:ascii="Courier New" w:hAnsi="Courier New" w:cs="Courier New" w:hint="default"/>
      </w:rPr>
    </w:lvl>
    <w:lvl w:ilvl="8" w:tplc="08090005" w:tentative="1">
      <w:start w:val="1"/>
      <w:numFmt w:val="bullet"/>
      <w:lvlText w:val=""/>
      <w:lvlJc w:val="left"/>
      <w:pPr>
        <w:ind w:left="7326" w:hanging="360"/>
      </w:pPr>
      <w:rPr>
        <w:rFonts w:ascii="Wingdings" w:hAnsi="Wingdings" w:hint="default"/>
      </w:rPr>
    </w:lvl>
  </w:abstractNum>
  <w:num w:numId="1" w16cid:durableId="200631844">
    <w:abstractNumId w:val="1"/>
  </w:num>
  <w:num w:numId="2" w16cid:durableId="28456065">
    <w:abstractNumId w:val="7"/>
  </w:num>
  <w:num w:numId="3" w16cid:durableId="1881014820">
    <w:abstractNumId w:val="5"/>
  </w:num>
  <w:num w:numId="4" w16cid:durableId="1887373820">
    <w:abstractNumId w:val="6"/>
  </w:num>
  <w:num w:numId="5" w16cid:durableId="589236108">
    <w:abstractNumId w:val="4"/>
  </w:num>
  <w:num w:numId="6" w16cid:durableId="364065487">
    <w:abstractNumId w:val="8"/>
  </w:num>
  <w:num w:numId="7" w16cid:durableId="1933196099">
    <w:abstractNumId w:val="3"/>
  </w:num>
  <w:num w:numId="8" w16cid:durableId="1230382172">
    <w:abstractNumId w:val="0"/>
  </w:num>
  <w:num w:numId="9" w16cid:durableId="81279717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1F9B"/>
    <w:rsid w:val="00002841"/>
    <w:rsid w:val="00002C37"/>
    <w:rsid w:val="000112E2"/>
    <w:rsid w:val="00012A8C"/>
    <w:rsid w:val="00014017"/>
    <w:rsid w:val="00015E58"/>
    <w:rsid w:val="00015E7D"/>
    <w:rsid w:val="00015F3C"/>
    <w:rsid w:val="00022153"/>
    <w:rsid w:val="00023FFA"/>
    <w:rsid w:val="00031279"/>
    <w:rsid w:val="000369E3"/>
    <w:rsid w:val="000405AA"/>
    <w:rsid w:val="00042BA8"/>
    <w:rsid w:val="00042DD8"/>
    <w:rsid w:val="00044109"/>
    <w:rsid w:val="00044156"/>
    <w:rsid w:val="00045C8F"/>
    <w:rsid w:val="0005083B"/>
    <w:rsid w:val="000530F0"/>
    <w:rsid w:val="00061486"/>
    <w:rsid w:val="000617D1"/>
    <w:rsid w:val="00067478"/>
    <w:rsid w:val="0006763C"/>
    <w:rsid w:val="00070BC3"/>
    <w:rsid w:val="00072BEA"/>
    <w:rsid w:val="000737AA"/>
    <w:rsid w:val="00076799"/>
    <w:rsid w:val="00077FE0"/>
    <w:rsid w:val="00081476"/>
    <w:rsid w:val="0008513A"/>
    <w:rsid w:val="0009028C"/>
    <w:rsid w:val="00092911"/>
    <w:rsid w:val="00092A53"/>
    <w:rsid w:val="00092AFA"/>
    <w:rsid w:val="0009549C"/>
    <w:rsid w:val="000A11D0"/>
    <w:rsid w:val="000B1613"/>
    <w:rsid w:val="000B404A"/>
    <w:rsid w:val="000B44BA"/>
    <w:rsid w:val="000B6FE0"/>
    <w:rsid w:val="000C0B60"/>
    <w:rsid w:val="000C0C1B"/>
    <w:rsid w:val="000C26C4"/>
    <w:rsid w:val="000D0CB8"/>
    <w:rsid w:val="000D1187"/>
    <w:rsid w:val="000D2561"/>
    <w:rsid w:val="000D257F"/>
    <w:rsid w:val="000E4E36"/>
    <w:rsid w:val="000F1BCC"/>
    <w:rsid w:val="000F1D39"/>
    <w:rsid w:val="000F38D5"/>
    <w:rsid w:val="000F3F68"/>
    <w:rsid w:val="000F5579"/>
    <w:rsid w:val="000F5719"/>
    <w:rsid w:val="000F70C4"/>
    <w:rsid w:val="00100AE8"/>
    <w:rsid w:val="00102925"/>
    <w:rsid w:val="001104FB"/>
    <w:rsid w:val="001116FA"/>
    <w:rsid w:val="00115B16"/>
    <w:rsid w:val="001217A8"/>
    <w:rsid w:val="001217D7"/>
    <w:rsid w:val="00121EA9"/>
    <w:rsid w:val="001333D9"/>
    <w:rsid w:val="00134CAD"/>
    <w:rsid w:val="00134D96"/>
    <w:rsid w:val="00140E0D"/>
    <w:rsid w:val="00143A91"/>
    <w:rsid w:val="00144275"/>
    <w:rsid w:val="0014610E"/>
    <w:rsid w:val="001465EE"/>
    <w:rsid w:val="00146B21"/>
    <w:rsid w:val="00147AF2"/>
    <w:rsid w:val="001538C0"/>
    <w:rsid w:val="0015601A"/>
    <w:rsid w:val="0015756A"/>
    <w:rsid w:val="00164250"/>
    <w:rsid w:val="001718F3"/>
    <w:rsid w:val="00176867"/>
    <w:rsid w:val="001770A8"/>
    <w:rsid w:val="00177586"/>
    <w:rsid w:val="00185474"/>
    <w:rsid w:val="00190A03"/>
    <w:rsid w:val="00191148"/>
    <w:rsid w:val="00194433"/>
    <w:rsid w:val="001949CD"/>
    <w:rsid w:val="001A0252"/>
    <w:rsid w:val="001A2394"/>
    <w:rsid w:val="001A3946"/>
    <w:rsid w:val="001A7A6C"/>
    <w:rsid w:val="001A7BF9"/>
    <w:rsid w:val="001C0B4E"/>
    <w:rsid w:val="001C15A2"/>
    <w:rsid w:val="001C4122"/>
    <w:rsid w:val="001C7563"/>
    <w:rsid w:val="001D10E7"/>
    <w:rsid w:val="001D23A3"/>
    <w:rsid w:val="001D45A6"/>
    <w:rsid w:val="001D4DBE"/>
    <w:rsid w:val="001D4FD5"/>
    <w:rsid w:val="001D6FF5"/>
    <w:rsid w:val="001D7599"/>
    <w:rsid w:val="001E125A"/>
    <w:rsid w:val="001E15DD"/>
    <w:rsid w:val="001E1A04"/>
    <w:rsid w:val="001E60C5"/>
    <w:rsid w:val="001E7179"/>
    <w:rsid w:val="001E7ADF"/>
    <w:rsid w:val="001F0AD7"/>
    <w:rsid w:val="001F292B"/>
    <w:rsid w:val="001F6947"/>
    <w:rsid w:val="00200536"/>
    <w:rsid w:val="00201288"/>
    <w:rsid w:val="00205AC9"/>
    <w:rsid w:val="002060BA"/>
    <w:rsid w:val="00212DD8"/>
    <w:rsid w:val="00216982"/>
    <w:rsid w:val="00217F02"/>
    <w:rsid w:val="002218F9"/>
    <w:rsid w:val="002222AD"/>
    <w:rsid w:val="00222477"/>
    <w:rsid w:val="002239DE"/>
    <w:rsid w:val="0023079C"/>
    <w:rsid w:val="002342F3"/>
    <w:rsid w:val="002414B9"/>
    <w:rsid w:val="00241E8C"/>
    <w:rsid w:val="00243602"/>
    <w:rsid w:val="0024401F"/>
    <w:rsid w:val="00245D9A"/>
    <w:rsid w:val="00251358"/>
    <w:rsid w:val="00253096"/>
    <w:rsid w:val="002530F9"/>
    <w:rsid w:val="00253B42"/>
    <w:rsid w:val="0025532F"/>
    <w:rsid w:val="0025684C"/>
    <w:rsid w:val="002574AD"/>
    <w:rsid w:val="00257E57"/>
    <w:rsid w:val="0026452B"/>
    <w:rsid w:val="00267344"/>
    <w:rsid w:val="002673D1"/>
    <w:rsid w:val="00267FFA"/>
    <w:rsid w:val="00271F36"/>
    <w:rsid w:val="00272023"/>
    <w:rsid w:val="00275510"/>
    <w:rsid w:val="00276364"/>
    <w:rsid w:val="00276F56"/>
    <w:rsid w:val="002775CB"/>
    <w:rsid w:val="00283275"/>
    <w:rsid w:val="00285483"/>
    <w:rsid w:val="0028591A"/>
    <w:rsid w:val="002872C7"/>
    <w:rsid w:val="002907C1"/>
    <w:rsid w:val="002919B4"/>
    <w:rsid w:val="002930B7"/>
    <w:rsid w:val="00296FDF"/>
    <w:rsid w:val="0029740E"/>
    <w:rsid w:val="002A0953"/>
    <w:rsid w:val="002A0ADF"/>
    <w:rsid w:val="002A273C"/>
    <w:rsid w:val="002A28A6"/>
    <w:rsid w:val="002A2920"/>
    <w:rsid w:val="002A4DE9"/>
    <w:rsid w:val="002B12CE"/>
    <w:rsid w:val="002B139B"/>
    <w:rsid w:val="002B57B4"/>
    <w:rsid w:val="002B5D91"/>
    <w:rsid w:val="002B7664"/>
    <w:rsid w:val="002C0DA4"/>
    <w:rsid w:val="002C4530"/>
    <w:rsid w:val="002C4F44"/>
    <w:rsid w:val="002C6A08"/>
    <w:rsid w:val="002D0250"/>
    <w:rsid w:val="002D3C21"/>
    <w:rsid w:val="002D4137"/>
    <w:rsid w:val="002D47C1"/>
    <w:rsid w:val="002D64D9"/>
    <w:rsid w:val="002D6752"/>
    <w:rsid w:val="002E4C92"/>
    <w:rsid w:val="002F3000"/>
    <w:rsid w:val="002F7BAB"/>
    <w:rsid w:val="002F7E42"/>
    <w:rsid w:val="00301445"/>
    <w:rsid w:val="00305F2D"/>
    <w:rsid w:val="003132B6"/>
    <w:rsid w:val="003144F4"/>
    <w:rsid w:val="00325D97"/>
    <w:rsid w:val="00331BA7"/>
    <w:rsid w:val="0033375B"/>
    <w:rsid w:val="003348E8"/>
    <w:rsid w:val="00342B4E"/>
    <w:rsid w:val="00347905"/>
    <w:rsid w:val="00350BD8"/>
    <w:rsid w:val="00351C5E"/>
    <w:rsid w:val="003521B1"/>
    <w:rsid w:val="0035345E"/>
    <w:rsid w:val="00353850"/>
    <w:rsid w:val="00357C87"/>
    <w:rsid w:val="0036058D"/>
    <w:rsid w:val="00360F62"/>
    <w:rsid w:val="0036538C"/>
    <w:rsid w:val="00367837"/>
    <w:rsid w:val="00367BC8"/>
    <w:rsid w:val="003701CA"/>
    <w:rsid w:val="00370270"/>
    <w:rsid w:val="003709E4"/>
    <w:rsid w:val="0037436D"/>
    <w:rsid w:val="0037440D"/>
    <w:rsid w:val="00374F42"/>
    <w:rsid w:val="00380491"/>
    <w:rsid w:val="00380BEF"/>
    <w:rsid w:val="003815B6"/>
    <w:rsid w:val="00385A8D"/>
    <w:rsid w:val="0038643D"/>
    <w:rsid w:val="0039017D"/>
    <w:rsid w:val="003906AA"/>
    <w:rsid w:val="00395208"/>
    <w:rsid w:val="0039552F"/>
    <w:rsid w:val="00397CC5"/>
    <w:rsid w:val="003A08BB"/>
    <w:rsid w:val="003A6E4F"/>
    <w:rsid w:val="003B0ED7"/>
    <w:rsid w:val="003C7368"/>
    <w:rsid w:val="003D18B9"/>
    <w:rsid w:val="003E1626"/>
    <w:rsid w:val="003E1751"/>
    <w:rsid w:val="003E1F08"/>
    <w:rsid w:val="003E25AA"/>
    <w:rsid w:val="003E61C5"/>
    <w:rsid w:val="003E7EA2"/>
    <w:rsid w:val="003F5505"/>
    <w:rsid w:val="00403D54"/>
    <w:rsid w:val="00404ECC"/>
    <w:rsid w:val="00406A3D"/>
    <w:rsid w:val="00410399"/>
    <w:rsid w:val="00414508"/>
    <w:rsid w:val="00415492"/>
    <w:rsid w:val="00420441"/>
    <w:rsid w:val="00420D1C"/>
    <w:rsid w:val="0042111E"/>
    <w:rsid w:val="00426BE5"/>
    <w:rsid w:val="004321C1"/>
    <w:rsid w:val="0043349B"/>
    <w:rsid w:val="004344AA"/>
    <w:rsid w:val="00435072"/>
    <w:rsid w:val="00437F70"/>
    <w:rsid w:val="00441F9B"/>
    <w:rsid w:val="00442D4B"/>
    <w:rsid w:val="00442FAF"/>
    <w:rsid w:val="00451B59"/>
    <w:rsid w:val="00451EF3"/>
    <w:rsid w:val="00463FF0"/>
    <w:rsid w:val="00470A57"/>
    <w:rsid w:val="00470D59"/>
    <w:rsid w:val="00473872"/>
    <w:rsid w:val="004742B1"/>
    <w:rsid w:val="004748DC"/>
    <w:rsid w:val="00482F11"/>
    <w:rsid w:val="00495811"/>
    <w:rsid w:val="00497259"/>
    <w:rsid w:val="004A2291"/>
    <w:rsid w:val="004B2D65"/>
    <w:rsid w:val="004B6EA2"/>
    <w:rsid w:val="004B745A"/>
    <w:rsid w:val="004C1A59"/>
    <w:rsid w:val="004C1A98"/>
    <w:rsid w:val="004C51A6"/>
    <w:rsid w:val="004C578A"/>
    <w:rsid w:val="004D5731"/>
    <w:rsid w:val="004D7331"/>
    <w:rsid w:val="004E0698"/>
    <w:rsid w:val="004E1130"/>
    <w:rsid w:val="004E1F88"/>
    <w:rsid w:val="004E242F"/>
    <w:rsid w:val="004E6DFD"/>
    <w:rsid w:val="004F02E1"/>
    <w:rsid w:val="004F27D6"/>
    <w:rsid w:val="004F3796"/>
    <w:rsid w:val="00501084"/>
    <w:rsid w:val="005102AC"/>
    <w:rsid w:val="0051216E"/>
    <w:rsid w:val="00516FAD"/>
    <w:rsid w:val="00517004"/>
    <w:rsid w:val="00517DDE"/>
    <w:rsid w:val="00521A92"/>
    <w:rsid w:val="00521F61"/>
    <w:rsid w:val="005220EA"/>
    <w:rsid w:val="00523626"/>
    <w:rsid w:val="00526087"/>
    <w:rsid w:val="00526E04"/>
    <w:rsid w:val="0052732F"/>
    <w:rsid w:val="00527A4F"/>
    <w:rsid w:val="005311DC"/>
    <w:rsid w:val="00540577"/>
    <w:rsid w:val="00540A39"/>
    <w:rsid w:val="00542C84"/>
    <w:rsid w:val="00543A5B"/>
    <w:rsid w:val="00547C21"/>
    <w:rsid w:val="00555A74"/>
    <w:rsid w:val="00564580"/>
    <w:rsid w:val="00567A3B"/>
    <w:rsid w:val="00567B51"/>
    <w:rsid w:val="005728B6"/>
    <w:rsid w:val="005745F8"/>
    <w:rsid w:val="005750A1"/>
    <w:rsid w:val="00576A12"/>
    <w:rsid w:val="00581E28"/>
    <w:rsid w:val="00581E59"/>
    <w:rsid w:val="00583BB0"/>
    <w:rsid w:val="00586F83"/>
    <w:rsid w:val="00591F30"/>
    <w:rsid w:val="005A022F"/>
    <w:rsid w:val="005B5CF3"/>
    <w:rsid w:val="005B6833"/>
    <w:rsid w:val="005C1A9B"/>
    <w:rsid w:val="005C3257"/>
    <w:rsid w:val="005C4AC6"/>
    <w:rsid w:val="005D0D7C"/>
    <w:rsid w:val="005D217F"/>
    <w:rsid w:val="005D4CBA"/>
    <w:rsid w:val="005D639B"/>
    <w:rsid w:val="005E262C"/>
    <w:rsid w:val="005E46A4"/>
    <w:rsid w:val="005E757C"/>
    <w:rsid w:val="005F7F0D"/>
    <w:rsid w:val="00604488"/>
    <w:rsid w:val="0060551F"/>
    <w:rsid w:val="0060737D"/>
    <w:rsid w:val="00617066"/>
    <w:rsid w:val="006224F9"/>
    <w:rsid w:val="00623608"/>
    <w:rsid w:val="00625850"/>
    <w:rsid w:val="006345E2"/>
    <w:rsid w:val="006356B6"/>
    <w:rsid w:val="006416CC"/>
    <w:rsid w:val="006425FF"/>
    <w:rsid w:val="0064336D"/>
    <w:rsid w:val="00643CDC"/>
    <w:rsid w:val="0064547C"/>
    <w:rsid w:val="00652405"/>
    <w:rsid w:val="0065326D"/>
    <w:rsid w:val="00653DC5"/>
    <w:rsid w:val="00657C8A"/>
    <w:rsid w:val="00665AD8"/>
    <w:rsid w:val="00666443"/>
    <w:rsid w:val="00666B5B"/>
    <w:rsid w:val="00667A2F"/>
    <w:rsid w:val="0067377F"/>
    <w:rsid w:val="0067394E"/>
    <w:rsid w:val="00673F96"/>
    <w:rsid w:val="006740C1"/>
    <w:rsid w:val="006740C3"/>
    <w:rsid w:val="00676900"/>
    <w:rsid w:val="00676C7B"/>
    <w:rsid w:val="006775B4"/>
    <w:rsid w:val="006821F9"/>
    <w:rsid w:val="006828D1"/>
    <w:rsid w:val="00683926"/>
    <w:rsid w:val="0068422D"/>
    <w:rsid w:val="00687879"/>
    <w:rsid w:val="00690676"/>
    <w:rsid w:val="00690E1F"/>
    <w:rsid w:val="00692F10"/>
    <w:rsid w:val="0069759E"/>
    <w:rsid w:val="00697F7A"/>
    <w:rsid w:val="006A13D6"/>
    <w:rsid w:val="006A16F2"/>
    <w:rsid w:val="006A420A"/>
    <w:rsid w:val="006A53EF"/>
    <w:rsid w:val="006B3C1C"/>
    <w:rsid w:val="006B639B"/>
    <w:rsid w:val="006B7407"/>
    <w:rsid w:val="006B79D4"/>
    <w:rsid w:val="006B7FB8"/>
    <w:rsid w:val="006C0017"/>
    <w:rsid w:val="006C5F84"/>
    <w:rsid w:val="006D2EFF"/>
    <w:rsid w:val="006E0C0E"/>
    <w:rsid w:val="006E514D"/>
    <w:rsid w:val="006E637F"/>
    <w:rsid w:val="006F0EE8"/>
    <w:rsid w:val="006F6836"/>
    <w:rsid w:val="006F7D1C"/>
    <w:rsid w:val="00705D2E"/>
    <w:rsid w:val="00717874"/>
    <w:rsid w:val="0072034B"/>
    <w:rsid w:val="007247B0"/>
    <w:rsid w:val="00725324"/>
    <w:rsid w:val="00725377"/>
    <w:rsid w:val="00732D06"/>
    <w:rsid w:val="0073310C"/>
    <w:rsid w:val="0073343F"/>
    <w:rsid w:val="00734026"/>
    <w:rsid w:val="00735435"/>
    <w:rsid w:val="00737285"/>
    <w:rsid w:val="007403D7"/>
    <w:rsid w:val="0074589C"/>
    <w:rsid w:val="007530CC"/>
    <w:rsid w:val="0075415C"/>
    <w:rsid w:val="007573C1"/>
    <w:rsid w:val="007609AE"/>
    <w:rsid w:val="00760CD3"/>
    <w:rsid w:val="00762E34"/>
    <w:rsid w:val="00764D44"/>
    <w:rsid w:val="00774466"/>
    <w:rsid w:val="0077483E"/>
    <w:rsid w:val="00774E62"/>
    <w:rsid w:val="00774FE0"/>
    <w:rsid w:val="00775044"/>
    <w:rsid w:val="0077621D"/>
    <w:rsid w:val="00783D5C"/>
    <w:rsid w:val="00786905"/>
    <w:rsid w:val="00790377"/>
    <w:rsid w:val="00796E45"/>
    <w:rsid w:val="007A4298"/>
    <w:rsid w:val="007B0D6A"/>
    <w:rsid w:val="007B198E"/>
    <w:rsid w:val="007B409D"/>
    <w:rsid w:val="007B4A96"/>
    <w:rsid w:val="007B6CE6"/>
    <w:rsid w:val="007B6E41"/>
    <w:rsid w:val="007C0C0B"/>
    <w:rsid w:val="007C7B23"/>
    <w:rsid w:val="007D52A0"/>
    <w:rsid w:val="007D60F6"/>
    <w:rsid w:val="007E05A6"/>
    <w:rsid w:val="007E41E5"/>
    <w:rsid w:val="007E5EAB"/>
    <w:rsid w:val="007E6459"/>
    <w:rsid w:val="007E79A8"/>
    <w:rsid w:val="007F0B0D"/>
    <w:rsid w:val="007F2419"/>
    <w:rsid w:val="007F3DC9"/>
    <w:rsid w:val="007F4B64"/>
    <w:rsid w:val="007F5580"/>
    <w:rsid w:val="008007C8"/>
    <w:rsid w:val="00800C50"/>
    <w:rsid w:val="008015D9"/>
    <w:rsid w:val="008016A9"/>
    <w:rsid w:val="00802095"/>
    <w:rsid w:val="00804824"/>
    <w:rsid w:val="00806E5D"/>
    <w:rsid w:val="0080774C"/>
    <w:rsid w:val="0081153A"/>
    <w:rsid w:val="00811680"/>
    <w:rsid w:val="00816065"/>
    <w:rsid w:val="00816FDA"/>
    <w:rsid w:val="00823751"/>
    <w:rsid w:val="00823F3B"/>
    <w:rsid w:val="00823FC0"/>
    <w:rsid w:val="00830907"/>
    <w:rsid w:val="0084022E"/>
    <w:rsid w:val="00841947"/>
    <w:rsid w:val="008437C0"/>
    <w:rsid w:val="00855839"/>
    <w:rsid w:val="00857ED1"/>
    <w:rsid w:val="00863E47"/>
    <w:rsid w:val="008660BF"/>
    <w:rsid w:val="00870C64"/>
    <w:rsid w:val="00874B40"/>
    <w:rsid w:val="00875B3C"/>
    <w:rsid w:val="00876B86"/>
    <w:rsid w:val="00876D95"/>
    <w:rsid w:val="00877D78"/>
    <w:rsid w:val="0088135E"/>
    <w:rsid w:val="00881DE6"/>
    <w:rsid w:val="00885892"/>
    <w:rsid w:val="008869B1"/>
    <w:rsid w:val="00892158"/>
    <w:rsid w:val="00893813"/>
    <w:rsid w:val="0089560C"/>
    <w:rsid w:val="00895B9C"/>
    <w:rsid w:val="008A09D4"/>
    <w:rsid w:val="008A13D1"/>
    <w:rsid w:val="008A645B"/>
    <w:rsid w:val="008A6A96"/>
    <w:rsid w:val="008A6C3A"/>
    <w:rsid w:val="008A7E63"/>
    <w:rsid w:val="008B0838"/>
    <w:rsid w:val="008B3229"/>
    <w:rsid w:val="008B7A57"/>
    <w:rsid w:val="008C033E"/>
    <w:rsid w:val="008C1084"/>
    <w:rsid w:val="008C3011"/>
    <w:rsid w:val="008D184F"/>
    <w:rsid w:val="008D4EDA"/>
    <w:rsid w:val="008D5C4B"/>
    <w:rsid w:val="008E134C"/>
    <w:rsid w:val="008E180A"/>
    <w:rsid w:val="008E2F36"/>
    <w:rsid w:val="008E3878"/>
    <w:rsid w:val="008E67F5"/>
    <w:rsid w:val="008F0042"/>
    <w:rsid w:val="008F0243"/>
    <w:rsid w:val="008F0340"/>
    <w:rsid w:val="008F50A3"/>
    <w:rsid w:val="00901922"/>
    <w:rsid w:val="00902712"/>
    <w:rsid w:val="0091069B"/>
    <w:rsid w:val="00913AEC"/>
    <w:rsid w:val="00913B1F"/>
    <w:rsid w:val="00914C95"/>
    <w:rsid w:val="00921477"/>
    <w:rsid w:val="00922580"/>
    <w:rsid w:val="00922C8C"/>
    <w:rsid w:val="0092779B"/>
    <w:rsid w:val="00927B05"/>
    <w:rsid w:val="00930804"/>
    <w:rsid w:val="00934B3D"/>
    <w:rsid w:val="00935317"/>
    <w:rsid w:val="00935B8D"/>
    <w:rsid w:val="00935D0B"/>
    <w:rsid w:val="00935F94"/>
    <w:rsid w:val="00936AF0"/>
    <w:rsid w:val="009371F5"/>
    <w:rsid w:val="009374F8"/>
    <w:rsid w:val="009504D8"/>
    <w:rsid w:val="009602BF"/>
    <w:rsid w:val="009602D6"/>
    <w:rsid w:val="0096375A"/>
    <w:rsid w:val="00965ED0"/>
    <w:rsid w:val="009662EB"/>
    <w:rsid w:val="0097147D"/>
    <w:rsid w:val="009752FF"/>
    <w:rsid w:val="00975900"/>
    <w:rsid w:val="00975C37"/>
    <w:rsid w:val="00975F85"/>
    <w:rsid w:val="00976639"/>
    <w:rsid w:val="00985206"/>
    <w:rsid w:val="00990502"/>
    <w:rsid w:val="00992A97"/>
    <w:rsid w:val="00995140"/>
    <w:rsid w:val="009961E9"/>
    <w:rsid w:val="009A58D3"/>
    <w:rsid w:val="009A7D3F"/>
    <w:rsid w:val="009B1A7B"/>
    <w:rsid w:val="009B2FBA"/>
    <w:rsid w:val="009B64C1"/>
    <w:rsid w:val="009B6C0C"/>
    <w:rsid w:val="009C01C0"/>
    <w:rsid w:val="009C17DE"/>
    <w:rsid w:val="009C3C32"/>
    <w:rsid w:val="009C5FEA"/>
    <w:rsid w:val="009C75BA"/>
    <w:rsid w:val="009D0AC6"/>
    <w:rsid w:val="009D357F"/>
    <w:rsid w:val="009E303E"/>
    <w:rsid w:val="009E6C5F"/>
    <w:rsid w:val="009F14CB"/>
    <w:rsid w:val="009F474A"/>
    <w:rsid w:val="009F49AC"/>
    <w:rsid w:val="009F7560"/>
    <w:rsid w:val="00A023EB"/>
    <w:rsid w:val="00A035DA"/>
    <w:rsid w:val="00A10663"/>
    <w:rsid w:val="00A13E47"/>
    <w:rsid w:val="00A1453B"/>
    <w:rsid w:val="00A14DC8"/>
    <w:rsid w:val="00A154AB"/>
    <w:rsid w:val="00A15701"/>
    <w:rsid w:val="00A22B56"/>
    <w:rsid w:val="00A23E21"/>
    <w:rsid w:val="00A27682"/>
    <w:rsid w:val="00A27F68"/>
    <w:rsid w:val="00A32EC9"/>
    <w:rsid w:val="00A36EE5"/>
    <w:rsid w:val="00A433BA"/>
    <w:rsid w:val="00A451B6"/>
    <w:rsid w:val="00A458CF"/>
    <w:rsid w:val="00A463AA"/>
    <w:rsid w:val="00A46486"/>
    <w:rsid w:val="00A50121"/>
    <w:rsid w:val="00A534EF"/>
    <w:rsid w:val="00A546D5"/>
    <w:rsid w:val="00A54FBD"/>
    <w:rsid w:val="00A57516"/>
    <w:rsid w:val="00A57656"/>
    <w:rsid w:val="00A604B1"/>
    <w:rsid w:val="00A64E4F"/>
    <w:rsid w:val="00A6563E"/>
    <w:rsid w:val="00A66BAA"/>
    <w:rsid w:val="00A66C9E"/>
    <w:rsid w:val="00A67103"/>
    <w:rsid w:val="00A67248"/>
    <w:rsid w:val="00A706E1"/>
    <w:rsid w:val="00A70A1D"/>
    <w:rsid w:val="00A741A5"/>
    <w:rsid w:val="00A76013"/>
    <w:rsid w:val="00A76388"/>
    <w:rsid w:val="00A81C27"/>
    <w:rsid w:val="00A81CBB"/>
    <w:rsid w:val="00A82204"/>
    <w:rsid w:val="00A84450"/>
    <w:rsid w:val="00A84BE5"/>
    <w:rsid w:val="00A85F84"/>
    <w:rsid w:val="00A90384"/>
    <w:rsid w:val="00A92F0A"/>
    <w:rsid w:val="00A93354"/>
    <w:rsid w:val="00A93F2A"/>
    <w:rsid w:val="00A9515E"/>
    <w:rsid w:val="00A95281"/>
    <w:rsid w:val="00A95B06"/>
    <w:rsid w:val="00A962F6"/>
    <w:rsid w:val="00A9766E"/>
    <w:rsid w:val="00AA05AD"/>
    <w:rsid w:val="00AA30D7"/>
    <w:rsid w:val="00AA4B0F"/>
    <w:rsid w:val="00AC078C"/>
    <w:rsid w:val="00AC1F7B"/>
    <w:rsid w:val="00AC3297"/>
    <w:rsid w:val="00AC38F9"/>
    <w:rsid w:val="00AC44FB"/>
    <w:rsid w:val="00AD0875"/>
    <w:rsid w:val="00AD13A3"/>
    <w:rsid w:val="00AD3E15"/>
    <w:rsid w:val="00AE00C6"/>
    <w:rsid w:val="00AE236C"/>
    <w:rsid w:val="00AE2B24"/>
    <w:rsid w:val="00AE39C0"/>
    <w:rsid w:val="00AE573C"/>
    <w:rsid w:val="00AE68A0"/>
    <w:rsid w:val="00AE7635"/>
    <w:rsid w:val="00AE784A"/>
    <w:rsid w:val="00AF0628"/>
    <w:rsid w:val="00AF1805"/>
    <w:rsid w:val="00AF1FF6"/>
    <w:rsid w:val="00AF2227"/>
    <w:rsid w:val="00AF4351"/>
    <w:rsid w:val="00AF742A"/>
    <w:rsid w:val="00B008AF"/>
    <w:rsid w:val="00B01B34"/>
    <w:rsid w:val="00B04817"/>
    <w:rsid w:val="00B071F0"/>
    <w:rsid w:val="00B13EF6"/>
    <w:rsid w:val="00B14297"/>
    <w:rsid w:val="00B1613D"/>
    <w:rsid w:val="00B20741"/>
    <w:rsid w:val="00B20A47"/>
    <w:rsid w:val="00B21C23"/>
    <w:rsid w:val="00B316E0"/>
    <w:rsid w:val="00B425EB"/>
    <w:rsid w:val="00B4292B"/>
    <w:rsid w:val="00B4384E"/>
    <w:rsid w:val="00B44E0B"/>
    <w:rsid w:val="00B571EC"/>
    <w:rsid w:val="00B57A75"/>
    <w:rsid w:val="00B62C2F"/>
    <w:rsid w:val="00B65618"/>
    <w:rsid w:val="00B67906"/>
    <w:rsid w:val="00B71285"/>
    <w:rsid w:val="00B7537D"/>
    <w:rsid w:val="00B82160"/>
    <w:rsid w:val="00B8262E"/>
    <w:rsid w:val="00B854CF"/>
    <w:rsid w:val="00B878DE"/>
    <w:rsid w:val="00B91093"/>
    <w:rsid w:val="00B91486"/>
    <w:rsid w:val="00B932AE"/>
    <w:rsid w:val="00B94B8C"/>
    <w:rsid w:val="00B95A71"/>
    <w:rsid w:val="00B973FA"/>
    <w:rsid w:val="00BA126A"/>
    <w:rsid w:val="00BA173E"/>
    <w:rsid w:val="00BA18BC"/>
    <w:rsid w:val="00BA402D"/>
    <w:rsid w:val="00BA797B"/>
    <w:rsid w:val="00BB05A4"/>
    <w:rsid w:val="00BB3D1F"/>
    <w:rsid w:val="00BB66FF"/>
    <w:rsid w:val="00BB6852"/>
    <w:rsid w:val="00BC1BA2"/>
    <w:rsid w:val="00BC42DF"/>
    <w:rsid w:val="00BC7E89"/>
    <w:rsid w:val="00BD360A"/>
    <w:rsid w:val="00BD491B"/>
    <w:rsid w:val="00BD4EEC"/>
    <w:rsid w:val="00BD7760"/>
    <w:rsid w:val="00BD78B1"/>
    <w:rsid w:val="00BD7D82"/>
    <w:rsid w:val="00BE1577"/>
    <w:rsid w:val="00BE7915"/>
    <w:rsid w:val="00BF0E19"/>
    <w:rsid w:val="00BF109A"/>
    <w:rsid w:val="00BF3B2A"/>
    <w:rsid w:val="00BF3F6C"/>
    <w:rsid w:val="00BF46C2"/>
    <w:rsid w:val="00BF69B0"/>
    <w:rsid w:val="00C0105C"/>
    <w:rsid w:val="00C0132E"/>
    <w:rsid w:val="00C04F9D"/>
    <w:rsid w:val="00C1131F"/>
    <w:rsid w:val="00C1421E"/>
    <w:rsid w:val="00C143B5"/>
    <w:rsid w:val="00C16C5B"/>
    <w:rsid w:val="00C16F67"/>
    <w:rsid w:val="00C20D86"/>
    <w:rsid w:val="00C2210F"/>
    <w:rsid w:val="00C225ED"/>
    <w:rsid w:val="00C22F06"/>
    <w:rsid w:val="00C23AA7"/>
    <w:rsid w:val="00C24246"/>
    <w:rsid w:val="00C256C7"/>
    <w:rsid w:val="00C2586F"/>
    <w:rsid w:val="00C2760A"/>
    <w:rsid w:val="00C30C0F"/>
    <w:rsid w:val="00C31D51"/>
    <w:rsid w:val="00C323CA"/>
    <w:rsid w:val="00C375C0"/>
    <w:rsid w:val="00C45F1E"/>
    <w:rsid w:val="00C46401"/>
    <w:rsid w:val="00C53327"/>
    <w:rsid w:val="00C55A54"/>
    <w:rsid w:val="00C57119"/>
    <w:rsid w:val="00C61504"/>
    <w:rsid w:val="00C626EA"/>
    <w:rsid w:val="00C6275C"/>
    <w:rsid w:val="00C63D82"/>
    <w:rsid w:val="00C70476"/>
    <w:rsid w:val="00C70C9B"/>
    <w:rsid w:val="00C72000"/>
    <w:rsid w:val="00C73A24"/>
    <w:rsid w:val="00C73E0A"/>
    <w:rsid w:val="00C74260"/>
    <w:rsid w:val="00C7471C"/>
    <w:rsid w:val="00C75721"/>
    <w:rsid w:val="00C76E83"/>
    <w:rsid w:val="00C804C0"/>
    <w:rsid w:val="00C817C8"/>
    <w:rsid w:val="00C84702"/>
    <w:rsid w:val="00C85AC1"/>
    <w:rsid w:val="00C874B8"/>
    <w:rsid w:val="00C91C4E"/>
    <w:rsid w:val="00C93C1D"/>
    <w:rsid w:val="00C94045"/>
    <w:rsid w:val="00C9551A"/>
    <w:rsid w:val="00C9669A"/>
    <w:rsid w:val="00C971E1"/>
    <w:rsid w:val="00CA0568"/>
    <w:rsid w:val="00CA3665"/>
    <w:rsid w:val="00CA3EBE"/>
    <w:rsid w:val="00CA5E11"/>
    <w:rsid w:val="00CA5E93"/>
    <w:rsid w:val="00CA7293"/>
    <w:rsid w:val="00CB0728"/>
    <w:rsid w:val="00CC2652"/>
    <w:rsid w:val="00CC70D7"/>
    <w:rsid w:val="00CD27D0"/>
    <w:rsid w:val="00CD2EED"/>
    <w:rsid w:val="00CD4F77"/>
    <w:rsid w:val="00CD6B29"/>
    <w:rsid w:val="00CE0B93"/>
    <w:rsid w:val="00CE1A56"/>
    <w:rsid w:val="00CE22FB"/>
    <w:rsid w:val="00CE48AA"/>
    <w:rsid w:val="00CE600E"/>
    <w:rsid w:val="00CF0702"/>
    <w:rsid w:val="00CF3897"/>
    <w:rsid w:val="00CF6EF1"/>
    <w:rsid w:val="00D04115"/>
    <w:rsid w:val="00D044B0"/>
    <w:rsid w:val="00D05FC0"/>
    <w:rsid w:val="00D112E8"/>
    <w:rsid w:val="00D15B7A"/>
    <w:rsid w:val="00D15FBD"/>
    <w:rsid w:val="00D2072A"/>
    <w:rsid w:val="00D23F34"/>
    <w:rsid w:val="00D25581"/>
    <w:rsid w:val="00D2625B"/>
    <w:rsid w:val="00D333F6"/>
    <w:rsid w:val="00D3702A"/>
    <w:rsid w:val="00D445DF"/>
    <w:rsid w:val="00D45BBD"/>
    <w:rsid w:val="00D45FFC"/>
    <w:rsid w:val="00D4639B"/>
    <w:rsid w:val="00D636F3"/>
    <w:rsid w:val="00D63CEE"/>
    <w:rsid w:val="00D75D4A"/>
    <w:rsid w:val="00D76B68"/>
    <w:rsid w:val="00D867F6"/>
    <w:rsid w:val="00D87358"/>
    <w:rsid w:val="00D90EAE"/>
    <w:rsid w:val="00D911E7"/>
    <w:rsid w:val="00DA2914"/>
    <w:rsid w:val="00DA3071"/>
    <w:rsid w:val="00DA6D4B"/>
    <w:rsid w:val="00DB084A"/>
    <w:rsid w:val="00DB0B41"/>
    <w:rsid w:val="00DB57E0"/>
    <w:rsid w:val="00DB5A0D"/>
    <w:rsid w:val="00DC2593"/>
    <w:rsid w:val="00DC4598"/>
    <w:rsid w:val="00DC7C5E"/>
    <w:rsid w:val="00DD3A7C"/>
    <w:rsid w:val="00DD7404"/>
    <w:rsid w:val="00DD7DF6"/>
    <w:rsid w:val="00DE38E1"/>
    <w:rsid w:val="00DE7510"/>
    <w:rsid w:val="00DF1E95"/>
    <w:rsid w:val="00DF237F"/>
    <w:rsid w:val="00DF7854"/>
    <w:rsid w:val="00E024C6"/>
    <w:rsid w:val="00E0389D"/>
    <w:rsid w:val="00E03F43"/>
    <w:rsid w:val="00E058BA"/>
    <w:rsid w:val="00E07C3F"/>
    <w:rsid w:val="00E14774"/>
    <w:rsid w:val="00E15F9D"/>
    <w:rsid w:val="00E1717B"/>
    <w:rsid w:val="00E2261D"/>
    <w:rsid w:val="00E2793B"/>
    <w:rsid w:val="00E27C41"/>
    <w:rsid w:val="00E3391A"/>
    <w:rsid w:val="00E366FB"/>
    <w:rsid w:val="00E47100"/>
    <w:rsid w:val="00E517A0"/>
    <w:rsid w:val="00E52744"/>
    <w:rsid w:val="00E544EA"/>
    <w:rsid w:val="00E563ED"/>
    <w:rsid w:val="00E60114"/>
    <w:rsid w:val="00E61ED8"/>
    <w:rsid w:val="00E62E69"/>
    <w:rsid w:val="00E66E4E"/>
    <w:rsid w:val="00E704BA"/>
    <w:rsid w:val="00E72319"/>
    <w:rsid w:val="00E725BC"/>
    <w:rsid w:val="00E75DEE"/>
    <w:rsid w:val="00E764FE"/>
    <w:rsid w:val="00E76A87"/>
    <w:rsid w:val="00E80128"/>
    <w:rsid w:val="00E80777"/>
    <w:rsid w:val="00E86A7B"/>
    <w:rsid w:val="00E945D8"/>
    <w:rsid w:val="00EA2889"/>
    <w:rsid w:val="00EA3BCC"/>
    <w:rsid w:val="00EA498A"/>
    <w:rsid w:val="00EB02A0"/>
    <w:rsid w:val="00EB3364"/>
    <w:rsid w:val="00EB41D0"/>
    <w:rsid w:val="00EB5A32"/>
    <w:rsid w:val="00EB7488"/>
    <w:rsid w:val="00EC035A"/>
    <w:rsid w:val="00EC68BA"/>
    <w:rsid w:val="00ED0E73"/>
    <w:rsid w:val="00ED3439"/>
    <w:rsid w:val="00ED612C"/>
    <w:rsid w:val="00EE1029"/>
    <w:rsid w:val="00EE18F1"/>
    <w:rsid w:val="00EE594F"/>
    <w:rsid w:val="00EE626F"/>
    <w:rsid w:val="00EF1748"/>
    <w:rsid w:val="00EF26A2"/>
    <w:rsid w:val="00EF516C"/>
    <w:rsid w:val="00EF6E22"/>
    <w:rsid w:val="00F0253A"/>
    <w:rsid w:val="00F0330A"/>
    <w:rsid w:val="00F03ED1"/>
    <w:rsid w:val="00F0487E"/>
    <w:rsid w:val="00F062CE"/>
    <w:rsid w:val="00F139F4"/>
    <w:rsid w:val="00F13DC1"/>
    <w:rsid w:val="00F20C2F"/>
    <w:rsid w:val="00F261EA"/>
    <w:rsid w:val="00F31514"/>
    <w:rsid w:val="00F32843"/>
    <w:rsid w:val="00F4264E"/>
    <w:rsid w:val="00F445AB"/>
    <w:rsid w:val="00F45064"/>
    <w:rsid w:val="00F51F9B"/>
    <w:rsid w:val="00F557E5"/>
    <w:rsid w:val="00F66827"/>
    <w:rsid w:val="00F74A85"/>
    <w:rsid w:val="00F835A4"/>
    <w:rsid w:val="00F85031"/>
    <w:rsid w:val="00F8656B"/>
    <w:rsid w:val="00F9066B"/>
    <w:rsid w:val="00F9416C"/>
    <w:rsid w:val="00F94493"/>
    <w:rsid w:val="00F9641C"/>
    <w:rsid w:val="00F96DE0"/>
    <w:rsid w:val="00F96F68"/>
    <w:rsid w:val="00F97F68"/>
    <w:rsid w:val="00FA0361"/>
    <w:rsid w:val="00FA5E5C"/>
    <w:rsid w:val="00FA6802"/>
    <w:rsid w:val="00FB1CC8"/>
    <w:rsid w:val="00FB4CC8"/>
    <w:rsid w:val="00FB5099"/>
    <w:rsid w:val="00FB7D1E"/>
    <w:rsid w:val="00FC07D9"/>
    <w:rsid w:val="00FC3589"/>
    <w:rsid w:val="00FC7E82"/>
    <w:rsid w:val="00FD1F8E"/>
    <w:rsid w:val="00FE1C5D"/>
    <w:rsid w:val="00FE3A65"/>
    <w:rsid w:val="00FE4B59"/>
    <w:rsid w:val="00FE6ADF"/>
    <w:rsid w:val="00FE6F77"/>
    <w:rsid w:val="00FE7FEF"/>
    <w:rsid w:val="00FF06D3"/>
    <w:rsid w:val="00FF0CCF"/>
    <w:rsid w:val="00FF3E9D"/>
    <w:rsid w:val="00FF52C7"/>
    <w:rsid w:val="00FF67A0"/>
    <w:rsid w:val="00FF6B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15C66C"/>
  <w15:chartTrackingRefBased/>
  <w15:docId w15:val="{B1159D6C-4FF0-450D-9BE1-BB63097A53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96F68"/>
    <w:pPr>
      <w:ind w:left="720"/>
      <w:contextualSpacing/>
    </w:pPr>
  </w:style>
  <w:style w:type="table" w:styleId="TableGrid">
    <w:name w:val="Table Grid"/>
    <w:basedOn w:val="TableNormal"/>
    <w:uiPriority w:val="39"/>
    <w:rsid w:val="00092A5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74B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4B40"/>
  </w:style>
  <w:style w:type="paragraph" w:styleId="Footer">
    <w:name w:val="footer"/>
    <w:basedOn w:val="Normal"/>
    <w:link w:val="FooterChar"/>
    <w:uiPriority w:val="99"/>
    <w:unhideWhenUsed/>
    <w:rsid w:val="00874B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4B40"/>
  </w:style>
  <w:style w:type="character" w:styleId="Hyperlink">
    <w:name w:val="Hyperlink"/>
    <w:basedOn w:val="DefaultParagraphFont"/>
    <w:uiPriority w:val="99"/>
    <w:unhideWhenUsed/>
    <w:rsid w:val="00495811"/>
    <w:rPr>
      <w:color w:val="0563C1" w:themeColor="hyperlink"/>
      <w:u w:val="single"/>
    </w:rPr>
  </w:style>
  <w:style w:type="character" w:styleId="Emphasis">
    <w:name w:val="Emphasis"/>
    <w:basedOn w:val="DefaultParagraphFont"/>
    <w:uiPriority w:val="20"/>
    <w:qFormat/>
    <w:rsid w:val="0049581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statista.com/statistics/280208/grocery-market-share-in-the-united-kingdom-uk/" TargetMode="External"/><Relationship Id="rId18" Type="http://schemas.openxmlformats.org/officeDocument/2006/relationships/hyperlink" Target="https://doi.org/10.1016/j.jclepro.2019.119911" TargetMode="External"/><Relationship Id="rId26" Type="http://schemas.openxmlformats.org/officeDocument/2006/relationships/hyperlink" Target="https://www.tescoplc.com/media/759057/tesco-annual-report-2022.pdf" TargetMode="External"/><Relationship Id="rId3" Type="http://schemas.openxmlformats.org/officeDocument/2006/relationships/customXml" Target="../customXml/item3.xml"/><Relationship Id="rId21" Type="http://schemas.openxmlformats.org/officeDocument/2006/relationships/hyperlink" Target="https://doi.org/10.2307/41165263" TargetMode="External"/><Relationship Id="rId7" Type="http://schemas.openxmlformats.org/officeDocument/2006/relationships/webSettings" Target="webSettings.xml"/><Relationship Id="rId12" Type="http://schemas.openxmlformats.org/officeDocument/2006/relationships/hyperlink" Target="https://www.statista.com/statistics/238667/tesco-plc-number-of-outlets-worldwide/" TargetMode="External"/><Relationship Id="rId17" Type="http://schemas.openxmlformats.org/officeDocument/2006/relationships/hyperlink" Target="https://consulterce.com/business-strategy/" TargetMode="External"/><Relationship Id="rId25" Type="http://schemas.openxmlformats.org/officeDocument/2006/relationships/hyperlink" Target="https://doi.org/10.1016/j.jbusres.2008.06.013" TargetMode="External"/><Relationship Id="rId2" Type="http://schemas.openxmlformats.org/officeDocument/2006/relationships/customXml" Target="../customXml/item2.xml"/><Relationship Id="rId16" Type="http://schemas.openxmlformats.org/officeDocument/2006/relationships/hyperlink" Target="https://www.gov.uk/government/news/government-announces-uk-global-tariff" TargetMode="External"/><Relationship Id="rId20" Type="http://schemas.openxmlformats.org/officeDocument/2006/relationships/hyperlink" Target="https://www.cleverism.com/understanding-marketing-mix-concept-4ps/" TargetMode="External"/><Relationship Id="rId29" Type="http://schemas.openxmlformats.org/officeDocument/2006/relationships/hyperlink" Target="https://doi.org/10.1177/0958305X211044998"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researchgate.net/publication/327871826_Pestle_Analysis_Introduction" TargetMode="External"/><Relationship Id="rId24" Type="http://schemas.openxmlformats.org/officeDocument/2006/relationships/hyperlink" Target="https://www.statista.com/statistics/462863/leading-ten-retailers-by-sales-uk/" TargetMode="External"/><Relationship Id="rId32"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gov.uk/government/news/promotions-of-unhealthy-foods-restricted-from-october-2022" TargetMode="External"/><Relationship Id="rId23" Type="http://schemas.openxmlformats.org/officeDocument/2006/relationships/hyperlink" Target="https://internetretailing.net/operations-and-logistics/focus-on-rfid-as-tesco-rolls-the-technology-out-across-its-fampf-outlets-14745/" TargetMode="External"/><Relationship Id="rId28" Type="http://schemas.openxmlformats.org/officeDocument/2006/relationships/hyperlink" Target="https://assets.publishing.service.gov.uk/government/uploads/system/uploads/attachment_data/file/356348/Environmental_and_sustainability_policy.pdf" TargetMode="External"/><Relationship Id="rId10" Type="http://schemas.openxmlformats.org/officeDocument/2006/relationships/image" Target="media/image1.png"/><Relationship Id="rId19" Type="http://schemas.openxmlformats.org/officeDocument/2006/relationships/hyperlink" Target="https://www.gov.uk/government/publications/minimum-wage-rates-for-2022" TargetMode="External"/><Relationship Id="rId31"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i.org/10.3390/cleantechnol3020028" TargetMode="External"/><Relationship Id="rId22" Type="http://schemas.openxmlformats.org/officeDocument/2006/relationships/hyperlink" Target="https://doi.org/10.1016/j.jclepro.2018.08.253" TargetMode="External"/><Relationship Id="rId27" Type="http://schemas.openxmlformats.org/officeDocument/2006/relationships/hyperlink" Target="https://www.tesco-careers.com/technology/"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8" ma:contentTypeDescription="Create a new document." ma:contentTypeScope="" ma:versionID="b315e79a30735842a345b1db03c7e1e3">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0a97707af72fb6fff4ebf21ad29e9d58"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6EDED2A-28BF-425B-934D-109E367CF76D}">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0B75092-01AC-4892-8AD2-FB6B2C30BF81}">
  <ds:schemaRefs>
    <ds:schemaRef ds:uri="http://schemas.microsoft.com/sharepoint/v3/contenttype/forms"/>
  </ds:schemaRefs>
</ds:datastoreItem>
</file>

<file path=customXml/itemProps3.xml><?xml version="1.0" encoding="utf-8"?>
<ds:datastoreItem xmlns:ds="http://schemas.openxmlformats.org/officeDocument/2006/customXml" ds:itemID="{DD4FBAD3-50EA-4DB4-A8D0-25BFBDA1B5C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3703</TotalTime>
  <Pages>26</Pages>
  <Words>6142</Words>
  <Characters>35016</Characters>
  <Application>Microsoft Office Word</Application>
  <DocSecurity>0</DocSecurity>
  <Lines>291</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sammie gronow</dc:creator>
  <cp:keywords/>
  <dc:description/>
  <cp:lastModifiedBy>sammie gronow</cp:lastModifiedBy>
  <cp:revision>901</cp:revision>
  <dcterms:created xsi:type="dcterms:W3CDTF">2022-12-05T21:03:00Z</dcterms:created>
  <dcterms:modified xsi:type="dcterms:W3CDTF">2022-12-16T14:17:00Z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