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4CF4B4" w14:textId="1B11F382" w:rsidR="00FA6671" w:rsidRPr="004C1616" w:rsidRDefault="00FA6671" w:rsidP="00FA6671">
      <w:pPr>
        <w:rPr>
          <w:rFonts w:cstheme="minorHAnsi"/>
          <w:b/>
          <w:bCs/>
          <w:sz w:val="24"/>
          <w:szCs w:val="24"/>
        </w:rPr>
      </w:pPr>
      <w:r w:rsidRPr="00FA6671">
        <w:rPr>
          <w:rFonts w:cstheme="minorHAnsi"/>
          <w:b/>
          <w:bCs/>
          <w:sz w:val="24"/>
          <w:szCs w:val="24"/>
        </w:rPr>
        <w:t xml:space="preserve">Question: </w:t>
      </w:r>
      <w:r w:rsidRPr="004C1616">
        <w:rPr>
          <w:rFonts w:cstheme="minorHAnsi"/>
          <w:b/>
          <w:bCs/>
          <w:sz w:val="24"/>
          <w:szCs w:val="24"/>
        </w:rPr>
        <w:t>How can I make P</w:t>
      </w:r>
      <w:r>
        <w:rPr>
          <w:rFonts w:cstheme="minorHAnsi"/>
          <w:b/>
          <w:bCs/>
          <w:sz w:val="24"/>
          <w:szCs w:val="24"/>
        </w:rPr>
        <w:t>hys</w:t>
      </w:r>
      <w:r w:rsidR="00505B9D">
        <w:rPr>
          <w:rFonts w:cstheme="minorHAnsi"/>
          <w:b/>
          <w:bCs/>
          <w:sz w:val="24"/>
          <w:szCs w:val="24"/>
        </w:rPr>
        <w:t>ic</w:t>
      </w:r>
      <w:r>
        <w:rPr>
          <w:rFonts w:cstheme="minorHAnsi"/>
          <w:b/>
          <w:bCs/>
          <w:sz w:val="24"/>
          <w:szCs w:val="24"/>
        </w:rPr>
        <w:t xml:space="preserve">al </w:t>
      </w:r>
      <w:r w:rsidRPr="004C1616">
        <w:rPr>
          <w:rFonts w:cstheme="minorHAnsi"/>
          <w:b/>
          <w:bCs/>
          <w:sz w:val="24"/>
          <w:szCs w:val="24"/>
        </w:rPr>
        <w:t>E</w:t>
      </w:r>
      <w:r w:rsidR="00505B9D">
        <w:rPr>
          <w:rFonts w:cstheme="minorHAnsi"/>
          <w:b/>
          <w:bCs/>
          <w:sz w:val="24"/>
          <w:szCs w:val="24"/>
        </w:rPr>
        <w:t>ducation</w:t>
      </w:r>
      <w:r w:rsidRPr="004C1616">
        <w:rPr>
          <w:rFonts w:cstheme="minorHAnsi"/>
          <w:b/>
          <w:bCs/>
          <w:sz w:val="24"/>
          <w:szCs w:val="24"/>
        </w:rPr>
        <w:t xml:space="preserve"> and other practical subjects psychologically safe for pupils who link them with fear, failure, or embarrassment?</w:t>
      </w:r>
    </w:p>
    <w:p w14:paraId="3F92183F" w14:textId="77777777" w:rsidR="00FA6671" w:rsidRDefault="00FA6671" w:rsidP="00FA6671">
      <w:pPr>
        <w:rPr>
          <w:rFonts w:ascii="Segoe UI Emoji" w:hAnsi="Segoe UI Emoji" w:cs="Segoe UI Emoji"/>
          <w:b/>
          <w:bCs/>
        </w:rPr>
      </w:pPr>
    </w:p>
    <w:p w14:paraId="3A9DB8EB" w14:textId="0E040C8E" w:rsidR="004C1616" w:rsidRPr="004C1616" w:rsidRDefault="004C1616" w:rsidP="00FA6671">
      <w:pPr>
        <w:jc w:val="center"/>
        <w:rPr>
          <w:b/>
          <w:bCs/>
          <w:sz w:val="24"/>
          <w:szCs w:val="24"/>
          <w:u w:val="single"/>
        </w:rPr>
      </w:pPr>
      <w:r w:rsidRPr="004C1616">
        <w:rPr>
          <w:b/>
          <w:bCs/>
          <w:sz w:val="24"/>
          <w:szCs w:val="24"/>
          <w:u w:val="single"/>
        </w:rPr>
        <w:t>Case Study: Rhys – Year 6 (Age 1</w:t>
      </w:r>
      <w:r w:rsidR="00FA6671" w:rsidRPr="00FA6671">
        <w:rPr>
          <w:b/>
          <w:bCs/>
          <w:sz w:val="24"/>
          <w:szCs w:val="24"/>
          <w:u w:val="single"/>
        </w:rPr>
        <w:t>1)</w:t>
      </w:r>
    </w:p>
    <w:p w14:paraId="4FCBED8E" w14:textId="77777777" w:rsidR="004C1616" w:rsidRPr="004C1616" w:rsidRDefault="004C1616" w:rsidP="004C1616">
      <w:pPr>
        <w:rPr>
          <w:b/>
          <w:bCs/>
          <w:sz w:val="24"/>
          <w:szCs w:val="24"/>
        </w:rPr>
      </w:pPr>
      <w:r w:rsidRPr="004C1616">
        <w:rPr>
          <w:b/>
          <w:bCs/>
          <w:sz w:val="24"/>
          <w:szCs w:val="24"/>
        </w:rPr>
        <w:t>Background</w:t>
      </w:r>
    </w:p>
    <w:p w14:paraId="5D6546C9" w14:textId="751182B4" w:rsidR="004C1616" w:rsidRPr="004C1616" w:rsidRDefault="004C1616" w:rsidP="004C1616">
      <w:pPr>
        <w:rPr>
          <w:sz w:val="24"/>
          <w:szCs w:val="24"/>
        </w:rPr>
      </w:pPr>
      <w:r w:rsidRPr="004C1616">
        <w:rPr>
          <w:sz w:val="24"/>
          <w:szCs w:val="24"/>
        </w:rPr>
        <w:t>Rhys is a friendly, thoughtful pupil in Year 6 who enjoys ICT, drawing, and quiet creative projects.</w:t>
      </w:r>
      <w:r w:rsidR="00FA6671">
        <w:rPr>
          <w:sz w:val="24"/>
          <w:szCs w:val="24"/>
        </w:rPr>
        <w:t xml:space="preserve"> </w:t>
      </w:r>
      <w:r w:rsidRPr="004C1616">
        <w:rPr>
          <w:sz w:val="24"/>
          <w:szCs w:val="24"/>
        </w:rPr>
        <w:t>He is achieving well academically, especially in literacy and art. However, over the last two terms, staff have noticed an increasing pattern of avoidance behaviours — initially around PE lessons, now extending to reluctance to attend school on PE days.</w:t>
      </w:r>
    </w:p>
    <w:p w14:paraId="115983EF" w14:textId="4CCCE161" w:rsidR="004C1616" w:rsidRPr="004C1616" w:rsidRDefault="004C1616" w:rsidP="004C1616"/>
    <w:p w14:paraId="3227256B" w14:textId="77777777" w:rsidR="004C1616" w:rsidRPr="004C1616" w:rsidRDefault="004C1616" w:rsidP="004C1616">
      <w:pPr>
        <w:rPr>
          <w:b/>
          <w:bCs/>
          <w:sz w:val="24"/>
          <w:szCs w:val="24"/>
        </w:rPr>
      </w:pPr>
      <w:r w:rsidRPr="004C1616">
        <w:rPr>
          <w:b/>
          <w:bCs/>
          <w:sz w:val="24"/>
          <w:szCs w:val="24"/>
        </w:rPr>
        <w:t>Current Situation</w:t>
      </w:r>
    </w:p>
    <w:p w14:paraId="22D33930" w14:textId="77777777" w:rsidR="004C1616" w:rsidRPr="004C1616" w:rsidRDefault="004C1616" w:rsidP="004C1616">
      <w:pPr>
        <w:numPr>
          <w:ilvl w:val="0"/>
          <w:numId w:val="1"/>
        </w:numPr>
        <w:rPr>
          <w:sz w:val="24"/>
          <w:szCs w:val="24"/>
        </w:rPr>
      </w:pPr>
      <w:r w:rsidRPr="004C1616">
        <w:rPr>
          <w:sz w:val="24"/>
          <w:szCs w:val="24"/>
        </w:rPr>
        <w:t>On Mondays and Thursdays (PE days), Rhys frequently complains of stomach aches or refuses to get dressed for school.</w:t>
      </w:r>
    </w:p>
    <w:p w14:paraId="1C45AC93" w14:textId="77777777" w:rsidR="004C1616" w:rsidRPr="004C1616" w:rsidRDefault="004C1616" w:rsidP="004C1616">
      <w:pPr>
        <w:numPr>
          <w:ilvl w:val="0"/>
          <w:numId w:val="1"/>
        </w:numPr>
        <w:rPr>
          <w:sz w:val="24"/>
          <w:szCs w:val="24"/>
        </w:rPr>
      </w:pPr>
      <w:r w:rsidRPr="004C1616">
        <w:rPr>
          <w:sz w:val="24"/>
          <w:szCs w:val="24"/>
        </w:rPr>
        <w:t>His attendance has dropped to 85%, with most absences occurring on PE days.</w:t>
      </w:r>
    </w:p>
    <w:p w14:paraId="37FA377A" w14:textId="77777777" w:rsidR="004C1616" w:rsidRPr="004C1616" w:rsidRDefault="004C1616" w:rsidP="004C1616">
      <w:pPr>
        <w:numPr>
          <w:ilvl w:val="0"/>
          <w:numId w:val="1"/>
        </w:numPr>
        <w:rPr>
          <w:sz w:val="24"/>
          <w:szCs w:val="24"/>
        </w:rPr>
      </w:pPr>
      <w:r w:rsidRPr="004C1616">
        <w:rPr>
          <w:sz w:val="24"/>
          <w:szCs w:val="24"/>
        </w:rPr>
        <w:t>When he does attend, he is often withdrawn and anxious in the morning, asking repeatedly what time PE will start.</w:t>
      </w:r>
    </w:p>
    <w:p w14:paraId="152F2661" w14:textId="77777777" w:rsidR="004C1616" w:rsidRPr="004C1616" w:rsidRDefault="004C1616" w:rsidP="004C1616">
      <w:pPr>
        <w:numPr>
          <w:ilvl w:val="0"/>
          <w:numId w:val="1"/>
        </w:numPr>
        <w:rPr>
          <w:sz w:val="24"/>
          <w:szCs w:val="24"/>
        </w:rPr>
      </w:pPr>
      <w:r w:rsidRPr="004C1616">
        <w:rPr>
          <w:sz w:val="24"/>
          <w:szCs w:val="24"/>
        </w:rPr>
        <w:t>At home, he sometimes becomes tearful on Sunday nights, saying “I don’t want to go — everyone laughs at me.”</w:t>
      </w:r>
    </w:p>
    <w:p w14:paraId="1B332B77" w14:textId="77777777" w:rsidR="004C1616" w:rsidRPr="004C1616" w:rsidRDefault="004C1616" w:rsidP="004C1616">
      <w:pPr>
        <w:rPr>
          <w:b/>
          <w:bCs/>
          <w:sz w:val="24"/>
          <w:szCs w:val="24"/>
        </w:rPr>
      </w:pPr>
      <w:r w:rsidRPr="004C1616">
        <w:rPr>
          <w:b/>
          <w:bCs/>
          <w:sz w:val="24"/>
          <w:szCs w:val="24"/>
        </w:rPr>
        <w:t>Teacher Observations</w:t>
      </w:r>
    </w:p>
    <w:p w14:paraId="15172649" w14:textId="77777777" w:rsidR="004C1616" w:rsidRPr="004C1616" w:rsidRDefault="004C1616" w:rsidP="004C1616">
      <w:pPr>
        <w:numPr>
          <w:ilvl w:val="0"/>
          <w:numId w:val="2"/>
        </w:numPr>
        <w:rPr>
          <w:sz w:val="24"/>
          <w:szCs w:val="24"/>
        </w:rPr>
      </w:pPr>
      <w:r w:rsidRPr="004C1616">
        <w:rPr>
          <w:sz w:val="24"/>
          <w:szCs w:val="24"/>
        </w:rPr>
        <w:t>During PE, Rhys stays at the back, avoids eye contact, and struggles with coordination and balance.</w:t>
      </w:r>
    </w:p>
    <w:p w14:paraId="34247EE2" w14:textId="77777777" w:rsidR="004C1616" w:rsidRPr="004C1616" w:rsidRDefault="004C1616" w:rsidP="004C1616">
      <w:pPr>
        <w:numPr>
          <w:ilvl w:val="0"/>
          <w:numId w:val="2"/>
        </w:numPr>
        <w:rPr>
          <w:sz w:val="24"/>
          <w:szCs w:val="24"/>
        </w:rPr>
      </w:pPr>
      <w:r w:rsidRPr="004C1616">
        <w:rPr>
          <w:sz w:val="24"/>
          <w:szCs w:val="24"/>
        </w:rPr>
        <w:t>He appears particularly anxious when activities involve performing in front of others or being picked for teams.</w:t>
      </w:r>
    </w:p>
    <w:p w14:paraId="77247F10" w14:textId="77777777" w:rsidR="004C1616" w:rsidRPr="004C1616" w:rsidRDefault="004C1616" w:rsidP="004C1616">
      <w:pPr>
        <w:numPr>
          <w:ilvl w:val="0"/>
          <w:numId w:val="2"/>
        </w:numPr>
        <w:rPr>
          <w:sz w:val="24"/>
          <w:szCs w:val="24"/>
        </w:rPr>
      </w:pPr>
      <w:r w:rsidRPr="004C1616">
        <w:rPr>
          <w:sz w:val="24"/>
          <w:szCs w:val="24"/>
        </w:rPr>
        <w:t>In classroom settings, he is confident and engaged — especially when working independently or on computers.</w:t>
      </w:r>
    </w:p>
    <w:p w14:paraId="4E2B7648" w14:textId="77777777" w:rsidR="004C1616" w:rsidRPr="004C1616" w:rsidRDefault="004C1616" w:rsidP="004C1616">
      <w:pPr>
        <w:numPr>
          <w:ilvl w:val="0"/>
          <w:numId w:val="2"/>
        </w:numPr>
        <w:rPr>
          <w:sz w:val="24"/>
          <w:szCs w:val="24"/>
        </w:rPr>
      </w:pPr>
      <w:r w:rsidRPr="004C1616">
        <w:rPr>
          <w:sz w:val="24"/>
          <w:szCs w:val="24"/>
        </w:rPr>
        <w:t>He sometimes asks to “help the teacher” or “stay in to finish work” instead of going to PE.</w:t>
      </w:r>
    </w:p>
    <w:p w14:paraId="74659087" w14:textId="6AEF1489" w:rsidR="004C1616" w:rsidRPr="004C1616" w:rsidRDefault="004C1616" w:rsidP="004C1616"/>
    <w:p w14:paraId="77668C37" w14:textId="77777777" w:rsidR="004C1616" w:rsidRPr="004C1616" w:rsidRDefault="004C1616" w:rsidP="004C1616">
      <w:pPr>
        <w:rPr>
          <w:b/>
          <w:bCs/>
          <w:sz w:val="24"/>
          <w:szCs w:val="24"/>
        </w:rPr>
      </w:pPr>
      <w:r w:rsidRPr="004C1616">
        <w:rPr>
          <w:b/>
          <w:bCs/>
          <w:sz w:val="24"/>
          <w:szCs w:val="24"/>
        </w:rPr>
        <w:t>Family Perspective</w:t>
      </w:r>
    </w:p>
    <w:p w14:paraId="02B9C4FF" w14:textId="5AF881B4" w:rsidR="004C1616" w:rsidRPr="004C1616" w:rsidRDefault="004C1616" w:rsidP="00FA6671">
      <w:pPr>
        <w:rPr>
          <w:sz w:val="24"/>
          <w:szCs w:val="24"/>
        </w:rPr>
      </w:pPr>
      <w:r w:rsidRPr="004C1616">
        <w:rPr>
          <w:sz w:val="24"/>
          <w:szCs w:val="24"/>
        </w:rPr>
        <w:t>Rhys’s mother says mornings are becoming a “battle” — he often cries or hides his uniform on PE days.</w:t>
      </w:r>
      <w:r w:rsidR="00FA6671">
        <w:rPr>
          <w:sz w:val="24"/>
          <w:szCs w:val="24"/>
        </w:rPr>
        <w:t xml:space="preserve"> </w:t>
      </w:r>
      <w:r w:rsidRPr="004C1616">
        <w:rPr>
          <w:sz w:val="24"/>
          <w:szCs w:val="24"/>
        </w:rPr>
        <w:t>She reports that he is worried about changing in front of others and about “messing up” in games.</w:t>
      </w:r>
      <w:r w:rsidR="00FA6671">
        <w:rPr>
          <w:sz w:val="24"/>
          <w:szCs w:val="24"/>
        </w:rPr>
        <w:t xml:space="preserve"> </w:t>
      </w:r>
      <w:r w:rsidRPr="004C1616">
        <w:rPr>
          <w:sz w:val="24"/>
          <w:szCs w:val="24"/>
        </w:rPr>
        <w:t>She has noticed growing anxiety about school generally, not just PE, saying:</w:t>
      </w:r>
      <w:r w:rsidR="00FA6671">
        <w:rPr>
          <w:sz w:val="24"/>
          <w:szCs w:val="24"/>
        </w:rPr>
        <w:t xml:space="preserve"> </w:t>
      </w:r>
      <w:r w:rsidRPr="004C1616">
        <w:rPr>
          <w:sz w:val="24"/>
          <w:szCs w:val="24"/>
        </w:rPr>
        <w:t>“He used to love school. Now he says he feels sick just thinking about it.”</w:t>
      </w:r>
      <w:r w:rsidRPr="004C1616">
        <w:rPr>
          <w:sz w:val="24"/>
          <w:szCs w:val="24"/>
        </w:rPr>
        <w:br/>
        <w:t>Mum worries about attendance letters but feels that Rhys’s distress is genuine, not defiance.</w:t>
      </w:r>
    </w:p>
    <w:p w14:paraId="2BC71E57" w14:textId="70F3C4DA" w:rsidR="004C1616" w:rsidRPr="004C1616" w:rsidRDefault="004C1616" w:rsidP="004C1616"/>
    <w:p w14:paraId="10E3AFD3" w14:textId="77777777" w:rsidR="004C1616" w:rsidRPr="004C1616" w:rsidRDefault="004C1616" w:rsidP="004C1616">
      <w:pPr>
        <w:rPr>
          <w:b/>
          <w:bCs/>
          <w:sz w:val="24"/>
          <w:szCs w:val="24"/>
        </w:rPr>
      </w:pPr>
      <w:r w:rsidRPr="004C1616">
        <w:rPr>
          <w:b/>
          <w:bCs/>
          <w:sz w:val="24"/>
          <w:szCs w:val="24"/>
        </w:rPr>
        <w:t>Possible Underlying Factors</w:t>
      </w:r>
    </w:p>
    <w:p w14:paraId="09DCEF52" w14:textId="77777777" w:rsidR="004C1616" w:rsidRPr="004C1616" w:rsidRDefault="004C1616" w:rsidP="004C1616">
      <w:pPr>
        <w:numPr>
          <w:ilvl w:val="0"/>
          <w:numId w:val="3"/>
        </w:numPr>
        <w:rPr>
          <w:sz w:val="24"/>
          <w:szCs w:val="24"/>
        </w:rPr>
      </w:pPr>
      <w:r w:rsidRPr="004C1616">
        <w:rPr>
          <w:b/>
          <w:bCs/>
          <w:sz w:val="24"/>
          <w:szCs w:val="24"/>
        </w:rPr>
        <w:t>Performance anxiety and low self-esteem</w:t>
      </w:r>
      <w:r w:rsidRPr="004C1616">
        <w:rPr>
          <w:sz w:val="24"/>
          <w:szCs w:val="24"/>
        </w:rPr>
        <w:t xml:space="preserve"> due to repeated negative experiences in PE.</w:t>
      </w:r>
    </w:p>
    <w:p w14:paraId="7BD5E312" w14:textId="77777777" w:rsidR="004C1616" w:rsidRPr="004C1616" w:rsidRDefault="004C1616" w:rsidP="004C1616">
      <w:pPr>
        <w:numPr>
          <w:ilvl w:val="0"/>
          <w:numId w:val="3"/>
        </w:numPr>
        <w:rPr>
          <w:sz w:val="24"/>
          <w:szCs w:val="24"/>
        </w:rPr>
      </w:pPr>
      <w:r w:rsidRPr="004C1616">
        <w:rPr>
          <w:b/>
          <w:bCs/>
          <w:sz w:val="24"/>
          <w:szCs w:val="24"/>
        </w:rPr>
        <w:t>Body confidence issues</w:t>
      </w:r>
      <w:r w:rsidRPr="004C1616">
        <w:rPr>
          <w:sz w:val="24"/>
          <w:szCs w:val="24"/>
        </w:rPr>
        <w:t xml:space="preserve"> – feeling smaller and less physically able than peers.</w:t>
      </w:r>
    </w:p>
    <w:p w14:paraId="577511EA" w14:textId="77777777" w:rsidR="004C1616" w:rsidRPr="004C1616" w:rsidRDefault="004C1616" w:rsidP="004C1616">
      <w:pPr>
        <w:numPr>
          <w:ilvl w:val="0"/>
          <w:numId w:val="3"/>
        </w:numPr>
        <w:rPr>
          <w:sz w:val="24"/>
          <w:szCs w:val="24"/>
        </w:rPr>
      </w:pPr>
      <w:r w:rsidRPr="004C1616">
        <w:rPr>
          <w:b/>
          <w:bCs/>
          <w:sz w:val="24"/>
          <w:szCs w:val="24"/>
        </w:rPr>
        <w:t>Peer teasing</w:t>
      </w:r>
      <w:r w:rsidRPr="004C1616">
        <w:rPr>
          <w:sz w:val="24"/>
          <w:szCs w:val="24"/>
        </w:rPr>
        <w:t xml:space="preserve"> – past incidents of being picked last and laughed at.</w:t>
      </w:r>
    </w:p>
    <w:p w14:paraId="413D18E5" w14:textId="77777777" w:rsidR="004C1616" w:rsidRPr="004C1616" w:rsidRDefault="004C1616" w:rsidP="004C1616">
      <w:pPr>
        <w:numPr>
          <w:ilvl w:val="0"/>
          <w:numId w:val="3"/>
        </w:numPr>
        <w:rPr>
          <w:sz w:val="24"/>
          <w:szCs w:val="24"/>
        </w:rPr>
      </w:pPr>
      <w:r w:rsidRPr="004C1616">
        <w:rPr>
          <w:b/>
          <w:bCs/>
          <w:sz w:val="24"/>
          <w:szCs w:val="24"/>
        </w:rPr>
        <w:t>Sensory discomfort</w:t>
      </w:r>
      <w:r w:rsidRPr="004C1616">
        <w:rPr>
          <w:sz w:val="24"/>
          <w:szCs w:val="24"/>
        </w:rPr>
        <w:t xml:space="preserve"> – sensitivity to noise, shouting, or cold during outdoor sessions.</w:t>
      </w:r>
    </w:p>
    <w:p w14:paraId="5FF0EFB1" w14:textId="77777777" w:rsidR="004C1616" w:rsidRPr="004C1616" w:rsidRDefault="004C1616" w:rsidP="004C1616">
      <w:pPr>
        <w:numPr>
          <w:ilvl w:val="0"/>
          <w:numId w:val="3"/>
        </w:numPr>
        <w:rPr>
          <w:sz w:val="24"/>
          <w:szCs w:val="24"/>
        </w:rPr>
      </w:pPr>
      <w:r w:rsidRPr="004C1616">
        <w:rPr>
          <w:b/>
          <w:bCs/>
          <w:sz w:val="24"/>
          <w:szCs w:val="24"/>
        </w:rPr>
        <w:t>Avoidance as coping</w:t>
      </w:r>
      <w:r w:rsidRPr="004C1616">
        <w:rPr>
          <w:sz w:val="24"/>
          <w:szCs w:val="24"/>
        </w:rPr>
        <w:t xml:space="preserve"> – short-term relief from anxiety reinforces school refusal behaviour.</w:t>
      </w:r>
    </w:p>
    <w:p w14:paraId="5421AD21" w14:textId="77777777" w:rsidR="004C1616" w:rsidRPr="004C1616" w:rsidRDefault="004C1616" w:rsidP="004C1616">
      <w:pPr>
        <w:rPr>
          <w:b/>
          <w:bCs/>
          <w:sz w:val="24"/>
          <w:szCs w:val="24"/>
        </w:rPr>
      </w:pPr>
      <w:r w:rsidRPr="004C1616">
        <w:rPr>
          <w:b/>
          <w:bCs/>
          <w:sz w:val="24"/>
          <w:szCs w:val="24"/>
        </w:rPr>
        <w:t>Protective Factors</w:t>
      </w:r>
    </w:p>
    <w:p w14:paraId="2AFBBA42" w14:textId="77777777" w:rsidR="004C1616" w:rsidRPr="004C1616" w:rsidRDefault="004C1616" w:rsidP="004C1616">
      <w:pPr>
        <w:numPr>
          <w:ilvl w:val="0"/>
          <w:numId w:val="4"/>
        </w:numPr>
        <w:rPr>
          <w:sz w:val="24"/>
          <w:szCs w:val="24"/>
        </w:rPr>
      </w:pPr>
      <w:r w:rsidRPr="004C1616">
        <w:rPr>
          <w:sz w:val="24"/>
          <w:szCs w:val="24"/>
        </w:rPr>
        <w:t>Positive relationships with his class teacher and teaching assistant.</w:t>
      </w:r>
    </w:p>
    <w:p w14:paraId="162545B4" w14:textId="77777777" w:rsidR="004C1616" w:rsidRPr="004C1616" w:rsidRDefault="004C1616" w:rsidP="004C1616">
      <w:pPr>
        <w:numPr>
          <w:ilvl w:val="0"/>
          <w:numId w:val="4"/>
        </w:numPr>
        <w:rPr>
          <w:sz w:val="24"/>
          <w:szCs w:val="24"/>
        </w:rPr>
      </w:pPr>
      <w:r w:rsidRPr="004C1616">
        <w:rPr>
          <w:sz w:val="24"/>
          <w:szCs w:val="24"/>
        </w:rPr>
        <w:t>Strong skills in art, ICT, and design.</w:t>
      </w:r>
    </w:p>
    <w:p w14:paraId="2EEFC80F" w14:textId="77777777" w:rsidR="004C1616" w:rsidRPr="004C1616" w:rsidRDefault="004C1616" w:rsidP="004C1616">
      <w:pPr>
        <w:numPr>
          <w:ilvl w:val="0"/>
          <w:numId w:val="4"/>
        </w:numPr>
        <w:rPr>
          <w:sz w:val="24"/>
          <w:szCs w:val="24"/>
        </w:rPr>
      </w:pPr>
      <w:r w:rsidRPr="004C1616">
        <w:rPr>
          <w:sz w:val="24"/>
          <w:szCs w:val="24"/>
        </w:rPr>
        <w:t>Supportive parent who wants to collaborate with school.</w:t>
      </w:r>
    </w:p>
    <w:p w14:paraId="3FDAADBB" w14:textId="77777777" w:rsidR="004C1616" w:rsidRPr="004C1616" w:rsidRDefault="004C1616" w:rsidP="004C1616">
      <w:pPr>
        <w:numPr>
          <w:ilvl w:val="0"/>
          <w:numId w:val="4"/>
        </w:numPr>
        <w:rPr>
          <w:sz w:val="24"/>
          <w:szCs w:val="24"/>
        </w:rPr>
      </w:pPr>
      <w:r w:rsidRPr="004C1616">
        <w:rPr>
          <w:sz w:val="24"/>
          <w:szCs w:val="24"/>
        </w:rPr>
        <w:t>Enjoys quieter, structured activities and responds well to predictable routines.</w:t>
      </w:r>
    </w:p>
    <w:p w14:paraId="7B9BFF27" w14:textId="77777777" w:rsidR="00FA6671" w:rsidRDefault="00FA6671" w:rsidP="00FA6671">
      <w:pPr>
        <w:jc w:val="center"/>
        <w:rPr>
          <w:b/>
          <w:bCs/>
          <w:sz w:val="24"/>
          <w:szCs w:val="24"/>
        </w:rPr>
      </w:pPr>
    </w:p>
    <w:p w14:paraId="33B5FC83" w14:textId="7A7F2ADB" w:rsidR="004C1616" w:rsidRPr="004C1616" w:rsidRDefault="00FA6671" w:rsidP="00FA6671">
      <w:pPr>
        <w:jc w:val="center"/>
        <w:rPr>
          <w:b/>
          <w:bCs/>
          <w:sz w:val="24"/>
          <w:szCs w:val="24"/>
        </w:rPr>
      </w:pPr>
      <w:r w:rsidRPr="00FA6671">
        <w:rPr>
          <w:b/>
          <w:bCs/>
          <w:sz w:val="24"/>
          <w:szCs w:val="24"/>
        </w:rPr>
        <w:t>Reflective questions</w:t>
      </w:r>
    </w:p>
    <w:p w14:paraId="67A50D1F" w14:textId="77777777" w:rsidR="004C1616" w:rsidRPr="004C1616" w:rsidRDefault="004C1616" w:rsidP="004C1616">
      <w:pPr>
        <w:rPr>
          <w:b/>
          <w:bCs/>
          <w:sz w:val="24"/>
          <w:szCs w:val="24"/>
        </w:rPr>
      </w:pPr>
      <w:r w:rsidRPr="004C1616">
        <w:rPr>
          <w:b/>
          <w:bCs/>
          <w:sz w:val="24"/>
          <w:szCs w:val="24"/>
        </w:rPr>
        <w:t>1. Understanding the Behaviour</w:t>
      </w:r>
    </w:p>
    <w:p w14:paraId="41F54ECE" w14:textId="77777777" w:rsidR="004C1616" w:rsidRPr="004C1616" w:rsidRDefault="004C1616" w:rsidP="004C1616">
      <w:pPr>
        <w:numPr>
          <w:ilvl w:val="0"/>
          <w:numId w:val="5"/>
        </w:numPr>
        <w:rPr>
          <w:sz w:val="24"/>
          <w:szCs w:val="24"/>
        </w:rPr>
      </w:pPr>
      <w:r w:rsidRPr="004C1616">
        <w:rPr>
          <w:sz w:val="24"/>
          <w:szCs w:val="24"/>
        </w:rPr>
        <w:t>What might Rhys’s behaviour be communicating?</w:t>
      </w:r>
    </w:p>
    <w:p w14:paraId="7ADD07EE" w14:textId="77777777" w:rsidR="004C1616" w:rsidRPr="004C1616" w:rsidRDefault="004C1616" w:rsidP="004C1616">
      <w:pPr>
        <w:numPr>
          <w:ilvl w:val="0"/>
          <w:numId w:val="5"/>
        </w:numPr>
        <w:rPr>
          <w:sz w:val="24"/>
          <w:szCs w:val="24"/>
        </w:rPr>
      </w:pPr>
      <w:r w:rsidRPr="004C1616">
        <w:rPr>
          <w:sz w:val="24"/>
          <w:szCs w:val="24"/>
        </w:rPr>
        <w:t xml:space="preserve">How can we distinguish between </w:t>
      </w:r>
      <w:r w:rsidRPr="004C1616">
        <w:rPr>
          <w:i/>
          <w:iCs/>
          <w:sz w:val="24"/>
          <w:szCs w:val="24"/>
        </w:rPr>
        <w:t>won’t</w:t>
      </w:r>
      <w:r w:rsidRPr="004C1616">
        <w:rPr>
          <w:sz w:val="24"/>
          <w:szCs w:val="24"/>
        </w:rPr>
        <w:t xml:space="preserve"> and </w:t>
      </w:r>
      <w:r w:rsidRPr="004C1616">
        <w:rPr>
          <w:i/>
          <w:iCs/>
          <w:sz w:val="24"/>
          <w:szCs w:val="24"/>
        </w:rPr>
        <w:t>can’t</w:t>
      </w:r>
      <w:r w:rsidRPr="004C1616">
        <w:rPr>
          <w:sz w:val="24"/>
          <w:szCs w:val="24"/>
        </w:rPr>
        <w:t xml:space="preserve"> attend school?</w:t>
      </w:r>
    </w:p>
    <w:p w14:paraId="0C86202A" w14:textId="77777777" w:rsidR="004C1616" w:rsidRPr="004C1616" w:rsidRDefault="004C1616" w:rsidP="004C1616">
      <w:pPr>
        <w:numPr>
          <w:ilvl w:val="0"/>
          <w:numId w:val="5"/>
        </w:numPr>
        <w:rPr>
          <w:sz w:val="24"/>
          <w:szCs w:val="24"/>
        </w:rPr>
      </w:pPr>
      <w:r w:rsidRPr="004C1616">
        <w:rPr>
          <w:sz w:val="24"/>
          <w:szCs w:val="24"/>
        </w:rPr>
        <w:t>How might anxiety, embarrassment, and sensory overload interact?</w:t>
      </w:r>
    </w:p>
    <w:p w14:paraId="108C918D" w14:textId="77777777" w:rsidR="004C1616" w:rsidRPr="004C1616" w:rsidRDefault="004C1616" w:rsidP="004C1616">
      <w:pPr>
        <w:rPr>
          <w:b/>
          <w:bCs/>
          <w:sz w:val="24"/>
          <w:szCs w:val="24"/>
        </w:rPr>
      </w:pPr>
      <w:r w:rsidRPr="004C1616">
        <w:rPr>
          <w:b/>
          <w:bCs/>
          <w:sz w:val="24"/>
          <w:szCs w:val="24"/>
        </w:rPr>
        <w:t>2. Early Intervention</w:t>
      </w:r>
    </w:p>
    <w:p w14:paraId="7BB87ABA" w14:textId="77777777" w:rsidR="004C1616" w:rsidRPr="004C1616" w:rsidRDefault="004C1616" w:rsidP="004C1616">
      <w:pPr>
        <w:numPr>
          <w:ilvl w:val="0"/>
          <w:numId w:val="6"/>
        </w:numPr>
        <w:rPr>
          <w:sz w:val="24"/>
          <w:szCs w:val="24"/>
        </w:rPr>
      </w:pPr>
      <w:r w:rsidRPr="004C1616">
        <w:rPr>
          <w:sz w:val="24"/>
          <w:szCs w:val="24"/>
        </w:rPr>
        <w:t>What can the class teacher or TA do to support Rhys before anxiety peaks?</w:t>
      </w:r>
    </w:p>
    <w:p w14:paraId="6F492DB9" w14:textId="77777777" w:rsidR="004C1616" w:rsidRPr="004C1616" w:rsidRDefault="004C1616" w:rsidP="004C1616">
      <w:pPr>
        <w:numPr>
          <w:ilvl w:val="0"/>
          <w:numId w:val="6"/>
        </w:numPr>
        <w:rPr>
          <w:sz w:val="24"/>
          <w:szCs w:val="24"/>
        </w:rPr>
      </w:pPr>
      <w:r w:rsidRPr="004C1616">
        <w:rPr>
          <w:sz w:val="24"/>
          <w:szCs w:val="24"/>
        </w:rPr>
        <w:t>How can PE be adapted to re-engage him safely and positively?</w:t>
      </w:r>
    </w:p>
    <w:p w14:paraId="656C11A8" w14:textId="77777777" w:rsidR="004C1616" w:rsidRPr="004C1616" w:rsidRDefault="004C1616" w:rsidP="004C1616">
      <w:pPr>
        <w:numPr>
          <w:ilvl w:val="0"/>
          <w:numId w:val="6"/>
        </w:numPr>
        <w:rPr>
          <w:sz w:val="24"/>
          <w:szCs w:val="24"/>
        </w:rPr>
      </w:pPr>
      <w:r w:rsidRPr="004C1616">
        <w:rPr>
          <w:sz w:val="24"/>
          <w:szCs w:val="24"/>
        </w:rPr>
        <w:t>What small, achievable goals could help Rhys rebuild confidence and attendance?</w:t>
      </w:r>
    </w:p>
    <w:p w14:paraId="7DEE592E" w14:textId="77777777" w:rsidR="004C1616" w:rsidRPr="004C1616" w:rsidRDefault="004C1616" w:rsidP="004C1616">
      <w:pPr>
        <w:rPr>
          <w:b/>
          <w:bCs/>
          <w:sz w:val="24"/>
          <w:szCs w:val="24"/>
        </w:rPr>
      </w:pPr>
      <w:r w:rsidRPr="004C1616">
        <w:rPr>
          <w:b/>
          <w:bCs/>
          <w:sz w:val="24"/>
          <w:szCs w:val="24"/>
        </w:rPr>
        <w:t>3. Collaboration</w:t>
      </w:r>
    </w:p>
    <w:p w14:paraId="3BE04348" w14:textId="77777777" w:rsidR="004C1616" w:rsidRPr="004C1616" w:rsidRDefault="004C1616" w:rsidP="004C1616">
      <w:pPr>
        <w:numPr>
          <w:ilvl w:val="0"/>
          <w:numId w:val="7"/>
        </w:numPr>
        <w:rPr>
          <w:sz w:val="24"/>
          <w:szCs w:val="24"/>
        </w:rPr>
      </w:pPr>
      <w:r w:rsidRPr="004C1616">
        <w:rPr>
          <w:sz w:val="24"/>
          <w:szCs w:val="24"/>
        </w:rPr>
        <w:t>How should the teacher work with the parent to agree a graded return plan for PE?</w:t>
      </w:r>
    </w:p>
    <w:p w14:paraId="2581E784" w14:textId="126BAE86" w:rsidR="004C1616" w:rsidRPr="004C1616" w:rsidRDefault="004C1616" w:rsidP="004C1616">
      <w:pPr>
        <w:numPr>
          <w:ilvl w:val="0"/>
          <w:numId w:val="7"/>
        </w:numPr>
        <w:rPr>
          <w:sz w:val="24"/>
          <w:szCs w:val="24"/>
        </w:rPr>
      </w:pPr>
      <w:r w:rsidRPr="004C1616">
        <w:rPr>
          <w:sz w:val="24"/>
          <w:szCs w:val="24"/>
        </w:rPr>
        <w:t>Who else might need to be involved</w:t>
      </w:r>
      <w:r w:rsidR="00FA6671">
        <w:rPr>
          <w:sz w:val="24"/>
          <w:szCs w:val="24"/>
        </w:rPr>
        <w:t>?</w:t>
      </w:r>
    </w:p>
    <w:p w14:paraId="1BBDD3DB" w14:textId="101423D6" w:rsidR="004C1616" w:rsidRPr="004C1616" w:rsidRDefault="004C1616" w:rsidP="00FA6671">
      <w:pPr>
        <w:numPr>
          <w:ilvl w:val="0"/>
          <w:numId w:val="7"/>
        </w:numPr>
        <w:rPr>
          <w:sz w:val="24"/>
          <w:szCs w:val="24"/>
        </w:rPr>
      </w:pPr>
      <w:r w:rsidRPr="004C1616">
        <w:rPr>
          <w:sz w:val="24"/>
          <w:szCs w:val="24"/>
        </w:rPr>
        <w:t xml:space="preserve">How can communication with Rhys be managed so that he feels </w:t>
      </w:r>
      <w:r w:rsidRPr="004C1616">
        <w:rPr>
          <w:i/>
          <w:iCs/>
          <w:sz w:val="24"/>
          <w:szCs w:val="24"/>
        </w:rPr>
        <w:t>listened to</w:t>
      </w:r>
      <w:r w:rsidRPr="004C1616">
        <w:rPr>
          <w:sz w:val="24"/>
          <w:szCs w:val="24"/>
        </w:rPr>
        <w:t>, not pressured?</w:t>
      </w:r>
    </w:p>
    <w:p w14:paraId="773F3266" w14:textId="77777777" w:rsidR="004C1616" w:rsidRDefault="004C1616"/>
    <w:sectPr w:rsidR="004C16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273D5"/>
    <w:multiLevelType w:val="multilevel"/>
    <w:tmpl w:val="E79623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B9D5605"/>
    <w:multiLevelType w:val="multilevel"/>
    <w:tmpl w:val="9F309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19F63EF"/>
    <w:multiLevelType w:val="multilevel"/>
    <w:tmpl w:val="3DB83C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0AD478E"/>
    <w:multiLevelType w:val="multilevel"/>
    <w:tmpl w:val="8864ED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E4354B8"/>
    <w:multiLevelType w:val="multilevel"/>
    <w:tmpl w:val="BECC2C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76F3B1F"/>
    <w:multiLevelType w:val="multilevel"/>
    <w:tmpl w:val="A8C2AF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951649D"/>
    <w:multiLevelType w:val="multilevel"/>
    <w:tmpl w:val="4BAC82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74325756">
    <w:abstractNumId w:val="2"/>
  </w:num>
  <w:num w:numId="2" w16cid:durableId="1244334097">
    <w:abstractNumId w:val="0"/>
  </w:num>
  <w:num w:numId="3" w16cid:durableId="1611740843">
    <w:abstractNumId w:val="1"/>
  </w:num>
  <w:num w:numId="4" w16cid:durableId="1986007866">
    <w:abstractNumId w:val="4"/>
  </w:num>
  <w:num w:numId="5" w16cid:durableId="775641647">
    <w:abstractNumId w:val="3"/>
  </w:num>
  <w:num w:numId="6" w16cid:durableId="96994156">
    <w:abstractNumId w:val="6"/>
  </w:num>
  <w:num w:numId="7" w16cid:durableId="143131773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1616"/>
    <w:rsid w:val="000257BD"/>
    <w:rsid w:val="00494A62"/>
    <w:rsid w:val="004C1616"/>
    <w:rsid w:val="00505B9D"/>
    <w:rsid w:val="00A3122F"/>
    <w:rsid w:val="00FA66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23F76855"/>
  <w15:chartTrackingRefBased/>
  <w15:docId w15:val="{B380333D-45B9-4B3B-B798-FA13B89A27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4C16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4C16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4C161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4C16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4C161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4C16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4C16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4C16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4C16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4C161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4C161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4C161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4C1616"/>
    <w:rPr>
      <w:rFonts w:eastAsiaTheme="majorEastAsia" w:cstheme="majorBidi"/>
      <w:i/>
      <w:iCs/>
      <w:color w:val="2F5496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4C1616"/>
    <w:rPr>
      <w:rFonts w:eastAsiaTheme="majorEastAsia" w:cstheme="majorBidi"/>
      <w:color w:val="2F5496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4C1616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4C1616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4C1616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4C1616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4C16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4C16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4C16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4C16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4C16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4C1616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4C1616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4C1616"/>
    <w:rPr>
      <w:i/>
      <w:iCs/>
      <w:color w:val="2F5496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4C161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4C1616"/>
    <w:rPr>
      <w:i/>
      <w:iCs/>
      <w:color w:val="2F5496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4C161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357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176488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877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21099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835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0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87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6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028152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421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94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1912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489</Words>
  <Characters>2793</Characters>
  <Application>Microsoft Office Word</Application>
  <DocSecurity>0</DocSecurity>
  <Lines>23</Lines>
  <Paragraphs>6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Menna Davies</dc:creator>
  <cp:keywords/>
  <dc:description/>
  <cp:lastModifiedBy>Menna Davies</cp:lastModifiedBy>
  <cp:revision>2</cp:revision>
  <dcterms:created xsi:type="dcterms:W3CDTF">2025-11-11T11:08:00Z</dcterms:created>
  <dcterms:modified xsi:type="dcterms:W3CDTF">2025-11-11T13:44:00Z</dcterms:modified>
</cp:coreProperties>
</file>