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18251269"/>
        <w:docPartObj>
          <w:docPartGallery w:val="Cover Pages"/>
          <w:docPartUnique/>
        </w:docPartObj>
      </w:sdtPr>
      <w:sdtEndPr>
        <w:rPr>
          <w:lang w:val="en-US"/>
        </w:rPr>
      </w:sdtEndPr>
      <w:sdtContent>
        <w:p w14:paraId="0E70BD1B" w14:textId="7AC7CEB8" w:rsidR="002707DA" w:rsidRDefault="002707DA">
          <w:r>
            <w:rPr>
              <w:noProof/>
            </w:rPr>
            <mc:AlternateContent>
              <mc:Choice Requires="wpg">
                <w:drawing>
                  <wp:anchor distT="0" distB="0" distL="114300" distR="114300" simplePos="0" relativeHeight="251659264" behindDoc="1" locked="0" layoutInCell="1" allowOverlap="1" wp14:anchorId="16138090" wp14:editId="0537E04B">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67AFFF2" w14:textId="77777777" w:rsidR="002707DA" w:rsidRDefault="002707DA">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BA8450" w14:textId="28104D30" w:rsidR="002707DA" w:rsidRPr="002707DA" w:rsidRDefault="002707DA">
                                  <w:pPr>
                                    <w:pStyle w:val="NoSpacing"/>
                                    <w:spacing w:before="120"/>
                                    <w:rPr>
                                      <w:rFonts w:cstheme="minorHAnsi"/>
                                      <w:color w:val="FFFFFF" w:themeColor="background1"/>
                                      <w:sz w:val="40"/>
                                      <w:szCs w:val="40"/>
                                    </w:rPr>
                                  </w:pPr>
                                  <w:r w:rsidRPr="002707DA">
                                    <w:rPr>
                                      <w:rFonts w:cstheme="minorHAnsi"/>
                                      <w:color w:val="FFFFFF" w:themeColor="background1"/>
                                      <w:sz w:val="40"/>
                                      <w:szCs w:val="40"/>
                                    </w:rPr>
                                    <w:t>Ashleigh Johnson - 2018649</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6138090"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667AFFF2" w14:textId="77777777" w:rsidR="002707DA" w:rsidRDefault="002707DA">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7DBA8450" w14:textId="28104D30" w:rsidR="002707DA" w:rsidRPr="002707DA" w:rsidRDefault="002707DA">
                            <w:pPr>
                              <w:pStyle w:val="NoSpacing"/>
                              <w:spacing w:before="120"/>
                              <w:rPr>
                                <w:rFonts w:cstheme="minorHAnsi"/>
                                <w:color w:val="FFFFFF" w:themeColor="background1"/>
                                <w:sz w:val="40"/>
                                <w:szCs w:val="40"/>
                              </w:rPr>
                            </w:pPr>
                            <w:r w:rsidRPr="002707DA">
                              <w:rPr>
                                <w:rFonts w:cstheme="minorHAnsi"/>
                                <w:color w:val="FFFFFF" w:themeColor="background1"/>
                                <w:sz w:val="40"/>
                                <w:szCs w:val="40"/>
                              </w:rPr>
                              <w:t>Ashleigh Johnson - 2018649</w:t>
                            </w:r>
                          </w:p>
                        </w:txbxContent>
                      </v:textbox>
                    </v:shape>
                    <w10:wrap anchorx="page" anchory="page"/>
                  </v:group>
                </w:pict>
              </mc:Fallback>
            </mc:AlternateContent>
          </w:r>
        </w:p>
        <w:sdt>
          <w:sdtPr>
            <w:rPr>
              <w:rFonts w:asciiTheme="majorHAnsi" w:eastAsiaTheme="majorEastAsia" w:hAnsiTheme="majorHAnsi" w:cstheme="majorBidi"/>
              <w:caps/>
              <w:color w:val="FFFFFF" w:themeColor="background1"/>
              <w:sz w:val="72"/>
              <w:szCs w:val="72"/>
              <w:lang w:val="en-GB"/>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550A73D4" w14:textId="77777777" w:rsidR="002707DA" w:rsidRPr="002707DA" w:rsidRDefault="002707DA" w:rsidP="002707DA">
              <w:pPr>
                <w:pStyle w:val="NoSpacing"/>
                <w:rPr>
                  <w:rFonts w:asciiTheme="majorHAnsi" w:eastAsiaTheme="majorEastAsia" w:hAnsiTheme="majorHAnsi" w:cstheme="majorBidi"/>
                  <w:caps/>
                  <w:color w:val="FFFFFF" w:themeColor="background1"/>
                  <w:sz w:val="72"/>
                  <w:szCs w:val="72"/>
                </w:rPr>
              </w:pPr>
              <w:r w:rsidRPr="002707DA">
                <w:rPr>
                  <w:rFonts w:asciiTheme="majorHAnsi" w:eastAsiaTheme="majorEastAsia" w:hAnsiTheme="majorHAnsi" w:cstheme="majorBidi"/>
                  <w:caps/>
                  <w:color w:val="FFFFFF" w:themeColor="background1"/>
                  <w:sz w:val="72"/>
                  <w:szCs w:val="72"/>
                  <w:lang w:val="en-GB"/>
                </w:rPr>
                <w:t>Academic and Employability Skills</w:t>
              </w:r>
            </w:p>
          </w:sdtContent>
        </w:sdt>
        <w:sdt>
          <w:sdtPr>
            <w:rPr>
              <w:color w:val="4472C4" w:themeColor="accent1"/>
              <w:sz w:val="44"/>
              <w:szCs w:val="44"/>
              <w:lang w:val="en-GB"/>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2F67A04B" w14:textId="33C0812E" w:rsidR="002707DA" w:rsidRPr="002707DA" w:rsidRDefault="002707DA" w:rsidP="002707DA">
              <w:pPr>
                <w:pStyle w:val="NoSpacing"/>
                <w:spacing w:before="120"/>
                <w:rPr>
                  <w:color w:val="4472C4" w:themeColor="accent1"/>
                  <w:sz w:val="44"/>
                  <w:szCs w:val="44"/>
                </w:rPr>
              </w:pPr>
              <w:r w:rsidRPr="002707DA">
                <w:rPr>
                  <w:color w:val="4472C4" w:themeColor="accent1"/>
                  <w:sz w:val="44"/>
                  <w:szCs w:val="44"/>
                  <w:lang w:val="en-GB"/>
                </w:rPr>
                <w:t xml:space="preserve">Assessment component 2: </w:t>
              </w:r>
              <w:r w:rsidR="00D52C67">
                <w:rPr>
                  <w:color w:val="4472C4" w:themeColor="accent1"/>
                  <w:sz w:val="44"/>
                  <w:szCs w:val="44"/>
                  <w:lang w:val="en-GB"/>
                </w:rPr>
                <w:t>R</w:t>
              </w:r>
              <w:r w:rsidRPr="002707DA">
                <w:rPr>
                  <w:color w:val="4472C4" w:themeColor="accent1"/>
                  <w:sz w:val="44"/>
                  <w:szCs w:val="44"/>
                  <w:lang w:val="en-GB"/>
                </w:rPr>
                <w:t>eport on employability skills</w:t>
              </w:r>
            </w:p>
          </w:sdtContent>
        </w:sdt>
        <w:p w14:paraId="36BF28B7" w14:textId="4BA457C4" w:rsidR="002707DA" w:rsidRDefault="002707DA">
          <w:pPr>
            <w:rPr>
              <w:rFonts w:asciiTheme="majorHAnsi" w:eastAsiaTheme="majorEastAsia" w:hAnsiTheme="majorHAnsi" w:cstheme="majorBidi"/>
              <w:color w:val="2F5496" w:themeColor="accent1" w:themeShade="BF"/>
              <w:sz w:val="32"/>
              <w:szCs w:val="32"/>
              <w:lang w:val="en-US"/>
            </w:rPr>
          </w:pPr>
          <w:r>
            <w:rPr>
              <w:lang w:val="en-US"/>
            </w:rPr>
            <w:br w:type="page"/>
          </w:r>
        </w:p>
      </w:sdtContent>
    </w:sdt>
    <w:p w14:paraId="3AB1BA42" w14:textId="3D6B62CA" w:rsidR="00D52C67" w:rsidRDefault="00D52C67" w:rsidP="00D52C67">
      <w:pPr>
        <w:rPr>
          <w:lang w:val="en-US"/>
        </w:rPr>
      </w:pPr>
    </w:p>
    <w:sdt>
      <w:sdtPr>
        <w:rPr>
          <w:rFonts w:asciiTheme="minorHAnsi" w:eastAsiaTheme="minorHAnsi" w:hAnsiTheme="minorHAnsi" w:cstheme="minorBidi"/>
          <w:color w:val="auto"/>
          <w:sz w:val="22"/>
          <w:szCs w:val="22"/>
          <w:lang w:val="en-GB"/>
        </w:rPr>
        <w:id w:val="598987989"/>
        <w:docPartObj>
          <w:docPartGallery w:val="Table of Contents"/>
          <w:docPartUnique/>
        </w:docPartObj>
      </w:sdtPr>
      <w:sdtEndPr>
        <w:rPr>
          <w:b/>
          <w:bCs/>
          <w:noProof/>
        </w:rPr>
      </w:sdtEndPr>
      <w:sdtContent>
        <w:p w14:paraId="0123E6BA" w14:textId="5F028A11" w:rsidR="00D52C67" w:rsidRDefault="00D52C67">
          <w:pPr>
            <w:pStyle w:val="TOCHeading"/>
          </w:pPr>
          <w:r>
            <w:t xml:space="preserve">Table of contents </w:t>
          </w:r>
        </w:p>
        <w:p w14:paraId="4694A78A" w14:textId="457F94A4" w:rsidR="003C0A88" w:rsidRDefault="00D52C6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6389235" w:history="1">
            <w:r w:rsidR="003C0A88" w:rsidRPr="00FE6BB6">
              <w:rPr>
                <w:rStyle w:val="Hyperlink"/>
                <w:noProof/>
                <w:lang w:val="en-US"/>
              </w:rPr>
              <w:t>Introduction</w:t>
            </w:r>
            <w:r w:rsidR="003C0A88">
              <w:rPr>
                <w:noProof/>
                <w:webHidden/>
              </w:rPr>
              <w:tab/>
            </w:r>
            <w:r w:rsidR="003C0A88">
              <w:rPr>
                <w:noProof/>
                <w:webHidden/>
              </w:rPr>
              <w:fldChar w:fldCharType="begin"/>
            </w:r>
            <w:r w:rsidR="003C0A88">
              <w:rPr>
                <w:noProof/>
                <w:webHidden/>
              </w:rPr>
              <w:instrText xml:space="preserve"> PAGEREF _Toc66389235 \h </w:instrText>
            </w:r>
            <w:r w:rsidR="003C0A88">
              <w:rPr>
                <w:noProof/>
                <w:webHidden/>
              </w:rPr>
            </w:r>
            <w:r w:rsidR="003C0A88">
              <w:rPr>
                <w:noProof/>
                <w:webHidden/>
              </w:rPr>
              <w:fldChar w:fldCharType="separate"/>
            </w:r>
            <w:r w:rsidR="003C0A88">
              <w:rPr>
                <w:noProof/>
                <w:webHidden/>
              </w:rPr>
              <w:t>2</w:t>
            </w:r>
            <w:r w:rsidR="003C0A88">
              <w:rPr>
                <w:noProof/>
                <w:webHidden/>
              </w:rPr>
              <w:fldChar w:fldCharType="end"/>
            </w:r>
          </w:hyperlink>
        </w:p>
        <w:p w14:paraId="4FEC2915" w14:textId="418EE868" w:rsidR="003C0A88" w:rsidRDefault="00EF281A">
          <w:pPr>
            <w:pStyle w:val="TOC1"/>
            <w:tabs>
              <w:tab w:val="right" w:leader="dot" w:pos="9016"/>
            </w:tabs>
            <w:rPr>
              <w:rFonts w:eastAsiaTheme="minorEastAsia"/>
              <w:noProof/>
              <w:lang w:eastAsia="en-GB"/>
            </w:rPr>
          </w:pPr>
          <w:hyperlink w:anchor="_Toc66389236" w:history="1">
            <w:r w:rsidR="003C0A88" w:rsidRPr="00FE6BB6">
              <w:rPr>
                <w:rStyle w:val="Hyperlink"/>
                <w:noProof/>
                <w:lang w:val="en-US"/>
              </w:rPr>
              <w:t>Main Findings</w:t>
            </w:r>
            <w:r w:rsidR="003C0A88">
              <w:rPr>
                <w:noProof/>
                <w:webHidden/>
              </w:rPr>
              <w:tab/>
            </w:r>
            <w:r w:rsidR="003C0A88">
              <w:rPr>
                <w:noProof/>
                <w:webHidden/>
              </w:rPr>
              <w:fldChar w:fldCharType="begin"/>
            </w:r>
            <w:r w:rsidR="003C0A88">
              <w:rPr>
                <w:noProof/>
                <w:webHidden/>
              </w:rPr>
              <w:instrText xml:space="preserve"> PAGEREF _Toc66389236 \h </w:instrText>
            </w:r>
            <w:r w:rsidR="003C0A88">
              <w:rPr>
                <w:noProof/>
                <w:webHidden/>
              </w:rPr>
            </w:r>
            <w:r w:rsidR="003C0A88">
              <w:rPr>
                <w:noProof/>
                <w:webHidden/>
              </w:rPr>
              <w:fldChar w:fldCharType="separate"/>
            </w:r>
            <w:r w:rsidR="003C0A88">
              <w:rPr>
                <w:noProof/>
                <w:webHidden/>
              </w:rPr>
              <w:t>3</w:t>
            </w:r>
            <w:r w:rsidR="003C0A88">
              <w:rPr>
                <w:noProof/>
                <w:webHidden/>
              </w:rPr>
              <w:fldChar w:fldCharType="end"/>
            </w:r>
          </w:hyperlink>
        </w:p>
        <w:p w14:paraId="31F0DD33" w14:textId="47215866" w:rsidR="003C0A88" w:rsidRDefault="00EF281A">
          <w:pPr>
            <w:pStyle w:val="TOC1"/>
            <w:tabs>
              <w:tab w:val="right" w:leader="dot" w:pos="9016"/>
            </w:tabs>
            <w:rPr>
              <w:rFonts w:eastAsiaTheme="minorEastAsia"/>
              <w:noProof/>
              <w:lang w:eastAsia="en-GB"/>
            </w:rPr>
          </w:pPr>
          <w:hyperlink w:anchor="_Toc66389237" w:history="1">
            <w:r w:rsidR="003C0A88" w:rsidRPr="00FE6BB6">
              <w:rPr>
                <w:rStyle w:val="Hyperlink"/>
                <w:noProof/>
                <w:lang w:val="en-US"/>
              </w:rPr>
              <w:t>Conclusion</w:t>
            </w:r>
            <w:r w:rsidR="003C0A88">
              <w:rPr>
                <w:noProof/>
                <w:webHidden/>
              </w:rPr>
              <w:tab/>
            </w:r>
            <w:r w:rsidR="003C0A88">
              <w:rPr>
                <w:noProof/>
                <w:webHidden/>
              </w:rPr>
              <w:fldChar w:fldCharType="begin"/>
            </w:r>
            <w:r w:rsidR="003C0A88">
              <w:rPr>
                <w:noProof/>
                <w:webHidden/>
              </w:rPr>
              <w:instrText xml:space="preserve"> PAGEREF _Toc66389237 \h </w:instrText>
            </w:r>
            <w:r w:rsidR="003C0A88">
              <w:rPr>
                <w:noProof/>
                <w:webHidden/>
              </w:rPr>
            </w:r>
            <w:r w:rsidR="003C0A88">
              <w:rPr>
                <w:noProof/>
                <w:webHidden/>
              </w:rPr>
              <w:fldChar w:fldCharType="separate"/>
            </w:r>
            <w:r w:rsidR="003C0A88">
              <w:rPr>
                <w:noProof/>
                <w:webHidden/>
              </w:rPr>
              <w:t>4</w:t>
            </w:r>
            <w:r w:rsidR="003C0A88">
              <w:rPr>
                <w:noProof/>
                <w:webHidden/>
              </w:rPr>
              <w:fldChar w:fldCharType="end"/>
            </w:r>
          </w:hyperlink>
        </w:p>
        <w:p w14:paraId="0062CDD0" w14:textId="640FA2FC" w:rsidR="003C0A88" w:rsidRDefault="00EF281A">
          <w:pPr>
            <w:pStyle w:val="TOC1"/>
            <w:tabs>
              <w:tab w:val="right" w:leader="dot" w:pos="9016"/>
            </w:tabs>
            <w:rPr>
              <w:rFonts w:eastAsiaTheme="minorEastAsia"/>
              <w:noProof/>
              <w:lang w:eastAsia="en-GB"/>
            </w:rPr>
          </w:pPr>
          <w:hyperlink w:anchor="_Toc66389238" w:history="1">
            <w:r w:rsidR="003C0A88" w:rsidRPr="00FE6BB6">
              <w:rPr>
                <w:rStyle w:val="Hyperlink"/>
                <w:noProof/>
                <w:lang w:val="en-US"/>
              </w:rPr>
              <w:t>Reference list</w:t>
            </w:r>
            <w:r w:rsidR="003C0A88">
              <w:rPr>
                <w:noProof/>
                <w:webHidden/>
              </w:rPr>
              <w:tab/>
            </w:r>
            <w:r w:rsidR="003C0A88">
              <w:rPr>
                <w:noProof/>
                <w:webHidden/>
              </w:rPr>
              <w:fldChar w:fldCharType="begin"/>
            </w:r>
            <w:r w:rsidR="003C0A88">
              <w:rPr>
                <w:noProof/>
                <w:webHidden/>
              </w:rPr>
              <w:instrText xml:space="preserve"> PAGEREF _Toc66389238 \h </w:instrText>
            </w:r>
            <w:r w:rsidR="003C0A88">
              <w:rPr>
                <w:noProof/>
                <w:webHidden/>
              </w:rPr>
            </w:r>
            <w:r w:rsidR="003C0A88">
              <w:rPr>
                <w:noProof/>
                <w:webHidden/>
              </w:rPr>
              <w:fldChar w:fldCharType="separate"/>
            </w:r>
            <w:r w:rsidR="003C0A88">
              <w:rPr>
                <w:noProof/>
                <w:webHidden/>
              </w:rPr>
              <w:t>5</w:t>
            </w:r>
            <w:r w:rsidR="003C0A88">
              <w:rPr>
                <w:noProof/>
                <w:webHidden/>
              </w:rPr>
              <w:fldChar w:fldCharType="end"/>
            </w:r>
          </w:hyperlink>
        </w:p>
        <w:p w14:paraId="59570F70" w14:textId="697E67B2" w:rsidR="00D52C67" w:rsidRDefault="00D52C67">
          <w:r>
            <w:rPr>
              <w:b/>
              <w:bCs/>
              <w:noProof/>
            </w:rPr>
            <w:fldChar w:fldCharType="end"/>
          </w:r>
        </w:p>
      </w:sdtContent>
    </w:sdt>
    <w:p w14:paraId="642BD8AA" w14:textId="77777777" w:rsidR="00D52C67" w:rsidRPr="00D52C67" w:rsidRDefault="00D52C67" w:rsidP="00D52C67">
      <w:pPr>
        <w:rPr>
          <w:lang w:val="en-US"/>
        </w:rPr>
      </w:pPr>
    </w:p>
    <w:p w14:paraId="58774B7D" w14:textId="77777777" w:rsidR="002707DA" w:rsidRDefault="002707DA">
      <w:pPr>
        <w:rPr>
          <w:rFonts w:asciiTheme="majorHAnsi" w:eastAsiaTheme="majorEastAsia" w:hAnsiTheme="majorHAnsi" w:cstheme="majorBidi"/>
          <w:color w:val="2F5496" w:themeColor="accent1" w:themeShade="BF"/>
          <w:sz w:val="32"/>
          <w:szCs w:val="32"/>
          <w:lang w:val="en-US"/>
        </w:rPr>
      </w:pPr>
      <w:r>
        <w:rPr>
          <w:lang w:val="en-US"/>
        </w:rPr>
        <w:br w:type="page"/>
      </w:r>
    </w:p>
    <w:p w14:paraId="2AC410AE" w14:textId="454C52A8" w:rsidR="002707DA" w:rsidRDefault="002707DA" w:rsidP="002707DA">
      <w:pPr>
        <w:pStyle w:val="Heading1"/>
        <w:rPr>
          <w:lang w:val="en-US"/>
        </w:rPr>
      </w:pPr>
      <w:bookmarkStart w:id="0" w:name="_Toc66389235"/>
      <w:r>
        <w:rPr>
          <w:lang w:val="en-US"/>
        </w:rPr>
        <w:lastRenderedPageBreak/>
        <w:t>Introduction</w:t>
      </w:r>
      <w:bookmarkEnd w:id="0"/>
    </w:p>
    <w:p w14:paraId="1613D473" w14:textId="77777777" w:rsidR="00D52C67" w:rsidRPr="00BE16CC" w:rsidRDefault="00D52C67" w:rsidP="00D52C67">
      <w:pPr>
        <w:rPr>
          <w:color w:val="FF0000"/>
        </w:rPr>
      </w:pPr>
      <w:r w:rsidRPr="00BE16CC">
        <w:rPr>
          <w:color w:val="FF0000"/>
        </w:rPr>
        <w:t>Within the Introduction, discuss what the report is trying to achieve (rewrite the question) and tell the reader a background to Employability skills e.g.</w:t>
      </w:r>
    </w:p>
    <w:p w14:paraId="11C9EE16" w14:textId="77777777" w:rsidR="00D52C67" w:rsidRPr="00BE16CC" w:rsidRDefault="00D52C67" w:rsidP="00D52C67">
      <w:pPr>
        <w:rPr>
          <w:color w:val="FF0000"/>
        </w:rPr>
      </w:pPr>
      <w:r w:rsidRPr="00BE16CC">
        <w:rPr>
          <w:color w:val="FF0000"/>
        </w:rPr>
        <w:t>What are Employability Skills?</w:t>
      </w:r>
    </w:p>
    <w:p w14:paraId="4C9DF992" w14:textId="6468EE9D" w:rsidR="00E24EB6" w:rsidRPr="00BE16CC" w:rsidRDefault="00D52C67" w:rsidP="00D52C67">
      <w:pPr>
        <w:rPr>
          <w:color w:val="FF0000"/>
        </w:rPr>
      </w:pPr>
      <w:r w:rsidRPr="00BE16CC">
        <w:rPr>
          <w:color w:val="FF0000"/>
        </w:rPr>
        <w:t>Who requires such skills?</w:t>
      </w:r>
    </w:p>
    <w:p w14:paraId="451E5F89" w14:textId="77777777" w:rsidR="00A51AB5" w:rsidRPr="00D52C67" w:rsidRDefault="00A51AB5" w:rsidP="00D52C67"/>
    <w:p w14:paraId="6F830A23" w14:textId="6D4CAF5B" w:rsidR="008524F7" w:rsidRDefault="00E24EB6">
      <w:r>
        <w:t xml:space="preserve">Employability skills are a set of transferable skills required by the majority of employers in the workplace. Having a particular set of skills will be desirable to certain future employers, these type of skills will set you </w:t>
      </w:r>
      <w:r w:rsidR="008E2531">
        <w:t>side</w:t>
      </w:r>
      <w:r>
        <w:t xml:space="preserve"> from the crowd and make you an attractive </w:t>
      </w:r>
      <w:r w:rsidR="008E2531">
        <w:t xml:space="preserve">stand out </w:t>
      </w:r>
      <w:r>
        <w:t>employee. The</w:t>
      </w:r>
      <w:r w:rsidR="001D3B49">
        <w:t>r</w:t>
      </w:r>
      <w:r>
        <w:t xml:space="preserve">e are two types of employability skills, soft skills, </w:t>
      </w:r>
      <w:r w:rsidR="00137A4C">
        <w:t xml:space="preserve">which consist of </w:t>
      </w:r>
      <w:r w:rsidR="001D3B49">
        <w:t>interpersonal and people skills</w:t>
      </w:r>
      <w:r w:rsidR="00137A4C">
        <w:t xml:space="preserve">, </w:t>
      </w:r>
      <w:r w:rsidR="001D3B49">
        <w:t xml:space="preserve">and </w:t>
      </w:r>
      <w:r w:rsidR="00137A4C">
        <w:t>are made up of</w:t>
      </w:r>
      <w:r w:rsidR="001D3B49">
        <w:t xml:space="preserve"> personality traits such as integrity, emotional intelligence, team work, professionalism and flexibility (</w:t>
      </w:r>
      <w:proofErr w:type="spellStart"/>
      <w:r w:rsidR="001D3B49">
        <w:t>Bartel</w:t>
      </w:r>
      <w:proofErr w:type="spellEnd"/>
      <w:r w:rsidR="001D3B49">
        <w:t>, 2018, p 79-80). Whereas hard skills are te</w:t>
      </w:r>
      <w:r w:rsidR="008B251C">
        <w:t xml:space="preserve">achable </w:t>
      </w:r>
      <w:r w:rsidR="008524F7">
        <w:t>and measurable such as reading, writing and digital competency</w:t>
      </w:r>
      <w:r w:rsidR="006D4383">
        <w:t xml:space="preserve"> this is where having qualifications have an advantage. </w:t>
      </w:r>
    </w:p>
    <w:p w14:paraId="31F02BB2" w14:textId="10026FFA" w:rsidR="00137A4C" w:rsidRDefault="00137A4C">
      <w:r>
        <w:t xml:space="preserve">Every individual will need some sort of employability skill to be successful in their career. </w:t>
      </w:r>
    </w:p>
    <w:p w14:paraId="488E8A1C" w14:textId="1F55282B" w:rsidR="00BE16CC" w:rsidRDefault="00BE16CC"/>
    <w:p w14:paraId="20F2C4DA" w14:textId="5C47DCDA" w:rsidR="00BE16CC" w:rsidRPr="00BE16CC" w:rsidRDefault="00BE16CC">
      <w:pPr>
        <w:rPr>
          <w:color w:val="FF0000"/>
        </w:rPr>
      </w:pPr>
      <w:r w:rsidRPr="00BE16CC">
        <w:rPr>
          <w:color w:val="FF0000"/>
        </w:rPr>
        <w:t>Need to write more on introduction</w:t>
      </w:r>
    </w:p>
    <w:p w14:paraId="6521AD88" w14:textId="77777777" w:rsidR="008524F7" w:rsidRDefault="008524F7"/>
    <w:p w14:paraId="1C0BBF6A" w14:textId="1128CBDE" w:rsidR="002707DA" w:rsidRDefault="002707DA">
      <w:pPr>
        <w:rPr>
          <w:rFonts w:asciiTheme="majorHAnsi" w:eastAsiaTheme="majorEastAsia" w:hAnsiTheme="majorHAnsi" w:cstheme="majorBidi"/>
          <w:color w:val="2F5496" w:themeColor="accent1" w:themeShade="BF"/>
          <w:sz w:val="32"/>
          <w:szCs w:val="32"/>
          <w:lang w:val="en-US"/>
        </w:rPr>
      </w:pPr>
      <w:r>
        <w:rPr>
          <w:lang w:val="en-US"/>
        </w:rPr>
        <w:br w:type="page"/>
      </w:r>
    </w:p>
    <w:p w14:paraId="2169A92C" w14:textId="38EE88B6" w:rsidR="002707DA" w:rsidRDefault="002707DA" w:rsidP="002707DA">
      <w:pPr>
        <w:pStyle w:val="Heading1"/>
        <w:rPr>
          <w:lang w:val="en-US"/>
        </w:rPr>
      </w:pPr>
      <w:bookmarkStart w:id="1" w:name="_Toc66389236"/>
      <w:r>
        <w:rPr>
          <w:lang w:val="en-US"/>
        </w:rPr>
        <w:lastRenderedPageBreak/>
        <w:t>Main Findings</w:t>
      </w:r>
      <w:bookmarkEnd w:id="1"/>
    </w:p>
    <w:p w14:paraId="0A7538DC" w14:textId="75CC97F0" w:rsidR="00E24EB6" w:rsidRDefault="001334C7" w:rsidP="00D52C67">
      <w:r w:rsidRPr="001334C7">
        <w:rPr>
          <w:u w:val="single"/>
        </w:rPr>
        <w:t>Important employability skills in today workplace</w:t>
      </w:r>
      <w:r>
        <w:t>.</w:t>
      </w:r>
    </w:p>
    <w:p w14:paraId="4FD55C6A" w14:textId="45BFCB40" w:rsidR="006D4383" w:rsidRDefault="003C6572" w:rsidP="00993FC5">
      <w:r>
        <w:t xml:space="preserve">All skills are important to have in </w:t>
      </w:r>
      <w:r w:rsidR="00E24EB6">
        <w:t>today’s</w:t>
      </w:r>
      <w:r>
        <w:t xml:space="preserve"> workplace but (</w:t>
      </w:r>
      <w:r w:rsidR="001A081E">
        <w:t>Steward 2020</w:t>
      </w:r>
      <w:r>
        <w:t xml:space="preserve">) believes that the top employability’s skills that employer’s look for are </w:t>
      </w:r>
      <w:r w:rsidR="00E75915">
        <w:t>written and oral communication, team workings skills and time management</w:t>
      </w:r>
      <w:r w:rsidR="00E24EB6">
        <w:t xml:space="preserve"> skills.</w:t>
      </w:r>
      <w:r w:rsidR="00137A4C">
        <w:t xml:space="preserve"> </w:t>
      </w:r>
      <w:r w:rsidR="007E2623">
        <w:t>Amongst the top desirable employability skills</w:t>
      </w:r>
      <w:r w:rsidR="007E2623">
        <w:t>, r</w:t>
      </w:r>
      <w:r w:rsidR="006D4383">
        <w:t xml:space="preserve">esilience </w:t>
      </w:r>
      <w:r w:rsidR="00137A4C">
        <w:t xml:space="preserve">is also extremely important. Resilience </w:t>
      </w:r>
      <w:r w:rsidR="00D01124" w:rsidRPr="00D01124">
        <w:t>has been defined as the ability of a person to recover, re-bound, bounce-back, adjust or even thrive following misfortune, change or adversity</w:t>
      </w:r>
      <w:r w:rsidR="00C55161">
        <w:t xml:space="preserve"> </w:t>
      </w:r>
      <w:r w:rsidR="00C55161" w:rsidRPr="00D01124">
        <w:t>(Garcia-</w:t>
      </w:r>
      <w:proofErr w:type="spellStart"/>
      <w:r w:rsidR="00C55161" w:rsidRPr="00D01124">
        <w:t>Dia</w:t>
      </w:r>
      <w:proofErr w:type="spellEnd"/>
      <w:r w:rsidR="00C55161" w:rsidRPr="00D01124">
        <w:t xml:space="preserve"> et al., 2013</w:t>
      </w:r>
      <w:r w:rsidR="00C55161">
        <w:t xml:space="preserve">, cited in Rees </w:t>
      </w:r>
      <w:r w:rsidR="00C55161">
        <w:rPr>
          <w:i/>
          <w:iCs/>
        </w:rPr>
        <w:t xml:space="preserve">et al, </w:t>
      </w:r>
      <w:r w:rsidR="00C55161">
        <w:t>2015</w:t>
      </w:r>
      <w:r w:rsidR="00C55161" w:rsidRPr="00D01124">
        <w:t>)</w:t>
      </w:r>
      <w:r w:rsidR="00C55161">
        <w:t>.</w:t>
      </w:r>
      <w:r w:rsidR="006D4383">
        <w:t xml:space="preserve"> This is so important </w:t>
      </w:r>
      <w:r w:rsidR="00C55161">
        <w:t xml:space="preserve">in the workplace </w:t>
      </w:r>
      <w:r w:rsidR="001334C7">
        <w:t xml:space="preserve">today </w:t>
      </w:r>
      <w:r w:rsidR="00C55161">
        <w:t>as employers will require their employees to be able to deal with any challenging incidents</w:t>
      </w:r>
      <w:r w:rsidR="00885A1E">
        <w:t xml:space="preserve"> that </w:t>
      </w:r>
      <w:r w:rsidR="00C55161">
        <w:t>they may come across. Employers will</w:t>
      </w:r>
      <w:r w:rsidR="00885A1E">
        <w:t xml:space="preserve"> also</w:t>
      </w:r>
      <w:r w:rsidR="00C55161">
        <w:t xml:space="preserve"> require their employees to be adaptable to company changes that may come</w:t>
      </w:r>
      <w:r w:rsidR="003F77C8">
        <w:t xml:space="preserve"> about in their future employment,</w:t>
      </w:r>
      <w:r w:rsidR="00C55161">
        <w:t xml:space="preserve"> like the development of technology</w:t>
      </w:r>
      <w:r w:rsidR="00885A1E">
        <w:t xml:space="preserve"> or to take on more </w:t>
      </w:r>
      <w:r w:rsidR="007E2623">
        <w:t xml:space="preserve">work </w:t>
      </w:r>
      <w:r w:rsidR="00885A1E">
        <w:t>as per</w:t>
      </w:r>
      <w:r w:rsidR="003F77C8">
        <w:t xml:space="preserve"> the </w:t>
      </w:r>
      <w:r w:rsidR="00885A1E">
        <w:t>business needs</w:t>
      </w:r>
      <w:r w:rsidR="007E2623">
        <w:t>.</w:t>
      </w:r>
      <w:r w:rsidR="00885A1E">
        <w:t xml:space="preserve"> </w:t>
      </w:r>
      <w:r w:rsidR="007E2623">
        <w:t>E</w:t>
      </w:r>
      <w:r w:rsidR="00885A1E">
        <w:t xml:space="preserve">mployers will look out for people with a can-do attitude and </w:t>
      </w:r>
      <w:r w:rsidR="003F77C8">
        <w:t xml:space="preserve">those who display </w:t>
      </w:r>
      <w:r w:rsidR="00885A1E">
        <w:t>flexibility</w:t>
      </w:r>
      <w:r w:rsidR="003F77C8">
        <w:t xml:space="preserve"> will be more desirable to a company looking to employ.</w:t>
      </w:r>
    </w:p>
    <w:p w14:paraId="66731603" w14:textId="13863E85" w:rsidR="00782912" w:rsidRDefault="007E2623" w:rsidP="00D52C67">
      <w:r w:rsidRPr="00D52C67">
        <w:t>Time Management</w:t>
      </w:r>
      <w:r>
        <w:t xml:space="preserve"> is </w:t>
      </w:r>
      <w:r w:rsidR="003F77C8">
        <w:t xml:space="preserve">also an </w:t>
      </w:r>
      <w:r>
        <w:t xml:space="preserve">essential </w:t>
      </w:r>
      <w:r w:rsidR="003F77C8">
        <w:t xml:space="preserve">skill </w:t>
      </w:r>
      <w:r>
        <w:t xml:space="preserve">for employee success, managing your time </w:t>
      </w:r>
      <w:r w:rsidR="00A0608D">
        <w:t xml:space="preserve">effectively will ensure higher performance whilst keeping stress and anxiety levels to a minimum (Adams and Blair, 2019). </w:t>
      </w:r>
      <w:r w:rsidR="00137A4C">
        <w:t>Time management is one of the most important employability skills to have in any job sector</w:t>
      </w:r>
      <w:r w:rsidR="00782912">
        <w:t xml:space="preserve">. </w:t>
      </w:r>
    </w:p>
    <w:p w14:paraId="3EBC43BD" w14:textId="61658DEC" w:rsidR="00FD5C5A" w:rsidRPr="00BE16CC" w:rsidRDefault="00BE16CC" w:rsidP="00D52C67">
      <w:pPr>
        <w:rPr>
          <w:color w:val="FF0000"/>
        </w:rPr>
      </w:pPr>
      <w:r w:rsidRPr="00BE16CC">
        <w:rPr>
          <w:color w:val="FF0000"/>
        </w:rPr>
        <w:t>More on time management here</w:t>
      </w:r>
    </w:p>
    <w:p w14:paraId="4EAE7C29" w14:textId="77777777" w:rsidR="00FD5C5A" w:rsidRDefault="00FD5C5A" w:rsidP="00D52C67"/>
    <w:p w14:paraId="57E7F0BD" w14:textId="47B1E94F" w:rsidR="00FD5C5A" w:rsidRDefault="00FD5C5A" w:rsidP="00D52C67">
      <w:r w:rsidRPr="00FD5C5A">
        <w:t>When it comes to professional achievement, emotional intelligence is crucial. Nearly all managers and employees agree that high emotional intelligence is necessary for employees because it helps them control their own emotions as well as understand and respond to the emotions of others.</w:t>
      </w:r>
      <w:r>
        <w:t xml:space="preserve"> </w:t>
      </w:r>
      <w:r w:rsidR="00BE16CC" w:rsidRPr="00BE16CC">
        <w:rPr>
          <w:color w:val="FF0000"/>
        </w:rPr>
        <w:t>** do I use this is the writer is anonymous?</w:t>
      </w:r>
      <w:r w:rsidR="00BE16CC">
        <w:t xml:space="preserve"> </w:t>
      </w:r>
      <w:r>
        <w:t>(</w:t>
      </w:r>
      <w:r w:rsidRPr="00BE16CC">
        <w:rPr>
          <w:color w:val="FF0000"/>
        </w:rPr>
        <w:t>Anon</w:t>
      </w:r>
      <w:r>
        <w:t xml:space="preserve">, 2017). </w:t>
      </w:r>
      <w:r w:rsidRPr="00FD5C5A">
        <w:t>Emotional intelligence also includes the ability to be empathetic and properly communicate with those around you.</w:t>
      </w:r>
    </w:p>
    <w:p w14:paraId="24B75507" w14:textId="6A8B6A69" w:rsidR="00FD5C5A" w:rsidRDefault="00FD5C5A" w:rsidP="00FD5C5A">
      <w:r>
        <w:t>There are four components of emotional intelligence that have been identified</w:t>
      </w:r>
      <w:r w:rsidR="001334C7">
        <w:t xml:space="preserve"> as per </w:t>
      </w:r>
      <w:sdt>
        <w:sdtPr>
          <w:id w:val="2028145401"/>
          <w:citation/>
        </w:sdtPr>
        <w:sdtContent>
          <w:r w:rsidR="001334C7">
            <w:fldChar w:fldCharType="begin"/>
          </w:r>
          <w:r w:rsidR="001334C7">
            <w:rPr>
              <w:lang w:val="en-US"/>
            </w:rPr>
            <w:instrText xml:space="preserve"> CITATION Gil19 \l 1033 </w:instrText>
          </w:r>
          <w:r w:rsidR="001334C7">
            <w:fldChar w:fldCharType="separate"/>
          </w:r>
          <w:r w:rsidR="001334C7" w:rsidRPr="001334C7">
            <w:rPr>
              <w:noProof/>
              <w:lang w:val="en-US"/>
            </w:rPr>
            <w:t>(Gillhooley, 2019)</w:t>
          </w:r>
          <w:r w:rsidR="001334C7">
            <w:fldChar w:fldCharType="end"/>
          </w:r>
        </w:sdtContent>
      </w:sdt>
      <w:r>
        <w:t>:</w:t>
      </w:r>
    </w:p>
    <w:p w14:paraId="1327E404" w14:textId="793B4524" w:rsidR="00FD5C5A" w:rsidRDefault="00FD5C5A" w:rsidP="00503072">
      <w:pPr>
        <w:pStyle w:val="ListParagraph"/>
        <w:numPr>
          <w:ilvl w:val="0"/>
          <w:numId w:val="3"/>
        </w:numPr>
      </w:pPr>
      <w:r>
        <w:t>Self-management</w:t>
      </w:r>
      <w:r>
        <w:t xml:space="preserve"> - this</w:t>
      </w:r>
      <w:r>
        <w:t xml:space="preserve"> is described as accepting responsibility for one's own actions and well-being.</w:t>
      </w:r>
    </w:p>
    <w:p w14:paraId="128BFE21" w14:textId="1F172735" w:rsidR="00FD5C5A" w:rsidRDefault="00FD5C5A" w:rsidP="001B4DEC">
      <w:pPr>
        <w:pStyle w:val="ListParagraph"/>
        <w:numPr>
          <w:ilvl w:val="0"/>
          <w:numId w:val="3"/>
        </w:numPr>
      </w:pPr>
      <w:r>
        <w:t xml:space="preserve">Self-knowledge </w:t>
      </w:r>
      <w:r>
        <w:t xml:space="preserve">– this </w:t>
      </w:r>
      <w:r>
        <w:t>is the conscious awareness of one's own personality, emotions, motivations, and desires.</w:t>
      </w:r>
    </w:p>
    <w:p w14:paraId="1FA0FF79" w14:textId="1980FAAC" w:rsidR="00FD5C5A" w:rsidRDefault="00FD5C5A" w:rsidP="001334C7">
      <w:pPr>
        <w:pStyle w:val="ListParagraph"/>
        <w:numPr>
          <w:ilvl w:val="0"/>
          <w:numId w:val="3"/>
        </w:numPr>
      </w:pPr>
      <w:r>
        <w:t>Social awareness</w:t>
      </w:r>
      <w:r w:rsidR="001334C7">
        <w:t xml:space="preserve"> - this</w:t>
      </w:r>
      <w:r>
        <w:t xml:space="preserve"> is the ability to understand and empathise with people from different backgrounds and cultures, to comprehend social and ethical norms, and to consider family, education, and community tools and supports.</w:t>
      </w:r>
    </w:p>
    <w:p w14:paraId="2B8E8FEA" w14:textId="5D9421DC" w:rsidR="00D52C67" w:rsidRDefault="00FD5C5A" w:rsidP="00D52C67">
      <w:pPr>
        <w:pStyle w:val="ListParagraph"/>
        <w:numPr>
          <w:ilvl w:val="0"/>
          <w:numId w:val="3"/>
        </w:numPr>
      </w:pPr>
      <w:r>
        <w:t xml:space="preserve">Relationship management </w:t>
      </w:r>
      <w:r w:rsidR="001334C7">
        <w:t xml:space="preserve">– this </w:t>
      </w:r>
      <w:r>
        <w:t>entails overseeing and maintaining relationships.</w:t>
      </w:r>
    </w:p>
    <w:p w14:paraId="16E3D582" w14:textId="77777777" w:rsidR="00991027" w:rsidRPr="00D52C67" w:rsidRDefault="00991027" w:rsidP="00991027">
      <w:pPr>
        <w:pStyle w:val="ListParagraph"/>
      </w:pPr>
    </w:p>
    <w:p w14:paraId="3AF25EE6" w14:textId="1FEBCC1F" w:rsidR="00991027" w:rsidRDefault="00991027" w:rsidP="00D52C67">
      <w:r>
        <w:t xml:space="preserve">One of the fasted growing skills over the last 10 years has been </w:t>
      </w:r>
      <w:r w:rsidR="00D52C67" w:rsidRPr="00D52C67">
        <w:t>Digital Competency</w:t>
      </w:r>
      <w:r>
        <w:t xml:space="preserve">. </w:t>
      </w:r>
      <w:r w:rsidRPr="00991027">
        <w:t>Professional equipment and software applications are updated on a regular basis in order to increase performance and make work simpler. These shifts necessitate a greater use of digital information and communication technologies in the workplace.</w:t>
      </w:r>
      <w:r>
        <w:t xml:space="preserve"> Most companies will now</w:t>
      </w:r>
      <w:r w:rsidRPr="00991027">
        <w:t xml:space="preserve"> require at least basic digital competenc</w:t>
      </w:r>
      <w:r>
        <w:t xml:space="preserve">y skills such as the ability to use Microsoft work, outlook and excel. </w:t>
      </w:r>
    </w:p>
    <w:p w14:paraId="2E02B76D" w14:textId="34027843" w:rsidR="003C6572" w:rsidRDefault="003C6572" w:rsidP="00D52C67"/>
    <w:p w14:paraId="5DCC6241" w14:textId="77777777" w:rsidR="00991027" w:rsidRPr="00D52C67" w:rsidRDefault="00991027" w:rsidP="00D52C67"/>
    <w:p w14:paraId="37F5CBFE" w14:textId="7D20A857" w:rsidR="00D52C67" w:rsidRPr="00BE16CC" w:rsidRDefault="00D52C67" w:rsidP="00D52C67">
      <w:pPr>
        <w:numPr>
          <w:ilvl w:val="0"/>
          <w:numId w:val="1"/>
        </w:numPr>
        <w:rPr>
          <w:color w:val="FF0000"/>
        </w:rPr>
      </w:pPr>
      <w:r w:rsidRPr="00BE16CC">
        <w:rPr>
          <w:i/>
          <w:iCs/>
          <w:color w:val="FF0000"/>
        </w:rPr>
        <w:lastRenderedPageBreak/>
        <w:t>2.2 </w:t>
      </w:r>
      <w:r w:rsidRPr="00BE16CC">
        <w:rPr>
          <w:color w:val="FF0000"/>
        </w:rPr>
        <w:t>How have employability skills developed recently?</w:t>
      </w:r>
    </w:p>
    <w:p w14:paraId="68E6FD6D" w14:textId="4875A88D" w:rsidR="00F03252" w:rsidRDefault="00F03252" w:rsidP="00F03252">
      <w:r>
        <w:t xml:space="preserve">Employability skills have </w:t>
      </w:r>
      <w:r w:rsidR="00714AA2">
        <w:t xml:space="preserve">certainly developed </w:t>
      </w:r>
      <w:r w:rsidR="001A081E">
        <w:t>recently</w:t>
      </w:r>
      <w:r w:rsidR="00FD4507">
        <w:t xml:space="preserve">. With the rise in technology and ever changing economy, </w:t>
      </w:r>
      <w:r w:rsidR="00714AA2">
        <w:t xml:space="preserve">work places have been forced to branch new options and remote working has become part of the new normal. </w:t>
      </w:r>
      <w:r w:rsidR="00FD4507">
        <w:t>Recently Microsoft teams have been in high demand due to home working, this was not an option back a few years ago so it goes to show how adaptable employability skills have to be to work around the work place demand</w:t>
      </w:r>
      <w:r w:rsidR="001A081E">
        <w:t>. Another contributing factor to the development of employability skills is the</w:t>
      </w:r>
      <w:r w:rsidR="00FD4507">
        <w:t xml:space="preserve"> advance in technology</w:t>
      </w:r>
      <w:r w:rsidR="001A081E">
        <w:t xml:space="preserve"> over the years. Digital competency has become one of the fastest growing desired skills as most jobs require you to have some sort of digit skill. Some companies will actually state on their job specification that </w:t>
      </w:r>
      <w:r w:rsidR="00E24EB6">
        <w:t xml:space="preserve">experience in outlook, word and excel are compulsory and without this experience you would not be considered </w:t>
      </w:r>
      <w:r w:rsidR="00A51AB5">
        <w:t xml:space="preserve">for </w:t>
      </w:r>
      <w:r w:rsidR="00E24EB6">
        <w:t>the role.</w:t>
      </w:r>
      <w:r w:rsidR="00A51AB5">
        <w:t xml:space="preserve"> </w:t>
      </w:r>
    </w:p>
    <w:p w14:paraId="64CFF7E5" w14:textId="196601C2" w:rsidR="00662129" w:rsidRDefault="00662129" w:rsidP="00F03252"/>
    <w:p w14:paraId="795E22B9" w14:textId="3DFF5421" w:rsidR="00662129" w:rsidRPr="00BE16CC" w:rsidRDefault="00662129" w:rsidP="00F03252">
      <w:pPr>
        <w:rPr>
          <w:color w:val="FF0000"/>
        </w:rPr>
      </w:pPr>
      <w:r w:rsidRPr="00BE16CC">
        <w:rPr>
          <w:color w:val="FF0000"/>
        </w:rPr>
        <w:t>Work all over the wor</w:t>
      </w:r>
      <w:r w:rsidR="00BE16CC" w:rsidRPr="00BE16CC">
        <w:rPr>
          <w:color w:val="FF0000"/>
        </w:rPr>
        <w:t>ld</w:t>
      </w:r>
      <w:r w:rsidRPr="00BE16CC">
        <w:rPr>
          <w:color w:val="FF0000"/>
        </w:rPr>
        <w:t xml:space="preserve"> with technology these days</w:t>
      </w:r>
    </w:p>
    <w:p w14:paraId="7C692858" w14:textId="7D3DC031" w:rsidR="00F03252" w:rsidRPr="00BE16CC" w:rsidRDefault="00F03252" w:rsidP="00F03252">
      <w:pPr>
        <w:rPr>
          <w:color w:val="FF0000"/>
        </w:rPr>
      </w:pPr>
    </w:p>
    <w:p w14:paraId="0B9E65C6" w14:textId="77777777" w:rsidR="00F03252" w:rsidRPr="00BE16CC" w:rsidRDefault="00F03252" w:rsidP="00F03252">
      <w:pPr>
        <w:rPr>
          <w:color w:val="FF0000"/>
        </w:rPr>
      </w:pPr>
    </w:p>
    <w:p w14:paraId="2E8945D5" w14:textId="77777777" w:rsidR="00F03252" w:rsidRPr="00BE16CC" w:rsidRDefault="00F03252" w:rsidP="00F03252">
      <w:pPr>
        <w:rPr>
          <w:color w:val="FF0000"/>
        </w:rPr>
      </w:pPr>
    </w:p>
    <w:p w14:paraId="6B9FA6DD" w14:textId="77777777" w:rsidR="00D52C67" w:rsidRPr="00BE16CC" w:rsidRDefault="00D52C67" w:rsidP="00D52C67">
      <w:pPr>
        <w:rPr>
          <w:color w:val="FF0000"/>
        </w:rPr>
      </w:pPr>
      <w:r w:rsidRPr="00BE16CC">
        <w:rPr>
          <w:i/>
          <w:iCs/>
          <w:color w:val="FF0000"/>
        </w:rPr>
        <w:t>Consider if employability skills have changed recently. If they have changed, WHY do you think they have changed.</w:t>
      </w:r>
    </w:p>
    <w:p w14:paraId="66D15316" w14:textId="77777777" w:rsidR="00D52C67" w:rsidRPr="00BE16CC" w:rsidRDefault="00D52C67" w:rsidP="00D52C67">
      <w:pPr>
        <w:rPr>
          <w:color w:val="FF0000"/>
        </w:rPr>
      </w:pPr>
      <w:r w:rsidRPr="00BE16CC">
        <w:rPr>
          <w:i/>
          <w:iCs/>
          <w:color w:val="FF0000"/>
        </w:rPr>
        <w:t>Remember to include critical analysis here.</w:t>
      </w:r>
    </w:p>
    <w:p w14:paraId="076D54ED" w14:textId="77777777" w:rsidR="00D52C67" w:rsidRPr="00BE16CC" w:rsidRDefault="00D52C67" w:rsidP="00D52C67">
      <w:pPr>
        <w:rPr>
          <w:color w:val="FF0000"/>
        </w:rPr>
      </w:pPr>
      <w:r w:rsidRPr="00BE16CC">
        <w:rPr>
          <w:i/>
          <w:iCs/>
          <w:color w:val="FF0000"/>
        </w:rPr>
        <w:t>For example, has the advance in technology meant that the workforce have had to adapt their employability skills- what has that changed looked like?</w:t>
      </w:r>
    </w:p>
    <w:p w14:paraId="085FCB16" w14:textId="77777777" w:rsidR="00D52C67" w:rsidRPr="00BE16CC" w:rsidRDefault="00D52C67" w:rsidP="00D52C67">
      <w:pPr>
        <w:numPr>
          <w:ilvl w:val="0"/>
          <w:numId w:val="2"/>
        </w:numPr>
        <w:rPr>
          <w:color w:val="FF0000"/>
        </w:rPr>
      </w:pPr>
      <w:r w:rsidRPr="00BE16CC">
        <w:rPr>
          <w:color w:val="FF0000"/>
        </w:rPr>
        <w:t>2.3 Have employability skills always been important?</w:t>
      </w:r>
      <w:r w:rsidRPr="00BE16CC">
        <w:rPr>
          <w:color w:val="FF0000"/>
          <w:lang w:val="en-US"/>
        </w:rPr>
        <w:t> </w:t>
      </w:r>
    </w:p>
    <w:p w14:paraId="5DFECD4D" w14:textId="77777777" w:rsidR="00D52C67" w:rsidRPr="00BE16CC" w:rsidRDefault="00D52C67" w:rsidP="00D52C67">
      <w:pPr>
        <w:rPr>
          <w:color w:val="FF0000"/>
        </w:rPr>
      </w:pPr>
      <w:r w:rsidRPr="00BE16CC">
        <w:rPr>
          <w:color w:val="FF0000"/>
        </w:rPr>
        <w:t>Are they more important now or were they more important 10 years ago, for example? </w:t>
      </w:r>
    </w:p>
    <w:p w14:paraId="31FF88C8" w14:textId="77777777" w:rsidR="002707DA" w:rsidRDefault="002707DA">
      <w:pPr>
        <w:rPr>
          <w:rFonts w:asciiTheme="majorHAnsi" w:eastAsiaTheme="majorEastAsia" w:hAnsiTheme="majorHAnsi" w:cstheme="majorBidi"/>
          <w:color w:val="2F5496" w:themeColor="accent1" w:themeShade="BF"/>
          <w:sz w:val="32"/>
          <w:szCs w:val="32"/>
          <w:lang w:val="en-US"/>
        </w:rPr>
      </w:pPr>
      <w:r>
        <w:rPr>
          <w:lang w:val="en-US"/>
        </w:rPr>
        <w:br w:type="page"/>
      </w:r>
    </w:p>
    <w:p w14:paraId="09E8B27D" w14:textId="7ECD47C2" w:rsidR="002707DA" w:rsidRDefault="002707DA" w:rsidP="002707DA">
      <w:pPr>
        <w:pStyle w:val="Heading1"/>
        <w:rPr>
          <w:lang w:val="en-US"/>
        </w:rPr>
      </w:pPr>
      <w:bookmarkStart w:id="2" w:name="_Toc66389237"/>
      <w:r>
        <w:rPr>
          <w:lang w:val="en-US"/>
        </w:rPr>
        <w:lastRenderedPageBreak/>
        <w:t>Conclusion</w:t>
      </w:r>
      <w:bookmarkEnd w:id="2"/>
    </w:p>
    <w:p w14:paraId="067C1257" w14:textId="77777777" w:rsidR="00D52C67" w:rsidRPr="00BE16CC" w:rsidRDefault="00D52C67" w:rsidP="00D52C67">
      <w:pPr>
        <w:rPr>
          <w:color w:val="FF0000"/>
        </w:rPr>
      </w:pPr>
      <w:r w:rsidRPr="00BE16CC">
        <w:rPr>
          <w:color w:val="FF0000"/>
        </w:rPr>
        <w:t>Remember- don’t bring in any new information at this point in the report.</w:t>
      </w:r>
    </w:p>
    <w:p w14:paraId="60D85727" w14:textId="77777777" w:rsidR="00D52C67" w:rsidRPr="00BE16CC" w:rsidRDefault="00D52C67" w:rsidP="00D52C67">
      <w:pPr>
        <w:rPr>
          <w:color w:val="FF0000"/>
        </w:rPr>
      </w:pPr>
      <w:r w:rsidRPr="00BE16CC">
        <w:rPr>
          <w:color w:val="FF0000"/>
        </w:rPr>
        <w:t>Draw together all of the main points of your report and conclude. </w:t>
      </w:r>
    </w:p>
    <w:p w14:paraId="6694568F" w14:textId="77777777" w:rsidR="00D52C67" w:rsidRPr="00BE16CC" w:rsidRDefault="00D52C67" w:rsidP="00D52C67">
      <w:pPr>
        <w:rPr>
          <w:color w:val="FF0000"/>
        </w:rPr>
      </w:pPr>
      <w:r w:rsidRPr="00BE16CC">
        <w:rPr>
          <w:color w:val="FF0000"/>
        </w:rPr>
        <w:t>What does the report tell us?</w:t>
      </w:r>
    </w:p>
    <w:p w14:paraId="63C996F2" w14:textId="77777777" w:rsidR="00D52C67" w:rsidRPr="00BE16CC" w:rsidRDefault="00D52C67" w:rsidP="00D52C67">
      <w:pPr>
        <w:rPr>
          <w:color w:val="FF0000"/>
        </w:rPr>
      </w:pPr>
      <w:r w:rsidRPr="00BE16CC">
        <w:rPr>
          <w:color w:val="FF0000"/>
        </w:rPr>
        <w:t>Has it answered the question in the introduction? </w:t>
      </w:r>
    </w:p>
    <w:p w14:paraId="2611C919" w14:textId="6605D385" w:rsidR="00BE16CC" w:rsidRDefault="00BE16CC">
      <w:pPr>
        <w:rPr>
          <w:lang w:val="en-US"/>
        </w:rPr>
      </w:pPr>
    </w:p>
    <w:p w14:paraId="08908DE1" w14:textId="77777777" w:rsidR="00BE16CC" w:rsidRDefault="00BE16CC">
      <w:pPr>
        <w:rPr>
          <w:lang w:val="en-US"/>
        </w:rPr>
      </w:pPr>
    </w:p>
    <w:p w14:paraId="64FE6385" w14:textId="1B42227B" w:rsidR="00BE16CC" w:rsidRPr="00BE16CC" w:rsidRDefault="00BE16CC">
      <w:pPr>
        <w:rPr>
          <w:lang w:val="en-US"/>
        </w:rPr>
      </w:pPr>
      <w:r w:rsidRPr="00BE16CC">
        <w:rPr>
          <w:color w:val="FF0000"/>
          <w:lang w:val="en-US"/>
        </w:rPr>
        <w:t>****do I give my opinion here? I thought we were writing in 3</w:t>
      </w:r>
      <w:r w:rsidRPr="00BE16CC">
        <w:rPr>
          <w:color w:val="FF0000"/>
          <w:vertAlign w:val="superscript"/>
          <w:lang w:val="en-US"/>
        </w:rPr>
        <w:t>rd</w:t>
      </w:r>
      <w:r w:rsidRPr="00BE16CC">
        <w:rPr>
          <w:color w:val="FF0000"/>
          <w:lang w:val="en-US"/>
        </w:rPr>
        <w:t xml:space="preserve"> person but I know I need to critically </w:t>
      </w:r>
      <w:proofErr w:type="spellStart"/>
      <w:r w:rsidRPr="00BE16CC">
        <w:rPr>
          <w:color w:val="FF0000"/>
          <w:lang w:val="en-US"/>
        </w:rPr>
        <w:t>analyse</w:t>
      </w:r>
      <w:proofErr w:type="spellEnd"/>
      <w:r w:rsidRPr="00BE16CC">
        <w:rPr>
          <w:color w:val="FF0000"/>
          <w:lang w:val="en-US"/>
        </w:rPr>
        <w:t>. Need to go over this again please if possible. ****</w:t>
      </w:r>
      <w:r w:rsidR="002707DA">
        <w:rPr>
          <w:lang w:val="en-US"/>
        </w:rPr>
        <w:br w:type="page"/>
      </w:r>
    </w:p>
    <w:p w14:paraId="533AB486" w14:textId="2EDECBC3" w:rsidR="002707DA" w:rsidRDefault="002707DA" w:rsidP="002707DA">
      <w:pPr>
        <w:pStyle w:val="Heading1"/>
        <w:rPr>
          <w:lang w:val="en-US"/>
        </w:rPr>
      </w:pPr>
      <w:bookmarkStart w:id="3" w:name="_Toc66389238"/>
      <w:r>
        <w:rPr>
          <w:lang w:val="en-US"/>
        </w:rPr>
        <w:lastRenderedPageBreak/>
        <w:t>Reference list</w:t>
      </w:r>
      <w:bookmarkEnd w:id="3"/>
    </w:p>
    <w:p w14:paraId="343BB6A1" w14:textId="31B8BC75" w:rsidR="001A081E" w:rsidRDefault="001A081E" w:rsidP="001A081E">
      <w:pPr>
        <w:rPr>
          <w:lang w:val="en-US"/>
        </w:rPr>
      </w:pPr>
    </w:p>
    <w:p w14:paraId="79E12D71" w14:textId="427D2327" w:rsidR="00D01124" w:rsidRDefault="00A0608D" w:rsidP="001A081E">
      <w:pPr>
        <w:rPr>
          <w:lang w:val="en-US"/>
        </w:rPr>
      </w:pPr>
      <w:r w:rsidRPr="00A0608D">
        <w:rPr>
          <w:lang w:val="en-US"/>
        </w:rPr>
        <w:t xml:space="preserve">Adams, R. V. and Blair, E. (2019) ‘Impact of Time Management Behaviors on Undergraduate Engineering Students’ Performance’, SAGE Open. </w:t>
      </w:r>
      <w:proofErr w:type="spellStart"/>
      <w:r w:rsidRPr="00A0608D">
        <w:rPr>
          <w:lang w:val="en-US"/>
        </w:rPr>
        <w:t>doi</w:t>
      </w:r>
      <w:proofErr w:type="spellEnd"/>
      <w:r w:rsidRPr="00A0608D">
        <w:rPr>
          <w:lang w:val="en-US"/>
        </w:rPr>
        <w:t>: 10.1177/2158244018824506.</w:t>
      </w:r>
    </w:p>
    <w:p w14:paraId="55BA5886" w14:textId="77777777" w:rsidR="00FD5C5A" w:rsidRDefault="00FD5C5A" w:rsidP="001A081E">
      <w:pPr>
        <w:rPr>
          <w:lang w:val="en-US"/>
        </w:rPr>
      </w:pPr>
    </w:p>
    <w:p w14:paraId="62B2797F" w14:textId="2E2DF0C3" w:rsidR="00FD5C5A" w:rsidRDefault="00FD5C5A" w:rsidP="001A081E">
      <w:pPr>
        <w:rPr>
          <w:lang w:val="en-US"/>
        </w:rPr>
      </w:pPr>
      <w:r w:rsidRPr="00FD5C5A">
        <w:rPr>
          <w:lang w:val="en-US"/>
        </w:rPr>
        <w:t>Anon, 2017. Boosting emotional intelligence. Teller Vision, (1477), p.4.</w:t>
      </w:r>
    </w:p>
    <w:p w14:paraId="347293B2" w14:textId="77777777" w:rsidR="001334C7" w:rsidRDefault="001334C7" w:rsidP="001A081E">
      <w:pPr>
        <w:rPr>
          <w:lang w:val="en-US"/>
        </w:rPr>
      </w:pPr>
    </w:p>
    <w:p w14:paraId="00F55510" w14:textId="5F3A3C93" w:rsidR="00D01124" w:rsidRDefault="00D01124" w:rsidP="00993FC5">
      <w:pPr>
        <w:rPr>
          <w:lang w:val="en-US"/>
        </w:rPr>
      </w:pPr>
      <w:r w:rsidRPr="00D01124">
        <w:rPr>
          <w:lang w:val="en-US"/>
        </w:rPr>
        <w:t>Clare Samantha Rees</w:t>
      </w:r>
      <w:r w:rsidR="00993FC5">
        <w:rPr>
          <w:lang w:val="en-US"/>
        </w:rPr>
        <w:t xml:space="preserve">, </w:t>
      </w:r>
      <w:r w:rsidR="00993FC5" w:rsidRPr="00993FC5">
        <w:rPr>
          <w:lang w:val="en-US"/>
        </w:rPr>
        <w:t>Lauren J Breen</w:t>
      </w:r>
      <w:r w:rsidR="00993FC5">
        <w:rPr>
          <w:lang w:val="en-US"/>
        </w:rPr>
        <w:t xml:space="preserve">, </w:t>
      </w:r>
      <w:r w:rsidR="00993FC5" w:rsidRPr="00993FC5">
        <w:rPr>
          <w:lang w:val="en-US"/>
        </w:rPr>
        <w:t xml:space="preserve">Lynette </w:t>
      </w:r>
      <w:proofErr w:type="spellStart"/>
      <w:r w:rsidR="00993FC5" w:rsidRPr="00993FC5">
        <w:rPr>
          <w:lang w:val="en-US"/>
        </w:rPr>
        <w:t>eCusack</w:t>
      </w:r>
      <w:proofErr w:type="spellEnd"/>
      <w:r w:rsidR="00993FC5">
        <w:rPr>
          <w:lang w:val="en-US"/>
        </w:rPr>
        <w:t xml:space="preserve">, </w:t>
      </w:r>
      <w:proofErr w:type="spellStart"/>
      <w:r w:rsidR="00993FC5" w:rsidRPr="00993FC5">
        <w:rPr>
          <w:lang w:val="en-US"/>
        </w:rPr>
        <w:t>Desley</w:t>
      </w:r>
      <w:proofErr w:type="spellEnd"/>
      <w:r w:rsidR="00993FC5" w:rsidRPr="00993FC5">
        <w:rPr>
          <w:lang w:val="en-US"/>
        </w:rPr>
        <w:t xml:space="preserve"> </w:t>
      </w:r>
      <w:proofErr w:type="spellStart"/>
      <w:r w:rsidR="00993FC5" w:rsidRPr="00993FC5">
        <w:rPr>
          <w:lang w:val="en-US"/>
        </w:rPr>
        <w:t>eHegney</w:t>
      </w:r>
      <w:proofErr w:type="spellEnd"/>
      <w:r w:rsidRPr="00D01124">
        <w:rPr>
          <w:lang w:val="en-US"/>
        </w:rPr>
        <w:t xml:space="preserve">., 2015. Understanding Individual Resilience in the Workplace: The International Collaboration of Workforce Resilience (ICWR) Model. Frontiers in psychology, 6, </w:t>
      </w:r>
      <w:proofErr w:type="spellStart"/>
      <w:r w:rsidRPr="00D01124">
        <w:rPr>
          <w:lang w:val="en-US"/>
        </w:rPr>
        <w:t>pp.Frontiers</w:t>
      </w:r>
      <w:proofErr w:type="spellEnd"/>
      <w:r w:rsidRPr="00D01124">
        <w:rPr>
          <w:lang w:val="en-US"/>
        </w:rPr>
        <w:t xml:space="preserve"> in psychology, 2015–02-01, Vol.6.</w:t>
      </w:r>
    </w:p>
    <w:p w14:paraId="5832ADC4" w14:textId="77777777" w:rsidR="001334C7" w:rsidRDefault="001334C7" w:rsidP="00993FC5">
      <w:pPr>
        <w:rPr>
          <w:lang w:val="en-US"/>
        </w:rPr>
      </w:pPr>
    </w:p>
    <w:p w14:paraId="7ADE2134" w14:textId="2B41144B" w:rsidR="00D01124" w:rsidRDefault="001334C7" w:rsidP="001A081E">
      <w:pPr>
        <w:rPr>
          <w:lang w:val="en-US"/>
        </w:rPr>
      </w:pPr>
      <w:proofErr w:type="spellStart"/>
      <w:r w:rsidRPr="001334C7">
        <w:rPr>
          <w:lang w:val="en-US"/>
        </w:rPr>
        <w:t>Gillhooley</w:t>
      </w:r>
      <w:proofErr w:type="spellEnd"/>
      <w:r w:rsidRPr="001334C7">
        <w:rPr>
          <w:lang w:val="en-US"/>
        </w:rPr>
        <w:t xml:space="preserve">, K., 2019. talkspace.com. </w:t>
      </w:r>
      <w:r>
        <w:rPr>
          <w:lang w:val="en-US"/>
        </w:rPr>
        <w:t>(</w:t>
      </w:r>
      <w:r w:rsidRPr="001334C7">
        <w:rPr>
          <w:lang w:val="en-US"/>
        </w:rPr>
        <w:t>Online</w:t>
      </w:r>
      <w:r>
        <w:rPr>
          <w:lang w:val="en-US"/>
        </w:rPr>
        <w:t xml:space="preserve">) </w:t>
      </w:r>
      <w:r w:rsidRPr="001334C7">
        <w:rPr>
          <w:lang w:val="en-US"/>
        </w:rPr>
        <w:t xml:space="preserve">Available at: </w:t>
      </w:r>
      <w:hyperlink r:id="rId8" w:history="1">
        <w:r w:rsidRPr="003578B9">
          <w:rPr>
            <w:rStyle w:val="Hyperlink"/>
            <w:lang w:val="en-US"/>
          </w:rPr>
          <w:t>https://www.talkspace.com/blog/what-is-emotional-intelligence/</w:t>
        </w:r>
      </w:hyperlink>
      <w:r>
        <w:rPr>
          <w:lang w:val="en-US"/>
        </w:rPr>
        <w:t xml:space="preserve"> (</w:t>
      </w:r>
      <w:r w:rsidRPr="001334C7">
        <w:rPr>
          <w:lang w:val="en-US"/>
        </w:rPr>
        <w:t>Accessed 16 March 2021</w:t>
      </w:r>
      <w:r>
        <w:rPr>
          <w:lang w:val="en-US"/>
        </w:rPr>
        <w:t>)</w:t>
      </w:r>
    </w:p>
    <w:p w14:paraId="7AB43DC9" w14:textId="77777777" w:rsidR="001334C7" w:rsidRDefault="001334C7" w:rsidP="001A081E">
      <w:pPr>
        <w:rPr>
          <w:lang w:val="en-US"/>
        </w:rPr>
      </w:pPr>
    </w:p>
    <w:p w14:paraId="5A77CB8B" w14:textId="5DCD635D" w:rsidR="001A081E" w:rsidRDefault="00993FC5" w:rsidP="00993FC5">
      <w:pPr>
        <w:rPr>
          <w:lang w:val="en-US"/>
        </w:rPr>
      </w:pPr>
      <w:r w:rsidRPr="00993FC5">
        <w:rPr>
          <w:lang w:val="en-US"/>
        </w:rPr>
        <w:t>Stewart, Barbara A, 2020. An empirical approach to identifying employability skills required of graduates in the environmental sciences. Industry &amp; higher education, p.95042222093686.</w:t>
      </w:r>
    </w:p>
    <w:p w14:paraId="1C529372" w14:textId="7BC2CD2B" w:rsidR="00A0608D" w:rsidRPr="001334C7" w:rsidRDefault="00A0608D" w:rsidP="001334C7">
      <w:pPr>
        <w:pStyle w:val="Heading1"/>
      </w:pPr>
    </w:p>
    <w:sectPr w:rsidR="00A0608D" w:rsidRPr="001334C7" w:rsidSect="002707DA">
      <w:headerReference w:type="default" r:id="rId9"/>
      <w:foot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9D4521" w14:textId="77777777" w:rsidR="00EF281A" w:rsidRDefault="00EF281A" w:rsidP="002707DA">
      <w:pPr>
        <w:spacing w:after="0" w:line="240" w:lineRule="auto"/>
      </w:pPr>
      <w:r>
        <w:separator/>
      </w:r>
    </w:p>
  </w:endnote>
  <w:endnote w:type="continuationSeparator" w:id="0">
    <w:p w14:paraId="07CF1920" w14:textId="77777777" w:rsidR="00EF281A" w:rsidRDefault="00EF281A" w:rsidP="002707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2387099"/>
      <w:docPartObj>
        <w:docPartGallery w:val="Page Numbers (Bottom of Page)"/>
        <w:docPartUnique/>
      </w:docPartObj>
    </w:sdtPr>
    <w:sdtEndPr>
      <w:rPr>
        <w:noProof/>
      </w:rPr>
    </w:sdtEndPr>
    <w:sdtContent>
      <w:p w14:paraId="67C2F797" w14:textId="7260FC9A" w:rsidR="002707DA" w:rsidRDefault="002707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B55FEA" w14:textId="77777777" w:rsidR="002707DA" w:rsidRDefault="002707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BAC1F4" w14:textId="77777777" w:rsidR="00EF281A" w:rsidRDefault="00EF281A" w:rsidP="002707DA">
      <w:pPr>
        <w:spacing w:after="0" w:line="240" w:lineRule="auto"/>
      </w:pPr>
      <w:r>
        <w:separator/>
      </w:r>
    </w:p>
  </w:footnote>
  <w:footnote w:type="continuationSeparator" w:id="0">
    <w:p w14:paraId="3ED39808" w14:textId="77777777" w:rsidR="00EF281A" w:rsidRDefault="00EF281A" w:rsidP="002707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3D69B6" w14:textId="35DF5581" w:rsidR="002707DA" w:rsidRPr="002707DA" w:rsidRDefault="002707DA">
    <w:pPr>
      <w:pStyle w:val="Header"/>
      <w:rPr>
        <w:rFonts w:cstheme="minorHAnsi"/>
      </w:rPr>
    </w:pPr>
    <w:r w:rsidRPr="002707DA">
      <w:rPr>
        <w:rFonts w:cstheme="minorHAnsi"/>
      </w:rPr>
      <w:t xml:space="preserve">Ashleigh Johnson - </w:t>
    </w:r>
    <w:r w:rsidRPr="002707DA">
      <w:rPr>
        <w:rFonts w:cstheme="minorHAnsi"/>
        <w:color w:val="333333"/>
        <w:shd w:val="clear" w:color="auto" w:fill="FFFFFF"/>
      </w:rPr>
      <w:t>2018649</w:t>
    </w:r>
    <w:r w:rsidRPr="002707DA">
      <w:rPr>
        <w:rFonts w:cstheme="minorHAnsi"/>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99030A"/>
    <w:multiLevelType w:val="hybridMultilevel"/>
    <w:tmpl w:val="9BEC2F72"/>
    <w:lvl w:ilvl="0" w:tplc="ADDC7E86">
      <w:start w:val="1"/>
      <w:numFmt w:val="bullet"/>
      <w:lvlText w:val="•"/>
      <w:lvlJc w:val="left"/>
      <w:pPr>
        <w:tabs>
          <w:tab w:val="num" w:pos="720"/>
        </w:tabs>
        <w:ind w:left="720" w:hanging="360"/>
      </w:pPr>
      <w:rPr>
        <w:rFonts w:ascii="Arial" w:hAnsi="Arial" w:hint="default"/>
      </w:rPr>
    </w:lvl>
    <w:lvl w:ilvl="1" w:tplc="47B8EE48" w:tentative="1">
      <w:start w:val="1"/>
      <w:numFmt w:val="bullet"/>
      <w:lvlText w:val="•"/>
      <w:lvlJc w:val="left"/>
      <w:pPr>
        <w:tabs>
          <w:tab w:val="num" w:pos="1440"/>
        </w:tabs>
        <w:ind w:left="1440" w:hanging="360"/>
      </w:pPr>
      <w:rPr>
        <w:rFonts w:ascii="Arial" w:hAnsi="Arial" w:hint="default"/>
      </w:rPr>
    </w:lvl>
    <w:lvl w:ilvl="2" w:tplc="CD107C92" w:tentative="1">
      <w:start w:val="1"/>
      <w:numFmt w:val="bullet"/>
      <w:lvlText w:val="•"/>
      <w:lvlJc w:val="left"/>
      <w:pPr>
        <w:tabs>
          <w:tab w:val="num" w:pos="2160"/>
        </w:tabs>
        <w:ind w:left="2160" w:hanging="360"/>
      </w:pPr>
      <w:rPr>
        <w:rFonts w:ascii="Arial" w:hAnsi="Arial" w:hint="default"/>
      </w:rPr>
    </w:lvl>
    <w:lvl w:ilvl="3" w:tplc="82D47E56" w:tentative="1">
      <w:start w:val="1"/>
      <w:numFmt w:val="bullet"/>
      <w:lvlText w:val="•"/>
      <w:lvlJc w:val="left"/>
      <w:pPr>
        <w:tabs>
          <w:tab w:val="num" w:pos="2880"/>
        </w:tabs>
        <w:ind w:left="2880" w:hanging="360"/>
      </w:pPr>
      <w:rPr>
        <w:rFonts w:ascii="Arial" w:hAnsi="Arial" w:hint="default"/>
      </w:rPr>
    </w:lvl>
    <w:lvl w:ilvl="4" w:tplc="0D62B5A4" w:tentative="1">
      <w:start w:val="1"/>
      <w:numFmt w:val="bullet"/>
      <w:lvlText w:val="•"/>
      <w:lvlJc w:val="left"/>
      <w:pPr>
        <w:tabs>
          <w:tab w:val="num" w:pos="3600"/>
        </w:tabs>
        <w:ind w:left="3600" w:hanging="360"/>
      </w:pPr>
      <w:rPr>
        <w:rFonts w:ascii="Arial" w:hAnsi="Arial" w:hint="default"/>
      </w:rPr>
    </w:lvl>
    <w:lvl w:ilvl="5" w:tplc="E54E8E7C" w:tentative="1">
      <w:start w:val="1"/>
      <w:numFmt w:val="bullet"/>
      <w:lvlText w:val="•"/>
      <w:lvlJc w:val="left"/>
      <w:pPr>
        <w:tabs>
          <w:tab w:val="num" w:pos="4320"/>
        </w:tabs>
        <w:ind w:left="4320" w:hanging="360"/>
      </w:pPr>
      <w:rPr>
        <w:rFonts w:ascii="Arial" w:hAnsi="Arial" w:hint="default"/>
      </w:rPr>
    </w:lvl>
    <w:lvl w:ilvl="6" w:tplc="D54C705C" w:tentative="1">
      <w:start w:val="1"/>
      <w:numFmt w:val="bullet"/>
      <w:lvlText w:val="•"/>
      <w:lvlJc w:val="left"/>
      <w:pPr>
        <w:tabs>
          <w:tab w:val="num" w:pos="5040"/>
        </w:tabs>
        <w:ind w:left="5040" w:hanging="360"/>
      </w:pPr>
      <w:rPr>
        <w:rFonts w:ascii="Arial" w:hAnsi="Arial" w:hint="default"/>
      </w:rPr>
    </w:lvl>
    <w:lvl w:ilvl="7" w:tplc="169E26F2" w:tentative="1">
      <w:start w:val="1"/>
      <w:numFmt w:val="bullet"/>
      <w:lvlText w:val="•"/>
      <w:lvlJc w:val="left"/>
      <w:pPr>
        <w:tabs>
          <w:tab w:val="num" w:pos="5760"/>
        </w:tabs>
        <w:ind w:left="5760" w:hanging="360"/>
      </w:pPr>
      <w:rPr>
        <w:rFonts w:ascii="Arial" w:hAnsi="Arial" w:hint="default"/>
      </w:rPr>
    </w:lvl>
    <w:lvl w:ilvl="8" w:tplc="604A6BD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0241BC9"/>
    <w:multiLevelType w:val="hybridMultilevel"/>
    <w:tmpl w:val="6882B854"/>
    <w:lvl w:ilvl="0" w:tplc="09AEB798">
      <w:start w:val="1"/>
      <w:numFmt w:val="bullet"/>
      <w:lvlText w:val="•"/>
      <w:lvlJc w:val="left"/>
      <w:pPr>
        <w:tabs>
          <w:tab w:val="num" w:pos="720"/>
        </w:tabs>
        <w:ind w:left="720" w:hanging="360"/>
      </w:pPr>
      <w:rPr>
        <w:rFonts w:ascii="Arial" w:hAnsi="Arial" w:hint="default"/>
      </w:rPr>
    </w:lvl>
    <w:lvl w:ilvl="1" w:tplc="C1DEF1D0" w:tentative="1">
      <w:start w:val="1"/>
      <w:numFmt w:val="bullet"/>
      <w:lvlText w:val="•"/>
      <w:lvlJc w:val="left"/>
      <w:pPr>
        <w:tabs>
          <w:tab w:val="num" w:pos="1440"/>
        </w:tabs>
        <w:ind w:left="1440" w:hanging="360"/>
      </w:pPr>
      <w:rPr>
        <w:rFonts w:ascii="Arial" w:hAnsi="Arial" w:hint="default"/>
      </w:rPr>
    </w:lvl>
    <w:lvl w:ilvl="2" w:tplc="66DEC308" w:tentative="1">
      <w:start w:val="1"/>
      <w:numFmt w:val="bullet"/>
      <w:lvlText w:val="•"/>
      <w:lvlJc w:val="left"/>
      <w:pPr>
        <w:tabs>
          <w:tab w:val="num" w:pos="2160"/>
        </w:tabs>
        <w:ind w:left="2160" w:hanging="360"/>
      </w:pPr>
      <w:rPr>
        <w:rFonts w:ascii="Arial" w:hAnsi="Arial" w:hint="default"/>
      </w:rPr>
    </w:lvl>
    <w:lvl w:ilvl="3" w:tplc="AA7E29D6" w:tentative="1">
      <w:start w:val="1"/>
      <w:numFmt w:val="bullet"/>
      <w:lvlText w:val="•"/>
      <w:lvlJc w:val="left"/>
      <w:pPr>
        <w:tabs>
          <w:tab w:val="num" w:pos="2880"/>
        </w:tabs>
        <w:ind w:left="2880" w:hanging="360"/>
      </w:pPr>
      <w:rPr>
        <w:rFonts w:ascii="Arial" w:hAnsi="Arial" w:hint="default"/>
      </w:rPr>
    </w:lvl>
    <w:lvl w:ilvl="4" w:tplc="6FCEB80E" w:tentative="1">
      <w:start w:val="1"/>
      <w:numFmt w:val="bullet"/>
      <w:lvlText w:val="•"/>
      <w:lvlJc w:val="left"/>
      <w:pPr>
        <w:tabs>
          <w:tab w:val="num" w:pos="3600"/>
        </w:tabs>
        <w:ind w:left="3600" w:hanging="360"/>
      </w:pPr>
      <w:rPr>
        <w:rFonts w:ascii="Arial" w:hAnsi="Arial" w:hint="default"/>
      </w:rPr>
    </w:lvl>
    <w:lvl w:ilvl="5" w:tplc="94DC56CE" w:tentative="1">
      <w:start w:val="1"/>
      <w:numFmt w:val="bullet"/>
      <w:lvlText w:val="•"/>
      <w:lvlJc w:val="left"/>
      <w:pPr>
        <w:tabs>
          <w:tab w:val="num" w:pos="4320"/>
        </w:tabs>
        <w:ind w:left="4320" w:hanging="360"/>
      </w:pPr>
      <w:rPr>
        <w:rFonts w:ascii="Arial" w:hAnsi="Arial" w:hint="default"/>
      </w:rPr>
    </w:lvl>
    <w:lvl w:ilvl="6" w:tplc="8884B7FA" w:tentative="1">
      <w:start w:val="1"/>
      <w:numFmt w:val="bullet"/>
      <w:lvlText w:val="•"/>
      <w:lvlJc w:val="left"/>
      <w:pPr>
        <w:tabs>
          <w:tab w:val="num" w:pos="5040"/>
        </w:tabs>
        <w:ind w:left="5040" w:hanging="360"/>
      </w:pPr>
      <w:rPr>
        <w:rFonts w:ascii="Arial" w:hAnsi="Arial" w:hint="default"/>
      </w:rPr>
    </w:lvl>
    <w:lvl w:ilvl="7" w:tplc="9C748D76" w:tentative="1">
      <w:start w:val="1"/>
      <w:numFmt w:val="bullet"/>
      <w:lvlText w:val="•"/>
      <w:lvlJc w:val="left"/>
      <w:pPr>
        <w:tabs>
          <w:tab w:val="num" w:pos="5760"/>
        </w:tabs>
        <w:ind w:left="5760" w:hanging="360"/>
      </w:pPr>
      <w:rPr>
        <w:rFonts w:ascii="Arial" w:hAnsi="Arial" w:hint="default"/>
      </w:rPr>
    </w:lvl>
    <w:lvl w:ilvl="8" w:tplc="88F462C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1F82A5B"/>
    <w:multiLevelType w:val="hybridMultilevel"/>
    <w:tmpl w:val="083AE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7DA"/>
    <w:rsid w:val="000A06BD"/>
    <w:rsid w:val="00112BA8"/>
    <w:rsid w:val="001334C7"/>
    <w:rsid w:val="00137A4C"/>
    <w:rsid w:val="001A081E"/>
    <w:rsid w:val="001D3B49"/>
    <w:rsid w:val="002707DA"/>
    <w:rsid w:val="002D41FD"/>
    <w:rsid w:val="002F0B40"/>
    <w:rsid w:val="003C0A88"/>
    <w:rsid w:val="003C6572"/>
    <w:rsid w:val="003F77C8"/>
    <w:rsid w:val="00502F36"/>
    <w:rsid w:val="00652AB6"/>
    <w:rsid w:val="00662129"/>
    <w:rsid w:val="006A6688"/>
    <w:rsid w:val="006D4383"/>
    <w:rsid w:val="006E6E1A"/>
    <w:rsid w:val="00714AA2"/>
    <w:rsid w:val="00782912"/>
    <w:rsid w:val="007E2623"/>
    <w:rsid w:val="008524F7"/>
    <w:rsid w:val="00885A1E"/>
    <w:rsid w:val="0089370E"/>
    <w:rsid w:val="008B251C"/>
    <w:rsid w:val="008E2531"/>
    <w:rsid w:val="0090275D"/>
    <w:rsid w:val="00991027"/>
    <w:rsid w:val="00993FC5"/>
    <w:rsid w:val="00A0608D"/>
    <w:rsid w:val="00A51AB5"/>
    <w:rsid w:val="00A77DC6"/>
    <w:rsid w:val="00BC1919"/>
    <w:rsid w:val="00BE16CC"/>
    <w:rsid w:val="00C55161"/>
    <w:rsid w:val="00CA2F0C"/>
    <w:rsid w:val="00CD3E55"/>
    <w:rsid w:val="00D01124"/>
    <w:rsid w:val="00D52C67"/>
    <w:rsid w:val="00DF46E4"/>
    <w:rsid w:val="00E24EB6"/>
    <w:rsid w:val="00E75915"/>
    <w:rsid w:val="00EF281A"/>
    <w:rsid w:val="00F03252"/>
    <w:rsid w:val="00FD4507"/>
    <w:rsid w:val="00FD5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276B6"/>
  <w15:chartTrackingRefBased/>
  <w15:docId w15:val="{AF6216F0-E6B8-4F39-832E-0449FD00C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07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334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07DA"/>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2707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07DA"/>
    <w:rPr>
      <w:rFonts w:eastAsiaTheme="minorEastAsia"/>
      <w:lang w:val="en-US"/>
    </w:rPr>
  </w:style>
  <w:style w:type="paragraph" w:styleId="Header">
    <w:name w:val="header"/>
    <w:basedOn w:val="Normal"/>
    <w:link w:val="HeaderChar"/>
    <w:uiPriority w:val="99"/>
    <w:unhideWhenUsed/>
    <w:rsid w:val="002707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07DA"/>
  </w:style>
  <w:style w:type="paragraph" w:styleId="Footer">
    <w:name w:val="footer"/>
    <w:basedOn w:val="Normal"/>
    <w:link w:val="FooterChar"/>
    <w:uiPriority w:val="99"/>
    <w:unhideWhenUsed/>
    <w:rsid w:val="002707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07DA"/>
  </w:style>
  <w:style w:type="paragraph" w:styleId="TOCHeading">
    <w:name w:val="TOC Heading"/>
    <w:basedOn w:val="Heading1"/>
    <w:next w:val="Normal"/>
    <w:uiPriority w:val="39"/>
    <w:unhideWhenUsed/>
    <w:qFormat/>
    <w:rsid w:val="00D52C67"/>
    <w:pPr>
      <w:outlineLvl w:val="9"/>
    </w:pPr>
    <w:rPr>
      <w:lang w:val="en-US"/>
    </w:rPr>
  </w:style>
  <w:style w:type="paragraph" w:styleId="TOC1">
    <w:name w:val="toc 1"/>
    <w:basedOn w:val="Normal"/>
    <w:next w:val="Normal"/>
    <w:autoRedefine/>
    <w:uiPriority w:val="39"/>
    <w:unhideWhenUsed/>
    <w:rsid w:val="00D52C67"/>
    <w:pPr>
      <w:spacing w:after="100"/>
    </w:pPr>
  </w:style>
  <w:style w:type="character" w:styleId="Hyperlink">
    <w:name w:val="Hyperlink"/>
    <w:basedOn w:val="DefaultParagraphFont"/>
    <w:uiPriority w:val="99"/>
    <w:unhideWhenUsed/>
    <w:rsid w:val="00D52C67"/>
    <w:rPr>
      <w:color w:val="0563C1" w:themeColor="hyperlink"/>
      <w:u w:val="single"/>
    </w:rPr>
  </w:style>
  <w:style w:type="paragraph" w:styleId="ListParagraph">
    <w:name w:val="List Paragraph"/>
    <w:basedOn w:val="Normal"/>
    <w:uiPriority w:val="34"/>
    <w:qFormat/>
    <w:rsid w:val="00FD5C5A"/>
    <w:pPr>
      <w:ind w:left="720"/>
      <w:contextualSpacing/>
    </w:pPr>
  </w:style>
  <w:style w:type="paragraph" w:styleId="Bibliography">
    <w:name w:val="Bibliography"/>
    <w:basedOn w:val="Normal"/>
    <w:next w:val="Normal"/>
    <w:uiPriority w:val="37"/>
    <w:unhideWhenUsed/>
    <w:rsid w:val="001334C7"/>
  </w:style>
  <w:style w:type="character" w:styleId="UnresolvedMention">
    <w:name w:val="Unresolved Mention"/>
    <w:basedOn w:val="DefaultParagraphFont"/>
    <w:uiPriority w:val="99"/>
    <w:semiHidden/>
    <w:unhideWhenUsed/>
    <w:rsid w:val="001334C7"/>
    <w:rPr>
      <w:color w:val="605E5C"/>
      <w:shd w:val="clear" w:color="auto" w:fill="E1DFDD"/>
    </w:rPr>
  </w:style>
  <w:style w:type="character" w:customStyle="1" w:styleId="Heading2Char">
    <w:name w:val="Heading 2 Char"/>
    <w:basedOn w:val="DefaultParagraphFont"/>
    <w:link w:val="Heading2"/>
    <w:uiPriority w:val="9"/>
    <w:semiHidden/>
    <w:rsid w:val="001334C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942695">
      <w:bodyDiv w:val="1"/>
      <w:marLeft w:val="0"/>
      <w:marRight w:val="0"/>
      <w:marTop w:val="0"/>
      <w:marBottom w:val="0"/>
      <w:divBdr>
        <w:top w:val="none" w:sz="0" w:space="0" w:color="auto"/>
        <w:left w:val="none" w:sz="0" w:space="0" w:color="auto"/>
        <w:bottom w:val="none" w:sz="0" w:space="0" w:color="auto"/>
        <w:right w:val="none" w:sz="0" w:space="0" w:color="auto"/>
      </w:divBdr>
    </w:div>
    <w:div w:id="690911815">
      <w:bodyDiv w:val="1"/>
      <w:marLeft w:val="0"/>
      <w:marRight w:val="0"/>
      <w:marTop w:val="0"/>
      <w:marBottom w:val="0"/>
      <w:divBdr>
        <w:top w:val="none" w:sz="0" w:space="0" w:color="auto"/>
        <w:left w:val="none" w:sz="0" w:space="0" w:color="auto"/>
        <w:bottom w:val="none" w:sz="0" w:space="0" w:color="auto"/>
        <w:right w:val="none" w:sz="0" w:space="0" w:color="auto"/>
      </w:divBdr>
    </w:div>
    <w:div w:id="982198511">
      <w:bodyDiv w:val="1"/>
      <w:marLeft w:val="0"/>
      <w:marRight w:val="0"/>
      <w:marTop w:val="0"/>
      <w:marBottom w:val="0"/>
      <w:divBdr>
        <w:top w:val="none" w:sz="0" w:space="0" w:color="auto"/>
        <w:left w:val="none" w:sz="0" w:space="0" w:color="auto"/>
        <w:bottom w:val="none" w:sz="0" w:space="0" w:color="auto"/>
        <w:right w:val="none" w:sz="0" w:space="0" w:color="auto"/>
      </w:divBdr>
    </w:div>
    <w:div w:id="1138836425">
      <w:bodyDiv w:val="1"/>
      <w:marLeft w:val="0"/>
      <w:marRight w:val="0"/>
      <w:marTop w:val="0"/>
      <w:marBottom w:val="0"/>
      <w:divBdr>
        <w:top w:val="none" w:sz="0" w:space="0" w:color="auto"/>
        <w:left w:val="none" w:sz="0" w:space="0" w:color="auto"/>
        <w:bottom w:val="none" w:sz="0" w:space="0" w:color="auto"/>
        <w:right w:val="none" w:sz="0" w:space="0" w:color="auto"/>
      </w:divBdr>
      <w:divsChild>
        <w:div w:id="1329098760">
          <w:marLeft w:val="446"/>
          <w:marRight w:val="0"/>
          <w:marTop w:val="0"/>
          <w:marBottom w:val="0"/>
          <w:divBdr>
            <w:top w:val="none" w:sz="0" w:space="0" w:color="auto"/>
            <w:left w:val="none" w:sz="0" w:space="0" w:color="auto"/>
            <w:bottom w:val="none" w:sz="0" w:space="0" w:color="auto"/>
            <w:right w:val="none" w:sz="0" w:space="0" w:color="auto"/>
          </w:divBdr>
        </w:div>
        <w:div w:id="1637755648">
          <w:marLeft w:val="446"/>
          <w:marRight w:val="0"/>
          <w:marTop w:val="0"/>
          <w:marBottom w:val="0"/>
          <w:divBdr>
            <w:top w:val="none" w:sz="0" w:space="0" w:color="auto"/>
            <w:left w:val="none" w:sz="0" w:space="0" w:color="auto"/>
            <w:bottom w:val="none" w:sz="0" w:space="0" w:color="auto"/>
            <w:right w:val="none" w:sz="0" w:space="0" w:color="auto"/>
          </w:divBdr>
        </w:div>
      </w:divsChild>
    </w:div>
    <w:div w:id="1326283755">
      <w:bodyDiv w:val="1"/>
      <w:marLeft w:val="0"/>
      <w:marRight w:val="0"/>
      <w:marTop w:val="0"/>
      <w:marBottom w:val="0"/>
      <w:divBdr>
        <w:top w:val="none" w:sz="0" w:space="0" w:color="auto"/>
        <w:left w:val="none" w:sz="0" w:space="0" w:color="auto"/>
        <w:bottom w:val="none" w:sz="0" w:space="0" w:color="auto"/>
        <w:right w:val="none" w:sz="0" w:space="0" w:color="auto"/>
      </w:divBdr>
      <w:divsChild>
        <w:div w:id="1908609793">
          <w:marLeft w:val="0"/>
          <w:marRight w:val="0"/>
          <w:marTop w:val="0"/>
          <w:marBottom w:val="0"/>
          <w:divBdr>
            <w:top w:val="none" w:sz="0" w:space="0" w:color="auto"/>
            <w:left w:val="none" w:sz="0" w:space="0" w:color="auto"/>
            <w:bottom w:val="none" w:sz="0" w:space="0" w:color="auto"/>
            <w:right w:val="none" w:sz="0" w:space="0" w:color="auto"/>
          </w:divBdr>
          <w:divsChild>
            <w:div w:id="246623822">
              <w:marLeft w:val="0"/>
              <w:marRight w:val="0"/>
              <w:marTop w:val="0"/>
              <w:marBottom w:val="0"/>
              <w:divBdr>
                <w:top w:val="none" w:sz="0" w:space="0" w:color="auto"/>
                <w:left w:val="none" w:sz="0" w:space="0" w:color="auto"/>
                <w:bottom w:val="none" w:sz="0" w:space="0" w:color="auto"/>
                <w:right w:val="none" w:sz="0" w:space="0" w:color="auto"/>
              </w:divBdr>
            </w:div>
          </w:divsChild>
        </w:div>
        <w:div w:id="235826062">
          <w:marLeft w:val="0"/>
          <w:marRight w:val="0"/>
          <w:marTop w:val="0"/>
          <w:marBottom w:val="0"/>
          <w:divBdr>
            <w:top w:val="none" w:sz="0" w:space="0" w:color="auto"/>
            <w:left w:val="none" w:sz="0" w:space="0" w:color="auto"/>
            <w:bottom w:val="none" w:sz="0" w:space="0" w:color="auto"/>
            <w:right w:val="none" w:sz="0" w:space="0" w:color="auto"/>
          </w:divBdr>
          <w:divsChild>
            <w:div w:id="655184118">
              <w:marLeft w:val="0"/>
              <w:marRight w:val="0"/>
              <w:marTop w:val="0"/>
              <w:marBottom w:val="0"/>
              <w:divBdr>
                <w:top w:val="none" w:sz="0" w:space="0" w:color="auto"/>
                <w:left w:val="none" w:sz="0" w:space="0" w:color="auto"/>
                <w:bottom w:val="none" w:sz="0" w:space="0" w:color="auto"/>
                <w:right w:val="none" w:sz="0" w:space="0" w:color="auto"/>
              </w:divBdr>
            </w:div>
          </w:divsChild>
        </w:div>
        <w:div w:id="1440568745">
          <w:marLeft w:val="0"/>
          <w:marRight w:val="0"/>
          <w:marTop w:val="0"/>
          <w:marBottom w:val="0"/>
          <w:divBdr>
            <w:top w:val="none" w:sz="0" w:space="0" w:color="auto"/>
            <w:left w:val="none" w:sz="0" w:space="0" w:color="auto"/>
            <w:bottom w:val="none" w:sz="0" w:space="0" w:color="auto"/>
            <w:right w:val="none" w:sz="0" w:space="0" w:color="auto"/>
          </w:divBdr>
          <w:divsChild>
            <w:div w:id="1421683407">
              <w:marLeft w:val="0"/>
              <w:marRight w:val="0"/>
              <w:marTop w:val="0"/>
              <w:marBottom w:val="0"/>
              <w:divBdr>
                <w:top w:val="none" w:sz="0" w:space="0" w:color="auto"/>
                <w:left w:val="none" w:sz="0" w:space="0" w:color="auto"/>
                <w:bottom w:val="none" w:sz="0" w:space="0" w:color="auto"/>
                <w:right w:val="none" w:sz="0" w:space="0" w:color="auto"/>
              </w:divBdr>
            </w:div>
          </w:divsChild>
        </w:div>
        <w:div w:id="613362493">
          <w:marLeft w:val="0"/>
          <w:marRight w:val="0"/>
          <w:marTop w:val="0"/>
          <w:marBottom w:val="0"/>
          <w:divBdr>
            <w:top w:val="none" w:sz="0" w:space="0" w:color="auto"/>
            <w:left w:val="none" w:sz="0" w:space="0" w:color="auto"/>
            <w:bottom w:val="none" w:sz="0" w:space="0" w:color="auto"/>
            <w:right w:val="none" w:sz="0" w:space="0" w:color="auto"/>
          </w:divBdr>
          <w:divsChild>
            <w:div w:id="1300647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360179">
      <w:bodyDiv w:val="1"/>
      <w:marLeft w:val="0"/>
      <w:marRight w:val="0"/>
      <w:marTop w:val="0"/>
      <w:marBottom w:val="0"/>
      <w:divBdr>
        <w:top w:val="none" w:sz="0" w:space="0" w:color="auto"/>
        <w:left w:val="none" w:sz="0" w:space="0" w:color="auto"/>
        <w:bottom w:val="none" w:sz="0" w:space="0" w:color="auto"/>
        <w:right w:val="none" w:sz="0" w:space="0" w:color="auto"/>
      </w:divBdr>
    </w:div>
    <w:div w:id="1699424619">
      <w:bodyDiv w:val="1"/>
      <w:marLeft w:val="0"/>
      <w:marRight w:val="0"/>
      <w:marTop w:val="0"/>
      <w:marBottom w:val="0"/>
      <w:divBdr>
        <w:top w:val="none" w:sz="0" w:space="0" w:color="auto"/>
        <w:left w:val="none" w:sz="0" w:space="0" w:color="auto"/>
        <w:bottom w:val="none" w:sz="0" w:space="0" w:color="auto"/>
        <w:right w:val="none" w:sz="0" w:space="0" w:color="auto"/>
      </w:divBdr>
      <w:divsChild>
        <w:div w:id="1387215916">
          <w:marLeft w:val="0"/>
          <w:marRight w:val="0"/>
          <w:marTop w:val="0"/>
          <w:marBottom w:val="0"/>
          <w:divBdr>
            <w:top w:val="none" w:sz="0" w:space="0" w:color="auto"/>
            <w:left w:val="none" w:sz="0" w:space="0" w:color="auto"/>
            <w:bottom w:val="none" w:sz="0" w:space="0" w:color="auto"/>
            <w:right w:val="none" w:sz="0" w:space="0" w:color="auto"/>
          </w:divBdr>
          <w:divsChild>
            <w:div w:id="131557969">
              <w:marLeft w:val="0"/>
              <w:marRight w:val="0"/>
              <w:marTop w:val="0"/>
              <w:marBottom w:val="0"/>
              <w:divBdr>
                <w:top w:val="none" w:sz="0" w:space="0" w:color="auto"/>
                <w:left w:val="none" w:sz="0" w:space="0" w:color="auto"/>
                <w:bottom w:val="none" w:sz="0" w:space="0" w:color="auto"/>
                <w:right w:val="none" w:sz="0" w:space="0" w:color="auto"/>
              </w:divBdr>
            </w:div>
          </w:divsChild>
        </w:div>
        <w:div w:id="354579685">
          <w:marLeft w:val="0"/>
          <w:marRight w:val="0"/>
          <w:marTop w:val="0"/>
          <w:marBottom w:val="0"/>
          <w:divBdr>
            <w:top w:val="none" w:sz="0" w:space="0" w:color="auto"/>
            <w:left w:val="none" w:sz="0" w:space="0" w:color="auto"/>
            <w:bottom w:val="none" w:sz="0" w:space="0" w:color="auto"/>
            <w:right w:val="none" w:sz="0" w:space="0" w:color="auto"/>
          </w:divBdr>
          <w:divsChild>
            <w:div w:id="12347456">
              <w:marLeft w:val="0"/>
              <w:marRight w:val="0"/>
              <w:marTop w:val="0"/>
              <w:marBottom w:val="0"/>
              <w:divBdr>
                <w:top w:val="none" w:sz="0" w:space="0" w:color="auto"/>
                <w:left w:val="none" w:sz="0" w:space="0" w:color="auto"/>
                <w:bottom w:val="none" w:sz="0" w:space="0" w:color="auto"/>
                <w:right w:val="none" w:sz="0" w:space="0" w:color="auto"/>
              </w:divBdr>
            </w:div>
          </w:divsChild>
        </w:div>
        <w:div w:id="2021928507">
          <w:marLeft w:val="0"/>
          <w:marRight w:val="0"/>
          <w:marTop w:val="0"/>
          <w:marBottom w:val="0"/>
          <w:divBdr>
            <w:top w:val="none" w:sz="0" w:space="0" w:color="auto"/>
            <w:left w:val="none" w:sz="0" w:space="0" w:color="auto"/>
            <w:bottom w:val="none" w:sz="0" w:space="0" w:color="auto"/>
            <w:right w:val="none" w:sz="0" w:space="0" w:color="auto"/>
          </w:divBdr>
          <w:divsChild>
            <w:div w:id="567812445">
              <w:marLeft w:val="0"/>
              <w:marRight w:val="0"/>
              <w:marTop w:val="0"/>
              <w:marBottom w:val="0"/>
              <w:divBdr>
                <w:top w:val="none" w:sz="0" w:space="0" w:color="auto"/>
                <w:left w:val="none" w:sz="0" w:space="0" w:color="auto"/>
                <w:bottom w:val="none" w:sz="0" w:space="0" w:color="auto"/>
                <w:right w:val="none" w:sz="0" w:space="0" w:color="auto"/>
              </w:divBdr>
            </w:div>
          </w:divsChild>
        </w:div>
        <w:div w:id="743138620">
          <w:marLeft w:val="0"/>
          <w:marRight w:val="0"/>
          <w:marTop w:val="0"/>
          <w:marBottom w:val="0"/>
          <w:divBdr>
            <w:top w:val="none" w:sz="0" w:space="0" w:color="auto"/>
            <w:left w:val="none" w:sz="0" w:space="0" w:color="auto"/>
            <w:bottom w:val="none" w:sz="0" w:space="0" w:color="auto"/>
            <w:right w:val="none" w:sz="0" w:space="0" w:color="auto"/>
          </w:divBdr>
          <w:divsChild>
            <w:div w:id="702897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558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lkspace.com/blog/what-is-emotional-intelligen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Gil19</b:Tag>
    <b:SourceType>InternetSite</b:SourceType>
    <b:Guid>{6541A2CD-E8AA-41F8-B792-9BA5E42E9F70}</b:Guid>
    <b:Title>talkspace.com</b:Title>
    <b:Year>2019</b:Year>
    <b:Author>
      <b:Author>
        <b:NameList>
          <b:Person>
            <b:Last>Gillhooley</b:Last>
            <b:First>Kelsey</b:First>
          </b:Person>
        </b:NameList>
      </b:Author>
    </b:Author>
    <b:YearAccessed>2021</b:YearAccessed>
    <b:MonthAccessed>March</b:MonthAccessed>
    <b:DayAccessed>16</b:DayAccessed>
    <b:URL>https://www.talkspace.com/blog/what-is-emotional-intelligence/</b:URL>
    <b:RefOrder>1</b:RefOrder>
  </b:Source>
</b:Sources>
</file>

<file path=customXml/itemProps1.xml><?xml version="1.0" encoding="utf-8"?>
<ds:datastoreItem xmlns:ds="http://schemas.openxmlformats.org/officeDocument/2006/customXml" ds:itemID="{A83B5F83-1AA4-480E-94EC-34DD55BB24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4366</TotalTime>
  <Pages>7</Pages>
  <Words>1093</Words>
  <Characters>6231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7310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Assessment component 2: Report on employability skills</dc:subject>
  <dc:creator>Ashleigh Johnson (2018649)</dc:creator>
  <cp:keywords/>
  <dc:description/>
  <cp:lastModifiedBy>Ashleigh Johnson (2018649)</cp:lastModifiedBy>
  <cp:revision>14</cp:revision>
  <dcterms:created xsi:type="dcterms:W3CDTF">2021-03-10T22:32:00Z</dcterms:created>
  <dcterms:modified xsi:type="dcterms:W3CDTF">2021-03-17T19:01:00Z</dcterms:modified>
</cp:coreProperties>
</file>