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7A154" w14:textId="77777777" w:rsidR="008E3EEA" w:rsidRPr="00A92D88" w:rsidRDefault="008E3EEA" w:rsidP="008E3EEA">
      <w:pPr>
        <w:spacing w:line="360" w:lineRule="auto"/>
        <w:jc w:val="center"/>
        <w:rPr>
          <w:rFonts w:ascii="Times New Roman" w:hAnsi="Times New Roman" w:cs="Times New Roman"/>
          <w:b/>
          <w:bCs/>
        </w:rPr>
      </w:pPr>
    </w:p>
    <w:p w14:paraId="3AB50209" w14:textId="77777777" w:rsidR="008E3EEA" w:rsidRPr="00A92D88" w:rsidRDefault="008E3EEA" w:rsidP="008E3EEA">
      <w:pPr>
        <w:spacing w:line="360" w:lineRule="auto"/>
        <w:jc w:val="center"/>
        <w:rPr>
          <w:rFonts w:ascii="Times New Roman" w:hAnsi="Times New Roman" w:cs="Times New Roman"/>
          <w:b/>
          <w:bCs/>
        </w:rPr>
      </w:pPr>
    </w:p>
    <w:p w14:paraId="70D26B5E" w14:textId="77777777" w:rsidR="008E3EEA" w:rsidRPr="00A92D88" w:rsidRDefault="008E3EEA" w:rsidP="008E3EEA">
      <w:pPr>
        <w:spacing w:line="360" w:lineRule="auto"/>
        <w:jc w:val="center"/>
        <w:rPr>
          <w:rFonts w:ascii="Times New Roman" w:hAnsi="Times New Roman" w:cs="Times New Roman"/>
          <w:b/>
          <w:bCs/>
        </w:rPr>
      </w:pPr>
    </w:p>
    <w:p w14:paraId="4D1BEA09" w14:textId="77777777" w:rsidR="008E3EEA" w:rsidRPr="00A92D88" w:rsidRDefault="008E3EEA" w:rsidP="008E3EEA">
      <w:pPr>
        <w:spacing w:line="360" w:lineRule="auto"/>
        <w:jc w:val="center"/>
        <w:rPr>
          <w:rFonts w:ascii="Times New Roman" w:hAnsi="Times New Roman" w:cs="Times New Roman"/>
          <w:b/>
          <w:bCs/>
        </w:rPr>
      </w:pPr>
    </w:p>
    <w:p w14:paraId="496C6E57" w14:textId="651E7B26" w:rsidR="008E3EEA" w:rsidRPr="00A92D88" w:rsidRDefault="008E3EEA" w:rsidP="008E3EEA">
      <w:pPr>
        <w:spacing w:line="360" w:lineRule="auto"/>
        <w:jc w:val="center"/>
        <w:rPr>
          <w:rFonts w:ascii="Times New Roman" w:hAnsi="Times New Roman" w:cs="Times New Roman"/>
          <w:b/>
          <w:bCs/>
        </w:rPr>
      </w:pPr>
      <w:r w:rsidRPr="00A92D88">
        <w:rPr>
          <w:rFonts w:ascii="Times New Roman" w:hAnsi="Times New Roman" w:cs="Times New Roman"/>
          <w:b/>
          <w:bCs/>
        </w:rPr>
        <w:t>Bridge Construction and Analysis of Structures</w:t>
      </w:r>
    </w:p>
    <w:p w14:paraId="5FD1E4D5" w14:textId="77777777" w:rsidR="008E3EEA" w:rsidRPr="00A92D88" w:rsidRDefault="008E3EEA" w:rsidP="008E3EEA">
      <w:pPr>
        <w:spacing w:line="360" w:lineRule="auto"/>
        <w:jc w:val="center"/>
        <w:rPr>
          <w:rFonts w:ascii="Times New Roman" w:hAnsi="Times New Roman" w:cs="Times New Roman"/>
          <w:b/>
          <w:bCs/>
        </w:rPr>
      </w:pPr>
    </w:p>
    <w:p w14:paraId="3A0EAA9A" w14:textId="77777777" w:rsidR="008E3EEA" w:rsidRPr="00A92D88" w:rsidRDefault="008E3EEA" w:rsidP="008E3EEA">
      <w:pPr>
        <w:spacing w:line="360" w:lineRule="auto"/>
        <w:jc w:val="center"/>
        <w:rPr>
          <w:rFonts w:ascii="Times New Roman" w:hAnsi="Times New Roman" w:cs="Times New Roman"/>
          <w:b/>
          <w:bCs/>
        </w:rPr>
      </w:pPr>
    </w:p>
    <w:p w14:paraId="09DBF5AC" w14:textId="77777777" w:rsidR="008E3EEA" w:rsidRPr="00A92D88" w:rsidRDefault="008E3EEA" w:rsidP="008E3EEA">
      <w:pPr>
        <w:spacing w:line="360" w:lineRule="auto"/>
        <w:jc w:val="center"/>
        <w:rPr>
          <w:rFonts w:ascii="Times New Roman" w:hAnsi="Times New Roman" w:cs="Times New Roman"/>
          <w:b/>
          <w:bCs/>
        </w:rPr>
      </w:pPr>
    </w:p>
    <w:p w14:paraId="1244A86E" w14:textId="77777777" w:rsidR="008E3EEA" w:rsidRPr="00A92D88" w:rsidRDefault="008E3EEA" w:rsidP="008E3EEA">
      <w:pPr>
        <w:spacing w:line="360" w:lineRule="auto"/>
        <w:jc w:val="center"/>
        <w:rPr>
          <w:rFonts w:ascii="Times New Roman" w:hAnsi="Times New Roman" w:cs="Times New Roman"/>
          <w:b/>
          <w:bCs/>
        </w:rPr>
      </w:pPr>
    </w:p>
    <w:p w14:paraId="6EFE50C3" w14:textId="77777777" w:rsidR="008E3EEA" w:rsidRPr="00A92D88" w:rsidRDefault="008E3EEA" w:rsidP="008E3EEA">
      <w:pPr>
        <w:spacing w:line="360" w:lineRule="auto"/>
        <w:jc w:val="center"/>
        <w:rPr>
          <w:rFonts w:ascii="Times New Roman" w:hAnsi="Times New Roman" w:cs="Times New Roman"/>
          <w:b/>
          <w:bCs/>
        </w:rPr>
      </w:pPr>
    </w:p>
    <w:p w14:paraId="2D6D29A6" w14:textId="77777777" w:rsidR="008E3EEA" w:rsidRPr="00A92D88" w:rsidRDefault="008E3EEA" w:rsidP="008E3EEA">
      <w:pPr>
        <w:spacing w:line="360" w:lineRule="auto"/>
        <w:jc w:val="center"/>
        <w:rPr>
          <w:rFonts w:ascii="Times New Roman" w:hAnsi="Times New Roman" w:cs="Times New Roman"/>
          <w:b/>
          <w:bCs/>
        </w:rPr>
      </w:pPr>
      <w:r w:rsidRPr="00A92D88">
        <w:rPr>
          <w:rFonts w:ascii="Times New Roman" w:hAnsi="Times New Roman" w:cs="Times New Roman"/>
          <w:b/>
          <w:bCs/>
        </w:rPr>
        <w:t>Wun Leung Chen</w:t>
      </w:r>
    </w:p>
    <w:p w14:paraId="6885B552" w14:textId="77777777" w:rsidR="008E3EEA" w:rsidRPr="00A92D88" w:rsidRDefault="008E3EEA" w:rsidP="008E3EEA">
      <w:pPr>
        <w:spacing w:line="360" w:lineRule="auto"/>
        <w:jc w:val="center"/>
        <w:rPr>
          <w:rFonts w:ascii="Times New Roman" w:hAnsi="Times New Roman" w:cs="Times New Roman"/>
          <w:b/>
          <w:bCs/>
        </w:rPr>
      </w:pPr>
    </w:p>
    <w:p w14:paraId="60ED67D0" w14:textId="77777777" w:rsidR="008E3EEA" w:rsidRPr="00A92D88" w:rsidRDefault="008E3EEA" w:rsidP="008E3EEA">
      <w:pPr>
        <w:spacing w:line="360" w:lineRule="auto"/>
        <w:jc w:val="center"/>
        <w:rPr>
          <w:rFonts w:ascii="Times New Roman" w:hAnsi="Times New Roman" w:cs="Times New Roman"/>
          <w:b/>
          <w:bCs/>
        </w:rPr>
      </w:pPr>
    </w:p>
    <w:p w14:paraId="6C89FBDA" w14:textId="77777777" w:rsidR="008E3EEA" w:rsidRPr="00A92D88" w:rsidRDefault="008E3EEA" w:rsidP="008E3EEA">
      <w:pPr>
        <w:spacing w:line="360" w:lineRule="auto"/>
        <w:jc w:val="center"/>
        <w:rPr>
          <w:rFonts w:ascii="Times New Roman" w:hAnsi="Times New Roman" w:cs="Times New Roman"/>
          <w:b/>
          <w:bCs/>
        </w:rPr>
      </w:pPr>
    </w:p>
    <w:p w14:paraId="1A402658" w14:textId="77777777" w:rsidR="008E3EEA" w:rsidRPr="00A92D88" w:rsidRDefault="008E3EEA" w:rsidP="008E3EEA">
      <w:pPr>
        <w:spacing w:line="360" w:lineRule="auto"/>
        <w:jc w:val="center"/>
        <w:rPr>
          <w:rFonts w:ascii="Times New Roman" w:hAnsi="Times New Roman" w:cs="Times New Roman"/>
          <w:b/>
          <w:bCs/>
        </w:rPr>
      </w:pPr>
    </w:p>
    <w:p w14:paraId="048FDE13" w14:textId="77777777" w:rsidR="008E3EEA" w:rsidRPr="00A92D88" w:rsidRDefault="008E3EEA" w:rsidP="008E3EEA">
      <w:pPr>
        <w:spacing w:line="360" w:lineRule="auto"/>
        <w:jc w:val="center"/>
        <w:rPr>
          <w:rFonts w:ascii="Times New Roman" w:hAnsi="Times New Roman" w:cs="Times New Roman"/>
          <w:b/>
          <w:bCs/>
        </w:rPr>
      </w:pPr>
    </w:p>
    <w:p w14:paraId="1E472664" w14:textId="6B47FE83" w:rsidR="008E3EEA" w:rsidRPr="00A92D88" w:rsidRDefault="008E3EEA" w:rsidP="008E3EEA">
      <w:pPr>
        <w:spacing w:line="360" w:lineRule="auto"/>
        <w:jc w:val="center"/>
        <w:rPr>
          <w:rFonts w:ascii="Times New Roman" w:hAnsi="Times New Roman" w:cs="Times New Roman"/>
          <w:b/>
          <w:bCs/>
        </w:rPr>
      </w:pPr>
      <w:r w:rsidRPr="00A92D88">
        <w:rPr>
          <w:rFonts w:ascii="Times New Roman" w:hAnsi="Times New Roman" w:cs="Times New Roman"/>
          <w:b/>
          <w:bCs/>
        </w:rPr>
        <w:t>ACBA 4028 Structural Mechanics</w:t>
      </w:r>
      <w:r w:rsidRPr="00A92D88">
        <w:rPr>
          <w:rFonts w:ascii="Times New Roman" w:hAnsi="Times New Roman" w:cs="Times New Roman"/>
          <w:b/>
          <w:bCs/>
        </w:rPr>
        <w:br/>
      </w:r>
      <w:r w:rsidRPr="00A92D88">
        <w:rPr>
          <w:rFonts w:ascii="Times New Roman" w:hAnsi="Times New Roman" w:cs="Times New Roman"/>
          <w:b/>
          <w:bCs/>
          <w:lang w:val="en-GB"/>
        </w:rPr>
        <w:t>University of Wales Trinity Saint David</w:t>
      </w:r>
    </w:p>
    <w:p w14:paraId="2A98999B" w14:textId="5F9DD99F" w:rsidR="008E3EEA" w:rsidRPr="00A92D88" w:rsidRDefault="008E3EEA" w:rsidP="008E3EEA">
      <w:pPr>
        <w:spacing w:line="360" w:lineRule="auto"/>
        <w:jc w:val="center"/>
        <w:rPr>
          <w:rFonts w:ascii="Times New Roman" w:hAnsi="Times New Roman" w:cs="Times New Roman"/>
          <w:b/>
          <w:bCs/>
        </w:rPr>
      </w:pPr>
      <w:r w:rsidRPr="00A92D88">
        <w:rPr>
          <w:rFonts w:ascii="Times New Roman" w:hAnsi="Times New Roman" w:cs="Times New Roman"/>
          <w:b/>
          <w:bCs/>
          <w:lang w:val="en-GB"/>
        </w:rPr>
        <w:t xml:space="preserve">May </w:t>
      </w:r>
      <w:r w:rsidRPr="00A92D88">
        <w:rPr>
          <w:rFonts w:ascii="Times New Roman" w:hAnsi="Times New Roman" w:cs="Times New Roman"/>
          <w:b/>
          <w:bCs/>
          <w:lang w:val="en-GB"/>
        </w:rPr>
        <w:t>8</w:t>
      </w:r>
      <w:r w:rsidRPr="00A92D88">
        <w:rPr>
          <w:rFonts w:ascii="Times New Roman" w:hAnsi="Times New Roman" w:cs="Times New Roman"/>
          <w:b/>
          <w:bCs/>
          <w:lang w:val="en-GB"/>
        </w:rPr>
        <w:t>, 2026</w:t>
      </w:r>
    </w:p>
    <w:p w14:paraId="3EEB2547" w14:textId="77777777" w:rsidR="008E3EEA" w:rsidRPr="00A92D88" w:rsidRDefault="008E3EEA" w:rsidP="008E3EEA">
      <w:pPr>
        <w:spacing w:line="360" w:lineRule="auto"/>
        <w:rPr>
          <w:rFonts w:ascii="Times New Roman" w:hAnsi="Times New Roman" w:cs="Times New Roman"/>
        </w:rPr>
      </w:pPr>
    </w:p>
    <w:sdt>
      <w:sdtPr>
        <w:rPr>
          <w:rFonts w:ascii="Times New Roman" w:hAnsi="Times New Roman" w:cs="Times New Roman"/>
          <w:lang w:val="en-GB"/>
        </w:rPr>
        <w:id w:val="186956768"/>
        <w:docPartObj>
          <w:docPartGallery w:val="Table of Contents"/>
          <w:docPartUnique/>
        </w:docPartObj>
      </w:sdtPr>
      <w:sdtEndPr>
        <w:rPr>
          <w:rFonts w:eastAsiaTheme="minorEastAsia"/>
          <w:color w:val="auto"/>
          <w:kern w:val="2"/>
          <w:sz w:val="24"/>
          <w:szCs w:val="24"/>
          <w14:ligatures w14:val="standardContextual"/>
        </w:rPr>
      </w:sdtEndPr>
      <w:sdtContent>
        <w:p w14:paraId="1BDFFB0D" w14:textId="0FC14C22" w:rsidR="00D92817" w:rsidRPr="00A92D88" w:rsidRDefault="00D92817">
          <w:pPr>
            <w:pStyle w:val="TOCHeading"/>
            <w:rPr>
              <w:rFonts w:ascii="Times New Roman" w:hAnsi="Times New Roman" w:cs="Times New Roman"/>
            </w:rPr>
          </w:pPr>
          <w:r w:rsidRPr="00A92D88">
            <w:rPr>
              <w:rFonts w:ascii="Times New Roman" w:hAnsi="Times New Roman" w:cs="Times New Roman"/>
              <w:lang w:val="en-GB"/>
            </w:rPr>
            <w:t>Table of Contents</w:t>
          </w:r>
        </w:p>
        <w:p w14:paraId="7AAEEE4C" w14:textId="2F27589D" w:rsidR="00D92817" w:rsidRPr="00A92D88" w:rsidRDefault="00D92817" w:rsidP="00D92817">
          <w:pPr>
            <w:pStyle w:val="TOC1"/>
            <w:numPr>
              <w:ilvl w:val="0"/>
              <w:numId w:val="9"/>
            </w:numPr>
            <w:rPr>
              <w:rFonts w:ascii="Times New Roman" w:hAnsi="Times New Roman"/>
            </w:rPr>
          </w:pPr>
          <w:r w:rsidRPr="00A92D88">
            <w:rPr>
              <w:rFonts w:ascii="Times New Roman" w:hAnsi="Times New Roman"/>
              <w:b/>
              <w:bCs/>
            </w:rPr>
            <w:t>Introduction</w:t>
          </w:r>
          <w:r w:rsidRPr="00A92D88">
            <w:rPr>
              <w:rFonts w:ascii="Times New Roman" w:hAnsi="Times New Roman"/>
            </w:rPr>
            <w:ptab w:relativeTo="margin" w:alignment="right" w:leader="dot"/>
          </w:r>
          <w:r w:rsidRPr="00A92D88">
            <w:rPr>
              <w:rFonts w:ascii="Times New Roman" w:hAnsi="Times New Roman"/>
              <w:b/>
              <w:bCs/>
              <w:lang w:val="en-GB"/>
            </w:rPr>
            <w:t>2</w:t>
          </w:r>
        </w:p>
        <w:p w14:paraId="40101165" w14:textId="1C89A33A" w:rsidR="00D92817" w:rsidRPr="00A92D88" w:rsidRDefault="00D92817" w:rsidP="00D92817">
          <w:pPr>
            <w:pStyle w:val="TOC1"/>
            <w:numPr>
              <w:ilvl w:val="0"/>
              <w:numId w:val="9"/>
            </w:numPr>
            <w:rPr>
              <w:rFonts w:ascii="Times New Roman" w:hAnsi="Times New Roman"/>
            </w:rPr>
          </w:pPr>
          <w:r w:rsidRPr="00A92D88">
            <w:rPr>
              <w:rFonts w:ascii="Times New Roman" w:hAnsi="Times New Roman"/>
              <w:b/>
              <w:bCs/>
            </w:rPr>
            <w:t>Types of Bridges</w:t>
          </w:r>
          <w:r w:rsidRPr="00A92D88">
            <w:rPr>
              <w:rFonts w:ascii="Times New Roman" w:hAnsi="Times New Roman"/>
            </w:rPr>
            <w:ptab w:relativeTo="margin" w:alignment="right" w:leader="dot"/>
          </w:r>
          <w:r w:rsidRPr="00A92D88">
            <w:rPr>
              <w:rFonts w:ascii="Times New Roman" w:hAnsi="Times New Roman"/>
              <w:b/>
              <w:bCs/>
              <w:lang w:val="en-GB"/>
            </w:rPr>
            <w:t>3</w:t>
          </w:r>
        </w:p>
        <w:p w14:paraId="437820D7" w14:textId="42496E78" w:rsidR="00D92817" w:rsidRPr="00A92D88" w:rsidRDefault="00D92817">
          <w:pPr>
            <w:pStyle w:val="TOC2"/>
            <w:ind w:left="216"/>
            <w:rPr>
              <w:rFonts w:ascii="Times New Roman" w:hAnsi="Times New Roman"/>
            </w:rPr>
          </w:pPr>
          <w:r w:rsidRPr="00A92D88">
            <w:rPr>
              <w:rFonts w:ascii="Times New Roman" w:hAnsi="Times New Roman"/>
            </w:rPr>
            <w:t>2.1 Structural System</w:t>
          </w:r>
          <w:r w:rsidRPr="00A92D88">
            <w:rPr>
              <w:rFonts w:ascii="Times New Roman" w:hAnsi="Times New Roman"/>
            </w:rPr>
            <w:ptab w:relativeTo="margin" w:alignment="right" w:leader="dot"/>
          </w:r>
          <w:r w:rsidRPr="00A92D88">
            <w:rPr>
              <w:rFonts w:ascii="Times New Roman" w:hAnsi="Times New Roman"/>
              <w:lang w:val="en-GB"/>
            </w:rPr>
            <w:t>3</w:t>
          </w:r>
        </w:p>
        <w:p w14:paraId="2CE66830" w14:textId="66622B2A" w:rsidR="00D92817" w:rsidRPr="00A92D88" w:rsidRDefault="00D92817" w:rsidP="00D92817">
          <w:pPr>
            <w:pStyle w:val="TOC3"/>
            <w:ind w:left="0" w:firstLine="216"/>
            <w:rPr>
              <w:rFonts w:ascii="Times New Roman" w:hAnsi="Times New Roman"/>
              <w:lang w:val="en-GB"/>
            </w:rPr>
          </w:pPr>
          <w:r w:rsidRPr="00A92D88">
            <w:rPr>
              <w:rFonts w:ascii="Times New Roman" w:hAnsi="Times New Roman"/>
            </w:rPr>
            <w:t>2.2 Materials</w:t>
          </w:r>
          <w:r w:rsidRPr="00A92D88">
            <w:rPr>
              <w:rFonts w:ascii="Times New Roman" w:hAnsi="Times New Roman"/>
            </w:rPr>
            <w:ptab w:relativeTo="margin" w:alignment="right" w:leader="dot"/>
          </w:r>
          <w:r w:rsidRPr="00A92D88">
            <w:rPr>
              <w:rFonts w:ascii="Times New Roman" w:hAnsi="Times New Roman"/>
              <w:lang w:val="en-GB"/>
            </w:rPr>
            <w:t>6</w:t>
          </w:r>
        </w:p>
        <w:p w14:paraId="62C122B1" w14:textId="3AFF5D20" w:rsidR="00D92817" w:rsidRPr="00A92D88" w:rsidRDefault="00D92817" w:rsidP="00D92817">
          <w:pPr>
            <w:pStyle w:val="TOC2"/>
            <w:ind w:left="216"/>
            <w:rPr>
              <w:rFonts w:ascii="Times New Roman" w:hAnsi="Times New Roman"/>
            </w:rPr>
          </w:pPr>
          <w:r w:rsidRPr="00A92D88">
            <w:rPr>
              <w:rFonts w:ascii="Times New Roman" w:hAnsi="Times New Roman"/>
            </w:rPr>
            <w:t>2.3 Design Considerations and Loads</w:t>
          </w:r>
          <w:r w:rsidRPr="00A92D88">
            <w:rPr>
              <w:rFonts w:ascii="Times New Roman" w:hAnsi="Times New Roman"/>
            </w:rPr>
            <w:ptab w:relativeTo="margin" w:alignment="right" w:leader="dot"/>
          </w:r>
          <w:r w:rsidRPr="00A92D88">
            <w:rPr>
              <w:rFonts w:ascii="Times New Roman" w:hAnsi="Times New Roman"/>
              <w:lang w:val="en-GB"/>
            </w:rPr>
            <w:t>7</w:t>
          </w:r>
        </w:p>
        <w:p w14:paraId="777BC853" w14:textId="4A2C140D" w:rsidR="00D92817" w:rsidRPr="00A92D88" w:rsidRDefault="00D92817" w:rsidP="00D92817">
          <w:pPr>
            <w:pStyle w:val="TOC3"/>
            <w:ind w:left="0" w:firstLine="216"/>
            <w:rPr>
              <w:rFonts w:ascii="Times New Roman" w:hAnsi="Times New Roman"/>
            </w:rPr>
          </w:pPr>
          <w:r w:rsidRPr="00A92D88">
            <w:rPr>
              <w:rFonts w:ascii="Times New Roman" w:hAnsi="Times New Roman"/>
            </w:rPr>
            <w:t>2.4 Methods of Construction</w:t>
          </w:r>
          <w:r w:rsidRPr="00A92D88">
            <w:rPr>
              <w:rFonts w:ascii="Times New Roman" w:hAnsi="Times New Roman"/>
            </w:rPr>
            <w:ptab w:relativeTo="margin" w:alignment="right" w:leader="dot"/>
          </w:r>
          <w:r w:rsidRPr="00A92D88">
            <w:rPr>
              <w:rFonts w:ascii="Times New Roman" w:hAnsi="Times New Roman"/>
              <w:lang w:val="en-GB"/>
            </w:rPr>
            <w:t>8</w:t>
          </w:r>
        </w:p>
        <w:p w14:paraId="33979ADA" w14:textId="566C2780" w:rsidR="00D92817" w:rsidRPr="00A92D88" w:rsidRDefault="00D92817" w:rsidP="00D92817">
          <w:pPr>
            <w:pStyle w:val="TOC1"/>
            <w:rPr>
              <w:rFonts w:ascii="Times New Roman" w:hAnsi="Times New Roman"/>
            </w:rPr>
          </w:pPr>
          <w:r w:rsidRPr="00A92D88">
            <w:rPr>
              <w:rFonts w:ascii="Times New Roman" w:hAnsi="Times New Roman"/>
              <w:b/>
              <w:bCs/>
            </w:rPr>
            <w:t>3.</w:t>
          </w:r>
          <w:r w:rsidRPr="00A92D88">
            <w:rPr>
              <w:rFonts w:ascii="Times New Roman" w:hAnsi="Times New Roman"/>
              <w:b/>
              <w:bCs/>
            </w:rPr>
            <w:tab/>
            <w:t>Case Studies and Innovations</w:t>
          </w:r>
          <w:r w:rsidRPr="00A92D88">
            <w:rPr>
              <w:rFonts w:ascii="Times New Roman" w:hAnsi="Times New Roman"/>
            </w:rPr>
            <w:ptab w:relativeTo="margin" w:alignment="right" w:leader="dot"/>
          </w:r>
          <w:r w:rsidRPr="00A92D88">
            <w:rPr>
              <w:rFonts w:ascii="Times New Roman" w:hAnsi="Times New Roman"/>
              <w:b/>
              <w:bCs/>
              <w:lang w:val="en-GB"/>
            </w:rPr>
            <w:t>9</w:t>
          </w:r>
        </w:p>
        <w:p w14:paraId="0AD92A6A" w14:textId="0D93FD97" w:rsidR="00D92817" w:rsidRPr="00A92D88" w:rsidRDefault="00D92817" w:rsidP="00D92817">
          <w:pPr>
            <w:pStyle w:val="TOC1"/>
            <w:rPr>
              <w:rFonts w:ascii="Times New Roman" w:hAnsi="Times New Roman"/>
            </w:rPr>
          </w:pPr>
          <w:r w:rsidRPr="00A92D88">
            <w:rPr>
              <w:rFonts w:ascii="Times New Roman" w:hAnsi="Times New Roman"/>
              <w:b/>
              <w:bCs/>
            </w:rPr>
            <w:t>4.</w:t>
          </w:r>
          <w:r w:rsidRPr="00A92D88">
            <w:rPr>
              <w:rFonts w:ascii="Times New Roman" w:hAnsi="Times New Roman"/>
              <w:b/>
              <w:bCs/>
            </w:rPr>
            <w:tab/>
            <w:t>Conclusion</w:t>
          </w:r>
          <w:r w:rsidRPr="00A92D88">
            <w:rPr>
              <w:rFonts w:ascii="Times New Roman" w:hAnsi="Times New Roman"/>
            </w:rPr>
            <w:ptab w:relativeTo="margin" w:alignment="right" w:leader="dot"/>
          </w:r>
          <w:r w:rsidRPr="00A92D88">
            <w:rPr>
              <w:rFonts w:ascii="Times New Roman" w:hAnsi="Times New Roman"/>
              <w:b/>
              <w:bCs/>
              <w:lang w:val="en-GB"/>
            </w:rPr>
            <w:t>11</w:t>
          </w:r>
        </w:p>
        <w:p w14:paraId="2ACD6359" w14:textId="1CBBA09C" w:rsidR="00D92817" w:rsidRPr="00A92D88" w:rsidRDefault="00D92817" w:rsidP="00D92817">
          <w:pPr>
            <w:pStyle w:val="TOC1"/>
            <w:rPr>
              <w:rFonts w:ascii="Times New Roman" w:hAnsi="Times New Roman"/>
            </w:rPr>
          </w:pPr>
          <w:r w:rsidRPr="00A92D88">
            <w:rPr>
              <w:rFonts w:ascii="Times New Roman" w:hAnsi="Times New Roman"/>
              <w:b/>
              <w:bCs/>
            </w:rPr>
            <w:t>5.</w:t>
          </w:r>
          <w:r w:rsidRPr="00A92D88">
            <w:rPr>
              <w:rFonts w:ascii="Times New Roman" w:hAnsi="Times New Roman"/>
              <w:b/>
              <w:bCs/>
            </w:rPr>
            <w:tab/>
            <w:t>References</w:t>
          </w:r>
          <w:r w:rsidRPr="00A92D88">
            <w:rPr>
              <w:rFonts w:ascii="Times New Roman" w:hAnsi="Times New Roman"/>
            </w:rPr>
            <w:ptab w:relativeTo="margin" w:alignment="right" w:leader="dot"/>
          </w:r>
          <w:r w:rsidRPr="00A92D88">
            <w:rPr>
              <w:rFonts w:ascii="Times New Roman" w:hAnsi="Times New Roman"/>
              <w:b/>
              <w:bCs/>
              <w:lang w:val="en-GB"/>
            </w:rPr>
            <w:t>12</w:t>
          </w:r>
        </w:p>
        <w:p w14:paraId="0E5102B9" w14:textId="1A88FFDC" w:rsidR="00D92817" w:rsidRPr="00A92D88" w:rsidRDefault="00D92817" w:rsidP="00D92817">
          <w:pPr>
            <w:pStyle w:val="TOC1"/>
            <w:rPr>
              <w:rFonts w:ascii="Times New Roman" w:hAnsi="Times New Roman"/>
            </w:rPr>
          </w:pPr>
          <w:r w:rsidRPr="00A92D88">
            <w:rPr>
              <w:rFonts w:ascii="Times New Roman" w:hAnsi="Times New Roman"/>
              <w:b/>
              <w:bCs/>
            </w:rPr>
            <w:t>6. Part 2</w:t>
          </w:r>
          <w:r w:rsidRPr="00A92D88">
            <w:rPr>
              <w:rFonts w:ascii="Times New Roman" w:hAnsi="Times New Roman"/>
            </w:rPr>
            <w:ptab w:relativeTo="margin" w:alignment="right" w:leader="dot"/>
          </w:r>
          <w:r w:rsidRPr="00A92D88">
            <w:rPr>
              <w:rFonts w:ascii="Times New Roman" w:hAnsi="Times New Roman"/>
              <w:b/>
              <w:bCs/>
              <w:lang w:val="en-GB"/>
            </w:rPr>
            <w:t>14</w:t>
          </w:r>
        </w:p>
        <w:p w14:paraId="54E21C7E" w14:textId="765CEB5C" w:rsidR="00D92817" w:rsidRPr="00A92D88" w:rsidRDefault="00D92817" w:rsidP="00D92817">
          <w:pPr>
            <w:pStyle w:val="TOC2"/>
            <w:ind w:left="216"/>
            <w:rPr>
              <w:rFonts w:ascii="Times New Roman" w:hAnsi="Times New Roman"/>
            </w:rPr>
          </w:pPr>
          <w:r w:rsidRPr="00A92D88">
            <w:rPr>
              <w:rFonts w:ascii="Times New Roman" w:hAnsi="Times New Roman"/>
            </w:rPr>
            <w:t>My Calculations</w:t>
          </w:r>
          <w:r w:rsidRPr="00A92D88">
            <w:rPr>
              <w:rFonts w:ascii="Times New Roman" w:hAnsi="Times New Roman"/>
            </w:rPr>
            <w:ptab w:relativeTo="margin" w:alignment="right" w:leader="dot"/>
          </w:r>
          <w:r w:rsidR="000B7397" w:rsidRPr="00A92D88">
            <w:rPr>
              <w:rFonts w:ascii="Times New Roman" w:hAnsi="Times New Roman"/>
              <w:lang w:val="en-GB"/>
            </w:rPr>
            <w:t>14</w:t>
          </w:r>
        </w:p>
        <w:p w14:paraId="016BEAD7" w14:textId="537EB7D7" w:rsidR="00D92817" w:rsidRPr="00A92D88" w:rsidRDefault="00D92817" w:rsidP="00D92817">
          <w:pPr>
            <w:pStyle w:val="TOC3"/>
            <w:ind w:left="0" w:firstLine="216"/>
            <w:rPr>
              <w:rFonts w:ascii="Times New Roman" w:hAnsi="Times New Roman"/>
              <w:lang w:val="en-GB"/>
            </w:rPr>
          </w:pPr>
          <w:r w:rsidRPr="00A92D88">
            <w:rPr>
              <w:rFonts w:ascii="Times New Roman" w:hAnsi="Times New Roman"/>
            </w:rPr>
            <w:t>Robot Structural Analysis Professional Calculations</w:t>
          </w:r>
          <w:r w:rsidRPr="00A92D88">
            <w:rPr>
              <w:rFonts w:ascii="Times New Roman" w:hAnsi="Times New Roman"/>
            </w:rPr>
            <w:ptab w:relativeTo="margin" w:alignment="right" w:leader="dot"/>
          </w:r>
          <w:r w:rsidRPr="00A92D88">
            <w:rPr>
              <w:rFonts w:ascii="Times New Roman" w:hAnsi="Times New Roman"/>
              <w:lang w:val="en-GB"/>
            </w:rPr>
            <w:t>6</w:t>
          </w:r>
        </w:p>
        <w:p w14:paraId="2D43F1CB" w14:textId="6AA025C8" w:rsidR="00D92817" w:rsidRPr="00A92D88" w:rsidRDefault="00D92817" w:rsidP="00D92817">
          <w:pPr>
            <w:pStyle w:val="TOC3"/>
            <w:ind w:left="0" w:firstLine="216"/>
            <w:rPr>
              <w:rFonts w:ascii="Times New Roman" w:hAnsi="Times New Roman"/>
              <w:lang w:val="en-GB"/>
            </w:rPr>
          </w:pPr>
          <w:r w:rsidRPr="00A92D88">
            <w:rPr>
              <w:rFonts w:ascii="Times New Roman" w:hAnsi="Times New Roman"/>
            </w:rPr>
            <w:t>Comparsion</w:t>
          </w:r>
          <w:r w:rsidRPr="00A92D88">
            <w:rPr>
              <w:rFonts w:ascii="Times New Roman" w:hAnsi="Times New Roman"/>
            </w:rPr>
            <w:ptab w:relativeTo="margin" w:alignment="right" w:leader="dot"/>
          </w:r>
          <w:r w:rsidRPr="00A92D88">
            <w:rPr>
              <w:rFonts w:ascii="Times New Roman" w:hAnsi="Times New Roman"/>
              <w:lang w:val="en-GB"/>
            </w:rPr>
            <w:t>6</w:t>
          </w:r>
        </w:p>
        <w:p w14:paraId="538BC519" w14:textId="3754FA87" w:rsidR="00D92817" w:rsidRPr="00A92D88" w:rsidRDefault="00D92817" w:rsidP="00D92817">
          <w:pPr>
            <w:rPr>
              <w:rFonts w:ascii="Times New Roman" w:hAnsi="Times New Roman" w:cs="Times New Roman"/>
              <w:lang w:val="en-GB"/>
            </w:rPr>
          </w:pPr>
        </w:p>
        <w:p w14:paraId="7290A714" w14:textId="0400C731" w:rsidR="00D92817" w:rsidRPr="00A92D88" w:rsidRDefault="00D92817" w:rsidP="00D92817">
          <w:pPr>
            <w:rPr>
              <w:rFonts w:ascii="Times New Roman" w:hAnsi="Times New Roman" w:cs="Times New Roman"/>
              <w:lang w:val="en-GB"/>
            </w:rPr>
          </w:pPr>
        </w:p>
      </w:sdtContent>
    </w:sdt>
    <w:p w14:paraId="4404E219" w14:textId="77777777" w:rsidR="00812E46" w:rsidRPr="00A92D88" w:rsidRDefault="00812E46" w:rsidP="008E3EEA">
      <w:pPr>
        <w:spacing w:line="360" w:lineRule="auto"/>
        <w:rPr>
          <w:rFonts w:ascii="Times New Roman" w:hAnsi="Times New Roman" w:cs="Times New Roman"/>
        </w:rPr>
      </w:pPr>
    </w:p>
    <w:p w14:paraId="04ED36A3" w14:textId="77777777" w:rsidR="00812E46" w:rsidRPr="00A92D88" w:rsidRDefault="00812E46" w:rsidP="008E3EEA">
      <w:pPr>
        <w:spacing w:line="360" w:lineRule="auto"/>
        <w:rPr>
          <w:rFonts w:ascii="Times New Roman" w:hAnsi="Times New Roman" w:cs="Times New Roman"/>
        </w:rPr>
      </w:pPr>
    </w:p>
    <w:p w14:paraId="45084C62" w14:textId="77777777" w:rsidR="00812E46" w:rsidRPr="00A92D88" w:rsidRDefault="00812E46" w:rsidP="008E3EEA">
      <w:pPr>
        <w:spacing w:line="360" w:lineRule="auto"/>
        <w:rPr>
          <w:rFonts w:ascii="Times New Roman" w:hAnsi="Times New Roman" w:cs="Times New Roman"/>
        </w:rPr>
      </w:pPr>
    </w:p>
    <w:p w14:paraId="1441D8A3" w14:textId="77777777" w:rsidR="00812E46" w:rsidRPr="00A92D88" w:rsidRDefault="00812E46" w:rsidP="008E3EEA">
      <w:pPr>
        <w:spacing w:line="360" w:lineRule="auto"/>
        <w:rPr>
          <w:rFonts w:ascii="Times New Roman" w:hAnsi="Times New Roman" w:cs="Times New Roman"/>
        </w:rPr>
      </w:pPr>
    </w:p>
    <w:p w14:paraId="27690625" w14:textId="77777777" w:rsidR="00812E46" w:rsidRPr="00A92D88" w:rsidRDefault="00812E46" w:rsidP="008E3EEA">
      <w:pPr>
        <w:spacing w:line="360" w:lineRule="auto"/>
        <w:rPr>
          <w:rFonts w:ascii="Times New Roman" w:hAnsi="Times New Roman" w:cs="Times New Roman"/>
        </w:rPr>
      </w:pPr>
    </w:p>
    <w:p w14:paraId="4415FAB0" w14:textId="77777777" w:rsidR="00812E46" w:rsidRPr="00A92D88" w:rsidRDefault="00812E46" w:rsidP="008E3EEA">
      <w:pPr>
        <w:spacing w:line="360" w:lineRule="auto"/>
        <w:rPr>
          <w:rFonts w:ascii="Times New Roman" w:hAnsi="Times New Roman" w:cs="Times New Roman"/>
        </w:rPr>
      </w:pPr>
    </w:p>
    <w:p w14:paraId="01854E05" w14:textId="0780DDEA" w:rsidR="00812E46" w:rsidRPr="00A92D88" w:rsidRDefault="00812E46" w:rsidP="00812E46">
      <w:pPr>
        <w:pStyle w:val="ListParagraph"/>
        <w:numPr>
          <w:ilvl w:val="0"/>
          <w:numId w:val="4"/>
        </w:numPr>
        <w:spacing w:line="360" w:lineRule="auto"/>
        <w:rPr>
          <w:rFonts w:ascii="Times New Roman" w:hAnsi="Times New Roman" w:cs="Times New Roman"/>
          <w:b/>
          <w:bCs/>
          <w:sz w:val="28"/>
          <w:szCs w:val="28"/>
        </w:rPr>
      </w:pPr>
      <w:r w:rsidRPr="00A92D88">
        <w:rPr>
          <w:rFonts w:ascii="Times New Roman" w:hAnsi="Times New Roman" w:cs="Times New Roman"/>
          <w:b/>
          <w:bCs/>
          <w:sz w:val="28"/>
          <w:szCs w:val="28"/>
        </w:rPr>
        <w:t>Introduction</w:t>
      </w:r>
    </w:p>
    <w:p w14:paraId="7AD177C5" w14:textId="77777777" w:rsidR="00812E46" w:rsidRPr="00A92D88" w:rsidRDefault="00812E46" w:rsidP="00812E46">
      <w:pPr>
        <w:spacing w:line="360" w:lineRule="auto"/>
        <w:rPr>
          <w:rFonts w:ascii="Times New Roman" w:hAnsi="Times New Roman" w:cs="Times New Roman"/>
        </w:rPr>
      </w:pPr>
    </w:p>
    <w:p w14:paraId="3C6C572B" w14:textId="0C19358D" w:rsidR="00812E46" w:rsidRPr="00A92D88" w:rsidRDefault="00812E46" w:rsidP="00F61CA6">
      <w:pPr>
        <w:spacing w:line="360" w:lineRule="auto"/>
        <w:jc w:val="both"/>
        <w:rPr>
          <w:rFonts w:ascii="Times New Roman" w:hAnsi="Times New Roman" w:cs="Times New Roman"/>
        </w:rPr>
      </w:pPr>
      <w:r w:rsidRPr="00A92D88">
        <w:rPr>
          <w:rFonts w:ascii="Times New Roman" w:hAnsi="Times New Roman" w:cs="Times New Roman"/>
        </w:rPr>
        <w:t xml:space="preserve">Bridges are critical civil engineering structures that connect communities, enable trade and overcome geographical barriers (Chen and Duan, 2014). Bridge engineering integrates structural mechanics, materials science, geotechnics and construction management to deliver safe, durable and economical crossings. This paper surveys </w:t>
      </w:r>
      <w:r w:rsidR="00F61CA6" w:rsidRPr="00A92D88">
        <w:rPr>
          <w:rFonts w:ascii="Times New Roman" w:hAnsi="Times New Roman" w:cs="Times New Roman"/>
        </w:rPr>
        <w:t xml:space="preserve">different types of bridges </w:t>
      </w:r>
      <w:r w:rsidRPr="00A92D88">
        <w:rPr>
          <w:rFonts w:ascii="Times New Roman" w:hAnsi="Times New Roman" w:cs="Times New Roman"/>
        </w:rPr>
        <w:t>classified by structural system, materials and construction method</w:t>
      </w:r>
      <w:r w:rsidR="00F61CA6" w:rsidRPr="00A92D88">
        <w:rPr>
          <w:rFonts w:ascii="Times New Roman" w:hAnsi="Times New Roman" w:cs="Times New Roman"/>
        </w:rPr>
        <w:t xml:space="preserve">, then </w:t>
      </w:r>
      <w:r w:rsidRPr="00A92D88">
        <w:rPr>
          <w:rFonts w:ascii="Times New Roman" w:hAnsi="Times New Roman" w:cs="Times New Roman"/>
        </w:rPr>
        <w:t>examines the principal design considerations and loading regimes</w:t>
      </w:r>
      <w:r w:rsidR="00F61CA6" w:rsidRPr="00A92D88">
        <w:rPr>
          <w:rFonts w:ascii="Times New Roman" w:hAnsi="Times New Roman" w:cs="Times New Roman"/>
        </w:rPr>
        <w:t xml:space="preserve">, </w:t>
      </w:r>
      <w:r w:rsidRPr="00A92D88">
        <w:rPr>
          <w:rFonts w:ascii="Times New Roman" w:hAnsi="Times New Roman" w:cs="Times New Roman"/>
        </w:rPr>
        <w:t xml:space="preserve">and </w:t>
      </w:r>
      <w:r w:rsidR="00F61CA6" w:rsidRPr="00A92D88">
        <w:rPr>
          <w:rFonts w:ascii="Times New Roman" w:hAnsi="Times New Roman" w:cs="Times New Roman"/>
        </w:rPr>
        <w:t xml:space="preserve">lastly </w:t>
      </w:r>
      <w:r w:rsidRPr="00A92D88">
        <w:rPr>
          <w:rFonts w:ascii="Times New Roman" w:hAnsi="Times New Roman" w:cs="Times New Roman"/>
        </w:rPr>
        <w:t>explores recent innovations through international case studies.</w:t>
      </w:r>
    </w:p>
    <w:p w14:paraId="39EBAF56" w14:textId="77777777" w:rsidR="00812E46" w:rsidRPr="00A92D88" w:rsidRDefault="00812E46" w:rsidP="008E3EEA">
      <w:pPr>
        <w:spacing w:line="360" w:lineRule="auto"/>
        <w:rPr>
          <w:rFonts w:ascii="Times New Roman" w:hAnsi="Times New Roman" w:cs="Times New Roman"/>
        </w:rPr>
      </w:pPr>
    </w:p>
    <w:p w14:paraId="51130329" w14:textId="77777777" w:rsidR="00812E46" w:rsidRPr="00A92D88" w:rsidRDefault="00812E46" w:rsidP="008E3EEA">
      <w:pPr>
        <w:spacing w:line="360" w:lineRule="auto"/>
        <w:rPr>
          <w:rFonts w:ascii="Times New Roman" w:hAnsi="Times New Roman" w:cs="Times New Roman"/>
        </w:rPr>
      </w:pPr>
    </w:p>
    <w:p w14:paraId="34123A80" w14:textId="77777777" w:rsidR="00812E46" w:rsidRPr="00A92D88" w:rsidRDefault="00812E46" w:rsidP="008E3EEA">
      <w:pPr>
        <w:spacing w:line="360" w:lineRule="auto"/>
        <w:rPr>
          <w:rFonts w:ascii="Times New Roman" w:hAnsi="Times New Roman" w:cs="Times New Roman"/>
        </w:rPr>
      </w:pPr>
    </w:p>
    <w:p w14:paraId="524DE174" w14:textId="77777777" w:rsidR="00812E46" w:rsidRPr="00A92D88" w:rsidRDefault="00812E46" w:rsidP="008E3EEA">
      <w:pPr>
        <w:spacing w:line="360" w:lineRule="auto"/>
        <w:rPr>
          <w:rFonts w:ascii="Times New Roman" w:hAnsi="Times New Roman" w:cs="Times New Roman"/>
        </w:rPr>
      </w:pPr>
    </w:p>
    <w:p w14:paraId="6DBCD7AA" w14:textId="77777777" w:rsidR="00812E46" w:rsidRPr="00A92D88" w:rsidRDefault="00812E46" w:rsidP="008E3EEA">
      <w:pPr>
        <w:spacing w:line="360" w:lineRule="auto"/>
        <w:rPr>
          <w:rFonts w:ascii="Times New Roman" w:hAnsi="Times New Roman" w:cs="Times New Roman"/>
        </w:rPr>
      </w:pPr>
    </w:p>
    <w:p w14:paraId="2ADC7638" w14:textId="77777777" w:rsidR="00812E46" w:rsidRPr="00A92D88" w:rsidRDefault="00812E46" w:rsidP="008E3EEA">
      <w:pPr>
        <w:spacing w:line="360" w:lineRule="auto"/>
        <w:rPr>
          <w:rFonts w:ascii="Times New Roman" w:hAnsi="Times New Roman" w:cs="Times New Roman"/>
        </w:rPr>
      </w:pPr>
    </w:p>
    <w:p w14:paraId="0BC344EF" w14:textId="77777777" w:rsidR="00812E46" w:rsidRPr="00A92D88" w:rsidRDefault="00812E46" w:rsidP="008E3EEA">
      <w:pPr>
        <w:spacing w:line="360" w:lineRule="auto"/>
        <w:rPr>
          <w:rFonts w:ascii="Times New Roman" w:hAnsi="Times New Roman" w:cs="Times New Roman"/>
        </w:rPr>
      </w:pPr>
    </w:p>
    <w:p w14:paraId="52250483" w14:textId="77777777" w:rsidR="00812E46" w:rsidRPr="00A92D88" w:rsidRDefault="00812E46" w:rsidP="008E3EEA">
      <w:pPr>
        <w:spacing w:line="360" w:lineRule="auto"/>
        <w:rPr>
          <w:rFonts w:ascii="Times New Roman" w:hAnsi="Times New Roman" w:cs="Times New Roman"/>
        </w:rPr>
      </w:pPr>
    </w:p>
    <w:p w14:paraId="199A24D5" w14:textId="77777777" w:rsidR="00812E46" w:rsidRPr="00A92D88" w:rsidRDefault="00812E46" w:rsidP="008E3EEA">
      <w:pPr>
        <w:spacing w:line="360" w:lineRule="auto"/>
        <w:rPr>
          <w:rFonts w:ascii="Times New Roman" w:hAnsi="Times New Roman" w:cs="Times New Roman"/>
        </w:rPr>
      </w:pPr>
    </w:p>
    <w:p w14:paraId="5BD61436" w14:textId="77777777" w:rsidR="00812E46" w:rsidRPr="00A92D88" w:rsidRDefault="00812E46" w:rsidP="008E3EEA">
      <w:pPr>
        <w:spacing w:line="360" w:lineRule="auto"/>
        <w:rPr>
          <w:rFonts w:ascii="Times New Roman" w:hAnsi="Times New Roman" w:cs="Times New Roman"/>
        </w:rPr>
      </w:pPr>
    </w:p>
    <w:p w14:paraId="25E2E6EE" w14:textId="77777777" w:rsidR="00812E46" w:rsidRPr="00A92D88" w:rsidRDefault="00812E46" w:rsidP="008E3EEA">
      <w:pPr>
        <w:spacing w:line="360" w:lineRule="auto"/>
        <w:rPr>
          <w:rFonts w:ascii="Times New Roman" w:hAnsi="Times New Roman" w:cs="Times New Roman"/>
        </w:rPr>
      </w:pPr>
    </w:p>
    <w:p w14:paraId="09E940CE" w14:textId="77777777" w:rsidR="00812E46" w:rsidRPr="00A92D88" w:rsidRDefault="00812E46" w:rsidP="008E3EEA">
      <w:pPr>
        <w:spacing w:line="360" w:lineRule="auto"/>
        <w:rPr>
          <w:rFonts w:ascii="Times New Roman" w:hAnsi="Times New Roman" w:cs="Times New Roman"/>
        </w:rPr>
      </w:pPr>
    </w:p>
    <w:p w14:paraId="3120F486" w14:textId="2C46A604" w:rsidR="00812E46" w:rsidRPr="00A92D88" w:rsidRDefault="00F61CA6" w:rsidP="00F61CA6">
      <w:pPr>
        <w:pStyle w:val="ListParagraph"/>
        <w:numPr>
          <w:ilvl w:val="0"/>
          <w:numId w:val="4"/>
        </w:numPr>
        <w:spacing w:line="360" w:lineRule="auto"/>
        <w:rPr>
          <w:rFonts w:ascii="Times New Roman" w:hAnsi="Times New Roman" w:cs="Times New Roman"/>
          <w:b/>
          <w:bCs/>
          <w:sz w:val="28"/>
          <w:szCs w:val="28"/>
        </w:rPr>
      </w:pPr>
      <w:r w:rsidRPr="00A92D88">
        <w:rPr>
          <w:rFonts w:ascii="Times New Roman" w:hAnsi="Times New Roman" w:cs="Times New Roman"/>
          <w:b/>
          <w:bCs/>
          <w:sz w:val="28"/>
          <w:szCs w:val="28"/>
        </w:rPr>
        <w:t>Types of Bridges</w:t>
      </w:r>
    </w:p>
    <w:p w14:paraId="0D87944B" w14:textId="0FAA416E" w:rsidR="00F61CA6" w:rsidRPr="00A92D88" w:rsidRDefault="00F61CA6" w:rsidP="00433B54">
      <w:pPr>
        <w:spacing w:line="360" w:lineRule="auto"/>
        <w:rPr>
          <w:rFonts w:ascii="Times New Roman" w:hAnsi="Times New Roman" w:cs="Times New Roman"/>
          <w:sz w:val="26"/>
          <w:szCs w:val="26"/>
          <w:u w:val="single"/>
        </w:rPr>
      </w:pPr>
      <w:r w:rsidRPr="00A92D88">
        <w:rPr>
          <w:rFonts w:ascii="Times New Roman" w:hAnsi="Times New Roman" w:cs="Times New Roman"/>
          <w:sz w:val="26"/>
          <w:szCs w:val="26"/>
          <w:u w:val="single"/>
        </w:rPr>
        <w:lastRenderedPageBreak/>
        <w:t>2.1 Structural System</w:t>
      </w:r>
    </w:p>
    <w:p w14:paraId="4FCC0E49" w14:textId="31C34FE3" w:rsidR="00952E55" w:rsidRPr="00A92D88" w:rsidRDefault="008F4D26" w:rsidP="00952E55">
      <w:pPr>
        <w:spacing w:line="360" w:lineRule="auto"/>
        <w:rPr>
          <w:rFonts w:ascii="Times New Roman" w:hAnsi="Times New Roman" w:cs="Times New Roman"/>
        </w:rPr>
      </w:pPr>
      <w:r w:rsidRPr="00A92D88">
        <w:rPr>
          <w:rFonts w:ascii="Times New Roman" w:hAnsi="Times New Roman" w:cs="Times New Roman"/>
          <w:b/>
          <w:bCs/>
        </w:rPr>
        <w:t>G</w:t>
      </w:r>
      <w:r w:rsidR="00F61CA6" w:rsidRPr="00A92D88">
        <w:rPr>
          <w:rFonts w:ascii="Times New Roman" w:hAnsi="Times New Roman" w:cs="Times New Roman"/>
          <w:b/>
          <w:bCs/>
        </w:rPr>
        <w:t xml:space="preserve">irder </w:t>
      </w:r>
      <w:r w:rsidRPr="00A92D88">
        <w:rPr>
          <w:rFonts w:ascii="Times New Roman" w:hAnsi="Times New Roman" w:cs="Times New Roman"/>
          <w:b/>
          <w:bCs/>
        </w:rPr>
        <w:t>B</w:t>
      </w:r>
      <w:r w:rsidR="00F61CA6" w:rsidRPr="00A92D88">
        <w:rPr>
          <w:rFonts w:ascii="Times New Roman" w:hAnsi="Times New Roman" w:cs="Times New Roman"/>
          <w:b/>
          <w:bCs/>
        </w:rPr>
        <w:t>ridges</w:t>
      </w:r>
      <w:r w:rsidR="00F61CA6" w:rsidRPr="00A92D88">
        <w:rPr>
          <w:rFonts w:ascii="Times New Roman" w:hAnsi="Times New Roman" w:cs="Times New Roman"/>
        </w:rPr>
        <w:t xml:space="preserve"> </w:t>
      </w:r>
    </w:p>
    <w:p w14:paraId="35BECFBA" w14:textId="46B0DBAF" w:rsidR="00F61CA6" w:rsidRPr="00A92D88" w:rsidRDefault="008F4D26" w:rsidP="008F620B">
      <w:pPr>
        <w:spacing w:line="360" w:lineRule="auto"/>
        <w:jc w:val="both"/>
        <w:rPr>
          <w:rFonts w:ascii="Times New Roman" w:hAnsi="Times New Roman" w:cs="Times New Roman"/>
        </w:rPr>
      </w:pPr>
      <w:r w:rsidRPr="00A92D88">
        <w:rPr>
          <w:rFonts w:ascii="Times New Roman" w:hAnsi="Times New Roman" w:cs="Times New Roman"/>
        </w:rPr>
        <w:t xml:space="preserve">Girder Bridges </w:t>
      </w:r>
      <w:r w:rsidR="00F61CA6" w:rsidRPr="00A92D88">
        <w:rPr>
          <w:rFonts w:ascii="Times New Roman" w:hAnsi="Times New Roman" w:cs="Times New Roman"/>
        </w:rPr>
        <w:t>are the simplest form, where horizontal members resist bending and shear to transmit loads to vertical piers and abutments. They dominate highway overpass construction and typically span up to about 250 m</w:t>
      </w:r>
      <w:r w:rsidRPr="00A92D88">
        <w:rPr>
          <w:rFonts w:ascii="Times New Roman" w:hAnsi="Times New Roman" w:cs="Times New Roman"/>
        </w:rPr>
        <w:t>eters</w:t>
      </w:r>
      <w:r w:rsidR="00F61CA6" w:rsidRPr="00A92D88">
        <w:rPr>
          <w:rFonts w:ascii="Times New Roman" w:hAnsi="Times New Roman" w:cs="Times New Roman"/>
        </w:rPr>
        <w:t xml:space="preserve"> using steel box girders (Chen and Duan, 2014).</w:t>
      </w:r>
    </w:p>
    <w:p w14:paraId="45D264F9" w14:textId="529A803C" w:rsidR="008F620B" w:rsidRPr="00A92D88" w:rsidRDefault="008F620B" w:rsidP="00433B54">
      <w:pPr>
        <w:spacing w:line="360" w:lineRule="auto"/>
        <w:jc w:val="center"/>
        <w:rPr>
          <w:rFonts w:ascii="Times New Roman" w:hAnsi="Times New Roman" w:cs="Times New Roman"/>
        </w:rPr>
      </w:pPr>
      <w:r w:rsidRPr="00A92D88">
        <w:rPr>
          <w:rFonts w:ascii="Times New Roman" w:hAnsi="Times New Roman" w:cs="Times New Roman"/>
          <w:noProof/>
        </w:rPr>
        <w:drawing>
          <wp:inline distT="0" distB="0" distL="0" distR="0" wp14:anchorId="7E9AC15C" wp14:editId="5B7140EE">
            <wp:extent cx="3642635" cy="2276975"/>
            <wp:effectExtent l="0" t="0" r="0" b="9525"/>
            <wp:docPr id="2114691948" name="Picture 1" descr="Better Precast Girder Bridge Design with ALLPLAN: A Complete Workflow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tter Precast Girder Bridge Design with ALLPLAN: A Complete Workflow  Solu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68451" cy="2293113"/>
                    </a:xfrm>
                    <a:prstGeom prst="rect">
                      <a:avLst/>
                    </a:prstGeom>
                    <a:noFill/>
                    <a:ln>
                      <a:noFill/>
                    </a:ln>
                  </pic:spPr>
                </pic:pic>
              </a:graphicData>
            </a:graphic>
          </wp:inline>
        </w:drawing>
      </w:r>
    </w:p>
    <w:p w14:paraId="1CD96521" w14:textId="5CD23EA7" w:rsidR="008F4D26" w:rsidRPr="00A92D88" w:rsidRDefault="00F61CA6" w:rsidP="00952E55">
      <w:pPr>
        <w:spacing w:line="360" w:lineRule="auto"/>
        <w:rPr>
          <w:rFonts w:ascii="Times New Roman" w:hAnsi="Times New Roman" w:cs="Times New Roman"/>
        </w:rPr>
      </w:pPr>
      <w:r w:rsidRPr="00A92D88">
        <w:rPr>
          <w:rFonts w:ascii="Times New Roman" w:hAnsi="Times New Roman" w:cs="Times New Roman"/>
          <w:b/>
          <w:bCs/>
        </w:rPr>
        <w:t xml:space="preserve">Arch </w:t>
      </w:r>
      <w:r w:rsidR="008F4D26" w:rsidRPr="00A92D88">
        <w:rPr>
          <w:rFonts w:ascii="Times New Roman" w:hAnsi="Times New Roman" w:cs="Times New Roman"/>
          <w:b/>
          <w:bCs/>
        </w:rPr>
        <w:t>B</w:t>
      </w:r>
      <w:r w:rsidRPr="00A92D88">
        <w:rPr>
          <w:rFonts w:ascii="Times New Roman" w:hAnsi="Times New Roman" w:cs="Times New Roman"/>
          <w:b/>
          <w:bCs/>
        </w:rPr>
        <w:t>ridges</w:t>
      </w:r>
      <w:r w:rsidRPr="00A92D88">
        <w:rPr>
          <w:rFonts w:ascii="Times New Roman" w:hAnsi="Times New Roman" w:cs="Times New Roman"/>
        </w:rPr>
        <w:t xml:space="preserve"> </w:t>
      </w:r>
    </w:p>
    <w:p w14:paraId="7433ECEE" w14:textId="4D803105" w:rsidR="00F61CA6" w:rsidRPr="00A92D88" w:rsidRDefault="008F620B" w:rsidP="008F620B">
      <w:pPr>
        <w:spacing w:line="360" w:lineRule="auto"/>
        <w:jc w:val="both"/>
        <w:rPr>
          <w:rFonts w:ascii="Times New Roman" w:hAnsi="Times New Roman" w:cs="Times New Roman"/>
        </w:rPr>
      </w:pPr>
      <w:r w:rsidRPr="00A92D88">
        <w:rPr>
          <w:rFonts w:ascii="Times New Roman" w:hAnsi="Times New Roman" w:cs="Times New Roman"/>
          <w:noProof/>
        </w:rPr>
        <w:drawing>
          <wp:anchor distT="0" distB="0" distL="114300" distR="114300" simplePos="0" relativeHeight="251658240" behindDoc="0" locked="0" layoutInCell="1" allowOverlap="1" wp14:anchorId="1F6692F3" wp14:editId="46B3C828">
            <wp:simplePos x="0" y="0"/>
            <wp:positionH relativeFrom="margin">
              <wp:align>center</wp:align>
            </wp:positionH>
            <wp:positionV relativeFrom="paragraph">
              <wp:posOffset>1414628</wp:posOffset>
            </wp:positionV>
            <wp:extent cx="4124621" cy="2319540"/>
            <wp:effectExtent l="0" t="0" r="0" b="5080"/>
            <wp:wrapNone/>
            <wp:docPr id="1683115120" name="Picture 2" descr="Who Constructed the Sydney Harbour Bri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o Constructed the Sydney Harbour Brid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24621" cy="23195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F4D26" w:rsidRPr="00A92D88">
        <w:rPr>
          <w:rFonts w:ascii="Times New Roman" w:hAnsi="Times New Roman" w:cs="Times New Roman"/>
        </w:rPr>
        <w:t xml:space="preserve">Arch bridges </w:t>
      </w:r>
      <w:r w:rsidR="00F61CA6" w:rsidRPr="00A92D88">
        <w:rPr>
          <w:rFonts w:ascii="Times New Roman" w:hAnsi="Times New Roman" w:cs="Times New Roman"/>
        </w:rPr>
        <w:t xml:space="preserve">transfer loads primarily through axial compression along the curved arch profile, exploiting the high compressive strength of stone, concrete or steel. </w:t>
      </w:r>
      <w:r w:rsidR="008F4D26" w:rsidRPr="00A92D88">
        <w:rPr>
          <w:rFonts w:ascii="Times New Roman" w:hAnsi="Times New Roman" w:cs="Times New Roman"/>
        </w:rPr>
        <w:t>For example,</w:t>
      </w:r>
      <w:r w:rsidR="00F61CA6" w:rsidRPr="00A92D88">
        <w:rPr>
          <w:rFonts w:ascii="Times New Roman" w:hAnsi="Times New Roman" w:cs="Times New Roman"/>
        </w:rPr>
        <w:t xml:space="preserve"> Sydney Harbour Bridge</w:t>
      </w:r>
      <w:r w:rsidR="008F4D26" w:rsidRPr="00A92D88">
        <w:rPr>
          <w:rFonts w:ascii="Times New Roman" w:hAnsi="Times New Roman" w:cs="Times New Roman"/>
        </w:rPr>
        <w:t xml:space="preserve"> </w:t>
      </w:r>
      <w:r w:rsidR="00F61CA6" w:rsidRPr="00A92D88">
        <w:rPr>
          <w:rFonts w:ascii="Times New Roman" w:hAnsi="Times New Roman" w:cs="Times New Roman"/>
        </w:rPr>
        <w:t>with a 503 m steel through-arch</w:t>
      </w:r>
      <w:r w:rsidR="008F4D26" w:rsidRPr="00A92D88">
        <w:rPr>
          <w:rFonts w:ascii="Times New Roman" w:hAnsi="Times New Roman" w:cs="Times New Roman"/>
        </w:rPr>
        <w:t xml:space="preserve"> </w:t>
      </w:r>
      <w:r w:rsidR="00F61CA6" w:rsidRPr="00A92D88">
        <w:rPr>
          <w:rFonts w:ascii="Times New Roman" w:hAnsi="Times New Roman" w:cs="Times New Roman"/>
        </w:rPr>
        <w:t>remains an iconic example (Bennett, 2008).</w:t>
      </w:r>
    </w:p>
    <w:p w14:paraId="06DB8EAA" w14:textId="41E6C77F" w:rsidR="008F4D26" w:rsidRPr="00A92D88" w:rsidRDefault="008F4D26" w:rsidP="00952E55">
      <w:pPr>
        <w:spacing w:line="360" w:lineRule="auto"/>
        <w:rPr>
          <w:rFonts w:ascii="Times New Roman" w:hAnsi="Times New Roman" w:cs="Times New Roman"/>
        </w:rPr>
      </w:pPr>
    </w:p>
    <w:p w14:paraId="31A8CEBD" w14:textId="45CB2EB3" w:rsidR="008F620B" w:rsidRPr="00A92D88" w:rsidRDefault="008F620B" w:rsidP="00952E55">
      <w:pPr>
        <w:spacing w:line="360" w:lineRule="auto"/>
        <w:rPr>
          <w:rFonts w:ascii="Times New Roman" w:hAnsi="Times New Roman" w:cs="Times New Roman"/>
        </w:rPr>
      </w:pPr>
    </w:p>
    <w:p w14:paraId="09417A85" w14:textId="77777777" w:rsidR="008F620B" w:rsidRPr="00A92D88" w:rsidRDefault="008F620B" w:rsidP="00952E55">
      <w:pPr>
        <w:spacing w:line="360" w:lineRule="auto"/>
        <w:rPr>
          <w:rFonts w:ascii="Times New Roman" w:hAnsi="Times New Roman" w:cs="Times New Roman"/>
        </w:rPr>
      </w:pPr>
    </w:p>
    <w:p w14:paraId="45C82AEC" w14:textId="29B19962" w:rsidR="008F4D26" w:rsidRPr="00A92D88" w:rsidRDefault="00F61CA6" w:rsidP="00952E55">
      <w:pPr>
        <w:spacing w:line="360" w:lineRule="auto"/>
        <w:rPr>
          <w:rFonts w:ascii="Times New Roman" w:hAnsi="Times New Roman" w:cs="Times New Roman"/>
        </w:rPr>
      </w:pPr>
      <w:r w:rsidRPr="00A92D88">
        <w:rPr>
          <w:rFonts w:ascii="Times New Roman" w:hAnsi="Times New Roman" w:cs="Times New Roman"/>
          <w:b/>
          <w:bCs/>
        </w:rPr>
        <w:t xml:space="preserve">Truss </w:t>
      </w:r>
      <w:r w:rsidR="008F4D26" w:rsidRPr="00A92D88">
        <w:rPr>
          <w:rFonts w:ascii="Times New Roman" w:hAnsi="Times New Roman" w:cs="Times New Roman"/>
          <w:b/>
          <w:bCs/>
        </w:rPr>
        <w:t>B</w:t>
      </w:r>
      <w:r w:rsidRPr="00A92D88">
        <w:rPr>
          <w:rFonts w:ascii="Times New Roman" w:hAnsi="Times New Roman" w:cs="Times New Roman"/>
          <w:b/>
          <w:bCs/>
        </w:rPr>
        <w:t>ridges</w:t>
      </w:r>
      <w:r w:rsidRPr="00A92D88">
        <w:rPr>
          <w:rFonts w:ascii="Times New Roman" w:hAnsi="Times New Roman" w:cs="Times New Roman"/>
        </w:rPr>
        <w:t xml:space="preserve"> </w:t>
      </w:r>
    </w:p>
    <w:p w14:paraId="071568EA" w14:textId="70109570" w:rsidR="00F61CA6" w:rsidRPr="00A92D88" w:rsidRDefault="008F4D26" w:rsidP="00654407">
      <w:pPr>
        <w:spacing w:line="360" w:lineRule="auto"/>
        <w:jc w:val="both"/>
        <w:rPr>
          <w:rFonts w:ascii="Times New Roman" w:hAnsi="Times New Roman" w:cs="Times New Roman"/>
        </w:rPr>
      </w:pPr>
      <w:r w:rsidRPr="00A92D88">
        <w:rPr>
          <w:rFonts w:ascii="Times New Roman" w:hAnsi="Times New Roman" w:cs="Times New Roman"/>
        </w:rPr>
        <w:lastRenderedPageBreak/>
        <w:t xml:space="preserve">Truss bridges </w:t>
      </w:r>
      <w:r w:rsidR="00F61CA6" w:rsidRPr="00A92D88">
        <w:rPr>
          <w:rFonts w:ascii="Times New Roman" w:hAnsi="Times New Roman" w:cs="Times New Roman"/>
        </w:rPr>
        <w:t>use triangulated members carrying purely axial tension or compression to span medium</w:t>
      </w:r>
      <w:r w:rsidR="002C7E78" w:rsidRPr="00A92D88">
        <w:rPr>
          <w:rFonts w:ascii="Times New Roman" w:hAnsi="Times New Roman" w:cs="Times New Roman"/>
        </w:rPr>
        <w:t xml:space="preserve"> </w:t>
      </w:r>
      <w:r w:rsidR="00F61CA6" w:rsidRPr="00A92D88">
        <w:rPr>
          <w:rFonts w:ascii="Times New Roman" w:hAnsi="Times New Roman" w:cs="Times New Roman"/>
        </w:rPr>
        <w:t>to</w:t>
      </w:r>
      <w:r w:rsidR="002C7E78" w:rsidRPr="00A92D88">
        <w:rPr>
          <w:rFonts w:ascii="Times New Roman" w:hAnsi="Times New Roman" w:cs="Times New Roman"/>
        </w:rPr>
        <w:t xml:space="preserve"> </w:t>
      </w:r>
      <w:r w:rsidR="00F61CA6" w:rsidRPr="00A92D88">
        <w:rPr>
          <w:rFonts w:ascii="Times New Roman" w:hAnsi="Times New Roman" w:cs="Times New Roman"/>
        </w:rPr>
        <w:t>long distances efficiently.</w:t>
      </w:r>
      <w:r w:rsidR="002C7E78" w:rsidRPr="00A92D88">
        <w:rPr>
          <w:rFonts w:ascii="Times New Roman" w:hAnsi="Times New Roman" w:cs="Times New Roman"/>
        </w:rPr>
        <w:t xml:space="preserve"> Use</w:t>
      </w:r>
      <w:r w:rsidR="00F61CA6" w:rsidRPr="00A92D88">
        <w:rPr>
          <w:rFonts w:ascii="Times New Roman" w:hAnsi="Times New Roman" w:cs="Times New Roman"/>
        </w:rPr>
        <w:t xml:space="preserve"> </w:t>
      </w:r>
      <w:r w:rsidR="002C7E78" w:rsidRPr="00A92D88">
        <w:rPr>
          <w:rFonts w:ascii="Times New Roman" w:hAnsi="Times New Roman" w:cs="Times New Roman"/>
        </w:rPr>
        <w:t>t</w:t>
      </w:r>
      <w:r w:rsidR="00F61CA6" w:rsidRPr="00A92D88">
        <w:rPr>
          <w:rFonts w:ascii="Times New Roman" w:hAnsi="Times New Roman" w:cs="Times New Roman"/>
        </w:rPr>
        <w:t>he Forth Bridge in Scotland</w:t>
      </w:r>
      <w:r w:rsidR="002C7E78" w:rsidRPr="00A92D88">
        <w:rPr>
          <w:rFonts w:ascii="Times New Roman" w:hAnsi="Times New Roman" w:cs="Times New Roman"/>
        </w:rPr>
        <w:t xml:space="preserve"> as an example,</w:t>
      </w:r>
      <w:r w:rsidR="00F61CA6" w:rsidRPr="00A92D88">
        <w:rPr>
          <w:rFonts w:ascii="Times New Roman" w:hAnsi="Times New Roman" w:cs="Times New Roman"/>
        </w:rPr>
        <w:t xml:space="preserve"> </w:t>
      </w:r>
      <w:r w:rsidR="002C7E78" w:rsidRPr="00A92D88">
        <w:rPr>
          <w:rFonts w:ascii="Times New Roman" w:hAnsi="Times New Roman" w:cs="Times New Roman"/>
        </w:rPr>
        <w:t>the</w:t>
      </w:r>
      <w:r w:rsidR="00F61CA6" w:rsidRPr="00A92D88">
        <w:rPr>
          <w:rFonts w:ascii="Times New Roman" w:hAnsi="Times New Roman" w:cs="Times New Roman"/>
        </w:rPr>
        <w:t xml:space="preserve"> cantilever truss with two 521 m</w:t>
      </w:r>
      <w:r w:rsidR="002C7E78" w:rsidRPr="00A92D88">
        <w:rPr>
          <w:rFonts w:ascii="Times New Roman" w:hAnsi="Times New Roman" w:cs="Times New Roman"/>
        </w:rPr>
        <w:t>eters</w:t>
      </w:r>
      <w:r w:rsidR="00F61CA6" w:rsidRPr="00A92D88">
        <w:rPr>
          <w:rFonts w:ascii="Times New Roman" w:hAnsi="Times New Roman" w:cs="Times New Roman"/>
        </w:rPr>
        <w:t xml:space="preserve"> main spans demonstrates the strength</w:t>
      </w:r>
      <w:r w:rsidR="002C7E78" w:rsidRPr="00A92D88">
        <w:rPr>
          <w:rFonts w:ascii="Times New Roman" w:hAnsi="Times New Roman" w:cs="Times New Roman"/>
        </w:rPr>
        <w:t xml:space="preserve"> </w:t>
      </w:r>
      <w:r w:rsidR="00F61CA6" w:rsidRPr="00A92D88">
        <w:rPr>
          <w:rFonts w:ascii="Times New Roman" w:hAnsi="Times New Roman" w:cs="Times New Roman"/>
        </w:rPr>
        <w:t>to</w:t>
      </w:r>
      <w:r w:rsidR="002C7E78" w:rsidRPr="00A92D88">
        <w:rPr>
          <w:rFonts w:ascii="Times New Roman" w:hAnsi="Times New Roman" w:cs="Times New Roman"/>
        </w:rPr>
        <w:t xml:space="preserve"> </w:t>
      </w:r>
      <w:r w:rsidR="00F61CA6" w:rsidRPr="00A92D88">
        <w:rPr>
          <w:rFonts w:ascii="Times New Roman" w:hAnsi="Times New Roman" w:cs="Times New Roman"/>
        </w:rPr>
        <w:t>weight efficiency of triangulated systems (ICE, 2008).</w:t>
      </w:r>
    </w:p>
    <w:p w14:paraId="43722722" w14:textId="00F440FA" w:rsidR="002C7E78" w:rsidRPr="00A92D88" w:rsidRDefault="0076678E" w:rsidP="0076678E">
      <w:pPr>
        <w:spacing w:line="360" w:lineRule="auto"/>
        <w:jc w:val="center"/>
        <w:rPr>
          <w:rFonts w:ascii="Times New Roman" w:hAnsi="Times New Roman" w:cs="Times New Roman"/>
        </w:rPr>
      </w:pPr>
      <w:r w:rsidRPr="00A92D88">
        <w:rPr>
          <w:rFonts w:ascii="Times New Roman" w:hAnsi="Times New Roman" w:cs="Times New Roman"/>
          <w:noProof/>
        </w:rPr>
        <w:drawing>
          <wp:inline distT="0" distB="0" distL="0" distR="0" wp14:anchorId="2BD407D8" wp14:editId="4FDEF65D">
            <wp:extent cx="4982651" cy="2616102"/>
            <wp:effectExtent l="0" t="0" r="8890" b="0"/>
            <wp:docPr id="1286848775" name="Picture 3" descr="Forth Bridge | Leading Public Body for Scotland's Historic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th Bridge | Leading Public Body for Scotland's Historic Environ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21183" cy="2636333"/>
                    </a:xfrm>
                    <a:prstGeom prst="rect">
                      <a:avLst/>
                    </a:prstGeom>
                    <a:noFill/>
                    <a:ln>
                      <a:noFill/>
                    </a:ln>
                  </pic:spPr>
                </pic:pic>
              </a:graphicData>
            </a:graphic>
          </wp:inline>
        </w:drawing>
      </w:r>
    </w:p>
    <w:p w14:paraId="7A29B290" w14:textId="7858937E" w:rsidR="002C7E78" w:rsidRPr="00A92D88" w:rsidRDefault="002C7E78" w:rsidP="00952E55">
      <w:pPr>
        <w:spacing w:line="360" w:lineRule="auto"/>
        <w:rPr>
          <w:rFonts w:ascii="Times New Roman" w:hAnsi="Times New Roman" w:cs="Times New Roman"/>
          <w:b/>
          <w:bCs/>
        </w:rPr>
      </w:pPr>
      <w:r w:rsidRPr="00A92D88">
        <w:rPr>
          <w:rFonts w:ascii="Times New Roman" w:hAnsi="Times New Roman" w:cs="Times New Roman"/>
          <w:b/>
          <w:bCs/>
        </w:rPr>
        <w:t>Cable-stayed Bridges</w:t>
      </w:r>
    </w:p>
    <w:p w14:paraId="5B6695A0" w14:textId="45C4359D" w:rsidR="00F61CA6" w:rsidRPr="00A92D88" w:rsidRDefault="00F61CA6" w:rsidP="00654407">
      <w:pPr>
        <w:spacing w:line="360" w:lineRule="auto"/>
        <w:jc w:val="both"/>
        <w:rPr>
          <w:rFonts w:ascii="Times New Roman" w:hAnsi="Times New Roman" w:cs="Times New Roman"/>
        </w:rPr>
      </w:pPr>
      <w:r w:rsidRPr="00A92D88">
        <w:rPr>
          <w:rFonts w:ascii="Times New Roman" w:hAnsi="Times New Roman" w:cs="Times New Roman"/>
        </w:rPr>
        <w:t>Cable-</w:t>
      </w:r>
      <w:proofErr w:type="gramStart"/>
      <w:r w:rsidRPr="00A92D88">
        <w:rPr>
          <w:rFonts w:ascii="Times New Roman" w:hAnsi="Times New Roman" w:cs="Times New Roman"/>
        </w:rPr>
        <w:t>stayed</w:t>
      </w:r>
      <w:proofErr w:type="gramEnd"/>
      <w:r w:rsidRPr="00A92D88">
        <w:rPr>
          <w:rFonts w:ascii="Times New Roman" w:hAnsi="Times New Roman" w:cs="Times New Roman"/>
        </w:rPr>
        <w:t xml:space="preserve"> bridges suspend the deck from inclined stay cables anchored to one or more towers</w:t>
      </w:r>
      <w:r w:rsidR="002C7E78" w:rsidRPr="00A92D88">
        <w:rPr>
          <w:rFonts w:ascii="Times New Roman" w:hAnsi="Times New Roman" w:cs="Times New Roman"/>
        </w:rPr>
        <w:t>.</w:t>
      </w:r>
      <w:r w:rsidRPr="00A92D88">
        <w:rPr>
          <w:rFonts w:ascii="Times New Roman" w:hAnsi="Times New Roman" w:cs="Times New Roman"/>
        </w:rPr>
        <w:t xml:space="preserve"> </w:t>
      </w:r>
      <w:r w:rsidR="002C7E78" w:rsidRPr="00A92D88">
        <w:rPr>
          <w:rFonts w:ascii="Times New Roman" w:hAnsi="Times New Roman" w:cs="Times New Roman"/>
        </w:rPr>
        <w:t>L</w:t>
      </w:r>
      <w:r w:rsidRPr="00A92D88">
        <w:rPr>
          <w:rFonts w:ascii="Times New Roman" w:hAnsi="Times New Roman" w:cs="Times New Roman"/>
        </w:rPr>
        <w:t xml:space="preserve">oads are transferred through cable tension to the towers and into compression at the foundations. The Millau Viaduct </w:t>
      </w:r>
      <w:r w:rsidR="002C7E78" w:rsidRPr="00A92D88">
        <w:rPr>
          <w:rFonts w:ascii="Times New Roman" w:hAnsi="Times New Roman" w:cs="Times New Roman"/>
        </w:rPr>
        <w:t xml:space="preserve">in </w:t>
      </w:r>
      <w:r w:rsidRPr="00A92D88">
        <w:rPr>
          <w:rFonts w:ascii="Times New Roman" w:hAnsi="Times New Roman" w:cs="Times New Roman"/>
        </w:rPr>
        <w:t>France spans 2,460 m</w:t>
      </w:r>
      <w:r w:rsidR="002C7E78" w:rsidRPr="00A92D88">
        <w:rPr>
          <w:rFonts w:ascii="Times New Roman" w:hAnsi="Times New Roman" w:cs="Times New Roman"/>
        </w:rPr>
        <w:t>eters</w:t>
      </w:r>
      <w:r w:rsidRPr="00A92D88">
        <w:rPr>
          <w:rFonts w:ascii="Times New Roman" w:hAnsi="Times New Roman" w:cs="Times New Roman"/>
        </w:rPr>
        <w:t xml:space="preserve"> using seven pylons and is widely regarded as a landmark of the form (</w:t>
      </w:r>
      <w:proofErr w:type="spellStart"/>
      <w:r w:rsidRPr="00A92D88">
        <w:rPr>
          <w:rFonts w:ascii="Times New Roman" w:hAnsi="Times New Roman" w:cs="Times New Roman"/>
        </w:rPr>
        <w:t>Virlogeux</w:t>
      </w:r>
      <w:proofErr w:type="spellEnd"/>
      <w:r w:rsidRPr="00A92D88">
        <w:rPr>
          <w:rFonts w:ascii="Times New Roman" w:hAnsi="Times New Roman" w:cs="Times New Roman"/>
        </w:rPr>
        <w:t>, 2002).</w:t>
      </w:r>
    </w:p>
    <w:p w14:paraId="6C04FA5C" w14:textId="1349B1C3" w:rsidR="00654407" w:rsidRPr="00A92D88" w:rsidRDefault="00D92817" w:rsidP="00654407">
      <w:pPr>
        <w:spacing w:line="360" w:lineRule="auto"/>
        <w:jc w:val="both"/>
        <w:rPr>
          <w:rFonts w:ascii="Times New Roman" w:hAnsi="Times New Roman" w:cs="Times New Roman"/>
        </w:rPr>
      </w:pPr>
      <w:r w:rsidRPr="00A92D88">
        <w:rPr>
          <w:rFonts w:ascii="Times New Roman" w:hAnsi="Times New Roman" w:cs="Times New Roman"/>
          <w:noProof/>
        </w:rPr>
        <w:drawing>
          <wp:anchor distT="0" distB="0" distL="114300" distR="114300" simplePos="0" relativeHeight="251659264" behindDoc="0" locked="0" layoutInCell="1" allowOverlap="1" wp14:anchorId="308C3352" wp14:editId="0D3544A2">
            <wp:simplePos x="0" y="0"/>
            <wp:positionH relativeFrom="margin">
              <wp:align>center</wp:align>
            </wp:positionH>
            <wp:positionV relativeFrom="paragraph">
              <wp:posOffset>19685</wp:posOffset>
            </wp:positionV>
            <wp:extent cx="4405630" cy="2447925"/>
            <wp:effectExtent l="0" t="0" r="0" b="9525"/>
            <wp:wrapNone/>
            <wp:docPr id="2018527729" name="Picture 4" descr="VIADUC DE MILLAU - All You SHOULD Know Before You Go (w/ 2026 Revi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IADUC DE MILLAU - All You SHOULD Know Before You Go (w/ 2026 Review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5630" cy="2447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53FB95" w14:textId="1A086592" w:rsidR="0076678E" w:rsidRPr="00A92D88" w:rsidRDefault="0076678E" w:rsidP="00952E55">
      <w:pPr>
        <w:spacing w:line="360" w:lineRule="auto"/>
        <w:rPr>
          <w:rFonts w:ascii="Times New Roman" w:hAnsi="Times New Roman" w:cs="Times New Roman"/>
        </w:rPr>
      </w:pPr>
    </w:p>
    <w:p w14:paraId="755B11F7" w14:textId="4384A63E" w:rsidR="0076678E" w:rsidRPr="00A92D88" w:rsidRDefault="0076678E" w:rsidP="00952E55">
      <w:pPr>
        <w:spacing w:line="360" w:lineRule="auto"/>
        <w:rPr>
          <w:rFonts w:ascii="Times New Roman" w:hAnsi="Times New Roman" w:cs="Times New Roman"/>
        </w:rPr>
      </w:pPr>
    </w:p>
    <w:p w14:paraId="3C823BB5" w14:textId="5A154DBB" w:rsidR="002C7E78" w:rsidRPr="00A92D88" w:rsidRDefault="002C7E78" w:rsidP="00952E55">
      <w:pPr>
        <w:spacing w:line="360" w:lineRule="auto"/>
        <w:rPr>
          <w:rFonts w:ascii="Times New Roman" w:hAnsi="Times New Roman" w:cs="Times New Roman"/>
        </w:rPr>
      </w:pPr>
    </w:p>
    <w:p w14:paraId="581ACCC2" w14:textId="77115BD5" w:rsidR="002C7E78" w:rsidRPr="00A92D88" w:rsidRDefault="002C7E78" w:rsidP="00952E55">
      <w:pPr>
        <w:spacing w:line="360" w:lineRule="auto"/>
        <w:rPr>
          <w:rFonts w:ascii="Times New Roman" w:hAnsi="Times New Roman" w:cs="Times New Roman"/>
          <w:b/>
          <w:bCs/>
        </w:rPr>
      </w:pPr>
      <w:r w:rsidRPr="00A92D88">
        <w:rPr>
          <w:rFonts w:ascii="Times New Roman" w:hAnsi="Times New Roman" w:cs="Times New Roman"/>
          <w:b/>
          <w:bCs/>
        </w:rPr>
        <w:t>Suspension Bridges</w:t>
      </w:r>
    </w:p>
    <w:p w14:paraId="0986F2F2" w14:textId="2EB47734" w:rsidR="00F61CA6" w:rsidRPr="00A92D88" w:rsidRDefault="00F61CA6" w:rsidP="00654407">
      <w:pPr>
        <w:spacing w:line="360" w:lineRule="auto"/>
        <w:jc w:val="both"/>
        <w:rPr>
          <w:rFonts w:ascii="Times New Roman" w:hAnsi="Times New Roman" w:cs="Times New Roman"/>
        </w:rPr>
      </w:pPr>
      <w:r w:rsidRPr="00A92D88">
        <w:rPr>
          <w:rFonts w:ascii="Times New Roman" w:hAnsi="Times New Roman" w:cs="Times New Roman"/>
        </w:rPr>
        <w:lastRenderedPageBreak/>
        <w:t xml:space="preserve">Suspension bridges carry the deck from vertical hangers connected to main cables draped between towers and anchored at each end. Suspension is the </w:t>
      </w:r>
      <w:r w:rsidR="008F620B" w:rsidRPr="00A92D88">
        <w:rPr>
          <w:rFonts w:ascii="Times New Roman" w:hAnsi="Times New Roman" w:cs="Times New Roman"/>
        </w:rPr>
        <w:t>primary</w:t>
      </w:r>
      <w:r w:rsidRPr="00A92D88">
        <w:rPr>
          <w:rFonts w:ascii="Times New Roman" w:hAnsi="Times New Roman" w:cs="Times New Roman"/>
        </w:rPr>
        <w:t xml:space="preserve"> solution for the longest spans</w:t>
      </w:r>
      <w:r w:rsidR="008F620B" w:rsidRPr="00A92D88">
        <w:rPr>
          <w:rFonts w:ascii="Times New Roman" w:hAnsi="Times New Roman" w:cs="Times New Roman"/>
        </w:rPr>
        <w:t>.</w:t>
      </w:r>
      <w:r w:rsidRPr="00A92D88">
        <w:rPr>
          <w:rFonts w:ascii="Times New Roman" w:hAnsi="Times New Roman" w:cs="Times New Roman"/>
        </w:rPr>
        <w:t xml:space="preserve"> Akashi </w:t>
      </w:r>
      <w:proofErr w:type="spellStart"/>
      <w:r w:rsidRPr="00A92D88">
        <w:rPr>
          <w:rFonts w:ascii="Times New Roman" w:hAnsi="Times New Roman" w:cs="Times New Roman"/>
        </w:rPr>
        <w:t>Kaikyō</w:t>
      </w:r>
      <w:proofErr w:type="spellEnd"/>
      <w:r w:rsidRPr="00A92D88">
        <w:rPr>
          <w:rFonts w:ascii="Times New Roman" w:hAnsi="Times New Roman" w:cs="Times New Roman"/>
        </w:rPr>
        <w:t xml:space="preserve"> Bridge </w:t>
      </w:r>
      <w:r w:rsidR="008F620B" w:rsidRPr="00A92D88">
        <w:rPr>
          <w:rFonts w:ascii="Times New Roman" w:hAnsi="Times New Roman" w:cs="Times New Roman"/>
        </w:rPr>
        <w:t xml:space="preserve">in </w:t>
      </w:r>
      <w:r w:rsidRPr="00A92D88">
        <w:rPr>
          <w:rFonts w:ascii="Times New Roman" w:hAnsi="Times New Roman" w:cs="Times New Roman"/>
        </w:rPr>
        <w:t>Japan holds a 1991 m</w:t>
      </w:r>
      <w:r w:rsidR="008F620B" w:rsidRPr="00A92D88">
        <w:rPr>
          <w:rFonts w:ascii="Times New Roman" w:hAnsi="Times New Roman" w:cs="Times New Roman"/>
        </w:rPr>
        <w:t>eters</w:t>
      </w:r>
      <w:r w:rsidRPr="00A92D88">
        <w:rPr>
          <w:rFonts w:ascii="Times New Roman" w:hAnsi="Times New Roman" w:cs="Times New Roman"/>
        </w:rPr>
        <w:t xml:space="preserve"> main span (Kawada, 2010).</w:t>
      </w:r>
    </w:p>
    <w:p w14:paraId="23F831FD" w14:textId="4D0AB825" w:rsidR="00F61CA6" w:rsidRPr="00A92D88" w:rsidRDefault="0076678E" w:rsidP="0076678E">
      <w:pPr>
        <w:spacing w:line="360" w:lineRule="auto"/>
        <w:jc w:val="center"/>
        <w:rPr>
          <w:rFonts w:ascii="Times New Roman" w:hAnsi="Times New Roman" w:cs="Times New Roman"/>
        </w:rPr>
      </w:pPr>
      <w:r w:rsidRPr="00A92D88">
        <w:rPr>
          <w:rFonts w:ascii="Times New Roman" w:hAnsi="Times New Roman" w:cs="Times New Roman"/>
          <w:noProof/>
        </w:rPr>
        <w:drawing>
          <wp:inline distT="0" distB="0" distL="0" distR="0" wp14:anchorId="5D74D640" wp14:editId="04FA3C25">
            <wp:extent cx="4196302" cy="2679651"/>
            <wp:effectExtent l="0" t="0" r="0" b="6985"/>
            <wp:docPr id="2124188036" name="Picture 5" descr="Akashi Kaikyo Bridge: A marvel of modern engineering connecting Honshu and  Awaji Island | Japan 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kashi Kaikyo Bridge: A marvel of modern engineering connecting Honshu and  Awaji Island | Japan 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09307" cy="2687956"/>
                    </a:xfrm>
                    <a:prstGeom prst="rect">
                      <a:avLst/>
                    </a:prstGeom>
                    <a:noFill/>
                    <a:ln>
                      <a:noFill/>
                    </a:ln>
                  </pic:spPr>
                </pic:pic>
              </a:graphicData>
            </a:graphic>
          </wp:inline>
        </w:drawing>
      </w:r>
    </w:p>
    <w:p w14:paraId="4BEA8FF0" w14:textId="77777777" w:rsidR="00812E46" w:rsidRPr="00A92D88" w:rsidRDefault="00812E46" w:rsidP="008E3EEA">
      <w:pPr>
        <w:spacing w:line="360" w:lineRule="auto"/>
        <w:rPr>
          <w:rFonts w:ascii="Times New Roman" w:hAnsi="Times New Roman" w:cs="Times New Roman"/>
        </w:rPr>
      </w:pPr>
    </w:p>
    <w:p w14:paraId="322596DF" w14:textId="77777777" w:rsidR="00812E46" w:rsidRPr="00A92D88" w:rsidRDefault="00812E46" w:rsidP="008E3EEA">
      <w:pPr>
        <w:spacing w:line="360" w:lineRule="auto"/>
        <w:rPr>
          <w:rFonts w:ascii="Times New Roman" w:hAnsi="Times New Roman" w:cs="Times New Roman"/>
        </w:rPr>
      </w:pPr>
    </w:p>
    <w:p w14:paraId="61804BF0" w14:textId="77777777" w:rsidR="00812E46" w:rsidRPr="00A92D88" w:rsidRDefault="00812E46" w:rsidP="008E3EEA">
      <w:pPr>
        <w:spacing w:line="360" w:lineRule="auto"/>
        <w:rPr>
          <w:rFonts w:ascii="Times New Roman" w:hAnsi="Times New Roman" w:cs="Times New Roman"/>
        </w:rPr>
      </w:pPr>
    </w:p>
    <w:p w14:paraId="76BE3922" w14:textId="77777777" w:rsidR="00812E46" w:rsidRPr="00A92D88" w:rsidRDefault="00812E46" w:rsidP="008E3EEA">
      <w:pPr>
        <w:spacing w:line="360" w:lineRule="auto"/>
        <w:rPr>
          <w:rFonts w:ascii="Times New Roman" w:hAnsi="Times New Roman" w:cs="Times New Roman"/>
        </w:rPr>
      </w:pPr>
    </w:p>
    <w:p w14:paraId="4FB514CA" w14:textId="77777777" w:rsidR="00812E46" w:rsidRPr="00A92D88" w:rsidRDefault="00812E46" w:rsidP="008E3EEA">
      <w:pPr>
        <w:spacing w:line="360" w:lineRule="auto"/>
        <w:rPr>
          <w:rFonts w:ascii="Times New Roman" w:hAnsi="Times New Roman" w:cs="Times New Roman"/>
        </w:rPr>
      </w:pPr>
    </w:p>
    <w:p w14:paraId="0F67691C" w14:textId="77777777" w:rsidR="00812E46" w:rsidRPr="00A92D88" w:rsidRDefault="00812E46" w:rsidP="008E3EEA">
      <w:pPr>
        <w:spacing w:line="360" w:lineRule="auto"/>
        <w:rPr>
          <w:rFonts w:ascii="Times New Roman" w:hAnsi="Times New Roman" w:cs="Times New Roman"/>
        </w:rPr>
      </w:pPr>
    </w:p>
    <w:p w14:paraId="3A36D164" w14:textId="77777777" w:rsidR="00812E46" w:rsidRPr="00A92D88" w:rsidRDefault="00812E46" w:rsidP="008E3EEA">
      <w:pPr>
        <w:spacing w:line="360" w:lineRule="auto"/>
        <w:rPr>
          <w:rFonts w:ascii="Times New Roman" w:hAnsi="Times New Roman" w:cs="Times New Roman"/>
        </w:rPr>
      </w:pPr>
    </w:p>
    <w:p w14:paraId="36E76372" w14:textId="77777777" w:rsidR="00433B54" w:rsidRPr="00A92D88" w:rsidRDefault="00433B54" w:rsidP="00433B54">
      <w:pPr>
        <w:spacing w:line="360" w:lineRule="auto"/>
        <w:rPr>
          <w:rFonts w:ascii="Times New Roman" w:hAnsi="Times New Roman" w:cs="Times New Roman"/>
        </w:rPr>
      </w:pPr>
    </w:p>
    <w:p w14:paraId="2F34CB54" w14:textId="77777777" w:rsidR="00433B54" w:rsidRPr="00A92D88" w:rsidRDefault="00433B54" w:rsidP="00433B54">
      <w:pPr>
        <w:spacing w:line="360" w:lineRule="auto"/>
        <w:rPr>
          <w:rFonts w:ascii="Times New Roman" w:hAnsi="Times New Roman" w:cs="Times New Roman"/>
        </w:rPr>
      </w:pPr>
    </w:p>
    <w:p w14:paraId="010BC97D" w14:textId="65DECB94" w:rsidR="00812E46" w:rsidRPr="00A92D88" w:rsidRDefault="0076678E" w:rsidP="00433B54">
      <w:pPr>
        <w:spacing w:line="360" w:lineRule="auto"/>
        <w:rPr>
          <w:rFonts w:ascii="Times New Roman" w:hAnsi="Times New Roman" w:cs="Times New Roman"/>
          <w:sz w:val="26"/>
          <w:szCs w:val="26"/>
          <w:u w:val="single"/>
        </w:rPr>
      </w:pPr>
      <w:r w:rsidRPr="00A92D88">
        <w:rPr>
          <w:rFonts w:ascii="Times New Roman" w:hAnsi="Times New Roman" w:cs="Times New Roman"/>
          <w:sz w:val="26"/>
          <w:szCs w:val="26"/>
          <w:u w:val="single"/>
        </w:rPr>
        <w:t>2.2 Materials</w:t>
      </w:r>
    </w:p>
    <w:p w14:paraId="75DB79B5" w14:textId="0C073631" w:rsidR="00345530" w:rsidRPr="00A92D88" w:rsidRDefault="00345530" w:rsidP="0076678E">
      <w:pPr>
        <w:spacing w:line="360" w:lineRule="auto"/>
        <w:rPr>
          <w:rFonts w:ascii="Times New Roman" w:hAnsi="Times New Roman" w:cs="Times New Roman"/>
        </w:rPr>
      </w:pPr>
      <w:r w:rsidRPr="00A92D88">
        <w:rPr>
          <w:rFonts w:ascii="Times New Roman" w:hAnsi="Times New Roman" w:cs="Times New Roman"/>
          <w:b/>
          <w:bCs/>
        </w:rPr>
        <w:lastRenderedPageBreak/>
        <w:t xml:space="preserve">Reinforced and </w:t>
      </w:r>
      <w:r w:rsidRPr="00A92D88">
        <w:rPr>
          <w:rFonts w:ascii="Times New Roman" w:hAnsi="Times New Roman" w:cs="Times New Roman"/>
          <w:b/>
          <w:bCs/>
        </w:rPr>
        <w:t>P</w:t>
      </w:r>
      <w:r w:rsidRPr="00A92D88">
        <w:rPr>
          <w:rFonts w:ascii="Times New Roman" w:hAnsi="Times New Roman" w:cs="Times New Roman"/>
          <w:b/>
          <w:bCs/>
        </w:rPr>
        <w:t xml:space="preserve">restressed </w:t>
      </w:r>
      <w:r w:rsidRPr="00A92D88">
        <w:rPr>
          <w:rFonts w:ascii="Times New Roman" w:hAnsi="Times New Roman" w:cs="Times New Roman"/>
          <w:b/>
          <w:bCs/>
        </w:rPr>
        <w:t>C</w:t>
      </w:r>
      <w:r w:rsidRPr="00A92D88">
        <w:rPr>
          <w:rFonts w:ascii="Times New Roman" w:hAnsi="Times New Roman" w:cs="Times New Roman"/>
          <w:b/>
          <w:bCs/>
        </w:rPr>
        <w:t>oncrete</w:t>
      </w:r>
    </w:p>
    <w:p w14:paraId="17A8A61D" w14:textId="3BF95F42" w:rsidR="00345530" w:rsidRPr="00A92D88" w:rsidRDefault="0076678E" w:rsidP="00345530">
      <w:pPr>
        <w:spacing w:line="360" w:lineRule="auto"/>
        <w:jc w:val="both"/>
        <w:rPr>
          <w:rFonts w:ascii="Times New Roman" w:hAnsi="Times New Roman" w:cs="Times New Roman"/>
        </w:rPr>
      </w:pPr>
      <w:r w:rsidRPr="00A92D88">
        <w:rPr>
          <w:rFonts w:ascii="Times New Roman" w:hAnsi="Times New Roman" w:cs="Times New Roman"/>
        </w:rPr>
        <w:t>Reinforced and prestressed concrete offer high compressive strength, fire resistance and low maintenance</w:t>
      </w:r>
      <w:r w:rsidR="00345530" w:rsidRPr="00A92D88">
        <w:rPr>
          <w:rFonts w:ascii="Times New Roman" w:hAnsi="Times New Roman" w:cs="Times New Roman"/>
        </w:rPr>
        <w:t xml:space="preserve">. It is good for </w:t>
      </w:r>
      <w:r w:rsidRPr="00A92D88">
        <w:rPr>
          <w:rFonts w:ascii="Times New Roman" w:hAnsi="Times New Roman" w:cs="Times New Roman"/>
        </w:rPr>
        <w:t>short</w:t>
      </w:r>
      <w:r w:rsidR="00345530" w:rsidRPr="00A92D88">
        <w:rPr>
          <w:rFonts w:ascii="Times New Roman" w:hAnsi="Times New Roman" w:cs="Times New Roman"/>
        </w:rPr>
        <w:t xml:space="preserve"> </w:t>
      </w:r>
      <w:r w:rsidRPr="00A92D88">
        <w:rPr>
          <w:rFonts w:ascii="Times New Roman" w:hAnsi="Times New Roman" w:cs="Times New Roman"/>
        </w:rPr>
        <w:t>to</w:t>
      </w:r>
      <w:r w:rsidR="00345530" w:rsidRPr="00A92D88">
        <w:rPr>
          <w:rFonts w:ascii="Times New Roman" w:hAnsi="Times New Roman" w:cs="Times New Roman"/>
        </w:rPr>
        <w:t xml:space="preserve"> </w:t>
      </w:r>
      <w:r w:rsidRPr="00A92D88">
        <w:rPr>
          <w:rFonts w:ascii="Times New Roman" w:hAnsi="Times New Roman" w:cs="Times New Roman"/>
        </w:rPr>
        <w:t>medium girder and arch bridges. Prestressing extends spans economically by pre</w:t>
      </w:r>
      <w:r w:rsidR="00345530" w:rsidRPr="00A92D88">
        <w:rPr>
          <w:rFonts w:ascii="Times New Roman" w:hAnsi="Times New Roman" w:cs="Times New Roman"/>
        </w:rPr>
        <w:t>-</w:t>
      </w:r>
      <w:r w:rsidRPr="00A92D88">
        <w:rPr>
          <w:rFonts w:ascii="Times New Roman" w:hAnsi="Times New Roman" w:cs="Times New Roman"/>
        </w:rPr>
        <w:t>compressing the concrete to counteract tensile stresses under live load (Hewson, 2011).</w:t>
      </w:r>
    </w:p>
    <w:p w14:paraId="1A6140C2" w14:textId="3E6A8622" w:rsidR="00345530" w:rsidRPr="00A92D88" w:rsidRDefault="00345530" w:rsidP="00345530">
      <w:pPr>
        <w:spacing w:line="360" w:lineRule="auto"/>
        <w:jc w:val="center"/>
        <w:rPr>
          <w:rFonts w:ascii="Times New Roman" w:hAnsi="Times New Roman" w:cs="Times New Roman"/>
        </w:rPr>
      </w:pPr>
      <w:r w:rsidRPr="00A92D88">
        <w:rPr>
          <w:rFonts w:ascii="Times New Roman" w:hAnsi="Times New Roman" w:cs="Times New Roman"/>
          <w:noProof/>
        </w:rPr>
        <w:drawing>
          <wp:inline distT="0" distB="0" distL="0" distR="0" wp14:anchorId="763A6BF8" wp14:editId="50CAF8B5">
            <wp:extent cx="4340105" cy="3629356"/>
            <wp:effectExtent l="0" t="0" r="3810" b="0"/>
            <wp:docPr id="19045513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4267" t="7276" r="6038" b="4468"/>
                    <a:stretch>
                      <a:fillRect/>
                    </a:stretch>
                  </pic:blipFill>
                  <pic:spPr bwMode="auto">
                    <a:xfrm>
                      <a:off x="0" y="0"/>
                      <a:ext cx="4374913" cy="3658464"/>
                    </a:xfrm>
                    <a:prstGeom prst="rect">
                      <a:avLst/>
                    </a:prstGeom>
                    <a:noFill/>
                    <a:ln>
                      <a:noFill/>
                    </a:ln>
                    <a:extLst>
                      <a:ext uri="{53640926-AAD7-44D8-BBD7-CCE9431645EC}">
                        <a14:shadowObscured xmlns:a14="http://schemas.microsoft.com/office/drawing/2010/main"/>
                      </a:ext>
                    </a:extLst>
                  </pic:spPr>
                </pic:pic>
              </a:graphicData>
            </a:graphic>
          </wp:inline>
        </w:drawing>
      </w:r>
    </w:p>
    <w:p w14:paraId="0F4D72C9" w14:textId="77777777" w:rsidR="00433B54" w:rsidRPr="00A92D88" w:rsidRDefault="00433B54" w:rsidP="00345530">
      <w:pPr>
        <w:spacing w:line="360" w:lineRule="auto"/>
        <w:rPr>
          <w:rFonts w:ascii="Times New Roman" w:hAnsi="Times New Roman" w:cs="Times New Roman"/>
        </w:rPr>
      </w:pPr>
    </w:p>
    <w:p w14:paraId="229AC2D6" w14:textId="7DF2281D" w:rsidR="00345530" w:rsidRPr="00A92D88" w:rsidRDefault="00345530" w:rsidP="00345530">
      <w:pPr>
        <w:spacing w:line="360" w:lineRule="auto"/>
        <w:rPr>
          <w:rFonts w:ascii="Times New Roman" w:hAnsi="Times New Roman" w:cs="Times New Roman"/>
          <w:b/>
          <w:bCs/>
        </w:rPr>
      </w:pPr>
      <w:r w:rsidRPr="00A92D88">
        <w:rPr>
          <w:rFonts w:ascii="Times New Roman" w:hAnsi="Times New Roman" w:cs="Times New Roman"/>
          <w:b/>
          <w:bCs/>
        </w:rPr>
        <w:t xml:space="preserve">Structural </w:t>
      </w:r>
      <w:r w:rsidRPr="00A92D88">
        <w:rPr>
          <w:rFonts w:ascii="Times New Roman" w:hAnsi="Times New Roman" w:cs="Times New Roman"/>
          <w:b/>
          <w:bCs/>
        </w:rPr>
        <w:t>S</w:t>
      </w:r>
      <w:r w:rsidRPr="00A92D88">
        <w:rPr>
          <w:rFonts w:ascii="Times New Roman" w:hAnsi="Times New Roman" w:cs="Times New Roman"/>
          <w:b/>
          <w:bCs/>
        </w:rPr>
        <w:t>teel</w:t>
      </w:r>
    </w:p>
    <w:p w14:paraId="7F0994C7" w14:textId="4F96B692" w:rsidR="00433B54" w:rsidRPr="00A92D88" w:rsidRDefault="0076678E" w:rsidP="00D92817">
      <w:pPr>
        <w:spacing w:line="360" w:lineRule="auto"/>
        <w:jc w:val="both"/>
        <w:rPr>
          <w:rFonts w:ascii="Times New Roman" w:hAnsi="Times New Roman" w:cs="Times New Roman"/>
        </w:rPr>
      </w:pPr>
      <w:r w:rsidRPr="00A92D88">
        <w:rPr>
          <w:rFonts w:ascii="Times New Roman" w:hAnsi="Times New Roman" w:cs="Times New Roman"/>
        </w:rPr>
        <w:t xml:space="preserve">Structural steel combines high tensile and compressive strength with ductility, allowing long spans, slender members and rapid </w:t>
      </w:r>
      <w:r w:rsidR="00433B54" w:rsidRPr="00A92D88">
        <w:rPr>
          <w:rFonts w:ascii="Times New Roman" w:hAnsi="Times New Roman" w:cs="Times New Roman"/>
        </w:rPr>
        <w:t>construction</w:t>
      </w:r>
      <w:r w:rsidRPr="00A92D88">
        <w:rPr>
          <w:rFonts w:ascii="Times New Roman" w:hAnsi="Times New Roman" w:cs="Times New Roman"/>
        </w:rPr>
        <w:t>. Weathering steel reduces the need for protective coatings and is now standard on many highway bridges (Chen and Duan, 2014).</w:t>
      </w:r>
    </w:p>
    <w:p w14:paraId="41091149" w14:textId="59C25EA4" w:rsidR="00433B54" w:rsidRPr="00A92D88" w:rsidRDefault="00433B54" w:rsidP="0076678E">
      <w:pPr>
        <w:spacing w:line="360" w:lineRule="auto"/>
        <w:rPr>
          <w:rFonts w:ascii="Times New Roman" w:hAnsi="Times New Roman" w:cs="Times New Roman"/>
        </w:rPr>
      </w:pPr>
      <w:r w:rsidRPr="00A92D88">
        <w:rPr>
          <w:rFonts w:ascii="Times New Roman" w:hAnsi="Times New Roman" w:cs="Times New Roman"/>
          <w:b/>
          <w:bCs/>
        </w:rPr>
        <w:t xml:space="preserve">Composite </w:t>
      </w:r>
      <w:r w:rsidRPr="00A92D88">
        <w:rPr>
          <w:rFonts w:ascii="Times New Roman" w:hAnsi="Times New Roman" w:cs="Times New Roman"/>
          <w:b/>
          <w:bCs/>
        </w:rPr>
        <w:t>C</w:t>
      </w:r>
      <w:r w:rsidRPr="00A92D88">
        <w:rPr>
          <w:rFonts w:ascii="Times New Roman" w:hAnsi="Times New Roman" w:cs="Times New Roman"/>
          <w:b/>
          <w:bCs/>
        </w:rPr>
        <w:t>onstruction</w:t>
      </w:r>
    </w:p>
    <w:p w14:paraId="5F21CC7A" w14:textId="6FD58DC7" w:rsidR="00812E46" w:rsidRPr="00A92D88" w:rsidRDefault="0076678E" w:rsidP="008E3EEA">
      <w:pPr>
        <w:spacing w:line="360" w:lineRule="auto"/>
        <w:rPr>
          <w:rFonts w:ascii="Times New Roman" w:hAnsi="Times New Roman" w:cs="Times New Roman"/>
        </w:rPr>
      </w:pPr>
      <w:r w:rsidRPr="00A92D88">
        <w:rPr>
          <w:rFonts w:ascii="Times New Roman" w:hAnsi="Times New Roman" w:cs="Times New Roman"/>
        </w:rPr>
        <w:lastRenderedPageBreak/>
        <w:t>Composite construction combines a steel girder with a concrete deck connected by shear studs, exploiting the tensile capacity of steel and the compressive capacity of concrete. It is now standard for medium</w:t>
      </w:r>
      <w:r w:rsidR="00C4344E" w:rsidRPr="00A92D88">
        <w:rPr>
          <w:rFonts w:ascii="Times New Roman" w:hAnsi="Times New Roman" w:cs="Times New Roman"/>
        </w:rPr>
        <w:t xml:space="preserve"> </w:t>
      </w:r>
      <w:r w:rsidRPr="00A92D88">
        <w:rPr>
          <w:rFonts w:ascii="Times New Roman" w:hAnsi="Times New Roman" w:cs="Times New Roman"/>
        </w:rPr>
        <w:t>span highway bridges in the UK (Hewson, 2011).</w:t>
      </w:r>
    </w:p>
    <w:p w14:paraId="70763B54" w14:textId="77777777" w:rsidR="00812E46" w:rsidRPr="00A92D88" w:rsidRDefault="00812E46" w:rsidP="008E3EEA">
      <w:pPr>
        <w:spacing w:line="360" w:lineRule="auto"/>
        <w:rPr>
          <w:rFonts w:ascii="Times New Roman" w:hAnsi="Times New Roman" w:cs="Times New Roman"/>
        </w:rPr>
      </w:pPr>
    </w:p>
    <w:p w14:paraId="022885A3" w14:textId="77777777" w:rsidR="00111BFF" w:rsidRPr="00A92D88" w:rsidRDefault="00111BFF" w:rsidP="008E3EEA">
      <w:pPr>
        <w:spacing w:line="360" w:lineRule="auto"/>
        <w:rPr>
          <w:rFonts w:ascii="Times New Roman" w:hAnsi="Times New Roman" w:cs="Times New Roman"/>
        </w:rPr>
      </w:pPr>
    </w:p>
    <w:p w14:paraId="578BFEA9" w14:textId="6D0F019D" w:rsidR="00812E46" w:rsidRPr="00A92D88" w:rsidRDefault="00C4344E" w:rsidP="008E3EEA">
      <w:pPr>
        <w:spacing w:line="360" w:lineRule="auto"/>
        <w:rPr>
          <w:rFonts w:ascii="Times New Roman" w:hAnsi="Times New Roman" w:cs="Times New Roman"/>
          <w:sz w:val="26"/>
          <w:szCs w:val="26"/>
          <w:u w:val="single"/>
        </w:rPr>
      </w:pPr>
      <w:r w:rsidRPr="00A92D88">
        <w:rPr>
          <w:rFonts w:ascii="Times New Roman" w:hAnsi="Times New Roman" w:cs="Times New Roman"/>
          <w:sz w:val="26"/>
          <w:szCs w:val="26"/>
          <w:u w:val="single"/>
        </w:rPr>
        <w:t xml:space="preserve">2.3 </w:t>
      </w:r>
      <w:r w:rsidRPr="00A92D88">
        <w:rPr>
          <w:rFonts w:ascii="Times New Roman" w:hAnsi="Times New Roman" w:cs="Times New Roman"/>
          <w:sz w:val="26"/>
          <w:szCs w:val="26"/>
          <w:u w:val="single"/>
        </w:rPr>
        <w:t>Design Considerations and Loads</w:t>
      </w:r>
    </w:p>
    <w:p w14:paraId="2AD97E73" w14:textId="6EAD0F3D" w:rsidR="001C5A1D" w:rsidRPr="00A92D88" w:rsidRDefault="00C4344E" w:rsidP="00654407">
      <w:pPr>
        <w:spacing w:line="360" w:lineRule="auto"/>
        <w:jc w:val="both"/>
        <w:rPr>
          <w:rFonts w:ascii="Times New Roman" w:hAnsi="Times New Roman" w:cs="Times New Roman"/>
        </w:rPr>
      </w:pPr>
      <w:r w:rsidRPr="00A92D88">
        <w:rPr>
          <w:rFonts w:ascii="Times New Roman" w:hAnsi="Times New Roman" w:cs="Times New Roman"/>
        </w:rPr>
        <w:t>In the United Kingdom, bridge design follows BS EN 199</w:t>
      </w:r>
      <w:r w:rsidRPr="00A92D88">
        <w:rPr>
          <w:rFonts w:ascii="Times New Roman" w:hAnsi="Times New Roman" w:cs="Times New Roman"/>
        </w:rPr>
        <w:t>1</w:t>
      </w:r>
      <w:r w:rsidRPr="00A92D88">
        <w:rPr>
          <w:rFonts w:ascii="Times New Roman" w:hAnsi="Times New Roman" w:cs="Times New Roman"/>
        </w:rPr>
        <w:t>-2 for traffic actions and BS EN 1990 for combinations of actions (BSI, 2003).</w:t>
      </w:r>
    </w:p>
    <w:p w14:paraId="4EFEB28E" w14:textId="77777777" w:rsidR="00C4344E" w:rsidRPr="00A92D88" w:rsidRDefault="00C4344E" w:rsidP="00654407">
      <w:pPr>
        <w:spacing w:line="360" w:lineRule="auto"/>
        <w:ind w:firstLineChars="100" w:firstLine="240"/>
        <w:jc w:val="both"/>
        <w:rPr>
          <w:rFonts w:ascii="Times New Roman" w:hAnsi="Times New Roman" w:cs="Times New Roman"/>
        </w:rPr>
      </w:pPr>
      <w:r w:rsidRPr="00A92D88">
        <w:rPr>
          <w:rFonts w:ascii="Times New Roman" w:hAnsi="Times New Roman" w:cs="Times New Roman"/>
        </w:rPr>
        <w:t>Design loads are typically grouped as follows:</w:t>
      </w:r>
    </w:p>
    <w:p w14:paraId="1C14DFCF" w14:textId="7FB7A52F" w:rsidR="00C4344E" w:rsidRPr="00A92D88" w:rsidRDefault="00C4344E" w:rsidP="00654407">
      <w:pPr>
        <w:numPr>
          <w:ilvl w:val="0"/>
          <w:numId w:val="5"/>
        </w:numPr>
        <w:spacing w:line="360" w:lineRule="auto"/>
        <w:jc w:val="both"/>
        <w:rPr>
          <w:rFonts w:ascii="Times New Roman" w:hAnsi="Times New Roman" w:cs="Times New Roman"/>
        </w:rPr>
      </w:pPr>
      <w:r w:rsidRPr="00A92D88">
        <w:rPr>
          <w:rFonts w:ascii="Times New Roman" w:hAnsi="Times New Roman" w:cs="Times New Roman"/>
        </w:rPr>
        <w:t>Dead loads</w:t>
      </w:r>
      <w:r w:rsidR="0093729F" w:rsidRPr="00A92D88">
        <w:rPr>
          <w:rFonts w:ascii="Times New Roman" w:hAnsi="Times New Roman" w:cs="Times New Roman"/>
        </w:rPr>
        <w:t>: s</w:t>
      </w:r>
      <w:r w:rsidRPr="00A92D88">
        <w:rPr>
          <w:rFonts w:ascii="Times New Roman" w:hAnsi="Times New Roman" w:cs="Times New Roman"/>
        </w:rPr>
        <w:t>elf-weight of the structure and superimposed dead load such as surfacing and parapets.</w:t>
      </w:r>
    </w:p>
    <w:p w14:paraId="67DAC317" w14:textId="67D3F6FA" w:rsidR="00C4344E" w:rsidRPr="00A92D88" w:rsidRDefault="00C4344E" w:rsidP="00654407">
      <w:pPr>
        <w:numPr>
          <w:ilvl w:val="0"/>
          <w:numId w:val="5"/>
        </w:numPr>
        <w:spacing w:line="360" w:lineRule="auto"/>
        <w:jc w:val="both"/>
        <w:rPr>
          <w:rFonts w:ascii="Times New Roman" w:hAnsi="Times New Roman" w:cs="Times New Roman"/>
        </w:rPr>
      </w:pPr>
      <w:r w:rsidRPr="00A92D88">
        <w:rPr>
          <w:rFonts w:ascii="Times New Roman" w:hAnsi="Times New Roman" w:cs="Times New Roman"/>
        </w:rPr>
        <w:t>Live loads</w:t>
      </w:r>
      <w:r w:rsidR="0093729F" w:rsidRPr="00A92D88">
        <w:rPr>
          <w:rFonts w:ascii="Times New Roman" w:hAnsi="Times New Roman" w:cs="Times New Roman"/>
        </w:rPr>
        <w:t>; l</w:t>
      </w:r>
      <w:r w:rsidR="00186334" w:rsidRPr="00A92D88">
        <w:rPr>
          <w:rFonts w:ascii="Times New Roman" w:hAnsi="Times New Roman" w:cs="Times New Roman"/>
        </w:rPr>
        <w:t>oads that can change, like vehicles on the bridge</w:t>
      </w:r>
      <w:r w:rsidRPr="00A92D88">
        <w:rPr>
          <w:rFonts w:ascii="Times New Roman" w:hAnsi="Times New Roman" w:cs="Times New Roman"/>
        </w:rPr>
        <w:t>, pedestrian and rail</w:t>
      </w:r>
      <w:r w:rsidR="00186334" w:rsidRPr="00A92D88">
        <w:rPr>
          <w:rFonts w:ascii="Times New Roman" w:hAnsi="Times New Roman" w:cs="Times New Roman"/>
        </w:rPr>
        <w:t xml:space="preserve"> </w:t>
      </w:r>
      <w:r w:rsidRPr="00A92D88">
        <w:rPr>
          <w:rFonts w:ascii="Times New Roman" w:hAnsi="Times New Roman" w:cs="Times New Roman"/>
        </w:rPr>
        <w:t>loadings.</w:t>
      </w:r>
    </w:p>
    <w:p w14:paraId="4E7B40B7" w14:textId="13CD531F" w:rsidR="00C4344E" w:rsidRPr="00A92D88" w:rsidRDefault="00C4344E" w:rsidP="00654407">
      <w:pPr>
        <w:numPr>
          <w:ilvl w:val="0"/>
          <w:numId w:val="5"/>
        </w:numPr>
        <w:spacing w:line="360" w:lineRule="auto"/>
        <w:jc w:val="both"/>
        <w:rPr>
          <w:rFonts w:ascii="Times New Roman" w:hAnsi="Times New Roman" w:cs="Times New Roman"/>
        </w:rPr>
      </w:pPr>
      <w:r w:rsidRPr="00A92D88">
        <w:rPr>
          <w:rFonts w:ascii="Times New Roman" w:hAnsi="Times New Roman" w:cs="Times New Roman"/>
        </w:rPr>
        <w:t>Environmental loads</w:t>
      </w:r>
      <w:r w:rsidR="0093729F" w:rsidRPr="00A92D88">
        <w:rPr>
          <w:rFonts w:ascii="Times New Roman" w:hAnsi="Times New Roman" w:cs="Times New Roman"/>
        </w:rPr>
        <w:t>: w</w:t>
      </w:r>
      <w:r w:rsidRPr="00A92D88">
        <w:rPr>
          <w:rFonts w:ascii="Times New Roman" w:hAnsi="Times New Roman" w:cs="Times New Roman"/>
        </w:rPr>
        <w:t>ind, snow, temperature gradients,</w:t>
      </w:r>
      <w:r w:rsidR="0093729F" w:rsidRPr="00A92D88">
        <w:rPr>
          <w:rFonts w:ascii="Times New Roman" w:hAnsi="Times New Roman" w:cs="Times New Roman"/>
        </w:rPr>
        <w:t xml:space="preserve"> and</w:t>
      </w:r>
      <w:r w:rsidRPr="00A92D88">
        <w:rPr>
          <w:rFonts w:ascii="Times New Roman" w:hAnsi="Times New Roman" w:cs="Times New Roman"/>
        </w:rPr>
        <w:t xml:space="preserve"> seismic actions</w:t>
      </w:r>
      <w:r w:rsidR="0093729F" w:rsidRPr="00A92D88">
        <w:rPr>
          <w:rFonts w:ascii="Times New Roman" w:hAnsi="Times New Roman" w:cs="Times New Roman"/>
        </w:rPr>
        <w:t>.</w:t>
      </w:r>
    </w:p>
    <w:p w14:paraId="766AEB89" w14:textId="0DB3F939" w:rsidR="001C5A1D" w:rsidRPr="00A92D88" w:rsidRDefault="00C4344E" w:rsidP="00654407">
      <w:pPr>
        <w:numPr>
          <w:ilvl w:val="0"/>
          <w:numId w:val="5"/>
        </w:numPr>
        <w:spacing w:line="360" w:lineRule="auto"/>
        <w:jc w:val="both"/>
        <w:rPr>
          <w:rFonts w:ascii="Times New Roman" w:hAnsi="Times New Roman" w:cs="Times New Roman"/>
        </w:rPr>
      </w:pPr>
      <w:r w:rsidRPr="00A92D88">
        <w:rPr>
          <w:rFonts w:ascii="Times New Roman" w:hAnsi="Times New Roman" w:cs="Times New Roman"/>
        </w:rPr>
        <w:t xml:space="preserve">Accidental loads: </w:t>
      </w:r>
      <w:r w:rsidR="0093729F" w:rsidRPr="00A92D88">
        <w:rPr>
          <w:rFonts w:ascii="Times New Roman" w:hAnsi="Times New Roman" w:cs="Times New Roman"/>
        </w:rPr>
        <w:t>v</w:t>
      </w:r>
      <w:r w:rsidRPr="00A92D88">
        <w:rPr>
          <w:rFonts w:ascii="Times New Roman" w:hAnsi="Times New Roman" w:cs="Times New Roman"/>
        </w:rPr>
        <w:t>ehicle impact, ship collision and explosions.</w:t>
      </w:r>
    </w:p>
    <w:p w14:paraId="25D92351" w14:textId="679B743C" w:rsidR="00812E46" w:rsidRPr="00A92D88" w:rsidRDefault="001C5A1D" w:rsidP="00654407">
      <w:pPr>
        <w:spacing w:line="360" w:lineRule="auto"/>
        <w:jc w:val="both"/>
        <w:rPr>
          <w:rFonts w:ascii="Times New Roman" w:hAnsi="Times New Roman" w:cs="Times New Roman"/>
        </w:rPr>
      </w:pPr>
      <w:r w:rsidRPr="00A92D88">
        <w:rPr>
          <w:rFonts w:ascii="Times New Roman" w:hAnsi="Times New Roman" w:cs="Times New Roman"/>
        </w:rPr>
        <w:t>Designers must check two main limit states: Ultimate Limit State (ULS) for strength and overall stability, and Serviceability Limit State (SLS) for usability issues such as deflection, cracking and vibration (BSI, 2003). For steel bridges, fatigue from repeated traffic loading is important, and long-span cable-supported bridges must also be checked for aerodynamic stability (Billah and Scanlan, 1991).</w:t>
      </w:r>
    </w:p>
    <w:p w14:paraId="4B826C95" w14:textId="63BD542D" w:rsidR="00812E46" w:rsidRPr="00A92D88" w:rsidRDefault="001C5A1D" w:rsidP="00654407">
      <w:pPr>
        <w:spacing w:line="360" w:lineRule="auto"/>
        <w:jc w:val="both"/>
        <w:rPr>
          <w:rFonts w:ascii="Times New Roman" w:hAnsi="Times New Roman" w:cs="Times New Roman"/>
          <w:sz w:val="26"/>
          <w:szCs w:val="26"/>
          <w:u w:val="single"/>
        </w:rPr>
      </w:pPr>
      <w:r w:rsidRPr="00A92D88">
        <w:rPr>
          <w:rFonts w:ascii="Times New Roman" w:hAnsi="Times New Roman" w:cs="Times New Roman"/>
          <w:sz w:val="26"/>
          <w:szCs w:val="26"/>
          <w:u w:val="single"/>
        </w:rPr>
        <w:t xml:space="preserve">2.4 </w:t>
      </w:r>
      <w:r w:rsidRPr="00A92D88">
        <w:rPr>
          <w:rFonts w:ascii="Times New Roman" w:hAnsi="Times New Roman" w:cs="Times New Roman"/>
          <w:sz w:val="26"/>
          <w:szCs w:val="26"/>
          <w:u w:val="single"/>
        </w:rPr>
        <w:t>Methods of Construction</w:t>
      </w:r>
    </w:p>
    <w:p w14:paraId="49D92645" w14:textId="77777777" w:rsidR="001C5A1D" w:rsidRPr="00A92D88" w:rsidRDefault="001C5A1D" w:rsidP="00654407">
      <w:pPr>
        <w:spacing w:line="360" w:lineRule="auto"/>
        <w:jc w:val="both"/>
        <w:rPr>
          <w:rFonts w:ascii="Times New Roman" w:hAnsi="Times New Roman" w:cs="Times New Roman"/>
        </w:rPr>
      </w:pPr>
      <w:r w:rsidRPr="00A92D88">
        <w:rPr>
          <w:rFonts w:ascii="Times New Roman" w:hAnsi="Times New Roman" w:cs="Times New Roman"/>
        </w:rPr>
        <w:lastRenderedPageBreak/>
        <w:t>Construction methods are selected based on span, site access, ground conditions and cost.</w:t>
      </w:r>
    </w:p>
    <w:p w14:paraId="36A14EE1" w14:textId="77777777" w:rsidR="00606B7A" w:rsidRPr="00A92D88" w:rsidRDefault="001C5A1D" w:rsidP="00654407">
      <w:pPr>
        <w:pStyle w:val="ListParagraph"/>
        <w:numPr>
          <w:ilvl w:val="0"/>
          <w:numId w:val="6"/>
        </w:numPr>
        <w:spacing w:line="360" w:lineRule="auto"/>
        <w:jc w:val="both"/>
        <w:rPr>
          <w:rFonts w:ascii="Times New Roman" w:hAnsi="Times New Roman" w:cs="Times New Roman"/>
        </w:rPr>
      </w:pPr>
      <w:r w:rsidRPr="00A92D88">
        <w:rPr>
          <w:rFonts w:ascii="Times New Roman" w:hAnsi="Times New Roman" w:cs="Times New Roman"/>
        </w:rPr>
        <w:t>Cast-in-situ concrete uses temporary formwork and falsework to mould the deck on site and suits short spans where ground access permits (Hewson, 2011).</w:t>
      </w:r>
    </w:p>
    <w:p w14:paraId="455F518D" w14:textId="0E2706F9" w:rsidR="00606B7A" w:rsidRPr="00A92D88" w:rsidRDefault="001C5A1D" w:rsidP="00654407">
      <w:pPr>
        <w:pStyle w:val="ListParagraph"/>
        <w:numPr>
          <w:ilvl w:val="0"/>
          <w:numId w:val="6"/>
        </w:numPr>
        <w:spacing w:line="360" w:lineRule="auto"/>
        <w:jc w:val="both"/>
        <w:rPr>
          <w:rFonts w:ascii="Times New Roman" w:hAnsi="Times New Roman" w:cs="Times New Roman"/>
        </w:rPr>
      </w:pPr>
      <w:r w:rsidRPr="00A92D88">
        <w:rPr>
          <w:rFonts w:ascii="Times New Roman" w:hAnsi="Times New Roman" w:cs="Times New Roman"/>
        </w:rPr>
        <w:t xml:space="preserve">Precast segmental construction prefabricates concrete segments off-site for rapid assembly, </w:t>
      </w:r>
      <w:r w:rsidR="00606B7A" w:rsidRPr="00A92D88">
        <w:rPr>
          <w:rFonts w:ascii="Times New Roman" w:hAnsi="Times New Roman" w:cs="Times New Roman"/>
        </w:rPr>
        <w:t>minimizing</w:t>
      </w:r>
      <w:r w:rsidRPr="00A92D88">
        <w:rPr>
          <w:rFonts w:ascii="Times New Roman" w:hAnsi="Times New Roman" w:cs="Times New Roman"/>
        </w:rPr>
        <w:t xml:space="preserve"> disruption. Segments may be erected using span-by-span overhead gantries or by balanced cantilever methods.</w:t>
      </w:r>
    </w:p>
    <w:p w14:paraId="5FF025F1" w14:textId="77777777" w:rsidR="00606B7A" w:rsidRPr="00A92D88" w:rsidRDefault="001C5A1D" w:rsidP="00654407">
      <w:pPr>
        <w:pStyle w:val="ListParagraph"/>
        <w:numPr>
          <w:ilvl w:val="0"/>
          <w:numId w:val="6"/>
        </w:numPr>
        <w:spacing w:line="360" w:lineRule="auto"/>
        <w:jc w:val="both"/>
        <w:rPr>
          <w:rFonts w:ascii="Times New Roman" w:hAnsi="Times New Roman" w:cs="Times New Roman"/>
        </w:rPr>
      </w:pPr>
      <w:r w:rsidRPr="00A92D88">
        <w:rPr>
          <w:rFonts w:ascii="Times New Roman" w:hAnsi="Times New Roman" w:cs="Times New Roman"/>
        </w:rPr>
        <w:t>Balanced cantilever construction extends segments symmetrically from each pier, eliminating falsework over the obstacle below. It is widely used for long-span concrete and composite box-girder bridges (</w:t>
      </w:r>
      <w:proofErr w:type="spellStart"/>
      <w:r w:rsidRPr="00A92D88">
        <w:rPr>
          <w:rFonts w:ascii="Times New Roman" w:hAnsi="Times New Roman" w:cs="Times New Roman"/>
        </w:rPr>
        <w:t>Mathivat</w:t>
      </w:r>
      <w:proofErr w:type="spellEnd"/>
      <w:r w:rsidRPr="00A92D88">
        <w:rPr>
          <w:rFonts w:ascii="Times New Roman" w:hAnsi="Times New Roman" w:cs="Times New Roman"/>
        </w:rPr>
        <w:t>, 1983).</w:t>
      </w:r>
    </w:p>
    <w:p w14:paraId="49F4B07C" w14:textId="77777777" w:rsidR="00606B7A" w:rsidRPr="00A92D88" w:rsidRDefault="001C5A1D" w:rsidP="00654407">
      <w:pPr>
        <w:pStyle w:val="ListParagraph"/>
        <w:numPr>
          <w:ilvl w:val="0"/>
          <w:numId w:val="6"/>
        </w:numPr>
        <w:spacing w:line="360" w:lineRule="auto"/>
        <w:jc w:val="both"/>
        <w:rPr>
          <w:rFonts w:ascii="Times New Roman" w:hAnsi="Times New Roman" w:cs="Times New Roman"/>
        </w:rPr>
      </w:pPr>
      <w:r w:rsidRPr="00A92D88">
        <w:rPr>
          <w:rFonts w:ascii="Times New Roman" w:hAnsi="Times New Roman" w:cs="Times New Roman"/>
        </w:rPr>
        <w:t>Incremental launching casts segments behind an abutment and pushes them across the piers using hydraulic jacks; it is economical for repetitive medium-span viaducts.</w:t>
      </w:r>
    </w:p>
    <w:p w14:paraId="62B94FB2" w14:textId="30B92607" w:rsidR="001C5A1D" w:rsidRPr="00A92D88" w:rsidRDefault="001C5A1D" w:rsidP="00654407">
      <w:pPr>
        <w:pStyle w:val="ListParagraph"/>
        <w:numPr>
          <w:ilvl w:val="0"/>
          <w:numId w:val="6"/>
        </w:numPr>
        <w:spacing w:line="360" w:lineRule="auto"/>
        <w:jc w:val="both"/>
        <w:rPr>
          <w:rFonts w:ascii="Times New Roman" w:hAnsi="Times New Roman" w:cs="Times New Roman"/>
        </w:rPr>
      </w:pPr>
      <w:r w:rsidRPr="00A92D88">
        <w:rPr>
          <w:rFonts w:ascii="Times New Roman" w:hAnsi="Times New Roman" w:cs="Times New Roman"/>
        </w:rPr>
        <w:t>Cable-supported bridge erection typically uses free cantilever methods, with deck segments lifted into place and stay cables or hangers tensioned progressively from the towers (</w:t>
      </w:r>
      <w:proofErr w:type="spellStart"/>
      <w:r w:rsidRPr="00A92D88">
        <w:rPr>
          <w:rFonts w:ascii="Times New Roman" w:hAnsi="Times New Roman" w:cs="Times New Roman"/>
        </w:rPr>
        <w:t>Virlogeux</w:t>
      </w:r>
      <w:proofErr w:type="spellEnd"/>
      <w:r w:rsidRPr="00A92D88">
        <w:rPr>
          <w:rFonts w:ascii="Times New Roman" w:hAnsi="Times New Roman" w:cs="Times New Roman"/>
        </w:rPr>
        <w:t>, 2002).</w:t>
      </w:r>
    </w:p>
    <w:p w14:paraId="579ED732" w14:textId="77777777" w:rsidR="00812E46" w:rsidRPr="00A92D88" w:rsidRDefault="00812E46" w:rsidP="008E3EEA">
      <w:pPr>
        <w:spacing w:line="360" w:lineRule="auto"/>
        <w:rPr>
          <w:rFonts w:ascii="Times New Roman" w:hAnsi="Times New Roman" w:cs="Times New Roman"/>
        </w:rPr>
      </w:pPr>
    </w:p>
    <w:p w14:paraId="702C3C72" w14:textId="77777777" w:rsidR="00812E46" w:rsidRPr="00A92D88" w:rsidRDefault="00812E46" w:rsidP="008E3EEA">
      <w:pPr>
        <w:spacing w:line="360" w:lineRule="auto"/>
        <w:rPr>
          <w:rFonts w:ascii="Times New Roman" w:hAnsi="Times New Roman" w:cs="Times New Roman"/>
        </w:rPr>
      </w:pPr>
    </w:p>
    <w:p w14:paraId="6A4B86BF" w14:textId="77777777" w:rsidR="00812E46" w:rsidRPr="00A92D88" w:rsidRDefault="00812E46" w:rsidP="008E3EEA">
      <w:pPr>
        <w:spacing w:line="360" w:lineRule="auto"/>
        <w:rPr>
          <w:rFonts w:ascii="Times New Roman" w:hAnsi="Times New Roman" w:cs="Times New Roman"/>
        </w:rPr>
      </w:pPr>
    </w:p>
    <w:p w14:paraId="57F9ACD2" w14:textId="77777777" w:rsidR="00812E46" w:rsidRPr="00A92D88" w:rsidRDefault="00812E46" w:rsidP="008E3EEA">
      <w:pPr>
        <w:spacing w:line="360" w:lineRule="auto"/>
        <w:rPr>
          <w:rFonts w:ascii="Times New Roman" w:hAnsi="Times New Roman" w:cs="Times New Roman"/>
        </w:rPr>
      </w:pPr>
    </w:p>
    <w:p w14:paraId="49B79585" w14:textId="77777777" w:rsidR="00812E46" w:rsidRPr="00A92D88" w:rsidRDefault="00812E46" w:rsidP="008E3EEA">
      <w:pPr>
        <w:spacing w:line="360" w:lineRule="auto"/>
        <w:rPr>
          <w:rFonts w:ascii="Times New Roman" w:hAnsi="Times New Roman" w:cs="Times New Roman"/>
        </w:rPr>
      </w:pPr>
    </w:p>
    <w:p w14:paraId="6BFB10BB" w14:textId="77777777" w:rsidR="00812E46" w:rsidRPr="00A92D88" w:rsidRDefault="00812E46" w:rsidP="008E3EEA">
      <w:pPr>
        <w:spacing w:line="360" w:lineRule="auto"/>
        <w:rPr>
          <w:rFonts w:ascii="Times New Roman" w:hAnsi="Times New Roman" w:cs="Times New Roman"/>
        </w:rPr>
      </w:pPr>
    </w:p>
    <w:p w14:paraId="1D3D6353" w14:textId="42C44C2C" w:rsidR="00606B7A" w:rsidRPr="00A92D88" w:rsidRDefault="00606B7A" w:rsidP="00606B7A">
      <w:pPr>
        <w:pStyle w:val="ListParagraph"/>
        <w:numPr>
          <w:ilvl w:val="0"/>
          <w:numId w:val="4"/>
        </w:numPr>
        <w:spacing w:line="360" w:lineRule="auto"/>
        <w:rPr>
          <w:rFonts w:ascii="Times New Roman" w:hAnsi="Times New Roman" w:cs="Times New Roman"/>
          <w:b/>
          <w:bCs/>
          <w:sz w:val="28"/>
          <w:szCs w:val="28"/>
        </w:rPr>
      </w:pPr>
      <w:r w:rsidRPr="00A92D88">
        <w:rPr>
          <w:rFonts w:ascii="Times New Roman" w:hAnsi="Times New Roman" w:cs="Times New Roman"/>
          <w:b/>
          <w:bCs/>
          <w:sz w:val="28"/>
          <w:szCs w:val="28"/>
        </w:rPr>
        <w:t>Case Studies and Innovations</w:t>
      </w:r>
    </w:p>
    <w:p w14:paraId="4C64C41F" w14:textId="77777777" w:rsidR="00606B7A" w:rsidRPr="00A92D88" w:rsidRDefault="00606B7A" w:rsidP="00606B7A">
      <w:pPr>
        <w:spacing w:line="360" w:lineRule="auto"/>
        <w:rPr>
          <w:rFonts w:ascii="Times New Roman" w:hAnsi="Times New Roman" w:cs="Times New Roman"/>
          <w:b/>
          <w:bCs/>
        </w:rPr>
      </w:pPr>
      <w:r w:rsidRPr="00A92D88">
        <w:rPr>
          <w:rFonts w:ascii="Times New Roman" w:hAnsi="Times New Roman" w:cs="Times New Roman"/>
          <w:b/>
          <w:bCs/>
        </w:rPr>
        <w:lastRenderedPageBreak/>
        <w:t>Millau Viaduct, France (2004)</w:t>
      </w:r>
    </w:p>
    <w:p w14:paraId="24193F69" w14:textId="77777777" w:rsidR="00910375" w:rsidRPr="00A92D88" w:rsidRDefault="00910375" w:rsidP="00654407">
      <w:pPr>
        <w:spacing w:line="360" w:lineRule="auto"/>
        <w:jc w:val="both"/>
        <w:rPr>
          <w:rFonts w:ascii="Times New Roman" w:hAnsi="Times New Roman" w:cs="Times New Roman"/>
        </w:rPr>
      </w:pPr>
      <w:r w:rsidRPr="00A92D88">
        <w:rPr>
          <w:rFonts w:ascii="Times New Roman" w:hAnsi="Times New Roman" w:cs="Times New Roman"/>
        </w:rPr>
        <w:t>The Millau Viaduct is a very tall cable-stayed bridge in southern France. It was designed by Foster + Partners with engineer Michel Virlogeux. The bridge is about 2,460 m long and is made of several spans supported by seven piers and pylons.</w:t>
      </w:r>
    </w:p>
    <w:p w14:paraId="77A261AE" w14:textId="07E7F0A5" w:rsidR="00910375" w:rsidRPr="00A92D88" w:rsidRDefault="00910375" w:rsidP="00654407">
      <w:pPr>
        <w:spacing w:line="360" w:lineRule="auto"/>
        <w:jc w:val="both"/>
        <w:rPr>
          <w:rFonts w:ascii="Times New Roman" w:hAnsi="Times New Roman" w:cs="Times New Roman"/>
        </w:rPr>
      </w:pPr>
      <w:r w:rsidRPr="00A92D88">
        <w:rPr>
          <w:rFonts w:ascii="Times New Roman" w:hAnsi="Times New Roman" w:cs="Times New Roman"/>
        </w:rPr>
        <w:t>It uses a steel orthotropic deck, which means the roadway is a light steel deck strengthened by ribs or stiffeners, so it can carry traffic without becoming too heavy.</w:t>
      </w:r>
    </w:p>
    <w:p w14:paraId="3BFAD069" w14:textId="2769261D" w:rsidR="00910375" w:rsidRPr="00A92D88" w:rsidRDefault="00910375" w:rsidP="00654407">
      <w:pPr>
        <w:spacing w:line="360" w:lineRule="auto"/>
        <w:jc w:val="both"/>
        <w:rPr>
          <w:rFonts w:ascii="Times New Roman" w:hAnsi="Times New Roman" w:cs="Times New Roman"/>
        </w:rPr>
      </w:pPr>
      <w:r w:rsidRPr="00A92D88">
        <w:rPr>
          <w:rFonts w:ascii="Times New Roman" w:hAnsi="Times New Roman" w:cs="Times New Roman"/>
        </w:rPr>
        <w:t>During construction, the deck was launched into place by pushing it forward a little at a time from each end of the bridge. Temporary support towers helped hold the deck while it moved. Hydraulic skidding equipment, using powerful jacks on sliding surfaces, provided the force to push the deck forward. This shows how the bridge’s shape and structural system were chosen to match a practical way to build it safely at height (</w:t>
      </w:r>
      <w:proofErr w:type="spellStart"/>
      <w:r w:rsidRPr="00A92D88">
        <w:rPr>
          <w:rFonts w:ascii="Times New Roman" w:hAnsi="Times New Roman" w:cs="Times New Roman"/>
        </w:rPr>
        <w:t>Virlogeux</w:t>
      </w:r>
      <w:proofErr w:type="spellEnd"/>
      <w:r w:rsidRPr="00A92D88">
        <w:rPr>
          <w:rFonts w:ascii="Times New Roman" w:hAnsi="Times New Roman" w:cs="Times New Roman"/>
        </w:rPr>
        <w:t>, 2002).</w:t>
      </w:r>
    </w:p>
    <w:p w14:paraId="0520DB37" w14:textId="77777777" w:rsidR="00910375" w:rsidRPr="00A92D88" w:rsidRDefault="00910375" w:rsidP="00910375">
      <w:pPr>
        <w:spacing w:line="360" w:lineRule="auto"/>
        <w:rPr>
          <w:rFonts w:ascii="Times New Roman" w:hAnsi="Times New Roman" w:cs="Times New Roman"/>
        </w:rPr>
      </w:pPr>
    </w:p>
    <w:p w14:paraId="2CA37130" w14:textId="77777777" w:rsidR="00910375" w:rsidRPr="00A92D88" w:rsidRDefault="00606B7A" w:rsidP="00606B7A">
      <w:pPr>
        <w:spacing w:line="360" w:lineRule="auto"/>
        <w:rPr>
          <w:rFonts w:ascii="Times New Roman" w:hAnsi="Times New Roman" w:cs="Times New Roman"/>
          <w:b/>
          <w:bCs/>
        </w:rPr>
      </w:pPr>
      <w:r w:rsidRPr="00A92D88">
        <w:rPr>
          <w:rFonts w:ascii="Times New Roman" w:hAnsi="Times New Roman" w:cs="Times New Roman"/>
          <w:b/>
          <w:bCs/>
        </w:rPr>
        <w:t xml:space="preserve">Akashi </w:t>
      </w:r>
      <w:proofErr w:type="spellStart"/>
      <w:r w:rsidRPr="00A92D88">
        <w:rPr>
          <w:rFonts w:ascii="Times New Roman" w:hAnsi="Times New Roman" w:cs="Times New Roman"/>
          <w:b/>
          <w:bCs/>
        </w:rPr>
        <w:t>Kaikyō</w:t>
      </w:r>
      <w:proofErr w:type="spellEnd"/>
      <w:r w:rsidRPr="00A92D88">
        <w:rPr>
          <w:rFonts w:ascii="Times New Roman" w:hAnsi="Times New Roman" w:cs="Times New Roman"/>
          <w:b/>
          <w:bCs/>
        </w:rPr>
        <w:t xml:space="preserve"> Bridge, Japan (1998)</w:t>
      </w:r>
    </w:p>
    <w:p w14:paraId="6C6F7F41" w14:textId="01502742" w:rsidR="00910375" w:rsidRPr="00A92D88" w:rsidRDefault="00654407" w:rsidP="00E20BDC">
      <w:pPr>
        <w:spacing w:line="360" w:lineRule="auto"/>
        <w:jc w:val="both"/>
        <w:rPr>
          <w:rFonts w:ascii="Times New Roman" w:hAnsi="Times New Roman" w:cs="Times New Roman"/>
        </w:rPr>
      </w:pPr>
      <w:r w:rsidRPr="00A92D88">
        <w:rPr>
          <w:rFonts w:ascii="Times New Roman" w:hAnsi="Times New Roman" w:cs="Times New Roman"/>
        </w:rPr>
        <w:t xml:space="preserve">Built to resist typhoons and seismic events, including the 1995 Kobe earthquake, which lengthened the central span by approximately one </w:t>
      </w:r>
      <w:r w:rsidR="00E20BDC" w:rsidRPr="00A92D88">
        <w:rPr>
          <w:rFonts w:ascii="Times New Roman" w:hAnsi="Times New Roman" w:cs="Times New Roman"/>
        </w:rPr>
        <w:t>meter</w:t>
      </w:r>
      <w:r w:rsidRPr="00A92D88">
        <w:rPr>
          <w:rFonts w:ascii="Times New Roman" w:hAnsi="Times New Roman" w:cs="Times New Roman"/>
        </w:rPr>
        <w:t xml:space="preserve"> during construction</w:t>
      </w:r>
      <w:r w:rsidRPr="00A92D88">
        <w:rPr>
          <w:rFonts w:ascii="Times New Roman" w:hAnsi="Times New Roman" w:cs="Times New Roman"/>
        </w:rPr>
        <w:t xml:space="preserve">. </w:t>
      </w:r>
      <w:r w:rsidR="00E20BDC" w:rsidRPr="00A92D88">
        <w:rPr>
          <w:rFonts w:ascii="Times New Roman" w:hAnsi="Times New Roman" w:cs="Times New Roman"/>
        </w:rPr>
        <w:t>This 1991 meter</w:t>
      </w:r>
      <w:r w:rsidRPr="00A92D88">
        <w:rPr>
          <w:rFonts w:ascii="Times New Roman" w:hAnsi="Times New Roman" w:cs="Times New Roman"/>
        </w:rPr>
        <w:t xml:space="preserve"> suspension bridge used prefabricated parallel-wire-strand main cables and tuned mass dampers to control vortex-induced vibration (Kawada, 2010).</w:t>
      </w:r>
    </w:p>
    <w:p w14:paraId="2E067E2E" w14:textId="77777777" w:rsidR="00654407" w:rsidRPr="00A92D88" w:rsidRDefault="00654407" w:rsidP="00606B7A">
      <w:pPr>
        <w:spacing w:line="360" w:lineRule="auto"/>
        <w:rPr>
          <w:rFonts w:ascii="Times New Roman" w:hAnsi="Times New Roman" w:cs="Times New Roman"/>
        </w:rPr>
      </w:pPr>
    </w:p>
    <w:p w14:paraId="19D2D530" w14:textId="77777777" w:rsidR="00E20BDC" w:rsidRPr="00A92D88" w:rsidRDefault="00E20BDC" w:rsidP="00606B7A">
      <w:pPr>
        <w:spacing w:line="360" w:lineRule="auto"/>
        <w:rPr>
          <w:rFonts w:ascii="Times New Roman" w:hAnsi="Times New Roman" w:cs="Times New Roman"/>
          <w:b/>
          <w:bCs/>
        </w:rPr>
      </w:pPr>
    </w:p>
    <w:p w14:paraId="406D5843" w14:textId="77777777" w:rsidR="00E20BDC" w:rsidRPr="00A92D88" w:rsidRDefault="00E20BDC" w:rsidP="00606B7A">
      <w:pPr>
        <w:spacing w:line="360" w:lineRule="auto"/>
        <w:rPr>
          <w:rFonts w:ascii="Times New Roman" w:hAnsi="Times New Roman" w:cs="Times New Roman"/>
          <w:b/>
          <w:bCs/>
        </w:rPr>
      </w:pPr>
    </w:p>
    <w:p w14:paraId="7BB3E2D1" w14:textId="748BC37E" w:rsidR="00E20BDC" w:rsidRPr="00A92D88" w:rsidRDefault="00E20BDC" w:rsidP="00606B7A">
      <w:pPr>
        <w:spacing w:line="360" w:lineRule="auto"/>
        <w:rPr>
          <w:rFonts w:ascii="Times New Roman" w:hAnsi="Times New Roman" w:cs="Times New Roman"/>
          <w:b/>
          <w:bCs/>
        </w:rPr>
      </w:pPr>
      <w:r w:rsidRPr="00A92D88">
        <w:rPr>
          <w:rFonts w:ascii="Times New Roman" w:hAnsi="Times New Roman" w:cs="Times New Roman"/>
          <w:b/>
          <w:bCs/>
        </w:rPr>
        <w:t xml:space="preserve">MX3D Bridge, </w:t>
      </w:r>
      <w:r w:rsidRPr="00A92D88">
        <w:rPr>
          <w:rFonts w:ascii="Times New Roman" w:hAnsi="Times New Roman" w:cs="Times New Roman"/>
          <w:b/>
          <w:bCs/>
        </w:rPr>
        <w:t>Amsterdam (2021)</w:t>
      </w:r>
    </w:p>
    <w:p w14:paraId="514AD428" w14:textId="78E073CF" w:rsidR="00E20BDC" w:rsidRPr="00A92D88" w:rsidRDefault="00E20BDC" w:rsidP="0048017B">
      <w:pPr>
        <w:spacing w:line="360" w:lineRule="auto"/>
        <w:jc w:val="both"/>
        <w:rPr>
          <w:rFonts w:ascii="Times New Roman" w:hAnsi="Times New Roman" w:cs="Times New Roman"/>
        </w:rPr>
      </w:pPr>
      <w:r w:rsidRPr="00A92D88">
        <w:rPr>
          <w:rFonts w:ascii="Times New Roman" w:hAnsi="Times New Roman" w:cs="Times New Roman"/>
        </w:rPr>
        <w:lastRenderedPageBreak/>
        <w:t>The 3D-printed steel pedestrian bridge</w:t>
      </w:r>
      <w:r w:rsidRPr="00A92D88">
        <w:rPr>
          <w:rFonts w:ascii="Times New Roman" w:hAnsi="Times New Roman" w:cs="Times New Roman"/>
        </w:rPr>
        <w:t xml:space="preserve"> </w:t>
      </w:r>
      <w:r w:rsidRPr="00A92D88">
        <w:rPr>
          <w:rFonts w:ascii="Times New Roman" w:hAnsi="Times New Roman" w:cs="Times New Roman"/>
        </w:rPr>
        <w:t xml:space="preserve">shows how new methods and digital tools can change bridge construction. New materials like Ultra-High Performance Concrete (UHPC) can reach compressive strengths above 150 MPa, allowing thinner decks and longer spans (Russell and Graybeal, 2013). </w:t>
      </w:r>
      <w:r w:rsidRPr="00A92D88">
        <w:rPr>
          <w:rFonts w:ascii="Times New Roman" w:hAnsi="Times New Roman" w:cs="Times New Roman"/>
        </w:rPr>
        <w:t>Fiber</w:t>
      </w:r>
      <w:r w:rsidRPr="00A92D88">
        <w:rPr>
          <w:rFonts w:ascii="Times New Roman" w:hAnsi="Times New Roman" w:cs="Times New Roman"/>
        </w:rPr>
        <w:t xml:space="preserve"> Reinforced Polymer (FRP) decks can reduce self-weight and improve corrosion resistance. Building Information Modelling (BIM) and digital twins also support whole-life management, using sensors to track stress, vibration and corrosion in real time (Shim et al., 2019).</w:t>
      </w:r>
    </w:p>
    <w:p w14:paraId="064794E6" w14:textId="1127BA22" w:rsidR="00E20BDC" w:rsidRPr="00A92D88" w:rsidRDefault="00E20BDC" w:rsidP="00606B7A">
      <w:pPr>
        <w:spacing w:line="360" w:lineRule="auto"/>
        <w:rPr>
          <w:rFonts w:ascii="Times New Roman" w:hAnsi="Times New Roman" w:cs="Times New Roman"/>
          <w:b/>
          <w:bCs/>
        </w:rPr>
      </w:pPr>
    </w:p>
    <w:p w14:paraId="0F3FF91D" w14:textId="26C6FA72" w:rsidR="00E20BDC" w:rsidRPr="00A92D88" w:rsidRDefault="00606B7A" w:rsidP="00606B7A">
      <w:pPr>
        <w:spacing w:line="360" w:lineRule="auto"/>
        <w:rPr>
          <w:rFonts w:ascii="Times New Roman" w:hAnsi="Times New Roman" w:cs="Times New Roman"/>
          <w:b/>
          <w:bCs/>
        </w:rPr>
      </w:pPr>
      <w:r w:rsidRPr="00A92D88">
        <w:rPr>
          <w:rFonts w:ascii="Times New Roman" w:hAnsi="Times New Roman" w:cs="Times New Roman"/>
          <w:b/>
          <w:bCs/>
        </w:rPr>
        <w:t>Queensferry Crossing, Scotland (2017)</w:t>
      </w:r>
    </w:p>
    <w:p w14:paraId="49CE0515" w14:textId="3B66A398" w:rsidR="00812E46" w:rsidRPr="00A92D88" w:rsidRDefault="0048017B" w:rsidP="00D92817">
      <w:pPr>
        <w:spacing w:line="360" w:lineRule="auto"/>
        <w:jc w:val="both"/>
        <w:rPr>
          <w:rFonts w:ascii="Times New Roman" w:hAnsi="Times New Roman" w:cs="Times New Roman"/>
        </w:rPr>
      </w:pPr>
      <w:r w:rsidRPr="00A92D88">
        <w:rPr>
          <w:rFonts w:ascii="Times New Roman" w:hAnsi="Times New Roman" w:cs="Times New Roman"/>
        </w:rPr>
        <w:t>The 2.7-kilometer Queensferry Crossing</w:t>
      </w:r>
      <w:r w:rsidRPr="00A92D88">
        <w:rPr>
          <w:rFonts w:ascii="Times New Roman" w:hAnsi="Times New Roman" w:cs="Times New Roman"/>
        </w:rPr>
        <w:t xml:space="preserve"> </w:t>
      </w:r>
      <w:r w:rsidRPr="00A92D88">
        <w:rPr>
          <w:rFonts w:ascii="Times New Roman" w:hAnsi="Times New Roman" w:cs="Times New Roman"/>
        </w:rPr>
        <w:t>is the world's longest three-tower cable-</w:t>
      </w:r>
      <w:proofErr w:type="gramStart"/>
      <w:r w:rsidRPr="00A92D88">
        <w:rPr>
          <w:rFonts w:ascii="Times New Roman" w:hAnsi="Times New Roman" w:cs="Times New Roman"/>
        </w:rPr>
        <w:t>stayed</w:t>
      </w:r>
      <w:proofErr w:type="gramEnd"/>
      <w:r w:rsidRPr="00A92D88">
        <w:rPr>
          <w:rFonts w:ascii="Times New Roman" w:hAnsi="Times New Roman" w:cs="Times New Roman"/>
        </w:rPr>
        <w:t xml:space="preserve"> bridge.</w:t>
      </w:r>
      <w:r w:rsidRPr="00A92D88">
        <w:rPr>
          <w:rFonts w:ascii="Times New Roman" w:hAnsi="Times New Roman" w:cs="Times New Roman"/>
        </w:rPr>
        <w:t xml:space="preserve"> </w:t>
      </w:r>
      <w:r w:rsidR="00606B7A" w:rsidRPr="00A92D88">
        <w:rPr>
          <w:rFonts w:ascii="Times New Roman" w:hAnsi="Times New Roman" w:cs="Times New Roman"/>
        </w:rPr>
        <w:t>Its overlapping mid-span stays, where cables from adjacent towers cross over the central pier, increase deck stiffness and eliminate the need for a continuous suspended span (Transport Scotland, 2018). Construction relied heavily on offshore precasting and floating sheerleg cranes, demonstrating how modern bridges can be assembled over busy estuaries with minimal disruption to navigation.</w:t>
      </w:r>
    </w:p>
    <w:p w14:paraId="23C37DF9" w14:textId="6B9ED283" w:rsidR="00D92817" w:rsidRPr="00A92D88" w:rsidRDefault="00D92817" w:rsidP="00D92817">
      <w:pPr>
        <w:spacing w:line="360" w:lineRule="auto"/>
        <w:jc w:val="both"/>
        <w:rPr>
          <w:rFonts w:ascii="Times New Roman" w:hAnsi="Times New Roman" w:cs="Times New Roman"/>
        </w:rPr>
      </w:pPr>
      <w:r w:rsidRPr="00A92D88">
        <w:rPr>
          <w:rFonts w:ascii="Times New Roman" w:hAnsi="Times New Roman" w:cs="Times New Roman"/>
          <w:noProof/>
        </w:rPr>
        <w:drawing>
          <wp:anchor distT="0" distB="0" distL="114300" distR="114300" simplePos="0" relativeHeight="251660288" behindDoc="0" locked="0" layoutInCell="1" allowOverlap="1" wp14:anchorId="16801D8B" wp14:editId="14CC6AB9">
            <wp:simplePos x="0" y="0"/>
            <wp:positionH relativeFrom="margin">
              <wp:align>center</wp:align>
            </wp:positionH>
            <wp:positionV relativeFrom="paragraph">
              <wp:posOffset>14227</wp:posOffset>
            </wp:positionV>
            <wp:extent cx="4476677" cy="2518601"/>
            <wp:effectExtent l="0" t="0" r="635" b="0"/>
            <wp:wrapNone/>
            <wp:docPr id="1976667583" name="Picture 7" descr="Queensferry crossing: huge carbon saving - Rambo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Queensferry crossing: huge carbon saving - Rambol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76677" cy="251860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03A26F" w14:textId="77777777" w:rsidR="00D92817" w:rsidRPr="00A92D88" w:rsidRDefault="00D92817" w:rsidP="00D92817">
      <w:pPr>
        <w:spacing w:line="360" w:lineRule="auto"/>
        <w:jc w:val="both"/>
        <w:rPr>
          <w:rFonts w:ascii="Times New Roman" w:hAnsi="Times New Roman" w:cs="Times New Roman"/>
        </w:rPr>
      </w:pPr>
    </w:p>
    <w:p w14:paraId="28CB1045" w14:textId="77777777" w:rsidR="00D92817" w:rsidRPr="00A92D88" w:rsidRDefault="00D92817" w:rsidP="00D92817">
      <w:pPr>
        <w:spacing w:line="360" w:lineRule="auto"/>
        <w:jc w:val="both"/>
        <w:rPr>
          <w:rFonts w:ascii="Times New Roman" w:hAnsi="Times New Roman" w:cs="Times New Roman"/>
        </w:rPr>
      </w:pPr>
    </w:p>
    <w:p w14:paraId="445508F7" w14:textId="77777777" w:rsidR="00D92817" w:rsidRPr="00A92D88" w:rsidRDefault="00D92817" w:rsidP="00D92817">
      <w:pPr>
        <w:spacing w:line="360" w:lineRule="auto"/>
        <w:jc w:val="both"/>
        <w:rPr>
          <w:rFonts w:ascii="Times New Roman" w:hAnsi="Times New Roman" w:cs="Times New Roman"/>
        </w:rPr>
      </w:pPr>
    </w:p>
    <w:p w14:paraId="47747253" w14:textId="77777777" w:rsidR="00D92817" w:rsidRPr="00A92D88" w:rsidRDefault="00D92817" w:rsidP="00D92817">
      <w:pPr>
        <w:spacing w:line="360" w:lineRule="auto"/>
        <w:jc w:val="both"/>
        <w:rPr>
          <w:rFonts w:ascii="Times New Roman" w:hAnsi="Times New Roman" w:cs="Times New Roman"/>
        </w:rPr>
      </w:pPr>
    </w:p>
    <w:p w14:paraId="32334ED3" w14:textId="77777777" w:rsidR="00D92817" w:rsidRPr="00A92D88" w:rsidRDefault="00D92817" w:rsidP="00D92817">
      <w:pPr>
        <w:spacing w:line="360" w:lineRule="auto"/>
        <w:jc w:val="both"/>
        <w:rPr>
          <w:rFonts w:ascii="Times New Roman" w:hAnsi="Times New Roman" w:cs="Times New Roman"/>
        </w:rPr>
      </w:pPr>
    </w:p>
    <w:p w14:paraId="2BC9FF3B" w14:textId="2B661C7B" w:rsidR="00606B7A" w:rsidRPr="00A92D88" w:rsidRDefault="00606B7A" w:rsidP="00111BFF">
      <w:pPr>
        <w:pStyle w:val="ListParagraph"/>
        <w:numPr>
          <w:ilvl w:val="0"/>
          <w:numId w:val="4"/>
        </w:numPr>
        <w:spacing w:line="360" w:lineRule="auto"/>
        <w:rPr>
          <w:rFonts w:ascii="Times New Roman" w:hAnsi="Times New Roman" w:cs="Times New Roman"/>
          <w:b/>
          <w:bCs/>
          <w:sz w:val="28"/>
          <w:szCs w:val="28"/>
        </w:rPr>
      </w:pPr>
      <w:r w:rsidRPr="00A92D88">
        <w:rPr>
          <w:rFonts w:ascii="Times New Roman" w:hAnsi="Times New Roman" w:cs="Times New Roman"/>
          <w:b/>
          <w:bCs/>
          <w:sz w:val="28"/>
          <w:szCs w:val="28"/>
        </w:rPr>
        <w:t>Conclusion</w:t>
      </w:r>
    </w:p>
    <w:p w14:paraId="1843D15F" w14:textId="1E90E0A8" w:rsidR="00812E46" w:rsidRPr="00A92D88" w:rsidRDefault="00111BFF" w:rsidP="008E3EEA">
      <w:pPr>
        <w:spacing w:line="360" w:lineRule="auto"/>
        <w:rPr>
          <w:rFonts w:ascii="Times New Roman" w:hAnsi="Times New Roman" w:cs="Times New Roman"/>
        </w:rPr>
      </w:pPr>
      <w:r w:rsidRPr="00A92D88">
        <w:rPr>
          <w:rFonts w:ascii="Times New Roman" w:hAnsi="Times New Roman" w:cs="Times New Roman"/>
        </w:rPr>
        <w:lastRenderedPageBreak/>
        <w:t>Bridge construction is a synthesis of structural form, material capability and construction method. They are all governed by rigorous design codes addressing strength, serviceability and durability. From beam to suspension, from concrete to UHPC, and from cast-in-situ to incremental launching, each combination is selected to suit span, site and economics. Continued innovation in materials, digital design and construction techniques is extending bridge spans, lifespans and sustainability, ensuring that bridge engineering remains at the forefront of civil infrastructure.</w:t>
      </w:r>
    </w:p>
    <w:p w14:paraId="0860CEBB" w14:textId="77777777" w:rsidR="008E3EEA" w:rsidRPr="00A92D88" w:rsidRDefault="008E3EEA" w:rsidP="008E3EEA">
      <w:pPr>
        <w:spacing w:line="360" w:lineRule="auto"/>
        <w:rPr>
          <w:rFonts w:ascii="Times New Roman" w:hAnsi="Times New Roman" w:cs="Times New Roman"/>
        </w:rPr>
      </w:pPr>
    </w:p>
    <w:p w14:paraId="40F17247" w14:textId="77777777" w:rsidR="008E3EEA" w:rsidRPr="00A92D88" w:rsidRDefault="008E3EEA" w:rsidP="008E3EEA">
      <w:pPr>
        <w:spacing w:line="360" w:lineRule="auto"/>
        <w:rPr>
          <w:rFonts w:ascii="Times New Roman" w:hAnsi="Times New Roman" w:cs="Times New Roman"/>
        </w:rPr>
      </w:pPr>
    </w:p>
    <w:p w14:paraId="3909C547" w14:textId="77777777" w:rsidR="008E3EEA" w:rsidRPr="00A92D88" w:rsidRDefault="008E3EEA" w:rsidP="008E3EEA">
      <w:pPr>
        <w:spacing w:line="360" w:lineRule="auto"/>
        <w:rPr>
          <w:rFonts w:ascii="Times New Roman" w:hAnsi="Times New Roman" w:cs="Times New Roman"/>
        </w:rPr>
      </w:pPr>
    </w:p>
    <w:p w14:paraId="697D8CD7" w14:textId="77777777" w:rsidR="008E3EEA" w:rsidRPr="00A92D88" w:rsidRDefault="008E3EEA" w:rsidP="008E3EEA">
      <w:pPr>
        <w:spacing w:line="360" w:lineRule="auto"/>
        <w:rPr>
          <w:rFonts w:ascii="Times New Roman" w:hAnsi="Times New Roman" w:cs="Times New Roman"/>
        </w:rPr>
      </w:pPr>
    </w:p>
    <w:p w14:paraId="266C2767" w14:textId="77777777" w:rsidR="008E3EEA" w:rsidRPr="00A92D88" w:rsidRDefault="008E3EEA" w:rsidP="008E3EEA">
      <w:pPr>
        <w:spacing w:line="360" w:lineRule="auto"/>
        <w:rPr>
          <w:rFonts w:ascii="Times New Roman" w:hAnsi="Times New Roman" w:cs="Times New Roman"/>
        </w:rPr>
      </w:pPr>
    </w:p>
    <w:p w14:paraId="40AFDEC4" w14:textId="77777777" w:rsidR="008E3EEA" w:rsidRPr="00A92D88" w:rsidRDefault="008E3EEA" w:rsidP="008E3EEA">
      <w:pPr>
        <w:spacing w:line="360" w:lineRule="auto"/>
        <w:rPr>
          <w:rFonts w:ascii="Times New Roman" w:hAnsi="Times New Roman" w:cs="Times New Roman"/>
        </w:rPr>
      </w:pPr>
    </w:p>
    <w:p w14:paraId="7FCB26B1" w14:textId="77777777" w:rsidR="008E3EEA" w:rsidRPr="00A92D88" w:rsidRDefault="008E3EEA" w:rsidP="008E3EEA">
      <w:pPr>
        <w:spacing w:line="360" w:lineRule="auto"/>
        <w:rPr>
          <w:rFonts w:ascii="Times New Roman" w:hAnsi="Times New Roman" w:cs="Times New Roman"/>
        </w:rPr>
      </w:pPr>
    </w:p>
    <w:p w14:paraId="01CF0BF6" w14:textId="77777777" w:rsidR="008E3EEA" w:rsidRPr="00A92D88" w:rsidRDefault="008E3EEA" w:rsidP="008E3EEA">
      <w:pPr>
        <w:spacing w:line="360" w:lineRule="auto"/>
        <w:rPr>
          <w:rFonts w:ascii="Times New Roman" w:hAnsi="Times New Roman" w:cs="Times New Roman"/>
        </w:rPr>
      </w:pPr>
    </w:p>
    <w:p w14:paraId="543737E4" w14:textId="77777777" w:rsidR="008E3EEA" w:rsidRPr="00A92D88" w:rsidRDefault="008E3EEA" w:rsidP="008E3EEA">
      <w:pPr>
        <w:spacing w:line="360" w:lineRule="auto"/>
        <w:rPr>
          <w:rFonts w:ascii="Times New Roman" w:hAnsi="Times New Roman" w:cs="Times New Roman"/>
        </w:rPr>
      </w:pPr>
    </w:p>
    <w:p w14:paraId="632C84C1" w14:textId="77777777" w:rsidR="008E3EEA" w:rsidRPr="00A92D88" w:rsidRDefault="008E3EEA" w:rsidP="008E3EEA">
      <w:pPr>
        <w:spacing w:line="360" w:lineRule="auto"/>
        <w:rPr>
          <w:rFonts w:ascii="Times New Roman" w:hAnsi="Times New Roman" w:cs="Times New Roman"/>
        </w:rPr>
      </w:pPr>
    </w:p>
    <w:p w14:paraId="67DAAB15" w14:textId="77777777" w:rsidR="008E3EEA" w:rsidRPr="00A92D88" w:rsidRDefault="008E3EEA" w:rsidP="008E3EEA">
      <w:pPr>
        <w:spacing w:line="360" w:lineRule="auto"/>
        <w:rPr>
          <w:rFonts w:ascii="Times New Roman" w:hAnsi="Times New Roman" w:cs="Times New Roman"/>
        </w:rPr>
      </w:pPr>
    </w:p>
    <w:p w14:paraId="6127A2B6" w14:textId="77777777" w:rsidR="008E3EEA" w:rsidRPr="00A92D88" w:rsidRDefault="008E3EEA" w:rsidP="008E3EEA">
      <w:pPr>
        <w:spacing w:line="360" w:lineRule="auto"/>
        <w:rPr>
          <w:rFonts w:ascii="Times New Roman" w:hAnsi="Times New Roman" w:cs="Times New Roman"/>
        </w:rPr>
      </w:pPr>
    </w:p>
    <w:p w14:paraId="2D56807C" w14:textId="77777777" w:rsidR="00111BFF" w:rsidRPr="00A92D88" w:rsidRDefault="00111BFF" w:rsidP="008E3EEA">
      <w:pPr>
        <w:spacing w:line="360" w:lineRule="auto"/>
        <w:rPr>
          <w:rFonts w:ascii="Times New Roman" w:hAnsi="Times New Roman" w:cs="Times New Roman"/>
        </w:rPr>
      </w:pPr>
    </w:p>
    <w:p w14:paraId="42138E78" w14:textId="6E3B4EA2" w:rsidR="00111BFF" w:rsidRPr="00A92D88" w:rsidRDefault="00111BFF" w:rsidP="00111BFF">
      <w:pPr>
        <w:pStyle w:val="ListParagraph"/>
        <w:numPr>
          <w:ilvl w:val="0"/>
          <w:numId w:val="4"/>
        </w:numPr>
        <w:spacing w:line="360" w:lineRule="auto"/>
        <w:rPr>
          <w:rFonts w:ascii="Times New Roman" w:hAnsi="Times New Roman" w:cs="Times New Roman"/>
          <w:b/>
          <w:bCs/>
          <w:sz w:val="28"/>
          <w:szCs w:val="28"/>
        </w:rPr>
      </w:pPr>
      <w:r w:rsidRPr="00A92D88">
        <w:rPr>
          <w:rFonts w:ascii="Times New Roman" w:hAnsi="Times New Roman" w:cs="Times New Roman"/>
          <w:b/>
          <w:bCs/>
          <w:sz w:val="28"/>
          <w:szCs w:val="28"/>
        </w:rPr>
        <w:t>References</w:t>
      </w:r>
    </w:p>
    <w:p w14:paraId="034D5F73" w14:textId="77777777" w:rsidR="00111BFF" w:rsidRPr="00A92D88" w:rsidRDefault="00111BFF" w:rsidP="00111BFF">
      <w:pPr>
        <w:pStyle w:val="ListParagraph"/>
        <w:numPr>
          <w:ilvl w:val="0"/>
          <w:numId w:val="8"/>
        </w:numPr>
        <w:spacing w:line="360" w:lineRule="auto"/>
        <w:rPr>
          <w:rFonts w:ascii="Times New Roman" w:hAnsi="Times New Roman" w:cs="Times New Roman"/>
        </w:rPr>
      </w:pPr>
      <w:r w:rsidRPr="00A92D88">
        <w:rPr>
          <w:rFonts w:ascii="Times New Roman" w:hAnsi="Times New Roman" w:cs="Times New Roman"/>
        </w:rPr>
        <w:lastRenderedPageBreak/>
        <w:t xml:space="preserve">Bennett, D. (2008) </w:t>
      </w:r>
      <w:r w:rsidRPr="00A92D88">
        <w:rPr>
          <w:rFonts w:ascii="Times New Roman" w:hAnsi="Times New Roman" w:cs="Times New Roman"/>
          <w:i/>
          <w:iCs/>
        </w:rPr>
        <w:t>The Architecture of Bridge Design</w:t>
      </w:r>
      <w:r w:rsidRPr="00A92D88">
        <w:rPr>
          <w:rFonts w:ascii="Times New Roman" w:hAnsi="Times New Roman" w:cs="Times New Roman"/>
        </w:rPr>
        <w:t>. London: Thomas Telford.</w:t>
      </w:r>
    </w:p>
    <w:p w14:paraId="4A5367B0" w14:textId="77777777" w:rsidR="00111BFF" w:rsidRPr="00A92D88" w:rsidRDefault="00111BFF" w:rsidP="00111BFF">
      <w:pPr>
        <w:pStyle w:val="ListParagraph"/>
        <w:numPr>
          <w:ilvl w:val="0"/>
          <w:numId w:val="8"/>
        </w:numPr>
        <w:spacing w:line="360" w:lineRule="auto"/>
        <w:rPr>
          <w:rFonts w:ascii="Times New Roman" w:hAnsi="Times New Roman" w:cs="Times New Roman"/>
        </w:rPr>
      </w:pPr>
      <w:r w:rsidRPr="00A92D88">
        <w:rPr>
          <w:rFonts w:ascii="Times New Roman" w:hAnsi="Times New Roman" w:cs="Times New Roman"/>
        </w:rPr>
        <w:t xml:space="preserve">Billah, K.Y. and Scanlan, R.H. (1991) 'Resonance, Tacoma Narrows bridge failure, and undergraduate physics textbooks', </w:t>
      </w:r>
      <w:r w:rsidRPr="00A92D88">
        <w:rPr>
          <w:rFonts w:ascii="Times New Roman" w:hAnsi="Times New Roman" w:cs="Times New Roman"/>
          <w:i/>
          <w:iCs/>
        </w:rPr>
        <w:t>American Journal of Physics</w:t>
      </w:r>
      <w:r w:rsidRPr="00A92D88">
        <w:rPr>
          <w:rFonts w:ascii="Times New Roman" w:hAnsi="Times New Roman" w:cs="Times New Roman"/>
        </w:rPr>
        <w:t>, 59(2), pp. 118–124.</w:t>
      </w:r>
    </w:p>
    <w:p w14:paraId="7CBDAB85" w14:textId="77777777" w:rsidR="00111BFF" w:rsidRPr="00A92D88" w:rsidRDefault="00111BFF" w:rsidP="00111BFF">
      <w:pPr>
        <w:pStyle w:val="ListParagraph"/>
        <w:numPr>
          <w:ilvl w:val="0"/>
          <w:numId w:val="8"/>
        </w:numPr>
        <w:spacing w:line="360" w:lineRule="auto"/>
        <w:rPr>
          <w:rFonts w:ascii="Times New Roman" w:hAnsi="Times New Roman" w:cs="Times New Roman"/>
        </w:rPr>
      </w:pPr>
      <w:r w:rsidRPr="00A92D88">
        <w:rPr>
          <w:rFonts w:ascii="Times New Roman" w:hAnsi="Times New Roman" w:cs="Times New Roman"/>
        </w:rPr>
        <w:t xml:space="preserve">BSI (2003) </w:t>
      </w:r>
      <w:r w:rsidRPr="00A92D88">
        <w:rPr>
          <w:rFonts w:ascii="Times New Roman" w:hAnsi="Times New Roman" w:cs="Times New Roman"/>
          <w:i/>
          <w:iCs/>
        </w:rPr>
        <w:t>BS EN 1991-2:2003 Eurocode 1: Actions on Structures – Part 2: Traffic Loads on Bridges</w:t>
      </w:r>
      <w:r w:rsidRPr="00A92D88">
        <w:rPr>
          <w:rFonts w:ascii="Times New Roman" w:hAnsi="Times New Roman" w:cs="Times New Roman"/>
        </w:rPr>
        <w:t>. London: British Standards Institution.</w:t>
      </w:r>
    </w:p>
    <w:p w14:paraId="136A0355" w14:textId="77777777" w:rsidR="00111BFF" w:rsidRPr="00A92D88" w:rsidRDefault="00111BFF" w:rsidP="00111BFF">
      <w:pPr>
        <w:pStyle w:val="ListParagraph"/>
        <w:numPr>
          <w:ilvl w:val="0"/>
          <w:numId w:val="8"/>
        </w:numPr>
        <w:spacing w:line="360" w:lineRule="auto"/>
        <w:rPr>
          <w:rFonts w:ascii="Times New Roman" w:hAnsi="Times New Roman" w:cs="Times New Roman"/>
        </w:rPr>
      </w:pPr>
      <w:r w:rsidRPr="00A92D88">
        <w:rPr>
          <w:rFonts w:ascii="Times New Roman" w:hAnsi="Times New Roman" w:cs="Times New Roman"/>
        </w:rPr>
        <w:t xml:space="preserve">BSI (2023) </w:t>
      </w:r>
      <w:r w:rsidRPr="00A92D88">
        <w:rPr>
          <w:rFonts w:ascii="Times New Roman" w:hAnsi="Times New Roman" w:cs="Times New Roman"/>
          <w:i/>
          <w:iCs/>
        </w:rPr>
        <w:t>PAS 2080:2023 Carbon Management in Buildings and Infrastructure</w:t>
      </w:r>
      <w:r w:rsidRPr="00A92D88">
        <w:rPr>
          <w:rFonts w:ascii="Times New Roman" w:hAnsi="Times New Roman" w:cs="Times New Roman"/>
        </w:rPr>
        <w:t>. London: British Standards Institution.</w:t>
      </w:r>
    </w:p>
    <w:p w14:paraId="650E8AA6" w14:textId="77777777" w:rsidR="00111BFF" w:rsidRPr="00A92D88" w:rsidRDefault="00111BFF" w:rsidP="00111BFF">
      <w:pPr>
        <w:pStyle w:val="ListParagraph"/>
        <w:numPr>
          <w:ilvl w:val="0"/>
          <w:numId w:val="8"/>
        </w:numPr>
        <w:spacing w:line="360" w:lineRule="auto"/>
        <w:rPr>
          <w:rFonts w:ascii="Times New Roman" w:hAnsi="Times New Roman" w:cs="Times New Roman"/>
        </w:rPr>
      </w:pPr>
      <w:r w:rsidRPr="00A92D88">
        <w:rPr>
          <w:rFonts w:ascii="Times New Roman" w:hAnsi="Times New Roman" w:cs="Times New Roman"/>
        </w:rPr>
        <w:t xml:space="preserve">Chen, W.F. and Duan, L. (eds.) (2014) </w:t>
      </w:r>
      <w:r w:rsidRPr="00A92D88">
        <w:rPr>
          <w:rFonts w:ascii="Times New Roman" w:hAnsi="Times New Roman" w:cs="Times New Roman"/>
          <w:i/>
          <w:iCs/>
        </w:rPr>
        <w:t>Bridge Engineering Handbook</w:t>
      </w:r>
      <w:r w:rsidRPr="00A92D88">
        <w:rPr>
          <w:rFonts w:ascii="Times New Roman" w:hAnsi="Times New Roman" w:cs="Times New Roman"/>
        </w:rPr>
        <w:t xml:space="preserve">. 2nd </w:t>
      </w:r>
      <w:proofErr w:type="spellStart"/>
      <w:r w:rsidRPr="00A92D88">
        <w:rPr>
          <w:rFonts w:ascii="Times New Roman" w:hAnsi="Times New Roman" w:cs="Times New Roman"/>
        </w:rPr>
        <w:t>edn</w:t>
      </w:r>
      <w:proofErr w:type="spellEnd"/>
      <w:r w:rsidRPr="00A92D88">
        <w:rPr>
          <w:rFonts w:ascii="Times New Roman" w:hAnsi="Times New Roman" w:cs="Times New Roman"/>
        </w:rPr>
        <w:t>. Boca Raton, FL: CRC Press.</w:t>
      </w:r>
    </w:p>
    <w:p w14:paraId="79E9FA09" w14:textId="77777777" w:rsidR="00111BFF" w:rsidRPr="00A92D88" w:rsidRDefault="00111BFF" w:rsidP="00111BFF">
      <w:pPr>
        <w:pStyle w:val="ListParagraph"/>
        <w:numPr>
          <w:ilvl w:val="0"/>
          <w:numId w:val="8"/>
        </w:numPr>
        <w:spacing w:line="360" w:lineRule="auto"/>
        <w:rPr>
          <w:rFonts w:ascii="Times New Roman" w:hAnsi="Times New Roman" w:cs="Times New Roman"/>
        </w:rPr>
      </w:pPr>
      <w:r w:rsidRPr="00A92D88">
        <w:rPr>
          <w:rFonts w:ascii="Times New Roman" w:hAnsi="Times New Roman" w:cs="Times New Roman"/>
        </w:rPr>
        <w:t xml:space="preserve">Hewson, N.R. (2011) </w:t>
      </w:r>
      <w:r w:rsidRPr="00A92D88">
        <w:rPr>
          <w:rFonts w:ascii="Times New Roman" w:hAnsi="Times New Roman" w:cs="Times New Roman"/>
          <w:i/>
          <w:iCs/>
        </w:rPr>
        <w:t>Prestressed Concrete Bridges: Design and Construction</w:t>
      </w:r>
      <w:r w:rsidRPr="00A92D88">
        <w:rPr>
          <w:rFonts w:ascii="Times New Roman" w:hAnsi="Times New Roman" w:cs="Times New Roman"/>
        </w:rPr>
        <w:t xml:space="preserve">. 2nd </w:t>
      </w:r>
      <w:proofErr w:type="spellStart"/>
      <w:r w:rsidRPr="00A92D88">
        <w:rPr>
          <w:rFonts w:ascii="Times New Roman" w:hAnsi="Times New Roman" w:cs="Times New Roman"/>
        </w:rPr>
        <w:t>edn</w:t>
      </w:r>
      <w:proofErr w:type="spellEnd"/>
      <w:r w:rsidRPr="00A92D88">
        <w:rPr>
          <w:rFonts w:ascii="Times New Roman" w:hAnsi="Times New Roman" w:cs="Times New Roman"/>
        </w:rPr>
        <w:t>. London: ICE Publishing.</w:t>
      </w:r>
    </w:p>
    <w:p w14:paraId="202A3584" w14:textId="77777777" w:rsidR="00111BFF" w:rsidRPr="00A92D88" w:rsidRDefault="00111BFF" w:rsidP="00111BFF">
      <w:pPr>
        <w:pStyle w:val="ListParagraph"/>
        <w:numPr>
          <w:ilvl w:val="0"/>
          <w:numId w:val="8"/>
        </w:numPr>
        <w:spacing w:line="360" w:lineRule="auto"/>
        <w:rPr>
          <w:rFonts w:ascii="Times New Roman" w:hAnsi="Times New Roman" w:cs="Times New Roman"/>
        </w:rPr>
      </w:pPr>
      <w:r w:rsidRPr="00A92D88">
        <w:rPr>
          <w:rFonts w:ascii="Times New Roman" w:hAnsi="Times New Roman" w:cs="Times New Roman"/>
        </w:rPr>
        <w:t xml:space="preserve">ICE (2008) </w:t>
      </w:r>
      <w:r w:rsidRPr="00A92D88">
        <w:rPr>
          <w:rFonts w:ascii="Times New Roman" w:hAnsi="Times New Roman" w:cs="Times New Roman"/>
          <w:i/>
          <w:iCs/>
        </w:rPr>
        <w:t>Civil Engineering Heritage: Forth Bridge</w:t>
      </w:r>
      <w:r w:rsidRPr="00A92D88">
        <w:rPr>
          <w:rFonts w:ascii="Times New Roman" w:hAnsi="Times New Roman" w:cs="Times New Roman"/>
        </w:rPr>
        <w:t>. London: Institution of Civil Engineers.</w:t>
      </w:r>
    </w:p>
    <w:p w14:paraId="0E53C161" w14:textId="77777777" w:rsidR="00111BFF" w:rsidRPr="00A92D88" w:rsidRDefault="00111BFF" w:rsidP="00111BFF">
      <w:pPr>
        <w:pStyle w:val="ListParagraph"/>
        <w:numPr>
          <w:ilvl w:val="0"/>
          <w:numId w:val="8"/>
        </w:numPr>
        <w:spacing w:line="360" w:lineRule="auto"/>
        <w:rPr>
          <w:rFonts w:ascii="Times New Roman" w:hAnsi="Times New Roman" w:cs="Times New Roman"/>
        </w:rPr>
      </w:pPr>
      <w:r w:rsidRPr="00A92D88">
        <w:rPr>
          <w:rFonts w:ascii="Times New Roman" w:hAnsi="Times New Roman" w:cs="Times New Roman"/>
        </w:rPr>
        <w:t xml:space="preserve">Kawada, T. (2010) </w:t>
      </w:r>
      <w:r w:rsidRPr="00A92D88">
        <w:rPr>
          <w:rFonts w:ascii="Times New Roman" w:hAnsi="Times New Roman" w:cs="Times New Roman"/>
          <w:i/>
          <w:iCs/>
        </w:rPr>
        <w:t>History of the Modern Suspension Bridge: Solving the Dilemma between Economy and Stiffness</w:t>
      </w:r>
      <w:r w:rsidRPr="00A92D88">
        <w:rPr>
          <w:rFonts w:ascii="Times New Roman" w:hAnsi="Times New Roman" w:cs="Times New Roman"/>
        </w:rPr>
        <w:t>. Reston, VA: ASCE Press.</w:t>
      </w:r>
    </w:p>
    <w:p w14:paraId="3E2E5119" w14:textId="77777777" w:rsidR="00111BFF" w:rsidRPr="00A92D88" w:rsidRDefault="00111BFF" w:rsidP="00111BFF">
      <w:pPr>
        <w:pStyle w:val="ListParagraph"/>
        <w:numPr>
          <w:ilvl w:val="0"/>
          <w:numId w:val="8"/>
        </w:numPr>
        <w:spacing w:line="360" w:lineRule="auto"/>
        <w:rPr>
          <w:rFonts w:ascii="Times New Roman" w:hAnsi="Times New Roman" w:cs="Times New Roman"/>
        </w:rPr>
      </w:pPr>
      <w:proofErr w:type="spellStart"/>
      <w:r w:rsidRPr="00A92D88">
        <w:rPr>
          <w:rFonts w:ascii="Times New Roman" w:hAnsi="Times New Roman" w:cs="Times New Roman"/>
        </w:rPr>
        <w:t>Mathivat</w:t>
      </w:r>
      <w:proofErr w:type="spellEnd"/>
      <w:r w:rsidRPr="00A92D88">
        <w:rPr>
          <w:rFonts w:ascii="Times New Roman" w:hAnsi="Times New Roman" w:cs="Times New Roman"/>
        </w:rPr>
        <w:t xml:space="preserve">, J. (1983) </w:t>
      </w:r>
      <w:r w:rsidRPr="00A92D88">
        <w:rPr>
          <w:rFonts w:ascii="Times New Roman" w:hAnsi="Times New Roman" w:cs="Times New Roman"/>
          <w:i/>
          <w:iCs/>
        </w:rPr>
        <w:t>The Cantilever Construction of Prestressed Concrete Bridges</w:t>
      </w:r>
      <w:r w:rsidRPr="00A92D88">
        <w:rPr>
          <w:rFonts w:ascii="Times New Roman" w:hAnsi="Times New Roman" w:cs="Times New Roman"/>
        </w:rPr>
        <w:t>. Chichester: Wiley.</w:t>
      </w:r>
    </w:p>
    <w:p w14:paraId="11EA0207" w14:textId="77777777" w:rsidR="00111BFF" w:rsidRPr="00A92D88" w:rsidRDefault="00111BFF" w:rsidP="00111BFF">
      <w:pPr>
        <w:pStyle w:val="ListParagraph"/>
        <w:numPr>
          <w:ilvl w:val="0"/>
          <w:numId w:val="8"/>
        </w:numPr>
        <w:spacing w:line="360" w:lineRule="auto"/>
        <w:rPr>
          <w:rFonts w:ascii="Times New Roman" w:hAnsi="Times New Roman" w:cs="Times New Roman"/>
        </w:rPr>
      </w:pPr>
      <w:r w:rsidRPr="00A92D88">
        <w:rPr>
          <w:rFonts w:ascii="Times New Roman" w:hAnsi="Times New Roman" w:cs="Times New Roman"/>
        </w:rPr>
        <w:t xml:space="preserve">Russell, H.G. and Graybeal, B.A. (2013) </w:t>
      </w:r>
      <w:r w:rsidRPr="00A92D88">
        <w:rPr>
          <w:rFonts w:ascii="Times New Roman" w:hAnsi="Times New Roman" w:cs="Times New Roman"/>
          <w:i/>
          <w:iCs/>
        </w:rPr>
        <w:t>Ultra-</w:t>
      </w:r>
      <w:proofErr w:type="gramStart"/>
      <w:r w:rsidRPr="00A92D88">
        <w:rPr>
          <w:rFonts w:ascii="Times New Roman" w:hAnsi="Times New Roman" w:cs="Times New Roman"/>
          <w:i/>
          <w:iCs/>
        </w:rPr>
        <w:t>High Performance</w:t>
      </w:r>
      <w:proofErr w:type="gramEnd"/>
      <w:r w:rsidRPr="00A92D88">
        <w:rPr>
          <w:rFonts w:ascii="Times New Roman" w:hAnsi="Times New Roman" w:cs="Times New Roman"/>
          <w:i/>
          <w:iCs/>
        </w:rPr>
        <w:t xml:space="preserve"> Concrete: A State-of-the-Art Report for the Bridge Community</w:t>
      </w:r>
      <w:r w:rsidRPr="00A92D88">
        <w:rPr>
          <w:rFonts w:ascii="Times New Roman" w:hAnsi="Times New Roman" w:cs="Times New Roman"/>
        </w:rPr>
        <w:t>. FHWA-HRT-13-060. McLean, VA: Federal Highway Administration.</w:t>
      </w:r>
    </w:p>
    <w:p w14:paraId="6004BB4D" w14:textId="61166E00" w:rsidR="00111BFF" w:rsidRPr="00A92D88" w:rsidRDefault="00111BFF" w:rsidP="00D92817">
      <w:pPr>
        <w:pStyle w:val="ListParagraph"/>
        <w:numPr>
          <w:ilvl w:val="0"/>
          <w:numId w:val="8"/>
        </w:numPr>
        <w:spacing w:line="360" w:lineRule="auto"/>
        <w:rPr>
          <w:rFonts w:ascii="Times New Roman" w:hAnsi="Times New Roman" w:cs="Times New Roman"/>
        </w:rPr>
      </w:pPr>
      <w:r w:rsidRPr="00A92D88">
        <w:rPr>
          <w:rFonts w:ascii="Times New Roman" w:hAnsi="Times New Roman" w:cs="Times New Roman"/>
        </w:rPr>
        <w:t xml:space="preserve">Shim, C.S., Dang, N.S., Lon, S. and Jeon, C.H. (2019) 'Development of a bridge maintenance system for prestressed concrete bridges using 3D digital twin model', </w:t>
      </w:r>
      <w:r w:rsidRPr="00A92D88">
        <w:rPr>
          <w:rFonts w:ascii="Times New Roman" w:hAnsi="Times New Roman" w:cs="Times New Roman"/>
          <w:i/>
          <w:iCs/>
        </w:rPr>
        <w:t>Structure and Infrastructure Engineering</w:t>
      </w:r>
      <w:r w:rsidRPr="00A92D88">
        <w:rPr>
          <w:rFonts w:ascii="Times New Roman" w:hAnsi="Times New Roman" w:cs="Times New Roman"/>
        </w:rPr>
        <w:t>, 15(10), pp. 1319–1332.</w:t>
      </w:r>
    </w:p>
    <w:p w14:paraId="4DB8ECDB" w14:textId="77777777" w:rsidR="00111BFF" w:rsidRPr="00A92D88" w:rsidRDefault="00111BFF" w:rsidP="00111BFF">
      <w:pPr>
        <w:pStyle w:val="ListParagraph"/>
        <w:numPr>
          <w:ilvl w:val="0"/>
          <w:numId w:val="8"/>
        </w:numPr>
        <w:spacing w:line="360" w:lineRule="auto"/>
        <w:rPr>
          <w:rFonts w:ascii="Times New Roman" w:hAnsi="Times New Roman" w:cs="Times New Roman"/>
        </w:rPr>
      </w:pPr>
      <w:r w:rsidRPr="00A92D88">
        <w:rPr>
          <w:rFonts w:ascii="Times New Roman" w:hAnsi="Times New Roman" w:cs="Times New Roman"/>
        </w:rPr>
        <w:t xml:space="preserve">Smith, I., Snow, M.A. and Asiz, A. (2017) 'Modern engineered timber bridge </w:t>
      </w:r>
      <w:r w:rsidRPr="00A92D88">
        <w:rPr>
          <w:rFonts w:ascii="Times New Roman" w:hAnsi="Times New Roman" w:cs="Times New Roman"/>
        </w:rPr>
        <w:lastRenderedPageBreak/>
        <w:t xml:space="preserve">design', </w:t>
      </w:r>
      <w:r w:rsidRPr="00A92D88">
        <w:rPr>
          <w:rFonts w:ascii="Times New Roman" w:hAnsi="Times New Roman" w:cs="Times New Roman"/>
          <w:i/>
          <w:iCs/>
        </w:rPr>
        <w:t>Bridge Structures</w:t>
      </w:r>
      <w:r w:rsidRPr="00A92D88">
        <w:rPr>
          <w:rFonts w:ascii="Times New Roman" w:hAnsi="Times New Roman" w:cs="Times New Roman"/>
        </w:rPr>
        <w:t>, 13(2-3), pp. 53–63.</w:t>
      </w:r>
    </w:p>
    <w:p w14:paraId="4A636EAA" w14:textId="77777777" w:rsidR="00111BFF" w:rsidRPr="00A92D88" w:rsidRDefault="00111BFF" w:rsidP="00111BFF">
      <w:pPr>
        <w:pStyle w:val="ListParagraph"/>
        <w:numPr>
          <w:ilvl w:val="0"/>
          <w:numId w:val="8"/>
        </w:numPr>
        <w:spacing w:line="360" w:lineRule="auto"/>
        <w:rPr>
          <w:rFonts w:ascii="Times New Roman" w:hAnsi="Times New Roman" w:cs="Times New Roman"/>
        </w:rPr>
      </w:pPr>
      <w:r w:rsidRPr="00A92D88">
        <w:rPr>
          <w:rFonts w:ascii="Times New Roman" w:hAnsi="Times New Roman" w:cs="Times New Roman"/>
        </w:rPr>
        <w:t xml:space="preserve">Transport Scotland (2018) </w:t>
      </w:r>
      <w:r w:rsidRPr="00A92D88">
        <w:rPr>
          <w:rFonts w:ascii="Times New Roman" w:hAnsi="Times New Roman" w:cs="Times New Roman"/>
          <w:i/>
          <w:iCs/>
        </w:rPr>
        <w:t>Queensferry Crossing: Project Overview</w:t>
      </w:r>
      <w:r w:rsidRPr="00A92D88">
        <w:rPr>
          <w:rFonts w:ascii="Times New Roman" w:hAnsi="Times New Roman" w:cs="Times New Roman"/>
        </w:rPr>
        <w:t>. Edinburgh: Transport Scotland.</w:t>
      </w:r>
    </w:p>
    <w:p w14:paraId="7E3BDAC2" w14:textId="176F845C" w:rsidR="000B7397" w:rsidRPr="00A92D88" w:rsidRDefault="00111BFF" w:rsidP="008E3EEA">
      <w:pPr>
        <w:pStyle w:val="ListParagraph"/>
        <w:numPr>
          <w:ilvl w:val="0"/>
          <w:numId w:val="8"/>
        </w:numPr>
        <w:spacing w:line="360" w:lineRule="auto"/>
        <w:rPr>
          <w:rFonts w:ascii="Times New Roman" w:hAnsi="Times New Roman" w:cs="Times New Roman"/>
        </w:rPr>
      </w:pPr>
      <w:proofErr w:type="spellStart"/>
      <w:r w:rsidRPr="00A92D88">
        <w:rPr>
          <w:rFonts w:ascii="Times New Roman" w:hAnsi="Times New Roman" w:cs="Times New Roman"/>
        </w:rPr>
        <w:t>Virlogeux</w:t>
      </w:r>
      <w:proofErr w:type="spellEnd"/>
      <w:r w:rsidRPr="00A92D88">
        <w:rPr>
          <w:rFonts w:ascii="Times New Roman" w:hAnsi="Times New Roman" w:cs="Times New Roman"/>
        </w:rPr>
        <w:t xml:space="preserve">, M. (2002) 'Recent evolution of cable-stayed bridges', </w:t>
      </w:r>
      <w:r w:rsidRPr="00A92D88">
        <w:rPr>
          <w:rFonts w:ascii="Times New Roman" w:hAnsi="Times New Roman" w:cs="Times New Roman"/>
          <w:i/>
          <w:iCs/>
        </w:rPr>
        <w:t>Engineering Structures</w:t>
      </w:r>
      <w:r w:rsidRPr="00A92D88">
        <w:rPr>
          <w:rFonts w:ascii="Times New Roman" w:hAnsi="Times New Roman" w:cs="Times New Roman"/>
        </w:rPr>
        <w:t>, 24(6), pp. 673–686.</w:t>
      </w:r>
    </w:p>
    <w:sectPr w:rsidR="000B7397" w:rsidRPr="00A92D88" w:rsidSect="00111BFF">
      <w:footerReference w:type="default" r:id="rId15"/>
      <w:pgSz w:w="11906" w:h="16838"/>
      <w:pgMar w:top="1440" w:right="1800" w:bottom="1440" w:left="1800" w:header="851" w:footer="992" w:gutter="0"/>
      <w:pgNumType w:start="0"/>
      <w:cols w:space="425"/>
      <w:titlePg/>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262FB" w14:textId="77777777" w:rsidR="00ED033D" w:rsidRDefault="00ED033D" w:rsidP="00111BFF">
      <w:pPr>
        <w:spacing w:after="0" w:line="240" w:lineRule="auto"/>
      </w:pPr>
      <w:r>
        <w:separator/>
      </w:r>
    </w:p>
  </w:endnote>
  <w:endnote w:type="continuationSeparator" w:id="0">
    <w:p w14:paraId="180391EB" w14:textId="77777777" w:rsidR="00ED033D" w:rsidRDefault="00ED033D" w:rsidP="00111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7167515"/>
      <w:docPartObj>
        <w:docPartGallery w:val="Page Numbers (Bottom of Page)"/>
        <w:docPartUnique/>
      </w:docPartObj>
    </w:sdtPr>
    <w:sdtContent>
      <w:p w14:paraId="1239E9EF" w14:textId="40E90DC8" w:rsidR="00111BFF" w:rsidRDefault="00111BFF">
        <w:pPr>
          <w:pStyle w:val="Footer"/>
          <w:jc w:val="right"/>
        </w:pPr>
        <w:r>
          <w:fldChar w:fldCharType="begin"/>
        </w:r>
        <w:r>
          <w:instrText>PAGE   \* MERGEFORMAT</w:instrText>
        </w:r>
        <w:r>
          <w:fldChar w:fldCharType="separate"/>
        </w:r>
        <w:r>
          <w:rPr>
            <w:lang w:val="en-GB"/>
          </w:rPr>
          <w:t>2</w:t>
        </w:r>
        <w:r>
          <w:fldChar w:fldCharType="end"/>
        </w:r>
      </w:p>
    </w:sdtContent>
  </w:sdt>
  <w:p w14:paraId="59C0524A" w14:textId="77777777" w:rsidR="00111BFF" w:rsidRDefault="00111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295594" w14:textId="77777777" w:rsidR="00ED033D" w:rsidRDefault="00ED033D" w:rsidP="00111BFF">
      <w:pPr>
        <w:spacing w:after="0" w:line="240" w:lineRule="auto"/>
      </w:pPr>
      <w:r>
        <w:separator/>
      </w:r>
    </w:p>
  </w:footnote>
  <w:footnote w:type="continuationSeparator" w:id="0">
    <w:p w14:paraId="18A8EDB4" w14:textId="77777777" w:rsidR="00ED033D" w:rsidRDefault="00ED033D" w:rsidP="00111B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48664B"/>
    <w:multiLevelType w:val="hybridMultilevel"/>
    <w:tmpl w:val="42B6953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22C50F67"/>
    <w:multiLevelType w:val="hybridMultilevel"/>
    <w:tmpl w:val="D87CBC9E"/>
    <w:lvl w:ilvl="0" w:tplc="FDF0773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2AFB188F"/>
    <w:multiLevelType w:val="hybridMultilevel"/>
    <w:tmpl w:val="D2FA43C0"/>
    <w:lvl w:ilvl="0" w:tplc="927AF0DC">
      <w:start w:val="1"/>
      <w:numFmt w:val="decimal"/>
      <w:lvlText w:val="%1."/>
      <w:lvlJc w:val="left"/>
      <w:pPr>
        <w:ind w:left="360" w:hanging="360"/>
      </w:pPr>
      <w:rPr>
        <w:rFonts w:hint="default"/>
        <w:b/>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48745470"/>
    <w:multiLevelType w:val="multilevel"/>
    <w:tmpl w:val="059A5CC8"/>
    <w:lvl w:ilvl="0">
      <w:start w:val="4"/>
      <w:numFmt w:val="decimal"/>
      <w:lvlText w:val="%1"/>
      <w:lvlJc w:val="left"/>
      <w:pPr>
        <w:ind w:left="360" w:hanging="360"/>
      </w:pPr>
      <w:rPr>
        <w:rFonts w:hint="default"/>
      </w:rPr>
    </w:lvl>
    <w:lvl w:ilvl="1">
      <w:start w:val="4"/>
      <w:numFmt w:val="decimal"/>
      <w:lvlText w:val="%1.%2"/>
      <w:lvlJc w:val="left"/>
      <w:pPr>
        <w:ind w:left="576" w:hanging="360"/>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368" w:hanging="72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160" w:hanging="108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2952" w:hanging="1440"/>
      </w:pPr>
      <w:rPr>
        <w:rFonts w:hint="default"/>
      </w:rPr>
    </w:lvl>
    <w:lvl w:ilvl="8">
      <w:start w:val="1"/>
      <w:numFmt w:val="decimal"/>
      <w:lvlText w:val="%1.%2.%3.%4.%5.%6.%7.%8.%9"/>
      <w:lvlJc w:val="left"/>
      <w:pPr>
        <w:ind w:left="3168" w:hanging="1440"/>
      </w:pPr>
      <w:rPr>
        <w:rFonts w:hint="default"/>
      </w:rPr>
    </w:lvl>
  </w:abstractNum>
  <w:abstractNum w:abstractNumId="4" w15:restartNumberingAfterBreak="0">
    <w:nsid w:val="4CC43159"/>
    <w:multiLevelType w:val="hybridMultilevel"/>
    <w:tmpl w:val="177A0E0C"/>
    <w:lvl w:ilvl="0" w:tplc="0409000B">
      <w:start w:val="1"/>
      <w:numFmt w:val="bullet"/>
      <w:lvlText w:val=""/>
      <w:lvlJc w:val="left"/>
      <w:pPr>
        <w:ind w:left="480" w:hanging="480"/>
      </w:pPr>
      <w:rPr>
        <w:rFonts w:ascii="Wingdings" w:hAnsi="Wingdings" w:hint="default"/>
      </w:rPr>
    </w:lvl>
    <w:lvl w:ilvl="1" w:tplc="FFFFFFFF" w:tentative="1">
      <w:start w:val="1"/>
      <w:numFmt w:val="bullet"/>
      <w:lvlText w:val=""/>
      <w:lvlJc w:val="left"/>
      <w:pPr>
        <w:ind w:left="960" w:hanging="480"/>
      </w:pPr>
      <w:rPr>
        <w:rFonts w:ascii="Wingdings" w:hAnsi="Wingdings" w:hint="default"/>
      </w:rPr>
    </w:lvl>
    <w:lvl w:ilvl="2" w:tplc="FFFFFFFF" w:tentative="1">
      <w:start w:val="1"/>
      <w:numFmt w:val="bullet"/>
      <w:lvlText w:val=""/>
      <w:lvlJc w:val="left"/>
      <w:pPr>
        <w:ind w:left="1440" w:hanging="480"/>
      </w:pPr>
      <w:rPr>
        <w:rFonts w:ascii="Wingdings" w:hAnsi="Wingdings" w:hint="default"/>
      </w:rPr>
    </w:lvl>
    <w:lvl w:ilvl="3" w:tplc="FFFFFFFF" w:tentative="1">
      <w:start w:val="1"/>
      <w:numFmt w:val="bullet"/>
      <w:lvlText w:val=""/>
      <w:lvlJc w:val="left"/>
      <w:pPr>
        <w:ind w:left="1920" w:hanging="480"/>
      </w:pPr>
      <w:rPr>
        <w:rFonts w:ascii="Wingdings" w:hAnsi="Wingdings" w:hint="default"/>
      </w:rPr>
    </w:lvl>
    <w:lvl w:ilvl="4" w:tplc="FFFFFFFF" w:tentative="1">
      <w:start w:val="1"/>
      <w:numFmt w:val="bullet"/>
      <w:lvlText w:val=""/>
      <w:lvlJc w:val="left"/>
      <w:pPr>
        <w:ind w:left="2400" w:hanging="480"/>
      </w:pPr>
      <w:rPr>
        <w:rFonts w:ascii="Wingdings" w:hAnsi="Wingdings" w:hint="default"/>
      </w:rPr>
    </w:lvl>
    <w:lvl w:ilvl="5" w:tplc="FFFFFFFF" w:tentative="1">
      <w:start w:val="1"/>
      <w:numFmt w:val="bullet"/>
      <w:lvlText w:val=""/>
      <w:lvlJc w:val="left"/>
      <w:pPr>
        <w:ind w:left="2880" w:hanging="480"/>
      </w:pPr>
      <w:rPr>
        <w:rFonts w:ascii="Wingdings" w:hAnsi="Wingdings" w:hint="default"/>
      </w:rPr>
    </w:lvl>
    <w:lvl w:ilvl="6" w:tplc="FFFFFFFF" w:tentative="1">
      <w:start w:val="1"/>
      <w:numFmt w:val="bullet"/>
      <w:lvlText w:val=""/>
      <w:lvlJc w:val="left"/>
      <w:pPr>
        <w:ind w:left="3360" w:hanging="480"/>
      </w:pPr>
      <w:rPr>
        <w:rFonts w:ascii="Wingdings" w:hAnsi="Wingdings" w:hint="default"/>
      </w:rPr>
    </w:lvl>
    <w:lvl w:ilvl="7" w:tplc="FFFFFFFF" w:tentative="1">
      <w:start w:val="1"/>
      <w:numFmt w:val="bullet"/>
      <w:lvlText w:val=""/>
      <w:lvlJc w:val="left"/>
      <w:pPr>
        <w:ind w:left="3840" w:hanging="480"/>
      </w:pPr>
      <w:rPr>
        <w:rFonts w:ascii="Wingdings" w:hAnsi="Wingdings" w:hint="default"/>
      </w:rPr>
    </w:lvl>
    <w:lvl w:ilvl="8" w:tplc="FFFFFFFF" w:tentative="1">
      <w:start w:val="1"/>
      <w:numFmt w:val="bullet"/>
      <w:lvlText w:val=""/>
      <w:lvlJc w:val="left"/>
      <w:pPr>
        <w:ind w:left="4320" w:hanging="480"/>
      </w:pPr>
      <w:rPr>
        <w:rFonts w:ascii="Wingdings" w:hAnsi="Wingdings" w:hint="default"/>
      </w:rPr>
    </w:lvl>
  </w:abstractNum>
  <w:abstractNum w:abstractNumId="5" w15:restartNumberingAfterBreak="0">
    <w:nsid w:val="5BF87FF1"/>
    <w:multiLevelType w:val="multilevel"/>
    <w:tmpl w:val="2E42E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2E3234"/>
    <w:multiLevelType w:val="hybridMultilevel"/>
    <w:tmpl w:val="66AAE882"/>
    <w:lvl w:ilvl="0" w:tplc="FDF07734">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70D01E96"/>
    <w:multiLevelType w:val="hybridMultilevel"/>
    <w:tmpl w:val="226849F8"/>
    <w:lvl w:ilvl="0" w:tplc="D0807386">
      <w:start w:val="4"/>
      <w:numFmt w:val="decimal"/>
      <w:lvlText w:val="%1."/>
      <w:lvlJc w:val="left"/>
      <w:pPr>
        <w:ind w:left="360" w:hanging="360"/>
      </w:pPr>
      <w:rPr>
        <w:rFonts w:hint="default"/>
        <w:b/>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751F079B"/>
    <w:multiLevelType w:val="hybridMultilevel"/>
    <w:tmpl w:val="27E6EE3C"/>
    <w:lvl w:ilvl="0" w:tplc="C0A2B4E4">
      <w:start w:val="1"/>
      <w:numFmt w:val="decimal"/>
      <w:lvlText w:val="%1."/>
      <w:lvlJc w:val="left"/>
      <w:pPr>
        <w:ind w:left="360" w:hanging="360"/>
      </w:pPr>
      <w:rPr>
        <w:rFonts w:hint="default"/>
        <w:b/>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400712121">
    <w:abstractNumId w:val="2"/>
  </w:num>
  <w:num w:numId="2" w16cid:durableId="2110156679">
    <w:abstractNumId w:val="7"/>
  </w:num>
  <w:num w:numId="3" w16cid:durableId="1902135310">
    <w:abstractNumId w:val="3"/>
  </w:num>
  <w:num w:numId="4" w16cid:durableId="1413618942">
    <w:abstractNumId w:val="6"/>
  </w:num>
  <w:num w:numId="5" w16cid:durableId="1932815660">
    <w:abstractNumId w:val="5"/>
  </w:num>
  <w:num w:numId="6" w16cid:durableId="1040470090">
    <w:abstractNumId w:val="1"/>
  </w:num>
  <w:num w:numId="7" w16cid:durableId="924874146">
    <w:abstractNumId w:val="0"/>
  </w:num>
  <w:num w:numId="8" w16cid:durableId="1650597322">
    <w:abstractNumId w:val="4"/>
  </w:num>
  <w:num w:numId="9" w16cid:durableId="9922221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EEA"/>
    <w:rsid w:val="000B7397"/>
    <w:rsid w:val="00111BFF"/>
    <w:rsid w:val="00186334"/>
    <w:rsid w:val="001C5A1D"/>
    <w:rsid w:val="002C7E78"/>
    <w:rsid w:val="003368F5"/>
    <w:rsid w:val="00345530"/>
    <w:rsid w:val="00433B54"/>
    <w:rsid w:val="0048017B"/>
    <w:rsid w:val="004F1976"/>
    <w:rsid w:val="00606B7A"/>
    <w:rsid w:val="00654407"/>
    <w:rsid w:val="0076678E"/>
    <w:rsid w:val="00812E46"/>
    <w:rsid w:val="0087487C"/>
    <w:rsid w:val="008E3EEA"/>
    <w:rsid w:val="008F4D26"/>
    <w:rsid w:val="008F620B"/>
    <w:rsid w:val="00910375"/>
    <w:rsid w:val="0093729F"/>
    <w:rsid w:val="00952E55"/>
    <w:rsid w:val="009B1080"/>
    <w:rsid w:val="00A92D88"/>
    <w:rsid w:val="00C4344E"/>
    <w:rsid w:val="00D92817"/>
    <w:rsid w:val="00E20BDC"/>
    <w:rsid w:val="00ED033D"/>
    <w:rsid w:val="00F61CA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A57C4"/>
  <w15:chartTrackingRefBased/>
  <w15:docId w15:val="{9AD5EFBE-A24A-411E-957D-EC75BEA31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paragraph" w:styleId="Heading1">
    <w:name w:val="heading 1"/>
    <w:basedOn w:val="Normal"/>
    <w:next w:val="Normal"/>
    <w:link w:val="Heading1Char"/>
    <w:uiPriority w:val="9"/>
    <w:qFormat/>
    <w:rsid w:val="008E3EEA"/>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semiHidden/>
    <w:unhideWhenUsed/>
    <w:qFormat/>
    <w:rsid w:val="008E3EEA"/>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8E3EEA"/>
    <w:pPr>
      <w:keepNext/>
      <w:keepLines/>
      <w:spacing w:before="160" w:after="40"/>
      <w:outlineLvl w:val="2"/>
    </w:pPr>
    <w:rPr>
      <w:rFonts w:eastAsiaTheme="majorEastAsia"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8E3EEA"/>
    <w:pPr>
      <w:keepNext/>
      <w:keepLines/>
      <w:spacing w:before="160" w:after="40"/>
      <w:outlineLvl w:val="3"/>
    </w:pPr>
    <w:rPr>
      <w:rFonts w:eastAsiaTheme="majorEastAsia"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8E3E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3EEA"/>
    <w:pPr>
      <w:keepNext/>
      <w:keepLines/>
      <w:spacing w:before="40" w:after="0"/>
      <w:outlineLvl w:val="5"/>
    </w:pPr>
    <w:rPr>
      <w:rFonts w:eastAsiaTheme="majorEastAsia" w:cstheme="majorBidi"/>
      <w:color w:val="595959" w:themeColor="text1" w:themeTint="A6"/>
    </w:rPr>
  </w:style>
  <w:style w:type="paragraph" w:styleId="Heading7">
    <w:name w:val="heading 7"/>
    <w:basedOn w:val="Normal"/>
    <w:next w:val="Normal"/>
    <w:link w:val="Heading7Char"/>
    <w:uiPriority w:val="9"/>
    <w:semiHidden/>
    <w:unhideWhenUsed/>
    <w:qFormat/>
    <w:rsid w:val="008E3EEA"/>
    <w:pPr>
      <w:keepNext/>
      <w:keepLines/>
      <w:spacing w:before="40" w:after="0"/>
      <w:ind w:leftChars="100" w:left="10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EEA"/>
    <w:pPr>
      <w:keepNext/>
      <w:keepLines/>
      <w:spacing w:before="40" w:after="0"/>
      <w:ind w:leftChars="200" w:left="200"/>
      <w:outlineLvl w:val="7"/>
    </w:pPr>
    <w:rPr>
      <w:rFonts w:eastAsiaTheme="majorEastAsia" w:cstheme="majorBidi"/>
      <w:color w:val="272727" w:themeColor="text1" w:themeTint="D8"/>
    </w:rPr>
  </w:style>
  <w:style w:type="paragraph" w:styleId="Heading9">
    <w:name w:val="heading 9"/>
    <w:basedOn w:val="Normal"/>
    <w:next w:val="Normal"/>
    <w:link w:val="Heading9Char"/>
    <w:uiPriority w:val="9"/>
    <w:semiHidden/>
    <w:unhideWhenUsed/>
    <w:qFormat/>
    <w:rsid w:val="008E3EEA"/>
    <w:pPr>
      <w:keepNext/>
      <w:keepLines/>
      <w:spacing w:before="40" w:after="0"/>
      <w:ind w:leftChars="300" w:left="30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EEA"/>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semiHidden/>
    <w:rsid w:val="008E3EEA"/>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8E3EEA"/>
    <w:rPr>
      <w:rFonts w:eastAsiaTheme="majorEastAsia"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8E3EEA"/>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8E3E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3EEA"/>
    <w:rPr>
      <w:rFonts w:eastAsiaTheme="majorEastAsia" w:cstheme="majorBidi"/>
      <w:color w:val="595959" w:themeColor="text1" w:themeTint="A6"/>
    </w:rPr>
  </w:style>
  <w:style w:type="character" w:customStyle="1" w:styleId="Heading7Char">
    <w:name w:val="Heading 7 Char"/>
    <w:basedOn w:val="DefaultParagraphFont"/>
    <w:link w:val="Heading7"/>
    <w:uiPriority w:val="9"/>
    <w:semiHidden/>
    <w:rsid w:val="008E3E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EEA"/>
    <w:rPr>
      <w:rFonts w:eastAsiaTheme="majorEastAsia" w:cstheme="majorBidi"/>
      <w:color w:val="272727" w:themeColor="text1" w:themeTint="D8"/>
    </w:rPr>
  </w:style>
  <w:style w:type="character" w:customStyle="1" w:styleId="Heading9Char">
    <w:name w:val="Heading 9 Char"/>
    <w:basedOn w:val="DefaultParagraphFont"/>
    <w:link w:val="Heading9"/>
    <w:uiPriority w:val="9"/>
    <w:semiHidden/>
    <w:rsid w:val="008E3EEA"/>
    <w:rPr>
      <w:rFonts w:eastAsiaTheme="majorEastAsia" w:cstheme="majorBidi"/>
      <w:color w:val="272727" w:themeColor="text1" w:themeTint="D8"/>
    </w:rPr>
  </w:style>
  <w:style w:type="paragraph" w:styleId="Title">
    <w:name w:val="Title"/>
    <w:basedOn w:val="Normal"/>
    <w:next w:val="Normal"/>
    <w:link w:val="TitleChar"/>
    <w:uiPriority w:val="10"/>
    <w:qFormat/>
    <w:rsid w:val="008E3EEA"/>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E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EEA"/>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EEA"/>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8E3EEA"/>
    <w:pPr>
      <w:spacing w:before="160"/>
      <w:jc w:val="center"/>
    </w:pPr>
    <w:rPr>
      <w:i/>
      <w:iCs/>
      <w:color w:val="404040" w:themeColor="text1" w:themeTint="BF"/>
    </w:rPr>
  </w:style>
  <w:style w:type="character" w:customStyle="1" w:styleId="QuoteChar">
    <w:name w:val="Quote Char"/>
    <w:basedOn w:val="DefaultParagraphFont"/>
    <w:link w:val="Quote"/>
    <w:uiPriority w:val="29"/>
    <w:rsid w:val="008E3EEA"/>
    <w:rPr>
      <w:i/>
      <w:iCs/>
      <w:color w:val="404040" w:themeColor="text1" w:themeTint="BF"/>
    </w:rPr>
  </w:style>
  <w:style w:type="paragraph" w:styleId="ListParagraph">
    <w:name w:val="List Paragraph"/>
    <w:basedOn w:val="Normal"/>
    <w:uiPriority w:val="34"/>
    <w:qFormat/>
    <w:rsid w:val="008E3EEA"/>
    <w:pPr>
      <w:ind w:left="720"/>
      <w:contextualSpacing/>
    </w:pPr>
  </w:style>
  <w:style w:type="character" w:styleId="IntenseEmphasis">
    <w:name w:val="Intense Emphasis"/>
    <w:basedOn w:val="DefaultParagraphFont"/>
    <w:uiPriority w:val="21"/>
    <w:qFormat/>
    <w:rsid w:val="008E3EEA"/>
    <w:rPr>
      <w:i/>
      <w:iCs/>
      <w:color w:val="0F4761" w:themeColor="accent1" w:themeShade="BF"/>
    </w:rPr>
  </w:style>
  <w:style w:type="paragraph" w:styleId="IntenseQuote">
    <w:name w:val="Intense Quote"/>
    <w:basedOn w:val="Normal"/>
    <w:next w:val="Normal"/>
    <w:link w:val="IntenseQuoteChar"/>
    <w:uiPriority w:val="30"/>
    <w:qFormat/>
    <w:rsid w:val="008E3E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3EEA"/>
    <w:rPr>
      <w:i/>
      <w:iCs/>
      <w:color w:val="0F4761" w:themeColor="accent1" w:themeShade="BF"/>
    </w:rPr>
  </w:style>
  <w:style w:type="character" w:styleId="IntenseReference">
    <w:name w:val="Intense Reference"/>
    <w:basedOn w:val="DefaultParagraphFont"/>
    <w:uiPriority w:val="32"/>
    <w:qFormat/>
    <w:rsid w:val="008E3EEA"/>
    <w:rPr>
      <w:b/>
      <w:bCs/>
      <w:smallCaps/>
      <w:color w:val="0F4761" w:themeColor="accent1" w:themeShade="BF"/>
      <w:spacing w:val="5"/>
    </w:rPr>
  </w:style>
  <w:style w:type="paragraph" w:styleId="TOCHeading">
    <w:name w:val="TOC Heading"/>
    <w:basedOn w:val="Heading1"/>
    <w:next w:val="Normal"/>
    <w:uiPriority w:val="39"/>
    <w:unhideWhenUsed/>
    <w:qFormat/>
    <w:rsid w:val="008E3EEA"/>
    <w:pPr>
      <w:widowControl/>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8E3EEA"/>
    <w:pPr>
      <w:widowControl/>
      <w:spacing w:after="100" w:line="259" w:lineRule="auto"/>
      <w:ind w:left="220"/>
    </w:pPr>
    <w:rPr>
      <w:rFonts w:cs="Times New Roman"/>
      <w:kern w:val="0"/>
      <w:sz w:val="22"/>
      <w:szCs w:val="22"/>
      <w14:ligatures w14:val="none"/>
    </w:rPr>
  </w:style>
  <w:style w:type="paragraph" w:styleId="TOC1">
    <w:name w:val="toc 1"/>
    <w:basedOn w:val="Normal"/>
    <w:next w:val="Normal"/>
    <w:autoRedefine/>
    <w:uiPriority w:val="39"/>
    <w:unhideWhenUsed/>
    <w:rsid w:val="008E3EEA"/>
    <w:pPr>
      <w:widowControl/>
      <w:spacing w:after="100" w:line="259" w:lineRule="auto"/>
    </w:pPr>
    <w:rPr>
      <w:rFonts w:cs="Times New Roman"/>
      <w:kern w:val="0"/>
      <w:sz w:val="22"/>
      <w:szCs w:val="22"/>
      <w14:ligatures w14:val="none"/>
    </w:rPr>
  </w:style>
  <w:style w:type="paragraph" w:styleId="Header">
    <w:name w:val="header"/>
    <w:basedOn w:val="Normal"/>
    <w:link w:val="HeaderChar"/>
    <w:uiPriority w:val="99"/>
    <w:unhideWhenUsed/>
    <w:rsid w:val="00111BFF"/>
    <w:pPr>
      <w:tabs>
        <w:tab w:val="center" w:pos="4153"/>
        <w:tab w:val="right" w:pos="8306"/>
      </w:tabs>
      <w:snapToGrid w:val="0"/>
    </w:pPr>
    <w:rPr>
      <w:sz w:val="20"/>
      <w:szCs w:val="20"/>
    </w:rPr>
  </w:style>
  <w:style w:type="character" w:customStyle="1" w:styleId="HeaderChar">
    <w:name w:val="Header Char"/>
    <w:basedOn w:val="DefaultParagraphFont"/>
    <w:link w:val="Header"/>
    <w:uiPriority w:val="99"/>
    <w:rsid w:val="00111BFF"/>
    <w:rPr>
      <w:sz w:val="20"/>
      <w:szCs w:val="20"/>
    </w:rPr>
  </w:style>
  <w:style w:type="paragraph" w:styleId="Footer">
    <w:name w:val="footer"/>
    <w:basedOn w:val="Normal"/>
    <w:link w:val="FooterChar"/>
    <w:uiPriority w:val="99"/>
    <w:unhideWhenUsed/>
    <w:rsid w:val="00111BFF"/>
    <w:pPr>
      <w:tabs>
        <w:tab w:val="center" w:pos="4153"/>
        <w:tab w:val="right" w:pos="8306"/>
      </w:tabs>
      <w:snapToGrid w:val="0"/>
    </w:pPr>
    <w:rPr>
      <w:sz w:val="20"/>
      <w:szCs w:val="20"/>
    </w:rPr>
  </w:style>
  <w:style w:type="character" w:customStyle="1" w:styleId="FooterChar">
    <w:name w:val="Footer Char"/>
    <w:basedOn w:val="DefaultParagraphFont"/>
    <w:link w:val="Footer"/>
    <w:uiPriority w:val="99"/>
    <w:rsid w:val="00111BFF"/>
    <w:rPr>
      <w:sz w:val="20"/>
      <w:szCs w:val="20"/>
    </w:rPr>
  </w:style>
  <w:style w:type="paragraph" w:styleId="TOC3">
    <w:name w:val="toc 3"/>
    <w:basedOn w:val="Normal"/>
    <w:next w:val="Normal"/>
    <w:autoRedefine/>
    <w:uiPriority w:val="39"/>
    <w:unhideWhenUsed/>
    <w:rsid w:val="00D92817"/>
    <w:pPr>
      <w:widowControl/>
      <w:spacing w:after="100" w:line="259" w:lineRule="auto"/>
      <w:ind w:left="440"/>
    </w:pPr>
    <w:rPr>
      <w:rFonts w:cs="Times New Roman"/>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2621AB-7334-4010-A07D-B4B3C7028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14</Pages>
  <Words>1555</Words>
  <Characters>8864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Chen (2501272)</dc:creator>
  <cp:keywords/>
  <dc:description/>
  <cp:lastModifiedBy>Samuel Chen (2501272)</cp:lastModifiedBy>
  <cp:revision>1</cp:revision>
  <dcterms:created xsi:type="dcterms:W3CDTF">2026-05-08T07:39:00Z</dcterms:created>
  <dcterms:modified xsi:type="dcterms:W3CDTF">2026-05-08T15:57:00Z</dcterms:modified>
</cp:coreProperties>
</file>