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934871" w:rsidRPr="00934871" w:rsidTr="00DA588C">
        <w:trPr>
          <w:trHeight w:val="56"/>
        </w:trPr>
        <w:tc>
          <w:tcPr>
            <w:tcW w:w="9835" w:type="dxa"/>
            <w:shd w:val="clear" w:color="auto" w:fill="D9D9D9"/>
          </w:tcPr>
          <w:p w:rsidR="00934871" w:rsidRPr="00934871" w:rsidRDefault="00934871" w:rsidP="00934871">
            <w:pPr>
              <w:spacing w:after="0" w:line="240" w:lineRule="auto"/>
              <w:jc w:val="center"/>
              <w:rPr>
                <w:rFonts w:ascii="Calibri" w:eastAsia="Times New Roman" w:hAnsi="Calibri" w:cs="Calibri"/>
                <w:b/>
                <w:color w:val="000000"/>
                <w:sz w:val="20"/>
                <w:szCs w:val="20"/>
                <w:lang w:eastAsia="en-GB"/>
              </w:rPr>
            </w:pPr>
            <w:r w:rsidRPr="00934871">
              <w:rPr>
                <w:rFonts w:ascii="Times New Roman" w:eastAsia="Times New Roman" w:hAnsi="Times New Roman" w:cs="Times New Roman"/>
                <w:sz w:val="20"/>
                <w:szCs w:val="20"/>
                <w:lang w:eastAsia="en-GB"/>
              </w:rPr>
              <w:br w:type="page"/>
            </w:r>
            <w:r w:rsidRPr="00934871">
              <w:rPr>
                <w:rFonts w:ascii="Calibri" w:eastAsia="Times New Roman" w:hAnsi="Calibri" w:cs="Calibri"/>
                <w:b/>
                <w:color w:val="000000"/>
                <w:sz w:val="40"/>
                <w:szCs w:val="20"/>
                <w:lang w:val="cy-GB" w:eastAsia="en-GB"/>
              </w:rPr>
              <w:t>Ffurflen Hunanwerthuso Myfyriwr</w:t>
            </w:r>
          </w:p>
        </w:tc>
      </w:tr>
    </w:tbl>
    <w:p w:rsidR="00934871" w:rsidRPr="00934871" w:rsidRDefault="00934871" w:rsidP="00934871">
      <w:pPr>
        <w:spacing w:after="0" w:line="240" w:lineRule="auto"/>
        <w:jc w:val="both"/>
        <w:rPr>
          <w:rFonts w:ascii="Calibri" w:eastAsia="Times New Roman" w:hAnsi="Calibri" w:cs="Times New Roman"/>
          <w:sz w:val="20"/>
          <w:szCs w:val="20"/>
          <w:lang w:eastAsia="en-GB"/>
        </w:rPr>
      </w:pPr>
    </w:p>
    <w:p w:rsidR="00934871" w:rsidRPr="00934871" w:rsidRDefault="00934871" w:rsidP="00934871">
      <w:pPr>
        <w:spacing w:after="0" w:line="240" w:lineRule="auto"/>
        <w:jc w:val="both"/>
        <w:rPr>
          <w:rFonts w:ascii="Calibri" w:eastAsia="Times New Roman" w:hAnsi="Calibri" w:cs="Times New Roman"/>
          <w:sz w:val="20"/>
          <w:szCs w:val="20"/>
          <w:lang w:val="fr-FR" w:eastAsia="en-GB"/>
        </w:rPr>
      </w:pPr>
      <w:r w:rsidRPr="00934871">
        <w:rPr>
          <w:rFonts w:ascii="Calibri" w:eastAsia="Times New Roman" w:hAnsi="Calibri" w:cs="Times New Roman"/>
          <w:sz w:val="20"/>
          <w:szCs w:val="20"/>
          <w:lang w:val="cy-GB" w:eastAsia="en-GB"/>
        </w:rPr>
        <w:t>Mae’r adran hon yn ailadrodd yn gryno'r meini prawf asesu cyffredin sydd ar y tudalennau blaenorol.</w:t>
      </w:r>
      <w:r w:rsidRPr="00934871">
        <w:rPr>
          <w:rFonts w:ascii="Calibri" w:eastAsia="Times New Roman" w:hAnsi="Calibri" w:cs="Times New Roman"/>
          <w:sz w:val="20"/>
          <w:szCs w:val="20"/>
          <w:lang w:eastAsia="en-GB"/>
        </w:rPr>
        <w:t xml:space="preserve"> </w:t>
      </w:r>
      <w:r w:rsidRPr="00934871">
        <w:rPr>
          <w:rFonts w:ascii="Calibri" w:eastAsia="Times New Roman" w:hAnsi="Calibri" w:cs="Times New Roman"/>
          <w:sz w:val="20"/>
          <w:szCs w:val="20"/>
          <w:lang w:val="cy-GB" w:eastAsia="en-GB"/>
        </w:rPr>
        <w:t xml:space="preserve">Y </w:t>
      </w:r>
      <w:r w:rsidRPr="00934871">
        <w:rPr>
          <w:rFonts w:ascii="Calibri" w:eastAsia="Times New Roman" w:hAnsi="Calibri" w:cs="Times New Roman"/>
          <w:i/>
          <w:sz w:val="20"/>
          <w:szCs w:val="20"/>
          <w:lang w:val="cy-GB" w:eastAsia="en-GB"/>
        </w:rPr>
        <w:t>graddau</w:t>
      </w:r>
      <w:r w:rsidRPr="00934871">
        <w:rPr>
          <w:rFonts w:ascii="Calibri" w:eastAsia="Times New Roman" w:hAnsi="Calibri" w:cs="Times New Roman"/>
          <w:sz w:val="20"/>
          <w:szCs w:val="20"/>
          <w:lang w:val="cy-GB" w:eastAsia="en-GB"/>
        </w:rPr>
        <w:t xml:space="preserve"> y byddwch yn arddangos y rhain sy’n pennu eich marc.</w:t>
      </w:r>
      <w:r w:rsidRPr="00934871">
        <w:rPr>
          <w:rFonts w:ascii="Calibri" w:eastAsia="Times New Roman" w:hAnsi="Calibri" w:cs="Times New Roman"/>
          <w:sz w:val="20"/>
          <w:szCs w:val="20"/>
          <w:lang w:val="fr-FR" w:eastAsia="en-GB"/>
        </w:rPr>
        <w:t xml:space="preserve"> </w:t>
      </w:r>
      <w:r w:rsidRPr="00934871">
        <w:rPr>
          <w:rFonts w:ascii="Calibri" w:eastAsia="Times New Roman" w:hAnsi="Calibri" w:cs="Times New Roman"/>
          <w:sz w:val="20"/>
          <w:szCs w:val="20"/>
          <w:lang w:val="cy-GB" w:eastAsia="en-GB"/>
        </w:rPr>
        <w:t>Gan ddefnyddio’r meini prawf hyn, ticiwch y blwch sy’n dangos orau lefel y cyrhaeddiad rydych chi’n teimlo i chi ei gyflawni mewn perthynas â phob un ohonynt.</w:t>
      </w:r>
      <w:r w:rsidRPr="00934871">
        <w:rPr>
          <w:rFonts w:ascii="Calibri" w:eastAsia="Times New Roman" w:hAnsi="Calibri" w:cs="Times New Roman"/>
          <w:sz w:val="20"/>
          <w:szCs w:val="20"/>
          <w:lang w:val="fr-FR" w:eastAsia="en-GB"/>
        </w:rPr>
        <w:t xml:space="preserve"> </w:t>
      </w:r>
    </w:p>
    <w:p w:rsidR="00934871" w:rsidRPr="00934871" w:rsidRDefault="00934871" w:rsidP="00934871">
      <w:pPr>
        <w:spacing w:after="0" w:line="240" w:lineRule="auto"/>
        <w:jc w:val="both"/>
        <w:rPr>
          <w:rFonts w:ascii="Calibri" w:eastAsia="Times New Roman" w:hAnsi="Calibri" w:cs="Times New Roman"/>
          <w:sz w:val="20"/>
          <w:szCs w:val="20"/>
          <w:lang w:val="fr-FR" w:eastAsia="en-GB"/>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934871" w:rsidRPr="00934871" w:rsidTr="00DA588C">
        <w:tc>
          <w:tcPr>
            <w:tcW w:w="1026" w:type="pct"/>
            <w:vMerge w:val="restart"/>
            <w:shd w:val="clear" w:color="auto" w:fill="BFBFBF"/>
            <w:vAlign w:val="center"/>
          </w:tcPr>
          <w:p w:rsidR="00934871" w:rsidRPr="00934871" w:rsidRDefault="00934871" w:rsidP="00934871">
            <w:pPr>
              <w:spacing w:after="0" w:line="240" w:lineRule="auto"/>
              <w:rPr>
                <w:rFonts w:ascii="Calibri" w:eastAsia="Times New Roman" w:hAnsi="Calibri" w:cs="Times New Roman"/>
                <w:b/>
                <w:sz w:val="24"/>
                <w:szCs w:val="20"/>
                <w:lang w:eastAsia="en-GB"/>
              </w:rPr>
            </w:pPr>
            <w:r w:rsidRPr="00934871">
              <w:rPr>
                <w:rFonts w:ascii="Calibri" w:eastAsia="Times New Roman" w:hAnsi="Calibri" w:cs="Times New Roman"/>
                <w:b/>
                <w:sz w:val="24"/>
                <w:szCs w:val="16"/>
                <w:lang w:val="cy-GB" w:eastAsia="en-GB"/>
              </w:rPr>
              <w:t>Meini Prawf Asesu Cyffredin a Ddefnyddiwyd</w:t>
            </w:r>
          </w:p>
        </w:tc>
        <w:tc>
          <w:tcPr>
            <w:tcW w:w="3974" w:type="pct"/>
            <w:gridSpan w:val="7"/>
            <w:shd w:val="clear" w:color="auto" w:fill="BFBFBF"/>
          </w:tcPr>
          <w:p w:rsidR="00934871" w:rsidRPr="00934871" w:rsidRDefault="00934871" w:rsidP="00934871">
            <w:pPr>
              <w:spacing w:after="0" w:line="240" w:lineRule="auto"/>
              <w:rPr>
                <w:rFonts w:ascii="Calibri" w:eastAsia="Times New Roman" w:hAnsi="Calibri" w:cs="Times New Roman"/>
                <w:b/>
                <w:sz w:val="24"/>
                <w:szCs w:val="20"/>
                <w:lang w:eastAsia="en-GB"/>
              </w:rPr>
            </w:pPr>
            <w:r w:rsidRPr="00934871">
              <w:rPr>
                <w:rFonts w:ascii="Calibri" w:eastAsia="Times New Roman" w:hAnsi="Calibri" w:cs="Times New Roman"/>
                <w:b/>
                <w:sz w:val="24"/>
                <w:szCs w:val="20"/>
                <w:lang w:val="cy-GB" w:eastAsia="en-GB"/>
              </w:rPr>
              <w:t xml:space="preserve">Lefel y Cyrhaeddiad </w:t>
            </w:r>
          </w:p>
        </w:tc>
      </w:tr>
      <w:tr w:rsidR="00934871" w:rsidRPr="00934871" w:rsidTr="00DA588C">
        <w:trPr>
          <w:trHeight w:val="548"/>
        </w:trPr>
        <w:tc>
          <w:tcPr>
            <w:tcW w:w="1026" w:type="pct"/>
            <w:vMerge/>
            <w:shd w:val="clear" w:color="auto" w:fill="BFBFBF"/>
          </w:tcPr>
          <w:p w:rsidR="00934871" w:rsidRPr="00934871" w:rsidRDefault="00934871" w:rsidP="00934871">
            <w:pPr>
              <w:spacing w:after="0" w:line="240" w:lineRule="auto"/>
              <w:rPr>
                <w:rFonts w:ascii="Calibri" w:eastAsia="Times New Roman" w:hAnsi="Calibri" w:cs="Times New Roman"/>
                <w:b/>
                <w:sz w:val="16"/>
                <w:szCs w:val="16"/>
                <w:lang w:eastAsia="en-GB"/>
              </w:rPr>
            </w:pPr>
          </w:p>
        </w:tc>
        <w:tc>
          <w:tcPr>
            <w:tcW w:w="1028" w:type="pct"/>
            <w:gridSpan w:val="2"/>
            <w:shd w:val="clear" w:color="auto" w:fill="BFBFBF"/>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p>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val="cy-GB" w:eastAsia="en-GB"/>
              </w:rPr>
              <w:t xml:space="preserve">CYFEIRIO </w:t>
            </w:r>
          </w:p>
        </w:tc>
        <w:tc>
          <w:tcPr>
            <w:tcW w:w="548" w:type="pct"/>
            <w:shd w:val="clear" w:color="auto" w:fill="BFBFBF"/>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p>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val="cy-GB" w:eastAsia="en-GB"/>
              </w:rPr>
              <w:t>3</w:t>
            </w:r>
            <w:r w:rsidRPr="00934871">
              <w:rPr>
                <w:rFonts w:ascii="Calibri" w:eastAsia="Times New Roman" w:hAnsi="Calibri" w:cs="Times New Roman"/>
                <w:b/>
                <w:sz w:val="18"/>
                <w:szCs w:val="20"/>
                <w:vertAlign w:val="superscript"/>
                <w:lang w:val="cy-GB" w:eastAsia="en-GB"/>
              </w:rPr>
              <w:t>ydd</w:t>
            </w:r>
          </w:p>
        </w:tc>
        <w:tc>
          <w:tcPr>
            <w:tcW w:w="548" w:type="pct"/>
            <w:shd w:val="clear" w:color="auto" w:fill="BFBFBF"/>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p>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2:2</w:t>
            </w:r>
          </w:p>
        </w:tc>
        <w:tc>
          <w:tcPr>
            <w:tcW w:w="616" w:type="pct"/>
            <w:shd w:val="clear" w:color="auto" w:fill="BFBFBF"/>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p>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2:1</w:t>
            </w:r>
          </w:p>
        </w:tc>
        <w:tc>
          <w:tcPr>
            <w:tcW w:w="615" w:type="pct"/>
            <w:shd w:val="clear" w:color="auto" w:fill="BFBFBF"/>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p>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val="cy-GB" w:eastAsia="en-GB"/>
              </w:rPr>
              <w:t>1</w:t>
            </w:r>
            <w:r w:rsidRPr="00934871">
              <w:rPr>
                <w:rFonts w:ascii="Calibri" w:eastAsia="Times New Roman" w:hAnsi="Calibri" w:cs="Times New Roman"/>
                <w:b/>
                <w:sz w:val="18"/>
                <w:szCs w:val="20"/>
                <w:vertAlign w:val="superscript"/>
                <w:lang w:val="cy-GB" w:eastAsia="en-GB"/>
              </w:rPr>
              <w:t>af</w:t>
            </w:r>
          </w:p>
        </w:tc>
        <w:tc>
          <w:tcPr>
            <w:tcW w:w="619" w:type="pct"/>
            <w:shd w:val="clear" w:color="auto" w:fill="BFBFBF"/>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p>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val="cy-GB" w:eastAsia="en-GB"/>
              </w:rPr>
              <w:t>1</w:t>
            </w:r>
            <w:r w:rsidRPr="00934871">
              <w:rPr>
                <w:rFonts w:ascii="Calibri" w:eastAsia="Times New Roman" w:hAnsi="Calibri" w:cs="Times New Roman"/>
                <w:b/>
                <w:sz w:val="18"/>
                <w:szCs w:val="20"/>
                <w:vertAlign w:val="superscript"/>
                <w:lang w:val="cy-GB" w:eastAsia="en-GB"/>
              </w:rPr>
              <w:t>af</w:t>
            </w:r>
          </w:p>
        </w:tc>
      </w:tr>
      <w:tr w:rsidR="00934871" w:rsidRPr="00934871" w:rsidTr="00DA588C">
        <w:trPr>
          <w:trHeight w:val="450"/>
        </w:trPr>
        <w:tc>
          <w:tcPr>
            <w:tcW w:w="1026" w:type="pct"/>
            <w:shd w:val="clear" w:color="auto" w:fill="BFBFBF"/>
          </w:tcPr>
          <w:p w:rsidR="00934871" w:rsidRPr="00934871" w:rsidRDefault="00934871" w:rsidP="00934871">
            <w:pPr>
              <w:spacing w:after="0" w:line="240" w:lineRule="auto"/>
              <w:rPr>
                <w:rFonts w:ascii="Calibri" w:eastAsia="Times New Roman" w:hAnsi="Calibri" w:cs="Times New Roman"/>
                <w:b/>
                <w:sz w:val="20"/>
                <w:szCs w:val="16"/>
                <w:lang w:eastAsia="en-GB"/>
              </w:rPr>
            </w:pPr>
          </w:p>
        </w:tc>
        <w:tc>
          <w:tcPr>
            <w:tcW w:w="548" w:type="pct"/>
            <w:shd w:val="clear" w:color="auto" w:fill="BFBFBF"/>
            <w:vAlign w:val="center"/>
          </w:tcPr>
          <w:p w:rsidR="00934871" w:rsidRPr="00934871" w:rsidRDefault="00934871" w:rsidP="00934871">
            <w:pPr>
              <w:spacing w:after="120" w:line="240" w:lineRule="auto"/>
              <w:jc w:val="center"/>
              <w:rPr>
                <w:rFonts w:ascii="Calibri" w:eastAsia="Times New Roman" w:hAnsi="Calibri" w:cs="Times New Roman"/>
                <w:b/>
                <w:sz w:val="12"/>
                <w:szCs w:val="16"/>
                <w:lang w:eastAsia="en-GB"/>
              </w:rPr>
            </w:pPr>
            <w:r w:rsidRPr="00934871">
              <w:rPr>
                <w:rFonts w:ascii="Calibri" w:eastAsia="Times New Roman" w:hAnsi="Calibri" w:cs="Times New Roman"/>
                <w:b/>
                <w:sz w:val="12"/>
                <w:szCs w:val="16"/>
                <w:lang w:val="cy-GB" w:eastAsia="en-GB"/>
              </w:rPr>
              <w:t>METHU’N LLWYR</w:t>
            </w:r>
          </w:p>
        </w:tc>
        <w:tc>
          <w:tcPr>
            <w:tcW w:w="480" w:type="pct"/>
            <w:shd w:val="clear" w:color="auto" w:fill="BFBFBF"/>
            <w:vAlign w:val="center"/>
          </w:tcPr>
          <w:p w:rsidR="00934871" w:rsidRPr="00934871" w:rsidRDefault="00934871" w:rsidP="00934871">
            <w:pPr>
              <w:spacing w:after="120" w:line="240" w:lineRule="auto"/>
              <w:jc w:val="center"/>
              <w:rPr>
                <w:rFonts w:ascii="Calibri" w:eastAsia="Times New Roman" w:hAnsi="Calibri" w:cs="Times New Roman"/>
                <w:b/>
                <w:sz w:val="12"/>
                <w:szCs w:val="16"/>
                <w:lang w:eastAsia="en-GB"/>
              </w:rPr>
            </w:pPr>
            <w:r w:rsidRPr="00934871">
              <w:rPr>
                <w:rFonts w:ascii="Calibri" w:eastAsia="Times New Roman" w:hAnsi="Calibri" w:cs="Times New Roman"/>
                <w:b/>
                <w:sz w:val="12"/>
                <w:szCs w:val="16"/>
                <w:lang w:val="cy-GB" w:eastAsia="en-GB"/>
              </w:rPr>
              <w:t>ANFODDHAOL</w:t>
            </w:r>
          </w:p>
        </w:tc>
        <w:tc>
          <w:tcPr>
            <w:tcW w:w="548" w:type="pct"/>
            <w:shd w:val="clear" w:color="auto" w:fill="BFBFBF"/>
            <w:vAlign w:val="center"/>
          </w:tcPr>
          <w:p w:rsidR="00934871" w:rsidRPr="00934871" w:rsidRDefault="00934871" w:rsidP="00934871">
            <w:pPr>
              <w:spacing w:after="120" w:line="240" w:lineRule="auto"/>
              <w:jc w:val="center"/>
              <w:rPr>
                <w:rFonts w:ascii="Calibri" w:eastAsia="Times New Roman" w:hAnsi="Calibri" w:cs="Times New Roman"/>
                <w:b/>
                <w:sz w:val="12"/>
                <w:szCs w:val="16"/>
                <w:lang w:eastAsia="en-GB"/>
              </w:rPr>
            </w:pPr>
            <w:r w:rsidRPr="00934871">
              <w:rPr>
                <w:rFonts w:ascii="Calibri" w:eastAsia="Times New Roman" w:hAnsi="Calibri" w:cs="Times New Roman"/>
                <w:b/>
                <w:sz w:val="12"/>
                <w:szCs w:val="16"/>
                <w:lang w:val="cy-GB" w:eastAsia="en-GB"/>
              </w:rPr>
              <w:t>BODDHAOL</w:t>
            </w:r>
          </w:p>
        </w:tc>
        <w:tc>
          <w:tcPr>
            <w:tcW w:w="548" w:type="pct"/>
            <w:shd w:val="clear" w:color="auto" w:fill="BFBFBF"/>
            <w:vAlign w:val="center"/>
          </w:tcPr>
          <w:p w:rsidR="00934871" w:rsidRPr="00934871" w:rsidRDefault="00934871" w:rsidP="00934871">
            <w:pPr>
              <w:spacing w:after="120" w:line="240" w:lineRule="auto"/>
              <w:jc w:val="center"/>
              <w:rPr>
                <w:rFonts w:ascii="Calibri" w:eastAsia="Times New Roman" w:hAnsi="Calibri" w:cs="Times New Roman"/>
                <w:b/>
                <w:sz w:val="12"/>
                <w:szCs w:val="16"/>
                <w:lang w:eastAsia="en-GB"/>
              </w:rPr>
            </w:pPr>
            <w:r w:rsidRPr="00934871">
              <w:rPr>
                <w:rFonts w:ascii="Calibri" w:eastAsia="Times New Roman" w:hAnsi="Calibri" w:cs="Times New Roman"/>
                <w:b/>
                <w:sz w:val="12"/>
                <w:szCs w:val="16"/>
                <w:lang w:val="cy-GB" w:eastAsia="en-GB"/>
              </w:rPr>
              <w:t>DA</w:t>
            </w:r>
          </w:p>
        </w:tc>
        <w:tc>
          <w:tcPr>
            <w:tcW w:w="616" w:type="pct"/>
            <w:shd w:val="clear" w:color="auto" w:fill="BFBFBF"/>
            <w:vAlign w:val="center"/>
          </w:tcPr>
          <w:p w:rsidR="00934871" w:rsidRPr="00934871" w:rsidRDefault="00934871" w:rsidP="00934871">
            <w:pPr>
              <w:spacing w:after="120" w:line="240" w:lineRule="auto"/>
              <w:jc w:val="center"/>
              <w:rPr>
                <w:rFonts w:ascii="Calibri" w:eastAsia="Times New Roman" w:hAnsi="Calibri" w:cs="Times New Roman"/>
                <w:b/>
                <w:sz w:val="12"/>
                <w:szCs w:val="16"/>
                <w:lang w:eastAsia="en-GB"/>
              </w:rPr>
            </w:pPr>
            <w:r w:rsidRPr="00934871">
              <w:rPr>
                <w:rFonts w:ascii="Calibri" w:eastAsia="Times New Roman" w:hAnsi="Calibri" w:cs="Times New Roman"/>
                <w:b/>
                <w:sz w:val="12"/>
                <w:szCs w:val="16"/>
                <w:lang w:val="cy-GB" w:eastAsia="en-GB"/>
              </w:rPr>
              <w:t>DA IAWN</w:t>
            </w:r>
          </w:p>
        </w:tc>
        <w:tc>
          <w:tcPr>
            <w:tcW w:w="615" w:type="pct"/>
            <w:shd w:val="clear" w:color="auto" w:fill="BFBFBF"/>
            <w:vAlign w:val="center"/>
          </w:tcPr>
          <w:p w:rsidR="00934871" w:rsidRPr="00934871" w:rsidRDefault="00934871" w:rsidP="00934871">
            <w:pPr>
              <w:spacing w:after="120" w:line="240" w:lineRule="auto"/>
              <w:jc w:val="center"/>
              <w:rPr>
                <w:rFonts w:ascii="Calibri" w:eastAsia="Times New Roman" w:hAnsi="Calibri" w:cs="Times New Roman"/>
                <w:b/>
                <w:sz w:val="12"/>
                <w:szCs w:val="16"/>
                <w:lang w:eastAsia="en-GB"/>
              </w:rPr>
            </w:pPr>
            <w:r w:rsidRPr="00934871">
              <w:rPr>
                <w:rFonts w:ascii="Calibri" w:eastAsia="Times New Roman" w:hAnsi="Calibri" w:cs="Times New Roman"/>
                <w:b/>
                <w:sz w:val="12"/>
                <w:szCs w:val="16"/>
                <w:lang w:val="cy-GB" w:eastAsia="en-GB"/>
              </w:rPr>
              <w:t>RHAGOROL</w:t>
            </w:r>
          </w:p>
        </w:tc>
        <w:tc>
          <w:tcPr>
            <w:tcW w:w="619" w:type="pct"/>
            <w:shd w:val="clear" w:color="auto" w:fill="BFBFBF"/>
            <w:vAlign w:val="center"/>
          </w:tcPr>
          <w:p w:rsidR="00934871" w:rsidRPr="00934871" w:rsidRDefault="00934871" w:rsidP="00934871">
            <w:pPr>
              <w:spacing w:after="120" w:line="240" w:lineRule="auto"/>
              <w:jc w:val="center"/>
              <w:rPr>
                <w:rFonts w:ascii="Calibri" w:eastAsia="Times New Roman" w:hAnsi="Calibri" w:cs="Times New Roman"/>
                <w:b/>
                <w:sz w:val="12"/>
                <w:szCs w:val="16"/>
                <w:lang w:eastAsia="en-GB"/>
              </w:rPr>
            </w:pPr>
            <w:r w:rsidRPr="00934871">
              <w:rPr>
                <w:rFonts w:ascii="Calibri" w:eastAsia="Times New Roman" w:hAnsi="Calibri" w:cs="Times New Roman"/>
                <w:b/>
                <w:sz w:val="12"/>
                <w:szCs w:val="16"/>
                <w:lang w:val="cy-GB" w:eastAsia="en-GB"/>
              </w:rPr>
              <w:t>EITHRIADOL</w:t>
            </w:r>
          </w:p>
        </w:tc>
      </w:tr>
      <w:tr w:rsidR="00934871" w:rsidRPr="00934871" w:rsidTr="00DA588C">
        <w:trPr>
          <w:trHeight w:val="450"/>
        </w:trPr>
        <w:tc>
          <w:tcPr>
            <w:tcW w:w="1026" w:type="pct"/>
            <w:vMerge w:val="restart"/>
          </w:tcPr>
          <w:p w:rsidR="00934871" w:rsidRPr="00934871" w:rsidRDefault="00934871" w:rsidP="00934871">
            <w:pPr>
              <w:spacing w:after="120" w:line="240" w:lineRule="auto"/>
              <w:rPr>
                <w:rFonts w:ascii="Calibri" w:eastAsia="Times New Roman" w:hAnsi="Calibri" w:cs="Times New Roman"/>
                <w:sz w:val="14"/>
                <w:szCs w:val="14"/>
                <w:lang w:eastAsia="en-GB"/>
              </w:rPr>
            </w:pPr>
            <w:r w:rsidRPr="00934871">
              <w:rPr>
                <w:rFonts w:ascii="Calibri" w:eastAsia="Times New Roman" w:hAnsi="Calibri" w:cs="Times New Roman"/>
                <w:b/>
                <w:sz w:val="20"/>
                <w:szCs w:val="16"/>
                <w:lang w:eastAsia="en-GB"/>
              </w:rPr>
              <w:t xml:space="preserve">1. </w:t>
            </w:r>
            <w:r w:rsidRPr="00934871">
              <w:rPr>
                <w:rFonts w:ascii="Calibri" w:eastAsia="Times New Roman" w:hAnsi="Calibri" w:cs="Calibri"/>
                <w:b/>
                <w:sz w:val="20"/>
                <w:szCs w:val="20"/>
                <w:lang w:val="cy-GB" w:eastAsia="en-GB"/>
              </w:rPr>
              <w:t xml:space="preserve"> Gwybodaeth a Dealltwriaeth o’r Pwnc </w:t>
            </w:r>
            <w:r w:rsidRPr="00934871">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0-29%</w:t>
            </w:r>
          </w:p>
        </w:tc>
        <w:tc>
          <w:tcPr>
            <w:tcW w:w="480"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30-39%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40-49%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50-59%</w:t>
            </w:r>
          </w:p>
        </w:tc>
        <w:tc>
          <w:tcPr>
            <w:tcW w:w="616"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60-69%</w:t>
            </w:r>
          </w:p>
        </w:tc>
        <w:tc>
          <w:tcPr>
            <w:tcW w:w="615"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70-79%</w:t>
            </w:r>
          </w:p>
        </w:tc>
        <w:tc>
          <w:tcPr>
            <w:tcW w:w="619"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80-100%</w:t>
            </w:r>
          </w:p>
        </w:tc>
      </w:tr>
      <w:tr w:rsidR="00934871" w:rsidRPr="00934871" w:rsidTr="00DA588C">
        <w:trPr>
          <w:trHeight w:val="451"/>
        </w:trPr>
        <w:tc>
          <w:tcPr>
            <w:tcW w:w="1026" w:type="pct"/>
            <w:vMerge/>
          </w:tcPr>
          <w:p w:rsidR="00934871" w:rsidRPr="00934871" w:rsidRDefault="00934871" w:rsidP="00934871">
            <w:pPr>
              <w:spacing w:after="0" w:line="240" w:lineRule="auto"/>
              <w:rPr>
                <w:rFonts w:ascii="Calibri" w:eastAsia="Times New Roman" w:hAnsi="Calibri" w:cs="Times New Roman"/>
                <w:b/>
                <w:sz w:val="16"/>
                <w:szCs w:val="16"/>
                <w:lang w:eastAsia="en-GB"/>
              </w:rPr>
            </w:pP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480"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616"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15"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619" w:type="pct"/>
            <w:vAlign w:val="bottom"/>
          </w:tcPr>
          <w:p w:rsidR="00934871" w:rsidRPr="00934871" w:rsidRDefault="00934871" w:rsidP="00934871">
            <w:pPr>
              <w:spacing w:after="0" w:line="240" w:lineRule="auto"/>
              <w:rPr>
                <w:rFonts w:ascii="Calibri" w:eastAsia="Times New Roman" w:hAnsi="Calibri" w:cs="Times New Roman"/>
                <w:sz w:val="18"/>
                <w:szCs w:val="32"/>
                <w:lang w:eastAsia="en-GB"/>
              </w:rPr>
            </w:pPr>
            <w:r w:rsidRPr="00934871">
              <w:rPr>
                <w:rFonts w:ascii="Calibri" w:eastAsia="Times New Roman" w:hAnsi="Calibri" w:cs="Times New Roman"/>
                <w:sz w:val="24"/>
                <w:szCs w:val="32"/>
                <w:lang w:eastAsia="en-GB"/>
              </w:rPr>
              <w:sym w:font="Wingdings" w:char="F06F"/>
            </w:r>
          </w:p>
        </w:tc>
      </w:tr>
      <w:tr w:rsidR="00934871" w:rsidRPr="00934871" w:rsidTr="00DA588C">
        <w:trPr>
          <w:trHeight w:val="450"/>
        </w:trPr>
        <w:tc>
          <w:tcPr>
            <w:tcW w:w="1026" w:type="pct"/>
            <w:vMerge w:val="restart"/>
          </w:tcPr>
          <w:p w:rsidR="00934871" w:rsidRPr="00934871" w:rsidRDefault="00934871" w:rsidP="00934871">
            <w:pPr>
              <w:spacing w:after="0" w:line="240" w:lineRule="auto"/>
              <w:rPr>
                <w:rFonts w:ascii="Calibri" w:eastAsia="Times New Roman" w:hAnsi="Calibri" w:cs="Times New Roman"/>
                <w:b/>
                <w:sz w:val="20"/>
                <w:szCs w:val="20"/>
                <w:lang w:eastAsia="en-GB"/>
              </w:rPr>
            </w:pPr>
            <w:r w:rsidRPr="00934871">
              <w:rPr>
                <w:rFonts w:ascii="Calibri" w:eastAsia="Times New Roman" w:hAnsi="Calibri" w:cs="Times New Roman"/>
                <w:b/>
                <w:sz w:val="20"/>
                <w:szCs w:val="16"/>
                <w:lang w:eastAsia="en-GB"/>
              </w:rPr>
              <w:t xml:space="preserve">2. </w:t>
            </w:r>
            <w:r w:rsidRPr="00934871">
              <w:rPr>
                <w:rFonts w:ascii="Calibri" w:eastAsia="Times New Roman" w:hAnsi="Calibri" w:cs="Calibri"/>
                <w:b/>
                <w:sz w:val="20"/>
                <w:szCs w:val="20"/>
                <w:lang w:val="cy-GB" w:eastAsia="en-GB"/>
              </w:rPr>
              <w:t xml:space="preserve"> Sgiliau Deallusol </w:t>
            </w:r>
            <w:r w:rsidRPr="00934871">
              <w:rPr>
                <w:rFonts w:ascii="Calibri" w:eastAsia="Times New Roman" w:hAnsi="Calibri" w:cs="Calibri"/>
                <w:sz w:val="18"/>
                <w:szCs w:val="18"/>
                <w:lang w:val="cy-GB" w:eastAsia="en-GB"/>
              </w:rPr>
              <w:t>(Dadansoddiad)</w:t>
            </w:r>
          </w:p>
        </w:tc>
        <w:tc>
          <w:tcPr>
            <w:tcW w:w="548"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0-29%</w:t>
            </w:r>
          </w:p>
        </w:tc>
        <w:tc>
          <w:tcPr>
            <w:tcW w:w="480"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30-39%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40-49%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50-59%</w:t>
            </w:r>
          </w:p>
        </w:tc>
        <w:tc>
          <w:tcPr>
            <w:tcW w:w="616"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60-69%</w:t>
            </w:r>
          </w:p>
        </w:tc>
        <w:tc>
          <w:tcPr>
            <w:tcW w:w="615"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70-79%</w:t>
            </w:r>
          </w:p>
        </w:tc>
        <w:tc>
          <w:tcPr>
            <w:tcW w:w="619"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80-100%</w:t>
            </w:r>
          </w:p>
        </w:tc>
      </w:tr>
      <w:tr w:rsidR="00934871" w:rsidRPr="00934871" w:rsidTr="00DA588C">
        <w:trPr>
          <w:trHeight w:val="936"/>
        </w:trPr>
        <w:tc>
          <w:tcPr>
            <w:tcW w:w="1026" w:type="pct"/>
            <w:vMerge/>
          </w:tcPr>
          <w:p w:rsidR="00934871" w:rsidRPr="00934871" w:rsidRDefault="00934871" w:rsidP="00934871">
            <w:pPr>
              <w:spacing w:after="0" w:line="240" w:lineRule="auto"/>
              <w:rPr>
                <w:rFonts w:ascii="Calibri" w:eastAsia="Times New Roman" w:hAnsi="Calibri" w:cs="Times New Roman"/>
                <w:b/>
                <w:sz w:val="16"/>
                <w:szCs w:val="16"/>
                <w:lang w:eastAsia="en-GB"/>
              </w:rPr>
            </w:pP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480"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16"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p>
        </w:tc>
        <w:tc>
          <w:tcPr>
            <w:tcW w:w="615"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619" w:type="pct"/>
            <w:vAlign w:val="bottom"/>
          </w:tcPr>
          <w:p w:rsidR="00934871" w:rsidRPr="00934871" w:rsidRDefault="00934871" w:rsidP="00934871">
            <w:pPr>
              <w:spacing w:after="0" w:line="240" w:lineRule="auto"/>
              <w:rPr>
                <w:rFonts w:ascii="Calibri" w:eastAsia="Times New Roman" w:hAnsi="Calibri" w:cs="Times New Roman"/>
                <w:sz w:val="18"/>
                <w:szCs w:val="32"/>
                <w:lang w:eastAsia="en-GB"/>
              </w:rPr>
            </w:pPr>
            <w:r w:rsidRPr="00934871">
              <w:rPr>
                <w:rFonts w:ascii="Calibri" w:eastAsia="Times New Roman" w:hAnsi="Calibri" w:cs="Times New Roman"/>
                <w:sz w:val="24"/>
                <w:szCs w:val="32"/>
                <w:lang w:eastAsia="en-GB"/>
              </w:rPr>
              <w:sym w:font="Wingdings" w:char="F06F"/>
            </w:r>
          </w:p>
        </w:tc>
      </w:tr>
      <w:tr w:rsidR="00934871" w:rsidRPr="00934871" w:rsidTr="00DA588C">
        <w:trPr>
          <w:trHeight w:val="450"/>
        </w:trPr>
        <w:tc>
          <w:tcPr>
            <w:tcW w:w="1026" w:type="pct"/>
            <w:vMerge w:val="restart"/>
          </w:tcPr>
          <w:p w:rsidR="00934871" w:rsidRPr="00934871" w:rsidRDefault="00934871" w:rsidP="00934871">
            <w:pPr>
              <w:spacing w:after="120" w:line="240" w:lineRule="auto"/>
              <w:rPr>
                <w:rFonts w:ascii="Calibri" w:eastAsia="Times New Roman" w:hAnsi="Calibri" w:cs="Times New Roman"/>
                <w:sz w:val="14"/>
                <w:szCs w:val="14"/>
                <w:lang w:eastAsia="en-GB"/>
              </w:rPr>
            </w:pPr>
            <w:r w:rsidRPr="00934871">
              <w:rPr>
                <w:rFonts w:ascii="Calibri" w:eastAsia="Times New Roman" w:hAnsi="Calibri" w:cs="Times New Roman"/>
                <w:b/>
                <w:sz w:val="20"/>
                <w:szCs w:val="16"/>
                <w:lang w:eastAsia="en-GB"/>
              </w:rPr>
              <w:t xml:space="preserve">3. </w:t>
            </w:r>
            <w:r w:rsidRPr="00934871">
              <w:rPr>
                <w:rFonts w:ascii="Calibri" w:eastAsia="Times New Roman" w:hAnsi="Calibri" w:cs="Calibri"/>
                <w:b/>
                <w:sz w:val="20"/>
                <w:szCs w:val="20"/>
                <w:lang w:val="cy-GB" w:eastAsia="en-GB"/>
              </w:rPr>
              <w:t xml:space="preserve"> </w:t>
            </w:r>
            <w:proofErr w:type="gramStart"/>
            <w:r w:rsidRPr="00934871">
              <w:rPr>
                <w:rFonts w:ascii="Calibri" w:eastAsia="Times New Roman" w:hAnsi="Calibri" w:cs="Calibri"/>
                <w:b/>
                <w:sz w:val="20"/>
                <w:szCs w:val="20"/>
                <w:lang w:val="cy-GB" w:eastAsia="en-GB"/>
              </w:rPr>
              <w:t>Cymwysiadau  Pedagogaidd</w:t>
            </w:r>
            <w:proofErr w:type="gramEnd"/>
            <w:r w:rsidRPr="00934871">
              <w:rPr>
                <w:rFonts w:ascii="Calibri" w:eastAsia="Times New Roman" w:hAnsi="Calibri" w:cs="Calibri"/>
                <w:b/>
                <w:sz w:val="20"/>
                <w:szCs w:val="20"/>
                <w:lang w:val="cy-GB" w:eastAsia="en-GB"/>
              </w:rPr>
              <w:t xml:space="preserve">  a Phroffesiynol </w:t>
            </w:r>
            <w:r w:rsidRPr="00934871">
              <w:rPr>
                <w:rFonts w:ascii="Calibri" w:eastAsia="Times New Roman" w:hAnsi="Calibri" w:cs="Calibri"/>
                <w:sz w:val="18"/>
                <w:szCs w:val="18"/>
                <w:lang w:val="cy-GB" w:eastAsia="en-GB"/>
              </w:rPr>
              <w:t>(Cymhwysiad a Defnydd Ymarferol)</w:t>
            </w:r>
          </w:p>
        </w:tc>
        <w:tc>
          <w:tcPr>
            <w:tcW w:w="548"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0-29%</w:t>
            </w:r>
          </w:p>
        </w:tc>
        <w:tc>
          <w:tcPr>
            <w:tcW w:w="480"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30-39%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40-49%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50-59%</w:t>
            </w:r>
          </w:p>
        </w:tc>
        <w:tc>
          <w:tcPr>
            <w:tcW w:w="616"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60-69%</w:t>
            </w:r>
          </w:p>
        </w:tc>
        <w:tc>
          <w:tcPr>
            <w:tcW w:w="615"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70-79%</w:t>
            </w:r>
          </w:p>
        </w:tc>
        <w:tc>
          <w:tcPr>
            <w:tcW w:w="619"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80-100%</w:t>
            </w:r>
          </w:p>
        </w:tc>
      </w:tr>
      <w:tr w:rsidR="00934871" w:rsidRPr="00934871" w:rsidTr="00DA588C">
        <w:trPr>
          <w:trHeight w:val="956"/>
        </w:trPr>
        <w:tc>
          <w:tcPr>
            <w:tcW w:w="1026" w:type="pct"/>
            <w:vMerge/>
          </w:tcPr>
          <w:p w:rsidR="00934871" w:rsidRPr="00934871" w:rsidRDefault="00934871" w:rsidP="00934871">
            <w:pPr>
              <w:spacing w:after="0" w:line="240" w:lineRule="auto"/>
              <w:rPr>
                <w:rFonts w:ascii="Calibri" w:eastAsia="Times New Roman" w:hAnsi="Calibri" w:cs="Times New Roman"/>
                <w:b/>
                <w:sz w:val="16"/>
                <w:szCs w:val="16"/>
                <w:lang w:eastAsia="en-GB"/>
              </w:rPr>
            </w:pP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480"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616"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15"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619" w:type="pct"/>
            <w:vAlign w:val="bottom"/>
          </w:tcPr>
          <w:p w:rsidR="00934871" w:rsidRPr="00934871" w:rsidRDefault="00934871" w:rsidP="00934871">
            <w:pPr>
              <w:spacing w:after="0" w:line="240" w:lineRule="auto"/>
              <w:rPr>
                <w:rFonts w:ascii="Calibri" w:eastAsia="Times New Roman" w:hAnsi="Calibri" w:cs="Times New Roman"/>
                <w:sz w:val="18"/>
                <w:szCs w:val="32"/>
                <w:lang w:eastAsia="en-GB"/>
              </w:rPr>
            </w:pPr>
            <w:r w:rsidRPr="00934871">
              <w:rPr>
                <w:rFonts w:ascii="Calibri" w:eastAsia="Times New Roman" w:hAnsi="Calibri" w:cs="Times New Roman"/>
                <w:sz w:val="24"/>
                <w:szCs w:val="32"/>
                <w:lang w:eastAsia="en-GB"/>
              </w:rPr>
              <w:sym w:font="Wingdings" w:char="F06F"/>
            </w:r>
          </w:p>
        </w:tc>
      </w:tr>
      <w:tr w:rsidR="00934871" w:rsidRPr="00934871" w:rsidTr="00DA588C">
        <w:trPr>
          <w:trHeight w:val="451"/>
        </w:trPr>
        <w:tc>
          <w:tcPr>
            <w:tcW w:w="1026" w:type="pct"/>
            <w:vMerge w:val="restart"/>
          </w:tcPr>
          <w:p w:rsidR="00934871" w:rsidRPr="00934871" w:rsidRDefault="00934871" w:rsidP="00934871">
            <w:pPr>
              <w:spacing w:after="0" w:line="240" w:lineRule="auto"/>
              <w:rPr>
                <w:rFonts w:ascii="Calibri" w:eastAsia="Times New Roman" w:hAnsi="Calibri" w:cs="Times New Roman"/>
                <w:b/>
                <w:sz w:val="16"/>
                <w:szCs w:val="16"/>
                <w:lang w:eastAsia="en-GB"/>
              </w:rPr>
            </w:pPr>
            <w:r w:rsidRPr="00934871">
              <w:rPr>
                <w:rFonts w:ascii="Calibri" w:eastAsia="Times New Roman" w:hAnsi="Calibri" w:cs="Times New Roman"/>
                <w:b/>
                <w:sz w:val="20"/>
                <w:szCs w:val="16"/>
                <w:lang w:eastAsia="en-GB"/>
              </w:rPr>
              <w:t xml:space="preserve">4. </w:t>
            </w:r>
            <w:r w:rsidRPr="00934871">
              <w:rPr>
                <w:rFonts w:ascii="Calibri" w:eastAsia="Times New Roman" w:hAnsi="Calibri" w:cs="Calibri"/>
                <w:b/>
                <w:sz w:val="20"/>
                <w:szCs w:val="20"/>
                <w:lang w:val="cy-GB" w:eastAsia="en-GB"/>
              </w:rPr>
              <w:t xml:space="preserve"> Sgiliau Trosglwyddadwy Allweddol</w:t>
            </w:r>
          </w:p>
          <w:p w:rsidR="00934871" w:rsidRPr="00934871" w:rsidRDefault="00934871" w:rsidP="00934871">
            <w:pPr>
              <w:spacing w:after="120" w:line="240" w:lineRule="auto"/>
              <w:rPr>
                <w:rFonts w:ascii="Calibri" w:eastAsia="Times New Roman" w:hAnsi="Calibri" w:cs="Times New Roman"/>
                <w:sz w:val="14"/>
                <w:szCs w:val="14"/>
                <w:lang w:eastAsia="en-GB"/>
              </w:rPr>
            </w:pPr>
          </w:p>
        </w:tc>
        <w:tc>
          <w:tcPr>
            <w:tcW w:w="548"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0-29%</w:t>
            </w:r>
          </w:p>
        </w:tc>
        <w:tc>
          <w:tcPr>
            <w:tcW w:w="480" w:type="pct"/>
          </w:tcPr>
          <w:p w:rsidR="00934871" w:rsidRPr="00934871" w:rsidRDefault="00934871" w:rsidP="00934871">
            <w:pPr>
              <w:spacing w:after="0" w:line="240" w:lineRule="auto"/>
              <w:jc w:val="center"/>
              <w:rPr>
                <w:rFonts w:ascii="Calibri" w:eastAsia="Times New Roman" w:hAnsi="Calibri" w:cs="Times New Roman"/>
                <w:sz w:val="18"/>
                <w:szCs w:val="20"/>
                <w:lang w:eastAsia="en-GB"/>
              </w:rPr>
            </w:pPr>
            <w:r w:rsidRPr="00934871">
              <w:rPr>
                <w:rFonts w:ascii="Calibri" w:eastAsia="Times New Roman" w:hAnsi="Calibri" w:cs="Times New Roman"/>
                <w:sz w:val="18"/>
                <w:szCs w:val="20"/>
                <w:lang w:eastAsia="en-GB"/>
              </w:rPr>
              <w:t>30-39%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40-49%</w:t>
            </w:r>
          </w:p>
        </w:tc>
        <w:tc>
          <w:tcPr>
            <w:tcW w:w="548"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50-59%</w:t>
            </w:r>
          </w:p>
        </w:tc>
        <w:tc>
          <w:tcPr>
            <w:tcW w:w="616"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60-69%</w:t>
            </w:r>
          </w:p>
        </w:tc>
        <w:tc>
          <w:tcPr>
            <w:tcW w:w="615"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70-79%</w:t>
            </w:r>
          </w:p>
        </w:tc>
        <w:tc>
          <w:tcPr>
            <w:tcW w:w="619" w:type="pct"/>
          </w:tcPr>
          <w:p w:rsidR="00934871" w:rsidRPr="00934871" w:rsidRDefault="00934871" w:rsidP="00934871">
            <w:pPr>
              <w:spacing w:after="0" w:line="240" w:lineRule="auto"/>
              <w:jc w:val="center"/>
              <w:rPr>
                <w:rFonts w:ascii="Calibri" w:eastAsia="Times New Roman" w:hAnsi="Calibri" w:cs="Times New Roman"/>
                <w:b/>
                <w:sz w:val="18"/>
                <w:szCs w:val="20"/>
                <w:lang w:eastAsia="en-GB"/>
              </w:rPr>
            </w:pPr>
            <w:r w:rsidRPr="00934871">
              <w:rPr>
                <w:rFonts w:ascii="Calibri" w:eastAsia="Times New Roman" w:hAnsi="Calibri" w:cs="Times New Roman"/>
                <w:b/>
                <w:sz w:val="18"/>
                <w:szCs w:val="20"/>
                <w:lang w:eastAsia="en-GB"/>
              </w:rPr>
              <w:t>80-100%</w:t>
            </w:r>
          </w:p>
        </w:tc>
      </w:tr>
      <w:tr w:rsidR="00934871" w:rsidRPr="00934871" w:rsidTr="00DA588C">
        <w:trPr>
          <w:trHeight w:val="802"/>
        </w:trPr>
        <w:tc>
          <w:tcPr>
            <w:tcW w:w="1026" w:type="pct"/>
            <w:vMerge/>
          </w:tcPr>
          <w:p w:rsidR="00934871" w:rsidRPr="00934871" w:rsidRDefault="00934871" w:rsidP="00934871">
            <w:pPr>
              <w:spacing w:after="0" w:line="240" w:lineRule="auto"/>
              <w:rPr>
                <w:rFonts w:ascii="Calibri" w:eastAsia="Times New Roman" w:hAnsi="Calibri" w:cs="Times New Roman"/>
                <w:b/>
                <w:sz w:val="16"/>
                <w:szCs w:val="16"/>
                <w:lang w:eastAsia="en-GB"/>
              </w:rPr>
            </w:pP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480"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548"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616"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15" w:type="pct"/>
            <w:vAlign w:val="bottom"/>
          </w:tcPr>
          <w:p w:rsidR="00934871" w:rsidRPr="00934871" w:rsidRDefault="00934871" w:rsidP="00934871">
            <w:pPr>
              <w:spacing w:after="0" w:line="240" w:lineRule="auto"/>
              <w:rPr>
                <w:rFonts w:ascii="Calibri" w:eastAsia="Times New Roman" w:hAnsi="Calibri" w:cs="Times New Roman"/>
                <w:sz w:val="24"/>
                <w:szCs w:val="32"/>
                <w:lang w:eastAsia="en-GB"/>
              </w:rPr>
            </w:pPr>
            <w:r w:rsidRPr="00934871">
              <w:rPr>
                <w:rFonts w:ascii="Calibri" w:eastAsia="Times New Roman" w:hAnsi="Calibri" w:cs="Times New Roman"/>
                <w:sz w:val="24"/>
                <w:szCs w:val="32"/>
                <w:lang w:eastAsia="en-GB"/>
              </w:rPr>
              <w:sym w:font="Wingdings" w:char="F06F"/>
            </w:r>
          </w:p>
        </w:tc>
        <w:tc>
          <w:tcPr>
            <w:tcW w:w="619" w:type="pct"/>
            <w:vAlign w:val="bottom"/>
          </w:tcPr>
          <w:p w:rsidR="00934871" w:rsidRPr="00934871" w:rsidRDefault="00934871" w:rsidP="00934871">
            <w:pPr>
              <w:spacing w:after="0" w:line="240" w:lineRule="auto"/>
              <w:rPr>
                <w:rFonts w:ascii="Calibri" w:eastAsia="Times New Roman" w:hAnsi="Calibri" w:cs="Times New Roman"/>
                <w:sz w:val="18"/>
                <w:szCs w:val="32"/>
                <w:lang w:eastAsia="en-GB"/>
              </w:rPr>
            </w:pPr>
            <w:r w:rsidRPr="00934871">
              <w:rPr>
                <w:rFonts w:ascii="Calibri" w:eastAsia="Times New Roman" w:hAnsi="Calibri" w:cs="Times New Roman"/>
                <w:sz w:val="24"/>
                <w:szCs w:val="32"/>
                <w:lang w:eastAsia="en-GB"/>
              </w:rPr>
              <w:sym w:font="Wingdings" w:char="F06F"/>
            </w:r>
          </w:p>
        </w:tc>
      </w:tr>
    </w:tbl>
    <w:p w:rsidR="00934871" w:rsidRPr="00934871" w:rsidRDefault="00934871" w:rsidP="00934871">
      <w:pPr>
        <w:spacing w:after="0" w:line="240" w:lineRule="auto"/>
        <w:jc w:val="both"/>
        <w:rPr>
          <w:rFonts w:ascii="Calibri" w:eastAsia="Times New Roman" w:hAnsi="Calibri" w:cs="Times New Roman"/>
          <w:sz w:val="20"/>
          <w:szCs w:val="20"/>
          <w:lang w:val="fr-FR" w:eastAsia="en-GB"/>
        </w:rPr>
      </w:pPr>
    </w:p>
    <w:p w:rsidR="00934871" w:rsidRPr="00934871" w:rsidRDefault="00934871" w:rsidP="00934871">
      <w:pPr>
        <w:spacing w:after="0" w:line="240" w:lineRule="auto"/>
        <w:rPr>
          <w:rFonts w:ascii="Calibri" w:eastAsia="Times New Roman" w:hAnsi="Calibri" w:cs="Times New Roman"/>
          <w:b/>
          <w:sz w:val="24"/>
          <w:szCs w:val="24"/>
          <w:lang w:val="fr-FR" w:eastAsia="en-GB"/>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934871" w:rsidRPr="00934871" w:rsidTr="00DA588C">
        <w:trPr>
          <w:trHeight w:val="69"/>
        </w:trPr>
        <w:tc>
          <w:tcPr>
            <w:tcW w:w="4933" w:type="dxa"/>
            <w:shd w:val="clear" w:color="auto" w:fill="D9D9D9"/>
          </w:tcPr>
          <w:p w:rsidR="00934871" w:rsidRPr="00934871" w:rsidRDefault="00934871" w:rsidP="00934871">
            <w:pPr>
              <w:spacing w:before="120" w:after="120" w:line="240" w:lineRule="auto"/>
              <w:jc w:val="both"/>
              <w:rPr>
                <w:rFonts w:ascii="Calibri" w:eastAsia="Times New Roman" w:hAnsi="Calibri" w:cs="Calibri"/>
                <w:b/>
                <w:sz w:val="20"/>
                <w:szCs w:val="20"/>
                <w:lang w:val="fr-FR" w:eastAsia="en-GB"/>
              </w:rPr>
            </w:pPr>
            <w:r w:rsidRPr="00934871">
              <w:rPr>
                <w:rFonts w:ascii="Calibri" w:eastAsia="Times New Roman" w:hAnsi="Calibri" w:cs="Calibri"/>
                <w:b/>
                <w:sz w:val="24"/>
                <w:szCs w:val="24"/>
                <w:lang w:val="cy-GB" w:eastAsia="en-GB"/>
              </w:rPr>
              <w:t>RHOWCH SYLWADAU AR FEYSYDD RYDYCH CHI’N TEIMLO EICH BOD WEDI PERFFORMIO’N DDA YNDDYNT</w:t>
            </w:r>
            <w:r w:rsidRPr="00934871">
              <w:rPr>
                <w:rFonts w:ascii="Calibri" w:eastAsia="Times New Roman" w:hAnsi="Calibri" w:cs="Calibri"/>
                <w:b/>
                <w:sz w:val="20"/>
                <w:szCs w:val="20"/>
                <w:lang w:val="fr-FR" w:eastAsia="en-GB"/>
              </w:rPr>
              <w:t xml:space="preserve"> </w:t>
            </w:r>
          </w:p>
        </w:tc>
        <w:tc>
          <w:tcPr>
            <w:tcW w:w="4537" w:type="dxa"/>
            <w:shd w:val="clear" w:color="auto" w:fill="D9D9D9"/>
          </w:tcPr>
          <w:p w:rsidR="00934871" w:rsidRPr="00934871" w:rsidRDefault="00934871" w:rsidP="00934871">
            <w:pPr>
              <w:spacing w:before="120" w:after="120" w:line="240" w:lineRule="auto"/>
              <w:jc w:val="both"/>
              <w:rPr>
                <w:rFonts w:ascii="Calibri" w:eastAsia="Times New Roman" w:hAnsi="Calibri" w:cs="Calibri"/>
                <w:b/>
                <w:sz w:val="20"/>
                <w:szCs w:val="20"/>
                <w:lang w:val="fr-FR" w:eastAsia="en-GB"/>
              </w:rPr>
            </w:pPr>
            <w:r w:rsidRPr="00934871">
              <w:rPr>
                <w:rFonts w:ascii="Calibri" w:eastAsia="Times New Roman" w:hAnsi="Calibri" w:cs="Calibri"/>
                <w:b/>
                <w:sz w:val="24"/>
                <w:szCs w:val="24"/>
                <w:lang w:val="cy-GB" w:eastAsia="en-GB"/>
              </w:rPr>
              <w:t>RHOWCH SYLWADAU AR FEYSYDD RYDYCH CHI’N TEIMLO BOD ARNOCH ANGEN EU DATBLYGU</w:t>
            </w:r>
          </w:p>
        </w:tc>
      </w:tr>
      <w:tr w:rsidR="00934871" w:rsidRPr="00934871" w:rsidTr="00DA588C">
        <w:trPr>
          <w:trHeight w:val="507"/>
        </w:trPr>
        <w:tc>
          <w:tcPr>
            <w:tcW w:w="4933" w:type="dxa"/>
            <w:tcBorders>
              <w:bottom w:val="single" w:sz="8" w:space="0" w:color="000000"/>
            </w:tcBorders>
          </w:tcPr>
          <w:p w:rsidR="00934871" w:rsidRPr="00934871" w:rsidRDefault="006537D7" w:rsidP="00934871">
            <w:pPr>
              <w:spacing w:before="120" w:after="240" w:line="240" w:lineRule="auto"/>
              <w:rPr>
                <w:rFonts w:ascii="Calibri" w:eastAsia="Times New Roman" w:hAnsi="Calibri" w:cs="Times New Roman"/>
                <w:sz w:val="20"/>
                <w:szCs w:val="20"/>
                <w:lang w:val="fr-FR" w:eastAsia="en-GB"/>
              </w:rPr>
            </w:pPr>
            <w:r>
              <w:rPr>
                <w:rFonts w:ascii="Calibri" w:eastAsia="Times New Roman" w:hAnsi="Calibri" w:cs="Times New Roman"/>
                <w:sz w:val="20"/>
                <w:szCs w:val="20"/>
                <w:lang w:val="fr-FR" w:eastAsia="en-GB"/>
              </w:rPr>
              <w:t>Teimlwyd</w:t>
            </w:r>
            <w:r w:rsidR="007F041E">
              <w:rPr>
                <w:rFonts w:ascii="Calibri" w:eastAsia="Times New Roman" w:hAnsi="Calibri" w:cs="Times New Roman"/>
                <w:sz w:val="20"/>
                <w:szCs w:val="20"/>
                <w:lang w:val="fr-FR" w:eastAsia="en-GB"/>
              </w:rPr>
              <w:t xml:space="preserve"> fe wnes i berffordmio’n dda wrth deall pa agweddau o’r Entercomp yw fy nghryfderau a ar pa lefel dwi arno a sut allwn datblygu fy creadigrwydd ar PAP nesaf.</w:t>
            </w:r>
          </w:p>
          <w:p w:rsidR="00934871" w:rsidRPr="00934871" w:rsidRDefault="00934871" w:rsidP="00934871">
            <w:pPr>
              <w:spacing w:before="120" w:after="240" w:line="240" w:lineRule="auto"/>
              <w:ind w:left="432"/>
              <w:rPr>
                <w:rFonts w:ascii="Calibri" w:eastAsia="Times New Roman" w:hAnsi="Calibri" w:cs="Times New Roman"/>
                <w:sz w:val="20"/>
                <w:szCs w:val="20"/>
                <w:lang w:val="fr-FR" w:eastAsia="en-GB"/>
              </w:rPr>
            </w:pPr>
          </w:p>
        </w:tc>
        <w:tc>
          <w:tcPr>
            <w:tcW w:w="4537" w:type="dxa"/>
            <w:tcBorders>
              <w:bottom w:val="single" w:sz="8" w:space="0" w:color="000000"/>
            </w:tcBorders>
          </w:tcPr>
          <w:p w:rsidR="00934871" w:rsidRPr="00934871" w:rsidRDefault="007F041E" w:rsidP="00934871">
            <w:pPr>
              <w:spacing w:before="120" w:after="240" w:line="240" w:lineRule="auto"/>
              <w:rPr>
                <w:rFonts w:ascii="Calibri" w:eastAsia="Times New Roman" w:hAnsi="Calibri" w:cs="Times New Roman"/>
                <w:sz w:val="20"/>
                <w:szCs w:val="20"/>
                <w:lang w:val="fr-FR" w:eastAsia="en-GB"/>
              </w:rPr>
            </w:pPr>
            <w:r>
              <w:rPr>
                <w:rFonts w:ascii="Calibri" w:eastAsia="Times New Roman" w:hAnsi="Calibri" w:cs="Times New Roman"/>
                <w:sz w:val="20"/>
                <w:szCs w:val="20"/>
                <w:lang w:val="fr-FR" w:eastAsia="en-GB"/>
              </w:rPr>
              <w:t xml:space="preserve">Roedd angen wneud mwy o ddarllen enhanach. </w:t>
            </w:r>
          </w:p>
          <w:p w:rsidR="00934871" w:rsidRPr="00934871" w:rsidRDefault="00934871" w:rsidP="00934871">
            <w:pPr>
              <w:spacing w:before="120" w:after="240" w:line="240" w:lineRule="auto"/>
              <w:ind w:left="432"/>
              <w:rPr>
                <w:rFonts w:ascii="Calibri" w:eastAsia="Times New Roman" w:hAnsi="Calibri" w:cs="Times New Roman"/>
                <w:sz w:val="20"/>
                <w:szCs w:val="20"/>
                <w:lang w:val="fr-FR" w:eastAsia="en-GB"/>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934871" w:rsidRPr="00934871" w:rsidTr="00DA588C">
        <w:trPr>
          <w:trHeight w:val="569"/>
        </w:trPr>
        <w:tc>
          <w:tcPr>
            <w:tcW w:w="2052" w:type="dxa"/>
            <w:shd w:val="clear" w:color="auto" w:fill="D9D9D9"/>
          </w:tcPr>
          <w:p w:rsidR="00934871" w:rsidRPr="00934871" w:rsidRDefault="00934871" w:rsidP="00934871">
            <w:pPr>
              <w:spacing w:before="120" w:after="120" w:line="240" w:lineRule="auto"/>
              <w:jc w:val="both"/>
              <w:rPr>
                <w:rFonts w:ascii="Calibri" w:eastAsia="Times New Roman" w:hAnsi="Calibri" w:cs="Calibri"/>
                <w:b/>
                <w:sz w:val="20"/>
                <w:szCs w:val="20"/>
                <w:lang w:eastAsia="en-GB"/>
              </w:rPr>
            </w:pPr>
            <w:r w:rsidRPr="00934871">
              <w:rPr>
                <w:rFonts w:ascii="Calibri" w:eastAsia="Times New Roman" w:hAnsi="Calibri" w:cs="Calibri"/>
                <w:b/>
                <w:sz w:val="20"/>
                <w:szCs w:val="20"/>
                <w:lang w:val="cy-GB" w:eastAsia="en-GB"/>
              </w:rPr>
              <w:t>Enw’r myfyriwr</w:t>
            </w:r>
          </w:p>
        </w:tc>
        <w:tc>
          <w:tcPr>
            <w:tcW w:w="3592" w:type="dxa"/>
          </w:tcPr>
          <w:p w:rsidR="00934871" w:rsidRPr="00934871" w:rsidRDefault="00934871" w:rsidP="00934871">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Gwenllian Harries</w:t>
            </w:r>
          </w:p>
        </w:tc>
        <w:tc>
          <w:tcPr>
            <w:tcW w:w="975" w:type="dxa"/>
            <w:shd w:val="clear" w:color="auto" w:fill="D9D9D9"/>
          </w:tcPr>
          <w:p w:rsidR="00934871" w:rsidRPr="00934871" w:rsidRDefault="00934871" w:rsidP="00934871">
            <w:pPr>
              <w:spacing w:before="120" w:after="120" w:line="240" w:lineRule="auto"/>
              <w:jc w:val="both"/>
              <w:rPr>
                <w:rFonts w:ascii="Calibri" w:eastAsia="Times New Roman" w:hAnsi="Calibri" w:cs="Calibri"/>
                <w:b/>
                <w:sz w:val="20"/>
                <w:szCs w:val="20"/>
                <w:lang w:eastAsia="en-GB"/>
              </w:rPr>
            </w:pPr>
            <w:r w:rsidRPr="00934871">
              <w:rPr>
                <w:rFonts w:ascii="Calibri" w:eastAsia="Times New Roman" w:hAnsi="Calibri" w:cs="Calibri"/>
                <w:b/>
                <w:sz w:val="20"/>
                <w:szCs w:val="20"/>
                <w:lang w:val="cy-GB" w:eastAsia="en-GB"/>
              </w:rPr>
              <w:t>Dyddiad</w:t>
            </w:r>
          </w:p>
        </w:tc>
        <w:tc>
          <w:tcPr>
            <w:tcW w:w="2852" w:type="dxa"/>
          </w:tcPr>
          <w:p w:rsidR="00934871" w:rsidRPr="00934871" w:rsidRDefault="00934871" w:rsidP="00934871">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14/12/2017</w:t>
            </w:r>
          </w:p>
        </w:tc>
      </w:tr>
      <w:tr w:rsidR="00934871" w:rsidRPr="00934871" w:rsidTr="00DA588C">
        <w:trPr>
          <w:trHeight w:val="280"/>
        </w:trPr>
        <w:tc>
          <w:tcPr>
            <w:tcW w:w="2052" w:type="dxa"/>
            <w:tcBorders>
              <w:bottom w:val="single" w:sz="8" w:space="0" w:color="000000"/>
            </w:tcBorders>
            <w:shd w:val="clear" w:color="auto" w:fill="D9D9D9"/>
          </w:tcPr>
          <w:p w:rsidR="00934871" w:rsidRPr="00934871" w:rsidRDefault="00934871" w:rsidP="00934871">
            <w:pPr>
              <w:spacing w:before="120" w:after="120" w:line="240" w:lineRule="auto"/>
              <w:jc w:val="both"/>
              <w:rPr>
                <w:rFonts w:ascii="Calibri" w:eastAsia="Times New Roman" w:hAnsi="Calibri" w:cs="Calibri"/>
                <w:b/>
                <w:sz w:val="20"/>
                <w:szCs w:val="20"/>
                <w:lang w:eastAsia="en-GB"/>
              </w:rPr>
            </w:pPr>
            <w:r w:rsidRPr="00934871">
              <w:rPr>
                <w:rFonts w:ascii="Calibri" w:eastAsia="Times New Roman" w:hAnsi="Calibri" w:cs="Calibri"/>
                <w:b/>
                <w:sz w:val="20"/>
                <w:szCs w:val="20"/>
                <w:lang w:val="cy-GB" w:eastAsia="en-GB"/>
              </w:rPr>
              <w:lastRenderedPageBreak/>
              <w:t>Llofnod y Myfyriwr</w:t>
            </w:r>
          </w:p>
        </w:tc>
        <w:tc>
          <w:tcPr>
            <w:tcW w:w="7419" w:type="dxa"/>
            <w:gridSpan w:val="3"/>
            <w:tcBorders>
              <w:bottom w:val="single" w:sz="8" w:space="0" w:color="000000"/>
            </w:tcBorders>
          </w:tcPr>
          <w:p w:rsidR="00934871" w:rsidRPr="00934871" w:rsidRDefault="00934871" w:rsidP="00934871">
            <w:pPr>
              <w:spacing w:before="120" w:after="120" w:line="240" w:lineRule="auto"/>
              <w:jc w:val="both"/>
              <w:rPr>
                <w:rFonts w:ascii="Calibri" w:eastAsia="Times New Roman" w:hAnsi="Calibri" w:cs="Calibri"/>
                <w:b/>
                <w:sz w:val="20"/>
                <w:szCs w:val="20"/>
                <w:lang w:eastAsia="en-GB"/>
              </w:rPr>
            </w:pPr>
          </w:p>
        </w:tc>
      </w:tr>
    </w:tbl>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8E498F">
      <w:pPr>
        <w:spacing w:line="360" w:lineRule="auto"/>
        <w:jc w:val="center"/>
        <w:rPr>
          <w:rFonts w:ascii="Times New Roman" w:hAnsi="Times New Roman" w:cs="Times New Roman"/>
          <w:u w:val="single"/>
        </w:rPr>
      </w:pPr>
    </w:p>
    <w:p w:rsidR="00934871" w:rsidRDefault="00934871" w:rsidP="007F041E">
      <w:pPr>
        <w:spacing w:line="360" w:lineRule="auto"/>
        <w:rPr>
          <w:rFonts w:ascii="Times New Roman" w:hAnsi="Times New Roman" w:cs="Times New Roman"/>
          <w:u w:val="single"/>
        </w:rPr>
      </w:pPr>
    </w:p>
    <w:p w:rsidR="00105CCC" w:rsidRPr="00735100" w:rsidRDefault="00105CCC" w:rsidP="008E498F">
      <w:pPr>
        <w:spacing w:line="360" w:lineRule="auto"/>
        <w:jc w:val="center"/>
        <w:rPr>
          <w:rFonts w:ascii="Times New Roman" w:hAnsi="Times New Roman" w:cs="Times New Roman"/>
          <w:u w:val="single"/>
        </w:rPr>
      </w:pPr>
      <w:r w:rsidRPr="00735100">
        <w:rPr>
          <w:rFonts w:ascii="Times New Roman" w:hAnsi="Times New Roman" w:cs="Times New Roman"/>
          <w:u w:val="single"/>
        </w:rPr>
        <w:lastRenderedPageBreak/>
        <w:t>Gerthuso’n feirniado eich meddylfryd o ran creadigrwydd a menter yng nghd- destunau y fframwaith EntreComp a sut y gallech ddatblygu’r rhain i’r lefel nesaf gan ddangos ddilyniant.</w:t>
      </w:r>
    </w:p>
    <w:p w:rsidR="008E498F" w:rsidRDefault="008E498F" w:rsidP="00735100">
      <w:pPr>
        <w:spacing w:line="360" w:lineRule="auto"/>
        <w:rPr>
          <w:rFonts w:ascii="Times New Roman" w:hAnsi="Times New Roman" w:cs="Times New Roman"/>
        </w:rPr>
      </w:pPr>
    </w:p>
    <w:p w:rsidR="00024CC3" w:rsidRDefault="00024CC3" w:rsidP="00735100">
      <w:pPr>
        <w:spacing w:line="360" w:lineRule="auto"/>
        <w:rPr>
          <w:rFonts w:ascii="Times New Roman" w:hAnsi="Times New Roman" w:cs="Times New Roman"/>
        </w:rPr>
      </w:pPr>
      <w:r w:rsidRPr="00024CC3">
        <w:rPr>
          <w:rFonts w:ascii="Times New Roman" w:hAnsi="Times New Roman" w:cs="Times New Roman"/>
        </w:rPr>
        <w:t>Mae creadigrwydd bob amser wedi bod yn anodd ei ddiffinio, mewn addysg ac yn ei chyd-destun ehangach. Fodd bynnag, mae hefyd wedi bod yn rhywbeth a ystyriwyd yn werthfawr ac yn werth ei hyrwyddo. (Juliet Deasailly 2012) Creadigrwydd yw’r proses o droi syniadau newydd sy’n llawn dychymyg mewn i realiti. Nodweddir creadigrwydd yr allu i weld y byd mewn ffordd newydd, i ddod o hyd i batrymau newydd, i wneud cysylltiadau rhwng ffenomena cysylltiedig yn ôl pob golwg, ac i greu atebion. Mae gan greadigrwydd dwy broses: meddwl, ac yna cynhyrchu. Mae creadigrwydd yn dechrau gyda gwybodaeth pwnc, dysgu disgyblaeth, a meistroli ffordd o feddwl. Gallwch ddysgu sut i fod yn greadigol trwy arbrofi, ymchwilio, cwestiynu rhagdybiaethau, gan ddefnyddio dychymyg a brosesi wybodaeth.</w:t>
      </w:r>
    </w:p>
    <w:p w:rsidR="00024CC3" w:rsidRDefault="00024CC3" w:rsidP="00735100">
      <w:pPr>
        <w:spacing w:line="360" w:lineRule="auto"/>
        <w:rPr>
          <w:rFonts w:ascii="Times New Roman" w:hAnsi="Times New Roman" w:cs="Times New Roman"/>
        </w:rPr>
      </w:pPr>
      <w:r w:rsidRPr="00024CC3">
        <w:rPr>
          <w:rFonts w:ascii="Times New Roman" w:hAnsi="Times New Roman" w:cs="Times New Roman"/>
        </w:rPr>
        <w:t>Cyflwynir y fframwaith EntreComp. Trw</w:t>
      </w:r>
      <w:r w:rsidR="007F041E">
        <w:rPr>
          <w:rFonts w:ascii="Times New Roman" w:hAnsi="Times New Roman" w:cs="Times New Roman"/>
        </w:rPr>
        <w:t>y lunio diffiniad cyffredin o</w:t>
      </w:r>
      <w:r w:rsidRPr="00024CC3">
        <w:rPr>
          <w:rFonts w:ascii="Times New Roman" w:hAnsi="Times New Roman" w:cs="Times New Roman"/>
        </w:rPr>
        <w:t xml:space="preserve"> entrepreneuriaeth fel cymhwysedd, nod y fframwaith i’w sefydlu pont rhwng byd addysg a gwaith, gan unrhyw fenter sy'n ceisio meithrin dysgu entrepreneuriaid. Mae'r fframwaith yn ffynhonnell hyblyg o ysbrydoliaeth, eu defnyddio neu eu haddasu i gefnogi gwahanol gyd-destunau. Er enghraifft, gallai EntreComp ysbrydoli diwygio'r cwricwla</w:t>
      </w:r>
      <w:r w:rsidR="00F36DA3">
        <w:rPr>
          <w:rFonts w:ascii="Times New Roman" w:hAnsi="Times New Roman" w:cs="Times New Roman"/>
        </w:rPr>
        <w:t>,</w:t>
      </w:r>
      <w:r w:rsidRPr="00024CC3">
        <w:rPr>
          <w:rFonts w:ascii="Times New Roman" w:hAnsi="Times New Roman" w:cs="Times New Roman"/>
        </w:rPr>
        <w:t xml:space="preserve"> mewn addysg ffurfiol a hyfforddiant sector, dylunio profiadau entrepreneuriaid ymarferol mewn cyd-destunau dysgu</w:t>
      </w:r>
      <w:r w:rsidR="007F041E">
        <w:rPr>
          <w:rFonts w:ascii="Times New Roman" w:hAnsi="Times New Roman" w:cs="Times New Roman"/>
        </w:rPr>
        <w:t>,</w:t>
      </w:r>
      <w:r w:rsidRPr="00024CC3">
        <w:rPr>
          <w:rFonts w:ascii="Times New Roman" w:hAnsi="Times New Roman" w:cs="Times New Roman"/>
        </w:rPr>
        <w:t xml:space="preserve"> heb fod yn ffurfiol neu ddatblygu offer ar gyfer dinasyddion i hunanasesu eu hyfedredd entrepreneuriaid.</w:t>
      </w:r>
    </w:p>
    <w:p w:rsidR="00024CC3" w:rsidRDefault="00024CC3" w:rsidP="00735100">
      <w:pPr>
        <w:spacing w:line="360" w:lineRule="auto"/>
        <w:rPr>
          <w:rFonts w:ascii="Times New Roman" w:hAnsi="Times New Roman" w:cs="Times New Roman"/>
        </w:rPr>
      </w:pPr>
      <w:r w:rsidRPr="00024CC3">
        <w:rPr>
          <w:rFonts w:ascii="Times New Roman" w:hAnsi="Times New Roman" w:cs="Times New Roman"/>
        </w:rPr>
        <w:t>Mae fframwaith EntreComp yn cynnwys 3 meysydd cymhwysedd: 'Syniadau a chyfleoedd', 'Adnoddau' ac '</w:t>
      </w:r>
      <w:r w:rsidR="00F36DA3">
        <w:rPr>
          <w:rFonts w:ascii="Times New Roman" w:hAnsi="Times New Roman" w:cs="Times New Roman"/>
        </w:rPr>
        <w:t>A</w:t>
      </w:r>
      <w:r w:rsidRPr="00024CC3">
        <w:rPr>
          <w:rFonts w:ascii="Times New Roman" w:hAnsi="Times New Roman" w:cs="Times New Roman"/>
        </w:rPr>
        <w:t>r waith'. Mae pob ardal yn cynnwys 5 cymwyseddau, sydd gyda'i gilydd, yn y blociau adeiladu entre</w:t>
      </w:r>
      <w:r w:rsidR="007F041E">
        <w:rPr>
          <w:rFonts w:ascii="Times New Roman" w:hAnsi="Times New Roman" w:cs="Times New Roman"/>
        </w:rPr>
        <w:t>preneuriaeth</w:t>
      </w:r>
      <w:r w:rsidR="00F36DA3">
        <w:rPr>
          <w:rFonts w:ascii="Times New Roman" w:hAnsi="Times New Roman" w:cs="Times New Roman"/>
        </w:rPr>
        <w:t>. Mae’r</w:t>
      </w:r>
      <w:r w:rsidRPr="00024CC3">
        <w:rPr>
          <w:rFonts w:ascii="Times New Roman" w:hAnsi="Times New Roman" w:cs="Times New Roman"/>
        </w:rPr>
        <w:t xml:space="preserve"> fframwaith yn datblygu 15 cymwyseddau ar hyd model</w:t>
      </w:r>
      <w:r w:rsidR="007F041E">
        <w:rPr>
          <w:rFonts w:ascii="Times New Roman" w:hAnsi="Times New Roman" w:cs="Times New Roman"/>
        </w:rPr>
        <w:t xml:space="preserve"> sydd </w:t>
      </w:r>
      <w:proofErr w:type="gramStart"/>
      <w:r w:rsidR="007F041E">
        <w:rPr>
          <w:rFonts w:ascii="Times New Roman" w:hAnsi="Times New Roman" w:cs="Times New Roman"/>
        </w:rPr>
        <w:t>a</w:t>
      </w:r>
      <w:proofErr w:type="gramEnd"/>
      <w:r w:rsidRPr="00024CC3">
        <w:rPr>
          <w:rFonts w:ascii="Times New Roman" w:hAnsi="Times New Roman" w:cs="Times New Roman"/>
        </w:rPr>
        <w:t xml:space="preserve"> 8 lefel o ddilyniant. Hefyd, mae'n darparu rhestr gynhwysfawr o 442 deilliannau dysgu, sy'n cynnig ysbrydoliaeth a dealltwriaeth ar gyfer yr ymyriadau dylunio o wahanol gyd-destunau addysgol a meysydd o'r cais.</w:t>
      </w:r>
    </w:p>
    <w:p w:rsidR="005A213B" w:rsidRPr="005A213B" w:rsidRDefault="005A213B" w:rsidP="00735100">
      <w:pPr>
        <w:spacing w:line="360" w:lineRule="auto"/>
        <w:rPr>
          <w:rFonts w:ascii="Times New Roman" w:hAnsi="Times New Roman" w:cs="Times New Roman"/>
        </w:rPr>
      </w:pPr>
      <w:r w:rsidRPr="005A213B">
        <w:rPr>
          <w:rFonts w:ascii="Times New Roman" w:hAnsi="Times New Roman" w:cs="Times New Roman"/>
        </w:rPr>
        <w:t>Ceir nifer o resymau pam dylid croesawu creadigrwydd gan addysgwyr. O feithrin hapusrwydd, i greu myfyrwyr o’r meddwl, ar gyfer cenedlaethau'r dyfodol. Fel addysgwyr, ein gwaith i’w helpu i ymgorffori creadigrwydd o fewn ein myfyrwyr. I greu amgylcheddau lle mae dychymyg ein myfyrwyr, yn cael eu hannog i fod yn annibynnol yn y ffordd maent yn eu meddwl. Mae meddwl yn greadigol yn haeddu blaenoriaeth uwch o lawer o gwricwla addysg, yn ôl gweithwyr proffesiynol eu haddysgu coleg a arolygwyd mewn ymchwil newydd gan Adobe, (The U.S. study, Creativity and Education: Why it Matters. 2012), sy’n taflu goleuni newydd ar rôl creadigrwydd mewn llwyddiant gyrfaol</w:t>
      </w:r>
      <w:r w:rsidR="007D6C2D">
        <w:rPr>
          <w:rFonts w:ascii="Times New Roman" w:hAnsi="Times New Roman" w:cs="Times New Roman"/>
        </w:rPr>
        <w:t>,</w:t>
      </w:r>
      <w:r w:rsidRPr="005A213B">
        <w:rPr>
          <w:rFonts w:ascii="Times New Roman" w:hAnsi="Times New Roman" w:cs="Times New Roman"/>
        </w:rPr>
        <w:t xml:space="preserve"> a chredir nad yw creadigrwydd yn unig yn nodwedd personoliaeth, ond sgil sydd angen eu dysgu. Yn seiliedig ar yr astudiaeth, mae 85% y </w:t>
      </w:r>
      <w:proofErr w:type="gramStart"/>
      <w:r w:rsidRPr="005A213B">
        <w:rPr>
          <w:rFonts w:ascii="Times New Roman" w:hAnsi="Times New Roman" w:cs="Times New Roman"/>
        </w:rPr>
        <w:t>cant</w:t>
      </w:r>
      <w:proofErr w:type="gramEnd"/>
      <w:r w:rsidRPr="005A213B">
        <w:rPr>
          <w:rFonts w:ascii="Times New Roman" w:hAnsi="Times New Roman" w:cs="Times New Roman"/>
        </w:rPr>
        <w:t xml:space="preserve"> o'r ymatebwyr yn cytuno bod meddwl yn greadigol yn hanfodol ar gyfer datrys problemau yn eu gyrfa, ac mae 68% o ymatebwyr yn credu </w:t>
      </w:r>
      <w:r w:rsidRPr="005A213B">
        <w:rPr>
          <w:rFonts w:ascii="Times New Roman" w:hAnsi="Times New Roman" w:cs="Times New Roman"/>
        </w:rPr>
        <w:lastRenderedPageBreak/>
        <w:t>gallan nhw ddysgu i fod yn greadigol</w:t>
      </w:r>
      <w:r w:rsidR="00DB6100">
        <w:rPr>
          <w:rFonts w:ascii="Times New Roman" w:hAnsi="Times New Roman" w:cs="Times New Roman"/>
        </w:rPr>
        <w:t xml:space="preserve">. </w:t>
      </w:r>
      <w:r w:rsidRPr="005A213B">
        <w:rPr>
          <w:rFonts w:ascii="Times New Roman" w:hAnsi="Times New Roman" w:cs="Times New Roman"/>
        </w:rPr>
        <w:t>Bron tri chwarter (71%) yn ddweud bod meddwl yn ffo</w:t>
      </w:r>
      <w:r w:rsidR="00DB6100">
        <w:rPr>
          <w:rFonts w:ascii="Times New Roman" w:hAnsi="Times New Roman" w:cs="Times New Roman"/>
        </w:rPr>
        <w:t xml:space="preserve">rdd greadigol yn gallu cael eu </w:t>
      </w:r>
      <w:r w:rsidRPr="005A213B">
        <w:rPr>
          <w:rFonts w:ascii="Times New Roman" w:hAnsi="Times New Roman" w:cs="Times New Roman"/>
        </w:rPr>
        <w:t>addysgu yn y dosbarth – fel mathemateg neu wyddoniaeth. Dangoswyd yr astudiaeth ymwybyddiaeth gynyddol, ymysg gweithwyr proffesiynol bod creadigrwydd a meddwl yn ffordd greadigol yn haeddu rôl fwy hanfodol o fewn addysg. Mae</w:t>
      </w:r>
      <w:r w:rsidR="00995357">
        <w:rPr>
          <w:rFonts w:ascii="Times New Roman" w:hAnsi="Times New Roman" w:cs="Times New Roman"/>
        </w:rPr>
        <w:t xml:space="preserve"> 91%</w:t>
      </w:r>
      <w:r w:rsidRPr="005A213B">
        <w:rPr>
          <w:rFonts w:ascii="Times New Roman" w:hAnsi="Times New Roman" w:cs="Times New Roman"/>
        </w:rPr>
        <w:t xml:space="preserve"> yn cytuno bod angen mwy o baratoi ar gyfer llwyddiant yn yr ysgol, yn lle dysgu pynciau craidd yn unig, ac mae 82% yn dymuno oedd ganddynt yr opsiwn i feddwl yn greadigol fel myfyrwyr.</w:t>
      </w:r>
      <w:r w:rsidR="00DB6100">
        <w:rPr>
          <w:rFonts w:ascii="Times New Roman" w:hAnsi="Times New Roman" w:cs="Times New Roman"/>
        </w:rPr>
        <w:t xml:space="preserve"> O fy mrofiad i o greadigrwydd o’r ysgol, does dim llawer o atgofion gennyf o ddatblygu creadigrwydd o fewn yr ysgol ac yn y flynyddoedd nesaf bydd</w:t>
      </w:r>
      <w:r w:rsidR="00995357">
        <w:rPr>
          <w:rFonts w:ascii="Times New Roman" w:hAnsi="Times New Roman" w:cs="Times New Roman"/>
        </w:rPr>
        <w:t>wn</w:t>
      </w:r>
      <w:r w:rsidR="00DB6100">
        <w:rPr>
          <w:rFonts w:ascii="Times New Roman" w:hAnsi="Times New Roman" w:cs="Times New Roman"/>
        </w:rPr>
        <w:t xml:space="preserve"> yn</w:t>
      </w:r>
      <w:r w:rsidR="00995357">
        <w:rPr>
          <w:rFonts w:ascii="Times New Roman" w:hAnsi="Times New Roman" w:cs="Times New Roman"/>
        </w:rPr>
        <w:t xml:space="preserve"> gweld y</w:t>
      </w:r>
      <w:r w:rsidR="00DB6100">
        <w:rPr>
          <w:rFonts w:ascii="Times New Roman" w:hAnsi="Times New Roman" w:cs="Times New Roman"/>
        </w:rPr>
        <w:t xml:space="preserve"> newid o fewn yr cwricwlwm.  </w:t>
      </w:r>
    </w:p>
    <w:p w:rsidR="00637037" w:rsidRDefault="005A213B" w:rsidP="00735100">
      <w:pPr>
        <w:spacing w:line="360" w:lineRule="auto"/>
        <w:rPr>
          <w:rFonts w:ascii="Times New Roman" w:hAnsi="Times New Roman" w:cs="Times New Roman"/>
        </w:rPr>
      </w:pPr>
      <w:r w:rsidRPr="005A213B">
        <w:rPr>
          <w:rFonts w:ascii="Times New Roman" w:hAnsi="Times New Roman" w:cs="Times New Roman"/>
        </w:rPr>
        <w:t xml:space="preserve">Diffinnir Gardner (1993) bod person creadigol yn berson sy’n datrys problemau yn aml, neu berson sy’n creu cwestiwn newydd amdano rywbeth mae’r diwylliant yn cymryd yn ganiataol. Person sy’n edrych tu allan i’r bocs, fel petai, person sydd a’r gallu i feddwl yn annibynnol. </w:t>
      </w:r>
      <w:r w:rsidR="00D801DD">
        <w:rPr>
          <w:rFonts w:ascii="Times New Roman" w:hAnsi="Times New Roman" w:cs="Times New Roman"/>
        </w:rPr>
        <w:t xml:space="preserve"> </w:t>
      </w:r>
    </w:p>
    <w:p w:rsidR="00191C8A" w:rsidRDefault="005A213B" w:rsidP="00735100">
      <w:pPr>
        <w:spacing w:line="360" w:lineRule="auto"/>
        <w:rPr>
          <w:rFonts w:ascii="Times New Roman" w:hAnsi="Times New Roman" w:cs="Times New Roman"/>
        </w:rPr>
      </w:pPr>
      <w:r w:rsidRPr="005A213B">
        <w:rPr>
          <w:rFonts w:ascii="Times New Roman" w:hAnsi="Times New Roman" w:cs="Times New Roman"/>
        </w:rPr>
        <w:t>Cytunir Donaldson (2015), bod creadigrwydd yn addysg yn rhan hanfodol iawn, enwedig pan rydym yn datblygu set o sgiliau ehangach y credir bydd angen ar y plant yn eu swyddi</w:t>
      </w:r>
      <w:r w:rsidR="004C4EBF">
        <w:rPr>
          <w:rFonts w:ascii="Times New Roman" w:hAnsi="Times New Roman" w:cs="Times New Roman"/>
        </w:rPr>
        <w:t xml:space="preserve"> yn y dyfodol</w:t>
      </w:r>
      <w:r w:rsidRPr="005A213B">
        <w:rPr>
          <w:rFonts w:ascii="Times New Roman" w:hAnsi="Times New Roman" w:cs="Times New Roman"/>
        </w:rPr>
        <w:t>. Meddau Donaldson, bod meddwl am syniadau, bod yn agored a magu hyder</w:t>
      </w:r>
      <w:r w:rsidR="004D522E">
        <w:rPr>
          <w:rFonts w:ascii="Times New Roman" w:hAnsi="Times New Roman" w:cs="Times New Roman"/>
        </w:rPr>
        <w:t>,</w:t>
      </w:r>
      <w:r w:rsidRPr="005A213B">
        <w:rPr>
          <w:rFonts w:ascii="Times New Roman" w:hAnsi="Times New Roman" w:cs="Times New Roman"/>
        </w:rPr>
        <w:t xml:space="preserve"> i archwilio syniadau a mynegi barn yn rhan bwysig o greadigrwydd. Dylen ni ddim meddwl bod creadigrwydd yn unig y pynciau rydym yn cymryd yn ganiataol i fod yn greadigol e.e celf, crefft, dawns ayyb, ond hefyd mae creadigrwydd yw’r ffordd mae’r plant yn </w:t>
      </w:r>
      <w:r w:rsidR="004C4EBF">
        <w:rPr>
          <w:rFonts w:ascii="Times New Roman" w:hAnsi="Times New Roman" w:cs="Times New Roman"/>
        </w:rPr>
        <w:t xml:space="preserve">eu </w:t>
      </w:r>
      <w:r w:rsidRPr="005A213B">
        <w:rPr>
          <w:rFonts w:ascii="Times New Roman" w:hAnsi="Times New Roman" w:cs="Times New Roman"/>
        </w:rPr>
        <w:t xml:space="preserve">meddwl ac yn datrys problemau yn eu bywydau. Mae bod yn greadigol hefyd yn y ffordd mae rhywun yn meddwl a’r ffordd maent yn ymateb i rywbeth. Erbyn 2021, bydd llywodraeth Cymru wedi hen sefydlu'r cwricwlwm newydd, ac ar flaenllaw'r cwricwlwm gwelwn fwriad nhw, bydd ein dysgwyr yn gyfranwyr mentrus, creadigol sy’n barod i chwarae eu rhan yn llawn yn eu bywyd a’u gwaith. </w:t>
      </w:r>
      <w:r w:rsidR="00AB471C">
        <w:rPr>
          <w:rFonts w:ascii="Times New Roman" w:hAnsi="Times New Roman" w:cs="Times New Roman"/>
        </w:rPr>
        <w:t xml:space="preserve"> (Llywodraeth Cymru 2017</w:t>
      </w:r>
      <w:r w:rsidR="00E75DE2">
        <w:rPr>
          <w:rFonts w:ascii="Times New Roman" w:hAnsi="Times New Roman" w:cs="Times New Roman"/>
        </w:rPr>
        <w:t>: t.11</w:t>
      </w:r>
      <w:r w:rsidR="00AB471C">
        <w:rPr>
          <w:rFonts w:ascii="Times New Roman" w:hAnsi="Times New Roman" w:cs="Times New Roman"/>
        </w:rPr>
        <w:t>)</w:t>
      </w:r>
    </w:p>
    <w:p w:rsidR="005A213B" w:rsidRPr="005A213B" w:rsidRDefault="005A213B" w:rsidP="00735100">
      <w:pPr>
        <w:spacing w:line="360" w:lineRule="auto"/>
        <w:rPr>
          <w:rFonts w:ascii="Times New Roman" w:hAnsi="Times New Roman" w:cs="Times New Roman"/>
        </w:rPr>
      </w:pPr>
      <w:r w:rsidRPr="005A213B">
        <w:rPr>
          <w:rFonts w:ascii="Times New Roman" w:hAnsi="Times New Roman" w:cs="Times New Roman"/>
        </w:rPr>
        <w:t>Gellir diffinio ymdeimlad o fenter ac entrepreneuriaeth fras</w:t>
      </w:r>
      <w:r w:rsidR="004C4EBF">
        <w:rPr>
          <w:rFonts w:ascii="Times New Roman" w:hAnsi="Times New Roman" w:cs="Times New Roman"/>
        </w:rPr>
        <w:t>,</w:t>
      </w:r>
      <w:r w:rsidRPr="005A213B">
        <w:rPr>
          <w:rFonts w:ascii="Times New Roman" w:hAnsi="Times New Roman" w:cs="Times New Roman"/>
        </w:rPr>
        <w:t xml:space="preserve"> fel y gallu i droi'r syniadau yn gamau gweithredu, syniadau sy'n creu gwerth i rywun heblaw amdanoch </w:t>
      </w:r>
      <w:r w:rsidR="004C4EBF">
        <w:rPr>
          <w:rFonts w:ascii="Times New Roman" w:hAnsi="Times New Roman" w:cs="Times New Roman"/>
        </w:rPr>
        <w:t xml:space="preserve">chi </w:t>
      </w:r>
      <w:r w:rsidRPr="005A213B">
        <w:rPr>
          <w:rFonts w:ascii="Times New Roman" w:hAnsi="Times New Roman" w:cs="Times New Roman"/>
        </w:rPr>
        <w:t>eich hun. Ymdeimlad o fenter ac entrepreneuriaeth yn drawslin cymhwysedd allweddol, y mae pob dinesydd angen boddhad personol a datblygiad, dinasyddiaeth weithredol, cynhwysiant cymdeithasol a chyflogaeth yn y gymdeithas wybodaeth. Lansiwyd yr astudiaeth EntreComp</w:t>
      </w:r>
      <w:r w:rsidR="004C4EBF">
        <w:rPr>
          <w:rFonts w:ascii="Times New Roman" w:hAnsi="Times New Roman" w:cs="Times New Roman"/>
        </w:rPr>
        <w:t xml:space="preserve"> (2016)</w:t>
      </w:r>
      <w:r w:rsidRPr="005A213B">
        <w:rPr>
          <w:rFonts w:ascii="Times New Roman" w:hAnsi="Times New Roman" w:cs="Times New Roman"/>
        </w:rPr>
        <w:t xml:space="preserve"> i sefydlu fframwaith cyfeirio cyffredin ar gyfer entrepreneuriaeth</w:t>
      </w:r>
      <w:r w:rsidR="00EF1E5B">
        <w:rPr>
          <w:rFonts w:ascii="Times New Roman" w:hAnsi="Times New Roman" w:cs="Times New Roman"/>
        </w:rPr>
        <w:t>,</w:t>
      </w:r>
      <w:r w:rsidRPr="005A213B">
        <w:rPr>
          <w:rFonts w:ascii="Times New Roman" w:hAnsi="Times New Roman" w:cs="Times New Roman"/>
        </w:rPr>
        <w:t xml:space="preserve"> fel mae cymhwysedd i helpu dinasyddion i ddatblygu eu gallu i gymryd rhan mewn ffordd weithredol mewn cymdeithas, i reoli eu bywydau a'u gyrfaoedd a dechrau creu gwerth mentrus.</w:t>
      </w:r>
    </w:p>
    <w:p w:rsidR="00513AF4" w:rsidRDefault="005A213B" w:rsidP="00735100">
      <w:pPr>
        <w:spacing w:line="360" w:lineRule="auto"/>
        <w:rPr>
          <w:rFonts w:ascii="Times New Roman" w:hAnsi="Times New Roman" w:cs="Times New Roman"/>
        </w:rPr>
      </w:pPr>
      <w:r w:rsidRPr="005A213B">
        <w:rPr>
          <w:rFonts w:ascii="Times New Roman" w:hAnsi="Times New Roman" w:cs="Times New Roman"/>
        </w:rPr>
        <w:t>Edrychwyd ar greadigrwydd o fframwaith Entercomp</w:t>
      </w:r>
      <w:r w:rsidR="004C4EBF">
        <w:rPr>
          <w:rFonts w:ascii="Times New Roman" w:hAnsi="Times New Roman" w:cs="Times New Roman"/>
        </w:rPr>
        <w:t xml:space="preserve"> (2016)</w:t>
      </w:r>
      <w:r w:rsidRPr="005A213B">
        <w:rPr>
          <w:rFonts w:ascii="Times New Roman" w:hAnsi="Times New Roman" w:cs="Times New Roman"/>
        </w:rPr>
        <w:t>, a theimlwyd bod yn greadigol yn golygu creu syniadau newydd a chyfuno amrywiaeth o syniadau pobl eraill yn ddealltwriaeth newydd. (Juliet Desailly 2012) Mae creadigrwydd yn rhywbeth rydw i’n gweld yn rhan we</w:t>
      </w:r>
      <w:r w:rsidR="00907E54">
        <w:rPr>
          <w:rFonts w:ascii="Times New Roman" w:hAnsi="Times New Roman" w:cs="Times New Roman"/>
        </w:rPr>
        <w:t>ddol bwysig yn fy mywyd</w:t>
      </w:r>
      <w:r w:rsidRPr="005A213B">
        <w:rPr>
          <w:rFonts w:ascii="Times New Roman" w:hAnsi="Times New Roman" w:cs="Times New Roman"/>
        </w:rPr>
        <w:t>. Fy nghryfder mwyaf o bersbectif creadigrwydd</w:t>
      </w:r>
      <w:r w:rsidR="00907E54">
        <w:rPr>
          <w:rFonts w:ascii="Times New Roman" w:hAnsi="Times New Roman" w:cs="Times New Roman"/>
        </w:rPr>
        <w:t>,</w:t>
      </w:r>
      <w:r w:rsidRPr="005A213B">
        <w:rPr>
          <w:rFonts w:ascii="Times New Roman" w:hAnsi="Times New Roman" w:cs="Times New Roman"/>
        </w:rPr>
        <w:t xml:space="preserve"> yw datrys problemau. Defnyddiwyd datrys problemau gyda phrob</w:t>
      </w:r>
      <w:r w:rsidR="004C4EBF">
        <w:rPr>
          <w:rFonts w:ascii="Times New Roman" w:hAnsi="Times New Roman" w:cs="Times New Roman"/>
        </w:rPr>
        <w:t>lemau gwahanol yn ddyddiol</w:t>
      </w:r>
      <w:r w:rsidRPr="005A213B">
        <w:rPr>
          <w:rFonts w:ascii="Times New Roman" w:hAnsi="Times New Roman" w:cs="Times New Roman"/>
        </w:rPr>
        <w:t>. I ddatrys problemau yn ffordd effeithiol, teimlwyd bod dod a gwybodaeth o’r gorffennol mewn sefyllfaoedd newydd</w:t>
      </w:r>
      <w:r w:rsidR="004C4EBF">
        <w:rPr>
          <w:rFonts w:ascii="Times New Roman" w:hAnsi="Times New Roman" w:cs="Times New Roman"/>
        </w:rPr>
        <w:t xml:space="preserve"> yn helpu</w:t>
      </w:r>
      <w:r w:rsidRPr="005A213B">
        <w:rPr>
          <w:rFonts w:ascii="Times New Roman" w:hAnsi="Times New Roman" w:cs="Times New Roman"/>
        </w:rPr>
        <w:t xml:space="preserve">. Rwy’n tynnu ar </w:t>
      </w:r>
      <w:r w:rsidRPr="005A213B">
        <w:rPr>
          <w:rFonts w:ascii="Times New Roman" w:hAnsi="Times New Roman" w:cs="Times New Roman"/>
        </w:rPr>
        <w:lastRenderedPageBreak/>
        <w:t>beth rwy’n gwybod yn barod</w:t>
      </w:r>
      <w:r w:rsidR="00907E54">
        <w:rPr>
          <w:rFonts w:ascii="Times New Roman" w:hAnsi="Times New Roman" w:cs="Times New Roman"/>
        </w:rPr>
        <w:t>,</w:t>
      </w:r>
      <w:r w:rsidRPr="005A213B">
        <w:rPr>
          <w:rFonts w:ascii="Times New Roman" w:hAnsi="Times New Roman" w:cs="Times New Roman"/>
        </w:rPr>
        <w:t xml:space="preserve"> er mwyn fy helpu i wneud penderfyniadau a datrys problemau</w:t>
      </w:r>
      <w:r w:rsidR="004C4EBF">
        <w:rPr>
          <w:rFonts w:ascii="Times New Roman" w:hAnsi="Times New Roman" w:cs="Times New Roman"/>
        </w:rPr>
        <w:t xml:space="preserve"> newydd</w:t>
      </w:r>
      <w:r w:rsidRPr="005A213B">
        <w:rPr>
          <w:rFonts w:ascii="Times New Roman" w:hAnsi="Times New Roman" w:cs="Times New Roman"/>
        </w:rPr>
        <w:t>. Os rydym yn meddwl am greadigrwydd fel celf, crefft neu ddylunio; rydw i’n mwynhau cynllunio gwersi yn yr ysgol ar y pynciau yma</w:t>
      </w:r>
      <w:r w:rsidR="004C4EBF">
        <w:rPr>
          <w:rFonts w:ascii="Times New Roman" w:hAnsi="Times New Roman" w:cs="Times New Roman"/>
        </w:rPr>
        <w:t>,</w:t>
      </w:r>
      <w:r w:rsidRPr="005A213B">
        <w:rPr>
          <w:rFonts w:ascii="Times New Roman" w:hAnsi="Times New Roman" w:cs="Times New Roman"/>
        </w:rPr>
        <w:t xml:space="preserve"> neu yn</w:t>
      </w:r>
      <w:r w:rsidR="004C4EBF">
        <w:rPr>
          <w:rFonts w:ascii="Times New Roman" w:hAnsi="Times New Roman" w:cs="Times New Roman"/>
        </w:rPr>
        <w:t xml:space="preserve"> modd t</w:t>
      </w:r>
      <w:r w:rsidRPr="005A213B">
        <w:rPr>
          <w:rFonts w:ascii="Times New Roman" w:hAnsi="Times New Roman" w:cs="Times New Roman"/>
        </w:rPr>
        <w:t>rawsgwricwlaidd, ond yn fy mywyd personol, dydw ddim yn meddwl o fy h</w:t>
      </w:r>
      <w:r w:rsidR="00907E54">
        <w:rPr>
          <w:rFonts w:ascii="Times New Roman" w:hAnsi="Times New Roman" w:cs="Times New Roman"/>
        </w:rPr>
        <w:t xml:space="preserve">un yn berson a sgiliau da o </w:t>
      </w:r>
      <w:r w:rsidR="004C4EBF">
        <w:rPr>
          <w:rFonts w:ascii="Times New Roman" w:hAnsi="Times New Roman" w:cs="Times New Roman"/>
        </w:rPr>
        <w:t>d</w:t>
      </w:r>
      <w:r w:rsidR="00907E54">
        <w:rPr>
          <w:rFonts w:ascii="Times New Roman" w:hAnsi="Times New Roman" w:cs="Times New Roman"/>
        </w:rPr>
        <w:t>dylunio</w:t>
      </w:r>
      <w:r w:rsidRPr="005A213B">
        <w:rPr>
          <w:rFonts w:ascii="Times New Roman" w:hAnsi="Times New Roman" w:cs="Times New Roman"/>
        </w:rPr>
        <w:t>. Dywed Robinson (2015) bod ysgolion yn lladd creadigrwydd</w:t>
      </w:r>
      <w:r w:rsidR="00907E54">
        <w:rPr>
          <w:rFonts w:ascii="Times New Roman" w:hAnsi="Times New Roman" w:cs="Times New Roman"/>
        </w:rPr>
        <w:t>,</w:t>
      </w:r>
      <w:r w:rsidRPr="005A213B">
        <w:rPr>
          <w:rFonts w:ascii="Times New Roman" w:hAnsi="Times New Roman" w:cs="Times New Roman"/>
        </w:rPr>
        <w:t xml:space="preserve"> oherwydd yn yr ysgolion mae’r holl bethau mae angen i ni wneud fel athrawon, mae’n arbed ni wneud pethau yn fwy creadigol a</w:t>
      </w:r>
      <w:r w:rsidR="00907E54">
        <w:rPr>
          <w:rFonts w:ascii="Times New Roman" w:hAnsi="Times New Roman" w:cs="Times New Roman"/>
        </w:rPr>
        <w:t xml:space="preserve"> fwy hwylus i’r disgyblion. Ar b</w:t>
      </w:r>
      <w:r w:rsidRPr="005A213B">
        <w:rPr>
          <w:rFonts w:ascii="Times New Roman" w:hAnsi="Times New Roman" w:cs="Times New Roman"/>
        </w:rPr>
        <w:t>rofiad dysgu Professional diwethaf</w:t>
      </w:r>
      <w:r w:rsidR="00907E54">
        <w:rPr>
          <w:rFonts w:ascii="Times New Roman" w:hAnsi="Times New Roman" w:cs="Times New Roman"/>
        </w:rPr>
        <w:t>,</w:t>
      </w:r>
      <w:r w:rsidRPr="005A213B">
        <w:rPr>
          <w:rFonts w:ascii="Times New Roman" w:hAnsi="Times New Roman" w:cs="Times New Roman"/>
        </w:rPr>
        <w:t xml:space="preserve"> cefais lawer o gyfleoedd i ddod a chreadigrwydd mewn i’r gwersi yn ffordd drawsgwricwlaidd. (Atodiad </w:t>
      </w:r>
      <w:r w:rsidR="00E80345">
        <w:rPr>
          <w:rFonts w:ascii="Times New Roman" w:hAnsi="Times New Roman" w:cs="Times New Roman"/>
        </w:rPr>
        <w:t>1</w:t>
      </w:r>
      <w:r w:rsidRPr="005A213B">
        <w:rPr>
          <w:rFonts w:ascii="Times New Roman" w:hAnsi="Times New Roman" w:cs="Times New Roman"/>
        </w:rPr>
        <w:t>) Gwelwyd wrth edrych ar hwn, bod y disgyblion wedi creu Aliwn allan o siapau gwahanol. Ffordd hierarchaidd o ddysgu siapau yng nghanol thema 'Y Gofod', ond roedd y plant yn creu Aliwn ac yn siarad am y siapau</w:t>
      </w:r>
      <w:r w:rsidR="00907E54">
        <w:rPr>
          <w:rFonts w:ascii="Times New Roman" w:hAnsi="Times New Roman" w:cs="Times New Roman"/>
        </w:rPr>
        <w:t>,</w:t>
      </w:r>
      <w:r w:rsidRPr="005A213B">
        <w:rPr>
          <w:rFonts w:ascii="Times New Roman" w:hAnsi="Times New Roman" w:cs="Times New Roman"/>
        </w:rPr>
        <w:t xml:space="preserve"> ac yn defnyddio geirfa allweddol roedd angen iddyn nhw ymarfer, a chredwyd o wneud hyn yn y ffordd greadigol yma yn hybu eu dealltwriaeth. Cefais lawer o brofiadau o wneud gwersi yn ffordd greadigol i’r plant, (Atodiad</w:t>
      </w:r>
      <w:r w:rsidR="00E80345">
        <w:rPr>
          <w:rFonts w:ascii="Times New Roman" w:hAnsi="Times New Roman" w:cs="Times New Roman"/>
        </w:rPr>
        <w:t xml:space="preserve"> 2</w:t>
      </w:r>
      <w:r w:rsidRPr="005A213B">
        <w:rPr>
          <w:rFonts w:ascii="Times New Roman" w:hAnsi="Times New Roman" w:cs="Times New Roman"/>
        </w:rPr>
        <w:t>) ond i fi fel athrawes</w:t>
      </w:r>
      <w:r w:rsidR="00907E54">
        <w:rPr>
          <w:rFonts w:ascii="Times New Roman" w:hAnsi="Times New Roman" w:cs="Times New Roman"/>
        </w:rPr>
        <w:t>,</w:t>
      </w:r>
      <w:r w:rsidRPr="005A213B">
        <w:rPr>
          <w:rFonts w:ascii="Times New Roman" w:hAnsi="Times New Roman" w:cs="Times New Roman"/>
        </w:rPr>
        <w:t xml:space="preserve"> cymerodd amser i ddod o hyd i’r syniadau yma ac ar rhai adegau roedd angen gofyn am help i feddwl</w:t>
      </w:r>
      <w:r>
        <w:rPr>
          <w:rFonts w:ascii="Times New Roman" w:hAnsi="Times New Roman" w:cs="Times New Roman"/>
        </w:rPr>
        <w:t>.</w:t>
      </w:r>
      <w:r w:rsidR="00617379">
        <w:rPr>
          <w:rFonts w:ascii="Times New Roman" w:hAnsi="Times New Roman" w:cs="Times New Roman"/>
        </w:rPr>
        <w:t xml:space="preserve"> </w:t>
      </w:r>
    </w:p>
    <w:p w:rsidR="005A213B" w:rsidRDefault="005A213B" w:rsidP="00735100">
      <w:pPr>
        <w:spacing w:line="360" w:lineRule="auto"/>
        <w:rPr>
          <w:rFonts w:ascii="Times New Roman" w:hAnsi="Times New Roman" w:cs="Times New Roman"/>
        </w:rPr>
      </w:pPr>
      <w:r w:rsidRPr="005A213B">
        <w:rPr>
          <w:rFonts w:ascii="Times New Roman" w:hAnsi="Times New Roman" w:cs="Times New Roman"/>
        </w:rPr>
        <w:t>Wrth ystyried lefelau o’r fframwaith Entercomp (2016), teimlaf dwi ar y lefel canolradd a’r lefel uwch wrth edrych ar greadigrwydd, gallaf nodi fy nghyfleoedd personol, cymdeithasol a phroffesiynol i greu gwerth. Gallaf chwilio am ddatrysiadau newydd sy'n gwella'r broses</w:t>
      </w:r>
      <w:r w:rsidR="00B9320A">
        <w:rPr>
          <w:rFonts w:ascii="Times New Roman" w:hAnsi="Times New Roman" w:cs="Times New Roman"/>
        </w:rPr>
        <w:t xml:space="preserve"> o g</w:t>
      </w:r>
      <w:r w:rsidRPr="005A213B">
        <w:rPr>
          <w:rFonts w:ascii="Times New Roman" w:hAnsi="Times New Roman" w:cs="Times New Roman"/>
        </w:rPr>
        <w:t>reu gwerth. Gallaf gasglu gwrthrychau sy'n creu gwerth i mi ac eraill. Fy ngwendid fwyaf sylweddolais pan edrychais nôl dros</w:t>
      </w:r>
      <w:r w:rsidR="00B9320A">
        <w:rPr>
          <w:rFonts w:ascii="Times New Roman" w:hAnsi="Times New Roman" w:cs="Times New Roman"/>
        </w:rPr>
        <w:t xml:space="preserve"> beth rydw i’n wneud,</w:t>
      </w:r>
      <w:r w:rsidRPr="005A213B">
        <w:rPr>
          <w:rFonts w:ascii="Times New Roman" w:hAnsi="Times New Roman" w:cs="Times New Roman"/>
        </w:rPr>
        <w:t xml:space="preserve"> a dydw i ddim yn cymryd risg. Gallwn fod yn fwy creadigol yn sut rydw i’n cyflwyno</w:t>
      </w:r>
      <w:r w:rsidR="00B9320A">
        <w:rPr>
          <w:rFonts w:ascii="Times New Roman" w:hAnsi="Times New Roman" w:cs="Times New Roman"/>
        </w:rPr>
        <w:t xml:space="preserve"> gwers</w:t>
      </w:r>
      <w:r w:rsidRPr="005A213B">
        <w:rPr>
          <w:rFonts w:ascii="Times New Roman" w:hAnsi="Times New Roman" w:cs="Times New Roman"/>
        </w:rPr>
        <w:t>. Yn brofiad dysgu proffesiynol nesaf, byddai’n fwy agored i’r cyfleoedd gwahanol</w:t>
      </w:r>
      <w:r w:rsidR="00B9320A">
        <w:rPr>
          <w:rFonts w:ascii="Times New Roman" w:hAnsi="Times New Roman" w:cs="Times New Roman"/>
        </w:rPr>
        <w:t>,</w:t>
      </w:r>
      <w:r w:rsidRPr="005A213B">
        <w:rPr>
          <w:rFonts w:ascii="Times New Roman" w:hAnsi="Times New Roman" w:cs="Times New Roman"/>
        </w:rPr>
        <w:t xml:space="preserve"> ac yn mynd amdani i feddwl am rywbeth yn ffordd wahanol. A chymryd y risg wrth wneud rhywbeth, oherwydd mae angen cymryd risg i ymestyn fy hunain yn bellach ac i wella fy hun.</w:t>
      </w:r>
    </w:p>
    <w:p w:rsidR="000B2A3F" w:rsidRPr="000B2A3F" w:rsidRDefault="000B2A3F" w:rsidP="00735100">
      <w:pPr>
        <w:spacing w:line="360" w:lineRule="auto"/>
        <w:rPr>
          <w:rFonts w:ascii="Times New Roman" w:hAnsi="Times New Roman" w:cs="Times New Roman"/>
        </w:rPr>
      </w:pPr>
      <w:r w:rsidRPr="000B2A3F">
        <w:rPr>
          <w:rFonts w:ascii="Times New Roman" w:hAnsi="Times New Roman" w:cs="Times New Roman"/>
        </w:rPr>
        <w:t>Awgryma Williams (2003) developing an independent and responsible attitude with children should allow opportunities for spontaneity and enjoyment. Ac nad ydy creadigrwydd yn ffordd o fod yn ddigymell? Ar PAP nesaf byddaf yn ceisio ar brofiadau mwy digymell yn y dosbarth</w:t>
      </w:r>
      <w:r w:rsidR="004C4EBF">
        <w:rPr>
          <w:rFonts w:ascii="Times New Roman" w:hAnsi="Times New Roman" w:cs="Times New Roman"/>
        </w:rPr>
        <w:t>,</w:t>
      </w:r>
      <w:r w:rsidRPr="000B2A3F">
        <w:rPr>
          <w:rFonts w:ascii="Times New Roman" w:hAnsi="Times New Roman" w:cs="Times New Roman"/>
        </w:rPr>
        <w:t xml:space="preserve"> ac yn mynd ar brofiadau yma i ymestyn dealltwriaeth fy hun a dealltwriaeth y disgyblion. </w:t>
      </w:r>
    </w:p>
    <w:p w:rsidR="00F602A2" w:rsidRDefault="000B2A3F" w:rsidP="00735100">
      <w:pPr>
        <w:spacing w:line="360" w:lineRule="auto"/>
        <w:rPr>
          <w:rFonts w:ascii="Times New Roman" w:hAnsi="Times New Roman" w:cs="Times New Roman"/>
        </w:rPr>
      </w:pPr>
      <w:r w:rsidRPr="000B2A3F">
        <w:rPr>
          <w:rFonts w:ascii="Times New Roman" w:hAnsi="Times New Roman" w:cs="Times New Roman"/>
        </w:rPr>
        <w:t>Mae creadigrwydd yn cysylltu â gweld cyf</w:t>
      </w:r>
      <w:r w:rsidR="00BB3EFF">
        <w:rPr>
          <w:rFonts w:ascii="Times New Roman" w:hAnsi="Times New Roman" w:cs="Times New Roman"/>
        </w:rPr>
        <w:t>leoedd</w:t>
      </w:r>
      <w:r w:rsidRPr="000B2A3F">
        <w:rPr>
          <w:rFonts w:ascii="Times New Roman" w:hAnsi="Times New Roman" w:cs="Times New Roman"/>
        </w:rPr>
        <w:t>. Fel dywedwyd, fy nghwndid yw ddim cymryd pob cyfle i wella fy hun</w:t>
      </w:r>
      <w:r w:rsidR="00B9320A">
        <w:rPr>
          <w:rFonts w:ascii="Times New Roman" w:hAnsi="Times New Roman" w:cs="Times New Roman"/>
        </w:rPr>
        <w:t>,</w:t>
      </w:r>
      <w:r w:rsidRPr="000B2A3F">
        <w:rPr>
          <w:rFonts w:ascii="Times New Roman" w:hAnsi="Times New Roman" w:cs="Times New Roman"/>
        </w:rPr>
        <w:t xml:space="preserve"> pan mae’r cyfle yn dod tu fewn neu tu allan i’r ysgol. Dywed Donaldson (2015) bod angen adnabod cyfleoedd ac yn manteisio arnynt. Fy nghryfderau yw fy nghymhelliant ar ffordd rydw i’n gweld pethau</w:t>
      </w:r>
      <w:r w:rsidR="00826F58">
        <w:rPr>
          <w:rFonts w:ascii="Times New Roman" w:hAnsi="Times New Roman" w:cs="Times New Roman"/>
        </w:rPr>
        <w:t xml:space="preserve">. </w:t>
      </w:r>
    </w:p>
    <w:p w:rsidR="000B2A3F" w:rsidRDefault="000B2A3F" w:rsidP="00735100">
      <w:pPr>
        <w:spacing w:line="360" w:lineRule="auto"/>
        <w:rPr>
          <w:rFonts w:ascii="Times New Roman" w:hAnsi="Times New Roman" w:cs="Times New Roman"/>
        </w:rPr>
      </w:pPr>
      <w:r w:rsidRPr="000B2A3F">
        <w:rPr>
          <w:rFonts w:ascii="Times New Roman" w:hAnsi="Times New Roman" w:cs="Times New Roman"/>
        </w:rPr>
        <w:t>Gennyf y golwg o beth bydd yn digwydd os byddant yn wneud rhywbeth, yn llawer o sefyllfaoedd rwy’n gallu gweld y pethau sydd angen wneud i gyrraedd y diwedd neu’r targed. Fel enghraifft, pan d</w:t>
      </w:r>
      <w:r w:rsidR="00DE4E65">
        <w:rPr>
          <w:rFonts w:ascii="Times New Roman" w:hAnsi="Times New Roman" w:cs="Times New Roman"/>
        </w:rPr>
        <w:t>dwi’n gweithio ar y penwythnos</w:t>
      </w:r>
      <w:r w:rsidRPr="000B2A3F">
        <w:rPr>
          <w:rFonts w:ascii="Times New Roman" w:hAnsi="Times New Roman" w:cs="Times New Roman"/>
        </w:rPr>
        <w:t xml:space="preserve">, rydw i’n gallu gweld y pethau sydd angen ei wneud, angen newid neu sut i wella a symud ymlaen. Y ffordd dwi’n meddwl yn hollol wahanol i sut mae pawb arall yn </w:t>
      </w:r>
      <w:r w:rsidRPr="000B2A3F">
        <w:rPr>
          <w:rFonts w:ascii="Times New Roman" w:hAnsi="Times New Roman" w:cs="Times New Roman"/>
        </w:rPr>
        <w:lastRenderedPageBreak/>
        <w:t>meddwl o fewn y busnes, a dwi’n gallu gweld y canlyniad os ydynt yn wneud rhywbeth. Hefyd, o fewn yr ysgol dwi allu gweld cyfleoedd os mae disgybl yn dod a rhywbeth mewn i’r wers a mynd ar gyfle ac yn manteisio arni. Daeth merch a logo ‘Masnach Deg’ i fewn i’r ysgol un diwrnod o’r siocled KitKat</w:t>
      </w:r>
      <w:r w:rsidR="004C4EBF">
        <w:rPr>
          <w:rFonts w:ascii="Times New Roman" w:hAnsi="Times New Roman" w:cs="Times New Roman"/>
        </w:rPr>
        <w:t>,</w:t>
      </w:r>
      <w:r w:rsidRPr="000B2A3F">
        <w:rPr>
          <w:rFonts w:ascii="Times New Roman" w:hAnsi="Times New Roman" w:cs="Times New Roman"/>
        </w:rPr>
        <w:t xml:space="preserve"> ac fe fanteisie</w:t>
      </w:r>
      <w:r w:rsidR="004C4EBF">
        <w:rPr>
          <w:rFonts w:ascii="Times New Roman" w:hAnsi="Times New Roman" w:cs="Times New Roman"/>
        </w:rPr>
        <w:t>s ar y cyfle, ac fe wnes i wers</w:t>
      </w:r>
      <w:r w:rsidRPr="000B2A3F">
        <w:rPr>
          <w:rFonts w:ascii="Times New Roman" w:hAnsi="Times New Roman" w:cs="Times New Roman"/>
        </w:rPr>
        <w:t xml:space="preserve"> ble roedd y plant gallu wneud ymchwil i ddarganfod beth oedd yn fasnach deg ac o ba wlad maent yn dod.</w:t>
      </w:r>
      <w:r w:rsidR="00FB3D2C">
        <w:rPr>
          <w:rFonts w:ascii="Times New Roman" w:hAnsi="Times New Roman" w:cs="Times New Roman"/>
        </w:rPr>
        <w:t xml:space="preserve"> (Atodiad </w:t>
      </w:r>
      <w:r w:rsidR="00E80345">
        <w:rPr>
          <w:rFonts w:ascii="Times New Roman" w:hAnsi="Times New Roman" w:cs="Times New Roman"/>
        </w:rPr>
        <w:t>3</w:t>
      </w:r>
      <w:r w:rsidR="00FB3D2C">
        <w:rPr>
          <w:rFonts w:ascii="Times New Roman" w:hAnsi="Times New Roman" w:cs="Times New Roman"/>
        </w:rPr>
        <w:t>)</w:t>
      </w:r>
      <w:r w:rsidRPr="000B2A3F">
        <w:rPr>
          <w:rFonts w:ascii="Times New Roman" w:hAnsi="Times New Roman" w:cs="Times New Roman"/>
        </w:rPr>
        <w:t xml:space="preserve"> Mae’r ffordd hyn o ddysgu yn ffordd oportiwnistaidd, sy’n caniatâi i’r plant dewis beth maen nhw am ddysgu ac mae’r thema yn codi allan o ddiddordebau nhw. (Barnes, 2015) I ddatblygu’n bellach wrth weld cyfleoedd, byddwn am wneud fwy o wersi oportiwnistaidd</w:t>
      </w:r>
      <w:r w:rsidR="00DE4E65">
        <w:rPr>
          <w:rFonts w:ascii="Times New Roman" w:hAnsi="Times New Roman" w:cs="Times New Roman"/>
        </w:rPr>
        <w:t>,</w:t>
      </w:r>
      <w:r w:rsidRPr="000B2A3F">
        <w:rPr>
          <w:rFonts w:ascii="Times New Roman" w:hAnsi="Times New Roman" w:cs="Times New Roman"/>
        </w:rPr>
        <w:t xml:space="preserve"> ac os dydw i ddim yn siŵr o rywbeth neu yn ansicr</w:t>
      </w:r>
      <w:r w:rsidR="00B85ACD">
        <w:rPr>
          <w:rFonts w:ascii="Times New Roman" w:hAnsi="Times New Roman" w:cs="Times New Roman"/>
        </w:rPr>
        <w:t>,</w:t>
      </w:r>
      <w:r w:rsidRPr="000B2A3F">
        <w:rPr>
          <w:rFonts w:ascii="Times New Roman" w:hAnsi="Times New Roman" w:cs="Times New Roman"/>
        </w:rPr>
        <w:t xml:space="preserve"> mae angen i mi wneud fwy o ymchwil i ddatblygu fy ngwybodaeth bersonol. Hefyd</w:t>
      </w:r>
      <w:r w:rsidR="00DE4E65">
        <w:rPr>
          <w:rFonts w:ascii="Times New Roman" w:hAnsi="Times New Roman" w:cs="Times New Roman"/>
        </w:rPr>
        <w:t>,</w:t>
      </w:r>
      <w:r w:rsidRPr="000B2A3F">
        <w:rPr>
          <w:rFonts w:ascii="Times New Roman" w:hAnsi="Times New Roman" w:cs="Times New Roman"/>
        </w:rPr>
        <w:t xml:space="preserve"> unwaith byddwn yn athrawes llawn amser, byddwn yn gweld cyfleoedd wrth baratoi a chynllunio o flaen llawn</w:t>
      </w:r>
      <w:r w:rsidR="00B85ACD">
        <w:rPr>
          <w:rFonts w:ascii="Times New Roman" w:hAnsi="Times New Roman" w:cs="Times New Roman"/>
        </w:rPr>
        <w:t>,</w:t>
      </w:r>
      <w:r w:rsidRPr="000B2A3F">
        <w:rPr>
          <w:rFonts w:ascii="Times New Roman" w:hAnsi="Times New Roman" w:cs="Times New Roman"/>
        </w:rPr>
        <w:t xml:space="preserve"> ac yna pryd bydd cyfle yn dod byddwn allu addasu fy ngwersi</w:t>
      </w:r>
      <w:r w:rsidR="00DE4E65">
        <w:rPr>
          <w:rFonts w:ascii="Times New Roman" w:hAnsi="Times New Roman" w:cs="Times New Roman"/>
        </w:rPr>
        <w:t>,</w:t>
      </w:r>
      <w:r w:rsidRPr="000B2A3F">
        <w:rPr>
          <w:rFonts w:ascii="Times New Roman" w:hAnsi="Times New Roman" w:cs="Times New Roman"/>
        </w:rPr>
        <w:t xml:space="preserve"> a gwella nhw yn ffordd briodol sy’n cysylltu â’r cwricwlwm.</w:t>
      </w:r>
    </w:p>
    <w:p w:rsidR="000B2A3F" w:rsidRDefault="000B2A3F" w:rsidP="00735100">
      <w:pPr>
        <w:spacing w:line="360" w:lineRule="auto"/>
        <w:rPr>
          <w:rFonts w:ascii="Times New Roman" w:hAnsi="Times New Roman" w:cs="Times New Roman"/>
        </w:rPr>
      </w:pPr>
      <w:r w:rsidRPr="000B2A3F">
        <w:rPr>
          <w:rFonts w:ascii="Times New Roman" w:hAnsi="Times New Roman" w:cs="Times New Roman"/>
        </w:rPr>
        <w:t>Gan ystyried y fframwaith Entercomp (2016) ac edrych ar y lefelau o weld cyfleodd</w:t>
      </w:r>
      <w:r w:rsidR="00DE4E65">
        <w:rPr>
          <w:rFonts w:ascii="Times New Roman" w:hAnsi="Times New Roman" w:cs="Times New Roman"/>
        </w:rPr>
        <w:t xml:space="preserve"> newydd,</w:t>
      </w:r>
      <w:r w:rsidRPr="000B2A3F">
        <w:rPr>
          <w:rFonts w:ascii="Times New Roman" w:hAnsi="Times New Roman" w:cs="Times New Roman"/>
        </w:rPr>
        <w:t xml:space="preserve"> fe welais fe mod i ar lefel canolraddol a lefel uwch, oherwydd gal</w:t>
      </w:r>
      <w:r w:rsidR="00B85ACD">
        <w:rPr>
          <w:rFonts w:ascii="Times New Roman" w:hAnsi="Times New Roman" w:cs="Times New Roman"/>
        </w:rPr>
        <w:t>laf ddefnyddio fy ngwybodaeth a</w:t>
      </w:r>
      <w:r w:rsidRPr="000B2A3F">
        <w:rPr>
          <w:rFonts w:ascii="Times New Roman" w:hAnsi="Times New Roman" w:cs="Times New Roman"/>
        </w:rPr>
        <w:t xml:space="preserve"> dealltwriaeth o'r cyd-destun i wneud cyfleoedd i gr</w:t>
      </w:r>
      <w:r w:rsidR="00DE4E65">
        <w:rPr>
          <w:rFonts w:ascii="Times New Roman" w:hAnsi="Times New Roman" w:cs="Times New Roman"/>
        </w:rPr>
        <w:t>eu gwerth. Gallaf esbonio</w:t>
      </w:r>
      <w:r w:rsidRPr="000B2A3F">
        <w:rPr>
          <w:rFonts w:ascii="Times New Roman" w:hAnsi="Times New Roman" w:cs="Times New Roman"/>
        </w:rPr>
        <w:t xml:space="preserve"> fod gan wahanol grwpiau wahanol anghenion</w:t>
      </w:r>
      <w:r w:rsidR="00DE4E65">
        <w:rPr>
          <w:rFonts w:ascii="Times New Roman" w:hAnsi="Times New Roman" w:cs="Times New Roman"/>
        </w:rPr>
        <w:t>,</w:t>
      </w:r>
      <w:r w:rsidRPr="000B2A3F">
        <w:rPr>
          <w:rFonts w:ascii="Times New Roman" w:hAnsi="Times New Roman" w:cs="Times New Roman"/>
        </w:rPr>
        <w:t xml:space="preserve"> a gallaf hefyd gymryd cymysgeddau sefydledig ar wahân a herio meddwl prif ffrwd i greu cyfleoedd ac edrych ar heriau mewn gwahanol ffyrdd.</w:t>
      </w:r>
    </w:p>
    <w:p w:rsidR="000B2A3F" w:rsidRDefault="000B2A3F" w:rsidP="00735100">
      <w:pPr>
        <w:spacing w:line="360" w:lineRule="auto"/>
        <w:rPr>
          <w:rFonts w:ascii="Times New Roman" w:hAnsi="Times New Roman" w:cs="Times New Roman"/>
        </w:rPr>
      </w:pPr>
      <w:r w:rsidRPr="000B2A3F">
        <w:rPr>
          <w:rFonts w:ascii="Times New Roman" w:hAnsi="Times New Roman" w:cs="Times New Roman"/>
        </w:rPr>
        <w:t>Elfen arall o’r fframwaith Entercomp (2016) rydw i’n teimlo’n hyderus iawn yw cymhelliant a dyfalbarhad, oherwydd rwy’n berson sy’n ceisio gwella fy hun bob dydd. Cytunir Knowles (1968) bod oedolion gyda’r cymhelliant i ddysgu, oherwydd penderfyniad nhw fel oedolion yw mynd yn bellach yn ei addysg, sy’n meddwl bydd fwy o ddyfalbarhad wrth iddyn nhw wneud hyn, oherwydd penderfyniad nhw i’w wneud. Os mae rhywun yn rhoi targed i helpu fy hun i ddatblygu a gwella rydw i’n cymryd y targed ac yn wneud popeth allwn wneud, i gyrraedd y targ</w:t>
      </w:r>
      <w:r w:rsidR="003221E1">
        <w:rPr>
          <w:rFonts w:ascii="Times New Roman" w:hAnsi="Times New Roman" w:cs="Times New Roman"/>
        </w:rPr>
        <w:t>ed ym</w:t>
      </w:r>
      <w:r w:rsidRPr="000B2A3F">
        <w:rPr>
          <w:rFonts w:ascii="Times New Roman" w:hAnsi="Times New Roman" w:cs="Times New Roman"/>
        </w:rPr>
        <w:t xml:space="preserve">a.  (Atodiad </w:t>
      </w:r>
      <w:r w:rsidR="00E80345">
        <w:rPr>
          <w:rFonts w:ascii="Times New Roman" w:hAnsi="Times New Roman" w:cs="Times New Roman"/>
        </w:rPr>
        <w:t>4</w:t>
      </w:r>
      <w:r w:rsidRPr="000B2A3F">
        <w:rPr>
          <w:rFonts w:ascii="Times New Roman" w:hAnsi="Times New Roman" w:cs="Times New Roman"/>
        </w:rPr>
        <w:t>) Ar ôl i mi gael targedau diwedd wythnos ar PAP neu asesiadau ffurfiannol o’r tiwt</w:t>
      </w:r>
      <w:r w:rsidR="003221E1">
        <w:rPr>
          <w:rFonts w:ascii="Times New Roman" w:hAnsi="Times New Roman" w:cs="Times New Roman"/>
        </w:rPr>
        <w:t>or, rydw i’n mynd ar dargedau ym</w:t>
      </w:r>
      <w:r w:rsidRPr="000B2A3F">
        <w:rPr>
          <w:rFonts w:ascii="Times New Roman" w:hAnsi="Times New Roman" w:cs="Times New Roman"/>
        </w:rPr>
        <w:t>a</w:t>
      </w:r>
      <w:r w:rsidR="003221E1">
        <w:rPr>
          <w:rFonts w:ascii="Times New Roman" w:hAnsi="Times New Roman" w:cs="Times New Roman"/>
        </w:rPr>
        <w:t>,</w:t>
      </w:r>
      <w:r w:rsidRPr="000B2A3F">
        <w:rPr>
          <w:rFonts w:ascii="Times New Roman" w:hAnsi="Times New Roman" w:cs="Times New Roman"/>
        </w:rPr>
        <w:t xml:space="preserve"> a dwi’n ceisio gwella fy hun y gymaint allai. Er enghraifft erbyn PaP nesaf, bydd angen i mi gymryd rhan mewn pethau allgyrsiol sydd yn mynd ymlaen tu fewn i’r ysgol, by</w:t>
      </w:r>
      <w:r w:rsidR="00B85ACD">
        <w:rPr>
          <w:rFonts w:ascii="Times New Roman" w:hAnsi="Times New Roman" w:cs="Times New Roman"/>
        </w:rPr>
        <w:t>ddwn yn manteisio ar y profiad o</w:t>
      </w:r>
      <w:r w:rsidRPr="000B2A3F">
        <w:rPr>
          <w:rFonts w:ascii="Times New Roman" w:hAnsi="Times New Roman" w:cs="Times New Roman"/>
        </w:rPr>
        <w:t xml:space="preserve"> wneud hyn.</w:t>
      </w:r>
    </w:p>
    <w:p w:rsidR="000B2A3F" w:rsidRDefault="000B2A3F" w:rsidP="00735100">
      <w:pPr>
        <w:spacing w:line="360" w:lineRule="auto"/>
        <w:rPr>
          <w:rFonts w:ascii="Times New Roman" w:hAnsi="Times New Roman" w:cs="Times New Roman"/>
        </w:rPr>
      </w:pPr>
      <w:r w:rsidRPr="000B2A3F">
        <w:rPr>
          <w:rFonts w:ascii="Times New Roman" w:hAnsi="Times New Roman" w:cs="Times New Roman"/>
        </w:rPr>
        <w:t>Os rwy’n dechrau rhywbeth mae angen i mi ei orffen, mae llawer o ddyfalbarhad gennym i ddod a disgybl yn fwy cyfforddus yn</w:t>
      </w:r>
      <w:r w:rsidR="00925C9F">
        <w:rPr>
          <w:rFonts w:ascii="Times New Roman" w:hAnsi="Times New Roman" w:cs="Times New Roman"/>
        </w:rPr>
        <w:t xml:space="preserve"> y dosbarth</w:t>
      </w:r>
      <w:r w:rsidRPr="000B2A3F">
        <w:rPr>
          <w:rFonts w:ascii="Times New Roman" w:hAnsi="Times New Roman" w:cs="Times New Roman"/>
        </w:rPr>
        <w:t>. Hefyd, os oes problemau ymddygiad yn y dosbarth</w:t>
      </w:r>
      <w:r w:rsidR="00925C9F">
        <w:rPr>
          <w:rFonts w:ascii="Times New Roman" w:hAnsi="Times New Roman" w:cs="Times New Roman"/>
        </w:rPr>
        <w:t>,</w:t>
      </w:r>
      <w:r w:rsidRPr="000B2A3F">
        <w:rPr>
          <w:rFonts w:ascii="Times New Roman" w:hAnsi="Times New Roman" w:cs="Times New Roman"/>
        </w:rPr>
        <w:t xml:space="preserve"> dwi’n ceisio gwella'r problemau'r gymaint allai a dod o hyd a rhywbeth all helpu i ddod dros y broblem. Pan ddwi’n wneud rhywbeth sydd a ddim diddordeb gennym, neu dwi’n teimlo mae llai o ddealltwriaeth ar y pwnc na rhywun arall, dwi’n manteisio ar hyn wrth edrych ar y broblem yn ffordd wahanol i lwyddo. Hefyd</w:t>
      </w:r>
      <w:r w:rsidR="00925C9F">
        <w:rPr>
          <w:rFonts w:ascii="Times New Roman" w:hAnsi="Times New Roman" w:cs="Times New Roman"/>
        </w:rPr>
        <w:t>,</w:t>
      </w:r>
      <w:r w:rsidR="00B85ACD">
        <w:rPr>
          <w:rFonts w:ascii="Times New Roman" w:hAnsi="Times New Roman" w:cs="Times New Roman"/>
        </w:rPr>
        <w:t xml:space="preserve"> mae angen i mi</w:t>
      </w:r>
      <w:r w:rsidRPr="000B2A3F">
        <w:rPr>
          <w:rFonts w:ascii="Times New Roman" w:hAnsi="Times New Roman" w:cs="Times New Roman"/>
        </w:rPr>
        <w:t xml:space="preserve"> fod yn hyderus wrth ofyn i rywun am help, oherwydd dydw i ddim yn wneud hyn y</w:t>
      </w:r>
      <w:r w:rsidR="00B85ACD">
        <w:rPr>
          <w:rFonts w:ascii="Times New Roman" w:hAnsi="Times New Roman" w:cs="Times New Roman"/>
        </w:rPr>
        <w:t>n hawdd iawn. I wella</w:t>
      </w:r>
      <w:r w:rsidRPr="000B2A3F">
        <w:rPr>
          <w:rFonts w:ascii="Times New Roman" w:hAnsi="Times New Roman" w:cs="Times New Roman"/>
        </w:rPr>
        <w:t xml:space="preserve"> hyn, allai anfon e-bost at diwtor, gofyn i athro dosbarth am gefnogaeth pryd mae angen.</w:t>
      </w:r>
      <w:r w:rsidR="00925C9F">
        <w:rPr>
          <w:rFonts w:ascii="Times New Roman" w:hAnsi="Times New Roman" w:cs="Times New Roman"/>
        </w:rPr>
        <w:t xml:space="preserve">  Ofn sydd yn y ffordd pan dwi</w:t>
      </w:r>
      <w:r w:rsidRPr="000B2A3F">
        <w:rPr>
          <w:rFonts w:ascii="Times New Roman" w:hAnsi="Times New Roman" w:cs="Times New Roman"/>
        </w:rPr>
        <w:t xml:space="preserve"> ddim yn gofyn am help, oherwydd yr </w:t>
      </w:r>
      <w:r w:rsidRPr="000B2A3F">
        <w:rPr>
          <w:rFonts w:ascii="Times New Roman" w:hAnsi="Times New Roman" w:cs="Times New Roman"/>
        </w:rPr>
        <w:lastRenderedPageBreak/>
        <w:t xml:space="preserve">ydym yn ofni fod yn y ffordd, </w:t>
      </w:r>
      <w:r w:rsidR="00B85ACD">
        <w:rPr>
          <w:rFonts w:ascii="Times New Roman" w:hAnsi="Times New Roman" w:cs="Times New Roman"/>
        </w:rPr>
        <w:t>neu ofn o ddweud mai</w:t>
      </w:r>
      <w:r w:rsidRPr="000B2A3F">
        <w:rPr>
          <w:rFonts w:ascii="Times New Roman" w:hAnsi="Times New Roman" w:cs="Times New Roman"/>
        </w:rPr>
        <w:t xml:space="preserve"> angen ychydig o gymorth i wthio ymlaen yn y cyfeiriad iawn. Mae angen i mi hefyd, bod yn barod i helpu pobl era</w:t>
      </w:r>
      <w:r w:rsidR="007A47D1">
        <w:rPr>
          <w:rFonts w:ascii="Times New Roman" w:hAnsi="Times New Roman" w:cs="Times New Roman"/>
        </w:rPr>
        <w:t>ill</w:t>
      </w:r>
      <w:r w:rsidRPr="000B2A3F">
        <w:rPr>
          <w:rFonts w:ascii="Times New Roman" w:hAnsi="Times New Roman" w:cs="Times New Roman"/>
        </w:rPr>
        <w:t>, dwi’n teimlo dwi’n wneud hyn i ryw raddau</w:t>
      </w:r>
      <w:r w:rsidR="00B85ACD">
        <w:rPr>
          <w:rFonts w:ascii="Times New Roman" w:hAnsi="Times New Roman" w:cs="Times New Roman"/>
        </w:rPr>
        <w:t>,</w:t>
      </w:r>
      <w:r w:rsidRPr="000B2A3F">
        <w:rPr>
          <w:rFonts w:ascii="Times New Roman" w:hAnsi="Times New Roman" w:cs="Times New Roman"/>
        </w:rPr>
        <w:t xml:space="preserve"> ond mae lle am welliant. </w:t>
      </w:r>
    </w:p>
    <w:p w:rsidR="000B2A3F" w:rsidRDefault="000B2A3F" w:rsidP="00735100">
      <w:pPr>
        <w:spacing w:line="360" w:lineRule="auto"/>
        <w:rPr>
          <w:rFonts w:ascii="Times New Roman" w:hAnsi="Times New Roman" w:cs="Times New Roman"/>
        </w:rPr>
      </w:pPr>
      <w:r w:rsidRPr="000B2A3F">
        <w:rPr>
          <w:rFonts w:ascii="Times New Roman" w:hAnsi="Times New Roman" w:cs="Times New Roman"/>
        </w:rPr>
        <w:t>Fel gwelwyd o’r fframwaith Entercomp (2016) gan ystyried y lefel wahanol o gymhelliant a dyfalbarhad</w:t>
      </w:r>
      <w:r w:rsidR="00925C9F">
        <w:rPr>
          <w:rFonts w:ascii="Times New Roman" w:hAnsi="Times New Roman" w:cs="Times New Roman"/>
        </w:rPr>
        <w:t>,</w:t>
      </w:r>
      <w:r w:rsidRPr="000B2A3F">
        <w:rPr>
          <w:rFonts w:ascii="Times New Roman" w:hAnsi="Times New Roman" w:cs="Times New Roman"/>
        </w:rPr>
        <w:t xml:space="preserve"> gallwn reoli fy ymddygiad fy hun. Gallaf ddysgu eraill i aros am gymhellon, gan eu hannog i ymrwymo i'r hyn y maent am ei gyflawni. Gallaf hefyd ddefnyddio strategaethau i gadw fy nhîm</w:t>
      </w:r>
      <w:r w:rsidR="00925C9F">
        <w:rPr>
          <w:rFonts w:ascii="Times New Roman" w:hAnsi="Times New Roman" w:cs="Times New Roman"/>
        </w:rPr>
        <w:t>,</w:t>
      </w:r>
      <w:r w:rsidRPr="000B2A3F">
        <w:rPr>
          <w:rFonts w:ascii="Times New Roman" w:hAnsi="Times New Roman" w:cs="Times New Roman"/>
        </w:rPr>
        <w:t xml:space="preserve"> i ysgogi a chanolbwyntio ar greu gwerth. Gallaf hefyd farnu pan nad yw'n werth parhau â syniad. Rwyf hefyd yn teimlo y gallaf ysbrydoli eraill i weithio i glywed am eu nodau trwy ddangos angerdd ac ymdeimlad cryf o berchnogaet</w:t>
      </w:r>
      <w:r w:rsidR="00925C9F">
        <w:rPr>
          <w:rFonts w:ascii="Times New Roman" w:hAnsi="Times New Roman" w:cs="Times New Roman"/>
        </w:rPr>
        <w:t>h.</w:t>
      </w:r>
    </w:p>
    <w:p w:rsidR="00691D44" w:rsidRDefault="00691D44" w:rsidP="00735100">
      <w:pPr>
        <w:spacing w:line="360" w:lineRule="auto"/>
        <w:rPr>
          <w:rFonts w:ascii="Times New Roman" w:hAnsi="Times New Roman" w:cs="Times New Roman"/>
        </w:rPr>
      </w:pPr>
      <w:r w:rsidRPr="00691D44">
        <w:rPr>
          <w:rFonts w:ascii="Times New Roman" w:hAnsi="Times New Roman" w:cs="Times New Roman"/>
        </w:rPr>
        <w:t>Yr elfen olaf byddwn yn edrych ar fydd dysgu drwy brofiad, dwi’n mynd ar beth rydw i wedi dysgu o blaen ac yn defnyddio’r wybodaeth i helpu fy hun gydag unrhyw broblemau</w:t>
      </w:r>
      <w:r w:rsidR="002C2E1C">
        <w:rPr>
          <w:rFonts w:ascii="Times New Roman" w:hAnsi="Times New Roman" w:cs="Times New Roman"/>
        </w:rPr>
        <w:t>,</w:t>
      </w:r>
      <w:r w:rsidRPr="00691D44">
        <w:rPr>
          <w:rFonts w:ascii="Times New Roman" w:hAnsi="Times New Roman" w:cs="Times New Roman"/>
        </w:rPr>
        <w:t xml:space="preserve"> neu i helpu wrth gynllunio neu ar lawr y dosbarth. Weithiau mae'n rhaid i ddysgu fod ar y cyd, ond weithiau mae'n hollol wahanol. Mae dysgu'n aml yn brofiad hapus, weithiau mae'n brofiad o ansicrwydd, ac yn </w:t>
      </w:r>
      <w:r w:rsidR="002C2E1C">
        <w:rPr>
          <w:rFonts w:ascii="Times New Roman" w:hAnsi="Times New Roman" w:cs="Times New Roman"/>
        </w:rPr>
        <w:t>arbennig dygnwch. M</w:t>
      </w:r>
      <w:r w:rsidRPr="00691D44">
        <w:rPr>
          <w:rFonts w:ascii="Times New Roman" w:hAnsi="Times New Roman" w:cs="Times New Roman"/>
        </w:rPr>
        <w:t>ae dysgu'n ymwneud ag agwedd meddwl, a</w:t>
      </w:r>
      <w:r w:rsidR="002C2E1C">
        <w:rPr>
          <w:rFonts w:ascii="Times New Roman" w:hAnsi="Times New Roman" w:cs="Times New Roman"/>
        </w:rPr>
        <w:t>eddfedrwydd, neu chwilfrydedd. N</w:t>
      </w:r>
      <w:r w:rsidRPr="00691D44">
        <w:rPr>
          <w:rFonts w:ascii="Times New Roman" w:hAnsi="Times New Roman" w:cs="Times New Roman"/>
        </w:rPr>
        <w:t>id yw dysgu'n ymwneud â gwybodaeth bynciol yn unig, ac nid yw'</w:t>
      </w:r>
      <w:r w:rsidR="002C2E1C">
        <w:rPr>
          <w:rFonts w:ascii="Times New Roman" w:hAnsi="Times New Roman" w:cs="Times New Roman"/>
        </w:rPr>
        <w:t>n ymwneud â sgiliau ymarferol. M</w:t>
      </w:r>
      <w:r w:rsidRPr="00691D44">
        <w:rPr>
          <w:rFonts w:ascii="Times New Roman" w:hAnsi="Times New Roman" w:cs="Times New Roman"/>
        </w:rPr>
        <w:t>ae hefyd yn ymwneud â datblygu'r farn sydd ei angen i roi'r ddau hyn at ei gilydd. (Tom Schuller a David Watson 2009) Rwy’n defnyddio fy nhargedau ac mae'r rhain yn helpu fi symud ymlaen</w:t>
      </w:r>
      <w:r w:rsidR="00B85ACD">
        <w:rPr>
          <w:rFonts w:ascii="Times New Roman" w:hAnsi="Times New Roman" w:cs="Times New Roman"/>
        </w:rPr>
        <w:t>,</w:t>
      </w:r>
      <w:r w:rsidRPr="00691D44">
        <w:rPr>
          <w:rFonts w:ascii="Times New Roman" w:hAnsi="Times New Roman" w:cs="Times New Roman"/>
        </w:rPr>
        <w:t xml:space="preserve"> ac i ddatblygu trwy brofiad.</w:t>
      </w:r>
      <w:r w:rsidR="00D6284A">
        <w:rPr>
          <w:rFonts w:ascii="Times New Roman" w:hAnsi="Times New Roman" w:cs="Times New Roman"/>
        </w:rPr>
        <w:t xml:space="preserve"> (Atodiad </w:t>
      </w:r>
      <w:r w:rsidR="00E80345">
        <w:rPr>
          <w:rFonts w:ascii="Times New Roman" w:hAnsi="Times New Roman" w:cs="Times New Roman"/>
        </w:rPr>
        <w:t>5</w:t>
      </w:r>
      <w:r w:rsidR="00D6284A">
        <w:rPr>
          <w:rFonts w:ascii="Times New Roman" w:hAnsi="Times New Roman" w:cs="Times New Roman"/>
        </w:rPr>
        <w:t>)</w:t>
      </w:r>
      <w:r w:rsidRPr="00691D44">
        <w:rPr>
          <w:rFonts w:ascii="Times New Roman" w:hAnsi="Times New Roman" w:cs="Times New Roman"/>
        </w:rPr>
        <w:t xml:space="preserve"> Yn ôl Vygotsky (1980) mae’r person fwyaf gwybodus' yn cyfeirio at unrhyw un sydd â dealltwriaeth well neu ar lefel uwch o allu nag y dysgwr, o ran tasg benodol, y broses, neu'r cysyniad. Y person fwyaf gwybodus, fel arfer yw’</w:t>
      </w:r>
      <w:r w:rsidR="00B85ACD">
        <w:rPr>
          <w:rFonts w:ascii="Times New Roman" w:hAnsi="Times New Roman" w:cs="Times New Roman"/>
        </w:rPr>
        <w:t>r athro neu athrawes</w:t>
      </w:r>
      <w:r w:rsidRPr="00691D44">
        <w:rPr>
          <w:rFonts w:ascii="Times New Roman" w:hAnsi="Times New Roman" w:cs="Times New Roman"/>
        </w:rPr>
        <w:t xml:space="preserve">, neu oedolion hŷn, ond gellid hefyd </w:t>
      </w:r>
      <w:r w:rsidR="002C2E1C">
        <w:rPr>
          <w:rFonts w:ascii="Times New Roman" w:hAnsi="Times New Roman" w:cs="Times New Roman"/>
        </w:rPr>
        <w:t>meddwl eu cyfoedion,</w:t>
      </w:r>
      <w:r w:rsidRPr="00691D44">
        <w:rPr>
          <w:rFonts w:ascii="Times New Roman" w:hAnsi="Times New Roman" w:cs="Times New Roman"/>
        </w:rPr>
        <w:t xml:space="preserve"> neu hyd yn oed cyfrifiaduron. Os mae person ifanc yn dysgu o rywun arall, mae’n wneud synnwyr bod oedolion yn wneud y rhy’n beth. Gan adeiladu ar waith cynharach gan John Dewey (1938) sydd yn gweld effaith profiad ar</w:t>
      </w:r>
      <w:r w:rsidR="00F54F6C">
        <w:rPr>
          <w:rFonts w:ascii="Times New Roman" w:hAnsi="Times New Roman" w:cs="Times New Roman"/>
        </w:rPr>
        <w:t xml:space="preserve"> gysylltiad i addysg, a Kurt Lew</w:t>
      </w:r>
      <w:r w:rsidRPr="00691D44">
        <w:rPr>
          <w:rFonts w:ascii="Times New Roman" w:hAnsi="Times New Roman" w:cs="Times New Roman"/>
        </w:rPr>
        <w:t>in, (19</w:t>
      </w:r>
      <w:r w:rsidR="00FB1087">
        <w:rPr>
          <w:rFonts w:ascii="Times New Roman" w:hAnsi="Times New Roman" w:cs="Times New Roman"/>
        </w:rPr>
        <w:t>40</w:t>
      </w:r>
      <w:r w:rsidRPr="00691D44">
        <w:rPr>
          <w:rFonts w:ascii="Times New Roman" w:hAnsi="Times New Roman" w:cs="Times New Roman"/>
        </w:rPr>
        <w:t xml:space="preserve">) ‘3 phase’, creda David A. </w:t>
      </w:r>
      <w:proofErr w:type="gramStart"/>
      <w:r w:rsidRPr="00691D44">
        <w:rPr>
          <w:rFonts w:ascii="Times New Roman" w:hAnsi="Times New Roman" w:cs="Times New Roman"/>
        </w:rPr>
        <w:t>Kolb,(</w:t>
      </w:r>
      <w:proofErr w:type="gramEnd"/>
      <w:r w:rsidRPr="00691D44">
        <w:rPr>
          <w:rFonts w:ascii="Times New Roman" w:hAnsi="Times New Roman" w:cs="Times New Roman"/>
        </w:rPr>
        <w:t>1984) ‘learning is the process whereby knowledge is created through the transformation of experience’. Gwelwyd bod angen cael y profiadau i helpu ni dysgu fwy. Mae angen i mi yn bersonol</w:t>
      </w:r>
      <w:r w:rsidR="002C2E1C">
        <w:rPr>
          <w:rFonts w:ascii="Times New Roman" w:hAnsi="Times New Roman" w:cs="Times New Roman"/>
        </w:rPr>
        <w:t>,</w:t>
      </w:r>
      <w:r w:rsidRPr="00691D44">
        <w:rPr>
          <w:rFonts w:ascii="Times New Roman" w:hAnsi="Times New Roman" w:cs="Times New Roman"/>
        </w:rPr>
        <w:t xml:space="preserve"> i ddefnyddio pob profiad fel cyfle i ddysgu pethau newydd, fel pan fyddwn allan ar PaP nesaf, bydd angen manteisio ar bob cyfle i ddatblygu fy hunain fel athrawes a chofio gofyn am gymorth pan fydd angen.</w:t>
      </w:r>
    </w:p>
    <w:p w:rsidR="00735100" w:rsidRPr="00735100" w:rsidRDefault="00735100" w:rsidP="00735100">
      <w:pPr>
        <w:spacing w:line="360" w:lineRule="auto"/>
        <w:rPr>
          <w:rFonts w:ascii="Times New Roman" w:hAnsi="Times New Roman" w:cs="Times New Roman"/>
        </w:rPr>
      </w:pPr>
      <w:r w:rsidRPr="00735100">
        <w:rPr>
          <w:rFonts w:ascii="Times New Roman" w:hAnsi="Times New Roman" w:cs="Times New Roman"/>
        </w:rPr>
        <w:t>Dangoswyd y fframwaith Entercomp</w:t>
      </w:r>
      <w:r w:rsidR="002C2E1C">
        <w:rPr>
          <w:rFonts w:ascii="Times New Roman" w:hAnsi="Times New Roman" w:cs="Times New Roman"/>
        </w:rPr>
        <w:t xml:space="preserve"> (2016)</w:t>
      </w:r>
      <w:r w:rsidRPr="00735100">
        <w:rPr>
          <w:rFonts w:ascii="Times New Roman" w:hAnsi="Times New Roman" w:cs="Times New Roman"/>
        </w:rPr>
        <w:t xml:space="preserve"> nifer o lefelau gwahanol a theimlwyd gwelwyd elfen o arbenigrwydd ac o lefel uwch wrth ystyried dysgu drwy brofiad, oherwydd gallaf ddod o hyd i gyfleoedd i ddewis goresgyn fy ngwendidau a datblygu fy nerthoedd. Gallaf nodi cyfleoedd ar gyfer hunan welliant a he</w:t>
      </w:r>
      <w:r w:rsidR="002C2E1C">
        <w:rPr>
          <w:rFonts w:ascii="Times New Roman" w:hAnsi="Times New Roman" w:cs="Times New Roman"/>
        </w:rPr>
        <w:t>fyd helpu eraill i</w:t>
      </w:r>
      <w:r w:rsidRPr="00735100">
        <w:rPr>
          <w:rFonts w:ascii="Times New Roman" w:hAnsi="Times New Roman" w:cs="Times New Roman"/>
        </w:rPr>
        <w:t xml:space="preserve"> rhyngweithio â</w:t>
      </w:r>
      <w:r w:rsidR="002C2E1C">
        <w:rPr>
          <w:rFonts w:ascii="Times New Roman" w:hAnsi="Times New Roman" w:cs="Times New Roman"/>
        </w:rPr>
        <w:t xml:space="preserve"> phobl eraill</w:t>
      </w:r>
      <w:r w:rsidRPr="00735100">
        <w:rPr>
          <w:rFonts w:ascii="Times New Roman" w:hAnsi="Times New Roman" w:cs="Times New Roman"/>
        </w:rPr>
        <w:t>.</w:t>
      </w:r>
    </w:p>
    <w:p w:rsidR="00735100" w:rsidRPr="00272D35" w:rsidRDefault="00735100" w:rsidP="003F2329">
      <w:pPr>
        <w:spacing w:line="360" w:lineRule="auto"/>
        <w:rPr>
          <w:rFonts w:ascii="Times New Roman" w:hAnsi="Times New Roman" w:cs="Times New Roman"/>
        </w:rPr>
      </w:pPr>
      <w:r w:rsidRPr="00735100">
        <w:rPr>
          <w:rFonts w:ascii="Times New Roman" w:hAnsi="Times New Roman" w:cs="Times New Roman"/>
        </w:rPr>
        <w:t>I gloi, gwelwyd o’r elfennau gwahanol o’r fframwaith Entercomp mae yna lawer o elfennau rwy’n hyderus rwy’n wneud yn barod</w:t>
      </w:r>
      <w:r w:rsidR="00525436">
        <w:rPr>
          <w:rFonts w:ascii="Times New Roman" w:hAnsi="Times New Roman" w:cs="Times New Roman"/>
        </w:rPr>
        <w:t>,</w:t>
      </w:r>
      <w:r w:rsidRPr="00735100">
        <w:rPr>
          <w:rFonts w:ascii="Times New Roman" w:hAnsi="Times New Roman" w:cs="Times New Roman"/>
        </w:rPr>
        <w:t xml:space="preserve"> ac yn wneud yn dda</w:t>
      </w:r>
      <w:r w:rsidR="00525436">
        <w:rPr>
          <w:rFonts w:ascii="Times New Roman" w:hAnsi="Times New Roman" w:cs="Times New Roman"/>
        </w:rPr>
        <w:t>,</w:t>
      </w:r>
      <w:r w:rsidRPr="00735100">
        <w:rPr>
          <w:rFonts w:ascii="Times New Roman" w:hAnsi="Times New Roman" w:cs="Times New Roman"/>
        </w:rPr>
        <w:t xml:space="preserve"> ond hefyd mae yna le i wella ar bob adeg wrth ddefnyddio targedau a phrofiad gwahanol</w:t>
      </w:r>
      <w:r w:rsidR="00525436">
        <w:rPr>
          <w:rFonts w:ascii="Times New Roman" w:hAnsi="Times New Roman" w:cs="Times New Roman"/>
        </w:rPr>
        <w:t>,</w:t>
      </w:r>
      <w:r w:rsidRPr="00735100">
        <w:rPr>
          <w:rFonts w:ascii="Times New Roman" w:hAnsi="Times New Roman" w:cs="Times New Roman"/>
        </w:rPr>
        <w:t xml:space="preserve"> i symud ymlaen ac i ddatblygu’n bellach pob dydd. Mae </w:t>
      </w:r>
      <w:r w:rsidRPr="00735100">
        <w:rPr>
          <w:rFonts w:ascii="Times New Roman" w:hAnsi="Times New Roman" w:cs="Times New Roman"/>
        </w:rPr>
        <w:lastRenderedPageBreak/>
        <w:t>trwy’r amser rhywbeth allwch wneud i wella, a hefyd manteis</w:t>
      </w:r>
      <w:r w:rsidR="00B85ACD">
        <w:rPr>
          <w:rFonts w:ascii="Times New Roman" w:hAnsi="Times New Roman" w:cs="Times New Roman"/>
        </w:rPr>
        <w:t>io ar helpu rhywun arall i wneud hefyd</w:t>
      </w:r>
      <w:r w:rsidRPr="00735100">
        <w:rPr>
          <w:rFonts w:ascii="Times New Roman" w:hAnsi="Times New Roman" w:cs="Times New Roman"/>
        </w:rPr>
        <w:t>.</w:t>
      </w:r>
      <w:r w:rsidR="003F2329">
        <w:rPr>
          <w:rFonts w:ascii="Times New Roman" w:hAnsi="Times New Roman" w:cs="Times New Roman"/>
        </w:rPr>
        <w:t xml:space="preserve"> </w:t>
      </w:r>
      <w:r w:rsidR="00525436">
        <w:rPr>
          <w:rFonts w:ascii="Times New Roman" w:hAnsi="Times New Roman" w:cs="Times New Roman"/>
        </w:rPr>
        <w:t>D</w:t>
      </w:r>
      <w:r w:rsidR="003F2329" w:rsidRPr="003F2329">
        <w:rPr>
          <w:rFonts w:ascii="Times New Roman" w:hAnsi="Times New Roman" w:cs="Times New Roman"/>
        </w:rPr>
        <w:t>ylai creadigrwydd fo</w:t>
      </w:r>
      <w:r w:rsidR="003F2329">
        <w:rPr>
          <w:rFonts w:ascii="Times New Roman" w:hAnsi="Times New Roman" w:cs="Times New Roman"/>
        </w:rPr>
        <w:t xml:space="preserve">d yn hollbwysig, a dylem edrych </w:t>
      </w:r>
      <w:r w:rsidR="003F2329" w:rsidRPr="003F2329">
        <w:rPr>
          <w:rFonts w:ascii="Times New Roman" w:hAnsi="Times New Roman" w:cs="Times New Roman"/>
        </w:rPr>
        <w:t>ym mhopeth o'n cwmpas</w:t>
      </w:r>
      <w:r w:rsidR="00525436">
        <w:rPr>
          <w:rFonts w:ascii="Times New Roman" w:hAnsi="Times New Roman" w:cs="Times New Roman"/>
        </w:rPr>
        <w:t xml:space="preserve"> am ysbrydoliaeth. </w:t>
      </w:r>
      <w:r w:rsidR="003F2329">
        <w:rPr>
          <w:rFonts w:ascii="Times New Roman" w:hAnsi="Times New Roman" w:cs="Times New Roman"/>
        </w:rPr>
        <w:t xml:space="preserve">Creadigrwydd </w:t>
      </w:r>
      <w:r w:rsidR="003F2329" w:rsidRPr="003F2329">
        <w:rPr>
          <w:rFonts w:ascii="Times New Roman" w:hAnsi="Times New Roman" w:cs="Times New Roman"/>
        </w:rPr>
        <w:t>yn ein galluogi i ffynnu mewn</w:t>
      </w:r>
      <w:r w:rsidR="003F2329">
        <w:rPr>
          <w:rFonts w:ascii="Times New Roman" w:hAnsi="Times New Roman" w:cs="Times New Roman"/>
        </w:rPr>
        <w:t xml:space="preserve"> byd sy'n newid ac yn datgloi a </w:t>
      </w:r>
      <w:r w:rsidR="003F2329" w:rsidRPr="003F2329">
        <w:rPr>
          <w:rFonts w:ascii="Times New Roman" w:hAnsi="Times New Roman" w:cs="Times New Roman"/>
        </w:rPr>
        <w:t>bydysawd o bosibiliadau.</w:t>
      </w:r>
      <w:r w:rsidR="00525436">
        <w:rPr>
          <w:rFonts w:ascii="Times New Roman" w:hAnsi="Times New Roman" w:cs="Times New Roman"/>
        </w:rPr>
        <w:t xml:space="preserve"> (Tina Seeling, 2012) Gallai parhau i ddatblygu fy nghreadigrwydd ac wrth i mi parhau i weithio ar fy sgiliau creadigrwydd</w:t>
      </w:r>
      <w:r w:rsidR="00E9175D">
        <w:rPr>
          <w:rFonts w:ascii="Times New Roman" w:hAnsi="Times New Roman" w:cs="Times New Roman"/>
        </w:rPr>
        <w:t>,</w:t>
      </w:r>
      <w:r w:rsidR="00525436">
        <w:rPr>
          <w:rFonts w:ascii="Times New Roman" w:hAnsi="Times New Roman" w:cs="Times New Roman"/>
        </w:rPr>
        <w:t xml:space="preserve"> bydd fy sgiliau creadigol, </w:t>
      </w:r>
      <w:r w:rsidR="00E9175D">
        <w:rPr>
          <w:rFonts w:ascii="Times New Roman" w:hAnsi="Times New Roman" w:cs="Times New Roman"/>
        </w:rPr>
        <w:t>gweld cyfleoedd, fy ngymhelliant a dyfalbarhad a dysgu drwy brofiad yn parhau i wella.</w:t>
      </w: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bookmarkStart w:id="0" w:name="_GoBack"/>
      <w:bookmarkEnd w:id="0"/>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3F2329" w:rsidRDefault="003F2329" w:rsidP="00105CCC">
      <w:pPr>
        <w:spacing w:line="360" w:lineRule="auto"/>
        <w:rPr>
          <w:rFonts w:ascii="Times New Roman" w:hAnsi="Times New Roman" w:cs="Times New Roman"/>
          <w:u w:val="single"/>
        </w:rPr>
      </w:pPr>
    </w:p>
    <w:p w:rsidR="00E856CA" w:rsidRPr="00F602A2" w:rsidRDefault="00263645" w:rsidP="00105CCC">
      <w:pPr>
        <w:spacing w:line="360" w:lineRule="auto"/>
        <w:rPr>
          <w:rFonts w:ascii="Times New Roman" w:hAnsi="Times New Roman" w:cs="Times New Roman"/>
        </w:rPr>
      </w:pPr>
      <w:r w:rsidRPr="00263645">
        <w:rPr>
          <w:rFonts w:ascii="Times New Roman" w:hAnsi="Times New Roman" w:cs="Times New Roman"/>
          <w:u w:val="single"/>
        </w:rPr>
        <w:lastRenderedPageBreak/>
        <w:t>Llyf</w:t>
      </w:r>
      <w:r w:rsidR="0038701B">
        <w:rPr>
          <w:rFonts w:ascii="Times New Roman" w:hAnsi="Times New Roman" w:cs="Times New Roman"/>
          <w:u w:val="single"/>
        </w:rPr>
        <w:t>rydd</w:t>
      </w:r>
      <w:r w:rsidRPr="00263645">
        <w:rPr>
          <w:rFonts w:ascii="Times New Roman" w:hAnsi="Times New Roman" w:cs="Times New Roman"/>
          <w:u w:val="single"/>
        </w:rPr>
        <w:t>i</w:t>
      </w:r>
      <w:r w:rsidR="0038701B">
        <w:rPr>
          <w:rFonts w:ascii="Times New Roman" w:hAnsi="Times New Roman" w:cs="Times New Roman"/>
          <w:u w:val="single"/>
        </w:rPr>
        <w:t>a</w:t>
      </w:r>
      <w:r w:rsidRPr="00263645">
        <w:rPr>
          <w:rFonts w:ascii="Times New Roman" w:hAnsi="Times New Roman" w:cs="Times New Roman"/>
          <w:u w:val="single"/>
        </w:rPr>
        <w:t xml:space="preserve">eth </w:t>
      </w:r>
    </w:p>
    <w:p w:rsidR="007701A8" w:rsidRDefault="007701A8" w:rsidP="00105CCC">
      <w:pPr>
        <w:spacing w:line="360" w:lineRule="auto"/>
        <w:rPr>
          <w:rFonts w:ascii="Times New Roman" w:hAnsi="Times New Roman" w:cs="Times New Roman"/>
        </w:rPr>
      </w:pPr>
      <w:r>
        <w:rPr>
          <w:rFonts w:ascii="Times New Roman" w:hAnsi="Times New Roman" w:cs="Times New Roman"/>
        </w:rPr>
        <w:t xml:space="preserve">Adobe (2012) Creativity and Educators: why it matters [02/11/2017] </w:t>
      </w:r>
      <w:hyperlink r:id="rId6" w:history="1">
        <w:r w:rsidRPr="00FE1B94">
          <w:rPr>
            <w:rStyle w:val="Hyperlink"/>
            <w:rFonts w:ascii="Times New Roman" w:hAnsi="Times New Roman" w:cs="Times New Roman"/>
          </w:rPr>
          <w:t>http://www.adobe.com/aboutadobe/pressroom/pdfs/Adobe_Creativity_and_Education_Why_It_Matters_study.pdf</w:t>
        </w:r>
      </w:hyperlink>
    </w:p>
    <w:p w:rsidR="00067406" w:rsidRDefault="00067406" w:rsidP="00105CCC">
      <w:pPr>
        <w:spacing w:line="360" w:lineRule="auto"/>
        <w:rPr>
          <w:rFonts w:ascii="Times New Roman" w:hAnsi="Times New Roman" w:cs="Times New Roman"/>
        </w:rPr>
      </w:pPr>
      <w:r w:rsidRPr="00F602A2">
        <w:rPr>
          <w:rFonts w:ascii="Times New Roman" w:hAnsi="Times New Roman" w:cs="Times New Roman"/>
        </w:rPr>
        <w:t>Bacigalupo,</w:t>
      </w:r>
      <w:r>
        <w:rPr>
          <w:rFonts w:ascii="Times New Roman" w:hAnsi="Times New Roman" w:cs="Times New Roman"/>
        </w:rPr>
        <w:t xml:space="preserve"> M.,</w:t>
      </w:r>
      <w:r w:rsidRPr="00F602A2">
        <w:rPr>
          <w:rFonts w:ascii="Times New Roman" w:hAnsi="Times New Roman" w:cs="Times New Roman"/>
        </w:rPr>
        <w:t xml:space="preserve"> Kampylis</w:t>
      </w:r>
      <w:r>
        <w:rPr>
          <w:rFonts w:ascii="Times New Roman" w:hAnsi="Times New Roman" w:cs="Times New Roman"/>
        </w:rPr>
        <w:t>,</w:t>
      </w:r>
      <w:r w:rsidRPr="00F602A2">
        <w:rPr>
          <w:rFonts w:ascii="Times New Roman" w:hAnsi="Times New Roman" w:cs="Times New Roman"/>
        </w:rPr>
        <w:t xml:space="preserve"> </w:t>
      </w:r>
      <w:r>
        <w:rPr>
          <w:rFonts w:ascii="Times New Roman" w:hAnsi="Times New Roman" w:cs="Times New Roman"/>
        </w:rPr>
        <w:t xml:space="preserve">P., </w:t>
      </w:r>
      <w:r w:rsidRPr="00F602A2">
        <w:rPr>
          <w:rFonts w:ascii="Times New Roman" w:hAnsi="Times New Roman" w:cs="Times New Roman"/>
        </w:rPr>
        <w:t>Punie,</w:t>
      </w:r>
      <w:r>
        <w:rPr>
          <w:rFonts w:ascii="Times New Roman" w:hAnsi="Times New Roman" w:cs="Times New Roman"/>
        </w:rPr>
        <w:t xml:space="preserve"> Y., </w:t>
      </w:r>
      <w:r w:rsidRPr="00F602A2">
        <w:rPr>
          <w:rFonts w:ascii="Times New Roman" w:hAnsi="Times New Roman" w:cs="Times New Roman"/>
        </w:rPr>
        <w:t>Van den Brande</w:t>
      </w:r>
      <w:r>
        <w:rPr>
          <w:rFonts w:ascii="Times New Roman" w:hAnsi="Times New Roman" w:cs="Times New Roman"/>
        </w:rPr>
        <w:t>, G</w:t>
      </w:r>
      <w:r w:rsidRPr="00F602A2">
        <w:rPr>
          <w:rFonts w:ascii="Times New Roman" w:hAnsi="Times New Roman" w:cs="Times New Roman"/>
        </w:rPr>
        <w:t xml:space="preserve"> </w:t>
      </w:r>
      <w:r>
        <w:rPr>
          <w:rFonts w:ascii="Times New Roman" w:hAnsi="Times New Roman" w:cs="Times New Roman"/>
        </w:rPr>
        <w:t>(2016)</w:t>
      </w:r>
      <w:r>
        <w:rPr>
          <w:rFonts w:ascii="Times New Roman" w:hAnsi="Times New Roman" w:cs="Times New Roman"/>
          <w:i/>
        </w:rPr>
        <w:t xml:space="preserve"> </w:t>
      </w:r>
      <w:r w:rsidRPr="00F602A2">
        <w:rPr>
          <w:rFonts w:ascii="Times New Roman" w:hAnsi="Times New Roman" w:cs="Times New Roman"/>
          <w:i/>
        </w:rPr>
        <w:t>EntreComp: The Entrepreneurship Competence Framework</w:t>
      </w:r>
      <w:r>
        <w:rPr>
          <w:rFonts w:ascii="Times New Roman" w:hAnsi="Times New Roman" w:cs="Times New Roman"/>
          <w:i/>
        </w:rPr>
        <w:t>.</w:t>
      </w:r>
      <w:r>
        <w:rPr>
          <w:rFonts w:ascii="Times New Roman" w:hAnsi="Times New Roman" w:cs="Times New Roman"/>
        </w:rPr>
        <w:t xml:space="preserve"> European Union: ISBN</w:t>
      </w:r>
      <w:r w:rsidR="00873E1C">
        <w:rPr>
          <w:rFonts w:ascii="Times New Roman" w:hAnsi="Times New Roman" w:cs="Times New Roman"/>
        </w:rPr>
        <w:t>.</w:t>
      </w:r>
    </w:p>
    <w:p w:rsidR="00646ECD" w:rsidRDefault="00646ECD" w:rsidP="00105CCC">
      <w:pPr>
        <w:spacing w:line="360" w:lineRule="auto"/>
        <w:rPr>
          <w:rFonts w:ascii="Times New Roman" w:hAnsi="Times New Roman" w:cs="Times New Roman"/>
        </w:rPr>
      </w:pPr>
      <w:r>
        <w:rPr>
          <w:rFonts w:ascii="Times New Roman" w:hAnsi="Times New Roman" w:cs="Times New Roman"/>
        </w:rPr>
        <w:t xml:space="preserve">Barnes, J (2015) </w:t>
      </w:r>
      <w:r>
        <w:rPr>
          <w:rFonts w:ascii="Times New Roman" w:hAnsi="Times New Roman" w:cs="Times New Roman"/>
          <w:i/>
        </w:rPr>
        <w:t xml:space="preserve">Cross-Curricular Learning 3-14. </w:t>
      </w:r>
      <w:r>
        <w:rPr>
          <w:rFonts w:ascii="Times New Roman" w:hAnsi="Times New Roman" w:cs="Times New Roman"/>
        </w:rPr>
        <w:t>London: SAGE</w:t>
      </w:r>
      <w:r w:rsidR="00873E1C">
        <w:rPr>
          <w:rFonts w:ascii="Times New Roman" w:hAnsi="Times New Roman" w:cs="Times New Roman"/>
        </w:rPr>
        <w:t>.</w:t>
      </w:r>
    </w:p>
    <w:p w:rsidR="002372D8" w:rsidRPr="002372D8" w:rsidRDefault="002372D8" w:rsidP="00105CCC">
      <w:pPr>
        <w:spacing w:line="360" w:lineRule="auto"/>
        <w:rPr>
          <w:rFonts w:ascii="Times New Roman" w:hAnsi="Times New Roman" w:cs="Times New Roman"/>
        </w:rPr>
      </w:pPr>
      <w:r>
        <w:rPr>
          <w:rFonts w:ascii="Times New Roman" w:hAnsi="Times New Roman" w:cs="Times New Roman"/>
        </w:rPr>
        <w:t xml:space="preserve">Desailly, J (2012) </w:t>
      </w:r>
      <w:r>
        <w:rPr>
          <w:rFonts w:ascii="Times New Roman" w:hAnsi="Times New Roman" w:cs="Times New Roman"/>
          <w:i/>
        </w:rPr>
        <w:t xml:space="preserve">Creativity in the Primary Classroom. </w:t>
      </w:r>
      <w:r>
        <w:rPr>
          <w:rFonts w:ascii="Times New Roman" w:hAnsi="Times New Roman" w:cs="Times New Roman"/>
        </w:rPr>
        <w:t>London: SAGE</w:t>
      </w:r>
      <w:r w:rsidR="00873E1C">
        <w:rPr>
          <w:rFonts w:ascii="Times New Roman" w:hAnsi="Times New Roman" w:cs="Times New Roman"/>
        </w:rPr>
        <w:t>.</w:t>
      </w:r>
    </w:p>
    <w:p w:rsidR="002372D8" w:rsidRDefault="005864B3" w:rsidP="00105CCC">
      <w:pPr>
        <w:spacing w:line="360" w:lineRule="auto"/>
        <w:rPr>
          <w:rFonts w:ascii="Times New Roman" w:hAnsi="Times New Roman" w:cs="Times New Roman"/>
        </w:rPr>
      </w:pPr>
      <w:r w:rsidRPr="005864B3">
        <w:rPr>
          <w:rFonts w:ascii="Times New Roman" w:hAnsi="Times New Roman" w:cs="Times New Roman"/>
        </w:rPr>
        <w:t xml:space="preserve">Dewey, J. (1938) </w:t>
      </w:r>
      <w:r w:rsidRPr="005864B3">
        <w:rPr>
          <w:rFonts w:ascii="Times New Roman" w:hAnsi="Times New Roman" w:cs="Times New Roman"/>
          <w:i/>
        </w:rPr>
        <w:t>Experience and Education</w:t>
      </w:r>
      <w:r w:rsidRPr="005864B3">
        <w:rPr>
          <w:rFonts w:ascii="Times New Roman" w:hAnsi="Times New Roman" w:cs="Times New Roman"/>
        </w:rPr>
        <w:t>,</w:t>
      </w:r>
      <w:r>
        <w:rPr>
          <w:rFonts w:ascii="Times New Roman" w:hAnsi="Times New Roman" w:cs="Times New Roman"/>
        </w:rPr>
        <w:t xml:space="preserve"> </w:t>
      </w:r>
      <w:r w:rsidRPr="005864B3">
        <w:rPr>
          <w:rFonts w:ascii="Times New Roman" w:hAnsi="Times New Roman" w:cs="Times New Roman"/>
        </w:rPr>
        <w:t>New York: Collier Books.</w:t>
      </w:r>
    </w:p>
    <w:p w:rsidR="00AB471C" w:rsidRDefault="00AB471C" w:rsidP="00105CCC">
      <w:pPr>
        <w:spacing w:line="360" w:lineRule="auto"/>
        <w:rPr>
          <w:rFonts w:ascii="Times New Roman" w:hAnsi="Times New Roman" w:cs="Times New Roman"/>
        </w:rPr>
      </w:pPr>
      <w:r>
        <w:rPr>
          <w:rFonts w:ascii="Times New Roman" w:hAnsi="Times New Roman" w:cs="Times New Roman"/>
        </w:rPr>
        <w:t>Donladson</w:t>
      </w:r>
      <w:r w:rsidR="00504423">
        <w:rPr>
          <w:rFonts w:ascii="Times New Roman" w:hAnsi="Times New Roman" w:cs="Times New Roman"/>
        </w:rPr>
        <w:t>, G</w:t>
      </w:r>
      <w:r>
        <w:rPr>
          <w:rFonts w:ascii="Times New Roman" w:hAnsi="Times New Roman" w:cs="Times New Roman"/>
        </w:rPr>
        <w:t xml:space="preserve"> (2015) </w:t>
      </w:r>
      <w:r w:rsidRPr="00AB471C">
        <w:rPr>
          <w:rFonts w:ascii="Times New Roman" w:hAnsi="Times New Roman" w:cs="Times New Roman"/>
          <w:i/>
        </w:rPr>
        <w:t>Dyfodol Llwyddiannus</w:t>
      </w:r>
      <w:r>
        <w:rPr>
          <w:rFonts w:ascii="Times New Roman" w:hAnsi="Times New Roman" w:cs="Times New Roman"/>
        </w:rPr>
        <w:t>. Caerdydd: OGL.</w:t>
      </w:r>
    </w:p>
    <w:p w:rsidR="00F54F6C" w:rsidRDefault="00F54F6C" w:rsidP="00F54F6C">
      <w:pPr>
        <w:spacing w:line="360" w:lineRule="auto"/>
        <w:rPr>
          <w:rFonts w:ascii="Times New Roman" w:hAnsi="Times New Roman" w:cs="Times New Roman"/>
        </w:rPr>
      </w:pPr>
      <w:r>
        <w:rPr>
          <w:rFonts w:ascii="Times New Roman" w:hAnsi="Times New Roman" w:cs="Times New Roman"/>
        </w:rPr>
        <w:t>Lewin, K (</w:t>
      </w:r>
      <w:r w:rsidR="00FB1087">
        <w:rPr>
          <w:rFonts w:ascii="Times New Roman" w:hAnsi="Times New Roman" w:cs="Times New Roman"/>
        </w:rPr>
        <w:t>1940</w:t>
      </w:r>
      <w:r>
        <w:rPr>
          <w:rFonts w:ascii="Times New Roman" w:hAnsi="Times New Roman" w:cs="Times New Roman"/>
        </w:rPr>
        <w:t xml:space="preserve">) </w:t>
      </w:r>
      <w:r w:rsidR="00FB1087" w:rsidRPr="00FB1087">
        <w:rPr>
          <w:rFonts w:ascii="Times New Roman" w:hAnsi="Times New Roman" w:cs="Times New Roman"/>
          <w:i/>
        </w:rPr>
        <w:t xml:space="preserve">3 Phases Change Theory. Universally Accepted. </w:t>
      </w:r>
      <w:r w:rsidRPr="00FB1087">
        <w:rPr>
          <w:rFonts w:ascii="Times New Roman" w:hAnsi="Times New Roman" w:cs="Times New Roman"/>
          <w:i/>
        </w:rPr>
        <w:t>Change Management</w:t>
      </w:r>
      <w:r w:rsidR="00FB1087">
        <w:rPr>
          <w:rFonts w:ascii="Times New Roman" w:hAnsi="Times New Roman" w:cs="Times New Roman"/>
          <w:i/>
        </w:rPr>
        <w:t>.</w:t>
      </w:r>
      <w:r w:rsidR="00FB1087">
        <w:rPr>
          <w:rFonts w:ascii="Times New Roman" w:hAnsi="Times New Roman" w:cs="Times New Roman"/>
        </w:rPr>
        <w:t xml:space="preserve"> [14/12/17] </w:t>
      </w:r>
      <w:hyperlink r:id="rId7" w:history="1">
        <w:r w:rsidR="00FB1087" w:rsidRPr="00BB19A7">
          <w:rPr>
            <w:rStyle w:val="Hyperlink"/>
            <w:rFonts w:ascii="Times New Roman" w:hAnsi="Times New Roman" w:cs="Times New Roman"/>
          </w:rPr>
          <w:t>http://www.change-management-consultant.com/kurt-lewin.html</w:t>
        </w:r>
      </w:hyperlink>
    </w:p>
    <w:p w:rsidR="00AB471C" w:rsidRDefault="00AB471C" w:rsidP="00105CCC">
      <w:pPr>
        <w:spacing w:line="360" w:lineRule="auto"/>
        <w:rPr>
          <w:rFonts w:ascii="Times New Roman" w:hAnsi="Times New Roman" w:cs="Times New Roman"/>
        </w:rPr>
      </w:pPr>
      <w:r>
        <w:rPr>
          <w:rFonts w:ascii="Times New Roman" w:hAnsi="Times New Roman" w:cs="Times New Roman"/>
        </w:rPr>
        <w:t xml:space="preserve">Llywodraeth Cymru (2017) </w:t>
      </w:r>
      <w:r>
        <w:rPr>
          <w:rFonts w:ascii="Times New Roman" w:hAnsi="Times New Roman" w:cs="Times New Roman"/>
          <w:i/>
        </w:rPr>
        <w:t xml:space="preserve">Addysg yng Nghymru: Cenhadaeth ein cenedl. </w:t>
      </w:r>
      <w:r>
        <w:rPr>
          <w:rFonts w:ascii="Times New Roman" w:hAnsi="Times New Roman" w:cs="Times New Roman"/>
        </w:rPr>
        <w:t>Caerdydd: OGL</w:t>
      </w:r>
      <w:r w:rsidR="00873E1C">
        <w:rPr>
          <w:rFonts w:ascii="Times New Roman" w:hAnsi="Times New Roman" w:cs="Times New Roman"/>
        </w:rPr>
        <w:t>.</w:t>
      </w:r>
    </w:p>
    <w:p w:rsidR="00525436" w:rsidRPr="009B7B16" w:rsidRDefault="00525436" w:rsidP="00105CCC">
      <w:pPr>
        <w:spacing w:line="360" w:lineRule="auto"/>
        <w:rPr>
          <w:rFonts w:ascii="Times New Roman" w:hAnsi="Times New Roman" w:cs="Times New Roman"/>
        </w:rPr>
      </w:pPr>
      <w:r>
        <w:rPr>
          <w:rFonts w:ascii="Times New Roman" w:hAnsi="Times New Roman" w:cs="Times New Roman"/>
        </w:rPr>
        <w:t xml:space="preserve">Seeling, T (2012) </w:t>
      </w:r>
      <w:r>
        <w:rPr>
          <w:rFonts w:ascii="Times New Roman" w:hAnsi="Times New Roman" w:cs="Times New Roman"/>
          <w:i/>
        </w:rPr>
        <w:t xml:space="preserve">Inovation engine – how to develop creativity. </w:t>
      </w:r>
      <w:r w:rsidR="009B7B16" w:rsidRPr="009B7B16">
        <w:rPr>
          <w:rFonts w:ascii="Times New Roman" w:hAnsi="Times New Roman" w:cs="Times New Roman"/>
        </w:rPr>
        <w:t>New York: Harper Collins Publishers</w:t>
      </w:r>
      <w:r w:rsidR="009B7B16">
        <w:rPr>
          <w:rFonts w:ascii="Times New Roman" w:hAnsi="Times New Roman" w:cs="Times New Roman"/>
        </w:rPr>
        <w:t>.</w:t>
      </w:r>
    </w:p>
    <w:p w:rsidR="00BA2474" w:rsidRPr="00BA2474" w:rsidRDefault="00BA2474" w:rsidP="00105CCC">
      <w:pPr>
        <w:spacing w:line="360" w:lineRule="auto"/>
        <w:rPr>
          <w:rFonts w:ascii="Times New Roman" w:hAnsi="Times New Roman" w:cs="Times New Roman"/>
        </w:rPr>
      </w:pPr>
      <w:r>
        <w:rPr>
          <w:rFonts w:ascii="Times New Roman" w:hAnsi="Times New Roman" w:cs="Times New Roman"/>
        </w:rPr>
        <w:t xml:space="preserve">Schuller, T. a Watson, D. (2009) </w:t>
      </w:r>
      <w:r>
        <w:rPr>
          <w:rFonts w:ascii="Times New Roman" w:hAnsi="Times New Roman" w:cs="Times New Roman"/>
          <w:i/>
        </w:rPr>
        <w:t xml:space="preserve">Learning Through Life. Enquiry into the future for Lifelong Learning. </w:t>
      </w:r>
      <w:r>
        <w:rPr>
          <w:rFonts w:ascii="Times New Roman" w:hAnsi="Times New Roman" w:cs="Times New Roman"/>
        </w:rPr>
        <w:t>Leicester: IFLL</w:t>
      </w:r>
      <w:r w:rsidR="009B7B16">
        <w:rPr>
          <w:rFonts w:ascii="Times New Roman" w:hAnsi="Times New Roman" w:cs="Times New Roman"/>
        </w:rPr>
        <w:t>.</w:t>
      </w:r>
    </w:p>
    <w:p w:rsidR="00F602A2" w:rsidRDefault="00504423" w:rsidP="00105CCC">
      <w:pPr>
        <w:spacing w:line="360" w:lineRule="auto"/>
        <w:rPr>
          <w:rFonts w:ascii="Times New Roman" w:hAnsi="Times New Roman" w:cs="Times New Roman"/>
        </w:rPr>
      </w:pPr>
      <w:r>
        <w:rPr>
          <w:rFonts w:ascii="Times New Roman" w:hAnsi="Times New Roman" w:cs="Times New Roman"/>
        </w:rPr>
        <w:t xml:space="preserve">Williams, J (2003) </w:t>
      </w:r>
      <w:r>
        <w:rPr>
          <w:rFonts w:ascii="Times New Roman" w:hAnsi="Times New Roman" w:cs="Times New Roman"/>
          <w:i/>
        </w:rPr>
        <w:t xml:space="preserve">Promoting Independent Learning in the Primary Classroom. </w:t>
      </w:r>
      <w:r>
        <w:rPr>
          <w:rFonts w:ascii="Times New Roman" w:hAnsi="Times New Roman" w:cs="Times New Roman"/>
        </w:rPr>
        <w:t>Philadelphia: Open Univeristy Press</w:t>
      </w:r>
      <w:r w:rsidR="009B7B16">
        <w:rPr>
          <w:rFonts w:ascii="Times New Roman" w:hAnsi="Times New Roman" w:cs="Times New Roman"/>
        </w:rPr>
        <w:t>.</w:t>
      </w:r>
    </w:p>
    <w:p w:rsidR="00504423" w:rsidRDefault="00067406" w:rsidP="00105CCC">
      <w:pPr>
        <w:spacing w:line="360" w:lineRule="auto"/>
        <w:rPr>
          <w:rFonts w:ascii="Times New Roman" w:hAnsi="Times New Roman" w:cs="Times New Roman"/>
          <w:i/>
        </w:rPr>
      </w:pPr>
      <w:r>
        <w:rPr>
          <w:rFonts w:ascii="Times New Roman" w:hAnsi="Times New Roman" w:cs="Times New Roman"/>
        </w:rPr>
        <w:t xml:space="preserve">Knowles, </w:t>
      </w:r>
      <w:r w:rsidR="00644F9E">
        <w:rPr>
          <w:rFonts w:ascii="Times New Roman" w:hAnsi="Times New Roman" w:cs="Times New Roman"/>
        </w:rPr>
        <w:t>M</w:t>
      </w:r>
      <w:r w:rsidR="008969E4">
        <w:rPr>
          <w:rFonts w:ascii="Times New Roman" w:hAnsi="Times New Roman" w:cs="Times New Roman"/>
        </w:rPr>
        <w:t>.S</w:t>
      </w:r>
      <w:r w:rsidR="00644F9E">
        <w:rPr>
          <w:rFonts w:ascii="Times New Roman" w:hAnsi="Times New Roman" w:cs="Times New Roman"/>
        </w:rPr>
        <w:t xml:space="preserve"> </w:t>
      </w:r>
      <w:r>
        <w:rPr>
          <w:rFonts w:ascii="Times New Roman" w:hAnsi="Times New Roman" w:cs="Times New Roman"/>
        </w:rPr>
        <w:t>(19</w:t>
      </w:r>
      <w:r w:rsidR="00644F9E">
        <w:rPr>
          <w:rFonts w:ascii="Times New Roman" w:hAnsi="Times New Roman" w:cs="Times New Roman"/>
        </w:rPr>
        <w:t xml:space="preserve">68) </w:t>
      </w:r>
      <w:r w:rsidR="00644F9E" w:rsidRPr="008969E4">
        <w:rPr>
          <w:rFonts w:ascii="Times New Roman" w:hAnsi="Times New Roman" w:cs="Times New Roman"/>
        </w:rPr>
        <w:t>Andragogy, not pedagogy</w:t>
      </w:r>
      <w:r w:rsidR="00644F9E" w:rsidRPr="00644F9E">
        <w:rPr>
          <w:rFonts w:ascii="Times New Roman" w:hAnsi="Times New Roman" w:cs="Times New Roman"/>
          <w:i/>
        </w:rPr>
        <w:t>.  Adult Leadership</w:t>
      </w:r>
      <w:r w:rsidR="00644F9E">
        <w:rPr>
          <w:rFonts w:ascii="Times New Roman" w:hAnsi="Times New Roman" w:cs="Times New Roman"/>
          <w:i/>
        </w:rPr>
        <w:t xml:space="preserve">. </w:t>
      </w:r>
      <w:r w:rsidR="009B7B16">
        <w:rPr>
          <w:rFonts w:ascii="Times New Roman" w:hAnsi="Times New Roman" w:cs="Times New Roman"/>
        </w:rPr>
        <w:t>[</w:t>
      </w:r>
      <w:r w:rsidR="00873E1C">
        <w:rPr>
          <w:rFonts w:ascii="Times New Roman" w:hAnsi="Times New Roman" w:cs="Times New Roman"/>
        </w:rPr>
        <w:t xml:space="preserve">14/12/17] </w:t>
      </w:r>
      <w:hyperlink r:id="rId8" w:history="1">
        <w:r w:rsidR="009B7B16" w:rsidRPr="00BB19A7">
          <w:rPr>
            <w:rStyle w:val="Hyperlink"/>
            <w:rFonts w:ascii="Times New Roman" w:hAnsi="Times New Roman" w:cs="Times New Roman"/>
          </w:rPr>
          <w:t>https://elearningindustry.com/the-adult-learning-theory-andragogy-of-malcolm-knowles</w:t>
        </w:r>
      </w:hyperlink>
    </w:p>
    <w:p w:rsidR="00BC1B85" w:rsidRDefault="00BC1B85" w:rsidP="00105CCC">
      <w:pPr>
        <w:spacing w:line="360" w:lineRule="auto"/>
        <w:rPr>
          <w:rFonts w:ascii="Times New Roman" w:hAnsi="Times New Roman" w:cs="Times New Roman"/>
          <w:i/>
        </w:rPr>
      </w:pPr>
      <w:r w:rsidRPr="00BC1B85">
        <w:rPr>
          <w:rFonts w:ascii="Times New Roman" w:hAnsi="Times New Roman" w:cs="Times New Roman"/>
        </w:rPr>
        <w:t xml:space="preserve">Kolb, David A. </w:t>
      </w:r>
      <w:r>
        <w:rPr>
          <w:rFonts w:ascii="Times New Roman" w:hAnsi="Times New Roman" w:cs="Times New Roman"/>
        </w:rPr>
        <w:t>(</w:t>
      </w:r>
      <w:r w:rsidRPr="00BC1B85">
        <w:rPr>
          <w:rFonts w:ascii="Times New Roman" w:hAnsi="Times New Roman" w:cs="Times New Roman"/>
        </w:rPr>
        <w:t>1984</w:t>
      </w:r>
      <w:r>
        <w:rPr>
          <w:rFonts w:ascii="Times New Roman" w:hAnsi="Times New Roman" w:cs="Times New Roman"/>
          <w:i/>
        </w:rPr>
        <w:t>)</w:t>
      </w:r>
      <w:r w:rsidRPr="00BC1B85">
        <w:rPr>
          <w:rFonts w:ascii="Times New Roman" w:hAnsi="Times New Roman" w:cs="Times New Roman"/>
          <w:i/>
        </w:rPr>
        <w:t xml:space="preserve"> Experiential Learning: Experience as the Source of Learning and Development</w:t>
      </w:r>
      <w:r w:rsidRPr="00BC1B85">
        <w:rPr>
          <w:rFonts w:ascii="Times New Roman" w:hAnsi="Times New Roman" w:cs="Times New Roman"/>
        </w:rPr>
        <w:t>. Prentice-Hall, Inc., Englewood Cliffs, N.J.</w:t>
      </w:r>
    </w:p>
    <w:p w:rsidR="00BC1B85" w:rsidRPr="00BC1B85" w:rsidRDefault="00BC1B85" w:rsidP="00105CCC">
      <w:pPr>
        <w:spacing w:line="360" w:lineRule="auto"/>
        <w:rPr>
          <w:rFonts w:ascii="Times New Roman" w:hAnsi="Times New Roman" w:cs="Times New Roman"/>
        </w:rPr>
      </w:pPr>
      <w:r w:rsidRPr="00BC1B85">
        <w:rPr>
          <w:rFonts w:ascii="Times New Roman" w:hAnsi="Times New Roman" w:cs="Times New Roman"/>
        </w:rPr>
        <w:t>Vygotsky, L. S. (1980). Mind in society: The development of higher psychological processes. Harvard university press.</w:t>
      </w:r>
    </w:p>
    <w:p w:rsidR="00BC1B85" w:rsidRDefault="00BC1B85" w:rsidP="00105CCC">
      <w:pPr>
        <w:spacing w:line="360" w:lineRule="auto"/>
        <w:rPr>
          <w:rFonts w:ascii="Times New Roman" w:hAnsi="Times New Roman" w:cs="Times New Roman"/>
          <w:i/>
        </w:rPr>
      </w:pPr>
    </w:p>
    <w:p w:rsidR="00941363" w:rsidRDefault="00941363" w:rsidP="00105CCC">
      <w:pPr>
        <w:spacing w:line="360" w:lineRule="auto"/>
        <w:rPr>
          <w:rFonts w:ascii="Times New Roman" w:hAnsi="Times New Roman" w:cs="Times New Roman"/>
          <w:i/>
        </w:rPr>
      </w:pPr>
    </w:p>
    <w:p w:rsidR="00941363" w:rsidRDefault="00941363" w:rsidP="00105CCC">
      <w:pPr>
        <w:spacing w:line="360" w:lineRule="auto"/>
        <w:rPr>
          <w:rFonts w:ascii="Times New Roman" w:hAnsi="Times New Roman" w:cs="Times New Roman"/>
          <w:i/>
        </w:rPr>
      </w:pPr>
    </w:p>
    <w:p w:rsidR="00941363" w:rsidRDefault="00941363" w:rsidP="00105CCC">
      <w:pPr>
        <w:spacing w:line="360" w:lineRule="auto"/>
        <w:rPr>
          <w:rFonts w:ascii="Times New Roman" w:hAnsi="Times New Roman" w:cs="Times New Roman"/>
          <w:i/>
        </w:rPr>
      </w:pPr>
    </w:p>
    <w:p w:rsidR="00941363" w:rsidRDefault="00941363" w:rsidP="00105CCC">
      <w:pPr>
        <w:spacing w:line="360" w:lineRule="auto"/>
        <w:rPr>
          <w:rFonts w:ascii="Times New Roman" w:hAnsi="Times New Roman" w:cs="Times New Roman"/>
          <w:i/>
        </w:rPr>
      </w:pPr>
    </w:p>
    <w:p w:rsidR="005B6979" w:rsidRDefault="00941363" w:rsidP="00105CCC">
      <w:pPr>
        <w:spacing w:line="360" w:lineRule="auto"/>
        <w:rPr>
          <w:rFonts w:ascii="Times New Roman" w:hAnsi="Times New Roman" w:cs="Times New Roman"/>
        </w:rPr>
      </w:pPr>
      <w:r>
        <w:rPr>
          <w:rFonts w:ascii="Times New Roman" w:hAnsi="Times New Roman" w:cs="Times New Roman"/>
        </w:rPr>
        <w:lastRenderedPageBreak/>
        <w:t>Atodiad 1</w:t>
      </w:r>
      <w:r w:rsidR="005B6979">
        <w:rPr>
          <w:rFonts w:ascii="Times New Roman" w:hAnsi="Times New Roman" w:cs="Times New Roman"/>
        </w:rPr>
        <w:t xml:space="preserve"> – Gwersi creadigol</w:t>
      </w:r>
    </w:p>
    <w:p w:rsidR="00941363" w:rsidRDefault="00180617" w:rsidP="00105CCC">
      <w:pPr>
        <w:spacing w:line="360" w:lineRule="auto"/>
        <w:rPr>
          <w:rFonts w:ascii="Times New Roman" w:hAnsi="Times New Roman" w:cs="Times New Roman"/>
        </w:rPr>
      </w:pPr>
      <w:r>
        <w:rPr>
          <w:noProof/>
        </w:rPr>
        <w:drawing>
          <wp:inline distT="0" distB="0" distL="0" distR="0">
            <wp:extent cx="3723480" cy="2793595"/>
            <wp:effectExtent l="7620" t="0" r="0" b="0"/>
            <wp:docPr id="1" name="Picture 1" descr="C:\Users\owner\AppData\Local\Microsoft\Windows\INetCache\Content.Word\file3-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AppData\Local\Microsoft\Windows\INetCache\Content.Word\file3-1.jpe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727792" cy="2796830"/>
                    </a:xfrm>
                    <a:prstGeom prst="rect">
                      <a:avLst/>
                    </a:prstGeom>
                    <a:noFill/>
                    <a:ln>
                      <a:noFill/>
                    </a:ln>
                  </pic:spPr>
                </pic:pic>
              </a:graphicData>
            </a:graphic>
          </wp:inline>
        </w:drawing>
      </w:r>
      <w:r w:rsidRPr="00180617">
        <w:t xml:space="preserve"> </w:t>
      </w:r>
      <w:r>
        <w:rPr>
          <w:noProof/>
        </w:rPr>
        <w:drawing>
          <wp:inline distT="0" distB="0" distL="0" distR="0">
            <wp:extent cx="3826042" cy="2870544"/>
            <wp:effectExtent l="1588" t="0" r="4762" b="4763"/>
            <wp:docPr id="2" name="Picture 2" descr="C:\Users\owner\AppData\Local\Microsoft\Windows\INetCache\Content.Word\file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wner\AppData\Local\Microsoft\Windows\INetCache\Content.Word\file6-1.jpe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828879" cy="2872672"/>
                    </a:xfrm>
                    <a:prstGeom prst="rect">
                      <a:avLst/>
                    </a:prstGeom>
                    <a:noFill/>
                    <a:ln>
                      <a:noFill/>
                    </a:ln>
                  </pic:spPr>
                </pic:pic>
              </a:graphicData>
            </a:graphic>
          </wp:inline>
        </w:drawing>
      </w:r>
      <w:r w:rsidRPr="00180617">
        <w:t xml:space="preserve"> </w:t>
      </w:r>
      <w:r>
        <w:rPr>
          <w:noProof/>
        </w:rPr>
        <w:drawing>
          <wp:inline distT="0" distB="0" distL="0" distR="0">
            <wp:extent cx="5731510" cy="4300149"/>
            <wp:effectExtent l="0" t="0" r="2540" b="5715"/>
            <wp:docPr id="3" name="Picture 3" descr="C:\Users\owner\AppData\Local\Microsoft\Windows\INetCache\Content.Word\file7-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owner\AppData\Local\Microsoft\Windows\INetCache\Content.Word\file7-1.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a:off x="0" y="0"/>
                      <a:ext cx="5731510" cy="4300149"/>
                    </a:xfrm>
                    <a:prstGeom prst="rect">
                      <a:avLst/>
                    </a:prstGeom>
                    <a:noFill/>
                    <a:ln>
                      <a:noFill/>
                    </a:ln>
                  </pic:spPr>
                </pic:pic>
              </a:graphicData>
            </a:graphic>
          </wp:inline>
        </w:drawing>
      </w:r>
    </w:p>
    <w:p w:rsidR="00941363" w:rsidRDefault="00941363" w:rsidP="00105CCC">
      <w:pPr>
        <w:spacing w:line="360" w:lineRule="auto"/>
        <w:rPr>
          <w:rFonts w:ascii="Times New Roman" w:hAnsi="Times New Roman" w:cs="Times New Roman"/>
        </w:rPr>
      </w:pPr>
      <w:r>
        <w:rPr>
          <w:rFonts w:ascii="Times New Roman" w:hAnsi="Times New Roman" w:cs="Times New Roman"/>
        </w:rPr>
        <w:lastRenderedPageBreak/>
        <w:t>Atodiad 2</w:t>
      </w:r>
      <w:r w:rsidR="005B6979">
        <w:rPr>
          <w:rFonts w:ascii="Times New Roman" w:hAnsi="Times New Roman" w:cs="Times New Roman"/>
        </w:rPr>
        <w:t xml:space="preserve"> – Gwersi Creadigol</w:t>
      </w:r>
    </w:p>
    <w:p w:rsidR="00180617" w:rsidRDefault="00180617" w:rsidP="00105CCC">
      <w:pPr>
        <w:spacing w:line="360" w:lineRule="auto"/>
        <w:rPr>
          <w:rFonts w:ascii="Times New Roman" w:hAnsi="Times New Roman" w:cs="Times New Roman"/>
        </w:rPr>
      </w:pPr>
      <w:r>
        <w:rPr>
          <w:noProof/>
        </w:rPr>
        <w:drawing>
          <wp:inline distT="0" distB="0" distL="0" distR="0" wp14:anchorId="40787F78" wp14:editId="69BF0851">
            <wp:extent cx="4752446" cy="3561348"/>
            <wp:effectExtent l="5080" t="0" r="0" b="0"/>
            <wp:docPr id="4" name="Picture 4" descr="C:\Users\owner\AppData\Local\Microsoft\Windows\INetCache\Content.Word\file3-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owner\AppData\Local\Microsoft\Windows\INetCache\Content.Word\file3-2.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4754238" cy="3562691"/>
                    </a:xfrm>
                    <a:prstGeom prst="rect">
                      <a:avLst/>
                    </a:prstGeom>
                    <a:noFill/>
                    <a:ln>
                      <a:noFill/>
                    </a:ln>
                  </pic:spPr>
                </pic:pic>
              </a:graphicData>
            </a:graphic>
          </wp:inline>
        </w:drawing>
      </w:r>
      <w:r>
        <w:rPr>
          <w:noProof/>
        </w:rPr>
        <w:drawing>
          <wp:anchor distT="0" distB="0" distL="114300" distR="114300" simplePos="0" relativeHeight="251658240" behindDoc="0" locked="0" layoutInCell="1" allowOverlap="1">
            <wp:simplePos x="0" y="0"/>
            <wp:positionH relativeFrom="margin">
              <wp:posOffset>-288759</wp:posOffset>
            </wp:positionH>
            <wp:positionV relativeFrom="paragraph">
              <wp:posOffset>4876097</wp:posOffset>
            </wp:positionV>
            <wp:extent cx="4860758" cy="3642514"/>
            <wp:effectExtent l="0" t="0" r="0" b="0"/>
            <wp:wrapSquare wrapText="bothSides"/>
            <wp:docPr id="8" name="Picture 8" descr="C:\Users\owner\AppData\Local\Microsoft\Windows\INetCache\Content.Word\fil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owner\AppData\Local\Microsoft\Windows\INetCache\Content.Word\file2-2.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4860758" cy="364251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80617" w:rsidRDefault="00180617" w:rsidP="00105CCC">
      <w:pPr>
        <w:spacing w:line="360" w:lineRule="auto"/>
        <w:rPr>
          <w:rFonts w:ascii="Times New Roman" w:hAnsi="Times New Roman" w:cs="Times New Roman"/>
        </w:rPr>
      </w:pPr>
    </w:p>
    <w:p w:rsidR="00180617" w:rsidRPr="00180617" w:rsidRDefault="00180617" w:rsidP="00180617">
      <w:pPr>
        <w:rPr>
          <w:rFonts w:ascii="Times New Roman" w:hAnsi="Times New Roman" w:cs="Times New Roman"/>
        </w:rPr>
      </w:pPr>
    </w:p>
    <w:p w:rsidR="00180617" w:rsidRPr="00180617" w:rsidRDefault="00180617" w:rsidP="00180617">
      <w:pPr>
        <w:rPr>
          <w:rFonts w:ascii="Times New Roman" w:hAnsi="Times New Roman" w:cs="Times New Roman"/>
        </w:rPr>
      </w:pPr>
    </w:p>
    <w:p w:rsidR="00180617" w:rsidRPr="00180617" w:rsidRDefault="00180617" w:rsidP="00180617">
      <w:pPr>
        <w:rPr>
          <w:rFonts w:ascii="Times New Roman" w:hAnsi="Times New Roman" w:cs="Times New Roman"/>
        </w:rPr>
      </w:pPr>
    </w:p>
    <w:p w:rsidR="00180617" w:rsidRPr="00180617" w:rsidRDefault="00180617" w:rsidP="00180617">
      <w:pPr>
        <w:rPr>
          <w:rFonts w:ascii="Times New Roman" w:hAnsi="Times New Roman" w:cs="Times New Roman"/>
        </w:rPr>
      </w:pPr>
    </w:p>
    <w:p w:rsidR="00180617" w:rsidRPr="00180617" w:rsidRDefault="00180617" w:rsidP="00180617">
      <w:pPr>
        <w:rPr>
          <w:rFonts w:ascii="Times New Roman" w:hAnsi="Times New Roman" w:cs="Times New Roman"/>
        </w:rPr>
      </w:pPr>
    </w:p>
    <w:p w:rsidR="00180617" w:rsidRDefault="00180617" w:rsidP="00180617">
      <w:pPr>
        <w:rPr>
          <w:rFonts w:ascii="Times New Roman" w:hAnsi="Times New Roman" w:cs="Times New Roman"/>
        </w:rPr>
      </w:pPr>
    </w:p>
    <w:p w:rsidR="00941363" w:rsidRPr="00180617" w:rsidRDefault="00941363" w:rsidP="00180617">
      <w:pPr>
        <w:rPr>
          <w:rFonts w:ascii="Times New Roman" w:hAnsi="Times New Roman" w:cs="Times New Roman"/>
        </w:rPr>
      </w:pPr>
    </w:p>
    <w:p w:rsidR="00180617" w:rsidRDefault="00180617" w:rsidP="00105CCC">
      <w:pPr>
        <w:spacing w:line="360" w:lineRule="auto"/>
        <w:rPr>
          <w:rFonts w:ascii="Times New Roman" w:hAnsi="Times New Roman" w:cs="Times New Roman"/>
        </w:rPr>
      </w:pPr>
      <w:r>
        <w:rPr>
          <w:noProof/>
        </w:rPr>
        <w:lastRenderedPageBreak/>
        <w:drawing>
          <wp:inline distT="0" distB="0" distL="0" distR="0">
            <wp:extent cx="6629371" cy="4967864"/>
            <wp:effectExtent l="0" t="7620" r="0" b="0"/>
            <wp:docPr id="7" name="Picture 7" descr="C:\Users\owner\AppData\Local\Microsoft\Windows\INetCache\Content.Word\fil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owner\AppData\Local\Microsoft\Windows\INetCache\Content.Word\file1-3.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6635915" cy="4972768"/>
                    </a:xfrm>
                    <a:prstGeom prst="rect">
                      <a:avLst/>
                    </a:prstGeom>
                    <a:noFill/>
                    <a:ln>
                      <a:noFill/>
                    </a:ln>
                  </pic:spPr>
                </pic:pic>
              </a:graphicData>
            </a:graphic>
          </wp:inline>
        </w:drawing>
      </w:r>
    </w:p>
    <w:p w:rsidR="00941363" w:rsidRDefault="00941363" w:rsidP="00105CCC">
      <w:pPr>
        <w:spacing w:line="360" w:lineRule="auto"/>
        <w:rPr>
          <w:rFonts w:ascii="Times New Roman" w:hAnsi="Times New Roman" w:cs="Times New Roman"/>
        </w:rPr>
      </w:pPr>
    </w:p>
    <w:p w:rsidR="00941363" w:rsidRDefault="00180617" w:rsidP="00105CCC">
      <w:pPr>
        <w:spacing w:line="360" w:lineRule="auto"/>
        <w:rPr>
          <w:rFonts w:ascii="Times New Roman" w:hAnsi="Times New Roman" w:cs="Times New Roman"/>
        </w:rPr>
      </w:pPr>
      <w:r>
        <w:rPr>
          <w:noProof/>
        </w:rPr>
        <w:lastRenderedPageBreak/>
        <w:drawing>
          <wp:anchor distT="0" distB="0" distL="114300" distR="114300" simplePos="0" relativeHeight="251660288" behindDoc="0" locked="0" layoutInCell="1" allowOverlap="1">
            <wp:simplePos x="0" y="0"/>
            <wp:positionH relativeFrom="margin">
              <wp:align>right</wp:align>
            </wp:positionH>
            <wp:positionV relativeFrom="paragraph">
              <wp:posOffset>4546667</wp:posOffset>
            </wp:positionV>
            <wp:extent cx="5726430" cy="4290695"/>
            <wp:effectExtent l="0" t="0" r="7620" b="0"/>
            <wp:wrapSquare wrapText="bothSides"/>
            <wp:docPr id="6" name="Picture 6" descr="C:\Users\owner\AppData\Local\Microsoft\Windows\INetCache\Content.Word\fil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owner\AppData\Local\Microsoft\Windows\INetCache\Content.Word\file-3.jpe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726430" cy="42906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simplePos x="0" y="0"/>
            <wp:positionH relativeFrom="margin">
              <wp:align>left</wp:align>
            </wp:positionH>
            <wp:positionV relativeFrom="paragraph">
              <wp:align>top</wp:align>
            </wp:positionV>
            <wp:extent cx="5726430" cy="4290695"/>
            <wp:effectExtent l="0" t="0" r="7620" b="0"/>
            <wp:wrapSquare wrapText="bothSides"/>
            <wp:docPr id="5" name="Picture 5" descr="C:\Users\owner\AppData\Local\Microsoft\Windows\INetCache\Content.Word\file8-1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owner\AppData\Local\Microsoft\Windows\INetCache\Content.Word\file8-1 (1).jpe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5726430" cy="42906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B6979" w:rsidRDefault="00B82BA9" w:rsidP="00105CCC">
      <w:pPr>
        <w:spacing w:line="360" w:lineRule="auto"/>
        <w:rPr>
          <w:rFonts w:ascii="Times New Roman" w:hAnsi="Times New Roman" w:cs="Times New Roman"/>
        </w:rPr>
      </w:pPr>
      <w:r>
        <w:rPr>
          <w:noProof/>
        </w:rPr>
        <w:lastRenderedPageBreak/>
        <w:drawing>
          <wp:inline distT="0" distB="0" distL="0" distR="0">
            <wp:extent cx="4889499" cy="3667125"/>
            <wp:effectExtent l="0" t="0" r="6985" b="0"/>
            <wp:docPr id="17" name="Picture 17" descr="C:\Users\owner\AppData\Local\Microsoft\Windows\INetCache\Content.Word\fil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owner\AppData\Local\Microsoft\Windows\INetCache\Content.Word\file2-2.jpe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4893459" cy="3670095"/>
                    </a:xfrm>
                    <a:prstGeom prst="rect">
                      <a:avLst/>
                    </a:prstGeom>
                    <a:noFill/>
                    <a:ln>
                      <a:noFill/>
                    </a:ln>
                  </pic:spPr>
                </pic:pic>
              </a:graphicData>
            </a:graphic>
          </wp:inline>
        </w:drawing>
      </w:r>
    </w:p>
    <w:p w:rsidR="004338C8" w:rsidRDefault="004338C8" w:rsidP="00105CCC">
      <w:pPr>
        <w:spacing w:line="360" w:lineRule="auto"/>
        <w:rPr>
          <w:rFonts w:ascii="Times New Roman" w:hAnsi="Times New Roman" w:cs="Times New Roman"/>
        </w:rPr>
      </w:pPr>
    </w:p>
    <w:p w:rsidR="00B82BA9" w:rsidRDefault="00B82BA9" w:rsidP="00105CCC">
      <w:pPr>
        <w:spacing w:line="360" w:lineRule="auto"/>
        <w:rPr>
          <w:rFonts w:ascii="Times New Roman" w:hAnsi="Times New Roman" w:cs="Times New Roman"/>
        </w:rPr>
      </w:pPr>
      <w:r>
        <w:rPr>
          <w:noProof/>
        </w:rPr>
        <w:lastRenderedPageBreak/>
        <w:drawing>
          <wp:inline distT="0" distB="0" distL="0" distR="0">
            <wp:extent cx="3406600" cy="2554950"/>
            <wp:effectExtent l="6667" t="0" r="0" b="0"/>
            <wp:docPr id="18" name="Picture 18" descr="C:\Users\owner\AppData\Local\Microsoft\Windows\INetCache\Content.Word\file4-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owner\AppData\Local\Microsoft\Windows\INetCache\Content.Word\file4-1.jpe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407911" cy="2555933"/>
                    </a:xfrm>
                    <a:prstGeom prst="rect">
                      <a:avLst/>
                    </a:prstGeom>
                    <a:noFill/>
                    <a:ln>
                      <a:noFill/>
                    </a:ln>
                  </pic:spPr>
                </pic:pic>
              </a:graphicData>
            </a:graphic>
          </wp:inline>
        </w:drawing>
      </w:r>
      <w:r w:rsidRPr="00B82BA9">
        <w:t xml:space="preserve"> </w:t>
      </w:r>
      <w:r>
        <w:rPr>
          <w:noProof/>
        </w:rPr>
        <w:drawing>
          <wp:inline distT="0" distB="0" distL="0" distR="0">
            <wp:extent cx="4840405" cy="3630304"/>
            <wp:effectExtent l="0" t="0" r="0" b="8255"/>
            <wp:docPr id="19" name="Picture 19" descr="C:\Users\owner\AppData\Local\Microsoft\Windows\INetCache\Content.Word\file5-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owner\AppData\Local\Microsoft\Windows\INetCache\Content.Word\file5-1.jpe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41804" cy="3631353"/>
                    </a:xfrm>
                    <a:prstGeom prst="rect">
                      <a:avLst/>
                    </a:prstGeom>
                    <a:noFill/>
                    <a:ln>
                      <a:noFill/>
                    </a:ln>
                  </pic:spPr>
                </pic:pic>
              </a:graphicData>
            </a:graphic>
          </wp:inline>
        </w:drawing>
      </w:r>
    </w:p>
    <w:p w:rsidR="004338C8" w:rsidRDefault="004338C8" w:rsidP="00105CCC">
      <w:pPr>
        <w:spacing w:line="360" w:lineRule="auto"/>
        <w:rPr>
          <w:rFonts w:ascii="Times New Roman" w:hAnsi="Times New Roman" w:cs="Times New Roman"/>
        </w:rPr>
      </w:pPr>
    </w:p>
    <w:p w:rsidR="004338C8" w:rsidRDefault="004338C8" w:rsidP="00105CCC">
      <w:pPr>
        <w:spacing w:line="360" w:lineRule="auto"/>
        <w:rPr>
          <w:rFonts w:ascii="Times New Roman" w:hAnsi="Times New Roman" w:cs="Times New Roman"/>
        </w:rPr>
      </w:pPr>
    </w:p>
    <w:p w:rsidR="004338C8" w:rsidRDefault="004338C8" w:rsidP="00105CCC">
      <w:pPr>
        <w:spacing w:line="360" w:lineRule="auto"/>
        <w:rPr>
          <w:rFonts w:ascii="Times New Roman" w:hAnsi="Times New Roman" w:cs="Times New Roman"/>
        </w:rPr>
      </w:pPr>
    </w:p>
    <w:p w:rsidR="004338C8" w:rsidRDefault="004338C8" w:rsidP="00105CCC">
      <w:pPr>
        <w:spacing w:line="360" w:lineRule="auto"/>
        <w:rPr>
          <w:rFonts w:ascii="Times New Roman" w:hAnsi="Times New Roman" w:cs="Times New Roman"/>
        </w:rPr>
      </w:pPr>
    </w:p>
    <w:p w:rsidR="004338C8" w:rsidRDefault="004338C8"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r>
        <w:rPr>
          <w:rFonts w:ascii="Times New Roman" w:hAnsi="Times New Roman" w:cs="Times New Roman"/>
        </w:rPr>
        <w:lastRenderedPageBreak/>
        <w:t>Atodiad 3</w:t>
      </w:r>
      <w:r w:rsidR="005B6979">
        <w:rPr>
          <w:rFonts w:ascii="Times New Roman" w:hAnsi="Times New Roman" w:cs="Times New Roman"/>
        </w:rPr>
        <w:t xml:space="preserve"> – Gwersi Masnach Deg</w:t>
      </w:r>
    </w:p>
    <w:p w:rsidR="00941363" w:rsidRDefault="00180617" w:rsidP="00105CCC">
      <w:pPr>
        <w:spacing w:line="360" w:lineRule="auto"/>
        <w:rPr>
          <w:rFonts w:ascii="Times New Roman" w:hAnsi="Times New Roman" w:cs="Times New Roman"/>
        </w:rPr>
      </w:pPr>
      <w:r>
        <w:rPr>
          <w:noProof/>
        </w:rPr>
        <w:drawing>
          <wp:anchor distT="0" distB="0" distL="114300" distR="114300" simplePos="0" relativeHeight="251661312" behindDoc="0" locked="0" layoutInCell="1" allowOverlap="1">
            <wp:simplePos x="0" y="0"/>
            <wp:positionH relativeFrom="margin">
              <wp:align>left</wp:align>
            </wp:positionH>
            <wp:positionV relativeFrom="paragraph">
              <wp:posOffset>502285</wp:posOffset>
            </wp:positionV>
            <wp:extent cx="3715385" cy="2783840"/>
            <wp:effectExtent l="8573" t="0" r="7937" b="7938"/>
            <wp:wrapSquare wrapText="bothSides"/>
            <wp:docPr id="10" name="Picture 10" descr="C:\Users\owner\AppData\Local\Microsoft\Windows\INetCache\Content.Word\file7-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owner\AppData\Local\Microsoft\Windows\INetCache\Content.Word\file7-2.jpe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715385" cy="27838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F939DA" w:rsidRDefault="00F939DA" w:rsidP="00105CCC">
      <w:pPr>
        <w:spacing w:line="360" w:lineRule="auto"/>
        <w:rPr>
          <w:noProof/>
        </w:rPr>
      </w:pPr>
    </w:p>
    <w:p w:rsidR="00941363" w:rsidRDefault="00F939DA" w:rsidP="00105CCC">
      <w:pPr>
        <w:spacing w:line="360" w:lineRule="auto"/>
        <w:rPr>
          <w:rFonts w:ascii="Times New Roman" w:hAnsi="Times New Roman" w:cs="Times New Roman"/>
        </w:rPr>
      </w:pPr>
      <w:r>
        <w:rPr>
          <w:noProof/>
        </w:rPr>
        <w:drawing>
          <wp:inline distT="0" distB="0" distL="0" distR="0">
            <wp:extent cx="5730065" cy="1684053"/>
            <wp:effectExtent l="0" t="0" r="4445" b="0"/>
            <wp:docPr id="11" name="Picture 11" descr="C:\Users\owner\AppData\Local\Microsoft\Windows\INetCache\Content.Word\file1-2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owner\AppData\Local\Microsoft\Windows\INetCache\Content.Word\file1-2 (1).jpe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6899" b="33882"/>
                    <a:stretch/>
                  </pic:blipFill>
                  <pic:spPr bwMode="auto">
                    <a:xfrm>
                      <a:off x="0" y="0"/>
                      <a:ext cx="5731510" cy="1684478"/>
                    </a:xfrm>
                    <a:prstGeom prst="rect">
                      <a:avLst/>
                    </a:prstGeom>
                    <a:noFill/>
                    <a:ln>
                      <a:noFill/>
                    </a:ln>
                    <a:extLst>
                      <a:ext uri="{53640926-AAD7-44D8-BBD7-CCE9431645EC}">
                        <a14:shadowObscured xmlns:a14="http://schemas.microsoft.com/office/drawing/2010/main"/>
                      </a:ext>
                    </a:extLst>
                  </pic:spPr>
                </pic:pic>
              </a:graphicData>
            </a:graphic>
          </wp:inline>
        </w:drawing>
      </w: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180617" w:rsidP="00105CCC">
      <w:pPr>
        <w:spacing w:line="360" w:lineRule="auto"/>
        <w:rPr>
          <w:rFonts w:ascii="Times New Roman" w:hAnsi="Times New Roman" w:cs="Times New Roman"/>
        </w:rPr>
      </w:pPr>
      <w:r>
        <w:rPr>
          <w:noProof/>
        </w:rPr>
        <w:lastRenderedPageBreak/>
        <w:drawing>
          <wp:anchor distT="0" distB="0" distL="114300" distR="114300" simplePos="0" relativeHeight="251662336" behindDoc="0" locked="0" layoutInCell="1" allowOverlap="1">
            <wp:simplePos x="0" y="0"/>
            <wp:positionH relativeFrom="margin">
              <wp:align>left</wp:align>
            </wp:positionH>
            <wp:positionV relativeFrom="paragraph">
              <wp:posOffset>59055</wp:posOffset>
            </wp:positionV>
            <wp:extent cx="4431030" cy="3320415"/>
            <wp:effectExtent l="0" t="0" r="7620" b="0"/>
            <wp:wrapSquare wrapText="bothSides"/>
            <wp:docPr id="9" name="Picture 9" descr="C:\Users\owner\AppData\Local\Microsoft\Windows\INetCache\Content.Word\file2-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owner\AppData\Local\Microsoft\Windows\INetCache\Content.Word\file2-1.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31030" cy="33204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r>
        <w:rPr>
          <w:noProof/>
        </w:rPr>
        <w:lastRenderedPageBreak/>
        <w:drawing>
          <wp:inline distT="0" distB="0" distL="0" distR="0">
            <wp:extent cx="4560049" cy="3417172"/>
            <wp:effectExtent l="0" t="0" r="0" b="0"/>
            <wp:docPr id="12" name="Picture 12" descr="C:\Users\owner\AppData\Local\Microsoft\Windows\INetCache\Content.Word\fil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owner\AppData\Local\Microsoft\Windows\INetCache\Content.Word\file-2.jpe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4566627" cy="3422101"/>
                    </a:xfrm>
                    <a:prstGeom prst="rect">
                      <a:avLst/>
                    </a:prstGeom>
                    <a:noFill/>
                    <a:ln>
                      <a:noFill/>
                    </a:ln>
                  </pic:spPr>
                </pic:pic>
              </a:graphicData>
            </a:graphic>
          </wp:inline>
        </w:drawing>
      </w: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r>
        <w:rPr>
          <w:rFonts w:ascii="Times New Roman" w:hAnsi="Times New Roman" w:cs="Times New Roman"/>
        </w:rPr>
        <w:t>Atodiad 4</w:t>
      </w:r>
      <w:r w:rsidR="00371FBD">
        <w:rPr>
          <w:rFonts w:ascii="Times New Roman" w:hAnsi="Times New Roman" w:cs="Times New Roman"/>
        </w:rPr>
        <w:t xml:space="preserve"> – Adolygiad Diwedd Wythnos</w:t>
      </w: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F939DA" w:rsidP="00105CCC">
      <w:pPr>
        <w:spacing w:line="360" w:lineRule="auto"/>
        <w:rPr>
          <w:rFonts w:ascii="Times New Roman" w:hAnsi="Times New Roman" w:cs="Times New Roman"/>
        </w:rPr>
      </w:pPr>
      <w:r>
        <w:rPr>
          <w:noProof/>
        </w:rPr>
        <w:drawing>
          <wp:inline distT="0" distB="0" distL="0" distR="0">
            <wp:extent cx="5731510" cy="4295031"/>
            <wp:effectExtent l="0" t="5398" r="0" b="0"/>
            <wp:docPr id="13" name="Picture 13" descr="C:\Users\owner\AppData\Local\Microsoft\Windows\INetCache\Content.Word\file4-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owner\AppData\Local\Microsoft\Windows\INetCache\Content.Word\file4-2.jpe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5731510" cy="4295031"/>
                    </a:xfrm>
                    <a:prstGeom prst="rect">
                      <a:avLst/>
                    </a:prstGeom>
                    <a:noFill/>
                    <a:ln>
                      <a:noFill/>
                    </a:ln>
                  </pic:spPr>
                </pic:pic>
              </a:graphicData>
            </a:graphic>
          </wp:inline>
        </w:drawing>
      </w:r>
    </w:p>
    <w:p w:rsidR="00F939DA" w:rsidRDefault="00F939DA"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F939DA" w:rsidP="00105CCC">
      <w:pPr>
        <w:spacing w:line="360" w:lineRule="auto"/>
        <w:rPr>
          <w:rFonts w:ascii="Times New Roman" w:hAnsi="Times New Roman" w:cs="Times New Roman"/>
        </w:rPr>
      </w:pPr>
      <w:r>
        <w:rPr>
          <w:noProof/>
        </w:rPr>
        <w:drawing>
          <wp:anchor distT="0" distB="0" distL="114300" distR="114300" simplePos="0" relativeHeight="251663360" behindDoc="0" locked="0" layoutInCell="1" allowOverlap="1">
            <wp:simplePos x="0" y="0"/>
            <wp:positionH relativeFrom="margin">
              <wp:posOffset>-2540</wp:posOffset>
            </wp:positionH>
            <wp:positionV relativeFrom="paragraph">
              <wp:posOffset>356235</wp:posOffset>
            </wp:positionV>
            <wp:extent cx="5731510" cy="4295031"/>
            <wp:effectExtent l="0" t="0" r="2540" b="0"/>
            <wp:wrapSquare wrapText="bothSides"/>
            <wp:docPr id="14" name="Picture 14" descr="C:\Users\owner\AppData\Local\Microsoft\Windows\INetCache\Content.Word\file8-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owner\AppData\Local\Microsoft\Windows\INetCache\Content.Word\file8-2.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0800000">
                      <a:off x="0" y="0"/>
                      <a:ext cx="5731510" cy="429503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941363" w:rsidRDefault="00941363" w:rsidP="00105CCC">
      <w:pPr>
        <w:spacing w:line="360" w:lineRule="auto"/>
        <w:rPr>
          <w:rFonts w:ascii="Times New Roman" w:hAnsi="Times New Roman" w:cs="Times New Roman"/>
        </w:rPr>
      </w:pPr>
    </w:p>
    <w:p w:rsidR="00F939DA" w:rsidRDefault="00F939DA" w:rsidP="00105CCC">
      <w:pPr>
        <w:spacing w:line="360" w:lineRule="auto"/>
        <w:rPr>
          <w:rFonts w:ascii="Times New Roman" w:hAnsi="Times New Roman" w:cs="Times New Roman"/>
        </w:rPr>
      </w:pPr>
    </w:p>
    <w:p w:rsidR="00941363" w:rsidRPr="00941363" w:rsidRDefault="00941363" w:rsidP="00105CCC">
      <w:pPr>
        <w:spacing w:line="360" w:lineRule="auto"/>
        <w:rPr>
          <w:rFonts w:ascii="Times New Roman" w:hAnsi="Times New Roman" w:cs="Times New Roman"/>
        </w:rPr>
      </w:pPr>
      <w:r>
        <w:rPr>
          <w:rFonts w:ascii="Times New Roman" w:hAnsi="Times New Roman" w:cs="Times New Roman"/>
        </w:rPr>
        <w:lastRenderedPageBreak/>
        <w:t>Atodiad 5</w:t>
      </w:r>
      <w:r w:rsidR="00371FBD">
        <w:rPr>
          <w:rFonts w:ascii="Times New Roman" w:hAnsi="Times New Roman" w:cs="Times New Roman"/>
        </w:rPr>
        <w:t xml:space="preserve"> – adolygiad diwedd wythnos</w:t>
      </w:r>
    </w:p>
    <w:p w:rsidR="00F939DA" w:rsidRDefault="00F939DA" w:rsidP="00105CCC">
      <w:pPr>
        <w:spacing w:line="360" w:lineRule="auto"/>
        <w:rPr>
          <w:rFonts w:ascii="Times New Roman" w:hAnsi="Times New Roman" w:cs="Times New Roman"/>
          <w:i/>
        </w:rPr>
      </w:pPr>
    </w:p>
    <w:p w:rsidR="00F939DA" w:rsidRDefault="00F939DA" w:rsidP="00105CCC">
      <w:pPr>
        <w:spacing w:line="360" w:lineRule="auto"/>
        <w:rPr>
          <w:rFonts w:ascii="Times New Roman" w:hAnsi="Times New Roman" w:cs="Times New Roman"/>
          <w:i/>
        </w:rPr>
      </w:pPr>
    </w:p>
    <w:p w:rsidR="00F939DA" w:rsidRDefault="00F939DA" w:rsidP="00105CCC">
      <w:pPr>
        <w:spacing w:line="360" w:lineRule="auto"/>
        <w:rPr>
          <w:rFonts w:ascii="Times New Roman" w:hAnsi="Times New Roman" w:cs="Times New Roman"/>
          <w:i/>
        </w:rPr>
      </w:pPr>
      <w:r>
        <w:rPr>
          <w:noProof/>
        </w:rPr>
        <w:drawing>
          <wp:anchor distT="0" distB="0" distL="114300" distR="114300" simplePos="0" relativeHeight="251664384" behindDoc="0" locked="0" layoutInCell="1" allowOverlap="1">
            <wp:simplePos x="0" y="0"/>
            <wp:positionH relativeFrom="margin">
              <wp:posOffset>-916940</wp:posOffset>
            </wp:positionH>
            <wp:positionV relativeFrom="paragraph">
              <wp:posOffset>666750</wp:posOffset>
            </wp:positionV>
            <wp:extent cx="5731510" cy="4294505"/>
            <wp:effectExtent l="0" t="5398" r="0" b="0"/>
            <wp:wrapSquare wrapText="bothSides"/>
            <wp:docPr id="15" name="Picture 15" descr="C:\Users\owner\AppData\Local\Microsoft\Windows\INetCache\Content.Word\file7-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owner\AppData\Local\Microsoft\Windows\INetCache\Content.Word\file7-2.jpe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5731510" cy="42945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p>
    <w:p w:rsidR="00F939DA" w:rsidRPr="00F939DA" w:rsidRDefault="00F939DA" w:rsidP="00F939DA">
      <w:pPr>
        <w:rPr>
          <w:rFonts w:ascii="Times New Roman" w:hAnsi="Times New Roman" w:cs="Times New Roman"/>
        </w:rPr>
      </w:pPr>
      <w:r>
        <w:rPr>
          <w:noProof/>
        </w:rPr>
        <w:lastRenderedPageBreak/>
        <w:drawing>
          <wp:inline distT="0" distB="0" distL="0" distR="0">
            <wp:extent cx="5731510" cy="4295031"/>
            <wp:effectExtent l="0" t="0" r="2540" b="0"/>
            <wp:docPr id="16" name="Picture 16" descr="C:\Users\owner\AppData\Local\Microsoft\Windows\INetCache\Content.Word\file6-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owner\AppData\Local\Microsoft\Windows\INetCache\Content.Word\file6-2.jpe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295031"/>
                    </a:xfrm>
                    <a:prstGeom prst="rect">
                      <a:avLst/>
                    </a:prstGeom>
                    <a:noFill/>
                    <a:ln>
                      <a:noFill/>
                    </a:ln>
                  </pic:spPr>
                </pic:pic>
              </a:graphicData>
            </a:graphic>
          </wp:inline>
        </w:drawing>
      </w:r>
    </w:p>
    <w:p w:rsidR="00F939DA" w:rsidRDefault="00F939DA" w:rsidP="00F939DA">
      <w:pPr>
        <w:rPr>
          <w:rFonts w:ascii="Times New Roman" w:hAnsi="Times New Roman" w:cs="Times New Roman"/>
        </w:rPr>
      </w:pPr>
    </w:p>
    <w:p w:rsidR="00F939DA" w:rsidRDefault="00F939DA" w:rsidP="00F939DA">
      <w:pPr>
        <w:rPr>
          <w:rFonts w:ascii="Times New Roman" w:hAnsi="Times New Roman" w:cs="Times New Roman"/>
        </w:rPr>
      </w:pPr>
    </w:p>
    <w:p w:rsidR="00941363" w:rsidRDefault="00941363" w:rsidP="00F939DA">
      <w:pPr>
        <w:jc w:val="right"/>
        <w:rPr>
          <w:rFonts w:ascii="Times New Roman" w:hAnsi="Times New Roman" w:cs="Times New Roman"/>
        </w:rPr>
      </w:pPr>
    </w:p>
    <w:p w:rsidR="00F939DA" w:rsidRDefault="00F939DA" w:rsidP="00F939DA">
      <w:pPr>
        <w:jc w:val="right"/>
        <w:rPr>
          <w:rFonts w:ascii="Times New Roman" w:hAnsi="Times New Roman" w:cs="Times New Roman"/>
        </w:rPr>
      </w:pPr>
    </w:p>
    <w:p w:rsidR="00F939DA" w:rsidRPr="00F939DA" w:rsidRDefault="00F939DA" w:rsidP="00F939DA">
      <w:pPr>
        <w:jc w:val="right"/>
        <w:rPr>
          <w:rFonts w:ascii="Times New Roman" w:hAnsi="Times New Roman" w:cs="Times New Roman"/>
        </w:rPr>
      </w:pPr>
    </w:p>
    <w:sectPr w:rsidR="00F939DA" w:rsidRPr="00F939DA">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6E50" w:rsidRDefault="00566E50" w:rsidP="00105CCC">
      <w:pPr>
        <w:spacing w:after="0" w:line="240" w:lineRule="auto"/>
      </w:pPr>
      <w:r>
        <w:separator/>
      </w:r>
    </w:p>
  </w:endnote>
  <w:endnote w:type="continuationSeparator" w:id="0">
    <w:p w:rsidR="00566E50" w:rsidRDefault="00566E50" w:rsidP="00105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7495019"/>
      <w:docPartObj>
        <w:docPartGallery w:val="Page Numbers (Bottom of Page)"/>
        <w:docPartUnique/>
      </w:docPartObj>
    </w:sdtPr>
    <w:sdtEndPr>
      <w:rPr>
        <w:noProof/>
      </w:rPr>
    </w:sdtEndPr>
    <w:sdtContent>
      <w:p w:rsidR="00525436" w:rsidRDefault="00525436">
        <w:pPr>
          <w:pStyle w:val="Footer"/>
          <w:jc w:val="right"/>
        </w:pPr>
        <w:r>
          <w:fldChar w:fldCharType="begin"/>
        </w:r>
        <w:r>
          <w:instrText xml:space="preserve"> PAGE   \* MERGEFORMAT </w:instrText>
        </w:r>
        <w:r>
          <w:fldChar w:fldCharType="separate"/>
        </w:r>
        <w:r w:rsidR="00B85ACD">
          <w:rPr>
            <w:noProof/>
          </w:rPr>
          <w:t>8</w:t>
        </w:r>
        <w:r>
          <w:rPr>
            <w:noProof/>
          </w:rPr>
          <w:fldChar w:fldCharType="end"/>
        </w:r>
      </w:p>
    </w:sdtContent>
  </w:sdt>
  <w:p w:rsidR="00525436" w:rsidRDefault="00525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6E50" w:rsidRDefault="00566E50" w:rsidP="00105CCC">
      <w:pPr>
        <w:spacing w:after="0" w:line="240" w:lineRule="auto"/>
      </w:pPr>
      <w:r>
        <w:separator/>
      </w:r>
    </w:p>
  </w:footnote>
  <w:footnote w:type="continuationSeparator" w:id="0">
    <w:p w:rsidR="00566E50" w:rsidRDefault="00566E50" w:rsidP="00105C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5436" w:rsidRDefault="00525436">
    <w:pPr>
      <w:pStyle w:val="Header"/>
    </w:pPr>
    <w:r>
      <w:t>1500868</w:t>
    </w:r>
  </w:p>
  <w:p w:rsidR="00525436" w:rsidRDefault="005254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CCC"/>
    <w:rsid w:val="0001771A"/>
    <w:rsid w:val="00024CC3"/>
    <w:rsid w:val="000442EE"/>
    <w:rsid w:val="000502D6"/>
    <w:rsid w:val="00062CDC"/>
    <w:rsid w:val="00067406"/>
    <w:rsid w:val="00093142"/>
    <w:rsid w:val="000B0FC9"/>
    <w:rsid w:val="000B2A3F"/>
    <w:rsid w:val="000F7689"/>
    <w:rsid w:val="00105CCC"/>
    <w:rsid w:val="001120F2"/>
    <w:rsid w:val="001209CC"/>
    <w:rsid w:val="00127FF7"/>
    <w:rsid w:val="001454F4"/>
    <w:rsid w:val="00164A1B"/>
    <w:rsid w:val="00180617"/>
    <w:rsid w:val="00191C8A"/>
    <w:rsid w:val="001B57E3"/>
    <w:rsid w:val="001C05D8"/>
    <w:rsid w:val="00203614"/>
    <w:rsid w:val="00203A3A"/>
    <w:rsid w:val="00204A71"/>
    <w:rsid w:val="002077EE"/>
    <w:rsid w:val="002372D8"/>
    <w:rsid w:val="00263645"/>
    <w:rsid w:val="00272D35"/>
    <w:rsid w:val="002B7FD2"/>
    <w:rsid w:val="002C2E1C"/>
    <w:rsid w:val="0030442D"/>
    <w:rsid w:val="003221E1"/>
    <w:rsid w:val="00350A25"/>
    <w:rsid w:val="00371FBD"/>
    <w:rsid w:val="0038701B"/>
    <w:rsid w:val="003B1B50"/>
    <w:rsid w:val="003D7E58"/>
    <w:rsid w:val="003E40B6"/>
    <w:rsid w:val="003F2329"/>
    <w:rsid w:val="004338C8"/>
    <w:rsid w:val="00447959"/>
    <w:rsid w:val="00480614"/>
    <w:rsid w:val="004A3FAB"/>
    <w:rsid w:val="004B227A"/>
    <w:rsid w:val="004C4EBF"/>
    <w:rsid w:val="004D522E"/>
    <w:rsid w:val="004F03D5"/>
    <w:rsid w:val="00504423"/>
    <w:rsid w:val="00510868"/>
    <w:rsid w:val="00513AF4"/>
    <w:rsid w:val="00521FC2"/>
    <w:rsid w:val="00521FDF"/>
    <w:rsid w:val="00522B2B"/>
    <w:rsid w:val="00525436"/>
    <w:rsid w:val="005337FA"/>
    <w:rsid w:val="0053433A"/>
    <w:rsid w:val="00543184"/>
    <w:rsid w:val="00566E50"/>
    <w:rsid w:val="005864B3"/>
    <w:rsid w:val="005A213B"/>
    <w:rsid w:val="005A765B"/>
    <w:rsid w:val="005B6979"/>
    <w:rsid w:val="005D3950"/>
    <w:rsid w:val="00617379"/>
    <w:rsid w:val="00637037"/>
    <w:rsid w:val="00642B63"/>
    <w:rsid w:val="00644F9E"/>
    <w:rsid w:val="00646ECD"/>
    <w:rsid w:val="006537D7"/>
    <w:rsid w:val="0066166B"/>
    <w:rsid w:val="00667A2A"/>
    <w:rsid w:val="00691D44"/>
    <w:rsid w:val="006A404E"/>
    <w:rsid w:val="006B4F8C"/>
    <w:rsid w:val="006B74AB"/>
    <w:rsid w:val="006E7DC7"/>
    <w:rsid w:val="007002D8"/>
    <w:rsid w:val="00722131"/>
    <w:rsid w:val="00735100"/>
    <w:rsid w:val="007701A8"/>
    <w:rsid w:val="007970C6"/>
    <w:rsid w:val="007A47D1"/>
    <w:rsid w:val="007D127D"/>
    <w:rsid w:val="007D6C2D"/>
    <w:rsid w:val="007F041E"/>
    <w:rsid w:val="00826F58"/>
    <w:rsid w:val="00873E1C"/>
    <w:rsid w:val="00892982"/>
    <w:rsid w:val="008969E4"/>
    <w:rsid w:val="008E0D37"/>
    <w:rsid w:val="008E498F"/>
    <w:rsid w:val="00906C00"/>
    <w:rsid w:val="00907E54"/>
    <w:rsid w:val="00925C9F"/>
    <w:rsid w:val="0092676A"/>
    <w:rsid w:val="00934871"/>
    <w:rsid w:val="00941363"/>
    <w:rsid w:val="00995357"/>
    <w:rsid w:val="009B7B16"/>
    <w:rsid w:val="009C5069"/>
    <w:rsid w:val="009D0D5D"/>
    <w:rsid w:val="009E4B2F"/>
    <w:rsid w:val="009F068F"/>
    <w:rsid w:val="009F1F60"/>
    <w:rsid w:val="00A33938"/>
    <w:rsid w:val="00A949FA"/>
    <w:rsid w:val="00AB471C"/>
    <w:rsid w:val="00B078E8"/>
    <w:rsid w:val="00B3584E"/>
    <w:rsid w:val="00B61B2E"/>
    <w:rsid w:val="00B82BA9"/>
    <w:rsid w:val="00B85ACD"/>
    <w:rsid w:val="00B9320A"/>
    <w:rsid w:val="00BA2474"/>
    <w:rsid w:val="00BB3ED1"/>
    <w:rsid w:val="00BB3EFF"/>
    <w:rsid w:val="00BC1B85"/>
    <w:rsid w:val="00C06EC4"/>
    <w:rsid w:val="00C13C7B"/>
    <w:rsid w:val="00C22F79"/>
    <w:rsid w:val="00C84A62"/>
    <w:rsid w:val="00CA6335"/>
    <w:rsid w:val="00CD128E"/>
    <w:rsid w:val="00D10545"/>
    <w:rsid w:val="00D120D7"/>
    <w:rsid w:val="00D6284A"/>
    <w:rsid w:val="00D801DD"/>
    <w:rsid w:val="00D96CEE"/>
    <w:rsid w:val="00DA597C"/>
    <w:rsid w:val="00DB6100"/>
    <w:rsid w:val="00DE1F52"/>
    <w:rsid w:val="00DE4E65"/>
    <w:rsid w:val="00DF14FE"/>
    <w:rsid w:val="00E40B6B"/>
    <w:rsid w:val="00E75DE2"/>
    <w:rsid w:val="00E80345"/>
    <w:rsid w:val="00E83BA6"/>
    <w:rsid w:val="00E856CA"/>
    <w:rsid w:val="00E9175D"/>
    <w:rsid w:val="00EB33C3"/>
    <w:rsid w:val="00EC2B01"/>
    <w:rsid w:val="00EF1E5B"/>
    <w:rsid w:val="00F25293"/>
    <w:rsid w:val="00F36DA3"/>
    <w:rsid w:val="00F50CB0"/>
    <w:rsid w:val="00F54F6C"/>
    <w:rsid w:val="00F602A2"/>
    <w:rsid w:val="00F730BD"/>
    <w:rsid w:val="00F81B25"/>
    <w:rsid w:val="00F8525B"/>
    <w:rsid w:val="00F939DA"/>
    <w:rsid w:val="00FB1087"/>
    <w:rsid w:val="00FB3D2C"/>
    <w:rsid w:val="00FC7609"/>
    <w:rsid w:val="00FE1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CFF2E"/>
  <w15:chartTrackingRefBased/>
  <w15:docId w15:val="{B47894B3-E801-4F62-9541-BB65FFEA8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5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CC"/>
  </w:style>
  <w:style w:type="paragraph" w:styleId="Footer">
    <w:name w:val="footer"/>
    <w:basedOn w:val="Normal"/>
    <w:link w:val="FooterChar"/>
    <w:uiPriority w:val="99"/>
    <w:unhideWhenUsed/>
    <w:rsid w:val="00105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CC"/>
  </w:style>
  <w:style w:type="character" w:styleId="Hyperlink">
    <w:name w:val="Hyperlink"/>
    <w:basedOn w:val="DefaultParagraphFont"/>
    <w:uiPriority w:val="99"/>
    <w:unhideWhenUsed/>
    <w:rsid w:val="007701A8"/>
    <w:rPr>
      <w:color w:val="0563C1" w:themeColor="hyperlink"/>
      <w:u w:val="single"/>
    </w:rPr>
  </w:style>
  <w:style w:type="character" w:styleId="UnresolvedMention">
    <w:name w:val="Unresolved Mention"/>
    <w:basedOn w:val="DefaultParagraphFont"/>
    <w:uiPriority w:val="99"/>
    <w:semiHidden/>
    <w:unhideWhenUsed/>
    <w:rsid w:val="007701A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the-adult-learning-theory-andragogy-of-malcolm-knowles"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webSettings" Target="webSettings.xml"/><Relationship Id="rId21" Type="http://schemas.openxmlformats.org/officeDocument/2006/relationships/image" Target="media/image13.jpeg"/><Relationship Id="rId7" Type="http://schemas.openxmlformats.org/officeDocument/2006/relationships/hyperlink" Target="http://www.change-management-consultant.com/kurt-lewin.html" TargetMode="Externa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adobe.com/aboutadobe/pressroom/pdfs/Adobe_Creativity_and_Education_Why_It_Matters_study.pdf" TargetMode="Externa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endnotes" Target="end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1670</TotalTime>
  <Pages>22</Pages>
  <Words>2964</Words>
  <Characters>16898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83</cp:revision>
  <dcterms:created xsi:type="dcterms:W3CDTF">2017-10-26T13:27:00Z</dcterms:created>
  <dcterms:modified xsi:type="dcterms:W3CDTF">2017-12-15T10:18:00Z</dcterms:modified>
</cp:coreProperties>
</file>