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eastAsia" w:eastAsiaTheme="minorEastAsia"/>
          <w:b/>
          <w:bCs/>
          <w:sz w:val="36"/>
          <w:szCs w:val="44"/>
          <w:lang w:val="en-US" w:eastAsia="zh-CN"/>
        </w:rPr>
      </w:pPr>
      <w:r>
        <w:rPr>
          <w:rFonts w:hint="eastAsia"/>
          <w:b/>
          <w:bCs/>
          <w:sz w:val="36"/>
          <w:szCs w:val="44"/>
          <w:lang w:val="en-US" w:eastAsia="zh-CN"/>
        </w:rPr>
        <w:t>Data mining</w:t>
      </w:r>
    </w:p>
    <w:p>
      <w:pPr>
        <w:numPr>
          <w:ilvl w:val="0"/>
          <w:numId w:val="1"/>
        </w:numPr>
        <w:rPr>
          <w:sz w:val="32"/>
          <w:szCs w:val="40"/>
          <w:lang w:val="en-US"/>
        </w:rPr>
      </w:pPr>
      <w:r>
        <w:rPr>
          <w:rFonts w:hint="eastAsia"/>
          <w:sz w:val="32"/>
          <w:szCs w:val="40"/>
          <w:lang w:val="en-US"/>
        </w:rPr>
        <w:t xml:space="preserve"> Summary</w:t>
      </w:r>
    </w:p>
    <w:p>
      <w:pPr>
        <w:rPr>
          <w:sz w:val="32"/>
          <w:szCs w:val="40"/>
        </w:rPr>
      </w:pPr>
      <w:r>
        <w:rPr>
          <w:sz w:val="32"/>
          <w:szCs w:val="40"/>
        </w:rPr>
        <w:t>I pick marketing. This pap</w:t>
      </w:r>
      <w:bookmarkStart w:id="0" w:name="_GoBack"/>
      <w:bookmarkEnd w:id="0"/>
      <w:r>
        <w:rPr>
          <w:sz w:val="32"/>
          <w:szCs w:val="40"/>
        </w:rPr>
        <w:t>er is divided into three parts. The first part is to define data mining, then explain prediction, association and clustering, in addition, give examples of marketing. The second part compares the advantages and disadvantages of different data mining softwares. At last, how realistic it would be for small, medium and large companies to utilise data mining software.</w:t>
      </w:r>
    </w:p>
    <w:p>
      <w:pPr>
        <w:numPr>
          <w:ilvl w:val="0"/>
          <w:numId w:val="2"/>
        </w:numPr>
        <w:rPr>
          <w:sz w:val="32"/>
          <w:szCs w:val="40"/>
          <w:lang w:val="en-US"/>
        </w:rPr>
      </w:pPr>
      <w:r>
        <w:rPr>
          <w:rFonts w:hint="eastAsia"/>
          <w:sz w:val="32"/>
          <w:szCs w:val="40"/>
          <w:lang w:val="en-US"/>
        </w:rPr>
        <w:t>Data mining</w:t>
      </w:r>
    </w:p>
    <w:p>
      <w:pPr>
        <w:rPr>
          <w:sz w:val="32"/>
          <w:szCs w:val="40"/>
          <w:lang w:val="en-US"/>
        </w:rPr>
      </w:pPr>
      <w:r>
        <w:rPr>
          <w:rFonts w:hint="eastAsia"/>
          <w:sz w:val="32"/>
          <w:szCs w:val="40"/>
          <w:lang w:val="en-US"/>
        </w:rPr>
        <w:t>2.1 Definition of data mining</w:t>
      </w:r>
    </w:p>
    <w:p>
      <w:pPr>
        <w:rPr>
          <w:sz w:val="32"/>
          <w:szCs w:val="40"/>
        </w:rPr>
      </w:pPr>
      <w:r>
        <w:rPr>
          <w:rFonts w:hint="eastAsia"/>
          <w:sz w:val="32"/>
          <w:szCs w:val="40"/>
        </w:rPr>
        <w:t>According to David J Hard</w:t>
      </w:r>
      <w:r>
        <w:rPr>
          <w:rFonts w:hint="eastAsia"/>
          <w:sz w:val="32"/>
          <w:szCs w:val="40"/>
          <w:lang w:val="en-US" w:eastAsia="zh-CN"/>
        </w:rPr>
        <w:t xml:space="preserve">, </w:t>
      </w:r>
      <w:r>
        <w:rPr>
          <w:rFonts w:hint="default"/>
          <w:sz w:val="32"/>
          <w:szCs w:val="40"/>
          <w:lang w:val="en-US" w:eastAsia="zh-CN"/>
        </w:rPr>
        <w:t>“</w:t>
      </w:r>
      <w:r>
        <w:rPr>
          <w:sz w:val="32"/>
          <w:szCs w:val="40"/>
        </w:rPr>
        <w:t>as a very new discipline, data mining belongs to a multi-disciplinary cross field and develops rapidly; its simulation process is mainly based on a series of large-scale databases.</w:t>
      </w:r>
      <w:r>
        <w:rPr>
          <w:rFonts w:hint="default"/>
          <w:sz w:val="32"/>
          <w:szCs w:val="40"/>
          <w:lang w:val="en-US" w:eastAsia="zh-CN"/>
        </w:rPr>
        <w:t>”</w:t>
      </w:r>
      <w:r>
        <w:rPr>
          <w:sz w:val="32"/>
          <w:szCs w:val="40"/>
        </w:rPr>
        <w:t xml:space="preserve"> </w:t>
      </w:r>
      <w:r>
        <w:rPr>
          <w:rFonts w:hint="eastAsia"/>
          <w:sz w:val="32"/>
          <w:szCs w:val="40"/>
        </w:rPr>
        <w:t xml:space="preserve">From the technical level, data mining is </w:t>
      </w:r>
      <w:r>
        <w:rPr>
          <w:rFonts w:hint="eastAsia"/>
          <w:sz w:val="32"/>
          <w:szCs w:val="40"/>
          <w:lang w:val="en-US"/>
        </w:rPr>
        <w:t>referred to</w:t>
      </w:r>
      <w:r>
        <w:rPr>
          <w:rFonts w:hint="eastAsia"/>
          <w:sz w:val="32"/>
          <w:szCs w:val="40"/>
        </w:rPr>
        <w:t xml:space="preserve"> the process of </w:t>
      </w:r>
      <w:r>
        <w:rPr>
          <w:rFonts w:hint="eastAsia"/>
          <w:sz w:val="32"/>
          <w:szCs w:val="40"/>
          <w:lang w:val="en-US"/>
        </w:rPr>
        <w:t>fetch</w:t>
      </w:r>
      <w:r>
        <w:rPr>
          <w:rFonts w:hint="eastAsia"/>
          <w:sz w:val="32"/>
          <w:szCs w:val="40"/>
        </w:rPr>
        <w:t xml:space="preserve">ing information from massive, incomplete and fuzzy data that people can't find intuitively but is very useful. In the field of business technology, data mining is a kind of analysis and collation of massive business data to get the key business data that is useful for enterprises and companies. In other words, </w:t>
      </w:r>
      <w:r>
        <w:rPr>
          <w:sz w:val="32"/>
          <w:szCs w:val="40"/>
        </w:rPr>
        <w:t>a</w:t>
      </w:r>
      <w:r>
        <w:rPr>
          <w:rFonts w:hint="eastAsia"/>
          <w:sz w:val="32"/>
          <w:szCs w:val="40"/>
        </w:rPr>
        <w:t>ccording to mining technology, this data analysis method is very effective and practical for business decision-making. Broadly speaking, data mining is an interdisciplinary data analysis technology integrating information technology and statistical technology.</w:t>
      </w:r>
      <w:r>
        <w:rPr>
          <w:sz w:val="32"/>
          <w:szCs w:val="40"/>
        </w:rPr>
        <w:t xml:space="preserve"> </w:t>
      </w:r>
      <w:r>
        <w:rPr>
          <w:rFonts w:hint="eastAsia"/>
          <w:sz w:val="32"/>
          <w:szCs w:val="40"/>
          <w:lang w:val="en-US"/>
        </w:rPr>
        <w:t xml:space="preserve">It analyzes the data of enterprises highly automatically, helps decision makers adjust market strategies, make </w:t>
      </w:r>
      <w:r>
        <w:rPr>
          <w:sz w:val="32"/>
          <w:szCs w:val="40"/>
          <w:lang w:val="en-US"/>
        </w:rPr>
        <w:t>right</w:t>
      </w:r>
      <w:r>
        <w:rPr>
          <w:rFonts w:hint="eastAsia"/>
          <w:sz w:val="32"/>
          <w:szCs w:val="40"/>
          <w:lang w:val="en-US"/>
        </w:rPr>
        <w:t xml:space="preserve"> decisions and reduce risks. Data mining can interact with users or knowledge base</w:t>
      </w:r>
      <w:r>
        <w:rPr>
          <w:sz w:val="32"/>
          <w:szCs w:val="40"/>
        </w:rPr>
        <w:t xml:space="preserve">. </w:t>
      </w:r>
      <w:r>
        <w:rPr>
          <w:rFonts w:hint="eastAsia"/>
          <w:sz w:val="32"/>
          <w:szCs w:val="40"/>
        </w:rPr>
        <w:t xml:space="preserve">Data mining is used to analyze data to </w:t>
      </w:r>
      <w:r>
        <w:rPr>
          <w:rFonts w:hint="eastAsia"/>
          <w:sz w:val="32"/>
          <w:szCs w:val="40"/>
          <w:lang w:val="en-US"/>
        </w:rPr>
        <w:t>offer</w:t>
      </w:r>
      <w:r>
        <w:rPr>
          <w:rFonts w:hint="eastAsia"/>
          <w:sz w:val="32"/>
          <w:szCs w:val="40"/>
        </w:rPr>
        <w:t xml:space="preserve"> business decision makers or CEO with key information for decision-making to obtain greater benefits </w:t>
      </w:r>
      <w:r>
        <w:rPr>
          <w:sz w:val="32"/>
          <w:szCs w:val="40"/>
        </w:rPr>
        <w:t>b</w:t>
      </w:r>
      <w:r>
        <w:rPr>
          <w:rFonts w:hint="eastAsia"/>
          <w:sz w:val="32"/>
          <w:szCs w:val="40"/>
        </w:rPr>
        <w:t>ecause no matter how good marketers are facing the plight of finding too much data to find useful information, it is particularly important if</w:t>
      </w:r>
      <w:r>
        <w:rPr>
          <w:sz w:val="32"/>
          <w:szCs w:val="40"/>
        </w:rPr>
        <w:t xml:space="preserve"> </w:t>
      </w:r>
      <w:r>
        <w:rPr>
          <w:rFonts w:hint="eastAsia"/>
          <w:sz w:val="32"/>
          <w:szCs w:val="40"/>
        </w:rPr>
        <w:t>we can filter the essence of a large amount of data, remove the dross and get the real valuable information.</w:t>
      </w:r>
      <w:r>
        <w:rPr>
          <w:sz w:val="32"/>
          <w:szCs w:val="40"/>
        </w:rPr>
        <w:t xml:space="preserve"> In fact, it is a complete process for an enterprise to use certain means to transform various kinds of original data information so as to obtain useful data,</w:t>
      </w:r>
      <w:r>
        <w:rPr>
          <w:sz w:val="32"/>
          <w:szCs w:val="40"/>
        </w:rPr>
        <w:t xml:space="preserve"> </w:t>
      </w:r>
      <w:r>
        <w:rPr>
          <w:rFonts w:hint="eastAsia"/>
          <w:sz w:val="32"/>
          <w:szCs w:val="40"/>
          <w:lang w:val="en-US"/>
        </w:rPr>
        <w:t>which is mainly based on artificial intelligence, database</w:t>
      </w:r>
      <w:r>
        <w:rPr>
          <w:sz w:val="32"/>
          <w:szCs w:val="40"/>
          <w:lang w:val="en-US"/>
        </w:rPr>
        <w:t>,</w:t>
      </w:r>
      <w:r>
        <w:rPr>
          <w:rFonts w:hint="eastAsia"/>
          <w:sz w:val="32"/>
          <w:szCs w:val="40"/>
          <w:lang w:val="en-US"/>
        </w:rPr>
        <w:t xml:space="preserve"> machine learning, visualization technology</w:t>
      </w:r>
      <w:r>
        <w:rPr>
          <w:sz w:val="32"/>
          <w:szCs w:val="40"/>
          <w:lang w:val="en-US"/>
        </w:rPr>
        <w:t xml:space="preserve">, </w:t>
      </w:r>
      <w:r>
        <w:rPr>
          <w:rFonts w:hint="eastAsia"/>
          <w:sz w:val="32"/>
          <w:szCs w:val="40"/>
          <w:lang w:val="en-US"/>
        </w:rPr>
        <w:t xml:space="preserve">pattern recognition, statistics, </w:t>
      </w:r>
      <w:r>
        <w:rPr>
          <w:sz w:val="32"/>
          <w:szCs w:val="40"/>
          <w:lang w:val="en-US"/>
        </w:rPr>
        <w:t>and so on</w:t>
      </w:r>
      <w:r>
        <w:rPr>
          <w:rFonts w:hint="eastAsia"/>
          <w:sz w:val="32"/>
          <w:szCs w:val="40"/>
          <w:lang w:val="en-US"/>
        </w:rPr>
        <w:t>.</w:t>
      </w:r>
    </w:p>
    <w:p>
      <w:pPr>
        <w:rPr>
          <w:sz w:val="32"/>
          <w:szCs w:val="40"/>
        </w:rPr>
      </w:pPr>
      <w:r>
        <w:rPr>
          <w:rFonts w:hint="eastAsia"/>
          <w:sz w:val="32"/>
          <w:szCs w:val="40"/>
        </w:rPr>
        <w:t>2.2 Definition of prediction and marketing example</w:t>
      </w:r>
    </w:p>
    <w:p>
      <w:pPr>
        <w:rPr>
          <w:sz w:val="32"/>
          <w:szCs w:val="40"/>
          <w:lang w:val="en-US"/>
        </w:rPr>
      </w:pPr>
      <w:r>
        <w:rPr>
          <w:rFonts w:hint="eastAsia"/>
          <w:sz w:val="32"/>
          <w:szCs w:val="40"/>
          <w:lang w:val="en-US"/>
        </w:rPr>
        <w:t xml:space="preserve">Data mining can be divided into three parts: prediction, association and clustering. First of all, </w:t>
      </w:r>
      <w:r>
        <w:rPr>
          <w:sz w:val="32"/>
          <w:szCs w:val="40"/>
          <w:lang w:val="en-US"/>
        </w:rPr>
        <w:t>according to</w:t>
      </w:r>
      <w:r>
        <w:rPr>
          <w:rFonts w:hint="eastAsia"/>
          <w:sz w:val="32"/>
          <w:szCs w:val="40"/>
          <w:lang w:val="en-US"/>
        </w:rPr>
        <w:t xml:space="preserve"> Margaret Rouse</w:t>
      </w:r>
      <w:r>
        <w:rPr>
          <w:sz w:val="32"/>
          <w:szCs w:val="40"/>
          <w:lang w:val="en-US"/>
        </w:rPr>
        <w:t>, “</w:t>
      </w:r>
      <w:r>
        <w:rPr>
          <w:rFonts w:hint="eastAsia"/>
          <w:sz w:val="32"/>
          <w:szCs w:val="40"/>
          <w:lang w:val="en-US"/>
        </w:rPr>
        <w:t>prediction is a process of analysis and inference on the future trend of commodity supply and demand, influenc</w:t>
      </w:r>
      <w:r>
        <w:rPr>
          <w:sz w:val="32"/>
          <w:szCs w:val="40"/>
          <w:lang w:val="en-US"/>
        </w:rPr>
        <w:t>e</w:t>
      </w:r>
      <w:r>
        <w:rPr>
          <w:rFonts w:hint="eastAsia"/>
          <w:sz w:val="32"/>
          <w:szCs w:val="40"/>
          <w:lang w:val="en-US"/>
        </w:rPr>
        <w:t xml:space="preserve"> factors </w:t>
      </w:r>
      <w:r>
        <w:rPr>
          <w:sz w:val="32"/>
          <w:szCs w:val="40"/>
          <w:lang w:val="en-US"/>
        </w:rPr>
        <w:t>as well as related</w:t>
      </w:r>
      <w:r>
        <w:rPr>
          <w:rFonts w:hint="eastAsia"/>
          <w:sz w:val="32"/>
          <w:szCs w:val="40"/>
          <w:lang w:val="en-US"/>
        </w:rPr>
        <w:t xml:space="preserve"> changing </w:t>
      </w:r>
      <w:r>
        <w:rPr>
          <w:sz w:val="32"/>
          <w:szCs w:val="40"/>
          <w:lang w:val="en-US"/>
        </w:rPr>
        <w:t>rule</w:t>
      </w:r>
      <w:r>
        <w:rPr>
          <w:rFonts w:hint="eastAsia"/>
          <w:sz w:val="32"/>
          <w:szCs w:val="40"/>
          <w:lang w:val="en-US"/>
        </w:rPr>
        <w:t xml:space="preserve">s, </w:t>
      </w:r>
      <w:r>
        <w:rPr>
          <w:sz w:val="32"/>
          <w:szCs w:val="40"/>
          <w:lang w:val="en-US"/>
        </w:rPr>
        <w:t xml:space="preserve">obtained through market investigation, </w:t>
      </w:r>
      <w:r>
        <w:rPr>
          <w:rFonts w:hint="eastAsia"/>
          <w:sz w:val="32"/>
          <w:szCs w:val="40"/>
          <w:lang w:val="en-US"/>
        </w:rPr>
        <w:t xml:space="preserve">through </w:t>
      </w:r>
      <w:r>
        <w:rPr>
          <w:sz w:val="32"/>
          <w:szCs w:val="40"/>
          <w:lang w:val="en-US"/>
        </w:rPr>
        <w:t>analysis</w:t>
      </w:r>
      <w:r>
        <w:rPr>
          <w:rFonts w:hint="eastAsia"/>
          <w:sz w:val="32"/>
          <w:szCs w:val="40"/>
          <w:lang w:val="en-US"/>
        </w:rPr>
        <w:t xml:space="preserve"> and research, using scientific technology and methods.</w:t>
      </w:r>
      <w:r>
        <w:rPr>
          <w:sz w:val="32"/>
          <w:szCs w:val="40"/>
          <w:lang w:val="en-US"/>
        </w:rPr>
        <w:t>”</w:t>
      </w:r>
    </w:p>
    <w:p>
      <w:pPr>
        <w:rPr>
          <w:rFonts w:hint="eastAsia"/>
          <w:sz w:val="32"/>
          <w:szCs w:val="40"/>
          <w:lang w:val="en-US"/>
        </w:rPr>
      </w:pPr>
      <w:r>
        <w:rPr>
          <w:rFonts w:hint="eastAsia"/>
          <w:sz w:val="32"/>
          <w:szCs w:val="40"/>
          <w:lang w:val="en-US"/>
        </w:rPr>
        <w:t xml:space="preserve">For example, </w:t>
      </w:r>
      <w:r>
        <w:rPr>
          <w:sz w:val="32"/>
          <w:szCs w:val="40"/>
          <w:lang w:val="en-US"/>
        </w:rPr>
        <w:t xml:space="preserve">Tesco, is a British </w:t>
      </w:r>
      <w:r>
        <w:fldChar w:fldCharType="begin"/>
      </w:r>
      <w:r>
        <w:instrText xml:space="preserve"> HYPERLINK "https://en.wikipedia.org/wiki/Multinational_corporation" \o "Multinational corporation" </w:instrText>
      </w:r>
      <w:r>
        <w:fldChar w:fldCharType="separate"/>
      </w:r>
      <w:r>
        <w:rPr>
          <w:sz w:val="32"/>
          <w:szCs w:val="40"/>
          <w:lang w:val="en-US"/>
        </w:rPr>
        <w:t>multinational</w:t>
      </w:r>
      <w:r>
        <w:rPr>
          <w:sz w:val="32"/>
          <w:szCs w:val="40"/>
          <w:lang w:val="en-US"/>
        </w:rPr>
        <w:fldChar w:fldCharType="end"/>
      </w:r>
      <w:r>
        <w:rPr>
          <w:sz w:val="32"/>
          <w:szCs w:val="40"/>
          <w:lang w:val="en-US"/>
        </w:rPr>
        <w:t xml:space="preserve"> groceries and general merchandise retailer</w:t>
      </w:r>
      <w:r>
        <w:rPr>
          <w:sz w:val="32"/>
          <w:szCs w:val="40"/>
        </w:rPr>
        <w:t>.</w:t>
      </w:r>
      <w:r>
        <w:rPr>
          <w:lang w:val="en"/>
        </w:rPr>
        <w:t xml:space="preserve"> </w:t>
      </w:r>
      <w:r>
        <w:rPr>
          <w:rFonts w:hint="eastAsia"/>
          <w:sz w:val="32"/>
          <w:szCs w:val="40"/>
          <w:lang w:val="en-US"/>
        </w:rPr>
        <w:t xml:space="preserve">This company analyze consumers' consumption behavior, then sort out the records of consumers' purchase behavior through prediction of data mining, and then analyze whether consumers will buy the same type or group of goods according to the purchase records. Shopping malls can decide the promoted goods according to the analysis results, avoid promoting the goods at inappropriate time, or decide the goods according to the analysis content. In this way, more and more customers are willing to buy goods and the turnover can be greatly increased. </w:t>
      </w:r>
    </w:p>
    <w:p>
      <w:pPr>
        <w:rPr>
          <w:sz w:val="32"/>
          <w:szCs w:val="40"/>
          <w:lang w:val="en-US"/>
        </w:rPr>
      </w:pPr>
      <w:r>
        <w:rPr>
          <w:rFonts w:hint="eastAsia"/>
          <w:sz w:val="32"/>
          <w:szCs w:val="40"/>
          <w:lang w:val="en-US"/>
        </w:rPr>
        <w:t>2.3 Definition of association and marketing example</w:t>
      </w:r>
    </w:p>
    <w:p>
      <w:pPr>
        <w:rPr>
          <w:rFonts w:hint="eastAsia"/>
          <w:sz w:val="32"/>
          <w:szCs w:val="40"/>
          <w:lang w:val="en-US"/>
        </w:rPr>
      </w:pPr>
      <w:r>
        <w:rPr>
          <w:rFonts w:hint="eastAsia"/>
          <w:sz w:val="32"/>
          <w:szCs w:val="40"/>
          <w:lang w:val="en-US"/>
        </w:rPr>
        <w:t>Second, according to Margaret Rouse, “Through association, we can clearly describe the corresponding probability level of the relationship between data items in different types of databases. In order to deeply mine association rules, we can use different applications, the latter is used to explore the specific sales association existing in the medical data set and various transaction data. For data mining, the reasonable use of association rules can scientifically judge and predict the specific behavior of customers. At present, relevant technologies have been successfully applied in the fields of store layout, catalog design, product cluster, market situation analysis and customer behavior analysis.”</w:t>
      </w:r>
    </w:p>
    <w:p>
      <w:pPr>
        <w:rPr>
          <w:rFonts w:hint="eastAsia"/>
          <w:sz w:val="32"/>
          <w:szCs w:val="40"/>
          <w:lang w:val="en-US"/>
        </w:rPr>
      </w:pPr>
      <w:r>
        <w:rPr>
          <w:rFonts w:hint="eastAsia"/>
          <w:sz w:val="32"/>
          <w:szCs w:val="40"/>
          <w:lang w:val="en-US"/>
        </w:rPr>
        <w:t>A typical example of association rule mining happened in Walmart Inc, an international retail enterprise from the United States, which has many grocery stores, discount stores and supermarkets. It</w:t>
      </w:r>
      <w:r>
        <w:rPr>
          <w:rFonts w:hint="eastAsia"/>
          <w:sz w:val="32"/>
          <w:szCs w:val="40"/>
          <w:lang w:val="en-US"/>
        </w:rPr>
        <w:t xml:space="preserve"> is the products</w:t>
      </w:r>
      <w:r>
        <w:rPr>
          <w:rFonts w:hint="eastAsia"/>
          <w:sz w:val="32"/>
          <w:szCs w:val="40"/>
          <w:lang w:val="en-US"/>
        </w:rPr>
        <w:t xml:space="preserve"> between diapers and beer. This example indicate that men who go to the supermarket to buy diapers may also buy beer. In fact, the reason for this is really simple. If the wife of the family wants her husband to go to the surrounding area to get diapers for children, the husband usually reward themselves with two cans of beer. Therefore, diapers and beer are likely to be bought at the same time. It is actually an important trade secret obtained through the latest shopping intelligent data research system. It also means that the concept and method of data mining have been used reasonably in this business field. In addition, we all know that the toothbrush is usually equipped next to the toothpaste of Walmart. Only by placing it in this way on the price can the toothpaste and toothbrush sell well.</w:t>
      </w:r>
    </w:p>
    <w:p>
      <w:pPr>
        <w:rPr>
          <w:rFonts w:hint="eastAsia"/>
          <w:sz w:val="32"/>
          <w:szCs w:val="40"/>
          <w:lang w:val="en-US"/>
        </w:rPr>
      </w:pPr>
      <w:r>
        <w:rPr>
          <w:rFonts w:hint="eastAsia"/>
          <w:sz w:val="32"/>
          <w:szCs w:val="40"/>
          <w:lang w:val="en-US"/>
        </w:rPr>
        <w:t>2.4 Definition of clustering and marketing example</w:t>
      </w:r>
    </w:p>
    <w:p>
      <w:pPr>
        <w:rPr>
          <w:rFonts w:hint="eastAsia"/>
          <w:sz w:val="32"/>
          <w:szCs w:val="40"/>
          <w:lang w:val="en-US"/>
        </w:rPr>
      </w:pPr>
      <w:r>
        <w:rPr>
          <w:rFonts w:hint="eastAsia"/>
          <w:sz w:val="32"/>
          <w:szCs w:val="40"/>
          <w:lang w:val="en-US"/>
        </w:rPr>
        <w:t>Last but not least, according to EDUCBA, “Clustering refers to the effective classification based on the basic characteristics (or some similarities) of some special objects. In the field of data mining, the method of clustering is to classify data reasonably by some special join algorithms.”</w:t>
      </w:r>
      <w:r>
        <w:rPr>
          <w:rFonts w:hint="eastAsia"/>
          <w:sz w:val="32"/>
          <w:szCs w:val="40"/>
          <w:lang w:val="en-US"/>
        </w:rPr>
        <w:t xml:space="preserve"> Clustering allows objects that do not belong to or strictly do not belong to the cluster (namely hard partition)</w:t>
      </w:r>
      <w:r>
        <w:rPr>
          <w:rFonts w:hint="eastAsia"/>
          <w:sz w:val="32"/>
          <w:szCs w:val="40"/>
          <w:lang w:val="en-US"/>
        </w:rPr>
        <w:t>. But smooth partitioning indicates that every object of the same degree belongs to a cluster. A series of detailed partitions can be created effectively, including the objects corresponding to several clusters,</w:t>
      </w:r>
      <w:r>
        <w:rPr>
          <w:rFonts w:hint="eastAsia"/>
          <w:sz w:val="32"/>
          <w:szCs w:val="40"/>
          <w:lang w:val="en-US"/>
        </w:rPr>
        <w:t xml:space="preserve"> every cluster can be forced to join in, and even hierarchical trees can be built in group relationships. In addition, this file system can be placed in different ways according to different models. These different algorithms are applicable to each model and distinguish their attributes and results.</w:t>
      </w:r>
    </w:p>
    <w:p>
      <w:pPr>
        <w:rPr>
          <w:rFonts w:hint="eastAsia"/>
          <w:sz w:val="32"/>
          <w:szCs w:val="40"/>
          <w:lang w:val="en-US"/>
        </w:rPr>
      </w:pPr>
      <w:r>
        <w:rPr>
          <w:rFonts w:hint="eastAsia"/>
          <w:sz w:val="32"/>
          <w:szCs w:val="40"/>
          <w:lang w:val="en-US"/>
        </w:rPr>
        <w:t xml:space="preserve">For example, cluster who often patronizes the store, who buys what, and how much? </w:t>
      </w:r>
      <w:r>
        <w:rPr>
          <w:rFonts w:hint="eastAsia"/>
          <w:sz w:val="32"/>
          <w:szCs w:val="40"/>
          <w:lang w:val="en-US"/>
        </w:rPr>
        <w:t xml:space="preserve">record the number of visits, time, gender, number of visits by membership card, cluster of variables such as age, occupation, type of shopping, amount </w:t>
      </w:r>
      <w:r>
        <w:rPr>
          <w:rFonts w:hint="eastAsia"/>
          <w:sz w:val="32"/>
          <w:szCs w:val="40"/>
          <w:lang w:val="en-US"/>
        </w:rPr>
        <w:t>so that stores can identify customer purchase patterns, such as who liking to come early in the morning to buy yogurt and fresh meat, who used to buying large purchases on weekends, cluster the characteristics of different customer groups.</w:t>
      </w:r>
    </w:p>
    <w:p>
      <w:pPr>
        <w:rPr>
          <w:rFonts w:hint="eastAsia"/>
          <w:sz w:val="32"/>
          <w:szCs w:val="40"/>
          <w:lang w:val="en-US"/>
        </w:rPr>
      </w:pPr>
      <w:r>
        <w:rPr>
          <w:rFonts w:hint="eastAsia"/>
          <w:sz w:val="32"/>
          <w:szCs w:val="40"/>
          <w:lang w:val="en-US"/>
        </w:rPr>
        <w:t>3.0 Comparison between different data mining softwares</w:t>
      </w:r>
    </w:p>
    <w:p>
      <w:pPr>
        <w:rPr>
          <w:rFonts w:hint="eastAsia"/>
          <w:sz w:val="32"/>
          <w:szCs w:val="40"/>
          <w:lang w:val="en-US"/>
        </w:rPr>
      </w:pPr>
      <w:r>
        <w:rPr>
          <w:rFonts w:hint="eastAsia"/>
          <w:sz w:val="32"/>
          <w:szCs w:val="40"/>
          <w:lang w:val="en-US"/>
        </w:rPr>
        <w:t>3.1 Weka</w:t>
      </w:r>
    </w:p>
    <w:p>
      <w:pPr>
        <w:rPr>
          <w:rFonts w:hint="eastAsia"/>
          <w:sz w:val="32"/>
          <w:szCs w:val="40"/>
          <w:lang w:val="en-US"/>
        </w:rPr>
      </w:pPr>
      <w:r>
        <w:rPr>
          <w:rFonts w:hint="eastAsia"/>
          <w:sz w:val="32"/>
          <w:szCs w:val="40"/>
          <w:lang w:val="en-US"/>
        </w:rPr>
        <w:t xml:space="preserve">There are many tools for data mining, such as Weka, Knime and Excel etc. Here are some advantages and disadvantages of these tools. Weka is a platform in the field of data mining with open characteristics. It is actually the abbreviation of the name of the environment used by Waikato for knowledge analysis process. It contains a series of specific algorithms of machine learning, so it can be upgraded into various kinds of data mining work, among which the most important ones are: preprocessing a large number of relevant data information based on some new interactive interfaces, at the same time, it can also carry out data visualization, clustering, regression and systematic processing. Through this process, </w:t>
      </w:r>
      <w:r>
        <w:rPr>
          <w:rFonts w:hint="eastAsia"/>
          <w:sz w:val="32"/>
          <w:szCs w:val="40"/>
          <w:lang w:val="en-US"/>
        </w:rPr>
        <w:t>we can easily integrate our own algorithms or use its methods to implement visualization tools.</w:t>
      </w:r>
    </w:p>
    <w:p>
      <w:pPr>
        <w:rPr>
          <w:rFonts w:hint="eastAsia"/>
          <w:sz w:val="32"/>
          <w:szCs w:val="40"/>
          <w:lang w:val="en-US"/>
        </w:rPr>
      </w:pPr>
      <w:r>
        <w:rPr>
          <w:rFonts w:hint="eastAsia"/>
          <w:sz w:val="32"/>
          <w:szCs w:val="40"/>
          <w:lang w:val="en-US"/>
        </w:rPr>
        <w:t>Advantages of Weka: Weka is open-source software, code is open, written in Java, you can find a suitable solution for secondary development. When the dimension is appropriate, such as within hundred dimensions, and the training sample is within ten thousand levels, the application and effect of mining is very good. Disadvantages of Weka: Weka is a small and excellent</w:t>
      </w:r>
      <w:r>
        <w:rPr>
          <w:rFonts w:hint="eastAsia"/>
          <w:sz w:val="32"/>
          <w:szCs w:val="40"/>
          <w:lang w:val="en-US"/>
        </w:rPr>
        <w:t xml:space="preserve"> data mining tool. When the dimension is very high, for example </w:t>
      </w:r>
      <w:r>
        <w:rPr>
          <w:rFonts w:hint="eastAsia"/>
          <w:sz w:val="32"/>
          <w:szCs w:val="40"/>
          <w:lang w:val="en-US"/>
        </w:rPr>
        <w:t>reaching thousand dimension or above, and the training samples become</w:t>
      </w:r>
      <w:r>
        <w:rPr>
          <w:rFonts w:hint="eastAsia"/>
          <w:sz w:val="32"/>
          <w:szCs w:val="40"/>
          <w:lang w:val="en-US"/>
        </w:rPr>
        <w:t xml:space="preserve"> ten thousand level or above, its usability is extremely poor. The algorithm base is limited, only perfect clustering, classification and correlation analysis, of course, ETL is much better.</w:t>
      </w:r>
    </w:p>
    <w:p>
      <w:pPr>
        <w:rPr>
          <w:rFonts w:hint="eastAsia"/>
          <w:sz w:val="32"/>
          <w:szCs w:val="40"/>
          <w:lang w:val="en-US"/>
        </w:rPr>
      </w:pPr>
      <w:r>
        <w:rPr>
          <w:rFonts w:hint="eastAsia"/>
          <w:sz w:val="32"/>
          <w:szCs w:val="40"/>
          <w:lang w:val="en-US"/>
        </w:rPr>
        <w:t>3.2 Knime</w:t>
      </w:r>
    </w:p>
    <w:p>
      <w:pPr>
        <w:rPr>
          <w:rFonts w:hint="eastAsia"/>
          <w:sz w:val="32"/>
          <w:szCs w:val="40"/>
          <w:lang w:val="en-US"/>
        </w:rPr>
      </w:pPr>
      <w:r>
        <w:rPr>
          <w:rFonts w:hint="eastAsia"/>
          <w:sz w:val="32"/>
          <w:szCs w:val="40"/>
          <w:lang w:val="en-US"/>
        </w:rPr>
        <w:t>The so-called Konstanz information mining machine (abbreviated as Knime) can effectively explore, analyze, process and integrate all kinds of open-source data information. It has the characteristics of intelligence and user-friendly. By using this technology, the relevant users can create various data channels and data flows through the visual way, and can also carry out analysis according to specific needs. It is based on eclipse as an important development foundation, and also uses various related plug-ins to achieve other functions. It is generally written effectively through the Java language. Users can reasonably use plug-ins to add all kinds of processing modules (it is related to time series, pictures and various files). Finally, the above results are effectively integrated to make them enter other open source projects to achieve the final goal.</w:t>
      </w:r>
    </w:p>
    <w:p>
      <w:pPr>
        <w:rPr>
          <w:rFonts w:hint="eastAsia"/>
          <w:sz w:val="32"/>
          <w:szCs w:val="40"/>
          <w:lang w:val="en-US"/>
        </w:rPr>
      </w:pPr>
      <w:r>
        <w:rPr>
          <w:rFonts w:hint="eastAsia"/>
          <w:sz w:val="32"/>
          <w:szCs w:val="40"/>
          <w:lang w:val="en-US"/>
        </w:rPr>
        <w:t xml:space="preserve">Advantages of Knime: first, the operation mode of complete graph is provided; second, </w:t>
      </w:r>
      <w:r>
        <w:rPr>
          <w:rFonts w:hint="eastAsia"/>
          <w:sz w:val="32"/>
          <w:szCs w:val="40"/>
          <w:lang w:val="en-US"/>
        </w:rPr>
        <w:t xml:space="preserve">the operation process is simple and the result output is intuitive; third, provide rich data reading and processing operations to support data acquisition from the database; </w:t>
      </w:r>
      <w:r>
        <w:rPr>
          <w:rFonts w:hint="eastAsia"/>
          <w:sz w:val="32"/>
          <w:szCs w:val="40"/>
          <w:lang w:val="en-US"/>
        </w:rPr>
        <w:t>finally, Provide more complete data mining methods. Disadvantages of Knime: it is difficult to integrate with other systems because it is mainly based on pattern operation. in addition, support for statistical models is slightly inadequate.</w:t>
      </w:r>
    </w:p>
    <w:p>
      <w:pPr>
        <w:rPr>
          <w:rFonts w:hint="eastAsia"/>
          <w:sz w:val="32"/>
          <w:szCs w:val="40"/>
          <w:lang w:val="en-US"/>
        </w:rPr>
      </w:pPr>
      <w:r>
        <w:rPr>
          <w:rFonts w:hint="eastAsia"/>
          <w:sz w:val="32"/>
          <w:szCs w:val="40"/>
          <w:lang w:val="en-US"/>
        </w:rPr>
        <w:t>3.3 Apache Mahout</w:t>
      </w:r>
    </w:p>
    <w:p>
      <w:pPr>
        <w:rPr>
          <w:rFonts w:hint="eastAsia"/>
          <w:sz w:val="32"/>
          <w:szCs w:val="40"/>
          <w:lang w:val="en-US"/>
        </w:rPr>
      </w:pPr>
      <w:r>
        <w:rPr>
          <w:rFonts w:hint="eastAsia"/>
          <w:sz w:val="32"/>
          <w:szCs w:val="40"/>
          <w:lang w:val="en-US"/>
        </w:rPr>
        <w:t>This is one of the new open source projects officially launched by ASF (Apache Software Foundation). By using it, we can effectively create a series of scalable machine learning algorithms. In this way, relevant developers can apply all kinds of algorithms for free based on the license.</w:t>
      </w:r>
      <w:r>
        <w:rPr>
          <w:rFonts w:hint="eastAsia"/>
          <w:sz w:val="32"/>
          <w:szCs w:val="40"/>
          <w:lang w:val="en-US"/>
        </w:rPr>
        <w:t xml:space="preserve"> Mahout contains a number of implementations, including clustering, classification, CP, and evolutionary programs.</w:t>
      </w:r>
    </w:p>
    <w:p>
      <w:pPr>
        <w:rPr>
          <w:rFonts w:hint="eastAsia"/>
          <w:sz w:val="32"/>
          <w:szCs w:val="40"/>
          <w:lang w:val="en-US"/>
        </w:rPr>
      </w:pPr>
      <w:r>
        <w:rPr>
          <w:rFonts w:hint="eastAsia"/>
          <w:sz w:val="32"/>
          <w:szCs w:val="40"/>
          <w:lang w:val="en-US"/>
        </w:rPr>
        <w:t xml:space="preserve">Advantages of Apache Mahout: as an open source project, open source, written in Java, can be integrated into most big data platforms and languages. The biggest advantage is the implementation based on hadoop, which converts many algorithms that used to run on a single machine into MapReduce mode, which greatly improves the data volume and processing performance of the algorithm. </w:t>
      </w:r>
      <w:r>
        <w:rPr>
          <w:rFonts w:hint="eastAsia"/>
          <w:sz w:val="32"/>
          <w:szCs w:val="40"/>
          <w:lang w:val="en-US"/>
        </w:rPr>
        <w:t>Disadvantages of Apache Mahout: no graphical GUI, just a library of algorithms, using interface development</w:t>
      </w:r>
    </w:p>
    <w:p>
      <w:pPr>
        <w:rPr>
          <w:rFonts w:hint="eastAsia"/>
          <w:sz w:val="32"/>
          <w:szCs w:val="40"/>
          <w:lang w:val="en-US"/>
        </w:rPr>
      </w:pPr>
      <w:r>
        <w:rPr>
          <w:rFonts w:hint="eastAsia"/>
          <w:sz w:val="32"/>
          <w:szCs w:val="40"/>
          <w:lang w:val="en-US"/>
        </w:rPr>
        <w:t>3.4 Excel</w:t>
      </w:r>
    </w:p>
    <w:p>
      <w:pPr>
        <w:rPr>
          <w:rFonts w:hint="eastAsia"/>
          <w:sz w:val="32"/>
          <w:szCs w:val="40"/>
          <w:lang w:val="en-US"/>
        </w:rPr>
      </w:pPr>
      <w:r>
        <w:rPr>
          <w:rFonts w:hint="eastAsia"/>
          <w:sz w:val="32"/>
          <w:szCs w:val="40"/>
          <w:lang w:val="en-US"/>
        </w:rPr>
        <w:t>Excel can only be regarded as a primary data management system, which is easy to operate and quick to start. His advantage is calculating and analyzing data, and presenting it to us in a vivid way such as chart, pivot table and perspective chart, which is conducive to data mining. For its shortcoming: first, it cannot</w:t>
      </w:r>
      <w:r>
        <w:rPr>
          <w:rFonts w:hint="eastAsia"/>
          <w:sz w:val="32"/>
          <w:szCs w:val="40"/>
          <w:lang w:val="en-US"/>
        </w:rPr>
        <w:t xml:space="preserve"> meet all, especially some complex need; second, low data processing speed.</w:t>
      </w:r>
    </w:p>
    <w:p>
      <w:pPr>
        <w:rPr>
          <w:rFonts w:hint="eastAsia"/>
          <w:sz w:val="32"/>
          <w:szCs w:val="40"/>
          <w:lang w:val="en-US"/>
        </w:rPr>
      </w:pPr>
      <w:r>
        <w:rPr>
          <w:rFonts w:hint="eastAsia"/>
          <w:sz w:val="32"/>
          <w:szCs w:val="40"/>
          <w:lang w:val="en-US"/>
        </w:rPr>
        <w:t>3.5 Orange</w:t>
      </w:r>
    </w:p>
    <w:p>
      <w:pPr>
        <w:rPr>
          <w:rFonts w:hint="eastAsia"/>
          <w:sz w:val="32"/>
          <w:szCs w:val="40"/>
          <w:lang w:val="en-US"/>
        </w:rPr>
      </w:pPr>
      <w:r>
        <w:rPr>
          <w:rFonts w:hint="eastAsia"/>
          <w:sz w:val="32"/>
          <w:szCs w:val="40"/>
          <w:lang w:val="en-US"/>
        </w:rPr>
        <w:t xml:space="preserve">As a visual package, Orange can be used in machine learning, data analysis, mining and visualization. It is sometimes called a widget, and its application fields include modeling evaluation, learning algorithm, subset preprocessing and data visualization. </w:t>
      </w:r>
      <w:r>
        <w:rPr>
          <w:rFonts w:hint="eastAsia"/>
          <w:sz w:val="32"/>
          <w:szCs w:val="40"/>
          <w:lang w:val="en-US"/>
        </w:rPr>
        <w:t>The advantages of Orange: first, it is an open source data mining package based on Python, NumPy, wrapped C, C++ and Qt; second, it can be used as a script and with an ETL work; third, shortest script for training, comparing algorithms and predicting; fourth, It is easy to comprehend for most programmers because it’s written in python; finally, the scripting in Orange of data mining classification is easier. However, there are some limitations. First, there are some weakness of classical statistics in Orange, though it can calculate the essential statistical contents of the data, it does not provide gadgets for statistical test. In addition, the reporting function only shows the visual patterns of the data model.</w:t>
      </w:r>
    </w:p>
    <w:p>
      <w:pPr>
        <w:rPr>
          <w:rFonts w:hint="eastAsia"/>
          <w:sz w:val="32"/>
          <w:szCs w:val="40"/>
          <w:lang w:val="en-US"/>
        </w:rPr>
      </w:pPr>
      <w:r>
        <w:rPr>
          <w:rFonts w:hint="eastAsia"/>
          <w:sz w:val="32"/>
          <w:szCs w:val="40"/>
          <w:lang w:val="en-US"/>
        </w:rPr>
        <w:t>4.0 Conclusion</w:t>
      </w:r>
    </w:p>
    <w:p>
      <w:pPr>
        <w:rPr>
          <w:sz w:val="32"/>
          <w:szCs w:val="40"/>
        </w:rPr>
      </w:pPr>
      <w:r>
        <w:rPr>
          <w:rFonts w:hint="eastAsia"/>
          <w:sz w:val="32"/>
          <w:szCs w:val="40"/>
          <w:lang w:val="en-US"/>
        </w:rPr>
        <w:t xml:space="preserve">Data mining enables management to obtain accurate and valuable "knowledge" about customers from the data ocean, and use these "knowledge" to achieve customer segmentation, maintain old customers, and obtain new customers. In addition, data mining increase revenue and reduce the cost. At present, the international mainstream data mining tools are: SAS Enterprise Miner; SPSS Clementine; IBM intelligent miner; Oracle Darwin; Cognos 4 thought and Microsoft's SQL Server 2005 mining platform. For large companies, they can afford all the good data mining software. With data mining, large companies   become better. A large airline such as Delta Airways monitors Twitter to know passenger evaluations of flights in real time, such as flight delays, flight services, and others. A lady from England posted information on baggage loss on Twitter. The airline immediately sent a representative to the passenger's destination after knowing the news, giving passengers free upgrades and baggage information for return flight, and paying the round-trip ticket fee. If small and medium-sized enterprises want to survive and develop in the fierce market competition, they should strive to improve their core competitiveness. What kind of data mining tool should be chosen depends on the actual situation of the enterprise. The most powerful one is not necessarily the most appropriate one. Considering the following characteristics of small and medium-sized enterprises: the cost of software development and maintenance is relatively low; the function is not very complex; the amount of data is not large; it is easy to integrate with other systems, etc. So, SQL Server 2005 mining platform is the best choice for small and medium-sized enterprises.                                                                                                                                                                                                                                                                                                                                                                              </w:t>
      </w:r>
    </w:p>
    <w:p>
      <w:pPr>
        <w:rPr>
          <w:rFonts w:hint="eastAsia"/>
          <w:sz w:val="32"/>
          <w:szCs w:val="40"/>
          <w:lang w:val="en-US"/>
        </w:rPr>
      </w:pPr>
      <w:r>
        <w:rPr>
          <w:rFonts w:hint="eastAsia"/>
          <w:sz w:val="32"/>
          <w:szCs w:val="40"/>
          <w:lang w:val="en-US"/>
        </w:rPr>
        <w:t>5.0 References:</w:t>
      </w:r>
    </w:p>
    <w:p>
      <w:pPr>
        <w:pStyle w:val="10"/>
        <w:widowControl w:val="0"/>
        <w:numPr>
          <w:ilvl w:val="0"/>
          <w:numId w:val="3"/>
        </w:numPr>
        <w:spacing w:after="0" w:line="360" w:lineRule="auto"/>
        <w:jc w:val="both"/>
        <w:rPr>
          <w:rFonts w:ascii="Times New Roman" w:hAnsi="Times New Roman"/>
          <w:b/>
          <w:bCs/>
          <w:color w:val="0000FF"/>
          <w:sz w:val="24"/>
          <w:szCs w:val="24"/>
        </w:rPr>
      </w:pPr>
      <w:r>
        <w:fldChar w:fldCharType="begin"/>
      </w:r>
      <w:r>
        <w:instrText xml:space="preserve"> HYPERLINK "http://www.cs.stir.ac.uk/courses/ITNP60/lectures/1%20Data%20Mining/4%20-%20Prediction.pdf" </w:instrText>
      </w:r>
      <w:r>
        <w:fldChar w:fldCharType="separate"/>
      </w:r>
      <w:r>
        <w:rPr>
          <w:rStyle w:val="6"/>
          <w:rFonts w:ascii="Times New Roman" w:hAnsi="Times New Roman"/>
          <w:b/>
          <w:bCs/>
          <w:sz w:val="24"/>
          <w:szCs w:val="24"/>
          <w:lang w:val="en-US"/>
        </w:rPr>
        <w:t>http://www.cs.stir.ac.uk/courses/ITNP60/lectures/1%20Data%20Mining/4%20-%20Prediction.pdf</w:t>
      </w:r>
      <w:r>
        <w:rPr>
          <w:rStyle w:val="6"/>
          <w:rFonts w:ascii="Times New Roman" w:hAnsi="Times New Roman"/>
          <w:b/>
          <w:bCs/>
          <w:sz w:val="24"/>
          <w:szCs w:val="24"/>
          <w:lang w:val="en-US"/>
        </w:rPr>
        <w:fldChar w:fldCharType="end"/>
      </w:r>
      <w:r>
        <w:rPr>
          <w:rStyle w:val="6"/>
          <w:rFonts w:ascii="Times New Roman" w:hAnsi="Times New Roman"/>
          <w:b/>
          <w:bCs/>
          <w:sz w:val="24"/>
          <w:szCs w:val="24"/>
          <w:lang w:val="en-US"/>
        </w:rPr>
        <w:t xml:space="preserve"> </w:t>
      </w:r>
      <w:r>
        <w:rPr>
          <w:rFonts w:ascii="Times New Roman" w:hAnsi="Times New Roman"/>
        </w:rPr>
        <w:t>（Accessed 16/07/2019）</w:t>
      </w:r>
    </w:p>
    <w:p>
      <w:pPr>
        <w:pStyle w:val="10"/>
        <w:widowControl w:val="0"/>
        <w:numPr>
          <w:ilvl w:val="0"/>
          <w:numId w:val="3"/>
        </w:numPr>
        <w:spacing w:after="0" w:line="360" w:lineRule="auto"/>
        <w:jc w:val="both"/>
        <w:rPr>
          <w:rFonts w:ascii="Times New Roman" w:hAnsi="Times New Roman"/>
          <w:b/>
          <w:bCs/>
          <w:color w:val="0000FF"/>
          <w:sz w:val="24"/>
          <w:szCs w:val="24"/>
        </w:rPr>
      </w:pPr>
      <w:r>
        <w:fldChar w:fldCharType="begin"/>
      </w:r>
      <w:r>
        <w:instrText xml:space="preserve"> HYPERLINK "https://searchbusinessanalytics.techtarget.com/definition/association-rules-in-data-mining" </w:instrText>
      </w:r>
      <w:r>
        <w:fldChar w:fldCharType="separate"/>
      </w:r>
      <w:r>
        <w:rPr>
          <w:rStyle w:val="6"/>
          <w:rFonts w:ascii="Times New Roman" w:hAnsi="Times New Roman"/>
          <w:b/>
          <w:bCs/>
          <w:sz w:val="24"/>
          <w:szCs w:val="24"/>
          <w:lang w:val="en-US"/>
        </w:rPr>
        <w:t>https://searchbusinessanalytics.techtarget.com/definition/association-rules-in-data-mining</w:t>
      </w:r>
      <w:r>
        <w:rPr>
          <w:rStyle w:val="6"/>
          <w:rFonts w:ascii="Times New Roman" w:hAnsi="Times New Roman"/>
          <w:b/>
          <w:bCs/>
          <w:sz w:val="24"/>
          <w:szCs w:val="24"/>
          <w:lang w:val="en-US"/>
        </w:rPr>
        <w:fldChar w:fldCharType="end"/>
      </w:r>
      <w:r>
        <w:rPr>
          <w:rFonts w:ascii="Times New Roman" w:hAnsi="Times New Roman"/>
          <w:b/>
          <w:bCs/>
          <w:color w:val="0000FF"/>
          <w:sz w:val="24"/>
          <w:szCs w:val="24"/>
        </w:rPr>
        <w:t xml:space="preserve"> </w:t>
      </w:r>
      <w:r>
        <w:rPr>
          <w:rFonts w:ascii="Times New Roman" w:hAnsi="Times New Roman"/>
        </w:rPr>
        <w:t>（Accessed 26/07/2019）</w:t>
      </w:r>
    </w:p>
    <w:p>
      <w:pPr>
        <w:pStyle w:val="10"/>
        <w:widowControl w:val="0"/>
        <w:numPr>
          <w:ilvl w:val="0"/>
          <w:numId w:val="3"/>
        </w:numPr>
        <w:spacing w:after="0" w:line="360" w:lineRule="auto"/>
        <w:jc w:val="both"/>
        <w:rPr>
          <w:rFonts w:ascii="Times New Roman" w:hAnsi="Times New Roman"/>
          <w:b/>
          <w:bCs/>
          <w:color w:val="0000FF"/>
          <w:sz w:val="24"/>
          <w:szCs w:val="24"/>
        </w:rPr>
      </w:pPr>
      <w:r>
        <w:fldChar w:fldCharType="begin"/>
      </w:r>
      <w:r>
        <w:instrText xml:space="preserve"> HYPERLINK "https://pdfs.semanticscholar.org/dd3c/89280a078131cd2bc1be6c3c6db2bc38c58f.pdf" </w:instrText>
      </w:r>
      <w:r>
        <w:fldChar w:fldCharType="separate"/>
      </w:r>
      <w:r>
        <w:rPr>
          <w:rStyle w:val="6"/>
          <w:rFonts w:ascii="Times New Roman" w:hAnsi="Times New Roman"/>
          <w:b/>
          <w:bCs/>
          <w:sz w:val="24"/>
          <w:szCs w:val="24"/>
          <w:lang w:val="en-US"/>
        </w:rPr>
        <w:t>https://pdfs.semanticscholar.org/dd3c/89280a078131cd2bc1be6c3c6db2bc38c58f.pdf</w:t>
      </w:r>
      <w:r>
        <w:rPr>
          <w:rStyle w:val="6"/>
          <w:rFonts w:ascii="Times New Roman" w:hAnsi="Times New Roman"/>
          <w:b/>
          <w:bCs/>
          <w:sz w:val="24"/>
          <w:szCs w:val="24"/>
          <w:lang w:val="en-US"/>
        </w:rPr>
        <w:fldChar w:fldCharType="end"/>
      </w:r>
      <w:r>
        <w:rPr>
          <w:rStyle w:val="6"/>
          <w:rFonts w:ascii="Times New Roman" w:hAnsi="Times New Roman"/>
          <w:b/>
          <w:bCs/>
          <w:sz w:val="24"/>
          <w:szCs w:val="24"/>
          <w:lang w:val="en-US"/>
        </w:rPr>
        <w:t xml:space="preserve"> </w:t>
      </w:r>
      <w:r>
        <w:rPr>
          <w:rFonts w:ascii="Times New Roman" w:hAnsi="Times New Roman"/>
        </w:rPr>
        <w:t>（Accessed 16/08/2019）</w:t>
      </w:r>
    </w:p>
    <w:p>
      <w:pPr>
        <w:pStyle w:val="10"/>
        <w:widowControl w:val="0"/>
        <w:numPr>
          <w:ilvl w:val="0"/>
          <w:numId w:val="3"/>
        </w:numPr>
        <w:spacing w:after="0" w:line="360" w:lineRule="auto"/>
        <w:jc w:val="both"/>
        <w:rPr>
          <w:rStyle w:val="6"/>
          <w:rFonts w:ascii="Times New Roman" w:hAnsi="Times New Roman"/>
          <w:b/>
          <w:bCs/>
          <w:sz w:val="24"/>
          <w:szCs w:val="24"/>
          <w:lang w:val="en-US"/>
        </w:rPr>
      </w:pPr>
      <w:r>
        <w:fldChar w:fldCharType="begin"/>
      </w:r>
      <w:r>
        <w:instrText xml:space="preserve"> HYPERLINK "https://s2.sci-hub.org.cn//scholar?hl=zh-TW&amp;as_sdt=0,5&amp;q=data+mining&amp;oq=data+mininh#d=gs_qabs&amp;u=%23p%3D--52uQWwUMMJ" </w:instrText>
      </w:r>
      <w:r>
        <w:fldChar w:fldCharType="separate"/>
      </w:r>
      <w:r>
        <w:rPr>
          <w:rStyle w:val="6"/>
          <w:rFonts w:hint="eastAsia" w:ascii="Times New Roman" w:hAnsi="Times New Roman"/>
          <w:b/>
          <w:bCs/>
          <w:sz w:val="24"/>
          <w:szCs w:val="24"/>
          <w:lang w:val="en-US"/>
        </w:rPr>
        <w:t>https://s2.sci-hub.org.cn//scholar?hl=zh-TW&amp;as_sdt=0,5&amp;q=data+mining&amp;oq=data+mininh#d=gs_qabs&amp;u=%23p%3D--52uQWwUMMJ</w:t>
      </w:r>
      <w:r>
        <w:rPr>
          <w:rStyle w:val="6"/>
          <w:rFonts w:hint="eastAsia" w:ascii="Times New Roman" w:hAnsi="Times New Roman"/>
          <w:b/>
          <w:bCs/>
          <w:sz w:val="24"/>
          <w:szCs w:val="24"/>
          <w:lang w:val="en-US"/>
        </w:rPr>
        <w:fldChar w:fldCharType="end"/>
      </w:r>
      <w:r>
        <w:rPr>
          <w:rStyle w:val="6"/>
        </w:rPr>
        <w:t xml:space="preserve"> </w:t>
      </w:r>
      <w:r>
        <w:rPr>
          <w:rFonts w:ascii="Times New Roman" w:hAnsi="Times New Roman"/>
        </w:rPr>
        <w:t>（Accessed 10/10/2019）</w:t>
      </w:r>
    </w:p>
    <w:p>
      <w:pPr>
        <w:rPr>
          <w:rFonts w:ascii="宋体" w:hAnsi="宋体" w:eastAsia="宋体" w:cs="宋体"/>
          <w:sz w:val="24"/>
          <w:lang w:val="en-US"/>
        </w:rPr>
      </w:pPr>
    </w:p>
    <w:p>
      <w:pPr>
        <w:rPr>
          <w:sz w:val="32"/>
          <w:szCs w:val="40"/>
        </w:rPr>
      </w:pPr>
    </w:p>
    <w:p>
      <w:pPr>
        <w:rPr>
          <w:sz w:val="32"/>
          <w:szCs w:val="40"/>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egoe UI">
    <w:panose1 w:val="020B0502040204020203"/>
    <w:charset w:val="00"/>
    <w:family w:val="swiss"/>
    <w:pitch w:val="default"/>
    <w:sig w:usb0="E4002EFF" w:usb1="C000E47F"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8700805B"/>
    <w:multiLevelType w:val="singleLevel"/>
    <w:tmpl w:val="8700805B"/>
    <w:lvl w:ilvl="0" w:tentative="0">
      <w:start w:val="2"/>
      <w:numFmt w:val="decimal"/>
      <w:suff w:val="space"/>
      <w:lvlText w:val="%1."/>
      <w:lvlJc w:val="left"/>
    </w:lvl>
  </w:abstractNum>
  <w:abstractNum w:abstractNumId="1">
    <w:nsid w:val="C93FF6F2"/>
    <w:multiLevelType w:val="singleLevel"/>
    <w:tmpl w:val="C93FF6F2"/>
    <w:lvl w:ilvl="0" w:tentative="0">
      <w:start w:val="1"/>
      <w:numFmt w:val="decimal"/>
      <w:suff w:val="space"/>
      <w:lvlText w:val="%1."/>
      <w:lvlJc w:val="left"/>
    </w:lvl>
  </w:abstractNum>
  <w:abstractNum w:abstractNumId="2">
    <w:nsid w:val="569F68F7"/>
    <w:multiLevelType w:val="multilevel"/>
    <w:tmpl w:val="569F68F7"/>
    <w:lvl w:ilvl="0" w:tentative="0">
      <w:start w:val="1"/>
      <w:numFmt w:val="decimal"/>
      <w:lvlText w:val="%1."/>
      <w:lvlJc w:val="left"/>
      <w:pPr>
        <w:ind w:left="420" w:hanging="420"/>
      </w:p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embedSystemFonts/>
  <w:bordersDoNotSurroundHeader w:val="1"/>
  <w:bordersDoNotSurroundFooter w:val="1"/>
  <w:documentProtection w:enforcement="0"/>
  <w:defaultTabStop w:val="420"/>
  <w:drawingGridVerticalSpacing w:val="156"/>
  <w:noPunctuationKerning w:val="1"/>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764D"/>
    <w:rsid w:val="00002125"/>
    <w:rsid w:val="00037ABC"/>
    <w:rsid w:val="000768AD"/>
    <w:rsid w:val="000C5605"/>
    <w:rsid w:val="000D3DEC"/>
    <w:rsid w:val="001554A4"/>
    <w:rsid w:val="00164FA5"/>
    <w:rsid w:val="001C756F"/>
    <w:rsid w:val="0022221D"/>
    <w:rsid w:val="0027103E"/>
    <w:rsid w:val="002B485E"/>
    <w:rsid w:val="002D086C"/>
    <w:rsid w:val="003167A9"/>
    <w:rsid w:val="00316E9B"/>
    <w:rsid w:val="003A58DB"/>
    <w:rsid w:val="003C1F17"/>
    <w:rsid w:val="003E1E5B"/>
    <w:rsid w:val="00483C71"/>
    <w:rsid w:val="004A3AD2"/>
    <w:rsid w:val="00510552"/>
    <w:rsid w:val="005B3090"/>
    <w:rsid w:val="006417F4"/>
    <w:rsid w:val="00661552"/>
    <w:rsid w:val="006D19C8"/>
    <w:rsid w:val="006F3329"/>
    <w:rsid w:val="0076318B"/>
    <w:rsid w:val="007B6A0C"/>
    <w:rsid w:val="007D7284"/>
    <w:rsid w:val="00820416"/>
    <w:rsid w:val="00837B2D"/>
    <w:rsid w:val="00845A61"/>
    <w:rsid w:val="00855374"/>
    <w:rsid w:val="008C37E1"/>
    <w:rsid w:val="00901B8B"/>
    <w:rsid w:val="009611AD"/>
    <w:rsid w:val="009C5E21"/>
    <w:rsid w:val="009C7302"/>
    <w:rsid w:val="00A16BCE"/>
    <w:rsid w:val="00A603B4"/>
    <w:rsid w:val="00A7011F"/>
    <w:rsid w:val="00AA48A1"/>
    <w:rsid w:val="00B06776"/>
    <w:rsid w:val="00B135A5"/>
    <w:rsid w:val="00B33FA2"/>
    <w:rsid w:val="00B41A48"/>
    <w:rsid w:val="00BC7105"/>
    <w:rsid w:val="00C02C3C"/>
    <w:rsid w:val="00C41E2D"/>
    <w:rsid w:val="00CB5E23"/>
    <w:rsid w:val="00D31C89"/>
    <w:rsid w:val="00D4764D"/>
    <w:rsid w:val="00D54125"/>
    <w:rsid w:val="00DE305C"/>
    <w:rsid w:val="00E75931"/>
    <w:rsid w:val="00ED360D"/>
    <w:rsid w:val="00F678DB"/>
    <w:rsid w:val="00F8157D"/>
    <w:rsid w:val="00FD6C29"/>
    <w:rsid w:val="00FE2C43"/>
    <w:rsid w:val="04780AA5"/>
    <w:rsid w:val="06315B4C"/>
    <w:rsid w:val="06B16478"/>
    <w:rsid w:val="0BE743EB"/>
    <w:rsid w:val="1073270C"/>
    <w:rsid w:val="14E842D7"/>
    <w:rsid w:val="1DA26554"/>
    <w:rsid w:val="1FA93120"/>
    <w:rsid w:val="203A4BAA"/>
    <w:rsid w:val="2466407A"/>
    <w:rsid w:val="2B501483"/>
    <w:rsid w:val="2BB42D24"/>
    <w:rsid w:val="37D83D1E"/>
    <w:rsid w:val="3F56766A"/>
    <w:rsid w:val="41106AF7"/>
    <w:rsid w:val="49303E1C"/>
    <w:rsid w:val="4B7A2839"/>
    <w:rsid w:val="4ECC166C"/>
    <w:rsid w:val="55080B5A"/>
    <w:rsid w:val="5C0A4895"/>
    <w:rsid w:val="5EA55312"/>
    <w:rsid w:val="64846AAB"/>
    <w:rsid w:val="70384102"/>
    <w:rsid w:val="726B6016"/>
    <w:rsid w:val="79991CDA"/>
    <w:rsid w:val="7F65585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after="160" w:line="259" w:lineRule="auto"/>
      <w:jc w:val="both"/>
    </w:pPr>
    <w:rPr>
      <w:rFonts w:asciiTheme="minorHAnsi" w:hAnsiTheme="minorHAnsi" w:eastAsiaTheme="minorEastAsia" w:cstheme="minorBidi"/>
      <w:kern w:val="2"/>
      <w:sz w:val="21"/>
      <w:szCs w:val="24"/>
      <w:lang w:val="en-GB" w:eastAsia="zh-CN" w:bidi="ar-SA"/>
    </w:rPr>
  </w:style>
  <w:style w:type="character" w:default="1" w:styleId="5">
    <w:name w:val="Default Paragraph Font"/>
    <w:semiHidden/>
    <w:unhideWhenUsed/>
    <w:uiPriority w:val="1"/>
  </w:style>
  <w:style w:type="table" w:default="1" w:styleId="7">
    <w:name w:val="Normal Table"/>
    <w:semiHidden/>
    <w:unhideWhenUsed/>
    <w:uiPriority w:val="99"/>
    <w:tblPr>
      <w:tblLayout w:type="fixed"/>
      <w:tblCellMar>
        <w:top w:w="0" w:type="dxa"/>
        <w:left w:w="108" w:type="dxa"/>
        <w:bottom w:w="0" w:type="dxa"/>
        <w:right w:w="108" w:type="dxa"/>
      </w:tblCellMar>
    </w:tblPr>
  </w:style>
  <w:style w:type="paragraph" w:styleId="2">
    <w:name w:val="footer"/>
    <w:basedOn w:val="1"/>
    <w:link w:val="9"/>
    <w:qFormat/>
    <w:uiPriority w:val="0"/>
    <w:pPr>
      <w:tabs>
        <w:tab w:val="center" w:pos="4153"/>
        <w:tab w:val="right" w:pos="8306"/>
      </w:tabs>
      <w:snapToGrid w:val="0"/>
      <w:spacing w:line="240" w:lineRule="auto"/>
      <w:jc w:val="left"/>
    </w:pPr>
    <w:rPr>
      <w:sz w:val="18"/>
      <w:szCs w:val="18"/>
    </w:rPr>
  </w:style>
  <w:style w:type="paragraph" w:styleId="3">
    <w:name w:val="header"/>
    <w:basedOn w:val="1"/>
    <w:link w:val="8"/>
    <w:qFormat/>
    <w:uiPriority w:val="0"/>
    <w:pPr>
      <w:pBdr>
        <w:bottom w:val="single" w:color="auto" w:sz="6" w:space="1"/>
      </w:pBdr>
      <w:tabs>
        <w:tab w:val="center" w:pos="4153"/>
        <w:tab w:val="right" w:pos="8306"/>
      </w:tabs>
      <w:snapToGrid w:val="0"/>
      <w:spacing w:line="240" w:lineRule="auto"/>
      <w:jc w:val="center"/>
    </w:pPr>
    <w:rPr>
      <w:sz w:val="18"/>
      <w:szCs w:val="18"/>
    </w:rPr>
  </w:style>
  <w:style w:type="paragraph" w:styleId="4">
    <w:name w:val="Normal (Web)"/>
    <w:basedOn w:val="1"/>
    <w:uiPriority w:val="0"/>
    <w:rPr>
      <w:rFonts w:ascii="Times New Roman" w:hAnsi="Times New Roman" w:cs="Times New Roman"/>
      <w:sz w:val="24"/>
    </w:rPr>
  </w:style>
  <w:style w:type="character" w:styleId="6">
    <w:name w:val="Hyperlink"/>
    <w:basedOn w:val="5"/>
    <w:qFormat/>
    <w:uiPriority w:val="0"/>
    <w:rPr>
      <w:color w:val="0000FF"/>
      <w:u w:val="single"/>
    </w:rPr>
  </w:style>
  <w:style w:type="character" w:customStyle="1" w:styleId="8">
    <w:name w:val="页眉 字符"/>
    <w:basedOn w:val="5"/>
    <w:link w:val="3"/>
    <w:uiPriority w:val="0"/>
    <w:rPr>
      <w:rFonts w:asciiTheme="minorHAnsi" w:hAnsiTheme="minorHAnsi" w:eastAsiaTheme="minorEastAsia" w:cstheme="minorBidi"/>
      <w:kern w:val="2"/>
      <w:sz w:val="18"/>
      <w:szCs w:val="18"/>
      <w:lang w:val="en-GB"/>
    </w:rPr>
  </w:style>
  <w:style w:type="character" w:customStyle="1" w:styleId="9">
    <w:name w:val="页脚 字符"/>
    <w:basedOn w:val="5"/>
    <w:link w:val="2"/>
    <w:qFormat/>
    <w:uiPriority w:val="0"/>
    <w:rPr>
      <w:rFonts w:asciiTheme="minorHAnsi" w:hAnsiTheme="minorHAnsi" w:eastAsiaTheme="minorEastAsia" w:cstheme="minorBidi"/>
      <w:kern w:val="2"/>
      <w:sz w:val="18"/>
      <w:szCs w:val="18"/>
      <w:lang w:val="en-GB"/>
    </w:rPr>
  </w:style>
  <w:style w:type="paragraph" w:styleId="10">
    <w:name w:val="List Paragraph"/>
    <w:basedOn w:val="1"/>
    <w:qFormat/>
    <w:uiPriority w:val="34"/>
    <w:pPr>
      <w:widowControl/>
      <w:spacing w:after="200" w:line="276" w:lineRule="auto"/>
      <w:ind w:left="720"/>
      <w:contextualSpacing/>
      <w:jc w:val="left"/>
    </w:pPr>
    <w:rPr>
      <w:rFonts w:ascii="Calibri" w:hAnsi="Calibri" w:eastAsia="宋体" w:cs="Times New Roman"/>
      <w:kern w:val="0"/>
      <w:sz w:val="22"/>
      <w:szCs w:val="22"/>
    </w:rPr>
  </w:style>
  <w:style w:type="character" w:customStyle="1" w:styleId="11">
    <w:name w:val="Unresolved Mention"/>
    <w:basedOn w:val="5"/>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Company>University of Wales Trinity Saint David</Company>
  <Pages>12</Pages>
  <Words>2228</Words>
  <Characters>12704</Characters>
  <Lines>105</Lines>
  <Paragraphs>29</Paragraphs>
  <TotalTime>3</TotalTime>
  <ScaleCrop>false</ScaleCrop>
  <LinksUpToDate>false</LinksUpToDate>
  <CharactersWithSpaces>14903</CharactersWithSpaces>
  <Application>WPS Office_10.1.0.7698_F1E327BC-269C-435d-A152-05C5408002CA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2019-12-05T17:05:00Z</dcterms:created>
  <dc:creator>11069</dc:creator>
  <cp:lastModifiedBy>Z</cp:lastModifiedBy>
  <dcterms:modified xsi:type="dcterms:W3CDTF">2019-12-06T16:23:29Z</dcterms:modified>
  <cp:revision>12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2052-10.1.0.7698</vt:lpwstr>
  </property>
</Properties>
</file>