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0B45EBCE" w14:textId="26D00772" w:rsidR="008B4451" w:rsidRDefault="008B4451" w:rsidP="008B4451">
      <w:pPr>
        <w:rPr>
          <w:rFonts w:asciiTheme="minorBidi" w:hAnsiTheme="minorBidi"/>
        </w:rPr>
      </w:pPr>
      <w:r w:rsidRPr="00810FB5">
        <w:rPr>
          <w:rFonts w:asciiTheme="minorBidi" w:hAnsiTheme="minorBidi"/>
          <w:b/>
          <w:bCs/>
        </w:rPr>
        <w:t>Name and student ID:</w:t>
      </w:r>
      <w:r w:rsidRPr="008B4451">
        <w:rPr>
          <w:rFonts w:asciiTheme="minorBidi" w:hAnsiTheme="minorBidi"/>
        </w:rPr>
        <w:t xml:space="preserve"> </w:t>
      </w:r>
      <w:r w:rsidR="00596471">
        <w:rPr>
          <w:rFonts w:asciiTheme="minorBidi" w:hAnsiTheme="minorBidi"/>
        </w:rPr>
        <w:t>Khawaja Muhammad Waseem</w:t>
      </w:r>
      <w:r w:rsidR="00E5425E">
        <w:rPr>
          <w:rFonts w:asciiTheme="minorBidi" w:hAnsiTheme="minorBidi"/>
        </w:rPr>
        <w:t xml:space="preserve"> : 2522357</w:t>
      </w:r>
    </w:p>
    <w:p w14:paraId="641BE1BE" w14:textId="77777777" w:rsidR="00D510DD" w:rsidRPr="008B4451" w:rsidRDefault="00D510DD" w:rsidP="008B4451">
      <w:pPr>
        <w:rPr>
          <w:rFonts w:asciiTheme="minorBidi" w:hAnsiTheme="minorBidi"/>
        </w:rPr>
      </w:pPr>
    </w:p>
    <w:p w14:paraId="1473EF97" w14:textId="4BBE3CBB" w:rsidR="008B4451" w:rsidRDefault="008B4451" w:rsidP="008B4451">
      <w:pPr>
        <w:rPr>
          <w:rFonts w:asciiTheme="minorBidi" w:hAnsiTheme="minorBidi"/>
        </w:rPr>
      </w:pPr>
      <w:r w:rsidRPr="00810FB5">
        <w:rPr>
          <w:rFonts w:asciiTheme="minorBidi" w:hAnsiTheme="minorBidi"/>
          <w:b/>
          <w:bCs/>
        </w:rPr>
        <w:t>Topic chosen:</w:t>
      </w:r>
      <w:r w:rsidRPr="008B4451">
        <w:rPr>
          <w:rFonts w:asciiTheme="minorBidi" w:hAnsiTheme="minorBidi"/>
        </w:rPr>
        <w:t xml:space="preserve"> </w:t>
      </w:r>
      <w:r w:rsidR="00596471" w:rsidRPr="00810FB5">
        <w:rPr>
          <w:rFonts w:asciiTheme="minorBidi" w:hAnsiTheme="minorBidi"/>
        </w:rPr>
        <w:t>The importance of customer service for business success</w:t>
      </w:r>
    </w:p>
    <w:p w14:paraId="0A72646A" w14:textId="77777777" w:rsidR="00D510DD" w:rsidRPr="008B4451" w:rsidRDefault="00D510DD" w:rsidP="008B4451">
      <w:pPr>
        <w:rPr>
          <w:rFonts w:asciiTheme="minorBidi" w:hAnsiTheme="minorBidi"/>
        </w:rPr>
      </w:pPr>
    </w:p>
    <w:p w14:paraId="2CFDD930" w14:textId="77777777" w:rsidR="00D510DD" w:rsidRDefault="008B4451" w:rsidP="008B4451">
      <w:pPr>
        <w:rPr>
          <w:rFonts w:asciiTheme="minorBidi" w:hAnsiTheme="minorBidi"/>
        </w:rPr>
      </w:pPr>
      <w:r w:rsidRPr="00810FB5">
        <w:rPr>
          <w:rFonts w:asciiTheme="minorBidi" w:hAnsiTheme="minorBidi"/>
          <w:b/>
          <w:bCs/>
        </w:rPr>
        <w:t>Title of source:</w:t>
      </w:r>
      <w:r w:rsidRPr="008B4451">
        <w:rPr>
          <w:rFonts w:asciiTheme="minorBidi" w:hAnsiTheme="minorBidi"/>
        </w:rPr>
        <w:t xml:space="preserve"> </w:t>
      </w:r>
      <w:r w:rsidR="000E1F0F">
        <w:rPr>
          <w:rFonts w:asciiTheme="minorBidi" w:hAnsiTheme="minorBidi"/>
        </w:rPr>
        <w:t>The perfect combination to win the competition: Bringing</w:t>
      </w:r>
    </w:p>
    <w:p w14:paraId="2DE81811" w14:textId="1F48DA41" w:rsidR="007D40F1" w:rsidRDefault="000E1F0F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 sustainability and customer experience together.</w:t>
      </w:r>
    </w:p>
    <w:p w14:paraId="46BADFAD" w14:textId="18D71671" w:rsidR="007D40F1" w:rsidRPr="00820296" w:rsidRDefault="007D40F1" w:rsidP="008B4451">
      <w:pPr>
        <w:rPr>
          <w:rFonts w:asciiTheme="minorBidi" w:hAnsiTheme="minorBidi"/>
          <w:b/>
          <w:bCs/>
        </w:rPr>
      </w:pPr>
      <w:r w:rsidRPr="00820296">
        <w:rPr>
          <w:rFonts w:asciiTheme="minorBidi" w:hAnsiTheme="minorBidi"/>
          <w:b/>
          <w:bCs/>
        </w:rPr>
        <w:t>Business strategy and the Environment</w:t>
      </w:r>
    </w:p>
    <w:p w14:paraId="10BFF77B" w14:textId="3CB74B42" w:rsidR="007D40F1" w:rsidRDefault="007D40F1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Volume33, Issue 5</w:t>
      </w:r>
    </w:p>
    <w:p w14:paraId="25FA345D" w14:textId="11C67BDF" w:rsidR="007D40F1" w:rsidRDefault="007D40F1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July 2024</w:t>
      </w:r>
    </w:p>
    <w:p w14:paraId="149875FE" w14:textId="462D169C" w:rsidR="007D40F1" w:rsidRDefault="007D40F1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Pages 3749-4976</w:t>
      </w:r>
    </w:p>
    <w:p w14:paraId="30619134" w14:textId="24D9FFA6" w:rsidR="008B4451" w:rsidRPr="008B4451" w:rsidRDefault="008B4451" w:rsidP="008B4451">
      <w:pPr>
        <w:rPr>
          <w:rFonts w:asciiTheme="minorBidi" w:hAnsiTheme="minorBidi"/>
        </w:rPr>
      </w:pPr>
      <w:r w:rsidRPr="00810FB5">
        <w:rPr>
          <w:rFonts w:asciiTheme="minorBidi" w:hAnsiTheme="minorBidi"/>
          <w:b/>
          <w:bCs/>
        </w:rPr>
        <w:t>Author(s):</w:t>
      </w:r>
      <w:r w:rsidRPr="008B4451">
        <w:rPr>
          <w:rFonts w:asciiTheme="minorBidi" w:hAnsiTheme="minorBidi"/>
        </w:rPr>
        <w:t xml:space="preserve"> </w:t>
      </w:r>
      <w:r w:rsidR="000E1F0F">
        <w:rPr>
          <w:rFonts w:asciiTheme="minorBidi" w:hAnsiTheme="minorBidi"/>
        </w:rPr>
        <w:t xml:space="preserve">Umut Unal, </w:t>
      </w:r>
      <w:proofErr w:type="spellStart"/>
      <w:r w:rsidR="000E1F0F">
        <w:rPr>
          <w:rFonts w:asciiTheme="minorBidi" w:hAnsiTheme="minorBidi"/>
        </w:rPr>
        <w:t>Rifgi</w:t>
      </w:r>
      <w:proofErr w:type="spellEnd"/>
      <w:r w:rsidR="000E1F0F">
        <w:rPr>
          <w:rFonts w:asciiTheme="minorBidi" w:hAnsiTheme="minorBidi"/>
        </w:rPr>
        <w:t xml:space="preserve"> Bugra Bagci, and Mertcan Tascioglu</w:t>
      </w:r>
    </w:p>
    <w:p w14:paraId="2A0C3D80" w14:textId="4D020CFA" w:rsidR="008B4451" w:rsidRDefault="008B4451" w:rsidP="008B4451">
      <w:pPr>
        <w:rPr>
          <w:rFonts w:asciiTheme="minorBidi" w:hAnsiTheme="minorBidi"/>
        </w:rPr>
      </w:pPr>
      <w:r w:rsidRPr="00810FB5">
        <w:rPr>
          <w:rFonts w:asciiTheme="minorBidi" w:hAnsiTheme="minorBidi"/>
          <w:b/>
          <w:bCs/>
        </w:rPr>
        <w:t>Year published:</w:t>
      </w:r>
      <w:r w:rsidRPr="008B4451">
        <w:rPr>
          <w:rFonts w:asciiTheme="minorBidi" w:hAnsiTheme="minorBidi"/>
        </w:rPr>
        <w:t xml:space="preserve"> </w:t>
      </w:r>
      <w:r w:rsidR="00596471">
        <w:rPr>
          <w:rFonts w:asciiTheme="minorBidi" w:hAnsiTheme="minorBidi"/>
        </w:rPr>
        <w:t>2024</w:t>
      </w:r>
    </w:p>
    <w:p w14:paraId="1C3B81FB" w14:textId="77777777" w:rsidR="00D510DD" w:rsidRPr="008B4451" w:rsidRDefault="00D510DD" w:rsidP="008B4451">
      <w:pPr>
        <w:rPr>
          <w:rFonts w:asciiTheme="minorBidi" w:hAnsiTheme="minorBidi"/>
        </w:rPr>
      </w:pPr>
    </w:p>
    <w:p w14:paraId="3C61E7B3" w14:textId="77777777" w:rsidR="00D510DD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How did you find this source?</w:t>
      </w:r>
    </w:p>
    <w:p w14:paraId="6EE95581" w14:textId="5FAB07EA" w:rsidR="008B4451" w:rsidRDefault="008B4451" w:rsidP="00B10C45">
      <w:pPr>
        <w:jc w:val="both"/>
        <w:rPr>
          <w:rFonts w:asciiTheme="minorBidi" w:hAnsiTheme="minorBidi"/>
        </w:rPr>
      </w:pPr>
      <w:r w:rsidRPr="008B4451">
        <w:rPr>
          <w:rFonts w:asciiTheme="minorBidi" w:hAnsiTheme="minorBidi"/>
        </w:rPr>
        <w:br/>
      </w:r>
      <w:r w:rsidR="00596471">
        <w:rPr>
          <w:rFonts w:asciiTheme="minorBidi" w:hAnsiTheme="minorBidi"/>
        </w:rPr>
        <w:t>I found this source by</w:t>
      </w:r>
      <w:r w:rsidR="006F0A6D">
        <w:rPr>
          <w:rFonts w:asciiTheme="minorBidi" w:hAnsiTheme="minorBidi"/>
        </w:rPr>
        <w:t xml:space="preserve"> using the </w:t>
      </w:r>
      <w:r w:rsidR="001C699B">
        <w:rPr>
          <w:rFonts w:asciiTheme="minorBidi" w:hAnsiTheme="minorBidi"/>
        </w:rPr>
        <w:t xml:space="preserve">Google Scholar to </w:t>
      </w:r>
      <w:r w:rsidR="006F0A6D">
        <w:rPr>
          <w:rFonts w:asciiTheme="minorBidi" w:hAnsiTheme="minorBidi"/>
        </w:rPr>
        <w:t>search</w:t>
      </w:r>
      <w:r w:rsidR="001C699B">
        <w:rPr>
          <w:rFonts w:asciiTheme="minorBidi" w:hAnsiTheme="minorBidi"/>
        </w:rPr>
        <w:t xml:space="preserve"> for modern academic literature. I filtered the results to only show sources from the last 10 years</w:t>
      </w:r>
      <w:r w:rsidR="00AB6DEB">
        <w:rPr>
          <w:rFonts w:asciiTheme="minorBidi" w:hAnsiTheme="minorBidi"/>
        </w:rPr>
        <w:t xml:space="preserve">. I searched for “customer </w:t>
      </w:r>
      <w:r w:rsidR="00812FD4">
        <w:rPr>
          <w:rFonts w:asciiTheme="minorBidi" w:hAnsiTheme="minorBidi"/>
        </w:rPr>
        <w:t>experience “AND</w:t>
      </w:r>
      <w:r w:rsidR="00AB6DEB">
        <w:rPr>
          <w:rFonts w:asciiTheme="minorBidi" w:hAnsiTheme="minorBidi"/>
        </w:rPr>
        <w:t xml:space="preserve"> “competitive advantage”</w:t>
      </w:r>
    </w:p>
    <w:p w14:paraId="0770F6CB" w14:textId="77777777" w:rsidR="001E1E38" w:rsidRPr="00D510DD" w:rsidRDefault="001E1E38" w:rsidP="00846FF7">
      <w:pPr>
        <w:ind w:left="567" w:right="567"/>
        <w:rPr>
          <w:rFonts w:asciiTheme="minorBidi" w:hAnsiTheme="minorBidi"/>
          <w:b/>
          <w:bCs/>
        </w:rPr>
      </w:pPr>
    </w:p>
    <w:p w14:paraId="73B629AC" w14:textId="7905D4F7" w:rsidR="008B4451" w:rsidRPr="008B4451" w:rsidRDefault="008B4451" w:rsidP="009215FC">
      <w:pPr>
        <w:ind w:left="-57" w:right="567"/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  <w:t>(Think about relevance, credibility, use</w:t>
      </w:r>
      <w:r>
        <w:rPr>
          <w:rFonts w:asciiTheme="minorBidi" w:hAnsiTheme="minorBidi"/>
        </w:rPr>
        <w:t>f</w:t>
      </w:r>
      <w:r w:rsidRPr="008B4451">
        <w:rPr>
          <w:rFonts w:asciiTheme="minorBidi" w:hAnsiTheme="minorBidi"/>
        </w:rPr>
        <w:t>ulness)</w:t>
      </w:r>
    </w:p>
    <w:p w14:paraId="31DBEAAA" w14:textId="77777777" w:rsidR="00D510DD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5FE27C5C" w14:textId="58AFA1A6" w:rsidR="001E1E38" w:rsidRDefault="008A48D9" w:rsidP="00B10C45">
      <w:pPr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Yes, it</w:t>
      </w:r>
      <w:r w:rsidR="001E1E38">
        <w:rPr>
          <w:rFonts w:asciiTheme="minorBidi" w:hAnsiTheme="minorBidi"/>
        </w:rPr>
        <w:t xml:space="preserve">’s virtually relevant. My topic is about how customer service helps a business succeed. This article explains how creating a great customer experience helps a company beat its competition and stay successful. </w:t>
      </w:r>
      <w:r w:rsidR="00D61D48">
        <w:rPr>
          <w:rFonts w:asciiTheme="minorBidi" w:hAnsiTheme="minorBidi"/>
        </w:rPr>
        <w:t>While the main topic is “customer service” modern business success relies on the broader concept of Customer Experience, of which customer service is a primary pillar.</w:t>
      </w:r>
    </w:p>
    <w:p w14:paraId="7C0E5925" w14:textId="59427203" w:rsidR="00D61D48" w:rsidRPr="008B4451" w:rsidRDefault="00D61D48" w:rsidP="00B10C45">
      <w:pPr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This article directly addresses how to win business competition (success) by aligning customer experience with values they care about (sustainability). It proves that customer service cannot exist in a vacuum. It must adapt to what modern customers expect.</w:t>
      </w:r>
    </w:p>
    <w:p w14:paraId="09B98F25" w14:textId="77777777" w:rsidR="001E1E38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 useful article?</w:t>
      </w:r>
    </w:p>
    <w:p w14:paraId="540AEC7B" w14:textId="702EE69A" w:rsidR="00846FF7" w:rsidRDefault="008A48D9" w:rsidP="00B10C45">
      <w:pPr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Yes, it is very much useful</w:t>
      </w:r>
      <w:r w:rsidR="000B2054">
        <w:rPr>
          <w:rFonts w:asciiTheme="minorBidi" w:hAnsiTheme="minorBidi"/>
        </w:rPr>
        <w:t>.</w:t>
      </w:r>
      <w:r>
        <w:rPr>
          <w:rFonts w:asciiTheme="minorBidi" w:hAnsiTheme="minorBidi"/>
        </w:rPr>
        <w:t xml:space="preserve"> </w:t>
      </w:r>
      <w:r w:rsidR="000B2054">
        <w:rPr>
          <w:rFonts w:asciiTheme="minorBidi" w:hAnsiTheme="minorBidi"/>
        </w:rPr>
        <w:t>B</w:t>
      </w:r>
      <w:r>
        <w:rPr>
          <w:rFonts w:asciiTheme="minorBidi" w:hAnsiTheme="minorBidi"/>
        </w:rPr>
        <w:t xml:space="preserve">ecause it </w:t>
      </w:r>
      <w:r w:rsidR="000B2054">
        <w:rPr>
          <w:rFonts w:asciiTheme="minorBidi" w:hAnsiTheme="minorBidi"/>
        </w:rPr>
        <w:t>was published in 2024. It is latest and fits the modern business world</w:t>
      </w:r>
      <w:r w:rsidR="00D61D48">
        <w:rPr>
          <w:rFonts w:asciiTheme="minorBidi" w:hAnsiTheme="minorBidi"/>
        </w:rPr>
        <w:t>, modern vision on customer service.</w:t>
      </w:r>
      <w:r w:rsidR="006A4F09">
        <w:rPr>
          <w:rFonts w:asciiTheme="minorBidi" w:hAnsiTheme="minorBidi"/>
        </w:rPr>
        <w:t xml:space="preserve"> Instead of just stating “customer service is good” this article offers a strategic formula for how business can design their customer journeys to build </w:t>
      </w:r>
      <w:r w:rsidR="006A4F09">
        <w:rPr>
          <w:rFonts w:asciiTheme="minorBidi" w:hAnsiTheme="minorBidi"/>
        </w:rPr>
        <w:lastRenderedPageBreak/>
        <w:t>ultimate brand loyalty and beat competitors in today’s market.</w:t>
      </w:r>
      <w:r w:rsidR="000B2054">
        <w:rPr>
          <w:rFonts w:asciiTheme="minorBidi" w:hAnsiTheme="minorBidi"/>
        </w:rPr>
        <w:t xml:space="preserve"> It has clear points and real examples that I can easily use to write my assignment.</w:t>
      </w:r>
    </w:p>
    <w:p w14:paraId="18AB67F9" w14:textId="2374D48D" w:rsidR="13154B0C" w:rsidRDefault="000B2054" w:rsidP="00B10C45">
      <w:pPr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 xml:space="preserve"> </w:t>
      </w:r>
    </w:p>
    <w:p w14:paraId="269CD67A" w14:textId="77777777" w:rsidR="006A4F09" w:rsidRDefault="006A4F09" w:rsidP="613D4B92">
      <w:pPr>
        <w:rPr>
          <w:rFonts w:asciiTheme="minorBidi" w:hAnsiTheme="minorBidi"/>
        </w:rPr>
      </w:pPr>
    </w:p>
    <w:p w14:paraId="08A90606" w14:textId="27C40913" w:rsidR="00846FF7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8A48D9">
        <w:rPr>
          <w:rFonts w:asciiTheme="minorBidi" w:hAnsiTheme="minorBidi"/>
        </w:rPr>
        <w:t xml:space="preserve"> </w:t>
      </w:r>
    </w:p>
    <w:p w14:paraId="7C2F5DF2" w14:textId="281D5740" w:rsidR="13154B0C" w:rsidRDefault="008A48D9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it is </w:t>
      </w:r>
      <w:r w:rsidR="009C4C9F">
        <w:rPr>
          <w:rFonts w:asciiTheme="minorBidi" w:hAnsiTheme="minorBidi"/>
        </w:rPr>
        <w:t xml:space="preserve">trusted </w:t>
      </w:r>
      <w:r>
        <w:rPr>
          <w:rFonts w:asciiTheme="minorBidi" w:hAnsiTheme="minorBidi"/>
        </w:rPr>
        <w:t>academic source because it is a</w:t>
      </w:r>
      <w:r w:rsidR="009C4C9F">
        <w:rPr>
          <w:rFonts w:asciiTheme="minorBidi" w:hAnsiTheme="minorBidi"/>
        </w:rPr>
        <w:t xml:space="preserve"> peer-reviewed article published in a scientific journal called Business Strategy and the Environment, and I found it using my university library access.</w:t>
      </w:r>
    </w:p>
    <w:p w14:paraId="397F0B8D" w14:textId="77777777" w:rsidR="00846FF7" w:rsidRDefault="00846FF7" w:rsidP="613D4B92">
      <w:pPr>
        <w:rPr>
          <w:rFonts w:asciiTheme="minorBidi" w:hAnsiTheme="minorBidi"/>
        </w:rPr>
      </w:pPr>
    </w:p>
    <w:p w14:paraId="5D38CD69" w14:textId="41F9EA24" w:rsidR="008A48D9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52543C63" w14:textId="77777777" w:rsidR="007D40F1" w:rsidRDefault="008A48D9" w:rsidP="008B4451">
      <w:r>
        <w:rPr>
          <w:rFonts w:asciiTheme="minorBidi" w:hAnsiTheme="minorBidi"/>
          <w:b/>
          <w:bCs/>
        </w:rPr>
        <w:t xml:space="preserve"> </w:t>
      </w:r>
      <w:r w:rsidRPr="008A48D9">
        <w:rPr>
          <w:rFonts w:asciiTheme="minorBidi" w:hAnsiTheme="minorBidi"/>
        </w:rPr>
        <w:t>It was published in</w:t>
      </w:r>
      <w:r w:rsidR="008A6486">
        <w:rPr>
          <w:rFonts w:asciiTheme="minorBidi" w:hAnsiTheme="minorBidi"/>
        </w:rPr>
        <w:t xml:space="preserve"> </w:t>
      </w:r>
      <w:r w:rsidR="00277CEE">
        <w:t>2024. It’s recent enough</w:t>
      </w:r>
      <w:r w:rsidR="006A4F09">
        <w:t xml:space="preserve"> and relevant </w:t>
      </w:r>
      <w:r w:rsidR="00277CEE">
        <w:t>because</w:t>
      </w:r>
      <w:r w:rsidR="006A4F09">
        <w:t xml:space="preserve"> customer expectations regarding both digital experiences and corporate sustainability have shifted dramatically in the post-pandemic market. Older articles from 10 or 15 years ago would not accurately capture how modern consumers </w:t>
      </w:r>
    </w:p>
    <w:p w14:paraId="2AA5E85C" w14:textId="14B342C9" w:rsidR="007D40F1" w:rsidRDefault="007D40F1" w:rsidP="008B4451">
      <w:r w:rsidRPr="007D40F1">
        <w:t>https://onlinelibrary-wiley-com.uwtsd.idm.oclc.org/doi/epdf/10.1002/bse.3728</w:t>
      </w:r>
    </w:p>
    <w:p w14:paraId="180B9231" w14:textId="77777777" w:rsidR="00C76D40" w:rsidRDefault="006A4F09" w:rsidP="008B4451">
      <w:pPr>
        <w:rPr>
          <w:b/>
          <w:bCs/>
        </w:rPr>
      </w:pPr>
      <w:r w:rsidRPr="007D40F1">
        <w:rPr>
          <w:b/>
          <w:bCs/>
        </w:rPr>
        <w:t>think today.</w:t>
      </w:r>
      <w:r w:rsidR="007D40F1" w:rsidRPr="007D40F1">
        <w:rPr>
          <w:b/>
          <w:bCs/>
        </w:rPr>
        <w:t xml:space="preserve"> </w:t>
      </w:r>
      <w:r w:rsidR="007D40F1" w:rsidRPr="007D40F1">
        <w:rPr>
          <w:b/>
          <w:bCs/>
        </w:rPr>
        <w:t>© 2024 The Authors. Business Strategy and The Environment published by ERP Environment and John Wiley &amp; Sons Ltd.</w:t>
      </w:r>
    </w:p>
    <w:p w14:paraId="62449091" w14:textId="7E016EFB" w:rsidR="008B4451" w:rsidRDefault="007D40F1" w:rsidP="008B4451">
      <w:pPr>
        <w:rPr>
          <w:b/>
          <w:bCs/>
        </w:rPr>
      </w:pPr>
      <w:r w:rsidRPr="007D40F1">
        <w:rPr>
          <w:b/>
          <w:bCs/>
        </w:rPr>
        <w:t xml:space="preserve">https://doi-org.uwtsd.idm.oclc.org/10.1002/bse.3728open_in_newISSN0964-4733eISSN1099-0836Received13 April 2023Revised30 January 2024Accepted11 February 2024Online8 July 2024Pages4806 </w:t>
      </w:r>
      <w:r>
        <w:rPr>
          <w:b/>
          <w:bCs/>
        </w:rPr>
        <w:t>–</w:t>
      </w:r>
      <w:r w:rsidRPr="007D40F1">
        <w:rPr>
          <w:b/>
          <w:bCs/>
        </w:rPr>
        <w:t xml:space="preserve"> 4824</w:t>
      </w:r>
    </w:p>
    <w:p w14:paraId="771FAAEA" w14:textId="77777777" w:rsidR="007D40F1" w:rsidRPr="007D40F1" w:rsidRDefault="007D40F1" w:rsidP="008B4451">
      <w:pPr>
        <w:rPr>
          <w:b/>
          <w:bCs/>
        </w:rPr>
      </w:pPr>
    </w:p>
    <w:p w14:paraId="43FA5915" w14:textId="77777777" w:rsidR="007D40F1" w:rsidRDefault="007D40F1" w:rsidP="008B4451"/>
    <w:p w14:paraId="7083239B" w14:textId="77777777" w:rsidR="007E5075" w:rsidRPr="008A48D9" w:rsidRDefault="007E5075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5CD3BC6A" w:rsidR="008B4451" w:rsidRDefault="007E5075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The </w:t>
      </w:r>
      <w:r w:rsidR="00812FD4">
        <w:rPr>
          <w:rFonts w:asciiTheme="minorBidi" w:hAnsiTheme="minorBidi"/>
        </w:rPr>
        <w:t>authors:</w:t>
      </w:r>
      <w:r>
        <w:rPr>
          <w:rFonts w:asciiTheme="minorBidi" w:hAnsiTheme="minorBidi"/>
        </w:rPr>
        <w:t xml:space="preserve"> The article was co-authored by Umut Unal, Rifgi Bugra Bagci and Mertcan Tascioglu</w:t>
      </w:r>
    </w:p>
    <w:p w14:paraId="1C7287A5" w14:textId="34B5DF61" w:rsidR="007E5075" w:rsidRDefault="007E5075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Qualifications or </w:t>
      </w:r>
      <w:r w:rsidR="00812FD4">
        <w:rPr>
          <w:rFonts w:asciiTheme="minorBidi" w:hAnsiTheme="minorBidi"/>
        </w:rPr>
        <w:t>Expertise:</w:t>
      </w:r>
      <w:r>
        <w:rPr>
          <w:rFonts w:asciiTheme="minorBidi" w:hAnsiTheme="minorBidi"/>
        </w:rPr>
        <w:t xml:space="preserve"> </w:t>
      </w:r>
    </w:p>
    <w:p w14:paraId="3C261931" w14:textId="7AC7C673" w:rsidR="007E5075" w:rsidRDefault="007E5075" w:rsidP="009A12C5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</w:rPr>
      </w:pPr>
      <w:r w:rsidRPr="009A6214">
        <w:rPr>
          <w:rFonts w:asciiTheme="minorBidi" w:hAnsiTheme="minorBidi"/>
          <w:b/>
          <w:bCs/>
        </w:rPr>
        <w:t>Umut Unal</w:t>
      </w:r>
      <w:r w:rsidRPr="009A6214">
        <w:rPr>
          <w:rFonts w:asciiTheme="minorBidi" w:hAnsiTheme="minorBidi"/>
        </w:rPr>
        <w:t xml:space="preserve"> holds a Ph.D. and has worked as researcher/academic affiliated with Istanbul </w:t>
      </w:r>
      <w:r w:rsidR="009A6214" w:rsidRPr="009A6214">
        <w:rPr>
          <w:rFonts w:asciiTheme="minorBidi" w:hAnsiTheme="minorBidi"/>
        </w:rPr>
        <w:t xml:space="preserve">Medeniyet University Department of Management as well as international research institutes like RILSA IN Prague. He published extensive peer-reviewed academic research </w:t>
      </w:r>
      <w:r w:rsidR="00D0508B">
        <w:rPr>
          <w:rFonts w:asciiTheme="minorBidi" w:hAnsiTheme="minorBidi"/>
        </w:rPr>
        <w:t>on market analysis, consumer behaviour and sustainability.</w:t>
      </w:r>
    </w:p>
    <w:p w14:paraId="71AF2D3D" w14:textId="77777777" w:rsidR="003968A8" w:rsidRPr="003968A8" w:rsidRDefault="003968A8" w:rsidP="003968A8">
      <w:pPr>
        <w:rPr>
          <w:rFonts w:asciiTheme="minorBidi" w:hAnsiTheme="minorBidi"/>
        </w:rPr>
      </w:pPr>
    </w:p>
    <w:p w14:paraId="267731E2" w14:textId="7DEAC067" w:rsidR="009A6214" w:rsidRDefault="009A6214" w:rsidP="009A12C5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</w:rPr>
      </w:pPr>
      <w:r w:rsidRPr="009A6214">
        <w:rPr>
          <w:rFonts w:asciiTheme="minorBidi" w:hAnsiTheme="minorBidi"/>
          <w:b/>
          <w:bCs/>
        </w:rPr>
        <w:t>Rifgi Bugra Bagci</w:t>
      </w:r>
      <w:r w:rsidRPr="009A6214">
        <w:rPr>
          <w:rFonts w:asciiTheme="minorBidi" w:hAnsiTheme="minorBidi"/>
        </w:rPr>
        <w:t xml:space="preserve"> is an Assistant Professor of Business Administration (with </w:t>
      </w:r>
      <w:r w:rsidR="00812FD4" w:rsidRPr="009A6214">
        <w:rPr>
          <w:rFonts w:asciiTheme="minorBidi" w:hAnsiTheme="minorBidi"/>
        </w:rPr>
        <w:t>Ph. D</w:t>
      </w:r>
      <w:r w:rsidRPr="009A6214">
        <w:rPr>
          <w:rFonts w:asciiTheme="minorBidi" w:hAnsiTheme="minorBidi"/>
        </w:rPr>
        <w:t xml:space="preserve">) associated with Istanbul Sabahattin Zaim University and has been a visiting scholar/researcher at institutions like Copenhagen Business School. His research specifically focuses on operations </w:t>
      </w:r>
      <w:r w:rsidR="00812FD4" w:rsidRPr="009A6214">
        <w:rPr>
          <w:rFonts w:asciiTheme="minorBidi" w:hAnsiTheme="minorBidi"/>
        </w:rPr>
        <w:t>management, customer</w:t>
      </w:r>
      <w:r w:rsidRPr="009A6214">
        <w:rPr>
          <w:rFonts w:asciiTheme="minorBidi" w:hAnsiTheme="minorBidi"/>
        </w:rPr>
        <w:t>-brand engagement and customer experience.</w:t>
      </w:r>
    </w:p>
    <w:p w14:paraId="2D898B55" w14:textId="77777777" w:rsidR="003968A8" w:rsidRPr="003968A8" w:rsidRDefault="003968A8" w:rsidP="003968A8">
      <w:pPr>
        <w:pStyle w:val="ListParagraph"/>
        <w:rPr>
          <w:rFonts w:asciiTheme="minorBidi" w:hAnsiTheme="minorBidi"/>
        </w:rPr>
      </w:pPr>
    </w:p>
    <w:p w14:paraId="45A38747" w14:textId="77777777" w:rsidR="003968A8" w:rsidRPr="003968A8" w:rsidRDefault="003968A8" w:rsidP="003968A8">
      <w:pPr>
        <w:rPr>
          <w:rFonts w:asciiTheme="minorBidi" w:hAnsiTheme="minorBidi"/>
        </w:rPr>
      </w:pPr>
    </w:p>
    <w:p w14:paraId="018B7E99" w14:textId="2ACB61D4" w:rsidR="009A6214" w:rsidRDefault="001C7027" w:rsidP="009A12C5">
      <w:pPr>
        <w:pStyle w:val="ListParagraph"/>
        <w:numPr>
          <w:ilvl w:val="0"/>
          <w:numId w:val="3"/>
        </w:numPr>
        <w:jc w:val="both"/>
        <w:rPr>
          <w:rFonts w:asciiTheme="minorBidi" w:hAnsiTheme="minorBidi"/>
        </w:rPr>
      </w:pPr>
      <w:r w:rsidRPr="001C7027">
        <w:rPr>
          <w:rFonts w:asciiTheme="minorBidi" w:hAnsiTheme="minorBidi"/>
          <w:b/>
          <w:bCs/>
        </w:rPr>
        <w:lastRenderedPageBreak/>
        <w:t xml:space="preserve">Mertcan </w:t>
      </w:r>
      <w:proofErr w:type="spellStart"/>
      <w:r w:rsidRPr="001C7027">
        <w:rPr>
          <w:rFonts w:asciiTheme="minorBidi" w:hAnsiTheme="minorBidi"/>
          <w:b/>
          <w:bCs/>
        </w:rPr>
        <w:t>Tascioglu</w:t>
      </w:r>
      <w:proofErr w:type="spellEnd"/>
      <w:r w:rsidRPr="001C7027">
        <w:rPr>
          <w:rFonts w:asciiTheme="minorBidi" w:hAnsiTheme="minorBidi"/>
          <w:b/>
          <w:bCs/>
        </w:rPr>
        <w:t xml:space="preserve"> </w:t>
      </w:r>
      <w:r w:rsidRPr="001C7027">
        <w:rPr>
          <w:rFonts w:asciiTheme="minorBidi" w:hAnsiTheme="minorBidi"/>
        </w:rPr>
        <w:t xml:space="preserve">is an academic researcher based in the Department of Management at Istanbul </w:t>
      </w:r>
      <w:proofErr w:type="spellStart"/>
      <w:r w:rsidRPr="001C7027">
        <w:rPr>
          <w:rFonts w:asciiTheme="minorBidi" w:hAnsiTheme="minorBidi"/>
        </w:rPr>
        <w:t>Medeniyet</w:t>
      </w:r>
      <w:proofErr w:type="spellEnd"/>
      <w:r w:rsidRPr="001C7027">
        <w:rPr>
          <w:rFonts w:asciiTheme="minorBidi" w:hAnsiTheme="minorBidi"/>
        </w:rPr>
        <w:t xml:space="preserve"> University who focuses on consumer behaviour and sustainability.</w:t>
      </w:r>
    </w:p>
    <w:p w14:paraId="7909D522" w14:textId="482D3B66" w:rsidR="001C7027" w:rsidRPr="001C7027" w:rsidRDefault="001C7027" w:rsidP="009A12C5">
      <w:pPr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All three authors are active, credentialed university professors and doctoral researchers with specific, published expertise in marketing, business management sustainability and consumer experi</w:t>
      </w:r>
      <w:r w:rsidR="004D4A60">
        <w:rPr>
          <w:rFonts w:asciiTheme="minorBidi" w:hAnsiTheme="minorBidi"/>
        </w:rPr>
        <w:t>ence.</w:t>
      </w:r>
    </w:p>
    <w:p w14:paraId="3FBC64A6" w14:textId="77777777" w:rsidR="009A6214" w:rsidRDefault="009A6214" w:rsidP="008B4451">
      <w:pPr>
        <w:rPr>
          <w:rFonts w:asciiTheme="minorBidi" w:hAnsiTheme="minorBidi"/>
        </w:rPr>
      </w:pPr>
    </w:p>
    <w:p w14:paraId="68541C22" w14:textId="31D392B1" w:rsidR="007E5075" w:rsidRPr="007E5075" w:rsidRDefault="007E5075" w:rsidP="008B4451">
      <w:pPr>
        <w:rPr>
          <w:rFonts w:asciiTheme="minorBidi" w:hAnsiTheme="minorBidi"/>
          <w:b/>
          <w:bCs/>
        </w:rPr>
      </w:pPr>
      <w:r w:rsidRPr="007E5075">
        <w:rPr>
          <w:rFonts w:asciiTheme="minorBidi" w:hAnsiTheme="minorBidi"/>
          <w:b/>
          <w:bCs/>
        </w:rPr>
        <w:t xml:space="preserve">Reliability </w:t>
      </w:r>
    </w:p>
    <w:p w14:paraId="0DEBE3C3" w14:textId="77777777" w:rsidR="00812FD4" w:rsidRDefault="008B4451" w:rsidP="700B66B7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  <w:r w:rsidRPr="008B4451">
        <w:rPr>
          <w:rFonts w:asciiTheme="minorBidi" w:hAnsiTheme="minorBidi"/>
        </w:rPr>
        <w:br/>
        <w:t xml:space="preserve">(Consider journal, publisher, peer review, </w:t>
      </w:r>
      <w:r w:rsidR="00812FD4" w:rsidRPr="008B4451">
        <w:rPr>
          <w:rFonts w:asciiTheme="minorBidi" w:hAnsiTheme="minorBidi"/>
        </w:rPr>
        <w:t>citations)</w:t>
      </w:r>
      <w:r w:rsidR="00812FD4">
        <w:rPr>
          <w:rFonts w:asciiTheme="minorBidi" w:hAnsiTheme="minorBidi"/>
        </w:rPr>
        <w:t xml:space="preserve"> </w:t>
      </w:r>
    </w:p>
    <w:p w14:paraId="6CA54045" w14:textId="75728EA5" w:rsidR="008B4451" w:rsidRDefault="00812FD4" w:rsidP="009A12C5">
      <w:pPr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Yes</w:t>
      </w:r>
      <w:r w:rsidR="00F85230">
        <w:rPr>
          <w:rFonts w:asciiTheme="minorBidi" w:hAnsiTheme="minorBidi"/>
        </w:rPr>
        <w:t xml:space="preserve">, the source is reliable. It </w:t>
      </w:r>
      <w:r w:rsidR="004D4A60">
        <w:rPr>
          <w:rFonts w:asciiTheme="minorBidi" w:hAnsiTheme="minorBidi"/>
        </w:rPr>
        <w:t xml:space="preserve">was published in </w:t>
      </w:r>
      <w:r w:rsidR="004D4A60" w:rsidRPr="004D4A60">
        <w:rPr>
          <w:rFonts w:asciiTheme="minorBidi" w:hAnsiTheme="minorBidi"/>
          <w:b/>
          <w:bCs/>
        </w:rPr>
        <w:t xml:space="preserve">Business Strategy and the </w:t>
      </w:r>
      <w:r w:rsidRPr="004D4A60">
        <w:rPr>
          <w:rFonts w:asciiTheme="minorBidi" w:hAnsiTheme="minorBidi"/>
          <w:b/>
          <w:bCs/>
        </w:rPr>
        <w:t>Environment</w:t>
      </w:r>
      <w:r>
        <w:rPr>
          <w:rFonts w:asciiTheme="minorBidi" w:hAnsiTheme="minorBidi"/>
        </w:rPr>
        <w:t>,</w:t>
      </w:r>
      <w:r w:rsidR="003968A8">
        <w:rPr>
          <w:rFonts w:asciiTheme="minorBidi" w:hAnsiTheme="minorBidi"/>
        </w:rPr>
        <w:t xml:space="preserve"> which is the world’s leading academic journal in its specific field. It is highly prestigious “Q1” journal meaning it ranks in the top 25% of all business and environmental management journals globally. The publisher John Wiley &amp; Sons Ltd. (Wiley-Blackwell</w:t>
      </w:r>
      <w:r>
        <w:rPr>
          <w:rFonts w:asciiTheme="minorBidi" w:hAnsiTheme="minorBidi"/>
        </w:rPr>
        <w:t>). which</w:t>
      </w:r>
      <w:r w:rsidR="003968A8">
        <w:rPr>
          <w:rFonts w:asciiTheme="minorBidi" w:hAnsiTheme="minorBidi"/>
        </w:rPr>
        <w:t xml:space="preserve"> is the one of the most respected, established and authoritative academic publishers in the world. And its peer reviewed</w:t>
      </w:r>
      <w:r w:rsidR="00BD14FA">
        <w:rPr>
          <w:rFonts w:asciiTheme="minorBidi" w:hAnsiTheme="minorBidi"/>
        </w:rPr>
        <w:t>.</w:t>
      </w:r>
    </w:p>
    <w:p w14:paraId="62B7FDBF" w14:textId="6D311D52" w:rsidR="00BD14FA" w:rsidRPr="008B4451" w:rsidRDefault="00BD14FA" w:rsidP="009A12C5">
      <w:pPr>
        <w:jc w:val="both"/>
        <w:rPr>
          <w:rFonts w:asciiTheme="minorBidi" w:hAnsiTheme="minorBidi"/>
        </w:rPr>
      </w:pPr>
      <w:r>
        <w:rPr>
          <w:rFonts w:asciiTheme="minorBidi" w:hAnsiTheme="minorBidi"/>
        </w:rPr>
        <w:t>It has already been sited dozens of times by other academic studies, proving its immediate scientific value to the academic community.</w:t>
      </w: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1A9F88C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5-Minute Presentation Structure</w:t>
      </w:r>
    </w:p>
    <w:p w14:paraId="69F0609B" w14:textId="77777777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45B715CA" w14:textId="1ED357BE" w:rsidR="008B4451" w:rsidRP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7FB40DAA" w14:textId="4C4197BD" w:rsidR="008B4451" w:rsidRDefault="008B4451" w:rsidP="700B66B7">
      <w:pPr>
        <w:numPr>
          <w:ilvl w:val="0"/>
          <w:numId w:val="2"/>
        </w:numPr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</w:t>
      </w:r>
      <w:r w:rsidR="00812FD4" w:rsidRPr="700B66B7">
        <w:rPr>
          <w:rFonts w:asciiTheme="minorBidi" w:hAnsiTheme="minorBidi"/>
        </w:rPr>
        <w:t>reliability) -</w:t>
      </w:r>
      <w:r w:rsidRPr="700B66B7">
        <w:rPr>
          <w:rFonts w:asciiTheme="minorBidi" w:hAnsiTheme="minorBidi"/>
        </w:rPr>
        <w:t xml:space="preserve">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42B74090" w14:textId="58ADC2B6" w:rsidR="008B4451" w:rsidRPr="008B4451" w:rsidRDefault="008B4451" w:rsidP="008B4451">
      <w:pPr>
        <w:numPr>
          <w:ilvl w:val="0"/>
          <w:numId w:val="2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14CC74C1" w14:textId="592F3E6D" w:rsidR="008B4451" w:rsidRPr="008B4451" w:rsidRDefault="008B4451" w:rsidP="76B32FE9">
      <w:pPr>
        <w:numPr>
          <w:ilvl w:val="0"/>
          <w:numId w:val="2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59E1D4B6" w14:textId="77777777" w:rsidR="008B4451" w:rsidRPr="008B4451" w:rsidRDefault="008B4451" w:rsidP="008B4451">
      <w:pPr>
        <w:rPr>
          <w:rFonts w:asciiTheme="minorBidi" w:hAnsiTheme="minorBidi"/>
        </w:rPr>
      </w:pPr>
    </w:p>
    <w:sectPr w:rsidR="008B4451" w:rsidRPr="008B4451" w:rsidSect="00436C6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B1A5CD8"/>
    <w:multiLevelType w:val="hybridMultilevel"/>
    <w:tmpl w:val="0A56ED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2"/>
  </w:num>
  <w:num w:numId="2" w16cid:durableId="534928384">
    <w:abstractNumId w:val="0"/>
  </w:num>
  <w:num w:numId="3" w16cid:durableId="48315804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030848"/>
    <w:rsid w:val="000B2054"/>
    <w:rsid w:val="000E1F0F"/>
    <w:rsid w:val="001C699B"/>
    <w:rsid w:val="001C7027"/>
    <w:rsid w:val="001E1E38"/>
    <w:rsid w:val="00277CEE"/>
    <w:rsid w:val="002E4196"/>
    <w:rsid w:val="003516B8"/>
    <w:rsid w:val="003968A8"/>
    <w:rsid w:val="00436C62"/>
    <w:rsid w:val="00443EF4"/>
    <w:rsid w:val="004A54EA"/>
    <w:rsid w:val="004D4A60"/>
    <w:rsid w:val="00537288"/>
    <w:rsid w:val="00596471"/>
    <w:rsid w:val="006A4D63"/>
    <w:rsid w:val="006A4F09"/>
    <w:rsid w:val="006F0A6D"/>
    <w:rsid w:val="007D40F1"/>
    <w:rsid w:val="007E5075"/>
    <w:rsid w:val="00810FB5"/>
    <w:rsid w:val="00812FD4"/>
    <w:rsid w:val="00820296"/>
    <w:rsid w:val="00846FF7"/>
    <w:rsid w:val="008A48D9"/>
    <w:rsid w:val="008A6486"/>
    <w:rsid w:val="008B4451"/>
    <w:rsid w:val="009215FC"/>
    <w:rsid w:val="009A12C5"/>
    <w:rsid w:val="009A6214"/>
    <w:rsid w:val="009C4C9F"/>
    <w:rsid w:val="00AB6DEB"/>
    <w:rsid w:val="00B10C45"/>
    <w:rsid w:val="00BD14FA"/>
    <w:rsid w:val="00C35A97"/>
    <w:rsid w:val="00C76D40"/>
    <w:rsid w:val="00D0508B"/>
    <w:rsid w:val="00D510DD"/>
    <w:rsid w:val="00D61D48"/>
    <w:rsid w:val="00E5425E"/>
    <w:rsid w:val="00F85230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D40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40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772</Words>
  <Characters>4404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KHAWAJA WASEEM</cp:lastModifiedBy>
  <cp:revision>25</cp:revision>
  <dcterms:created xsi:type="dcterms:W3CDTF">2026-07-12T17:10:00Z</dcterms:created>
  <dcterms:modified xsi:type="dcterms:W3CDTF">2026-07-17T17:33:00Z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