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45FEFC" w14:textId="052F7140" w:rsidR="001D4FEA" w:rsidRDefault="00FC01E7" w:rsidP="00FC01E7">
      <w:pPr>
        <w:jc w:val="right"/>
      </w:pPr>
      <w:r>
        <w:rPr>
          <w:noProof/>
        </w:rPr>
        <w:drawing>
          <wp:inline distT="0" distB="0" distL="0" distR="0" wp14:anchorId="6D254BC6" wp14:editId="3FBB0805">
            <wp:extent cx="5938520" cy="2802354"/>
            <wp:effectExtent l="0" t="0" r="5080" b="0"/>
            <wp:docPr id="4" name="Picture 3">
              <a:extLst xmlns:a="http://schemas.openxmlformats.org/drawingml/2006/main">
                <a:ext uri="{FF2B5EF4-FFF2-40B4-BE49-F238E27FC236}">
                  <a16:creationId xmlns:a16="http://schemas.microsoft.com/office/drawing/2014/main" id="{9AB22529-C0C1-4459-84A6-853A271E33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AB22529-C0C1-4459-84A6-853A271E338D}"/>
                        </a:ext>
                      </a:extLst>
                    </pic:cNvPr>
                    <pic:cNvPicPr>
                      <a:picLocks noChangeAspect="1"/>
                    </pic:cNvPicPr>
                  </pic:nvPicPr>
                  <pic:blipFill>
                    <a:blip r:embed="rId8"/>
                    <a:stretch>
                      <a:fillRect/>
                    </a:stretch>
                  </pic:blipFill>
                  <pic:spPr>
                    <a:xfrm>
                      <a:off x="0" y="0"/>
                      <a:ext cx="6057239" cy="2858377"/>
                    </a:xfrm>
                    <a:prstGeom prst="rect">
                      <a:avLst/>
                    </a:prstGeom>
                  </pic:spPr>
                </pic:pic>
              </a:graphicData>
            </a:graphic>
          </wp:inline>
        </w:drawing>
      </w:r>
    </w:p>
    <w:p w14:paraId="767C7797" w14:textId="23B32B13" w:rsidR="00FC01E7" w:rsidRPr="001A0286" w:rsidRDefault="005C6A91" w:rsidP="00FC01E7">
      <w:pPr>
        <w:rPr>
          <w:sz w:val="96"/>
          <w:szCs w:val="96"/>
        </w:rPr>
      </w:pPr>
      <w:r>
        <w:rPr>
          <w:sz w:val="96"/>
          <w:szCs w:val="96"/>
        </w:rPr>
        <w:t xml:space="preserve">Irina </w:t>
      </w:r>
      <w:proofErr w:type="spellStart"/>
      <w:r>
        <w:rPr>
          <w:sz w:val="96"/>
          <w:szCs w:val="96"/>
        </w:rPr>
        <w:t>Muntean</w:t>
      </w:r>
      <w:proofErr w:type="spellEnd"/>
    </w:p>
    <w:p w14:paraId="5BE9E998" w14:textId="769D3F6A" w:rsidR="00FC01E7" w:rsidRDefault="00FC01E7" w:rsidP="00FC01E7">
      <w:pPr>
        <w:rPr>
          <w:sz w:val="44"/>
          <w:szCs w:val="44"/>
        </w:rPr>
      </w:pPr>
      <w:r w:rsidRPr="001A0286">
        <w:rPr>
          <w:sz w:val="44"/>
          <w:szCs w:val="44"/>
        </w:rPr>
        <w:t>Academic and Employability Skills</w:t>
      </w:r>
    </w:p>
    <w:p w14:paraId="4A1E0DAB" w14:textId="40D47362" w:rsidR="001A0286" w:rsidRPr="001A0286" w:rsidRDefault="001A0286" w:rsidP="00FC01E7">
      <w:pPr>
        <w:rPr>
          <w:sz w:val="44"/>
          <w:szCs w:val="44"/>
        </w:rPr>
      </w:pPr>
      <w:r>
        <w:rPr>
          <w:sz w:val="44"/>
          <w:szCs w:val="44"/>
        </w:rPr>
        <w:t>2000 Word Reflective Report</w:t>
      </w:r>
    </w:p>
    <w:tbl>
      <w:tblPr>
        <w:tblStyle w:val="TableGrid"/>
        <w:tblW w:w="9165" w:type="dxa"/>
        <w:tblLook w:val="04A0" w:firstRow="1" w:lastRow="0" w:firstColumn="1" w:lastColumn="0" w:noHBand="0" w:noVBand="1"/>
      </w:tblPr>
      <w:tblGrid>
        <w:gridCol w:w="9165"/>
      </w:tblGrid>
      <w:tr w:rsidR="00F01709" w14:paraId="723C31BC" w14:textId="77777777" w:rsidTr="00F01709">
        <w:trPr>
          <w:trHeight w:val="543"/>
        </w:trPr>
        <w:tc>
          <w:tcPr>
            <w:tcW w:w="9165" w:type="dxa"/>
          </w:tcPr>
          <w:p w14:paraId="067FDC89" w14:textId="4C224D80" w:rsidR="00F01709" w:rsidRDefault="00F01709" w:rsidP="00F01709">
            <w:pPr>
              <w:pStyle w:val="ListParagraph"/>
              <w:numPr>
                <w:ilvl w:val="0"/>
                <w:numId w:val="1"/>
              </w:numPr>
            </w:pPr>
            <w:r>
              <w:t>Introduction</w:t>
            </w:r>
          </w:p>
        </w:tc>
      </w:tr>
      <w:tr w:rsidR="00F01709" w14:paraId="418BC92E" w14:textId="77777777" w:rsidTr="00F01709">
        <w:trPr>
          <w:trHeight w:val="543"/>
        </w:trPr>
        <w:tc>
          <w:tcPr>
            <w:tcW w:w="9165" w:type="dxa"/>
          </w:tcPr>
          <w:p w14:paraId="0A4CDB75" w14:textId="71DCBB1A" w:rsidR="00F01709" w:rsidRDefault="00C0479B" w:rsidP="00F01709">
            <w:pPr>
              <w:pStyle w:val="ListParagraph"/>
              <w:numPr>
                <w:ilvl w:val="0"/>
                <w:numId w:val="1"/>
              </w:numPr>
            </w:pPr>
            <w:r>
              <w:t>Academic Writing</w:t>
            </w:r>
          </w:p>
        </w:tc>
      </w:tr>
      <w:tr w:rsidR="00F01709" w14:paraId="031D4D94" w14:textId="77777777" w:rsidTr="00F01709">
        <w:trPr>
          <w:trHeight w:val="568"/>
        </w:trPr>
        <w:tc>
          <w:tcPr>
            <w:tcW w:w="9165" w:type="dxa"/>
          </w:tcPr>
          <w:p w14:paraId="2AB1D3F6" w14:textId="0115D441" w:rsidR="00F01709" w:rsidRDefault="00C0479B" w:rsidP="00F01709">
            <w:pPr>
              <w:pStyle w:val="ListParagraph"/>
              <w:numPr>
                <w:ilvl w:val="0"/>
                <w:numId w:val="1"/>
              </w:numPr>
            </w:pPr>
            <w:r>
              <w:t>Time Management</w:t>
            </w:r>
          </w:p>
        </w:tc>
      </w:tr>
      <w:tr w:rsidR="00F01709" w14:paraId="27EBD1C4" w14:textId="77777777" w:rsidTr="00F01709">
        <w:trPr>
          <w:trHeight w:val="543"/>
        </w:trPr>
        <w:tc>
          <w:tcPr>
            <w:tcW w:w="9165" w:type="dxa"/>
          </w:tcPr>
          <w:p w14:paraId="1635C5A4" w14:textId="3BB8FDE1" w:rsidR="00F01709" w:rsidRDefault="00C0479B" w:rsidP="00F01709">
            <w:pPr>
              <w:pStyle w:val="ListParagraph"/>
              <w:numPr>
                <w:ilvl w:val="0"/>
                <w:numId w:val="1"/>
              </w:numPr>
            </w:pPr>
            <w:r>
              <w:t>Public Speaking a</w:t>
            </w:r>
            <w:r w:rsidR="0079354B">
              <w:t>nd Presentation Skills</w:t>
            </w:r>
          </w:p>
        </w:tc>
      </w:tr>
      <w:tr w:rsidR="00F01709" w14:paraId="194D3F5A" w14:textId="77777777" w:rsidTr="00F01709">
        <w:trPr>
          <w:trHeight w:val="543"/>
        </w:trPr>
        <w:tc>
          <w:tcPr>
            <w:tcW w:w="9165" w:type="dxa"/>
          </w:tcPr>
          <w:p w14:paraId="1CDB04A0" w14:textId="06C07D4C" w:rsidR="00F01709" w:rsidRDefault="00F01709" w:rsidP="00F01709">
            <w:pPr>
              <w:pStyle w:val="ListParagraph"/>
              <w:numPr>
                <w:ilvl w:val="0"/>
                <w:numId w:val="1"/>
              </w:numPr>
            </w:pPr>
            <w:r>
              <w:t>Conclusion</w:t>
            </w:r>
          </w:p>
        </w:tc>
      </w:tr>
      <w:tr w:rsidR="00F01709" w14:paraId="3C4AD762" w14:textId="77777777" w:rsidTr="00F01709">
        <w:trPr>
          <w:trHeight w:val="543"/>
        </w:trPr>
        <w:tc>
          <w:tcPr>
            <w:tcW w:w="9165" w:type="dxa"/>
          </w:tcPr>
          <w:p w14:paraId="43840F46" w14:textId="4775EBFF" w:rsidR="00F01709" w:rsidRDefault="00F01709" w:rsidP="00F01709">
            <w:pPr>
              <w:pStyle w:val="ListParagraph"/>
              <w:numPr>
                <w:ilvl w:val="0"/>
                <w:numId w:val="1"/>
              </w:numPr>
            </w:pPr>
            <w:r>
              <w:t>References</w:t>
            </w:r>
          </w:p>
        </w:tc>
      </w:tr>
    </w:tbl>
    <w:p w14:paraId="614EDC4E" w14:textId="1A83E96C" w:rsidR="00FC01E7" w:rsidRDefault="00FC01E7" w:rsidP="00FC01E7"/>
    <w:p w14:paraId="519E9DF7" w14:textId="4D1EDC61" w:rsidR="001A0286" w:rsidRDefault="001A0286" w:rsidP="00FC01E7"/>
    <w:p w14:paraId="33F9524D" w14:textId="7ED71E5F" w:rsidR="001A0286" w:rsidRDefault="001A0286" w:rsidP="00FC01E7"/>
    <w:p w14:paraId="1DB530E1" w14:textId="4B20DFB6" w:rsidR="001A0286" w:rsidRDefault="001A0286" w:rsidP="00FC01E7"/>
    <w:p w14:paraId="473316E5" w14:textId="0E021780" w:rsidR="001A0286" w:rsidRDefault="001A0286" w:rsidP="00FC01E7"/>
    <w:p w14:paraId="014C47D8" w14:textId="666CE1BD" w:rsidR="001A0286" w:rsidRDefault="001A0286" w:rsidP="00FC01E7"/>
    <w:p w14:paraId="2A57E1C3" w14:textId="087CB921" w:rsidR="001A0286" w:rsidRDefault="001A0286" w:rsidP="00FC01E7"/>
    <w:p w14:paraId="1A3BE4A1" w14:textId="77777777" w:rsidR="00273073" w:rsidRPr="002B5AA7" w:rsidRDefault="00273073" w:rsidP="00273073">
      <w:pPr>
        <w:pStyle w:val="ListParagraph"/>
        <w:numPr>
          <w:ilvl w:val="0"/>
          <w:numId w:val="4"/>
        </w:numPr>
        <w:spacing w:before="120" w:after="240" w:line="480" w:lineRule="auto"/>
        <w:rPr>
          <w:rFonts w:ascii="Arial" w:hAnsi="Arial" w:cs="Arial"/>
          <w:b/>
          <w:bCs/>
          <w:sz w:val="20"/>
          <w:szCs w:val="20"/>
          <w:u w:val="single"/>
        </w:rPr>
      </w:pPr>
      <w:r w:rsidRPr="002B5AA7">
        <w:rPr>
          <w:rFonts w:ascii="Arial" w:hAnsi="Arial" w:cs="Arial"/>
          <w:b/>
          <w:bCs/>
          <w:sz w:val="20"/>
          <w:szCs w:val="20"/>
          <w:u w:val="single"/>
        </w:rPr>
        <w:lastRenderedPageBreak/>
        <w:t>Introduction</w:t>
      </w:r>
    </w:p>
    <w:p w14:paraId="06BEB4A1" w14:textId="5ABDEE88" w:rsidR="00273073" w:rsidRPr="00940D3C" w:rsidRDefault="00273073" w:rsidP="00273073">
      <w:pPr>
        <w:spacing w:before="120" w:after="240" w:line="480" w:lineRule="auto"/>
        <w:rPr>
          <w:rFonts w:ascii="Arial" w:hAnsi="Arial" w:cs="Arial"/>
          <w:sz w:val="20"/>
          <w:szCs w:val="20"/>
        </w:rPr>
      </w:pPr>
      <w:r w:rsidRPr="00940D3C">
        <w:rPr>
          <w:rFonts w:ascii="Arial" w:hAnsi="Arial" w:cs="Arial"/>
          <w:sz w:val="20"/>
          <w:szCs w:val="20"/>
        </w:rPr>
        <w:t>This report will focus on my individual learning experience whilst studying Academic and Employability Skill</w:t>
      </w:r>
      <w:r>
        <w:rPr>
          <w:rFonts w:ascii="Arial" w:hAnsi="Arial" w:cs="Arial"/>
          <w:sz w:val="20"/>
          <w:szCs w:val="20"/>
        </w:rPr>
        <w:t xml:space="preserve">s </w:t>
      </w:r>
      <w:r w:rsidRPr="00940D3C">
        <w:rPr>
          <w:rFonts w:ascii="Arial" w:hAnsi="Arial" w:cs="Arial"/>
          <w:sz w:val="20"/>
          <w:szCs w:val="20"/>
        </w:rPr>
        <w:t xml:space="preserve">at the </w:t>
      </w:r>
      <w:bookmarkStart w:id="0" w:name="_Hlk70328138"/>
      <w:r w:rsidRPr="00940D3C">
        <w:rPr>
          <w:rFonts w:ascii="Arial" w:hAnsi="Arial" w:cs="Arial"/>
          <w:sz w:val="20"/>
          <w:szCs w:val="20"/>
        </w:rPr>
        <w:t>University of Wales</w:t>
      </w:r>
      <w:r w:rsidR="001F6C64">
        <w:rPr>
          <w:rFonts w:ascii="Arial" w:hAnsi="Arial" w:cs="Arial"/>
          <w:sz w:val="20"/>
          <w:szCs w:val="20"/>
        </w:rPr>
        <w:t xml:space="preserve"> Trinity Saint David</w:t>
      </w:r>
      <w:bookmarkEnd w:id="0"/>
      <w:r w:rsidRPr="00940D3C">
        <w:rPr>
          <w:rFonts w:ascii="Arial" w:hAnsi="Arial" w:cs="Arial"/>
          <w:sz w:val="20"/>
          <w:szCs w:val="20"/>
        </w:rPr>
        <w:t xml:space="preserve">. This is a reflective </w:t>
      </w:r>
      <w:r>
        <w:rPr>
          <w:rFonts w:ascii="Arial" w:hAnsi="Arial" w:cs="Arial"/>
          <w:sz w:val="20"/>
          <w:szCs w:val="20"/>
        </w:rPr>
        <w:t>report</w:t>
      </w:r>
      <w:r w:rsidRPr="00940D3C">
        <w:rPr>
          <w:rFonts w:ascii="Arial" w:hAnsi="Arial" w:cs="Arial"/>
          <w:sz w:val="20"/>
          <w:szCs w:val="20"/>
        </w:rPr>
        <w:t xml:space="preserve"> which will explore my personal thoughts, opinions and progression throughout my study. For this report I am going to use Kolb’s Experiential Learning Cycle. I feel that this model of reflection accurately interprets the journey of the three subject areas I have chosen. Kolb’s (1984) explains that there are various learning styles (accommodating, diverging, assimilating, and converging)</w:t>
      </w:r>
      <w:r>
        <w:rPr>
          <w:rFonts w:ascii="Arial" w:hAnsi="Arial" w:cs="Arial"/>
          <w:sz w:val="20"/>
          <w:szCs w:val="20"/>
        </w:rPr>
        <w:t>.</w:t>
      </w:r>
      <w:r w:rsidRPr="00940D3C">
        <w:rPr>
          <w:rFonts w:ascii="Arial" w:hAnsi="Arial" w:cs="Arial"/>
          <w:sz w:val="20"/>
          <w:szCs w:val="20"/>
        </w:rPr>
        <w:t xml:space="preserve"> All of these are mentioned in his learning cycle. </w:t>
      </w:r>
      <w:r>
        <w:rPr>
          <w:rFonts w:ascii="Arial" w:hAnsi="Arial" w:cs="Arial"/>
          <w:sz w:val="20"/>
          <w:szCs w:val="20"/>
        </w:rPr>
        <w:t xml:space="preserve">McLeod (2017) in his post also explains the </w:t>
      </w:r>
      <w:bookmarkStart w:id="1" w:name="_Hlk70167835"/>
      <w:proofErr w:type="spellStart"/>
      <w:r>
        <w:rPr>
          <w:rFonts w:ascii="Arial" w:hAnsi="Arial" w:cs="Arial"/>
          <w:sz w:val="20"/>
          <w:szCs w:val="20"/>
        </w:rPr>
        <w:t>Kolbs</w:t>
      </w:r>
      <w:proofErr w:type="spellEnd"/>
      <w:r>
        <w:rPr>
          <w:rFonts w:ascii="Arial" w:hAnsi="Arial" w:cs="Arial"/>
          <w:sz w:val="20"/>
          <w:szCs w:val="20"/>
        </w:rPr>
        <w:t xml:space="preserve"> Experiential Learning Cycle </w:t>
      </w:r>
      <w:bookmarkEnd w:id="1"/>
      <w:r>
        <w:rPr>
          <w:rFonts w:ascii="Arial" w:hAnsi="Arial" w:cs="Arial"/>
          <w:sz w:val="20"/>
          <w:szCs w:val="20"/>
        </w:rPr>
        <w:t>to start at Concrete Experience (doing/having an experience) then Reflective Observation (reviewing/reflecting on the experience) followed by Abstract Conceptualisation (</w:t>
      </w:r>
      <w:bookmarkStart w:id="2" w:name="_Hlk70167892"/>
      <w:r>
        <w:rPr>
          <w:rFonts w:ascii="Arial" w:hAnsi="Arial" w:cs="Arial"/>
          <w:sz w:val="20"/>
          <w:szCs w:val="20"/>
        </w:rPr>
        <w:t>concluding/learning from the experience</w:t>
      </w:r>
      <w:bookmarkEnd w:id="2"/>
      <w:r>
        <w:rPr>
          <w:rFonts w:ascii="Arial" w:hAnsi="Arial" w:cs="Arial"/>
          <w:sz w:val="20"/>
          <w:szCs w:val="20"/>
        </w:rPr>
        <w:t>) and finally Active Experimentation (planning/trying out what you have learned)  (</w:t>
      </w:r>
      <w:r>
        <w:t xml:space="preserve">McLeod, 2017) </w:t>
      </w:r>
      <w:r w:rsidRPr="00940D3C">
        <w:rPr>
          <w:rFonts w:ascii="Arial" w:hAnsi="Arial" w:cs="Arial"/>
          <w:sz w:val="20"/>
          <w:szCs w:val="20"/>
        </w:rPr>
        <w:t xml:space="preserve">The subjects I have chosen are all in a chronological order which represent my progression from starting at University and then branching out into the world of work. Considering this, the first topic I have chosen to focus on is Academic Writing as this has proven to be the cornerstone of my studies. I believe mastering this skill is essential to my success both at university and in gaining employment. The next natural step is then focusing on </w:t>
      </w:r>
      <w:r>
        <w:rPr>
          <w:rFonts w:ascii="Arial" w:hAnsi="Arial" w:cs="Arial"/>
          <w:sz w:val="20"/>
          <w:szCs w:val="20"/>
        </w:rPr>
        <w:t xml:space="preserve">time management where I will, in line with </w:t>
      </w:r>
      <w:proofErr w:type="spellStart"/>
      <w:r>
        <w:rPr>
          <w:rFonts w:ascii="Arial" w:hAnsi="Arial" w:cs="Arial"/>
          <w:sz w:val="20"/>
          <w:szCs w:val="20"/>
        </w:rPr>
        <w:t>Kolbs</w:t>
      </w:r>
      <w:proofErr w:type="spellEnd"/>
      <w:r>
        <w:rPr>
          <w:rFonts w:ascii="Arial" w:hAnsi="Arial" w:cs="Arial"/>
          <w:sz w:val="20"/>
          <w:szCs w:val="20"/>
        </w:rPr>
        <w:t xml:space="preserve"> cycle, reflect on various time management methods such as the </w:t>
      </w:r>
      <w:proofErr w:type="spellStart"/>
      <w:r>
        <w:rPr>
          <w:rFonts w:ascii="Arial" w:hAnsi="Arial" w:cs="Arial"/>
          <w:color w:val="333333"/>
          <w:sz w:val="20"/>
          <w:szCs w:val="20"/>
          <w:shd w:val="clear" w:color="auto" w:fill="FFFFFF"/>
        </w:rPr>
        <w:t>Eisenhover</w:t>
      </w:r>
      <w:proofErr w:type="spellEnd"/>
      <w:r>
        <w:rPr>
          <w:rFonts w:ascii="Arial" w:hAnsi="Arial" w:cs="Arial"/>
          <w:color w:val="333333"/>
          <w:sz w:val="20"/>
          <w:szCs w:val="20"/>
          <w:shd w:val="clear" w:color="auto" w:fill="FFFFFF"/>
        </w:rPr>
        <w:t xml:space="preserve"> method of time management</w:t>
      </w:r>
      <w:r>
        <w:rPr>
          <w:rFonts w:ascii="Arial" w:hAnsi="Arial" w:cs="Arial"/>
          <w:sz w:val="20"/>
          <w:szCs w:val="20"/>
        </w:rPr>
        <w:t xml:space="preserve"> and the </w:t>
      </w:r>
      <w:r w:rsidRPr="00B96B1D">
        <w:rPr>
          <w:rFonts w:ascii="Arial" w:hAnsi="Arial" w:cs="Arial"/>
          <w:sz w:val="20"/>
          <w:szCs w:val="20"/>
        </w:rPr>
        <w:t>Pomodoro time management method</w:t>
      </w:r>
      <w:r>
        <w:rPr>
          <w:rFonts w:ascii="Arial" w:hAnsi="Arial" w:cs="Arial"/>
          <w:sz w:val="20"/>
          <w:szCs w:val="20"/>
        </w:rPr>
        <w:t xml:space="preserve">. </w:t>
      </w:r>
      <w:r w:rsidRPr="00940D3C">
        <w:rPr>
          <w:rFonts w:ascii="Arial" w:hAnsi="Arial" w:cs="Arial"/>
          <w:sz w:val="20"/>
          <w:szCs w:val="20"/>
        </w:rPr>
        <w:t xml:space="preserve">Following on from that, anticipating my professional journey into employment, the final area I will focus on, which I believe to be paramount to my success in the workplace is Public Speaking and Presentations. I will reflect on each subject remembering my experience in each of the </w:t>
      </w:r>
      <w:r>
        <w:rPr>
          <w:rFonts w:ascii="Arial" w:hAnsi="Arial" w:cs="Arial"/>
          <w:sz w:val="20"/>
          <w:szCs w:val="20"/>
        </w:rPr>
        <w:t>lessons and reflect on the lessons learnt from them and how I can incorporate this into my studies and career moving forward.</w:t>
      </w:r>
    </w:p>
    <w:p w14:paraId="5D244A8B" w14:textId="77777777" w:rsidR="00273073" w:rsidRDefault="00273073" w:rsidP="00273073">
      <w:pPr>
        <w:rPr>
          <w:rFonts w:ascii="Arial" w:hAnsi="Arial" w:cs="Arial"/>
        </w:rPr>
      </w:pPr>
    </w:p>
    <w:p w14:paraId="544CB054" w14:textId="3B349DE1" w:rsidR="00273073" w:rsidRDefault="00273073" w:rsidP="00273073">
      <w:pPr>
        <w:pStyle w:val="ListParagraph"/>
        <w:numPr>
          <w:ilvl w:val="0"/>
          <w:numId w:val="4"/>
        </w:numPr>
        <w:rPr>
          <w:rFonts w:ascii="Arial" w:hAnsi="Arial" w:cs="Arial"/>
          <w:b/>
          <w:bCs/>
          <w:sz w:val="20"/>
          <w:szCs w:val="20"/>
          <w:u w:val="single"/>
        </w:rPr>
      </w:pPr>
      <w:r w:rsidRPr="002B5AA7">
        <w:rPr>
          <w:rFonts w:ascii="Arial" w:hAnsi="Arial" w:cs="Arial"/>
          <w:b/>
          <w:bCs/>
          <w:sz w:val="20"/>
          <w:szCs w:val="20"/>
          <w:u w:val="single"/>
        </w:rPr>
        <w:t>Academic Writing</w:t>
      </w:r>
    </w:p>
    <w:p w14:paraId="6C99A2D1" w14:textId="77777777" w:rsidR="00273073" w:rsidRPr="002B5AA7" w:rsidRDefault="00273073" w:rsidP="00273073">
      <w:pPr>
        <w:pStyle w:val="ListParagraph"/>
        <w:rPr>
          <w:rFonts w:ascii="Arial" w:hAnsi="Arial" w:cs="Arial"/>
          <w:b/>
          <w:bCs/>
          <w:sz w:val="20"/>
          <w:szCs w:val="20"/>
          <w:u w:val="single"/>
        </w:rPr>
      </w:pPr>
    </w:p>
    <w:p w14:paraId="1D156DB2" w14:textId="77777777" w:rsidR="00273073" w:rsidRDefault="00273073" w:rsidP="00273073">
      <w:pPr>
        <w:spacing w:line="480" w:lineRule="auto"/>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In week one of academic </w:t>
      </w:r>
      <w:proofErr w:type="gramStart"/>
      <w:r>
        <w:rPr>
          <w:rFonts w:ascii="Arial" w:hAnsi="Arial" w:cs="Arial"/>
          <w:color w:val="333333"/>
          <w:sz w:val="20"/>
          <w:szCs w:val="20"/>
          <w:shd w:val="clear" w:color="auto" w:fill="FFFFFF"/>
        </w:rPr>
        <w:t>writing</w:t>
      </w:r>
      <w:proofErr w:type="gramEnd"/>
      <w:r>
        <w:rPr>
          <w:rFonts w:ascii="Arial" w:hAnsi="Arial" w:cs="Arial"/>
          <w:color w:val="333333"/>
          <w:sz w:val="20"/>
          <w:szCs w:val="20"/>
          <w:shd w:val="clear" w:color="auto" w:fill="FFFFFF"/>
        </w:rPr>
        <w:t xml:space="preserve"> we learnt about the importance of being able to think and then write in a structured and focused way. The first slide that was presented to us when we were looking at academic writing was “</w:t>
      </w:r>
      <w:bookmarkStart w:id="3" w:name="_Hlk70169938"/>
      <w:r>
        <w:rPr>
          <w:rFonts w:ascii="Arial" w:hAnsi="Arial" w:cs="Arial"/>
          <w:color w:val="333333"/>
          <w:sz w:val="20"/>
          <w:szCs w:val="20"/>
          <w:shd w:val="clear" w:color="auto" w:fill="FFFFFF"/>
        </w:rPr>
        <w:t xml:space="preserve">What is an academic essay” and we were provided with a definition. There is a similar definition on the </w:t>
      </w:r>
      <w:proofErr w:type="spellStart"/>
      <w:r>
        <w:rPr>
          <w:rFonts w:ascii="Arial" w:hAnsi="Arial" w:cs="Arial"/>
          <w:color w:val="333333"/>
          <w:sz w:val="20"/>
          <w:szCs w:val="20"/>
          <w:shd w:val="clear" w:color="auto" w:fill="FFFFFF"/>
        </w:rPr>
        <w:t>Scribbr</w:t>
      </w:r>
      <w:proofErr w:type="spellEnd"/>
      <w:r>
        <w:rPr>
          <w:rFonts w:ascii="Arial" w:hAnsi="Arial" w:cs="Arial"/>
          <w:color w:val="333333"/>
          <w:sz w:val="20"/>
          <w:szCs w:val="20"/>
          <w:shd w:val="clear" w:color="auto" w:fill="FFFFFF"/>
        </w:rPr>
        <w:t xml:space="preserve"> (2021) website which states:</w:t>
      </w:r>
      <w:bookmarkEnd w:id="3"/>
      <w:r>
        <w:rPr>
          <w:rFonts w:ascii="Arial" w:hAnsi="Arial" w:cs="Arial"/>
          <w:color w:val="333333"/>
          <w:sz w:val="20"/>
          <w:szCs w:val="20"/>
          <w:shd w:val="clear" w:color="auto" w:fill="FFFFFF"/>
        </w:rPr>
        <w:t xml:space="preserve"> </w:t>
      </w:r>
    </w:p>
    <w:p w14:paraId="5A1DFDB6" w14:textId="77777777" w:rsidR="00273073" w:rsidRPr="002B5AA7" w:rsidRDefault="00273073" w:rsidP="00273073">
      <w:pPr>
        <w:spacing w:line="480" w:lineRule="auto"/>
        <w:rPr>
          <w:rFonts w:ascii="Arial" w:hAnsi="Arial" w:cs="Arial"/>
          <w:color w:val="333333"/>
          <w:sz w:val="20"/>
          <w:szCs w:val="20"/>
          <w:shd w:val="clear" w:color="auto" w:fill="FFFFFF"/>
        </w:rPr>
      </w:pPr>
      <w:r>
        <w:rPr>
          <w:rFonts w:ascii="Arial" w:hAnsi="Arial" w:cs="Arial"/>
          <w:color w:val="333333"/>
          <w:sz w:val="20"/>
          <w:szCs w:val="20"/>
          <w:shd w:val="clear" w:color="auto" w:fill="FFFFFF"/>
        </w:rPr>
        <w:lastRenderedPageBreak/>
        <w:t>”</w:t>
      </w:r>
      <w:r w:rsidRPr="002B5AA7">
        <w:rPr>
          <w:rFonts w:ascii="Arial" w:hAnsi="Arial" w:cs="Arial"/>
          <w:color w:val="333333"/>
          <w:sz w:val="20"/>
          <w:szCs w:val="20"/>
          <w:shd w:val="clear" w:color="auto" w:fill="FFFFFF"/>
        </w:rPr>
        <w:t xml:space="preserve"> Academic writing is a formal style of writing used in universities and scholarly publications. You’ll </w:t>
      </w:r>
      <w:r w:rsidRPr="002B5AA7">
        <w:rPr>
          <w:rFonts w:ascii="Arial" w:hAnsi="Arial" w:cs="Arial"/>
          <w:sz w:val="20"/>
          <w:szCs w:val="20"/>
          <w:shd w:val="clear" w:color="auto" w:fill="FFFFFF"/>
        </w:rPr>
        <w:t>encounter it in journal articles and books on academic topics, and you’ll be expected to write your </w:t>
      </w:r>
      <w:hyperlink r:id="rId9" w:history="1">
        <w:r w:rsidRPr="002B5AA7">
          <w:rPr>
            <w:rStyle w:val="Hyperlink"/>
            <w:rFonts w:ascii="Arial" w:hAnsi="Arial" w:cs="Arial"/>
            <w:color w:val="auto"/>
            <w:sz w:val="20"/>
            <w:szCs w:val="20"/>
            <w:u w:val="none"/>
            <w:shd w:val="clear" w:color="auto" w:fill="FFFFFF"/>
          </w:rPr>
          <w:t>essays</w:t>
        </w:r>
      </w:hyperlink>
      <w:r w:rsidRPr="002B5AA7">
        <w:rPr>
          <w:rFonts w:ascii="Arial" w:hAnsi="Arial" w:cs="Arial"/>
          <w:sz w:val="20"/>
          <w:szCs w:val="20"/>
          <w:shd w:val="clear" w:color="auto" w:fill="FFFFFF"/>
        </w:rPr>
        <w:t>, </w:t>
      </w:r>
      <w:hyperlink r:id="rId10" w:history="1">
        <w:r w:rsidRPr="002B5AA7">
          <w:rPr>
            <w:rStyle w:val="Hyperlink"/>
            <w:rFonts w:ascii="Arial" w:hAnsi="Arial" w:cs="Arial"/>
            <w:color w:val="auto"/>
            <w:sz w:val="20"/>
            <w:szCs w:val="20"/>
            <w:u w:val="none"/>
            <w:shd w:val="clear" w:color="auto" w:fill="FFFFFF"/>
          </w:rPr>
          <w:t>research papers</w:t>
        </w:r>
      </w:hyperlink>
      <w:r w:rsidRPr="002B5AA7">
        <w:rPr>
          <w:rFonts w:ascii="Arial" w:hAnsi="Arial" w:cs="Arial"/>
          <w:sz w:val="20"/>
          <w:szCs w:val="20"/>
          <w:shd w:val="clear" w:color="auto" w:fill="FFFFFF"/>
        </w:rPr>
        <w:t>, and </w:t>
      </w:r>
      <w:hyperlink r:id="rId11" w:history="1">
        <w:r w:rsidRPr="002B5AA7">
          <w:rPr>
            <w:rStyle w:val="Hyperlink"/>
            <w:rFonts w:ascii="Arial" w:hAnsi="Arial" w:cs="Arial"/>
            <w:color w:val="auto"/>
            <w:sz w:val="20"/>
            <w:szCs w:val="20"/>
            <w:u w:val="none"/>
            <w:shd w:val="clear" w:color="auto" w:fill="FFFFFF"/>
          </w:rPr>
          <w:t>dissertation</w:t>
        </w:r>
      </w:hyperlink>
      <w:r w:rsidRPr="002B5AA7">
        <w:rPr>
          <w:rFonts w:ascii="Arial" w:hAnsi="Arial" w:cs="Arial"/>
          <w:sz w:val="20"/>
          <w:szCs w:val="20"/>
          <w:shd w:val="clear" w:color="auto" w:fill="FFFFFF"/>
        </w:rPr>
        <w:t> in academic style. Academic writing follows the same </w:t>
      </w:r>
      <w:hyperlink r:id="rId12" w:history="1">
        <w:r w:rsidRPr="002B5AA7">
          <w:rPr>
            <w:rStyle w:val="Hyperlink"/>
            <w:rFonts w:ascii="Arial" w:hAnsi="Arial" w:cs="Arial"/>
            <w:color w:val="auto"/>
            <w:sz w:val="20"/>
            <w:szCs w:val="20"/>
            <w:u w:val="none"/>
            <w:shd w:val="clear" w:color="auto" w:fill="FFFFFF"/>
          </w:rPr>
          <w:t>writing process</w:t>
        </w:r>
      </w:hyperlink>
      <w:r w:rsidRPr="002B5AA7">
        <w:rPr>
          <w:rFonts w:ascii="Arial" w:hAnsi="Arial" w:cs="Arial"/>
          <w:sz w:val="20"/>
          <w:szCs w:val="20"/>
          <w:shd w:val="clear" w:color="auto" w:fill="FFFFFF"/>
        </w:rPr>
        <w:t> as other types of texts, but it has specific conventions in terms of content, structure and style”</w:t>
      </w:r>
    </w:p>
    <w:p w14:paraId="4B9B03DC" w14:textId="22122365" w:rsidR="00273073" w:rsidRPr="002B5AA7" w:rsidRDefault="00273073" w:rsidP="00273073">
      <w:pPr>
        <w:spacing w:line="480" w:lineRule="auto"/>
        <w:rPr>
          <w:rFonts w:ascii="Arial" w:hAnsi="Arial" w:cs="Arial"/>
          <w:color w:val="333333"/>
          <w:sz w:val="20"/>
          <w:szCs w:val="20"/>
          <w:shd w:val="clear" w:color="auto" w:fill="FFFFFF"/>
        </w:rPr>
      </w:pPr>
      <w:r w:rsidRPr="002B5AA7">
        <w:rPr>
          <w:rFonts w:ascii="Arial" w:hAnsi="Arial" w:cs="Arial"/>
          <w:color w:val="333333"/>
          <w:sz w:val="20"/>
          <w:szCs w:val="20"/>
          <w:shd w:val="clear" w:color="auto" w:fill="FFFFFF"/>
        </w:rPr>
        <w:t xml:space="preserve">Within the class we learned about what academic writing is and how it can be useful in the university and in the working environment. We learnt that you cannot write an academic essay unless you read. We had a couple of slides which enabled us to practice understanding the question and then we brainstormed ideas and then we investigated planning the essay and how important the introduction, main body and conclusion are. The concept of really understanding the question and the idea of being able to structure my thoughts, not only thoughts in English, but also in English writing seemed alien to me. As an Italian who has been living and working in the UK for the last 6 years, I have never considered how useful being able to share and construct a good argument could be. I came to the realisation quickly, that for me as a student, my writing is the teachers only window to my thoughts. This is an opinion also expressed by Cormack (2013) in her article, </w:t>
      </w:r>
      <w:r w:rsidR="00BB00C0">
        <w:rPr>
          <w:rFonts w:ascii="Arial" w:hAnsi="Arial" w:cs="Arial"/>
          <w:color w:val="333333"/>
          <w:sz w:val="20"/>
          <w:szCs w:val="20"/>
          <w:shd w:val="clear" w:color="auto" w:fill="FFFFFF"/>
        </w:rPr>
        <w:t>‘</w:t>
      </w:r>
      <w:r w:rsidRPr="00BB00C0">
        <w:rPr>
          <w:rFonts w:ascii="Arial" w:hAnsi="Arial" w:cs="Arial"/>
          <w:color w:val="333333"/>
          <w:sz w:val="20"/>
          <w:szCs w:val="20"/>
          <w:shd w:val="clear" w:color="auto" w:fill="FFFFFF"/>
        </w:rPr>
        <w:t>Why is Academic Writing style important?</w:t>
      </w:r>
      <w:r w:rsidR="009E7EDF">
        <w:rPr>
          <w:rFonts w:ascii="Arial" w:hAnsi="Arial" w:cs="Arial"/>
          <w:color w:val="333333"/>
          <w:sz w:val="20"/>
          <w:szCs w:val="20"/>
          <w:shd w:val="clear" w:color="auto" w:fill="FFFFFF"/>
        </w:rPr>
        <w:t>’</w:t>
      </w:r>
      <w:r w:rsidRPr="002B5AA7">
        <w:rPr>
          <w:rFonts w:ascii="Arial" w:hAnsi="Arial" w:cs="Arial"/>
          <w:i/>
          <w:iCs/>
          <w:color w:val="333333"/>
          <w:sz w:val="20"/>
          <w:szCs w:val="20"/>
          <w:shd w:val="clear" w:color="auto" w:fill="FFFFFF"/>
        </w:rPr>
        <w:t xml:space="preserve"> </w:t>
      </w:r>
      <w:r w:rsidRPr="002B5AA7">
        <w:rPr>
          <w:rFonts w:ascii="Arial" w:hAnsi="Arial" w:cs="Arial"/>
          <w:color w:val="333333"/>
          <w:sz w:val="20"/>
          <w:szCs w:val="20"/>
          <w:shd w:val="clear" w:color="auto" w:fill="FFFFFF"/>
        </w:rPr>
        <w:t>She explains it is very important to write in a way which demonstrates you know what you are talking about (Cormack 2013)</w:t>
      </w:r>
      <w:r>
        <w:rPr>
          <w:rFonts w:ascii="Arial" w:hAnsi="Arial" w:cs="Arial"/>
          <w:color w:val="333333"/>
          <w:sz w:val="20"/>
          <w:szCs w:val="20"/>
          <w:shd w:val="clear" w:color="auto" w:fill="FFFFFF"/>
        </w:rPr>
        <w:t xml:space="preserve"> </w:t>
      </w:r>
      <w:r w:rsidRPr="002B5AA7">
        <w:rPr>
          <w:rFonts w:ascii="Arial" w:hAnsi="Arial" w:cs="Arial"/>
          <w:color w:val="333333"/>
          <w:sz w:val="20"/>
          <w:szCs w:val="20"/>
          <w:shd w:val="clear" w:color="auto" w:fill="FFFFFF"/>
        </w:rPr>
        <w:t xml:space="preserve">Being able to write clearly </w:t>
      </w:r>
      <w:proofErr w:type="gramStart"/>
      <w:r w:rsidRPr="002B5AA7">
        <w:rPr>
          <w:rFonts w:ascii="Arial" w:hAnsi="Arial" w:cs="Arial"/>
          <w:color w:val="333333"/>
          <w:sz w:val="20"/>
          <w:szCs w:val="20"/>
          <w:shd w:val="clear" w:color="auto" w:fill="FFFFFF"/>
        </w:rPr>
        <w:t>thought out</w:t>
      </w:r>
      <w:proofErr w:type="gramEnd"/>
      <w:r w:rsidRPr="002B5AA7">
        <w:rPr>
          <w:rFonts w:ascii="Arial" w:hAnsi="Arial" w:cs="Arial"/>
          <w:color w:val="333333"/>
          <w:sz w:val="20"/>
          <w:szCs w:val="20"/>
          <w:shd w:val="clear" w:color="auto" w:fill="FFFFFF"/>
        </w:rPr>
        <w:t xml:space="preserve"> paragraphs has helped me hugely to organise my thoughts and furthermore has helped me to construct my sentences in a more articulate way in conversation</w:t>
      </w:r>
      <w:r>
        <w:rPr>
          <w:rFonts w:ascii="Arial" w:hAnsi="Arial" w:cs="Arial"/>
          <w:color w:val="333333"/>
          <w:sz w:val="20"/>
          <w:szCs w:val="20"/>
          <w:shd w:val="clear" w:color="auto" w:fill="FFFFFF"/>
        </w:rPr>
        <w:t>, which in line with Cormack</w:t>
      </w:r>
      <w:r w:rsidR="009E7EDF">
        <w:rPr>
          <w:rFonts w:ascii="Arial" w:hAnsi="Arial" w:cs="Arial"/>
          <w:color w:val="333333"/>
          <w:sz w:val="20"/>
          <w:szCs w:val="20"/>
          <w:shd w:val="clear" w:color="auto" w:fill="FFFFFF"/>
        </w:rPr>
        <w:t>,</w:t>
      </w:r>
      <w:r>
        <w:rPr>
          <w:rFonts w:ascii="Arial" w:hAnsi="Arial" w:cs="Arial"/>
          <w:color w:val="333333"/>
          <w:sz w:val="20"/>
          <w:szCs w:val="20"/>
          <w:shd w:val="clear" w:color="auto" w:fill="FFFFFF"/>
        </w:rPr>
        <w:t xml:space="preserve"> demonstrates I know my material.</w:t>
      </w:r>
    </w:p>
    <w:p w14:paraId="14EFF979" w14:textId="77777777" w:rsidR="00273073" w:rsidRPr="002B5AA7" w:rsidRDefault="00273073" w:rsidP="00273073">
      <w:pPr>
        <w:spacing w:line="480" w:lineRule="auto"/>
        <w:rPr>
          <w:rFonts w:ascii="Arial" w:hAnsi="Arial" w:cs="Arial"/>
          <w:color w:val="333333"/>
          <w:sz w:val="20"/>
          <w:szCs w:val="20"/>
          <w:shd w:val="clear" w:color="auto" w:fill="FFFFFF"/>
        </w:rPr>
      </w:pPr>
      <w:r w:rsidRPr="002B5AA7">
        <w:rPr>
          <w:rFonts w:ascii="Arial" w:hAnsi="Arial" w:cs="Arial"/>
          <w:color w:val="333333"/>
          <w:sz w:val="20"/>
          <w:szCs w:val="20"/>
          <w:shd w:val="clear" w:color="auto" w:fill="FFFFFF"/>
        </w:rPr>
        <w:t xml:space="preserve">Upon further research I came across the </w:t>
      </w:r>
      <w:proofErr w:type="spellStart"/>
      <w:r w:rsidRPr="002B5AA7">
        <w:rPr>
          <w:rFonts w:ascii="Arial" w:hAnsi="Arial" w:cs="Arial"/>
          <w:color w:val="333333"/>
          <w:sz w:val="20"/>
          <w:szCs w:val="20"/>
          <w:shd w:val="clear" w:color="auto" w:fill="FFFFFF"/>
        </w:rPr>
        <w:t>Englist</w:t>
      </w:r>
      <w:proofErr w:type="spellEnd"/>
      <w:r w:rsidRPr="002B5AA7">
        <w:rPr>
          <w:rFonts w:ascii="Arial" w:hAnsi="Arial" w:cs="Arial"/>
          <w:color w:val="333333"/>
          <w:sz w:val="20"/>
          <w:szCs w:val="20"/>
          <w:shd w:val="clear" w:color="auto" w:fill="FFFFFF"/>
        </w:rPr>
        <w:t xml:space="preserve"> website. There was an article ‘</w:t>
      </w:r>
      <w:r w:rsidRPr="002B5AA7">
        <w:rPr>
          <w:rFonts w:ascii="Arial" w:hAnsi="Arial" w:cs="Arial"/>
          <w:sz w:val="20"/>
          <w:szCs w:val="20"/>
        </w:rPr>
        <w:t>What is academic writing and why is it important?</w:t>
      </w:r>
      <w:r>
        <w:rPr>
          <w:rFonts w:ascii="Arial" w:hAnsi="Arial" w:cs="Arial"/>
          <w:sz w:val="20"/>
          <w:szCs w:val="20"/>
        </w:rPr>
        <w:t xml:space="preserve"> </w:t>
      </w:r>
      <w:r w:rsidRPr="002B5AA7">
        <w:rPr>
          <w:rFonts w:ascii="Arial" w:hAnsi="Arial" w:cs="Arial"/>
          <w:sz w:val="20"/>
          <w:szCs w:val="20"/>
        </w:rPr>
        <w:t>(2021a) It states that</w:t>
      </w:r>
      <w:r w:rsidRPr="002B5AA7">
        <w:rPr>
          <w:rFonts w:ascii="Arial" w:hAnsi="Arial" w:cs="Arial"/>
          <w:color w:val="333333"/>
          <w:sz w:val="20"/>
          <w:szCs w:val="20"/>
          <w:shd w:val="clear" w:color="auto" w:fill="FFFFFF"/>
        </w:rPr>
        <w:t xml:space="preserve"> anyone who is going to be a decent student at university and then in the workplace needs to be a good writer and communicator. (2021a)</w:t>
      </w:r>
    </w:p>
    <w:p w14:paraId="554255AC" w14:textId="77777777" w:rsidR="00273073" w:rsidRPr="002B5AA7" w:rsidRDefault="00273073" w:rsidP="00273073">
      <w:pPr>
        <w:spacing w:line="480" w:lineRule="auto"/>
        <w:rPr>
          <w:rFonts w:ascii="Arial" w:hAnsi="Arial" w:cs="Arial"/>
          <w:color w:val="333333"/>
          <w:sz w:val="20"/>
          <w:szCs w:val="20"/>
          <w:shd w:val="clear" w:color="auto" w:fill="FFFFFF"/>
        </w:rPr>
      </w:pPr>
      <w:r w:rsidRPr="002B5AA7">
        <w:rPr>
          <w:rFonts w:ascii="Arial" w:hAnsi="Arial" w:cs="Arial"/>
          <w:color w:val="333333"/>
          <w:sz w:val="20"/>
          <w:szCs w:val="20"/>
          <w:shd w:val="clear" w:color="auto" w:fill="FFFFFF"/>
        </w:rPr>
        <w:t xml:space="preserve">This is a common view which is also upheld by Clear (2018) He notably described that thinking is writing and quoted </w:t>
      </w:r>
    </w:p>
    <w:p w14:paraId="6CDD8298" w14:textId="77777777" w:rsidR="00273073" w:rsidRPr="002B5AA7" w:rsidRDefault="00273073" w:rsidP="00273073">
      <w:pPr>
        <w:spacing w:line="480" w:lineRule="auto"/>
        <w:rPr>
          <w:rFonts w:ascii="Arial" w:hAnsi="Arial" w:cs="Arial"/>
          <w:color w:val="333333"/>
          <w:sz w:val="20"/>
          <w:szCs w:val="20"/>
          <w:shd w:val="clear" w:color="auto" w:fill="FFFFFF"/>
        </w:rPr>
      </w:pPr>
      <w:r w:rsidRPr="002B5AA7">
        <w:rPr>
          <w:rFonts w:ascii="Arial" w:hAnsi="Arial" w:cs="Arial"/>
          <w:color w:val="333333"/>
          <w:sz w:val="20"/>
          <w:szCs w:val="20"/>
          <w:shd w:val="clear" w:color="auto" w:fill="FFFFFF"/>
        </w:rPr>
        <w:t xml:space="preserve">"Each time you write a page, you are a writer. Each time you practice the violin, you are a musician. Each time you start a workout, you are an athlete. Each time you encourage your employees, you are a leader." (Clear 2018) </w:t>
      </w:r>
    </w:p>
    <w:p w14:paraId="08E7FCA1" w14:textId="77777777" w:rsidR="00273073" w:rsidRPr="002B5AA7" w:rsidRDefault="00273073" w:rsidP="00273073">
      <w:pPr>
        <w:spacing w:line="480" w:lineRule="auto"/>
        <w:rPr>
          <w:rFonts w:ascii="Arial" w:hAnsi="Arial" w:cs="Arial"/>
          <w:color w:val="333333"/>
          <w:sz w:val="20"/>
          <w:szCs w:val="20"/>
          <w:shd w:val="clear" w:color="auto" w:fill="FFFFFF"/>
        </w:rPr>
      </w:pPr>
      <w:r w:rsidRPr="002B5AA7">
        <w:rPr>
          <w:rFonts w:ascii="Arial" w:hAnsi="Arial" w:cs="Arial"/>
          <w:color w:val="333333"/>
          <w:sz w:val="20"/>
          <w:szCs w:val="20"/>
          <w:shd w:val="clear" w:color="auto" w:fill="FFFFFF"/>
        </w:rPr>
        <w:t xml:space="preserve">These views and opinions are something which I hold in high regard and after researching various sources included in my bibliography and also from the feedback received on the course, I have come </w:t>
      </w:r>
      <w:r w:rsidRPr="002B5AA7">
        <w:rPr>
          <w:rFonts w:ascii="Arial" w:hAnsi="Arial" w:cs="Arial"/>
          <w:color w:val="333333"/>
          <w:sz w:val="20"/>
          <w:szCs w:val="20"/>
          <w:shd w:val="clear" w:color="auto" w:fill="FFFFFF"/>
        </w:rPr>
        <w:lastRenderedPageBreak/>
        <w:t>to realise that it is not only a skill which is paramount to my success at university but also in the wider work domain and day to day life.</w:t>
      </w:r>
    </w:p>
    <w:p w14:paraId="46D36642" w14:textId="77777777" w:rsidR="00273073" w:rsidRPr="002B5AA7" w:rsidRDefault="00273073" w:rsidP="00273073">
      <w:pPr>
        <w:spacing w:line="480" w:lineRule="auto"/>
        <w:rPr>
          <w:rFonts w:ascii="Arial" w:hAnsi="Arial" w:cs="Arial"/>
          <w:color w:val="333333"/>
          <w:sz w:val="20"/>
          <w:szCs w:val="20"/>
          <w:shd w:val="clear" w:color="auto" w:fill="FFFFFF"/>
        </w:rPr>
      </w:pPr>
      <w:r w:rsidRPr="002B5AA7">
        <w:rPr>
          <w:rFonts w:ascii="Arial" w:hAnsi="Arial" w:cs="Arial"/>
          <w:color w:val="333333"/>
          <w:sz w:val="20"/>
          <w:szCs w:val="20"/>
          <w:shd w:val="clear" w:color="auto" w:fill="FFFFFF"/>
        </w:rPr>
        <w:t>Cormack (2020) reminds us that using our own words is:</w:t>
      </w:r>
    </w:p>
    <w:p w14:paraId="3706CD8A" w14:textId="77777777" w:rsidR="00273073" w:rsidRPr="002B5AA7" w:rsidRDefault="00273073" w:rsidP="00273073">
      <w:pPr>
        <w:spacing w:line="480" w:lineRule="auto"/>
        <w:rPr>
          <w:rFonts w:ascii="Arial" w:hAnsi="Arial" w:cs="Arial"/>
          <w:color w:val="333333"/>
          <w:sz w:val="20"/>
          <w:szCs w:val="20"/>
          <w:shd w:val="clear" w:color="auto" w:fill="FFFFFF"/>
        </w:rPr>
      </w:pPr>
      <w:r w:rsidRPr="002B5AA7">
        <w:rPr>
          <w:rFonts w:ascii="Arial" w:hAnsi="Arial" w:cs="Arial"/>
          <w:color w:val="333333"/>
          <w:sz w:val="20"/>
          <w:szCs w:val="20"/>
          <w:shd w:val="clear" w:color="auto" w:fill="FFFFFF"/>
        </w:rPr>
        <w:t xml:space="preserve"> ‘like physical exercise, it may be hard work at </w:t>
      </w:r>
      <w:proofErr w:type="gramStart"/>
      <w:r w:rsidRPr="002B5AA7">
        <w:rPr>
          <w:rFonts w:ascii="Arial" w:hAnsi="Arial" w:cs="Arial"/>
          <w:color w:val="333333"/>
          <w:sz w:val="20"/>
          <w:szCs w:val="20"/>
          <w:shd w:val="clear" w:color="auto" w:fill="FFFFFF"/>
        </w:rPr>
        <w:t>first</w:t>
      </w:r>
      <w:proofErr w:type="gramEnd"/>
      <w:r w:rsidRPr="002B5AA7">
        <w:rPr>
          <w:rFonts w:ascii="Arial" w:hAnsi="Arial" w:cs="Arial"/>
          <w:color w:val="333333"/>
          <w:sz w:val="20"/>
          <w:szCs w:val="20"/>
          <w:shd w:val="clear" w:color="auto" w:fill="FFFFFF"/>
        </w:rPr>
        <w:t xml:space="preserve"> but you will get better and better until you have a good strong intellectual physique’ (Cormack 2020)</w:t>
      </w:r>
      <w:bookmarkStart w:id="4" w:name="_Hlk69822621"/>
      <w:r w:rsidRPr="002B5AA7">
        <w:rPr>
          <w:rFonts w:ascii="Arial" w:hAnsi="Arial" w:cs="Arial"/>
          <w:color w:val="333333"/>
          <w:sz w:val="20"/>
          <w:szCs w:val="20"/>
          <w:shd w:val="clear" w:color="auto" w:fill="FFFFFF"/>
        </w:rPr>
        <w:t xml:space="preserve"> </w:t>
      </w:r>
    </w:p>
    <w:bookmarkEnd w:id="4"/>
    <w:p w14:paraId="1B07FFA0" w14:textId="77777777" w:rsidR="00273073" w:rsidRPr="002B5AA7" w:rsidRDefault="00273073" w:rsidP="00273073">
      <w:pPr>
        <w:spacing w:line="480" w:lineRule="auto"/>
        <w:rPr>
          <w:rFonts w:ascii="Arial" w:hAnsi="Arial" w:cs="Arial"/>
          <w:color w:val="333333"/>
          <w:sz w:val="20"/>
          <w:szCs w:val="20"/>
          <w:shd w:val="clear" w:color="auto" w:fill="FFFFFF"/>
        </w:rPr>
      </w:pPr>
      <w:r w:rsidRPr="002B5AA7">
        <w:rPr>
          <w:rFonts w:ascii="Arial" w:hAnsi="Arial" w:cs="Arial"/>
          <w:color w:val="333333"/>
          <w:sz w:val="20"/>
          <w:szCs w:val="20"/>
          <w:shd w:val="clear" w:color="auto" w:fill="FFFFFF"/>
        </w:rPr>
        <w:t>Reflecting on my experience of academic writing I will now implement these skills into my everyday life. Upon completing university, I would have built a well-rounded view and understanding of how to structure and build sentences in a more concise way. This is going to be particularly useful in my chosen career path leaving university. This leads me chronologically onto my next chosen subject which is time management</w:t>
      </w:r>
    </w:p>
    <w:p w14:paraId="1CE66476" w14:textId="77777777" w:rsidR="00273073" w:rsidRPr="002B5AA7" w:rsidRDefault="00273073" w:rsidP="00273073">
      <w:pPr>
        <w:pStyle w:val="ListParagraph"/>
        <w:numPr>
          <w:ilvl w:val="0"/>
          <w:numId w:val="4"/>
        </w:numPr>
        <w:spacing w:line="480" w:lineRule="auto"/>
        <w:rPr>
          <w:rFonts w:ascii="Arial" w:hAnsi="Arial" w:cs="Arial"/>
          <w:b/>
          <w:bCs/>
          <w:color w:val="333333"/>
          <w:sz w:val="20"/>
          <w:szCs w:val="20"/>
          <w:u w:val="single"/>
          <w:shd w:val="clear" w:color="auto" w:fill="FFFFFF"/>
        </w:rPr>
      </w:pPr>
      <w:r w:rsidRPr="002B5AA7">
        <w:rPr>
          <w:rFonts w:ascii="Arial" w:hAnsi="Arial" w:cs="Arial"/>
          <w:b/>
          <w:bCs/>
          <w:color w:val="333333"/>
          <w:sz w:val="20"/>
          <w:szCs w:val="20"/>
          <w:u w:val="single"/>
          <w:shd w:val="clear" w:color="auto" w:fill="FFFFFF"/>
        </w:rPr>
        <w:t>Time Management</w:t>
      </w:r>
    </w:p>
    <w:p w14:paraId="4DA8B358" w14:textId="77777777" w:rsidR="00273073" w:rsidRDefault="00273073" w:rsidP="00273073">
      <w:pPr>
        <w:spacing w:line="480" w:lineRule="auto"/>
        <w:rPr>
          <w:rFonts w:ascii="Arial" w:hAnsi="Arial" w:cs="Arial"/>
          <w:color w:val="333333"/>
          <w:sz w:val="20"/>
          <w:szCs w:val="20"/>
          <w:shd w:val="clear" w:color="auto" w:fill="FFFFFF"/>
        </w:rPr>
      </w:pPr>
      <w:r w:rsidRPr="002B5AA7">
        <w:rPr>
          <w:rFonts w:ascii="Arial" w:hAnsi="Arial" w:cs="Arial"/>
          <w:color w:val="333333"/>
          <w:sz w:val="20"/>
          <w:szCs w:val="20"/>
          <w:shd w:val="clear" w:color="auto" w:fill="FFFFFF"/>
        </w:rPr>
        <w:t>In this lesson we were taught the importance of time management. The concept of time management has been rounded up nicely by Cameron (2002</w:t>
      </w:r>
      <w:r>
        <w:rPr>
          <w:rFonts w:ascii="Arial" w:hAnsi="Arial" w:cs="Arial"/>
          <w:color w:val="333333"/>
          <w:sz w:val="20"/>
          <w:szCs w:val="20"/>
          <w:shd w:val="clear" w:color="auto" w:fill="FFFFFF"/>
        </w:rPr>
        <w:t>) in that</w:t>
      </w:r>
    </w:p>
    <w:p w14:paraId="5BF524D0" w14:textId="77777777" w:rsidR="00273073" w:rsidRDefault="00273073" w:rsidP="00273073">
      <w:pPr>
        <w:spacing w:line="480" w:lineRule="auto"/>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 “You should direct your effort appropriately, that is towards the things that are most important. You should direct your effort efficiently, that is maximise what is achieved by the expenditure of time and energy. You should reduce time wastage. (Cameron, 2002)</w:t>
      </w:r>
    </w:p>
    <w:p w14:paraId="66922457" w14:textId="77777777" w:rsidR="00273073" w:rsidRDefault="00273073" w:rsidP="00273073">
      <w:pPr>
        <w:spacing w:before="240" w:line="480" w:lineRule="auto"/>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We touched on the </w:t>
      </w:r>
      <w:bookmarkStart w:id="5" w:name="_Hlk70157749"/>
      <w:proofErr w:type="spellStart"/>
      <w:r>
        <w:rPr>
          <w:rFonts w:ascii="Arial" w:hAnsi="Arial" w:cs="Arial"/>
          <w:color w:val="333333"/>
          <w:sz w:val="20"/>
          <w:szCs w:val="20"/>
          <w:shd w:val="clear" w:color="auto" w:fill="FFFFFF"/>
        </w:rPr>
        <w:t>Eisenhover</w:t>
      </w:r>
      <w:proofErr w:type="spellEnd"/>
      <w:r>
        <w:rPr>
          <w:rFonts w:ascii="Arial" w:hAnsi="Arial" w:cs="Arial"/>
          <w:color w:val="333333"/>
          <w:sz w:val="20"/>
          <w:szCs w:val="20"/>
          <w:shd w:val="clear" w:color="auto" w:fill="FFFFFF"/>
        </w:rPr>
        <w:t xml:space="preserve"> method of time </w:t>
      </w:r>
      <w:r w:rsidRPr="00C67777">
        <w:rPr>
          <w:rFonts w:ascii="Arial" w:hAnsi="Arial" w:cs="Arial"/>
          <w:color w:val="333333"/>
          <w:sz w:val="20"/>
          <w:szCs w:val="20"/>
          <w:shd w:val="clear" w:color="auto" w:fill="FFFFFF"/>
        </w:rPr>
        <w:t>management</w:t>
      </w:r>
      <w:bookmarkEnd w:id="5"/>
      <w:r>
        <w:rPr>
          <w:rFonts w:ascii="Arial" w:hAnsi="Arial" w:cs="Arial"/>
          <w:color w:val="333333"/>
          <w:sz w:val="20"/>
          <w:szCs w:val="20"/>
          <w:shd w:val="clear" w:color="auto" w:fill="FFFFFF"/>
        </w:rPr>
        <w:t xml:space="preserve"> in the class</w:t>
      </w:r>
      <w:r w:rsidRPr="00C67777">
        <w:rPr>
          <w:rFonts w:ascii="Arial" w:hAnsi="Arial" w:cs="Arial"/>
          <w:color w:val="333333"/>
          <w:sz w:val="20"/>
          <w:szCs w:val="20"/>
          <w:shd w:val="clear" w:color="auto" w:fill="FFFFFF"/>
        </w:rPr>
        <w:t>. This method is also known as the Urgent-Important Matrix. It help</w:t>
      </w:r>
      <w:r>
        <w:rPr>
          <w:rFonts w:ascii="Arial" w:hAnsi="Arial" w:cs="Arial"/>
          <w:color w:val="333333"/>
          <w:sz w:val="20"/>
          <w:szCs w:val="20"/>
          <w:shd w:val="clear" w:color="auto" w:fill="FFFFFF"/>
        </w:rPr>
        <w:t>s</w:t>
      </w:r>
      <w:r w:rsidRPr="00C67777">
        <w:rPr>
          <w:rFonts w:ascii="Arial" w:hAnsi="Arial" w:cs="Arial"/>
          <w:color w:val="333333"/>
          <w:sz w:val="20"/>
          <w:szCs w:val="20"/>
          <w:shd w:val="clear" w:color="auto" w:fill="FFFFFF"/>
        </w:rPr>
        <w:t xml:space="preserve"> you to identify tasks which potentially you shouldn’t be doing at all and then helps you prioritize tasks</w:t>
      </w:r>
      <w:r>
        <w:rPr>
          <w:rFonts w:ascii="Arial" w:hAnsi="Arial" w:cs="Arial"/>
          <w:color w:val="333333"/>
          <w:sz w:val="20"/>
          <w:szCs w:val="20"/>
          <w:shd w:val="clear" w:color="auto" w:fill="FFFFFF"/>
        </w:rPr>
        <w:t xml:space="preserve"> by</w:t>
      </w:r>
      <w:r w:rsidRPr="00C67777">
        <w:rPr>
          <w:rFonts w:ascii="Arial" w:hAnsi="Arial" w:cs="Arial"/>
          <w:color w:val="333333"/>
          <w:sz w:val="20"/>
          <w:szCs w:val="20"/>
          <w:shd w:val="clear" w:color="auto" w:fill="FFFFFF"/>
        </w:rPr>
        <w:t xml:space="preserve"> importance (</w:t>
      </w:r>
      <w:r>
        <w:rPr>
          <w:rFonts w:ascii="Arial" w:hAnsi="Arial" w:cs="Arial"/>
          <w:color w:val="333333"/>
          <w:sz w:val="20"/>
          <w:szCs w:val="20"/>
          <w:shd w:val="clear" w:color="auto" w:fill="FFFFFF"/>
        </w:rPr>
        <w:t xml:space="preserve">Wilson 2019) In the same lesson we were also presented with a study timetable. This is something that has helped me immensely during my studies. Upon further research, the </w:t>
      </w:r>
      <w:bookmarkStart w:id="6" w:name="_Hlk70320963"/>
      <w:r>
        <w:rPr>
          <w:rFonts w:ascii="Arial" w:hAnsi="Arial" w:cs="Arial"/>
          <w:color w:val="333333"/>
          <w:sz w:val="20"/>
          <w:szCs w:val="20"/>
          <w:shd w:val="clear" w:color="auto" w:fill="FFFFFF"/>
        </w:rPr>
        <w:t xml:space="preserve">Entrepreneurs handbook </w:t>
      </w:r>
      <w:bookmarkEnd w:id="6"/>
      <w:r>
        <w:rPr>
          <w:rFonts w:ascii="Arial" w:hAnsi="Arial" w:cs="Arial"/>
          <w:color w:val="333333"/>
          <w:sz w:val="20"/>
          <w:szCs w:val="20"/>
          <w:shd w:val="clear" w:color="auto" w:fill="FFFFFF"/>
        </w:rPr>
        <w:t xml:space="preserve">advises </w:t>
      </w:r>
      <w:r w:rsidRPr="00FF67E2">
        <w:rPr>
          <w:rFonts w:ascii="Arial" w:hAnsi="Arial" w:cs="Arial"/>
          <w:color w:val="333333"/>
          <w:sz w:val="20"/>
          <w:szCs w:val="20"/>
          <w:shd w:val="clear" w:color="auto" w:fill="FFFFFF"/>
        </w:rPr>
        <w:t xml:space="preserve">to </w:t>
      </w:r>
      <w:r>
        <w:rPr>
          <w:rFonts w:ascii="Arial" w:hAnsi="Arial" w:cs="Arial"/>
          <w:color w:val="333333"/>
          <w:sz w:val="20"/>
          <w:szCs w:val="20"/>
          <w:shd w:val="clear" w:color="auto" w:fill="FFFFFF"/>
        </w:rPr>
        <w:t>b</w:t>
      </w:r>
      <w:r w:rsidRPr="00FF67E2">
        <w:rPr>
          <w:rFonts w:ascii="Arial" w:hAnsi="Arial" w:cs="Arial"/>
          <w:color w:val="333333"/>
          <w:sz w:val="20"/>
          <w:szCs w:val="20"/>
          <w:shd w:val="clear" w:color="auto" w:fill="FFFFFF"/>
        </w:rPr>
        <w:t xml:space="preserve">reak down your monthly, quarterly and annual goals into weekly and daily tasks. Once they are in smaller ‘bite sized chinks the </w:t>
      </w:r>
      <w:r>
        <w:rPr>
          <w:rFonts w:ascii="Arial" w:hAnsi="Arial" w:cs="Arial"/>
          <w:color w:val="333333"/>
          <w:sz w:val="20"/>
          <w:szCs w:val="20"/>
          <w:shd w:val="clear" w:color="auto" w:fill="FFFFFF"/>
        </w:rPr>
        <w:t xml:space="preserve">task </w:t>
      </w:r>
      <w:r w:rsidRPr="00FF67E2">
        <w:rPr>
          <w:rFonts w:ascii="Arial" w:hAnsi="Arial" w:cs="Arial"/>
          <w:color w:val="333333"/>
          <w:sz w:val="20"/>
          <w:szCs w:val="20"/>
          <w:shd w:val="clear" w:color="auto" w:fill="FFFFFF"/>
        </w:rPr>
        <w:t>get</w:t>
      </w:r>
      <w:r>
        <w:rPr>
          <w:rFonts w:ascii="Arial" w:hAnsi="Arial" w:cs="Arial"/>
          <w:color w:val="333333"/>
          <w:sz w:val="20"/>
          <w:szCs w:val="20"/>
          <w:shd w:val="clear" w:color="auto" w:fill="FFFFFF"/>
        </w:rPr>
        <w:t xml:space="preserve">s </w:t>
      </w:r>
      <w:r w:rsidRPr="00FF67E2">
        <w:rPr>
          <w:rFonts w:ascii="Arial" w:hAnsi="Arial" w:cs="Arial"/>
          <w:color w:val="333333"/>
          <w:sz w:val="20"/>
          <w:szCs w:val="20"/>
          <w:shd w:val="clear" w:color="auto" w:fill="FFFFFF"/>
        </w:rPr>
        <w:t>completed and ticked off your to do list (</w:t>
      </w:r>
      <w:r>
        <w:rPr>
          <w:rFonts w:ascii="Arial" w:hAnsi="Arial" w:cs="Arial"/>
          <w:color w:val="333333"/>
          <w:sz w:val="20"/>
          <w:szCs w:val="20"/>
          <w:shd w:val="clear" w:color="auto" w:fill="FFFFFF"/>
        </w:rPr>
        <w:t>ET 2001</w:t>
      </w:r>
      <w:r w:rsidRPr="00FF67E2">
        <w:rPr>
          <w:rFonts w:ascii="Arial" w:hAnsi="Arial" w:cs="Arial"/>
          <w:color w:val="333333"/>
          <w:sz w:val="20"/>
          <w:szCs w:val="20"/>
          <w:shd w:val="clear" w:color="auto" w:fill="FFFFFF"/>
        </w:rPr>
        <w:t>) The article goes onto say that you do not feel like you are achieving your goals</w:t>
      </w:r>
      <w:r>
        <w:rPr>
          <w:rFonts w:ascii="Arial" w:hAnsi="Arial" w:cs="Arial"/>
          <w:color w:val="333333"/>
          <w:sz w:val="20"/>
          <w:szCs w:val="20"/>
          <w:shd w:val="clear" w:color="auto" w:fill="FFFFFF"/>
        </w:rPr>
        <w:t xml:space="preserve"> if</w:t>
      </w:r>
      <w:r w:rsidRPr="00FF67E2">
        <w:rPr>
          <w:rFonts w:ascii="Arial" w:hAnsi="Arial" w:cs="Arial"/>
          <w:color w:val="333333"/>
          <w:sz w:val="20"/>
          <w:szCs w:val="20"/>
          <w:shd w:val="clear" w:color="auto" w:fill="FFFFFF"/>
        </w:rPr>
        <w:t xml:space="preserve"> you have larger tasks which stay on your to do</w:t>
      </w:r>
      <w:r>
        <w:rPr>
          <w:rFonts w:ascii="Arial" w:hAnsi="Arial" w:cs="Arial"/>
          <w:color w:val="333333"/>
          <w:sz w:val="20"/>
          <w:szCs w:val="20"/>
          <w:shd w:val="clear" w:color="auto" w:fill="FFFFFF"/>
        </w:rPr>
        <w:t xml:space="preserve"> list</w:t>
      </w:r>
      <w:r w:rsidRPr="00FF67E2">
        <w:rPr>
          <w:rFonts w:ascii="Arial" w:hAnsi="Arial" w:cs="Arial"/>
          <w:color w:val="333333"/>
          <w:sz w:val="20"/>
          <w:szCs w:val="20"/>
          <w:shd w:val="clear" w:color="auto" w:fill="FFFFFF"/>
        </w:rPr>
        <w:t xml:space="preserve"> (</w:t>
      </w:r>
      <w:r>
        <w:rPr>
          <w:rFonts w:ascii="Arial" w:hAnsi="Arial" w:cs="Arial"/>
          <w:color w:val="333333"/>
          <w:sz w:val="20"/>
          <w:szCs w:val="20"/>
          <w:shd w:val="clear" w:color="auto" w:fill="FFFFFF"/>
        </w:rPr>
        <w:t>ET 2021)</w:t>
      </w:r>
    </w:p>
    <w:p w14:paraId="0F890336" w14:textId="77777777" w:rsidR="00273073" w:rsidRPr="00255DEA" w:rsidRDefault="00273073" w:rsidP="00273073">
      <w:pPr>
        <w:spacing w:before="240" w:line="480" w:lineRule="auto"/>
        <w:jc w:val="both"/>
        <w:rPr>
          <w:rFonts w:ascii="Arial" w:hAnsi="Arial" w:cs="Arial"/>
          <w:color w:val="333333"/>
          <w:sz w:val="20"/>
          <w:szCs w:val="20"/>
          <w:shd w:val="clear" w:color="auto" w:fill="FFFFFF"/>
        </w:rPr>
      </w:pPr>
      <w:r w:rsidRPr="00255DEA">
        <w:rPr>
          <w:rFonts w:ascii="Arial" w:hAnsi="Arial" w:cs="Arial"/>
          <w:color w:val="333333"/>
          <w:sz w:val="20"/>
          <w:szCs w:val="20"/>
          <w:shd w:val="clear" w:color="auto" w:fill="FFFFFF"/>
        </w:rPr>
        <w:t xml:space="preserve">In the article </w:t>
      </w:r>
      <w:r>
        <w:rPr>
          <w:rFonts w:ascii="Arial" w:hAnsi="Arial" w:cs="Arial"/>
          <w:color w:val="333333"/>
          <w:sz w:val="20"/>
          <w:szCs w:val="20"/>
          <w:shd w:val="clear" w:color="auto" w:fill="FFFFFF"/>
        </w:rPr>
        <w:t>‘</w:t>
      </w:r>
      <w:r w:rsidRPr="00F8418C">
        <w:rPr>
          <w:rFonts w:ascii="Arial" w:hAnsi="Arial" w:cs="Arial"/>
          <w:sz w:val="20"/>
          <w:szCs w:val="20"/>
        </w:rPr>
        <w:t>The Importance of Time Management: Tips for Boosting Your Productivity</w:t>
      </w:r>
      <w:r>
        <w:rPr>
          <w:rFonts w:ascii="Arial" w:hAnsi="Arial" w:cs="Arial"/>
          <w:sz w:val="20"/>
          <w:szCs w:val="20"/>
        </w:rPr>
        <w:t>’</w:t>
      </w:r>
      <w:r w:rsidRPr="00255DEA">
        <w:rPr>
          <w:rFonts w:ascii="Arial" w:hAnsi="Arial" w:cs="Arial"/>
          <w:sz w:val="20"/>
          <w:szCs w:val="20"/>
        </w:rPr>
        <w:t xml:space="preserve"> (2003)</w:t>
      </w:r>
      <w:r w:rsidRPr="00255DEA">
        <w:rPr>
          <w:rFonts w:ascii="Arial" w:hAnsi="Arial" w:cs="Arial"/>
          <w:color w:val="333333"/>
          <w:sz w:val="20"/>
          <w:szCs w:val="20"/>
          <w:shd w:val="clear" w:color="auto" w:fill="FFFFFF"/>
        </w:rPr>
        <w:t xml:space="preserve"> </w:t>
      </w:r>
      <w:r>
        <w:rPr>
          <w:rFonts w:ascii="Arial" w:hAnsi="Arial" w:cs="Arial"/>
          <w:color w:val="333333"/>
          <w:sz w:val="20"/>
          <w:szCs w:val="20"/>
          <w:shd w:val="clear" w:color="auto" w:fill="FFFFFF"/>
        </w:rPr>
        <w:t xml:space="preserve">on </w:t>
      </w:r>
      <w:proofErr w:type="gramStart"/>
      <w:r>
        <w:rPr>
          <w:rFonts w:ascii="Arial" w:hAnsi="Arial" w:cs="Arial"/>
          <w:color w:val="333333"/>
          <w:sz w:val="20"/>
          <w:szCs w:val="20"/>
          <w:shd w:val="clear" w:color="auto" w:fill="FFFFFF"/>
        </w:rPr>
        <w:t xml:space="preserve">the </w:t>
      </w:r>
      <w:r w:rsidRPr="00255DEA">
        <w:rPr>
          <w:rFonts w:ascii="Arial" w:hAnsi="Arial" w:cs="Arial"/>
          <w:color w:val="333333"/>
          <w:sz w:val="20"/>
          <w:szCs w:val="20"/>
          <w:shd w:val="clear" w:color="auto" w:fill="FFFFFF"/>
        </w:rPr>
        <w:t xml:space="preserve"> </w:t>
      </w:r>
      <w:proofErr w:type="spellStart"/>
      <w:r w:rsidRPr="00255DEA">
        <w:rPr>
          <w:rFonts w:ascii="Arial" w:hAnsi="Arial" w:cs="Arial"/>
          <w:color w:val="333333"/>
          <w:sz w:val="20"/>
          <w:szCs w:val="20"/>
          <w:shd w:val="clear" w:color="auto" w:fill="FFFFFF"/>
        </w:rPr>
        <w:t>Freshbooks</w:t>
      </w:r>
      <w:proofErr w:type="spellEnd"/>
      <w:proofErr w:type="gramEnd"/>
      <w:r>
        <w:rPr>
          <w:rFonts w:ascii="Arial" w:hAnsi="Arial" w:cs="Arial"/>
          <w:color w:val="333333"/>
          <w:sz w:val="20"/>
          <w:szCs w:val="20"/>
          <w:shd w:val="clear" w:color="auto" w:fill="FFFFFF"/>
        </w:rPr>
        <w:t xml:space="preserve"> website,</w:t>
      </w:r>
      <w:r w:rsidRPr="00255DEA">
        <w:rPr>
          <w:rFonts w:ascii="Arial" w:hAnsi="Arial" w:cs="Arial"/>
          <w:color w:val="333333"/>
          <w:sz w:val="20"/>
          <w:szCs w:val="20"/>
          <w:shd w:val="clear" w:color="auto" w:fill="FFFFFF"/>
        </w:rPr>
        <w:t xml:space="preserve"> it also advocates this idea of rearranging tasks into manageable chunks and suggests you</w:t>
      </w:r>
      <w:r>
        <w:rPr>
          <w:rFonts w:ascii="Arial" w:hAnsi="Arial" w:cs="Arial"/>
          <w:color w:val="333333"/>
          <w:sz w:val="20"/>
          <w:szCs w:val="20"/>
          <w:shd w:val="clear" w:color="auto" w:fill="FFFFFF"/>
        </w:rPr>
        <w:t xml:space="preserve"> will</w:t>
      </w:r>
      <w:r w:rsidRPr="00255DEA">
        <w:rPr>
          <w:rFonts w:ascii="Arial" w:hAnsi="Arial" w:cs="Arial"/>
          <w:color w:val="333333"/>
          <w:sz w:val="20"/>
          <w:szCs w:val="20"/>
          <w:shd w:val="clear" w:color="auto" w:fill="FFFFFF"/>
        </w:rPr>
        <w:t xml:space="preserve"> have a better idea of everything if it’s in front of you and you can block out certain </w:t>
      </w:r>
      <w:r w:rsidRPr="00255DEA">
        <w:rPr>
          <w:rFonts w:ascii="Arial" w:hAnsi="Arial" w:cs="Arial"/>
          <w:color w:val="333333"/>
          <w:sz w:val="20"/>
          <w:szCs w:val="20"/>
          <w:shd w:val="clear" w:color="auto" w:fill="FFFFFF"/>
        </w:rPr>
        <w:lastRenderedPageBreak/>
        <w:t>times of the day for each task as well as a schedule to follow. This will result in spending less time procrastinating and more time getting the important and prioritised jobs done (2003)</w:t>
      </w:r>
    </w:p>
    <w:p w14:paraId="164CEDC9" w14:textId="4B558C11" w:rsidR="00273073" w:rsidRDefault="00273073" w:rsidP="00273073">
      <w:pPr>
        <w:spacing w:before="240" w:line="480" w:lineRule="auto"/>
        <w:rPr>
          <w:rFonts w:ascii="Arial" w:hAnsi="Arial" w:cs="Arial"/>
          <w:color w:val="333333"/>
          <w:sz w:val="20"/>
          <w:szCs w:val="20"/>
          <w:shd w:val="clear" w:color="auto" w:fill="FFFFFF"/>
        </w:rPr>
      </w:pPr>
      <w:r>
        <w:rPr>
          <w:rFonts w:ascii="Arial" w:hAnsi="Arial" w:cs="Arial"/>
          <w:color w:val="333333"/>
          <w:sz w:val="20"/>
          <w:szCs w:val="20"/>
          <w:shd w:val="clear" w:color="auto" w:fill="FFFFFF"/>
        </w:rPr>
        <w:t>Time management is something which I’m very interested in. I</w:t>
      </w:r>
      <w:r w:rsidR="000A5AEC">
        <w:rPr>
          <w:rFonts w:ascii="Arial" w:hAnsi="Arial" w:cs="Arial"/>
          <w:color w:val="333333"/>
          <w:sz w:val="20"/>
          <w:szCs w:val="20"/>
          <w:shd w:val="clear" w:color="auto" w:fill="FFFFFF"/>
        </w:rPr>
        <w:t>’</w:t>
      </w:r>
      <w:r>
        <w:rPr>
          <w:rFonts w:ascii="Arial" w:hAnsi="Arial" w:cs="Arial"/>
          <w:color w:val="333333"/>
          <w:sz w:val="20"/>
          <w:szCs w:val="20"/>
          <w:shd w:val="clear" w:color="auto" w:fill="FFFFFF"/>
        </w:rPr>
        <w:t xml:space="preserve">ve not always been particularly good at prioritising my workload and this has, in the past, led to becoming stressed and feeling a bit out of control. Whilst researching the </w:t>
      </w:r>
      <w:proofErr w:type="spellStart"/>
      <w:r>
        <w:rPr>
          <w:rFonts w:ascii="Arial" w:hAnsi="Arial" w:cs="Arial"/>
          <w:color w:val="333333"/>
          <w:sz w:val="20"/>
          <w:szCs w:val="20"/>
          <w:shd w:val="clear" w:color="auto" w:fill="FFFFFF"/>
        </w:rPr>
        <w:t>Eisnhower</w:t>
      </w:r>
      <w:proofErr w:type="spellEnd"/>
      <w:r>
        <w:rPr>
          <w:rFonts w:ascii="Arial" w:hAnsi="Arial" w:cs="Arial"/>
          <w:color w:val="333333"/>
          <w:sz w:val="20"/>
          <w:szCs w:val="20"/>
          <w:shd w:val="clear" w:color="auto" w:fill="FFFFFF"/>
        </w:rPr>
        <w:t xml:space="preserve"> method I </w:t>
      </w:r>
      <w:r w:rsidRPr="00A101A0">
        <w:rPr>
          <w:rFonts w:ascii="Arial" w:hAnsi="Arial" w:cs="Arial"/>
          <w:sz w:val="20"/>
          <w:szCs w:val="20"/>
          <w:shd w:val="clear" w:color="auto" w:fill="FFFFFF"/>
        </w:rPr>
        <w:t>also came across the </w:t>
      </w:r>
      <w:bookmarkStart w:id="7" w:name="_Hlk70157790"/>
      <w:r w:rsidRPr="00A101A0">
        <w:rPr>
          <w:rFonts w:ascii="Arial" w:hAnsi="Arial" w:cs="Arial"/>
          <w:sz w:val="20"/>
          <w:szCs w:val="20"/>
          <w:shd w:val="clear" w:color="auto" w:fill="FFFFFF"/>
        </w:rPr>
        <w:fldChar w:fldCharType="begin"/>
      </w:r>
      <w:r w:rsidRPr="00A101A0">
        <w:rPr>
          <w:rFonts w:ascii="Arial" w:hAnsi="Arial" w:cs="Arial"/>
          <w:sz w:val="20"/>
          <w:szCs w:val="20"/>
          <w:shd w:val="clear" w:color="auto" w:fill="FFFFFF"/>
        </w:rPr>
        <w:instrText xml:space="preserve"> HYPERLINK "https://en.wikipedia.org/wiki/Pomodoro_Technique" </w:instrText>
      </w:r>
      <w:r w:rsidRPr="00A101A0">
        <w:rPr>
          <w:rFonts w:ascii="Arial" w:hAnsi="Arial" w:cs="Arial"/>
          <w:sz w:val="20"/>
          <w:szCs w:val="20"/>
          <w:shd w:val="clear" w:color="auto" w:fill="FFFFFF"/>
        </w:rPr>
        <w:fldChar w:fldCharType="separate"/>
      </w:r>
      <w:r w:rsidRPr="00A101A0">
        <w:rPr>
          <w:rStyle w:val="Hyperlink"/>
          <w:rFonts w:ascii="Arial" w:hAnsi="Arial" w:cs="Arial"/>
          <w:color w:val="auto"/>
          <w:sz w:val="20"/>
          <w:szCs w:val="20"/>
          <w:u w:val="none"/>
          <w:shd w:val="clear" w:color="auto" w:fill="FFFFFF"/>
        </w:rPr>
        <w:t>Pomodoro time management method</w:t>
      </w:r>
      <w:r w:rsidRPr="00A101A0">
        <w:rPr>
          <w:rFonts w:ascii="Arial" w:hAnsi="Arial" w:cs="Arial"/>
          <w:sz w:val="20"/>
          <w:szCs w:val="20"/>
          <w:shd w:val="clear" w:color="auto" w:fill="FFFFFF"/>
        </w:rPr>
        <w:fldChar w:fldCharType="end"/>
      </w:r>
      <w:bookmarkEnd w:id="7"/>
      <w:r w:rsidRPr="00A101A0">
        <w:rPr>
          <w:rFonts w:ascii="Arial" w:hAnsi="Arial" w:cs="Arial"/>
          <w:sz w:val="20"/>
          <w:szCs w:val="20"/>
          <w:shd w:val="clear" w:color="auto" w:fill="FFFFFF"/>
        </w:rPr>
        <w:t xml:space="preserve"> </w:t>
      </w:r>
      <w:r>
        <w:rPr>
          <w:rFonts w:ascii="Arial" w:hAnsi="Arial" w:cs="Arial"/>
          <w:sz w:val="20"/>
          <w:szCs w:val="20"/>
          <w:shd w:val="clear" w:color="auto" w:fill="FFFFFF"/>
        </w:rPr>
        <w:t>d</w:t>
      </w:r>
      <w:r w:rsidRPr="00A101A0">
        <w:rPr>
          <w:rFonts w:ascii="Arial" w:hAnsi="Arial" w:cs="Arial"/>
          <w:sz w:val="20"/>
          <w:szCs w:val="20"/>
          <w:shd w:val="clear" w:color="auto" w:fill="FFFFFF"/>
        </w:rPr>
        <w:t>eveloped in the 1980s by Francesco Cirillo</w:t>
      </w:r>
      <w:r>
        <w:rPr>
          <w:rFonts w:ascii="Arial" w:hAnsi="Arial" w:cs="Arial"/>
          <w:sz w:val="20"/>
          <w:szCs w:val="20"/>
          <w:shd w:val="clear" w:color="auto" w:fill="FFFFFF"/>
        </w:rPr>
        <w:t xml:space="preserve"> (</w:t>
      </w:r>
      <w:proofErr w:type="spellStart"/>
      <w:r>
        <w:rPr>
          <w:rFonts w:ascii="Arial" w:hAnsi="Arial" w:cs="Arial"/>
          <w:sz w:val="20"/>
          <w:szCs w:val="20"/>
          <w:shd w:val="clear" w:color="auto" w:fill="FFFFFF"/>
        </w:rPr>
        <w:t>Scroggs</w:t>
      </w:r>
      <w:proofErr w:type="spellEnd"/>
      <w:r>
        <w:rPr>
          <w:rFonts w:ascii="Arial" w:hAnsi="Arial" w:cs="Arial"/>
          <w:sz w:val="20"/>
          <w:szCs w:val="20"/>
          <w:shd w:val="clear" w:color="auto" w:fill="FFFFFF"/>
        </w:rPr>
        <w:t xml:space="preserve"> 2021). It</w:t>
      </w:r>
      <w:r w:rsidRPr="00A101A0">
        <w:rPr>
          <w:rFonts w:ascii="Arial" w:hAnsi="Arial" w:cs="Arial"/>
          <w:sz w:val="20"/>
          <w:szCs w:val="20"/>
          <w:shd w:val="clear" w:color="auto" w:fill="FFFFFF"/>
        </w:rPr>
        <w:t xml:space="preserve"> works </w:t>
      </w:r>
      <w:r>
        <w:rPr>
          <w:rFonts w:ascii="Arial" w:hAnsi="Arial" w:cs="Arial"/>
          <w:color w:val="333333"/>
          <w:sz w:val="20"/>
          <w:szCs w:val="20"/>
          <w:shd w:val="clear" w:color="auto" w:fill="FFFFFF"/>
        </w:rPr>
        <w:t xml:space="preserve">on the premise that we can work intensely for 25 minutes per task followed by a short break and then every fourth break </w:t>
      </w:r>
      <w:r w:rsidRPr="00A101A0">
        <w:rPr>
          <w:rFonts w:ascii="Arial" w:hAnsi="Arial" w:cs="Arial"/>
          <w:color w:val="333333"/>
          <w:sz w:val="20"/>
          <w:szCs w:val="20"/>
          <w:shd w:val="clear" w:color="auto" w:fill="FFFFFF"/>
        </w:rPr>
        <w:t>should a longer break. (</w:t>
      </w:r>
      <w:proofErr w:type="spellStart"/>
      <w:r>
        <w:rPr>
          <w:rFonts w:ascii="Arial" w:hAnsi="Arial" w:cs="Arial"/>
          <w:color w:val="333333"/>
          <w:sz w:val="20"/>
          <w:szCs w:val="20"/>
          <w:shd w:val="clear" w:color="auto" w:fill="FFFFFF"/>
        </w:rPr>
        <w:t>Scroggs</w:t>
      </w:r>
      <w:proofErr w:type="spellEnd"/>
      <w:r>
        <w:rPr>
          <w:rFonts w:ascii="Arial" w:hAnsi="Arial" w:cs="Arial"/>
          <w:color w:val="333333"/>
          <w:sz w:val="20"/>
          <w:szCs w:val="20"/>
          <w:shd w:val="clear" w:color="auto" w:fill="FFFFFF"/>
        </w:rPr>
        <w:t xml:space="preserve"> 2021</w:t>
      </w:r>
      <w:r w:rsidRPr="00A101A0">
        <w:rPr>
          <w:rFonts w:ascii="Arial" w:hAnsi="Arial" w:cs="Arial"/>
          <w:color w:val="333333"/>
          <w:sz w:val="20"/>
          <w:szCs w:val="20"/>
          <w:shd w:val="clear" w:color="auto" w:fill="FFFFFF"/>
        </w:rPr>
        <w:t xml:space="preserve">) As </w:t>
      </w:r>
      <w:proofErr w:type="spellStart"/>
      <w:r>
        <w:rPr>
          <w:rFonts w:ascii="Arial" w:hAnsi="Arial" w:cs="Arial"/>
          <w:color w:val="333333"/>
          <w:sz w:val="20"/>
          <w:szCs w:val="20"/>
          <w:shd w:val="clear" w:color="auto" w:fill="FFFFFF"/>
        </w:rPr>
        <w:t>Scroggs</w:t>
      </w:r>
      <w:proofErr w:type="spellEnd"/>
      <w:r>
        <w:rPr>
          <w:rFonts w:ascii="Arial" w:hAnsi="Arial" w:cs="Arial"/>
          <w:color w:val="333333"/>
          <w:sz w:val="20"/>
          <w:szCs w:val="20"/>
          <w:shd w:val="clear" w:color="auto" w:fill="FFFFFF"/>
        </w:rPr>
        <w:t xml:space="preserve"> (2021)</w:t>
      </w:r>
      <w:r w:rsidRPr="00A101A0">
        <w:rPr>
          <w:rFonts w:ascii="Arial" w:hAnsi="Arial" w:cs="Arial"/>
          <w:color w:val="333333"/>
          <w:sz w:val="20"/>
          <w:szCs w:val="20"/>
          <w:shd w:val="clear" w:color="auto" w:fill="FFFFFF"/>
        </w:rPr>
        <w:t xml:space="preserve"> states this technique can be a </w:t>
      </w:r>
      <w:r>
        <w:rPr>
          <w:rFonts w:ascii="Arial" w:hAnsi="Arial" w:cs="Arial"/>
          <w:color w:val="333333"/>
          <w:sz w:val="20"/>
          <w:szCs w:val="20"/>
          <w:shd w:val="clear" w:color="auto" w:fill="FFFFFF"/>
        </w:rPr>
        <w:t>very useful to help avoid</w:t>
      </w:r>
      <w:r w:rsidRPr="00A101A0">
        <w:rPr>
          <w:rFonts w:ascii="Arial" w:hAnsi="Arial" w:cs="Arial"/>
          <w:color w:val="333333"/>
          <w:sz w:val="20"/>
          <w:szCs w:val="20"/>
          <w:shd w:val="clear" w:color="auto" w:fill="FFFFFF"/>
        </w:rPr>
        <w:t xml:space="preserve"> planning mistake</w:t>
      </w:r>
      <w:r>
        <w:rPr>
          <w:rFonts w:ascii="Arial" w:hAnsi="Arial" w:cs="Arial"/>
          <w:color w:val="333333"/>
          <w:sz w:val="20"/>
          <w:szCs w:val="20"/>
          <w:shd w:val="clear" w:color="auto" w:fill="FFFFFF"/>
        </w:rPr>
        <w:t>s</w:t>
      </w:r>
      <w:r w:rsidRPr="00A101A0">
        <w:rPr>
          <w:rFonts w:ascii="Arial" w:hAnsi="Arial" w:cs="Arial"/>
          <w:color w:val="333333"/>
          <w:sz w:val="20"/>
          <w:szCs w:val="20"/>
          <w:shd w:val="clear" w:color="auto" w:fill="FFFFFF"/>
        </w:rPr>
        <w:t xml:space="preserve">. </w:t>
      </w:r>
      <w:r>
        <w:rPr>
          <w:rFonts w:ascii="Arial" w:hAnsi="Arial" w:cs="Arial"/>
          <w:color w:val="333333"/>
          <w:sz w:val="20"/>
          <w:szCs w:val="20"/>
          <w:shd w:val="clear" w:color="auto" w:fill="FFFFFF"/>
        </w:rPr>
        <w:t>He</w:t>
      </w:r>
      <w:r w:rsidRPr="00A101A0">
        <w:rPr>
          <w:rFonts w:ascii="Arial" w:hAnsi="Arial" w:cs="Arial"/>
          <w:color w:val="333333"/>
          <w:sz w:val="20"/>
          <w:szCs w:val="20"/>
          <w:shd w:val="clear" w:color="auto" w:fill="FFFFFF"/>
        </w:rPr>
        <w:t xml:space="preserve"> explains </w:t>
      </w:r>
      <w:r w:rsidRPr="000929F6">
        <w:rPr>
          <w:rFonts w:ascii="Arial" w:hAnsi="Arial" w:cs="Arial"/>
          <w:color w:val="333333"/>
          <w:sz w:val="20"/>
          <w:szCs w:val="20"/>
          <w:shd w:val="clear" w:color="auto" w:fill="FFFFFF"/>
        </w:rPr>
        <w:t xml:space="preserve">that </w:t>
      </w:r>
    </w:p>
    <w:p w14:paraId="204AF038" w14:textId="77777777" w:rsidR="00273073" w:rsidRDefault="00273073" w:rsidP="00273073">
      <w:pPr>
        <w:spacing w:before="240" w:line="480" w:lineRule="auto"/>
        <w:ind w:firstLine="720"/>
        <w:rPr>
          <w:rFonts w:ascii="Arial" w:hAnsi="Arial" w:cs="Arial"/>
          <w:color w:val="333333"/>
          <w:sz w:val="20"/>
          <w:szCs w:val="20"/>
          <w:shd w:val="clear" w:color="auto" w:fill="FFFFFF"/>
        </w:rPr>
      </w:pPr>
      <w:r w:rsidRPr="000929F6">
        <w:rPr>
          <w:rFonts w:ascii="Arial" w:hAnsi="Arial" w:cs="Arial"/>
          <w:color w:val="333333"/>
          <w:sz w:val="20"/>
          <w:szCs w:val="20"/>
          <w:shd w:val="clear" w:color="auto" w:fill="FFFFFF"/>
        </w:rPr>
        <w:t>“when you</w:t>
      </w:r>
      <w:r w:rsidRPr="000E3863">
        <w:rPr>
          <w:rFonts w:ascii="Arial" w:hAnsi="Arial" w:cs="Arial"/>
          <w:color w:val="333333"/>
          <w:sz w:val="20"/>
          <w:szCs w:val="20"/>
          <w:shd w:val="clear" w:color="auto" w:fill="FFFFFF"/>
        </w:rPr>
        <w:t xml:space="preserve"> start working in short, timed sessions, time is no longer an abstract concept but a concrete event. It becomes a pomodoro — a unit of both time and effort. Distinct from the idea of 25 minutes of general "work," the pomodoro is an event that measures focus on a single task (or several simple tasks)</w:t>
      </w:r>
      <w:proofErr w:type="gramStart"/>
      <w:r w:rsidRPr="000E3863">
        <w:rPr>
          <w:rFonts w:ascii="Arial" w:hAnsi="Arial" w:cs="Arial"/>
          <w:color w:val="333333"/>
          <w:sz w:val="20"/>
          <w:szCs w:val="20"/>
          <w:shd w:val="clear" w:color="auto" w:fill="FFFFFF"/>
        </w:rPr>
        <w:t>”.(</w:t>
      </w:r>
      <w:proofErr w:type="spellStart"/>
      <w:proofErr w:type="gramEnd"/>
      <w:r w:rsidRPr="000E3863">
        <w:rPr>
          <w:rFonts w:ascii="Arial" w:hAnsi="Arial" w:cs="Arial"/>
          <w:color w:val="333333"/>
          <w:sz w:val="20"/>
          <w:szCs w:val="20"/>
          <w:shd w:val="clear" w:color="auto" w:fill="FFFFFF"/>
        </w:rPr>
        <w:t>Scroggs</w:t>
      </w:r>
      <w:proofErr w:type="spellEnd"/>
      <w:r w:rsidRPr="000E3863">
        <w:rPr>
          <w:rFonts w:ascii="Arial" w:hAnsi="Arial" w:cs="Arial"/>
          <w:color w:val="333333"/>
          <w:sz w:val="20"/>
          <w:szCs w:val="20"/>
          <w:shd w:val="clear" w:color="auto" w:fill="FFFFFF"/>
        </w:rPr>
        <w:t xml:space="preserve"> 2021)</w:t>
      </w:r>
      <w:r>
        <w:rPr>
          <w:rFonts w:ascii="Arial" w:hAnsi="Arial" w:cs="Arial"/>
          <w:color w:val="333333"/>
          <w:sz w:val="20"/>
          <w:szCs w:val="20"/>
          <w:shd w:val="clear" w:color="auto" w:fill="FFFFFF"/>
        </w:rPr>
        <w:t xml:space="preserve"> </w:t>
      </w:r>
    </w:p>
    <w:p w14:paraId="75EE50A8" w14:textId="77777777" w:rsidR="00273073" w:rsidRPr="005108F9" w:rsidRDefault="00273073" w:rsidP="00273073">
      <w:pPr>
        <w:spacing w:before="240" w:line="480" w:lineRule="auto"/>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Upon reflection and reverting back to </w:t>
      </w:r>
      <w:proofErr w:type="spellStart"/>
      <w:r>
        <w:rPr>
          <w:rFonts w:ascii="Arial" w:hAnsi="Arial" w:cs="Arial"/>
          <w:sz w:val="20"/>
          <w:szCs w:val="20"/>
        </w:rPr>
        <w:t>Kolbs</w:t>
      </w:r>
      <w:proofErr w:type="spellEnd"/>
      <w:r>
        <w:rPr>
          <w:rFonts w:ascii="Arial" w:hAnsi="Arial" w:cs="Arial"/>
          <w:sz w:val="20"/>
          <w:szCs w:val="20"/>
        </w:rPr>
        <w:t xml:space="preserve"> Experiential Learning Cycle where I can conclude and learn from the experience (</w:t>
      </w:r>
      <w:proofErr w:type="spellStart"/>
      <w:r>
        <w:rPr>
          <w:rFonts w:ascii="Arial" w:hAnsi="Arial" w:cs="Arial"/>
          <w:sz w:val="20"/>
          <w:szCs w:val="20"/>
        </w:rPr>
        <w:t>Kolbs</w:t>
      </w:r>
      <w:proofErr w:type="spellEnd"/>
      <w:r>
        <w:rPr>
          <w:rFonts w:ascii="Arial" w:hAnsi="Arial" w:cs="Arial"/>
          <w:sz w:val="20"/>
          <w:szCs w:val="20"/>
        </w:rPr>
        <w:t xml:space="preserve">) I think moving forward I will use </w:t>
      </w:r>
      <w:hyperlink r:id="rId13" w:history="1">
        <w:r w:rsidRPr="00A101A0">
          <w:rPr>
            <w:rStyle w:val="Hyperlink"/>
            <w:rFonts w:ascii="Arial" w:hAnsi="Arial" w:cs="Arial"/>
            <w:color w:val="auto"/>
            <w:sz w:val="20"/>
            <w:szCs w:val="20"/>
            <w:u w:val="none"/>
            <w:shd w:val="clear" w:color="auto" w:fill="FFFFFF"/>
          </w:rPr>
          <w:t>Pomodoro time management method</w:t>
        </w:r>
      </w:hyperlink>
      <w:r>
        <w:rPr>
          <w:rFonts w:ascii="Arial" w:hAnsi="Arial" w:cs="Arial"/>
          <w:sz w:val="20"/>
          <w:szCs w:val="20"/>
          <w:shd w:val="clear" w:color="auto" w:fill="FFFFFF"/>
        </w:rPr>
        <w:t xml:space="preserve">. In fact, it was this method I used to write this report. I split my time in the 25 min slots and ensured I had a study timetable and to do list. As a result of this I was able to guarantee an almost </w:t>
      </w:r>
      <w:proofErr w:type="gramStart"/>
      <w:r>
        <w:rPr>
          <w:rFonts w:ascii="Arial" w:hAnsi="Arial" w:cs="Arial"/>
          <w:sz w:val="20"/>
          <w:szCs w:val="20"/>
          <w:shd w:val="clear" w:color="auto" w:fill="FFFFFF"/>
        </w:rPr>
        <w:t>stress free</w:t>
      </w:r>
      <w:proofErr w:type="gramEnd"/>
      <w:r>
        <w:rPr>
          <w:rFonts w:ascii="Arial" w:hAnsi="Arial" w:cs="Arial"/>
          <w:sz w:val="20"/>
          <w:szCs w:val="20"/>
          <w:shd w:val="clear" w:color="auto" w:fill="FFFFFF"/>
        </w:rPr>
        <w:t xml:space="preserve"> writing experience and felt in control of the task at hand.  I’m also not afraid to say no and be clear and concise about my priorities to others. As the </w:t>
      </w:r>
      <w:r>
        <w:rPr>
          <w:rFonts w:ascii="Arial" w:hAnsi="Arial" w:cs="Arial"/>
          <w:color w:val="333333"/>
          <w:sz w:val="20"/>
          <w:szCs w:val="20"/>
          <w:shd w:val="clear" w:color="auto" w:fill="FFFFFF"/>
        </w:rPr>
        <w:t>Entrepreneurs handbook</w:t>
      </w:r>
      <w:r>
        <w:rPr>
          <w:rFonts w:ascii="Arial" w:hAnsi="Arial" w:cs="Arial"/>
          <w:sz w:val="20"/>
          <w:szCs w:val="20"/>
          <w:shd w:val="clear" w:color="auto" w:fill="FFFFFF"/>
        </w:rPr>
        <w:t xml:space="preserve"> suggests, if what is being asked of you can easily be done by someone </w:t>
      </w:r>
      <w:proofErr w:type="gramStart"/>
      <w:r>
        <w:rPr>
          <w:rFonts w:ascii="Arial" w:hAnsi="Arial" w:cs="Arial"/>
          <w:sz w:val="20"/>
          <w:szCs w:val="20"/>
          <w:shd w:val="clear" w:color="auto" w:fill="FFFFFF"/>
        </w:rPr>
        <w:t>else ,</w:t>
      </w:r>
      <w:proofErr w:type="gramEnd"/>
      <w:r>
        <w:rPr>
          <w:rFonts w:ascii="Arial" w:hAnsi="Arial" w:cs="Arial"/>
          <w:sz w:val="20"/>
          <w:szCs w:val="20"/>
          <w:shd w:val="clear" w:color="auto" w:fill="FFFFFF"/>
        </w:rPr>
        <w:t xml:space="preserve"> say no (ET 2021)</w:t>
      </w:r>
    </w:p>
    <w:p w14:paraId="529945B3" w14:textId="77777777" w:rsidR="00273073" w:rsidRPr="002B5AA7" w:rsidRDefault="00273073" w:rsidP="00273073">
      <w:pPr>
        <w:pStyle w:val="ListParagraph"/>
        <w:numPr>
          <w:ilvl w:val="0"/>
          <w:numId w:val="4"/>
        </w:numPr>
        <w:spacing w:line="480" w:lineRule="auto"/>
        <w:rPr>
          <w:rFonts w:ascii="Arial" w:hAnsi="Arial" w:cs="Arial"/>
          <w:b/>
          <w:bCs/>
          <w:sz w:val="20"/>
          <w:szCs w:val="20"/>
          <w:u w:val="single"/>
          <w:shd w:val="clear" w:color="auto" w:fill="FFFFFF"/>
        </w:rPr>
      </w:pPr>
      <w:r w:rsidRPr="002B5AA7">
        <w:rPr>
          <w:rFonts w:ascii="Arial" w:hAnsi="Arial" w:cs="Arial"/>
          <w:b/>
          <w:bCs/>
          <w:sz w:val="20"/>
          <w:szCs w:val="20"/>
          <w:u w:val="single"/>
          <w:shd w:val="clear" w:color="auto" w:fill="FFFFFF"/>
        </w:rPr>
        <w:t>Public Speaking and Presentation Skills.</w:t>
      </w:r>
    </w:p>
    <w:p w14:paraId="5D13C9DA" w14:textId="1756E528" w:rsidR="00273073" w:rsidRDefault="00273073" w:rsidP="00273073">
      <w:pPr>
        <w:spacing w:line="480" w:lineRule="auto"/>
        <w:rPr>
          <w:rFonts w:ascii="Arial" w:hAnsi="Arial" w:cs="Arial"/>
          <w:sz w:val="20"/>
          <w:szCs w:val="20"/>
          <w:shd w:val="clear" w:color="auto" w:fill="FFFFFF"/>
        </w:rPr>
      </w:pPr>
      <w:r w:rsidRPr="00C92E81">
        <w:rPr>
          <w:rFonts w:ascii="Arial" w:hAnsi="Arial" w:cs="Arial"/>
          <w:sz w:val="20"/>
          <w:szCs w:val="20"/>
          <w:shd w:val="clear" w:color="auto" w:fill="FFFFFF"/>
        </w:rPr>
        <w:t> In the public speaking and presentations course we were asked to first think about who stands out as a strong and powerful public speaker. I immediately thought of Tony Robbins as I</w:t>
      </w:r>
      <w:r w:rsidR="000A5AEC">
        <w:rPr>
          <w:rFonts w:ascii="Arial" w:hAnsi="Arial" w:cs="Arial"/>
          <w:sz w:val="20"/>
          <w:szCs w:val="20"/>
          <w:shd w:val="clear" w:color="auto" w:fill="FFFFFF"/>
        </w:rPr>
        <w:t>’</w:t>
      </w:r>
      <w:r w:rsidRPr="00C92E81">
        <w:rPr>
          <w:rFonts w:ascii="Arial" w:hAnsi="Arial" w:cs="Arial"/>
          <w:sz w:val="20"/>
          <w:szCs w:val="20"/>
          <w:shd w:val="clear" w:color="auto" w:fill="FFFFFF"/>
        </w:rPr>
        <w:t>ve often listened to his streams</w:t>
      </w:r>
      <w:r>
        <w:rPr>
          <w:rFonts w:ascii="Arial" w:hAnsi="Arial" w:cs="Arial"/>
          <w:sz w:val="20"/>
          <w:szCs w:val="20"/>
          <w:shd w:val="clear" w:color="auto" w:fill="FFFFFF"/>
        </w:rPr>
        <w:t xml:space="preserve"> on the internet.</w:t>
      </w:r>
      <w:r w:rsidRPr="00C92E81">
        <w:rPr>
          <w:rFonts w:ascii="Arial" w:hAnsi="Arial" w:cs="Arial"/>
          <w:sz w:val="20"/>
          <w:szCs w:val="20"/>
          <w:shd w:val="clear" w:color="auto" w:fill="FFFFFF"/>
        </w:rPr>
        <w:t xml:space="preserve"> The likes of Steve Jobs and Obama were also mentioned. We then watched a few videos to grasp how </w:t>
      </w:r>
      <w:r>
        <w:rPr>
          <w:rFonts w:ascii="Arial" w:hAnsi="Arial" w:cs="Arial"/>
          <w:sz w:val="20"/>
          <w:szCs w:val="20"/>
          <w:shd w:val="clear" w:color="auto" w:fill="FFFFFF"/>
        </w:rPr>
        <w:t xml:space="preserve">varied and </w:t>
      </w:r>
      <w:r w:rsidRPr="00C92E81">
        <w:rPr>
          <w:rFonts w:ascii="Arial" w:hAnsi="Arial" w:cs="Arial"/>
          <w:sz w:val="20"/>
          <w:szCs w:val="20"/>
          <w:shd w:val="clear" w:color="auto" w:fill="FFFFFF"/>
        </w:rPr>
        <w:t xml:space="preserve">different each public speaker was. Even though they adopted the same traits such as hand gestures and eye contact, they delivered the message in a different way depending on who they were presenting to. After we had finished watching the videos the next task was to put together a short presentation about what we were most proud of throughout </w:t>
      </w:r>
      <w:r w:rsidRPr="00C92E81">
        <w:rPr>
          <w:rFonts w:ascii="Arial" w:hAnsi="Arial" w:cs="Arial"/>
          <w:sz w:val="20"/>
          <w:szCs w:val="20"/>
          <w:shd w:val="clear" w:color="auto" w:fill="FFFFFF"/>
        </w:rPr>
        <w:lastRenderedPageBreak/>
        <w:t xml:space="preserve">our lives. As I have been to the acting academy, I am confident when I must present to </w:t>
      </w:r>
      <w:r>
        <w:rPr>
          <w:rFonts w:ascii="Arial" w:hAnsi="Arial" w:cs="Arial"/>
          <w:sz w:val="20"/>
          <w:szCs w:val="20"/>
          <w:shd w:val="clear" w:color="auto" w:fill="FFFFFF"/>
        </w:rPr>
        <w:t>many</w:t>
      </w:r>
      <w:r w:rsidRPr="00C92E81">
        <w:rPr>
          <w:rFonts w:ascii="Arial" w:hAnsi="Arial" w:cs="Arial"/>
          <w:sz w:val="20"/>
          <w:szCs w:val="20"/>
          <w:shd w:val="clear" w:color="auto" w:fill="FFFFFF"/>
        </w:rPr>
        <w:t xml:space="preserve"> people. I volunteered to go first, and I was very calm and collected and enjoyed the buzz of speaking in front of my peer group. I could see that other members of the group were not so experienced at public speaking but as the day progressed, I could tell people were becoming more </w:t>
      </w:r>
      <w:r>
        <w:rPr>
          <w:rFonts w:ascii="Arial" w:hAnsi="Arial" w:cs="Arial"/>
          <w:sz w:val="20"/>
          <w:szCs w:val="20"/>
          <w:shd w:val="clear" w:color="auto" w:fill="FFFFFF"/>
        </w:rPr>
        <w:t>confident</w:t>
      </w:r>
      <w:r w:rsidRPr="00C92E81">
        <w:rPr>
          <w:rFonts w:ascii="Arial" w:hAnsi="Arial" w:cs="Arial"/>
          <w:sz w:val="20"/>
          <w:szCs w:val="20"/>
          <w:shd w:val="clear" w:color="auto" w:fill="FFFFFF"/>
        </w:rPr>
        <w:t xml:space="preserve">. For me I know that my English language skills could improve so this was a great way to recognise that I need to slow down, think about what </w:t>
      </w:r>
      <w:proofErr w:type="spellStart"/>
      <w:r w:rsidRPr="00C92E81">
        <w:rPr>
          <w:rFonts w:ascii="Arial" w:hAnsi="Arial" w:cs="Arial"/>
          <w:sz w:val="20"/>
          <w:szCs w:val="20"/>
          <w:shd w:val="clear" w:color="auto" w:fill="FFFFFF"/>
        </w:rPr>
        <w:t>Im</w:t>
      </w:r>
      <w:proofErr w:type="spellEnd"/>
      <w:r w:rsidRPr="00C92E81">
        <w:rPr>
          <w:rFonts w:ascii="Arial" w:hAnsi="Arial" w:cs="Arial"/>
          <w:sz w:val="20"/>
          <w:szCs w:val="20"/>
          <w:shd w:val="clear" w:color="auto" w:fill="FFFFFF"/>
        </w:rPr>
        <w:t xml:space="preserve"> saying and present it concisely. </w:t>
      </w:r>
      <w:r>
        <w:rPr>
          <w:rFonts w:ascii="Arial" w:hAnsi="Arial" w:cs="Arial"/>
          <w:sz w:val="20"/>
          <w:szCs w:val="20"/>
          <w:shd w:val="clear" w:color="auto" w:fill="FFFFFF"/>
        </w:rPr>
        <w:t>Gleeson (2017) in his article ‘</w:t>
      </w:r>
      <w:r w:rsidRPr="00B349DB">
        <w:rPr>
          <w:rFonts w:ascii="Arial" w:hAnsi="Arial" w:cs="Arial"/>
          <w:sz w:val="20"/>
          <w:szCs w:val="20"/>
          <w:shd w:val="clear" w:color="auto" w:fill="FFFFFF"/>
        </w:rPr>
        <w:t>20 Tips for Mastering the Art of Public Speaking</w:t>
      </w:r>
      <w:r>
        <w:rPr>
          <w:rFonts w:ascii="Arial" w:hAnsi="Arial" w:cs="Arial"/>
          <w:sz w:val="20"/>
          <w:szCs w:val="20"/>
          <w:shd w:val="clear" w:color="auto" w:fill="FFFFFF"/>
        </w:rPr>
        <w:t>’</w:t>
      </w:r>
      <w:r w:rsidRPr="00B349DB">
        <w:rPr>
          <w:rFonts w:ascii="Arial" w:hAnsi="Arial" w:cs="Arial"/>
          <w:sz w:val="20"/>
          <w:szCs w:val="20"/>
          <w:shd w:val="clear" w:color="auto" w:fill="FFFFFF"/>
        </w:rPr>
        <w:t xml:space="preserve"> </w:t>
      </w:r>
      <w:r>
        <w:rPr>
          <w:rFonts w:ascii="Arial" w:hAnsi="Arial" w:cs="Arial"/>
          <w:sz w:val="20"/>
          <w:szCs w:val="20"/>
          <w:shd w:val="clear" w:color="auto" w:fill="FFFFFF"/>
        </w:rPr>
        <w:t xml:space="preserve">recommends practicing speaking </w:t>
      </w:r>
      <w:r w:rsidRPr="00B349DB">
        <w:rPr>
          <w:rFonts w:ascii="Arial" w:hAnsi="Arial" w:cs="Arial"/>
          <w:sz w:val="20"/>
          <w:szCs w:val="20"/>
          <w:shd w:val="clear" w:color="auto" w:fill="FFFFFF"/>
        </w:rPr>
        <w:t>with distractions.</w:t>
      </w:r>
      <w:r>
        <w:rPr>
          <w:rFonts w:ascii="Arial" w:hAnsi="Arial" w:cs="Arial"/>
          <w:sz w:val="20"/>
          <w:szCs w:val="20"/>
          <w:shd w:val="clear" w:color="auto" w:fill="FFFFFF"/>
        </w:rPr>
        <w:t xml:space="preserve"> He explains that when he really feels like he knows the content he adds in distractions to really test himself and see how much he knows. He includes interruptions </w:t>
      </w:r>
      <w:r w:rsidRPr="00B349DB">
        <w:rPr>
          <w:rFonts w:ascii="Arial" w:hAnsi="Arial" w:cs="Arial"/>
          <w:sz w:val="20"/>
          <w:szCs w:val="20"/>
          <w:shd w:val="clear" w:color="auto" w:fill="FFFFFF"/>
        </w:rPr>
        <w:t>like</w:t>
      </w:r>
      <w:r>
        <w:rPr>
          <w:rFonts w:ascii="Arial" w:hAnsi="Arial" w:cs="Arial"/>
          <w:sz w:val="20"/>
          <w:szCs w:val="20"/>
          <w:shd w:val="clear" w:color="auto" w:fill="FFFFFF"/>
        </w:rPr>
        <w:t xml:space="preserve"> turning on the TV or a</w:t>
      </w:r>
      <w:r w:rsidRPr="00B349DB">
        <w:rPr>
          <w:rFonts w:ascii="Arial" w:hAnsi="Arial" w:cs="Arial"/>
          <w:sz w:val="20"/>
          <w:szCs w:val="20"/>
          <w:shd w:val="clear" w:color="auto" w:fill="FFFFFF"/>
        </w:rPr>
        <w:t xml:space="preserve">nything that </w:t>
      </w:r>
      <w:r>
        <w:rPr>
          <w:rFonts w:ascii="Arial" w:hAnsi="Arial" w:cs="Arial"/>
          <w:sz w:val="20"/>
          <w:szCs w:val="20"/>
          <w:shd w:val="clear" w:color="auto" w:fill="FFFFFF"/>
        </w:rPr>
        <w:t>challenges him to remember the content (Gleeson 2017)</w:t>
      </w:r>
    </w:p>
    <w:p w14:paraId="5B33AAA0" w14:textId="77777777" w:rsidR="00273073" w:rsidRDefault="00273073" w:rsidP="00273073">
      <w:pPr>
        <w:spacing w:line="480" w:lineRule="auto"/>
        <w:rPr>
          <w:rFonts w:ascii="Arial" w:hAnsi="Arial" w:cs="Arial"/>
          <w:color w:val="000000"/>
          <w:sz w:val="20"/>
          <w:szCs w:val="20"/>
          <w:shd w:val="clear" w:color="auto" w:fill="FFFFFF"/>
        </w:rPr>
      </w:pPr>
      <w:r w:rsidRPr="00255DEA">
        <w:rPr>
          <w:rFonts w:ascii="Arial" w:hAnsi="Arial" w:cs="Arial"/>
          <w:color w:val="000000"/>
          <w:sz w:val="20"/>
          <w:szCs w:val="20"/>
          <w:shd w:val="clear" w:color="auto" w:fill="FFFFFF"/>
        </w:rPr>
        <w:t xml:space="preserve">Another influential speaker who wrote Presentation Zen mentions that it is so important to get a key message across. He goes on to say that details are very important and not to </w:t>
      </w:r>
      <w:proofErr w:type="spellStart"/>
      <w:proofErr w:type="gramStart"/>
      <w:r w:rsidRPr="00255DEA">
        <w:rPr>
          <w:rFonts w:ascii="Arial" w:hAnsi="Arial" w:cs="Arial"/>
          <w:color w:val="000000"/>
          <w:sz w:val="20"/>
          <w:szCs w:val="20"/>
          <w:shd w:val="clear" w:color="auto" w:fill="FFFFFF"/>
        </w:rPr>
        <w:t>loose</w:t>
      </w:r>
      <w:proofErr w:type="spellEnd"/>
      <w:proofErr w:type="gramEnd"/>
      <w:r w:rsidRPr="00255DEA">
        <w:rPr>
          <w:rFonts w:ascii="Arial" w:hAnsi="Arial" w:cs="Arial"/>
          <w:color w:val="000000"/>
          <w:sz w:val="20"/>
          <w:szCs w:val="20"/>
          <w:shd w:val="clear" w:color="auto" w:fill="FFFFFF"/>
        </w:rPr>
        <w:t xml:space="preserve"> sight of what is important and what is not </w:t>
      </w:r>
      <w:r>
        <w:rPr>
          <w:rFonts w:ascii="Arial" w:hAnsi="Arial" w:cs="Arial"/>
          <w:color w:val="000000"/>
          <w:sz w:val="20"/>
          <w:szCs w:val="20"/>
          <w:shd w:val="clear" w:color="auto" w:fill="FFFFFF"/>
        </w:rPr>
        <w:t>(Reynolds 2011)</w:t>
      </w:r>
    </w:p>
    <w:p w14:paraId="6825B4AF" w14:textId="77777777" w:rsidR="00273073" w:rsidRPr="00255DEA" w:rsidRDefault="00273073" w:rsidP="00273073">
      <w:pPr>
        <w:spacing w:line="480" w:lineRule="auto"/>
        <w:rPr>
          <w:rFonts w:ascii="Arial" w:hAnsi="Arial" w:cs="Arial"/>
          <w:sz w:val="20"/>
          <w:szCs w:val="20"/>
          <w:shd w:val="clear" w:color="auto" w:fill="FFFFFF"/>
        </w:rPr>
      </w:pPr>
      <w:r>
        <w:rPr>
          <w:rFonts w:ascii="Arial" w:hAnsi="Arial" w:cs="Arial"/>
          <w:color w:val="000000"/>
          <w:sz w:val="20"/>
          <w:szCs w:val="20"/>
          <w:shd w:val="clear" w:color="auto" w:fill="FFFFFF"/>
        </w:rPr>
        <w:t>Upon reflection I really enjoyed this part of the course. It gave us all an opportunity to get to know each other and enabled me to recognise my strengths and weakness. Moving forward into my career I will have in the front of my mind what is important and will be prepared for any distractions.</w:t>
      </w:r>
    </w:p>
    <w:p w14:paraId="09918162" w14:textId="77777777" w:rsidR="00273073" w:rsidRPr="00605456" w:rsidRDefault="00273073" w:rsidP="00273073">
      <w:pPr>
        <w:pStyle w:val="p"/>
        <w:shd w:val="clear" w:color="auto" w:fill="FFFFFF"/>
        <w:spacing w:before="166" w:beforeAutospacing="0" w:after="166" w:afterAutospacing="0"/>
        <w:rPr>
          <w:vanish/>
          <w:color w:val="000000"/>
          <w:lang w:val="en"/>
        </w:rPr>
      </w:pPr>
      <w:r w:rsidRPr="00605456">
        <w:rPr>
          <w:vanish/>
          <w:color w:val="000000"/>
          <w:lang w:val="en"/>
        </w:rPr>
        <w:t>Public speaking, which is a major fear for most individuals, is a developed skill. Giving an oral presentation is a good way to demonstrate work, knowledge base, and expertise. Giving an effective presentation can help obtain recognition of skills and proficiency as an advanced practitioner or expert in the field. This paper will highlight skills and techniques that can help to improve presentation style and the ability to connect with an audience.</w:t>
      </w:r>
    </w:p>
    <w:p w14:paraId="2E1D3DFB" w14:textId="77777777" w:rsidR="00273073" w:rsidRPr="00605456" w:rsidRDefault="00273073" w:rsidP="00273073">
      <w:pPr>
        <w:rPr>
          <w:rFonts w:ascii="Arial" w:hAnsi="Arial" w:cs="Arial"/>
          <w:sz w:val="26"/>
          <w:szCs w:val="26"/>
          <w:shd w:val="clear" w:color="auto" w:fill="FFFFFF"/>
        </w:rPr>
      </w:pPr>
    </w:p>
    <w:p w14:paraId="32DF948F" w14:textId="77777777" w:rsidR="00273073" w:rsidRDefault="00273073" w:rsidP="00273073">
      <w:pPr>
        <w:pStyle w:val="ListParagraph"/>
        <w:numPr>
          <w:ilvl w:val="0"/>
          <w:numId w:val="4"/>
        </w:numPr>
        <w:rPr>
          <w:rFonts w:ascii="Arial" w:hAnsi="Arial" w:cs="Arial"/>
          <w:b/>
          <w:bCs/>
          <w:sz w:val="20"/>
          <w:szCs w:val="20"/>
          <w:u w:val="single"/>
          <w:shd w:val="clear" w:color="auto" w:fill="FFFFFF"/>
        </w:rPr>
      </w:pPr>
      <w:r w:rsidRPr="009A26D2">
        <w:rPr>
          <w:rFonts w:ascii="Arial" w:hAnsi="Arial" w:cs="Arial"/>
          <w:b/>
          <w:bCs/>
          <w:sz w:val="20"/>
          <w:szCs w:val="20"/>
          <w:u w:val="single"/>
          <w:shd w:val="clear" w:color="auto" w:fill="FFFFFF"/>
        </w:rPr>
        <w:t>Conclusion</w:t>
      </w:r>
    </w:p>
    <w:p w14:paraId="46530BA3" w14:textId="77777777" w:rsidR="00273073" w:rsidRPr="00C71823" w:rsidRDefault="00273073" w:rsidP="00273073">
      <w:pPr>
        <w:pStyle w:val="ListParagraph"/>
        <w:rPr>
          <w:rFonts w:ascii="Arial" w:hAnsi="Arial" w:cs="Arial"/>
          <w:b/>
          <w:bCs/>
          <w:sz w:val="20"/>
          <w:szCs w:val="20"/>
          <w:u w:val="single"/>
          <w:shd w:val="clear" w:color="auto" w:fill="FFFFFF"/>
        </w:rPr>
      </w:pPr>
    </w:p>
    <w:p w14:paraId="7AF2564F" w14:textId="3F218E09" w:rsidR="00273073" w:rsidRDefault="00273073" w:rsidP="00273073">
      <w:pPr>
        <w:spacing w:line="480" w:lineRule="auto"/>
        <w:rPr>
          <w:rFonts w:ascii="Arial" w:hAnsi="Arial" w:cs="Arial"/>
          <w:sz w:val="26"/>
          <w:szCs w:val="26"/>
          <w:shd w:val="clear" w:color="auto" w:fill="FFFFFF"/>
        </w:rPr>
      </w:pPr>
      <w:r w:rsidRPr="00605456">
        <w:rPr>
          <w:rFonts w:ascii="Arial" w:hAnsi="Arial" w:cs="Arial"/>
          <w:sz w:val="20"/>
          <w:szCs w:val="20"/>
          <w:shd w:val="clear" w:color="auto" w:fill="FFFFFF"/>
        </w:rPr>
        <w:t xml:space="preserve">Studying at </w:t>
      </w:r>
      <w:r w:rsidR="009941BE" w:rsidRPr="00940D3C">
        <w:rPr>
          <w:rFonts w:ascii="Arial" w:hAnsi="Arial" w:cs="Arial"/>
          <w:sz w:val="20"/>
          <w:szCs w:val="20"/>
        </w:rPr>
        <w:t>University of Wales</w:t>
      </w:r>
      <w:r w:rsidR="009941BE">
        <w:rPr>
          <w:rFonts w:ascii="Arial" w:hAnsi="Arial" w:cs="Arial"/>
          <w:sz w:val="20"/>
          <w:szCs w:val="20"/>
        </w:rPr>
        <w:t xml:space="preserve"> Trinity Saint David</w:t>
      </w:r>
      <w:r w:rsidRPr="00605456">
        <w:rPr>
          <w:rFonts w:ascii="Arial" w:hAnsi="Arial" w:cs="Arial"/>
          <w:sz w:val="20"/>
          <w:szCs w:val="20"/>
          <w:shd w:val="clear" w:color="auto" w:fill="FFFFFF"/>
        </w:rPr>
        <w:t xml:space="preserve"> has been an excellent experience for me. I</w:t>
      </w:r>
      <w:r w:rsidR="000A5AEC">
        <w:rPr>
          <w:rFonts w:ascii="Arial" w:hAnsi="Arial" w:cs="Arial"/>
          <w:sz w:val="20"/>
          <w:szCs w:val="20"/>
          <w:shd w:val="clear" w:color="auto" w:fill="FFFFFF"/>
        </w:rPr>
        <w:t>’</w:t>
      </w:r>
      <w:r w:rsidRPr="00605456">
        <w:rPr>
          <w:rFonts w:ascii="Arial" w:hAnsi="Arial" w:cs="Arial"/>
          <w:sz w:val="20"/>
          <w:szCs w:val="20"/>
          <w:shd w:val="clear" w:color="auto" w:fill="FFFFFF"/>
        </w:rPr>
        <w:t>ve learnt skills such as public speaking, academic writing, reflective thinking as well</w:t>
      </w:r>
      <w:r>
        <w:rPr>
          <w:rFonts w:ascii="Arial" w:hAnsi="Arial" w:cs="Arial"/>
          <w:sz w:val="20"/>
          <w:szCs w:val="20"/>
          <w:shd w:val="clear" w:color="auto" w:fill="FFFFFF"/>
        </w:rPr>
        <w:t xml:space="preserve"> many others.</w:t>
      </w:r>
      <w:r w:rsidRPr="00605456">
        <w:rPr>
          <w:rFonts w:ascii="Arial" w:hAnsi="Arial" w:cs="Arial"/>
          <w:sz w:val="20"/>
          <w:szCs w:val="20"/>
          <w:shd w:val="clear" w:color="auto" w:fill="FFFFFF"/>
        </w:rPr>
        <w:t xml:space="preserve"> All of these skills are going to prove to be invaluable both as a continuing student and also in the wor</w:t>
      </w:r>
      <w:r>
        <w:rPr>
          <w:rFonts w:ascii="Arial" w:hAnsi="Arial" w:cs="Arial"/>
          <w:sz w:val="20"/>
          <w:szCs w:val="20"/>
          <w:shd w:val="clear" w:color="auto" w:fill="FFFFFF"/>
        </w:rPr>
        <w:t>ld</w:t>
      </w:r>
      <w:r w:rsidRPr="00605456">
        <w:rPr>
          <w:rFonts w:ascii="Arial" w:hAnsi="Arial" w:cs="Arial"/>
          <w:sz w:val="20"/>
          <w:szCs w:val="20"/>
          <w:shd w:val="clear" w:color="auto" w:fill="FFFFFF"/>
        </w:rPr>
        <w:t xml:space="preserve"> of work. Not only has university taught me these skills but it has also highlighted my weaknesses. I know now that I need to improve my spoken English </w:t>
      </w:r>
      <w:r w:rsidR="009941BE" w:rsidRPr="00605456">
        <w:rPr>
          <w:rFonts w:ascii="Arial" w:hAnsi="Arial" w:cs="Arial"/>
          <w:sz w:val="20"/>
          <w:szCs w:val="20"/>
          <w:shd w:val="clear" w:color="auto" w:fill="FFFFFF"/>
        </w:rPr>
        <w:t>skills,</w:t>
      </w:r>
      <w:r w:rsidRPr="00605456">
        <w:rPr>
          <w:rFonts w:ascii="Arial" w:hAnsi="Arial" w:cs="Arial"/>
          <w:sz w:val="20"/>
          <w:szCs w:val="20"/>
          <w:shd w:val="clear" w:color="auto" w:fill="FFFFFF"/>
        </w:rPr>
        <w:t xml:space="preserve"> and this is something I am going to pursue outside of university. In </w:t>
      </w:r>
      <w:proofErr w:type="gramStart"/>
      <w:r w:rsidRPr="00605456">
        <w:rPr>
          <w:rFonts w:ascii="Arial" w:hAnsi="Arial" w:cs="Arial"/>
          <w:sz w:val="20"/>
          <w:szCs w:val="20"/>
          <w:shd w:val="clear" w:color="auto" w:fill="FFFFFF"/>
        </w:rPr>
        <w:t>fact</w:t>
      </w:r>
      <w:proofErr w:type="gramEnd"/>
      <w:r w:rsidRPr="00605456">
        <w:rPr>
          <w:rFonts w:ascii="Arial" w:hAnsi="Arial" w:cs="Arial"/>
          <w:sz w:val="20"/>
          <w:szCs w:val="20"/>
          <w:shd w:val="clear" w:color="auto" w:fill="FFFFFF"/>
        </w:rPr>
        <w:t xml:space="preserve"> the extra lessons Sylvia has provided to the wider university community has really assisted in my essay writing and English skillset</w:t>
      </w:r>
      <w:r>
        <w:rPr>
          <w:rFonts w:ascii="Arial" w:hAnsi="Arial" w:cs="Arial"/>
          <w:sz w:val="26"/>
          <w:szCs w:val="26"/>
          <w:shd w:val="clear" w:color="auto" w:fill="FFFFFF"/>
        </w:rPr>
        <w:t xml:space="preserve">. </w:t>
      </w:r>
    </w:p>
    <w:p w14:paraId="3DE61CB2" w14:textId="77777777" w:rsidR="00273073" w:rsidRDefault="00273073" w:rsidP="00273073">
      <w:pPr>
        <w:spacing w:line="480" w:lineRule="auto"/>
        <w:rPr>
          <w:rFonts w:ascii="Arial" w:hAnsi="Arial" w:cs="Arial"/>
          <w:sz w:val="26"/>
          <w:szCs w:val="26"/>
          <w:shd w:val="clear" w:color="auto" w:fill="FFFFFF"/>
        </w:rPr>
      </w:pPr>
    </w:p>
    <w:p w14:paraId="3FE7A637" w14:textId="77777777" w:rsidR="00273073" w:rsidRDefault="00273073" w:rsidP="00273073">
      <w:pPr>
        <w:spacing w:line="480" w:lineRule="auto"/>
        <w:rPr>
          <w:rFonts w:ascii="Arial" w:hAnsi="Arial" w:cs="Arial"/>
          <w:sz w:val="26"/>
          <w:szCs w:val="26"/>
          <w:shd w:val="clear" w:color="auto" w:fill="FFFFFF"/>
        </w:rPr>
      </w:pPr>
    </w:p>
    <w:p w14:paraId="34E065BF" w14:textId="77777777" w:rsidR="00273073" w:rsidRPr="00C71823" w:rsidRDefault="00273073" w:rsidP="00273073">
      <w:r w:rsidRPr="00C71823">
        <w:lastRenderedPageBreak/>
        <w:t xml:space="preserve">6. </w:t>
      </w:r>
      <w:r w:rsidRPr="00C71823">
        <w:rPr>
          <w:b/>
          <w:bCs/>
          <w:u w:val="single"/>
        </w:rPr>
        <w:t>References</w:t>
      </w:r>
    </w:p>
    <w:p w14:paraId="1FAC1B18" w14:textId="77777777" w:rsidR="00273073" w:rsidRPr="00C71823" w:rsidRDefault="00273073" w:rsidP="00273073"/>
    <w:p w14:paraId="28981EDE" w14:textId="77777777" w:rsidR="00273073" w:rsidRPr="00C71823" w:rsidRDefault="00273073" w:rsidP="00273073">
      <w:r w:rsidRPr="00C71823">
        <w:t>Clear, J (2018) How to Change Your Beliefs and Stick to Your Goals for Good based on Atomic Habits</w:t>
      </w:r>
    </w:p>
    <w:p w14:paraId="6EE4F87F" w14:textId="77777777" w:rsidR="00273073" w:rsidRPr="00C71823" w:rsidRDefault="00A9333E" w:rsidP="00273073">
      <w:hyperlink r:id="rId14" w:history="1">
        <w:r w:rsidR="00273073" w:rsidRPr="00C71823">
          <w:rPr>
            <w:color w:val="0000FF"/>
            <w:u w:val="single"/>
          </w:rPr>
          <w:t>How to Change Your Beliefs and Stick to Your Goals for Good (jamesclear.com)</w:t>
        </w:r>
      </w:hyperlink>
    </w:p>
    <w:p w14:paraId="611E15C6" w14:textId="77777777" w:rsidR="00273073" w:rsidRPr="00C71823" w:rsidRDefault="00273073" w:rsidP="00273073">
      <w:r w:rsidRPr="00C71823">
        <w:t>Cormack, S (2013) Why is academic writing style important? University of Sunderland. Available at:</w:t>
      </w:r>
    </w:p>
    <w:p w14:paraId="5A362DA9" w14:textId="77777777" w:rsidR="00273073" w:rsidRPr="00C71823" w:rsidRDefault="00A9333E" w:rsidP="00273073">
      <w:hyperlink r:id="rId15" w:history="1">
        <w:r w:rsidR="00273073" w:rsidRPr="00C71823">
          <w:rPr>
            <w:color w:val="0000FF"/>
            <w:u w:val="single"/>
          </w:rPr>
          <w:t>Academic writing style - Psychology Student Space - My Sunderland</w:t>
        </w:r>
      </w:hyperlink>
    </w:p>
    <w:p w14:paraId="6B829957" w14:textId="77777777" w:rsidR="00273073" w:rsidRPr="00C71823" w:rsidRDefault="00273073" w:rsidP="00273073">
      <w:r w:rsidRPr="00C71823">
        <w:t>Accessed on 15/04/2021</w:t>
      </w:r>
    </w:p>
    <w:p w14:paraId="0C417C7E" w14:textId="77777777" w:rsidR="00273073" w:rsidRPr="00C71823" w:rsidRDefault="00273073" w:rsidP="00273073">
      <w:pPr>
        <w:rPr>
          <w:i/>
          <w:iCs/>
        </w:rPr>
      </w:pPr>
      <w:r w:rsidRPr="00C71823">
        <w:t>Editorial Team (</w:t>
      </w:r>
      <w:r w:rsidRPr="00C71823">
        <w:rPr>
          <w:i/>
          <w:iCs/>
        </w:rPr>
        <w:t xml:space="preserve">2021) Entrepreneur </w:t>
      </w:r>
      <w:proofErr w:type="gramStart"/>
      <w:r w:rsidRPr="00C71823">
        <w:rPr>
          <w:i/>
          <w:iCs/>
        </w:rPr>
        <w:t>Handbook  7</w:t>
      </w:r>
      <w:proofErr w:type="gramEnd"/>
      <w:r w:rsidRPr="00C71823">
        <w:rPr>
          <w:i/>
          <w:iCs/>
        </w:rPr>
        <w:t xml:space="preserve"> proven time management tips for busy managers (2021) </w:t>
      </w:r>
      <w:r w:rsidRPr="00C71823">
        <w:t>Available at</w:t>
      </w:r>
      <w:r w:rsidRPr="00C71823">
        <w:rPr>
          <w:i/>
          <w:iCs/>
        </w:rPr>
        <w:t>:</w:t>
      </w:r>
    </w:p>
    <w:p w14:paraId="4751B82D" w14:textId="77777777" w:rsidR="00273073" w:rsidRPr="00C71823" w:rsidRDefault="00A9333E" w:rsidP="00273073">
      <w:hyperlink r:id="rId16" w:history="1">
        <w:r w:rsidR="00273073" w:rsidRPr="00C71823">
          <w:rPr>
            <w:color w:val="0000FF"/>
            <w:u w:val="single"/>
          </w:rPr>
          <w:t>7 proven time management tips for busy office managers (entrepreneurhandbook.co.uk)</w:t>
        </w:r>
      </w:hyperlink>
    </w:p>
    <w:p w14:paraId="25137E5A" w14:textId="77777777" w:rsidR="00273073" w:rsidRPr="00C71823" w:rsidRDefault="00273073" w:rsidP="00273073">
      <w:r w:rsidRPr="00C71823">
        <w:t>(Accessed 15/04/2021)</w:t>
      </w:r>
    </w:p>
    <w:p w14:paraId="77E2FAAA" w14:textId="77777777" w:rsidR="00273073" w:rsidRPr="00C71823" w:rsidRDefault="00273073" w:rsidP="00273073">
      <w:r w:rsidRPr="00C71823">
        <w:t xml:space="preserve">Kolb, D. A., (1984) </w:t>
      </w:r>
      <w:r w:rsidRPr="00C71823">
        <w:rPr>
          <w:i/>
          <w:iCs/>
        </w:rPr>
        <w:t xml:space="preserve">Experiential learning: experience as the source of learning and development. </w:t>
      </w:r>
      <w:r w:rsidRPr="00C71823">
        <w:t>Available at:</w:t>
      </w:r>
    </w:p>
    <w:p w14:paraId="59B73FE5" w14:textId="77777777" w:rsidR="00273073" w:rsidRPr="00C71823" w:rsidRDefault="00A9333E" w:rsidP="00273073">
      <w:hyperlink r:id="rId17" w:history="1">
        <w:r w:rsidR="00273073" w:rsidRPr="00C71823">
          <w:rPr>
            <w:color w:val="0000FF"/>
            <w:u w:val="single"/>
          </w:rPr>
          <w:t>Kolb, Experiential Learning: Experience as the Source of Learning and Development, 2nd Edition | Pearson</w:t>
        </w:r>
      </w:hyperlink>
    </w:p>
    <w:p w14:paraId="661B2302" w14:textId="77777777" w:rsidR="00273073" w:rsidRPr="00C71823" w:rsidRDefault="00273073" w:rsidP="00273073"/>
    <w:p w14:paraId="3A1AF65E" w14:textId="77777777" w:rsidR="00273073" w:rsidRPr="00C71823" w:rsidRDefault="00273073" w:rsidP="00273073">
      <w:r w:rsidRPr="00C71823">
        <w:t>McLeod, S (2017) Kolb's Learning Styles and Experiential Learning Cycle</w:t>
      </w:r>
    </w:p>
    <w:p w14:paraId="376A4A8B" w14:textId="77777777" w:rsidR="00273073" w:rsidRPr="00C71823" w:rsidRDefault="00A9333E" w:rsidP="00273073">
      <w:hyperlink r:id="rId18" w:history="1">
        <w:r w:rsidR="00273073" w:rsidRPr="00C71823">
          <w:rPr>
            <w:color w:val="0000FF"/>
            <w:u w:val="single"/>
          </w:rPr>
          <w:t>Kolb's Learning Styles and Experiential Learning Cycle | Simply Psychology</w:t>
        </w:r>
      </w:hyperlink>
    </w:p>
    <w:p w14:paraId="03BA7A89" w14:textId="77777777" w:rsidR="00273073" w:rsidRPr="00C71823" w:rsidRDefault="00273073" w:rsidP="00273073"/>
    <w:p w14:paraId="23FB8A8D" w14:textId="77777777" w:rsidR="00273073" w:rsidRPr="00C71823" w:rsidRDefault="00273073" w:rsidP="00273073">
      <w:pPr>
        <w:rPr>
          <w:i/>
          <w:iCs/>
        </w:rPr>
      </w:pPr>
      <w:r w:rsidRPr="00C71823">
        <w:t xml:space="preserve">Reynolds, G (2011) </w:t>
      </w:r>
      <w:r w:rsidRPr="00C71823">
        <w:rPr>
          <w:i/>
          <w:iCs/>
        </w:rPr>
        <w:t xml:space="preserve">Presentation Zen. 10 tips for Improving Your Presentations Today. Available at </w:t>
      </w:r>
    </w:p>
    <w:p w14:paraId="03FF0038" w14:textId="77777777" w:rsidR="00273073" w:rsidRPr="00C71823" w:rsidRDefault="00A9333E" w:rsidP="00273073">
      <w:hyperlink r:id="rId19" w:history="1">
        <w:r w:rsidR="00273073" w:rsidRPr="00C71823">
          <w:rPr>
            <w:color w:val="0000FF"/>
            <w:u w:val="single"/>
          </w:rPr>
          <w:t>Presentation Zen</w:t>
        </w:r>
      </w:hyperlink>
    </w:p>
    <w:p w14:paraId="68B81246" w14:textId="77777777" w:rsidR="00273073" w:rsidRPr="00C71823" w:rsidRDefault="00273073" w:rsidP="00273073">
      <w:r w:rsidRPr="00C71823">
        <w:t>(Accessed 12/04/2021</w:t>
      </w:r>
    </w:p>
    <w:p w14:paraId="78A1EE87" w14:textId="77777777" w:rsidR="00273073" w:rsidRPr="00C71823" w:rsidRDefault="00273073" w:rsidP="00273073"/>
    <w:p w14:paraId="7748AED8" w14:textId="77777777" w:rsidR="00273073" w:rsidRPr="00C71823" w:rsidRDefault="00273073" w:rsidP="00273073">
      <w:pPr>
        <w:rPr>
          <w:i/>
          <w:iCs/>
        </w:rPr>
      </w:pPr>
      <w:proofErr w:type="spellStart"/>
      <w:r w:rsidRPr="00C71823">
        <w:t>Scoggs</w:t>
      </w:r>
      <w:proofErr w:type="spellEnd"/>
      <w:r w:rsidRPr="00C71823">
        <w:t>, L</w:t>
      </w:r>
      <w:r w:rsidRPr="00C71823">
        <w:rPr>
          <w:i/>
          <w:iCs/>
        </w:rPr>
        <w:t xml:space="preserve"> (2021) The Pomodoro Technique. Beat procrastination and improve your focus one pomodoro at a time </w:t>
      </w:r>
      <w:r w:rsidRPr="00C71823">
        <w:t>Available at</w:t>
      </w:r>
      <w:r w:rsidRPr="00C71823">
        <w:rPr>
          <w:i/>
          <w:iCs/>
        </w:rPr>
        <w:t xml:space="preserve"> </w:t>
      </w:r>
    </w:p>
    <w:p w14:paraId="3A6893C6" w14:textId="77777777" w:rsidR="00273073" w:rsidRPr="00C71823" w:rsidRDefault="00A9333E" w:rsidP="00273073">
      <w:hyperlink r:id="rId20" w:history="1">
        <w:r w:rsidR="00273073" w:rsidRPr="00C71823">
          <w:rPr>
            <w:color w:val="0000FF"/>
            <w:u w:val="single"/>
          </w:rPr>
          <w:t xml:space="preserve">The Pomodoro Technique — Why It Works &amp; How </w:t>
        </w:r>
        <w:proofErr w:type="gramStart"/>
        <w:r w:rsidR="00273073" w:rsidRPr="00C71823">
          <w:rPr>
            <w:color w:val="0000FF"/>
            <w:u w:val="single"/>
          </w:rPr>
          <w:t>To</w:t>
        </w:r>
        <w:proofErr w:type="gramEnd"/>
        <w:r w:rsidR="00273073" w:rsidRPr="00C71823">
          <w:rPr>
            <w:color w:val="0000FF"/>
            <w:u w:val="single"/>
          </w:rPr>
          <w:t xml:space="preserve"> Do It (todoist.com)</w:t>
        </w:r>
      </w:hyperlink>
    </w:p>
    <w:p w14:paraId="58F9DDC8" w14:textId="77777777" w:rsidR="00273073" w:rsidRPr="00C71823" w:rsidRDefault="00273073" w:rsidP="00273073"/>
    <w:p w14:paraId="04BE2D1B" w14:textId="77777777" w:rsidR="00273073" w:rsidRPr="00C71823" w:rsidRDefault="00273073" w:rsidP="00273073">
      <w:pPr>
        <w:rPr>
          <w:i/>
          <w:iCs/>
        </w:rPr>
      </w:pPr>
      <w:proofErr w:type="spellStart"/>
      <w:r w:rsidRPr="00C71823">
        <w:t>Scribbr</w:t>
      </w:r>
      <w:proofErr w:type="spellEnd"/>
      <w:r w:rsidRPr="00C71823">
        <w:t xml:space="preserve"> (2021) </w:t>
      </w:r>
      <w:r w:rsidRPr="00C71823">
        <w:rPr>
          <w:i/>
          <w:iCs/>
        </w:rPr>
        <w:t>The dos and don'ts of academic writing</w:t>
      </w:r>
      <w:r w:rsidRPr="00C71823">
        <w:t>. Available at</w:t>
      </w:r>
      <w:r w:rsidRPr="00C71823">
        <w:rPr>
          <w:i/>
          <w:iCs/>
        </w:rPr>
        <w:t xml:space="preserve"> </w:t>
      </w:r>
    </w:p>
    <w:p w14:paraId="0ED52A6C" w14:textId="77777777" w:rsidR="00273073" w:rsidRPr="00C71823" w:rsidRDefault="00A9333E" w:rsidP="00273073">
      <w:hyperlink r:id="rId21" w:anchor=":~:text=Academic%20writing%20is%20a%20formal,and%20dissertation%20in%20academic%20style." w:history="1">
        <w:r w:rsidR="00273073" w:rsidRPr="00C71823">
          <w:rPr>
            <w:color w:val="0000FF"/>
            <w:u w:val="single"/>
          </w:rPr>
          <w:t>What Is Academic Writing? | Dos and Don’ts for Students (scribbr.com)</w:t>
        </w:r>
      </w:hyperlink>
    </w:p>
    <w:p w14:paraId="22C91AE6" w14:textId="77777777" w:rsidR="00273073" w:rsidRPr="00C71823" w:rsidRDefault="00273073" w:rsidP="00273073"/>
    <w:p w14:paraId="18199CBC" w14:textId="77777777" w:rsidR="00273073" w:rsidRPr="00C71823" w:rsidRDefault="00273073" w:rsidP="00273073">
      <w:pPr>
        <w:rPr>
          <w:i/>
          <w:iCs/>
        </w:rPr>
      </w:pPr>
      <w:r w:rsidRPr="00C71823">
        <w:rPr>
          <w:i/>
          <w:iCs/>
        </w:rPr>
        <w:t>The Importance of Time Management: Tips for Boosting Your Productivity (2003</w:t>
      </w:r>
      <w:r w:rsidRPr="00C71823">
        <w:t>) Available at</w:t>
      </w:r>
      <w:r w:rsidRPr="00C71823">
        <w:rPr>
          <w:i/>
          <w:iCs/>
        </w:rPr>
        <w:t>:</w:t>
      </w:r>
    </w:p>
    <w:p w14:paraId="299E8E19" w14:textId="77777777" w:rsidR="00273073" w:rsidRPr="00C71823" w:rsidRDefault="00A9333E" w:rsidP="00273073">
      <w:hyperlink r:id="rId22" w:history="1">
        <w:r w:rsidR="00273073" w:rsidRPr="00C71823">
          <w:rPr>
            <w:color w:val="0000FF"/>
            <w:u w:val="single"/>
          </w:rPr>
          <w:t>The Importance of Time Management: Tips for Boosting Your Productivity (freshbooks.com)</w:t>
        </w:r>
      </w:hyperlink>
      <w:r w:rsidR="00273073" w:rsidRPr="00C71823">
        <w:t xml:space="preserve"> </w:t>
      </w:r>
      <w:bookmarkStart w:id="8" w:name="_Hlk70171863"/>
      <w:r w:rsidR="00273073" w:rsidRPr="00C71823">
        <w:t>(Accessed 15/04/2021)</w:t>
      </w:r>
      <w:bookmarkEnd w:id="8"/>
    </w:p>
    <w:p w14:paraId="42BE1898" w14:textId="77777777" w:rsidR="00273073" w:rsidRPr="00C71823" w:rsidRDefault="00273073" w:rsidP="00273073">
      <w:r w:rsidRPr="00C71823">
        <w:lastRenderedPageBreak/>
        <w:t xml:space="preserve">(2021a) </w:t>
      </w:r>
      <w:r w:rsidRPr="00C71823">
        <w:rPr>
          <w:i/>
          <w:iCs/>
        </w:rPr>
        <w:t xml:space="preserve">What is academic writing and why is it important? </w:t>
      </w:r>
      <w:r w:rsidRPr="00C71823">
        <w:t>Available at</w:t>
      </w:r>
    </w:p>
    <w:p w14:paraId="11C24BF3" w14:textId="77777777" w:rsidR="00273073" w:rsidRPr="00C71823" w:rsidRDefault="00A9333E" w:rsidP="00273073">
      <w:hyperlink r:id="rId23" w:history="1">
        <w:r w:rsidR="00273073" w:rsidRPr="00C71823">
          <w:rPr>
            <w:color w:val="0563C1" w:themeColor="hyperlink"/>
            <w:u w:val="single"/>
          </w:rPr>
          <w:t>https://englist.com/en/why-academic-writing-is-important/</w:t>
        </w:r>
      </w:hyperlink>
    </w:p>
    <w:p w14:paraId="65E85CC0" w14:textId="77777777" w:rsidR="00273073" w:rsidRPr="00C71823" w:rsidRDefault="00273073" w:rsidP="00273073"/>
    <w:p w14:paraId="1E3B29CA" w14:textId="77777777" w:rsidR="00273073" w:rsidRPr="00C71823" w:rsidRDefault="00273073" w:rsidP="00273073">
      <w:r w:rsidRPr="00C71823">
        <w:t xml:space="preserve">Wilson, F (2019) </w:t>
      </w:r>
      <w:r w:rsidRPr="00C71823">
        <w:rPr>
          <w:i/>
          <w:iCs/>
        </w:rPr>
        <w:t xml:space="preserve">What Is the Eisenhower Matrix? How to Use It to Be More Productive? </w:t>
      </w:r>
      <w:r w:rsidRPr="00C71823">
        <w:t>Available at</w:t>
      </w:r>
    </w:p>
    <w:p w14:paraId="5EBEDD68" w14:textId="77777777" w:rsidR="00273073" w:rsidRPr="00C71823" w:rsidRDefault="00A9333E" w:rsidP="00273073">
      <w:hyperlink r:id="rId24" w:history="1">
        <w:r w:rsidR="00273073" w:rsidRPr="00C71823">
          <w:rPr>
            <w:color w:val="0000FF"/>
            <w:u w:val="single"/>
          </w:rPr>
          <w:t xml:space="preserve">What Is the Eisenhower Matrix? How to Use It to Be More Productive? - </w:t>
        </w:r>
        <w:proofErr w:type="spellStart"/>
        <w:r w:rsidR="00273073" w:rsidRPr="00C71823">
          <w:rPr>
            <w:color w:val="0000FF"/>
            <w:u w:val="single"/>
          </w:rPr>
          <w:t>nTask</w:t>
        </w:r>
        <w:proofErr w:type="spellEnd"/>
        <w:r w:rsidR="00273073" w:rsidRPr="00C71823">
          <w:rPr>
            <w:color w:val="0000FF"/>
            <w:u w:val="single"/>
          </w:rPr>
          <w:t xml:space="preserve"> (ntaskmanager.com)</w:t>
        </w:r>
      </w:hyperlink>
    </w:p>
    <w:p w14:paraId="5B40D35E" w14:textId="77777777" w:rsidR="00273073" w:rsidRPr="00C71823" w:rsidRDefault="00273073" w:rsidP="00273073">
      <w:r w:rsidRPr="00C71823">
        <w:t>(Accessed 12/04/2021)</w:t>
      </w:r>
    </w:p>
    <w:p w14:paraId="33D6DED0" w14:textId="65CA4A47" w:rsidR="001A0286" w:rsidRDefault="001A0286" w:rsidP="001A0286"/>
    <w:sectPr w:rsidR="001A02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CB34FC" w14:textId="77777777" w:rsidR="00A9333E" w:rsidRDefault="00A9333E" w:rsidP="001A0286">
      <w:pPr>
        <w:spacing w:after="0" w:line="240" w:lineRule="auto"/>
      </w:pPr>
      <w:r>
        <w:separator/>
      </w:r>
    </w:p>
  </w:endnote>
  <w:endnote w:type="continuationSeparator" w:id="0">
    <w:p w14:paraId="0B4B9022" w14:textId="77777777" w:rsidR="00A9333E" w:rsidRDefault="00A9333E" w:rsidP="001A0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258132" w14:textId="77777777" w:rsidR="00A9333E" w:rsidRDefault="00A9333E" w:rsidP="001A0286">
      <w:pPr>
        <w:spacing w:after="0" w:line="240" w:lineRule="auto"/>
      </w:pPr>
      <w:r>
        <w:separator/>
      </w:r>
    </w:p>
  </w:footnote>
  <w:footnote w:type="continuationSeparator" w:id="0">
    <w:p w14:paraId="30904557" w14:textId="77777777" w:rsidR="00A9333E" w:rsidRDefault="00A9333E" w:rsidP="001A02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632D6"/>
    <w:multiLevelType w:val="hybridMultilevel"/>
    <w:tmpl w:val="82403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AD382D"/>
    <w:multiLevelType w:val="hybridMultilevel"/>
    <w:tmpl w:val="E47039C2"/>
    <w:lvl w:ilvl="0" w:tplc="06D0B576">
      <w:start w:val="4"/>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867132F"/>
    <w:multiLevelType w:val="hybridMultilevel"/>
    <w:tmpl w:val="C1A6A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FB4C16"/>
    <w:multiLevelType w:val="hybridMultilevel"/>
    <w:tmpl w:val="65085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1E7"/>
    <w:rsid w:val="000A5AEC"/>
    <w:rsid w:val="001A0286"/>
    <w:rsid w:val="001D4FEA"/>
    <w:rsid w:val="001F6C64"/>
    <w:rsid w:val="00273073"/>
    <w:rsid w:val="0047196B"/>
    <w:rsid w:val="005C6A91"/>
    <w:rsid w:val="00613430"/>
    <w:rsid w:val="0079354B"/>
    <w:rsid w:val="009941BE"/>
    <w:rsid w:val="009E7EDF"/>
    <w:rsid w:val="00A9333E"/>
    <w:rsid w:val="00B0494C"/>
    <w:rsid w:val="00BB00C0"/>
    <w:rsid w:val="00C0479B"/>
    <w:rsid w:val="00F01709"/>
    <w:rsid w:val="00FC0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D6C3A9"/>
  <w15:chartTrackingRefBased/>
  <w15:docId w15:val="{A65D2B62-2B23-4941-B3AC-E15C36D5D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17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1709"/>
    <w:pPr>
      <w:ind w:left="720"/>
      <w:contextualSpacing/>
    </w:pPr>
  </w:style>
  <w:style w:type="character" w:styleId="Hyperlink">
    <w:name w:val="Hyperlink"/>
    <w:basedOn w:val="DefaultParagraphFont"/>
    <w:uiPriority w:val="99"/>
    <w:unhideWhenUsed/>
    <w:rsid w:val="001A0286"/>
    <w:rPr>
      <w:color w:val="0563C1" w:themeColor="hyperlink"/>
      <w:u w:val="single"/>
    </w:rPr>
  </w:style>
  <w:style w:type="character" w:styleId="Strong">
    <w:name w:val="Strong"/>
    <w:basedOn w:val="DefaultParagraphFont"/>
    <w:uiPriority w:val="22"/>
    <w:qFormat/>
    <w:rsid w:val="001A0286"/>
    <w:rPr>
      <w:b/>
      <w:bCs/>
    </w:rPr>
  </w:style>
  <w:style w:type="character" w:styleId="Emphasis">
    <w:name w:val="Emphasis"/>
    <w:basedOn w:val="DefaultParagraphFont"/>
    <w:uiPriority w:val="20"/>
    <w:qFormat/>
    <w:rsid w:val="001A0286"/>
    <w:rPr>
      <w:i/>
      <w:iCs/>
    </w:rPr>
  </w:style>
  <w:style w:type="character" w:styleId="FollowedHyperlink">
    <w:name w:val="FollowedHyperlink"/>
    <w:basedOn w:val="DefaultParagraphFont"/>
    <w:uiPriority w:val="99"/>
    <w:semiHidden/>
    <w:unhideWhenUsed/>
    <w:rsid w:val="001A0286"/>
    <w:rPr>
      <w:color w:val="954F72" w:themeColor="followedHyperlink"/>
      <w:u w:val="single"/>
    </w:rPr>
  </w:style>
  <w:style w:type="paragraph" w:customStyle="1" w:styleId="p">
    <w:name w:val="p"/>
    <w:basedOn w:val="Normal"/>
    <w:rsid w:val="0027307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Pomodoro_Technique" TargetMode="External"/><Relationship Id="rId18" Type="http://schemas.openxmlformats.org/officeDocument/2006/relationships/hyperlink" Target="https://www.simplypsychology.org/learning-kolb.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cribbr.com/category/academic-writing/" TargetMode="External"/><Relationship Id="rId7" Type="http://schemas.openxmlformats.org/officeDocument/2006/relationships/endnotes" Target="endnotes.xml"/><Relationship Id="rId12" Type="http://schemas.openxmlformats.org/officeDocument/2006/relationships/hyperlink" Target="https://www.scribbr.com/academic-writing/writing-process/" TargetMode="External"/><Relationship Id="rId17" Type="http://schemas.openxmlformats.org/officeDocument/2006/relationships/hyperlink" Target="https://www.pearson.com/us/higher-education/program/Kolb-Experiential-Learning-Experience-as-the-Source-of-Learning-and-Development-2nd-Edition/PGM183903.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trepreneurhandbook.co.uk/7-proven-time-management-tips-for-busy-office-managers/" TargetMode="External"/><Relationship Id="rId20" Type="http://schemas.openxmlformats.org/officeDocument/2006/relationships/hyperlink" Target="https://todoist.com/productivity-methods/pomodoro-techniqu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ribbr.com/category/dissertation/" TargetMode="External"/><Relationship Id="rId24" Type="http://schemas.openxmlformats.org/officeDocument/2006/relationships/hyperlink" Target="https://www.ntaskmanager.com/blog/eisenhower-matrix/" TargetMode="External"/><Relationship Id="rId5" Type="http://schemas.openxmlformats.org/officeDocument/2006/relationships/webSettings" Target="webSettings.xml"/><Relationship Id="rId15" Type="http://schemas.openxmlformats.org/officeDocument/2006/relationships/hyperlink" Target="https://my.sunderland.ac.uk/display/psystude/Academic+writing+style" TargetMode="External"/><Relationship Id="rId23" Type="http://schemas.openxmlformats.org/officeDocument/2006/relationships/hyperlink" Target="https://englist.com/en/why-academic-writing-is-important/" TargetMode="External"/><Relationship Id="rId10" Type="http://schemas.openxmlformats.org/officeDocument/2006/relationships/hyperlink" Target="https://www.scribbr.com/category/research-paper/" TargetMode="External"/><Relationship Id="rId19" Type="http://schemas.openxmlformats.org/officeDocument/2006/relationships/hyperlink" Target="https://www.presentationzen.com/" TargetMode="External"/><Relationship Id="rId4" Type="http://schemas.openxmlformats.org/officeDocument/2006/relationships/settings" Target="settings.xml"/><Relationship Id="rId9" Type="http://schemas.openxmlformats.org/officeDocument/2006/relationships/hyperlink" Target="https://www.scribbr.com/category/academic-essay/" TargetMode="External"/><Relationship Id="rId14" Type="http://schemas.openxmlformats.org/officeDocument/2006/relationships/hyperlink" Target="https://jamesclear.com/identity-votes" TargetMode="External"/><Relationship Id="rId22" Type="http://schemas.openxmlformats.org/officeDocument/2006/relationships/hyperlink" Target="https://www.freshbooks.com/hub/productivity/importance-of-tim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48655-9296-4B63-B4AB-AB5E0DB6C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8</Pages>
  <Words>2411</Words>
  <Characters>13745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Ellis</dc:creator>
  <cp:keywords/>
  <dc:description/>
  <cp:lastModifiedBy>Irina Muntean (2023151)</cp:lastModifiedBy>
  <cp:revision>8</cp:revision>
  <dcterms:created xsi:type="dcterms:W3CDTF">2021-04-26T09:07:00Z</dcterms:created>
  <dcterms:modified xsi:type="dcterms:W3CDTF">2021-04-26T10:39:00Z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jellisel@jci.com</vt:lpwstr>
  </property>
  <property fmtid="{D5CDD505-2E9C-101B-9397-08002B2CF9AE}" pid="5" name="MSIP_Label_6be01c0c-f9b3-4dc4-af0b-a82110cc37cd_SetDate">
    <vt:lpwstr>2021-04-25T13:10:59.7172323Z</vt:lpwstr>
  </property>
  <property fmtid="{D5CDD505-2E9C-101B-9397-08002B2CF9AE}" pid="6" name="MSIP_Label_6be01c0c-f9b3-4dc4-af0b-a82110cc37cd_Name">
    <vt:lpwstr>Internal</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ActionId">
    <vt:lpwstr>e13d701e-83db-4ac2-bee2-1e28f92fb89e</vt:lpwstr>
  </property>
  <property fmtid="{D5CDD505-2E9C-101B-9397-08002B2CF9AE}" pid="9" name="MSIP_Label_6be01c0c-f9b3-4dc4-af0b-a82110cc37cd_Extended_MSFT_Method">
    <vt:lpwstr>Automatic</vt:lpwstr>
  </property>
  <property fmtid="{D5CDD505-2E9C-101B-9397-08002B2CF9AE}" pid="10" name="Information Classification">
    <vt:lpwstr>Internal</vt:lpwstr>
  </property>
</Properties>
</file>