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University of Wales Trinity Saint David</w:t>
      </w: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lang w:val="it-IT"/>
          <w14:textFill>
            <w14:solidFill>
              <w14:srgbClr w14:val="000000"/>
            </w14:solidFill>
          </w14:textFill>
        </w:rPr>
      </w:pPr>
      <w:r>
        <w:rPr>
          <w:rFonts w:ascii="Times New Roman" w:hAnsi="Times New Roman"/>
          <w:b w:val="1"/>
          <w:bCs w:val="1"/>
          <w:i w:val="1"/>
          <w:iCs w:val="1"/>
          <w:outline w:val="0"/>
          <w:color w:val="000000"/>
          <w:sz w:val="36"/>
          <w:szCs w:val="36"/>
          <w:u w:color="000000"/>
          <w:rtl w:val="0"/>
          <w:lang w:val="it-IT"/>
          <w14:textFill>
            <w14:solidFill>
              <w14:srgbClr w14:val="000000"/>
            </w14:solidFill>
          </w14:textFill>
        </w:rPr>
        <w:t>London</w:t>
      </w: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Assessment 1</w:t>
      </w: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shd w:val="clear" w:color="auto" w:fill="ffffff"/>
          <w:rtl w:val="0"/>
          <w:lang w:val="en-US"/>
          <w14:textFill>
            <w14:solidFill>
              <w14:srgbClr w14:val="000000"/>
            </w14:solidFill>
          </w14:textFill>
        </w:rPr>
        <w:t>Strategic Development and Implementation for SMEs (BMSW6104_LON)</w:t>
      </w: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de-DE"/>
          <w14:textFill>
            <w14:solidFill>
              <w14:srgbClr w14:val="000000"/>
            </w14:solidFill>
          </w14:textFill>
        </w:rPr>
        <w:t>Lecturer Name:</w:t>
      </w: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 xml:space="preserve"> Faizu Edu</w:t>
      </w: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By Kristian Todorov Todorov</w:t>
      </w:r>
      <w:r>
        <w:rPr>
          <w:rFonts w:ascii="Times New Roman" w:cs="Times New Roman" w:hAnsi="Times New Roman" w:eastAsia="Times New Roman"/>
          <w:b w:val="1"/>
          <w:bCs w:val="1"/>
          <w:i w:val="1"/>
          <w:iCs w:val="1"/>
          <w:outline w:val="0"/>
          <w:color w:val="000000"/>
          <w:sz w:val="36"/>
          <w:szCs w:val="36"/>
          <w:u w:color="000000"/>
          <w:lang w:val="en-US"/>
          <w14:textFill>
            <w14:solidFill>
              <w14:srgbClr w14:val="000000"/>
            </w14:solidFill>
          </w14:textFill>
        </w:rPr>
        <w:br w:type="textWrapping"/>
      </w:r>
      <w:r>
        <w:rPr>
          <w:rFonts w:ascii="Times New Roman" w:hAnsi="Times New Roman"/>
          <w:b w:val="1"/>
          <w:bCs w:val="1"/>
          <w:i w:val="1"/>
          <w:iCs w:val="1"/>
          <w:outline w:val="0"/>
          <w:color w:val="000000"/>
          <w:sz w:val="36"/>
          <w:szCs w:val="36"/>
          <w:u w:color="000000"/>
          <w:rtl w:val="0"/>
          <w:lang w:val="it-IT"/>
          <w14:textFill>
            <w14:solidFill>
              <w14:srgbClr w14:val="000000"/>
            </w14:solidFill>
          </w14:textFill>
        </w:rPr>
        <w:t>Student No: 2018313</w:t>
      </w:r>
    </w:p>
    <w:p>
      <w:pPr>
        <w:pStyle w:val="Body A"/>
        <w:spacing w:line="360" w:lineRule="auto"/>
        <w:jc w:val="center"/>
        <w:rPr>
          <w:rFonts w:ascii="Times New Roman" w:cs="Times New Roman" w:hAnsi="Times New Roman" w:eastAsia="Times New Roman"/>
          <w:outline w:val="0"/>
          <w:color w:val="000000"/>
          <w:u w:color="000000"/>
          <w:shd w:val="clear" w:color="auto" w:fill="ffffff"/>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shd w:val="clear" w:color="auto" w:fill="ffffff"/>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shd w:val="clear" w:color="auto" w:fill="ffffff"/>
          <w14:textFill>
            <w14:solidFill>
              <w14:srgbClr w14:val="000000"/>
            </w14:solidFill>
          </w14:textFill>
        </w:rPr>
      </w:pPr>
    </w:p>
    <w:p>
      <w:pPr>
        <w:pStyle w:val="Body A"/>
        <w:spacing w:line="360" w:lineRule="auto"/>
        <w:jc w:val="center"/>
        <w:rPr>
          <w:rFonts w:ascii="Times New Roman" w:cs="Times New Roman" w:hAnsi="Times New Roman" w:eastAsia="Times New Roman"/>
          <w:b w:val="1"/>
          <w:bCs w:val="1"/>
          <w:i w:val="1"/>
          <w:iCs w:val="1"/>
          <w:outline w:val="0"/>
          <w:color w:val="000000"/>
          <w:sz w:val="36"/>
          <w:szCs w:val="36"/>
          <w:u w:color="000000"/>
          <w:shd w:val="clear" w:color="auto" w:fill="ffffff"/>
          <w14:textFill>
            <w14:solidFill>
              <w14:srgbClr w14:val="000000"/>
            </w14:solidFill>
          </w14:textFill>
        </w:rPr>
      </w:pP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Introduction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3</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Company Overview</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3</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Present Strategic Direction of the Company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4</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External Analysis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.5</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Political environment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..5</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Economy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.6</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Social Environment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6</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Technological Environment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6</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Legal Factors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7</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Environmental Factors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.7</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Internal Analysis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..8</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SWOT Analysis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..8</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Expansion Method Matrix</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.11</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Strategic Recommendations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..14</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Conclusion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.15</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References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..17</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Introduction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Strategic development is termed as the creating strategic approaches for a specific company to the best employ of limited resources and facilitates efficiency to the company to survive in the cutthroat marketplace. Also, it is very important in the present unstable and also consistently shifting the market scenarios, and for small and medium enterprises, the strategic management refers to the survival as it aid them to develop and survive according to the dynamic changes of the marketplace. By successfully employing the strategic methods, small and medium enterprises can be attained and developed growth, and the development and the strategic management includes goal setting, strategic planning after the strategic determination of the present industry management and it will aid in attaining the cutthroat benefits to the organization.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study will present report of strategic development for Plant Faced Company, to do so, and the internal and external analysis will be accomplished with the help of SWOT and PESTEL analysis, and also it will aid in identifying the present market position of the business, and therefore Porter Five Forces will be employed to improve a organization expansion strategy. Further, the proper recommendations will be facilitated for the sustainable strategic development methods.</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Company Overview</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Plant Faced Company is SME of the United Kingdom that is leading its influence more successfully by implementing its effective directions and employing its strategic management. Therefore, the company has been established in the year 2016 by McEvoy and integrated on the 2021. This company is a fashion retailer which is known for its ethical and high quality vegan street wear, and also it involves Men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apparel, T-shirts and Women apparel </w:t>
      </w:r>
      <w:r>
        <w:rPr>
          <w:rFonts w:ascii="Times New Roman" w:hAnsi="Times New Roman"/>
          <w:sz w:val="24"/>
          <w:szCs w:val="24"/>
          <w:shd w:val="clear" w:color="auto" w:fill="ffffff"/>
          <w:rtl w:val="0"/>
          <w:lang w:val="en-US"/>
        </w:rPr>
        <w:t>(Zugay and Zakaria, 2023)</w:t>
      </w:r>
      <w:r>
        <w:rPr>
          <w:rFonts w:ascii="Times New Roman" w:hAnsi="Times New Roman"/>
          <w:sz w:val="24"/>
          <w:szCs w:val="24"/>
          <w:rtl w:val="0"/>
          <w:lang w:val="en-US"/>
        </w:rPr>
        <w:t>. This company main intention is to spread consciousness and awareness among the individuals towards the harm and nature of the any being, and this company facilitates its goods and services across the United Kingdom, and thus becoming one to top company that is growing rapidly SMEs of the United Kingdom. Also, the present director of this company is Amy Louise, who is quite assertive and positive towards strategic management of the business that is leading to its innovation, sustainable growth and development.</w:t>
      </w:r>
    </w:p>
    <w:p>
      <w:pPr>
        <w:pStyle w:val="Body A"/>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016829" cy="114300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4016829" cy="114300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Figure 1: Plant Faced Company </w:t>
      </w:r>
      <w:r>
        <w:rPr>
          <w:rFonts w:ascii="Times New Roman" w:hAnsi="Times New Roman"/>
          <w:b w:val="1"/>
          <w:bCs w:val="1"/>
          <w:sz w:val="24"/>
          <w:szCs w:val="24"/>
          <w:shd w:val="clear" w:color="auto" w:fill="ffffff"/>
          <w:rtl w:val="0"/>
          <w:lang w:val="en-US"/>
        </w:rPr>
        <w:t>(Zamani, 2022)</w:t>
      </w:r>
      <w:r>
        <w:rPr>
          <w:rFonts w:ascii="Times New Roman" w:hAnsi="Times New Roman"/>
          <w:b w:val="1"/>
          <w:bCs w:val="1"/>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Present Strategic Direction of the Company</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 Plant faced is a limited company and thus has the legal framework of the private ltd. company, and it is positive as it certain limited liability of the stakeholders and this framework can also limit the stakeholder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benefits. The company structure involves three suppliers for manufacturing which signifies that two of them membership of Fair wear, that certain to have stringent regulations for ethical manufacturing, and thus it intend to become a sustainable style destination by fostering and manufacturing ethical wear and cloth manufacturing </w:t>
      </w:r>
      <w:r>
        <w:rPr>
          <w:rFonts w:ascii="Times New Roman" w:hAnsi="Times New Roman"/>
          <w:sz w:val="24"/>
          <w:szCs w:val="24"/>
          <w:shd w:val="clear" w:color="auto" w:fill="ffffff"/>
          <w:rtl w:val="0"/>
          <w:lang w:val="en-US"/>
        </w:rPr>
        <w:t>(Zamani, 2022)</w:t>
      </w:r>
      <w:r>
        <w:rPr>
          <w:rFonts w:ascii="Times New Roman" w:hAnsi="Times New Roman"/>
          <w:sz w:val="24"/>
          <w:szCs w:val="24"/>
          <w:rtl w:val="0"/>
          <w:lang w:val="en-US"/>
        </w:rPr>
        <w:t>. Therefore, this company has evaluated its objectives and goals to accomplish its crucial vision that includes:</w:t>
      </w:r>
    </w:p>
    <w:p>
      <w:pPr>
        <w:pStyle w:val="List Paragraph"/>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Save nature and principled manufacturing of clothes </w:t>
      </w:r>
    </w:p>
    <w:p>
      <w:pPr>
        <w:pStyle w:val="List Paragraph"/>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Spreading awareness and consciousness among the individual about the sustainable and ethical wears.</w:t>
      </w:r>
    </w:p>
    <w:p>
      <w:pPr>
        <w:pStyle w:val="List Paragraph"/>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Fostering non-harming and wearable clothes</w:t>
      </w:r>
    </w:p>
    <w:p>
      <w:pPr>
        <w:pStyle w:val="List Paragraph"/>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To manufacture 100% cruelty free and sustainable clothes.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The present strategic direction of the business which involves consumer engagement, attract and inspire the targeted clients and employ sustainability through style and product. This company has selected the youngsters, adult and GenZ as its potential audience as these individual take more interest in terms of sustainable fashion, as these individuals are more active and conscious towards sustainability and they are more involved in the platforms of social media which can be attracted easily through the channels of social media. Also, by employing its strategy of high quality and sustainable products, and successful collaboration with the influencers of social media, this company has certain to optimize its reach to a huge section of the GenZ audience and millennial </w:t>
      </w:r>
      <w:r>
        <w:rPr>
          <w:rFonts w:ascii="Times New Roman" w:hAnsi="Times New Roman"/>
          <w:sz w:val="24"/>
          <w:szCs w:val="24"/>
          <w:shd w:val="clear" w:color="auto" w:fill="ffffff"/>
          <w:rtl w:val="0"/>
          <w:lang w:val="en-US"/>
        </w:rPr>
        <w:t>(Wibowo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company is taking assistance with the help of social media to partake its customers, and also to sell their products with the use of sustainable products methods, as adults and young attracts to buy environmental sustainable products to lessen the pessimistic impact of the environment degradation, and further wants to increase wave of awareness and consciousness about the ethical plant based, and by employing these strategic method, the business is trying to accomplish its vision, and also this company is facing a hard competition from different sustainable wear business like Birdsong, People Tree and Beaumont organic and many more. Also, it is needed additional strategic strategies to develop its strategic cope and development with cutting-edge marketplace competition </w:t>
      </w:r>
      <w:r>
        <w:rPr>
          <w:rFonts w:ascii="Times New Roman" w:hAnsi="Times New Roman"/>
          <w:sz w:val="24"/>
          <w:szCs w:val="24"/>
          <w:shd w:val="clear" w:color="auto" w:fill="ffffff"/>
          <w:rtl w:val="0"/>
          <w:lang w:val="en-US"/>
        </w:rPr>
        <w:t>(Tsai et al., 2022)</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External Analysis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The external analysis of the company aids in comprehending the present external environment in which the business is needed to function or operate, and the use of PESTLE analysis will help to identify the external environmental elements of Plant faced business, that will aid in comprehending the external circumstances in which it is clear to operate and also it will aid in setting a proper direction of the business to achieve its objectives and stay at forefront </w:t>
      </w:r>
      <w:r>
        <w:rPr>
          <w:rFonts w:ascii="Times New Roman" w:hAnsi="Times New Roman"/>
          <w:sz w:val="24"/>
          <w:szCs w:val="24"/>
          <w:shd w:val="clear" w:color="auto" w:fill="ffffff"/>
          <w:rtl w:val="0"/>
          <w:lang w:val="en-US"/>
        </w:rPr>
        <w:t>(Sun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Political environment: </w:t>
      </w:r>
      <w:r>
        <w:rPr>
          <w:rFonts w:ascii="Times New Roman" w:hAnsi="Times New Roman"/>
          <w:sz w:val="24"/>
          <w:szCs w:val="24"/>
          <w:rtl w:val="0"/>
          <w:lang w:val="en-US"/>
        </w:rPr>
        <w:t xml:space="preserve">The present political environment of the United Kingdom is stable and has gone through Brexit along with present struggles of Russian invasion and Covid-19 pandemic that affected the United Kingdom along with the whole world, and this series of action has generated a obstruction in the day to day political actions. Therefore, there is immobile maintenance of the political stability and thus this plant faced company has proper political environment to operate, and because of this equilibrium between the judiciary and legislature within the United Kingdom, the Plant faced company, will have to face some obstructions in its functions, and thus this company might face the connected implication of Brexit, so it is need to present itself </w:t>
      </w:r>
      <w:r>
        <w:rPr>
          <w:rFonts w:ascii="Times New Roman" w:hAnsi="Times New Roman"/>
          <w:sz w:val="24"/>
          <w:szCs w:val="24"/>
          <w:shd w:val="clear" w:color="auto" w:fill="ffffff"/>
          <w:rtl w:val="0"/>
          <w:lang w:val="fr-FR"/>
        </w:rPr>
        <w:t>(Roche et al., 2021)</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it-IT"/>
        </w:rPr>
        <w:t xml:space="preserve">Economy: </w:t>
      </w:r>
      <w:r>
        <w:rPr>
          <w:rFonts w:ascii="Times New Roman" w:hAnsi="Times New Roman"/>
          <w:sz w:val="24"/>
          <w:szCs w:val="24"/>
          <w:rtl w:val="0"/>
          <w:lang w:val="en-US"/>
        </w:rPr>
        <w:t xml:space="preserve">United Kingdom is facing a fiscal disruption because of series of tough circumstances like Covid-19, Russian invasion and Brexit, that obstructed the management of supply chain and thus gained the inflations. Because of Brexit United Kingdom, has lost some key marketplaces, and is highly influenced the business world which include small and medium enterprises. Because of the present growth rate, and the fiscal condition of the United Kingdom, the Plant faced company can face severe difficulties in terms of export and import. Therefore, the United Kingdom comes under the top most economy, and thus presently facing fiscal difficulties and political conflicts, which made is complex for the small and medium enterprises and also to survive within the marketplace, and thus this company is requisite to be cautious </w:t>
      </w:r>
      <w:r>
        <w:rPr>
          <w:rFonts w:ascii="Times New Roman" w:hAnsi="Times New Roman"/>
          <w:sz w:val="24"/>
          <w:szCs w:val="24"/>
          <w:shd w:val="clear" w:color="auto" w:fill="ffffff"/>
          <w:rtl w:val="0"/>
          <w:lang w:val="en-US"/>
        </w:rPr>
        <w:t>(Pererva et al., 2021)</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Social Environment: </w:t>
      </w:r>
      <w:r>
        <w:rPr>
          <w:rFonts w:ascii="Times New Roman" w:hAnsi="Times New Roman"/>
          <w:sz w:val="24"/>
          <w:szCs w:val="24"/>
          <w:rtl w:val="0"/>
          <w:lang w:val="en-US"/>
        </w:rPr>
        <w:t xml:space="preserve">United Kingdom has successful social administration that has led to greatly educated within the United Kingdom because of its robust education system, and further it has strong healthcare system, and has NSH to certain equal healthcare services to everyone, and the United Kingdom has several cultural society, and is highly populated. The present economic circumstances has relatively influenced the society as it leads to high rate of unemployment, and thus this company is needed to be mindful and active of such aspects while presenting to and participating with its customers </w:t>
      </w:r>
      <w:r>
        <w:rPr>
          <w:rFonts w:ascii="Times New Roman" w:hAnsi="Times New Roman"/>
          <w:sz w:val="24"/>
          <w:szCs w:val="24"/>
          <w:shd w:val="clear" w:color="auto" w:fill="ffffff"/>
          <w:rtl w:val="0"/>
          <w:lang w:val="en-US"/>
        </w:rPr>
        <w:t>(Naradda Gamage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Technological Environment: </w:t>
      </w:r>
      <w:r>
        <w:rPr>
          <w:rFonts w:ascii="Times New Roman" w:hAnsi="Times New Roman"/>
          <w:sz w:val="24"/>
          <w:szCs w:val="24"/>
          <w:rtl w:val="0"/>
          <w:lang w:val="en-US"/>
        </w:rPr>
        <w:t xml:space="preserve">The United Kingdom has robust build up and support system for distribution and product marketing, and it is among the top states that have advanced technological business and has highly modern technological framework, along with effective communication framework that is highly constructive for the organization. As Plant faced Company is intended to employ the platforms of social media for the engagement and attraction of the young customers, and the organization can leverage the technological infrastructure to utilize the innovative technologies to retain and attract the customers with social media and internet </w:t>
      </w:r>
      <w:r>
        <w:rPr>
          <w:rFonts w:ascii="Times New Roman" w:hAnsi="Times New Roman"/>
          <w:sz w:val="24"/>
          <w:szCs w:val="24"/>
          <w:shd w:val="clear" w:color="auto" w:fill="ffffff"/>
          <w:rtl w:val="0"/>
          <w:lang w:val="en-US"/>
        </w:rPr>
        <w:t>(Mishra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da-DK"/>
        </w:rPr>
        <w:t xml:space="preserve">Legal Factors: </w:t>
      </w:r>
      <w:r>
        <w:rPr>
          <w:rFonts w:ascii="Times New Roman" w:hAnsi="Times New Roman"/>
          <w:sz w:val="24"/>
          <w:szCs w:val="24"/>
          <w:rtl w:val="0"/>
          <w:lang w:val="en-US"/>
        </w:rPr>
        <w:t xml:space="preserve">The United Kingdom has demonstrated the legal structure in which the equal right protection and equality has been focused on, and this legal structure of the United Kingdom has certain that every individual is getting justice and avoid any kind of differentiation. For example, the United Kingdom has stringent labor laws to certain that labors should not be exploited and every individual should get equal pay without any discrimination in the work environment. However, the Plant faced company is needed further cautious with the legal official procedure and it will successful aid in managing the diversity and equality in the business and thus will sustain the ethical decorum within the organization </w:t>
      </w:r>
      <w:r>
        <w:rPr>
          <w:rFonts w:ascii="Times New Roman" w:hAnsi="Times New Roman"/>
          <w:sz w:val="24"/>
          <w:szCs w:val="24"/>
          <w:shd w:val="clear" w:color="auto" w:fill="ffffff"/>
          <w:rtl w:val="0"/>
          <w:lang w:val="en-US"/>
        </w:rPr>
        <w:t>(Mio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Environmental Factors: </w:t>
      </w:r>
      <w:r>
        <w:rPr>
          <w:rFonts w:ascii="Times New Roman" w:hAnsi="Times New Roman"/>
          <w:sz w:val="24"/>
          <w:szCs w:val="24"/>
          <w:rtl w:val="0"/>
          <w:lang w:val="en-US"/>
        </w:rPr>
        <w:t xml:space="preserve">Presently, the United Kingdom is facing severe challenges of the global warming and climate change because of high deterioration of the atmosphere, and this adverse consequences of the climate changes has been leading to several natural disasters within the United Kingdom, and also it has faces the extreme weather of summer in this year. Therefore, all these circumstances are highlighting alarming conditions within the United Kingdom about the environment, and the vision of this business is to become sustainable and ethical cloth destination which could facilitate optimistic impact on the atmosphere of the United Kingdom, also it can lure the customer easily because of its vision and attributes of the sustainable practices. Therefore, this company is needed to take effective actions to realize its intention and accomplish its vision </w:t>
      </w:r>
      <w:r>
        <w:rPr>
          <w:rFonts w:ascii="Times New Roman" w:hAnsi="Times New Roman"/>
          <w:sz w:val="24"/>
          <w:szCs w:val="24"/>
          <w:shd w:val="clear" w:color="auto" w:fill="ffffff"/>
          <w:rtl w:val="0"/>
          <w:lang w:val="en-US"/>
        </w:rPr>
        <w:t>(Li et al., 2021)</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By determining the external environment of this company, can be summarized that presently the business is not having any constructive external circumstances because of economic difficulties and social-political difficulties, and therefore it suggests that the business will face several difficulties while functioning within the present marketplace fluctuations, and also this business is needed to take such active actions by implementing strategies that can aid the business in supporting with several external forces and also by satisfying the goals and objectives of the business </w:t>
      </w:r>
      <w:r>
        <w:rPr>
          <w:rFonts w:ascii="Times New Roman" w:hAnsi="Times New Roman"/>
          <w:sz w:val="24"/>
          <w:szCs w:val="24"/>
          <w:shd w:val="clear" w:color="auto" w:fill="ffffff"/>
          <w:rtl w:val="0"/>
          <w:lang w:val="fr-FR"/>
        </w:rPr>
        <w:t>(Kardes et al., 2021)</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Internal Analysis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This analysis of the company aids in comprehending and identifying the efficiency and accuracy of the internal operations and management of the company, and for the internal analysis of the Company, the SWOT analysis will be employed that will aid in analyzing the SWOT behavior of the organization. Also, this analysis will aid in identifying the strategies of the business that are sustainable and thus facilitates efficiency for the business, and aids in analyzing the improvement areas, and further it will suggest how the business can employ its strength to grasp its marketplace opportunities that will aid in overcoming the weaknesses, and lessen its risks by strengthening its competence </w:t>
      </w:r>
      <w:r>
        <w:rPr>
          <w:rFonts w:ascii="Times New Roman" w:hAnsi="Times New Roman"/>
          <w:sz w:val="24"/>
          <w:szCs w:val="24"/>
          <w:shd w:val="clear" w:color="auto" w:fill="ffffff"/>
          <w:rtl w:val="0"/>
          <w:lang w:val="en-US"/>
        </w:rPr>
        <w:t>(Gr</w:t>
      </w:r>
      <w:r>
        <w:rPr>
          <w:rFonts w:ascii="Times New Roman" w:hAnsi="Times New Roman" w:hint="default"/>
          <w:sz w:val="24"/>
          <w:szCs w:val="24"/>
          <w:shd w:val="clear" w:color="auto" w:fill="ffffff"/>
          <w:rtl w:val="0"/>
          <w:lang w:val="en-US"/>
        </w:rPr>
        <w:t>ü</w:t>
      </w:r>
      <w:r>
        <w:rPr>
          <w:rFonts w:ascii="Times New Roman" w:hAnsi="Times New Roman"/>
          <w:sz w:val="24"/>
          <w:szCs w:val="24"/>
          <w:shd w:val="clear" w:color="auto" w:fill="ffffff"/>
          <w:rtl w:val="0"/>
          <w:lang w:val="en-US"/>
        </w:rPr>
        <w:t>nig et al., 2022)</w:t>
      </w: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SWOT Analysis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Strengths: </w:t>
      </w:r>
      <w:r>
        <w:rPr>
          <w:rFonts w:ascii="Times New Roman" w:hAnsi="Times New Roman"/>
          <w:sz w:val="24"/>
          <w:szCs w:val="24"/>
          <w:rtl w:val="0"/>
          <w:lang w:val="en-US"/>
        </w:rPr>
        <w:t xml:space="preserve">This represents the core value proposition of the organization, and the increasing trend toward sustainable and ethical fashion facilitates a cutthroat benefits, which attracts the customers who prioritize these values, and the optimistic brand image is considered to be significant asset, and the customer are likely to partake with and to stay loyal to a brand products that support with their values. Therefore, this adds to consumer retention and optimistic marketing. Also, rapid increase highlights effective strategic management and marketplace acceptance, and thus allows for increased market share, and economies for scale and potentially negotiating power with the sellers </w:t>
      </w:r>
      <w:r>
        <w:rPr>
          <w:rFonts w:ascii="Times New Roman" w:hAnsi="Times New Roman"/>
          <w:sz w:val="24"/>
          <w:szCs w:val="24"/>
          <w:shd w:val="clear" w:color="auto" w:fill="ffffff"/>
          <w:rtl w:val="0"/>
          <w:lang w:val="en-US"/>
        </w:rPr>
        <w:t>(Gregory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Weaknesses: </w:t>
      </w:r>
      <w:r>
        <w:rPr>
          <w:rFonts w:ascii="Times New Roman" w:hAnsi="Times New Roman"/>
          <w:sz w:val="24"/>
          <w:szCs w:val="24"/>
          <w:rtl w:val="0"/>
          <w:lang w:val="en-US"/>
        </w:rPr>
        <w:t>Prospective weaknesses in the supply chain could involve the problems which are related to sourcing vegan materials, and making certain a constant supply and managing any dependencies on particular sellers, and highlighting such concerns is considered to be imperative to maintaining reliability and product quality. Also, challenges in distribution, like inefficiencies, delays and high costs which can influence the experience of the customers and the distribution processes and the enhancements in logistics are important for maximizing operations. Also, weaknesses in marketing may include a lack of visibility and also not communicating effectively the product</w:t>
      </w:r>
      <w:r>
        <w:rPr>
          <w:rFonts w:ascii="Times New Roman" w:hAnsi="Times New Roman" w:hint="default"/>
          <w:sz w:val="24"/>
          <w:szCs w:val="24"/>
          <w:rtl w:val="0"/>
          <w:lang w:val="en-US"/>
        </w:rPr>
        <w:t>’</w:t>
      </w:r>
      <w:r>
        <w:rPr>
          <w:rFonts w:ascii="Times New Roman" w:hAnsi="Times New Roman"/>
          <w:sz w:val="24"/>
          <w:szCs w:val="24"/>
          <w:rtl w:val="0"/>
          <w:lang w:val="en-US"/>
        </w:rPr>
        <w:t xml:space="preserve">s values and also developing marketing strategies can aid to reach a huge audience and strengthen the position of the position within the marketplace </w:t>
      </w:r>
      <w:r>
        <w:rPr>
          <w:rFonts w:ascii="Times New Roman" w:hAnsi="Times New Roman"/>
          <w:sz w:val="24"/>
          <w:szCs w:val="24"/>
          <w:shd w:val="clear" w:color="auto" w:fill="ffffff"/>
          <w:rtl w:val="0"/>
          <w:lang w:val="en-US"/>
        </w:rPr>
        <w:t>(Gregory,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Opportunities: </w:t>
      </w:r>
      <w:r>
        <w:rPr>
          <w:rFonts w:ascii="Times New Roman" w:hAnsi="Times New Roman"/>
          <w:sz w:val="24"/>
          <w:szCs w:val="24"/>
          <w:rtl w:val="0"/>
          <w:lang w:val="en-US"/>
        </w:rPr>
        <w:t xml:space="preserve">There might be an opportunity to develop geographically or tap into the novel consumer segments, and discovering untapped marketplace which facilitates for revenue growth and increased market share, and also introducing novel products line like atheleisure wear and accessories can diversity the portfolio of the product and attract a huge consumer base. As the preferences of the customer shift towards the ethical and sustainable choices, the organization can invest on such trends by remaining adapting and innovating to dynamic consumer behaviors </w:t>
      </w:r>
      <w:r>
        <w:rPr>
          <w:rFonts w:ascii="Times New Roman" w:hAnsi="Times New Roman"/>
          <w:sz w:val="24"/>
          <w:szCs w:val="24"/>
          <w:shd w:val="clear" w:color="auto" w:fill="ffffff"/>
          <w:rtl w:val="0"/>
          <w:lang w:val="en-US"/>
        </w:rPr>
        <w:t>(Gogi</w:t>
      </w:r>
      <w:r>
        <w:rPr>
          <w:rFonts w:ascii="Times New Roman" w:hAnsi="Times New Roman" w:hint="default"/>
          <w:sz w:val="24"/>
          <w:szCs w:val="24"/>
          <w:shd w:val="clear" w:color="auto" w:fill="ffffff"/>
          <w:rtl w:val="0"/>
          <w:lang w:val="en-US"/>
        </w:rPr>
        <w:t>ć</w:t>
      </w:r>
      <w:r>
        <w:rPr>
          <w:rFonts w:ascii="Times New Roman" w:hAnsi="Times New Roman"/>
          <w:sz w:val="24"/>
          <w:szCs w:val="24"/>
          <w:shd w:val="clear" w:color="auto" w:fill="ffffff"/>
          <w:rtl w:val="0"/>
          <w:lang w:val="en-US"/>
        </w:rPr>
        <w:t>, 2022)</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 xml:space="preserve">Threats: </w:t>
      </w:r>
      <w:r>
        <w:rPr>
          <w:rFonts w:ascii="Times New Roman" w:hAnsi="Times New Roman"/>
          <w:sz w:val="24"/>
          <w:szCs w:val="24"/>
          <w:rtl w:val="0"/>
          <w:lang w:val="en-US"/>
        </w:rPr>
        <w:t xml:space="preserve">Economic uncertainties can influence the customer spending on dispensable items, and also improving strategies to navigate the fiscal downturns, like providing more product line which can be important. Also, rapid changes in the preferences of the customer may pose a risk if they business is not agile enough to implement, and the continuous market research is considered to imperative to stay ahead of the trends. As the vegan fashion company grows, the competition is likely to maximize, and the industry requires strategies to distinguish it and sustain a competitive edge </w:t>
      </w:r>
      <w:r>
        <w:rPr>
          <w:rFonts w:ascii="Times New Roman" w:hAnsi="Times New Roman"/>
          <w:sz w:val="24"/>
          <w:szCs w:val="24"/>
          <w:shd w:val="clear" w:color="auto" w:fill="ffffff"/>
          <w:rtl w:val="0"/>
          <w:lang w:val="en-US"/>
        </w:rPr>
        <w:t>(Gregory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SWOT Matrix of the Company</w:t>
      </w: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4"/>
        <w:gridCol w:w="3936"/>
        <w:gridCol w:w="3120"/>
      </w:tblGrid>
      <w:tr>
        <w:tblPrEx>
          <w:shd w:val="clear" w:color="auto" w:fill="ced7e7"/>
        </w:tblPrEx>
        <w:trPr>
          <w:trHeight w:val="310" w:hRule="atLeast"/>
        </w:trPr>
        <w:tc>
          <w:tcPr>
            <w:tcW w:type="dxa" w:w="2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9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Opportunities</w:t>
            </w:r>
          </w:p>
        </w:tc>
        <w:tc>
          <w:tcPr>
            <w:tcW w:type="dxa" w:w="31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Threats</w:t>
            </w:r>
          </w:p>
        </w:tc>
      </w:tr>
      <w:tr>
        <w:tblPrEx>
          <w:shd w:val="clear" w:color="auto" w:fill="ced7e7"/>
        </w:tblPrEx>
        <w:trPr>
          <w:trHeight w:val="4314" w:hRule="atLeast"/>
        </w:trPr>
        <w:tc>
          <w:tcPr>
            <w:tcW w:type="dxa" w:w="2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Strength</w:t>
            </w:r>
          </w:p>
        </w:tc>
        <w:tc>
          <w:tcPr>
            <w:tcW w:type="dxa" w:w="39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sz w:val="24"/>
                <w:szCs w:val="24"/>
                <w:shd w:val="nil" w:color="auto" w:fill="auto"/>
                <w:rtl w:val="0"/>
                <w:lang w:val="en-US"/>
              </w:rPr>
              <w:t xml:space="preserve">By employing its strengths as ethical vegan, and high quality and sustainable wear, the business can develop its productivity and sales. Therefore, this company has high potential of development in the present marketplace because of increasing awareness and consciousness among the individual about the animal and nature cruelty </w:t>
            </w:r>
            <w:r>
              <w:rPr>
                <w:rFonts w:ascii="Times New Roman" w:hAnsi="Times New Roman"/>
                <w:sz w:val="24"/>
                <w:szCs w:val="24"/>
                <w:shd w:val="clear" w:color="auto" w:fill="ffffff"/>
                <w:rtl w:val="0"/>
                <w:lang w:val="en-US"/>
              </w:rPr>
              <w:t>(Evans et al., 2021)</w:t>
            </w:r>
            <w:r>
              <w:rPr>
                <w:rFonts w:ascii="Times New Roman" w:hAnsi="Times New Roman"/>
                <w:sz w:val="24"/>
                <w:szCs w:val="24"/>
                <w:shd w:val="nil" w:color="auto" w:fill="auto"/>
                <w:rtl w:val="0"/>
                <w:lang w:val="en-US"/>
              </w:rPr>
              <w:t xml:space="preserve">. </w:t>
            </w:r>
          </w:p>
        </w:tc>
        <w:tc>
          <w:tcPr>
            <w:tcW w:type="dxa" w:w="31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sz w:val="24"/>
                <w:szCs w:val="24"/>
                <w:shd w:val="nil" w:color="auto" w:fill="auto"/>
                <w:rtl w:val="0"/>
                <w:lang w:val="en-US"/>
              </w:rPr>
              <w:t xml:space="preserve">By employing its vision and sustainable approach, the business can lure the good investments that will aid in dealing its challenges of price balancing, and this collaboration with local sellers can aid in increasing local marketplace strategies </w:t>
            </w:r>
            <w:r>
              <w:rPr>
                <w:rFonts w:ascii="Times New Roman" w:hAnsi="Times New Roman"/>
                <w:sz w:val="24"/>
                <w:szCs w:val="24"/>
                <w:shd w:val="clear" w:color="auto" w:fill="ffffff"/>
                <w:rtl w:val="0"/>
                <w:lang w:val="en-US"/>
              </w:rPr>
              <w:t>(DuCoin and Kuo, 2023)</w:t>
            </w:r>
            <w:r>
              <w:rPr>
                <w:rFonts w:ascii="Times New Roman" w:hAnsi="Times New Roman"/>
                <w:sz w:val="24"/>
                <w:szCs w:val="24"/>
                <w:shd w:val="nil" w:color="auto" w:fill="auto"/>
                <w:rtl w:val="0"/>
                <w:lang w:val="en-US"/>
              </w:rPr>
              <w:t>.</w:t>
            </w:r>
          </w:p>
        </w:tc>
      </w:tr>
      <w:tr>
        <w:tblPrEx>
          <w:shd w:val="clear" w:color="auto" w:fill="ced7e7"/>
        </w:tblPrEx>
        <w:trPr>
          <w:trHeight w:val="6094" w:hRule="atLeast"/>
        </w:trPr>
        <w:tc>
          <w:tcPr>
            <w:tcW w:type="dxa" w:w="2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Weaknesses</w:t>
            </w:r>
          </w:p>
        </w:tc>
        <w:tc>
          <w:tcPr>
            <w:tcW w:type="dxa" w:w="39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sz w:val="24"/>
                <w:szCs w:val="24"/>
                <w:shd w:val="nil" w:color="auto" w:fill="auto"/>
                <w:rtl w:val="0"/>
                <w:lang w:val="en-US"/>
              </w:rPr>
              <w:t xml:space="preserve">It can utilize technological method by increasing its message with the help of influencers of social media, and also which can be employed as a successful marketing tool, and it can be employed to develop its efficiency and lessen its competition. Also, by employing its vision and sustainable approach to become purpose for wearable sustainable and vegan clothes, the business can lure the better investments that will aid in dealing its challenge of price challenging </w:t>
            </w:r>
            <w:r>
              <w:rPr>
                <w:rFonts w:ascii="Times New Roman" w:hAnsi="Times New Roman"/>
                <w:sz w:val="24"/>
                <w:szCs w:val="24"/>
                <w:shd w:val="clear" w:color="auto" w:fill="ffffff"/>
                <w:rtl w:val="0"/>
                <w:lang w:val="en-US"/>
              </w:rPr>
              <w:t>(Clarissia, 2020)</w:t>
            </w:r>
            <w:r>
              <w:rPr>
                <w:rFonts w:ascii="Times New Roman" w:hAnsi="Times New Roman"/>
                <w:sz w:val="24"/>
                <w:szCs w:val="24"/>
                <w:shd w:val="nil" w:color="auto" w:fill="auto"/>
                <w:rtl w:val="0"/>
                <w:lang w:val="en-US"/>
              </w:rPr>
              <w:t>.</w:t>
            </w:r>
          </w:p>
        </w:tc>
        <w:tc>
          <w:tcPr>
            <w:tcW w:type="dxa" w:w="31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sz w:val="24"/>
                <w:szCs w:val="24"/>
                <w:shd w:val="nil" w:color="auto" w:fill="auto"/>
                <w:rtl w:val="0"/>
                <w:lang w:val="en-US"/>
              </w:rPr>
              <w:t xml:space="preserve">The business can furthermore be conscious and aware of its threats and weaknesses and mainly focus on the developing such by employing its strength and preparing strategies for development and growth </w:t>
            </w:r>
            <w:r>
              <w:rPr>
                <w:rFonts w:ascii="Times New Roman" w:hAnsi="Times New Roman"/>
                <w:sz w:val="24"/>
                <w:szCs w:val="24"/>
                <w:shd w:val="clear" w:color="auto" w:fill="ffffff"/>
                <w:rtl w:val="0"/>
                <w:lang w:val="en-US"/>
              </w:rPr>
              <w:t>(Casa</w:t>
            </w:r>
            <w:r>
              <w:rPr>
                <w:rFonts w:ascii="Times New Roman" w:hAnsi="Times New Roman" w:hint="default"/>
                <w:sz w:val="24"/>
                <w:szCs w:val="24"/>
                <w:shd w:val="clear" w:color="auto" w:fill="ffffff"/>
                <w:rtl w:val="0"/>
                <w:lang w:val="en-US"/>
              </w:rPr>
              <w:t xml:space="preserve">ñ </w:t>
            </w:r>
            <w:r>
              <w:rPr>
                <w:rFonts w:ascii="Times New Roman" w:hAnsi="Times New Roman"/>
                <w:sz w:val="24"/>
                <w:szCs w:val="24"/>
                <w:shd w:val="clear" w:color="auto" w:fill="ffffff"/>
                <w:rtl w:val="0"/>
                <w:lang w:val="en-US"/>
              </w:rPr>
              <w:t>et al., 2021)</w:t>
            </w:r>
            <w:r>
              <w:rPr>
                <w:rFonts w:ascii="Times New Roman" w:hAnsi="Times New Roman"/>
                <w:sz w:val="24"/>
                <w:szCs w:val="24"/>
                <w:shd w:val="nil" w:color="auto" w:fill="auto"/>
                <w:rtl w:val="0"/>
                <w:lang w:val="en-US"/>
              </w:rPr>
              <w:t>.</w:t>
            </w:r>
          </w:p>
        </w:tc>
      </w:tr>
    </w:tbl>
    <w:p>
      <w:pPr>
        <w:pStyle w:val="Body A"/>
        <w:widowControl w:val="0"/>
        <w:spacing w:line="240" w:lineRule="auto"/>
        <w:ind w:left="108" w:hanging="108"/>
        <w:rPr>
          <w:rFonts w:ascii="Times New Roman" w:cs="Times New Roman" w:hAnsi="Times New Roman" w:eastAsia="Times New Roman"/>
          <w:b w:val="1"/>
          <w:bCs w:val="1"/>
          <w:sz w:val="24"/>
          <w:szCs w:val="24"/>
        </w:rPr>
      </w:pPr>
    </w:p>
    <w:p>
      <w:pPr>
        <w:pStyle w:val="Body A"/>
        <w:widowControl w:val="0"/>
        <w:spacing w:line="24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above determination of the position and the internal situations of the business mainly suggests that this company has high potential growth within the present market scenario because of increasing awareness and conscious in the customers about animal and nature cruelty that enhance them for sustainable consumption, and also by employing its strength of ethical vegan, and high quality and sustainable wear, and the business can strengthen its productivity and sales </w:t>
      </w:r>
      <w:r>
        <w:rPr>
          <w:rFonts w:ascii="Times New Roman" w:hAnsi="Times New Roman"/>
          <w:sz w:val="24"/>
          <w:szCs w:val="24"/>
          <w:shd w:val="clear" w:color="auto" w:fill="ffffff"/>
          <w:rtl w:val="0"/>
          <w:lang w:val="en-US"/>
        </w:rPr>
        <w:t>(Astika and Suharyo, 2021)</w:t>
      </w:r>
      <w:r>
        <w:rPr>
          <w:rFonts w:ascii="Times New Roman" w:hAnsi="Times New Roman"/>
          <w:sz w:val="24"/>
          <w:szCs w:val="24"/>
          <w:rtl w:val="0"/>
          <w:lang w:val="en-US"/>
        </w:rPr>
        <w:t xml:space="preserve">. Further, it can employ technological method by scattering its words with the help of influencer of social media as its successful marketing tool, and it can be employed to develop its efficiency and lessen its competition by focusing on the specialist of social media. Also, by employing its vision and sustainable, the business can lure the better investments that will aid in dealing its challenge of price balancing and this opportunities of local collaboration and association with the seller can aid it in increasing the local marketplace strategies along with comprehending the taste of multicultural audiences, that will aid in maximizing its sales, and also by leveraging the technological innovations, and the business can efficiently exceed its reach and develop its brand further. In conclusion, an inclusive SWOT analysis will aid the Plant Faced Company to leverage its strengths, and highlight weaknesses and invest on opportunities and alleviate prospective threats. Therefore, this strategic understanding is regarded as imperative for maintaining a competitive position and sustainable growth within the marketplace </w:t>
      </w:r>
      <w:r>
        <w:rPr>
          <w:rFonts w:ascii="Times New Roman" w:hAnsi="Times New Roman"/>
          <w:sz w:val="24"/>
          <w:szCs w:val="24"/>
          <w:shd w:val="clear" w:color="auto" w:fill="ffffff"/>
          <w:rtl w:val="0"/>
          <w:lang w:val="en-US"/>
        </w:rPr>
        <w:t>(Aaker and Moorman, 2023)</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Expansion Method Matrix</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Ansoff</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da-DK"/>
        </w:rPr>
        <w:t>s Matrix</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The Ansoff</w:t>
      </w:r>
      <w:r>
        <w:rPr>
          <w:rFonts w:ascii="Times New Roman" w:hAnsi="Times New Roman" w:hint="default"/>
          <w:sz w:val="24"/>
          <w:szCs w:val="24"/>
          <w:rtl w:val="0"/>
          <w:lang w:val="en-US"/>
        </w:rPr>
        <w:t>’</w:t>
      </w:r>
      <w:r>
        <w:rPr>
          <w:rFonts w:ascii="Times New Roman" w:hAnsi="Times New Roman"/>
          <w:sz w:val="24"/>
          <w:szCs w:val="24"/>
          <w:rtl w:val="0"/>
          <w:lang w:val="en-US"/>
        </w:rPr>
        <w:t>s Matrix is considered to be strategic planning tool that aids the company to consider their development options by identifying the relationship between the markets and products, and it recommends four strategies, and that includes: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Market Penetration:</w:t>
      </w:r>
      <w:r>
        <w:rPr>
          <w:rFonts w:ascii="Times New Roman" w:hAnsi="Times New Roman"/>
          <w:sz w:val="24"/>
          <w:szCs w:val="24"/>
          <w:rtl w:val="0"/>
          <w:lang w:val="en-US"/>
        </w:rPr>
        <w:t xml:space="preserve"> This strategy includes increasing sales or market share of existing goods in the present market. The Plant Faced Company mainly focuses on the market penetration by maximizing its marketing efforts and also developing its promotional campaigns or retail presence to lure the consumers to its existing vegan street wear goods. For instance, increase sales in the current market through loyalty programs, aggressive marketing campaigns or developing the product range </w:t>
      </w:r>
      <w:r>
        <w:rPr>
          <w:rFonts w:ascii="Times New Roman" w:hAnsi="Times New Roman"/>
          <w:sz w:val="24"/>
          <w:szCs w:val="24"/>
          <w:shd w:val="clear" w:color="auto" w:fill="ffffff"/>
          <w:rtl w:val="0"/>
          <w:lang w:val="en-US"/>
        </w:rPr>
        <w:t>(Zugay and Zakaria, 2023)</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Product Development:</w:t>
      </w:r>
      <w:r>
        <w:rPr>
          <w:rFonts w:ascii="Times New Roman" w:hAnsi="Times New Roman"/>
          <w:sz w:val="24"/>
          <w:szCs w:val="24"/>
          <w:rtl w:val="0"/>
          <w:lang w:val="en-US"/>
        </w:rPr>
        <w:t xml:space="preserve"> This includes introducing and creating new products or altering current ones to provide to the present marketplace. Therefore, this company could partake in product development by introducing new line of accessories, vegan apparel or associating with designers for limited collections and this strategy intends to invest on current preferences base for high quality and ethical products. For instance, introducing new line of accessories, and vegan apparel, and associating with designers, for limited collections, to provide to the current marketplace </w:t>
      </w:r>
      <w:r>
        <w:rPr>
          <w:rFonts w:ascii="Times New Roman" w:hAnsi="Times New Roman"/>
          <w:sz w:val="24"/>
          <w:szCs w:val="24"/>
          <w:shd w:val="clear" w:color="auto" w:fill="ffffff"/>
          <w:rtl w:val="0"/>
          <w:lang w:val="en-US"/>
        </w:rPr>
        <w:t>(Zamani, 2022)</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Market Development:</w:t>
      </w:r>
      <w:r>
        <w:rPr>
          <w:rFonts w:ascii="Times New Roman" w:hAnsi="Times New Roman"/>
          <w:sz w:val="24"/>
          <w:szCs w:val="24"/>
          <w:rtl w:val="0"/>
          <w:lang w:val="en-US"/>
        </w:rPr>
        <w:t xml:space="preserve"> This strategy includes entering novel marketplace or reaching novel consumer segments with current products, and the Plant Faced Company should opt market development by improving its reach to a novel regions in the UK or even discovering global markets, and this might include opening novel stores, and associating with local sellers or developing its online presence to allure the huge audience </w:t>
      </w:r>
      <w:r>
        <w:rPr>
          <w:rFonts w:ascii="Times New Roman" w:hAnsi="Times New Roman"/>
          <w:sz w:val="24"/>
          <w:szCs w:val="24"/>
          <w:shd w:val="clear" w:color="auto" w:fill="ffffff"/>
          <w:rtl w:val="0"/>
          <w:lang w:val="en-US"/>
        </w:rPr>
        <w:t>(Wibowo et al., 2020)</w:t>
      </w: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Diversification:</w:t>
      </w:r>
      <w:r>
        <w:rPr>
          <w:rFonts w:ascii="Times New Roman" w:hAnsi="Times New Roman"/>
          <w:sz w:val="24"/>
          <w:szCs w:val="24"/>
          <w:rtl w:val="0"/>
          <w:lang w:val="en-US"/>
        </w:rPr>
        <w:t xml:space="preserve"> It is most risky but a rewarding strategy, and also it includes entering new marketplace with novel products, and this company should diversify by introducing the new product lines or venturing into the significant industries. For instance, they might discover the eco-friendly beauty products, accessories and vegan lifestyle merchandise. Therefore, this strategy needs careful consideration and research of prospective synergies </w:t>
      </w:r>
      <w:r>
        <w:rPr>
          <w:rFonts w:ascii="Times New Roman" w:hAnsi="Times New Roman"/>
          <w:sz w:val="24"/>
          <w:szCs w:val="24"/>
          <w:shd w:val="clear" w:color="auto" w:fill="ffffff"/>
          <w:rtl w:val="0"/>
          <w:lang w:val="en-US"/>
        </w:rPr>
        <w:t>(Tsai et al., 2022)</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Stakeholder Analysis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Among the primary stakeholders of Plant Faced Company, includes investors, consumers and owners of the business, and in the interior stakeholders of the business which comes director, investors, employees, and project manager and many more. The external stakeholders of the business involve non-governmental and governmental institutions, along the fiscal institutions. The analysis of the stakeholders is constantly aid in evaluating the importance of stakeholders of the business and the key stakeholders includes:</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Identifying Key Stakeholders</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Customers:</w:t>
      </w:r>
      <w:r>
        <w:rPr>
          <w:rFonts w:ascii="Times New Roman" w:hAnsi="Times New Roman"/>
          <w:sz w:val="24"/>
          <w:szCs w:val="24"/>
          <w:rtl w:val="0"/>
          <w:lang w:val="en-US"/>
        </w:rPr>
        <w:t xml:space="preserve"> Consumers expect ethical vegan street wear and high-quality, and also they value sustainable practices, transparency and fashionable designs. Power influences indicated high, as their purchasing decisions direct influence the market reputation and revenue of the company.</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Employees:</w:t>
      </w:r>
      <w:r>
        <w:rPr>
          <w:rFonts w:ascii="Times New Roman" w:hAnsi="Times New Roman"/>
          <w:sz w:val="24"/>
          <w:szCs w:val="24"/>
          <w:rtl w:val="0"/>
          <w:lang w:val="en-US"/>
        </w:rPr>
        <w:t xml:space="preserve"> Employees expect positive workplace, fair wages, and opportunities for development and growth and support with the ethical values of the company, and the power influence indicates significant, as satisfied and motivated employees add to product quality, consumer services and overall accomplishment of the company </w:t>
      </w:r>
      <w:r>
        <w:rPr>
          <w:rFonts w:ascii="Times New Roman" w:hAnsi="Times New Roman"/>
          <w:sz w:val="24"/>
          <w:szCs w:val="24"/>
          <w:shd w:val="clear" w:color="auto" w:fill="ffffff"/>
          <w:rtl w:val="0"/>
          <w:lang w:val="en-US"/>
        </w:rPr>
        <w:t>(Sun et al.,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Suppliers:</w:t>
      </w:r>
      <w:r>
        <w:rPr>
          <w:rFonts w:ascii="Times New Roman" w:hAnsi="Times New Roman"/>
          <w:sz w:val="24"/>
          <w:szCs w:val="24"/>
          <w:rtl w:val="0"/>
          <w:lang w:val="en-US"/>
        </w:rPr>
        <w:t xml:space="preserve"> They anticipate timely payments, and extensive partnership and fair industry practices, and ethical sourcing practices may be considered being imperative to them, and the power influence indicates moderate to high, as disturbance in the management of supply chain can influence the production and the capability to meet the demands of the consumers.</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da-DK"/>
        </w:rPr>
        <w:t>Regulatory Bodies:</w:t>
      </w:r>
      <w:r>
        <w:rPr>
          <w:rFonts w:ascii="Times New Roman" w:hAnsi="Times New Roman"/>
          <w:sz w:val="24"/>
          <w:szCs w:val="24"/>
          <w:rtl w:val="0"/>
          <w:lang w:val="en-US"/>
        </w:rPr>
        <w:t xml:space="preserve"> Compliance with environmental and ethical regulations, just labor practices and also the faithfulness to company standards, and power influence of these regulatory bodies indicates high as non-compliance can lead to fines, legal issues, and damage to the reputation of the company.</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Evaluating Stakeholders Expectations and Power</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Customers:</w:t>
      </w:r>
      <w:r>
        <w:rPr>
          <w:rFonts w:ascii="Times New Roman" w:hAnsi="Times New Roman"/>
          <w:sz w:val="24"/>
          <w:szCs w:val="24"/>
          <w:rtl w:val="0"/>
          <w:lang w:val="en-US"/>
        </w:rPr>
        <w:t xml:space="preserve"> High expectations and high power, and meeting their expectation is considered being imperative for optimistic word-of-mouth and brand loyalty, but they can rapidly shift to competitors if dissatisfied.</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Employees:</w:t>
      </w:r>
      <w:r>
        <w:rPr>
          <w:rFonts w:ascii="Times New Roman" w:hAnsi="Times New Roman"/>
          <w:sz w:val="24"/>
          <w:szCs w:val="24"/>
          <w:rtl w:val="0"/>
          <w:lang w:val="en-US"/>
        </w:rPr>
        <w:t xml:space="preserve"> Moderate to high power and with high expectations, and satisfied workers add to the success of the company, and their dissatisfaction can lead to the problems or issues like reduced productivity and high turnover.</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Suppliers:</w:t>
      </w:r>
      <w:r>
        <w:rPr>
          <w:rFonts w:ascii="Times New Roman" w:hAnsi="Times New Roman"/>
          <w:sz w:val="24"/>
          <w:szCs w:val="24"/>
          <w:rtl w:val="0"/>
          <w:lang w:val="en-US"/>
        </w:rPr>
        <w:t xml:space="preserve"> Moderate to high power and with moderate expectations, and the reliability of the ethical sourcing practices and the supply chain are considered being imperative, but the suppliers may have the other options.</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da-DK"/>
        </w:rPr>
        <w:t>Regulatory Bodies:</w:t>
      </w:r>
      <w:r>
        <w:rPr>
          <w:rFonts w:ascii="Times New Roman" w:hAnsi="Times New Roman"/>
          <w:sz w:val="24"/>
          <w:szCs w:val="24"/>
          <w:rtl w:val="0"/>
          <w:lang w:val="en-US"/>
        </w:rPr>
        <w:t xml:space="preserve"> High power and with high expectations, and non-compliance can have reputational and severe legal consequences, and thus making adherence to regulations more crucial.</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Prioritizing Strategic Options</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Consumer-centric:</w:t>
      </w:r>
      <w:r>
        <w:rPr>
          <w:rFonts w:ascii="Times New Roman" w:hAnsi="Times New Roman"/>
          <w:sz w:val="24"/>
          <w:szCs w:val="24"/>
          <w:rtl w:val="0"/>
          <w:lang w:val="en-US"/>
        </w:rPr>
        <w:t xml:space="preserve"> Promote and develop new vegan street wear lines that support with present ethical standards and current fashion, and execute marketing strategies that outline sustainability and transparency.</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Supplier-centric:</w:t>
      </w:r>
      <w:r>
        <w:rPr>
          <w:rFonts w:ascii="Times New Roman" w:hAnsi="Times New Roman"/>
          <w:sz w:val="24"/>
          <w:szCs w:val="24"/>
          <w:rtl w:val="0"/>
          <w:lang w:val="en-US"/>
        </w:rPr>
        <w:t xml:space="preserve"> Strengthen connection with the key sellers, and interact the importance of ethical sourcing and discover extensive partnerships, and executing transparent practices of supply chain.</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Regulatory compliance:</w:t>
      </w:r>
      <w:r>
        <w:rPr>
          <w:rFonts w:ascii="Times New Roman" w:hAnsi="Times New Roman"/>
          <w:sz w:val="24"/>
          <w:szCs w:val="24"/>
          <w:rtl w:val="0"/>
          <w:lang w:val="en-US"/>
        </w:rPr>
        <w:t xml:space="preserve"> Instituting strong systems to certain compliance with environmental and ethical regulations, and regularly updating practices and the policies to support with the company standards.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Hence, by prioritizing such strategies, the Plant Faced Company can generate balanced strategies that fulfill the expectations of the prime stakeholders while lessening conflicts, and therefore this method adds to extensive sustainability and optimistic relationship in the industry ecosystem. Therefore, the primary stakeholders like director and the owner of the business have the high influencing power and interest and thus the business is needed to create strategies to satisfy and participate these stakeholders. The business</w:t>
      </w:r>
      <w:r>
        <w:rPr>
          <w:rFonts w:ascii="Times New Roman" w:hAnsi="Times New Roman" w:hint="default"/>
          <w:sz w:val="24"/>
          <w:szCs w:val="24"/>
          <w:rtl w:val="0"/>
          <w:lang w:val="en-US"/>
        </w:rPr>
        <w:t>’</w:t>
      </w:r>
      <w:r>
        <w:rPr>
          <w:rFonts w:ascii="Times New Roman" w:hAnsi="Times New Roman"/>
          <w:sz w:val="24"/>
          <w:szCs w:val="24"/>
          <w:rtl w:val="0"/>
          <w:lang w:val="en-US"/>
        </w:rPr>
        <w:t xml:space="preserve">s owners will be satisfied by the revenue and high productivity of the business and thus can be accomplished by high sales that can be completed with engaging consumers. Hence, ultimately, the business is needed to create strategies for consumer satisfaction that will involve creating strategies to price balance </w:t>
      </w:r>
      <w:r>
        <w:rPr>
          <w:rFonts w:ascii="Times New Roman" w:hAnsi="Times New Roman"/>
          <w:sz w:val="24"/>
          <w:szCs w:val="24"/>
          <w:shd w:val="clear" w:color="auto" w:fill="ffffff"/>
          <w:rtl w:val="0"/>
          <w:lang w:val="en-US"/>
        </w:rPr>
        <w:t>(Gregory, 2020)</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rtl w:val="0"/>
          <w:lang w:val="en-US"/>
        </w:rPr>
        <w:t>Strategic Recommendations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Building on the high-quality vegan street wear and strength of ethical, the business should consider the developing its product lines and this could include introducing new accessories, and clothing items and also venturing into the corresponding lifestyle products which reverberate with the current consumer base. Also, diversifying the product portfolio not only provides to the developing preferences of the present consumers but also allure the new segments that interested in ethical fashion, and also it lessen the dependence on the single category of product and opens up opportunity for revenue growth </w:t>
      </w:r>
      <w:r>
        <w:rPr>
          <w:rFonts w:ascii="Times New Roman" w:hAnsi="Times New Roman"/>
          <w:sz w:val="24"/>
          <w:szCs w:val="24"/>
          <w:shd w:val="clear" w:color="auto" w:fill="ffffff"/>
          <w:rtl w:val="0"/>
          <w:lang w:val="en-US"/>
        </w:rPr>
        <w:t>(Gogi</w:t>
      </w:r>
      <w:r>
        <w:rPr>
          <w:rFonts w:ascii="Times New Roman" w:hAnsi="Times New Roman" w:hint="default"/>
          <w:sz w:val="24"/>
          <w:szCs w:val="24"/>
          <w:shd w:val="clear" w:color="auto" w:fill="ffffff"/>
          <w:rtl w:val="0"/>
          <w:lang w:val="en-US"/>
        </w:rPr>
        <w:t>ć</w:t>
      </w:r>
      <w:r>
        <w:rPr>
          <w:rFonts w:ascii="Times New Roman" w:hAnsi="Times New Roman"/>
          <w:sz w:val="24"/>
          <w:szCs w:val="24"/>
          <w:shd w:val="clear" w:color="auto" w:fill="ffffff"/>
          <w:rtl w:val="0"/>
          <w:lang w:val="en-US"/>
        </w:rPr>
        <w:t>, 2022)</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Providing the modern reliance of the consumer on online shopping, and the organization should capitalize in strong platforms of e-commerce and strategies of digital marketing, and therefore this involves maximizing the website for the user experience and using social media marketing and discovering e-commerce partnerships. Also, enhancing the technology and the reach of the company beyond physical stores, facilitating it to tap into the international audience, and the online platforms also facilitates valuable and data insights for personalized and targeted marketing and consumer experiences.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To certain a constant supply chain, the business should mainly focus on the collaborative relationship and building robust relationship with the suppliers, and this includes fair and transparent company practices, and regular communication and extensive partnership agreements. An efficient and reliable supply chain lessens production disruptions and lessens the lead times and facilitates for better negotiations on terms and pricing. Robust supplier relationship adds to business resilience </w:t>
      </w:r>
      <w:r>
        <w:rPr>
          <w:rFonts w:ascii="Times New Roman" w:hAnsi="Times New Roman"/>
          <w:sz w:val="24"/>
          <w:szCs w:val="24"/>
          <w:shd w:val="clear" w:color="auto" w:fill="ffffff"/>
          <w:rtl w:val="0"/>
          <w:lang w:val="fr-FR"/>
        </w:rPr>
        <w:t>(Evans et al., 2021)</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Collaborating with different ethical brands, artists and designers and influencers, can develop brand visibility and allure a huge audience, and the partnership can include joint marketing campaigns, and co-branded collections with influencers who mainly shares the values of the company. Also, partnerships bring new perspectives, horizon the consumer base and generate a buzz within the market, and also they facilitate opportunities for mutual support and cross-promotion, and strengthening the presence of the brand.</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Incorporating sustainable practices throughout the company is considered being imperative, and this involves eco-friendly packaging, sustainable sourcing and lessening the carbon footprint of the manufacturing processes and supply chain. Also, executing the sustainable practices not only support with consumer values but also position the business as a company leader in environmentally and ethical friendly practices, and it develop brand reputation and add to extensive brand loyalty.</w:t>
      </w:r>
    </w:p>
    <w:p>
      <w:pPr>
        <w:pStyle w:val="Body A"/>
        <w:spacing w:line="360" w:lineRule="auto"/>
        <w:jc w:val="both"/>
        <w:rPr>
          <w:rFonts w:ascii="Times New Roman" w:cs="Times New Roman" w:hAnsi="Times New Roman" w:eastAsia="Times New Roman"/>
          <w:sz w:val="24"/>
          <w:szCs w:val="24"/>
          <w:lang w:val="it-IT"/>
        </w:rPr>
      </w:pPr>
      <w:r>
        <w:rPr>
          <w:rFonts w:ascii="Times New Roman" w:hAnsi="Times New Roman"/>
          <w:b w:val="1"/>
          <w:bCs w:val="1"/>
          <w:sz w:val="24"/>
          <w:szCs w:val="24"/>
          <w:rtl w:val="0"/>
          <w:lang w:val="it-IT"/>
        </w:rPr>
        <w:t>Conclusion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summary, this study has presented a Plant Faced Company and its strategic development report, and also the internal and external analysis has been completed by employing SWOT and PESTLE analysis, and thus it has assisted in identifying the present marketplace position of the business. Furthermore, the Ansoff</w:t>
      </w:r>
      <w:r>
        <w:rPr>
          <w:rFonts w:ascii="Times New Roman" w:hAnsi="Times New Roman" w:hint="default"/>
          <w:sz w:val="24"/>
          <w:szCs w:val="24"/>
          <w:rtl w:val="0"/>
          <w:lang w:val="en-US"/>
        </w:rPr>
        <w:t>’</w:t>
      </w:r>
      <w:r>
        <w:rPr>
          <w:rFonts w:ascii="Times New Roman" w:hAnsi="Times New Roman"/>
          <w:sz w:val="24"/>
          <w:szCs w:val="24"/>
          <w:rtl w:val="0"/>
          <w:lang w:val="en-US"/>
        </w:rPr>
        <w:t xml:space="preserve">s Matrix is considered to be strategic planning tool that aids the company to consider their development options by identifying the relationship between the markets and products were used to improve company expansion strategy and also the proper recommendation have been facilitated for sustainable strategic and development strategies. The external analysis of the company aids in comprehending the present external environment in which the business is needed to function or operate, and the use of PESTLE analysis will help to identify the external environmental elements of Plant faced business, that will aid in comprehending the external circumstances in which it is clear to operate and also it will aid in setting a proper direction of the business to achieve its objectives and stay at forefront.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internal analysis of the company aids in comprehending and identifying the efficiency and accuracy of the internal operations and management of the company, and for the internal analysis of the Company, the SWOT analysis will be employed that will aid in analyzing the SWOT behavior of the organization. Also, this analysis will aid in identifying the strategies of the business that are sustainable and thus facilitates efficiency for the business, and aids in analyzing the improvement areas, and further it will suggest how the business can employ its strength to grasp its marketplace opportunities that will aid in overcoming the weaknesses, and lessen its risks by strengthening its competence. The organization should capitalize in strong platforms of e-commerce and strategies of digital marketing, and therefore this involves maximizing the website for the user experience and using social media marketing and discover e-commerce partnerships, and also Collaborate with different ethical brands, artists and designers and influencers, can develop brand visibility and allure a huge audience, and the partnership can include joint marketing campaigns, and co-branded collections with influencers who shares the values of the company. Also, diversifying the product portfolio not only provides to the developing preferences of the present consumers but also allure the new segments that interested in ethical fashion, and also it lessen the dependence on the single category of product and opens up opportunity for revenue growth.</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sz w:val="24"/>
          <w:szCs w:val="24"/>
          <w:lang w:val="fr-FR"/>
        </w:rPr>
      </w:pPr>
      <w:r>
        <w:rPr>
          <w:rFonts w:ascii="Times New Roman" w:hAnsi="Times New Roman"/>
          <w:b w:val="1"/>
          <w:bCs w:val="1"/>
          <w:sz w:val="24"/>
          <w:szCs w:val="24"/>
          <w:rtl w:val="0"/>
          <w:lang w:val="fr-FR"/>
        </w:rPr>
        <w:t>References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Aaker, D.A. and Moorman, C., 2023.</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Strategic market management</w:t>
      </w:r>
      <w:r>
        <w:rPr>
          <w:rFonts w:ascii="Times New Roman" w:hAnsi="Times New Roman"/>
          <w:sz w:val="24"/>
          <w:szCs w:val="24"/>
          <w:shd w:val="clear" w:color="auto" w:fill="ffffff"/>
          <w:rtl w:val="0"/>
          <w:lang w:val="it-IT"/>
        </w:rPr>
        <w:t xml:space="preserve">. John Wiley &amp; Sons.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Astika, I.M.J. and Suharyo, O.S., 2021. Internal and external enviromental strategy analysis using SWOT matrix and QSPM.</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Progressive Sciences and Technologies</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25</w:t>
      </w:r>
      <w:r>
        <w:rPr>
          <w:rFonts w:ascii="Times New Roman" w:hAnsi="Times New Roman"/>
          <w:sz w:val="24"/>
          <w:szCs w:val="24"/>
          <w:shd w:val="clear" w:color="auto" w:fill="ffffff"/>
          <w:rtl w:val="0"/>
          <w:lang w:val="en-US"/>
        </w:rPr>
        <w:t xml:space="preserve">(1), pp.507-516.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s-ES_tradnl"/>
        </w:rPr>
        <w:t>Casa</w:t>
      </w:r>
      <w:r>
        <w:rPr>
          <w:rFonts w:ascii="Times New Roman" w:hAnsi="Times New Roman" w:hint="default"/>
          <w:sz w:val="24"/>
          <w:szCs w:val="24"/>
          <w:shd w:val="clear" w:color="auto" w:fill="ffffff"/>
          <w:rtl w:val="0"/>
          <w:lang w:val="en-US"/>
        </w:rPr>
        <w:t>ñ</w:t>
      </w:r>
      <w:r>
        <w:rPr>
          <w:rFonts w:ascii="Times New Roman" w:hAnsi="Times New Roman"/>
          <w:sz w:val="24"/>
          <w:szCs w:val="24"/>
          <w:shd w:val="clear" w:color="auto" w:fill="ffffff"/>
          <w:rtl w:val="0"/>
          <w:lang w:val="en-US"/>
        </w:rPr>
        <w:t>, M.J., Alier, M. and Llorens, A., 2021. A collaborative learning activity to analyze the sustainability of an innovation using PESTLE.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Sustainability</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13</w:t>
      </w:r>
      <w:r>
        <w:rPr>
          <w:rFonts w:ascii="Times New Roman" w:hAnsi="Times New Roman"/>
          <w:sz w:val="24"/>
          <w:szCs w:val="24"/>
          <w:shd w:val="clear" w:color="auto" w:fill="ffffff"/>
          <w:rtl w:val="0"/>
          <w:lang w:val="en-US"/>
        </w:rPr>
        <w:t xml:space="preserve">(16), p.8756.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Clarissia, S.M.S., 2020. A study on Ansoff Matrix Technique: As a growth strategy and an adaptive learning technique adopted in the leading brand of products.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BIMS Journal of Management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18</w:t>
      </w:r>
      <w:r>
        <w:rPr>
          <w:rFonts w:ascii="Times New Roman" w:hAnsi="Times New Roman"/>
          <w:sz w:val="24"/>
          <w:szCs w:val="24"/>
          <w:shd w:val="clear" w:color="auto" w:fill="ffffff"/>
          <w:rtl w:val="0"/>
          <w:lang w:val="en-US"/>
        </w:rPr>
        <w:t xml:space="preserve">.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DuCoin, C. and Kuo, P.C., 2023. Creating an integrated strategic plan.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Surgery</w:t>
      </w:r>
      <w:r>
        <w:rPr>
          <w:rFonts w:ascii="Times New Roman" w:hAnsi="Times New Roman"/>
          <w:sz w:val="24"/>
          <w:szCs w:val="24"/>
          <w:shd w:val="clear" w:color="auto" w:fill="ffffff"/>
          <w:rtl w:val="0"/>
          <w:lang w:val="en-US"/>
        </w:rPr>
        <w:t xml:space="preserve">.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Evans, D., Bratton, S. and McKee, J., 2021.</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Social media marketing</w:t>
      </w:r>
      <w:r>
        <w:rPr>
          <w:rFonts w:ascii="Times New Roman" w:hAnsi="Times New Roman"/>
          <w:sz w:val="24"/>
          <w:szCs w:val="24"/>
          <w:shd w:val="clear" w:color="auto" w:fill="ffffff"/>
          <w:rtl w:val="0"/>
          <w:lang w:val="en-US"/>
        </w:rPr>
        <w:t xml:space="preserve">. AG Printing &amp; Publishing.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Gogi</w:t>
      </w:r>
      <w:r>
        <w:rPr>
          <w:rFonts w:ascii="Times New Roman" w:hAnsi="Times New Roman" w:hint="default"/>
          <w:sz w:val="24"/>
          <w:szCs w:val="24"/>
          <w:shd w:val="clear" w:color="auto" w:fill="ffffff"/>
          <w:rtl w:val="0"/>
          <w:lang w:val="en-US"/>
        </w:rPr>
        <w:t>ć</w:t>
      </w:r>
      <w:r>
        <w:rPr>
          <w:rFonts w:ascii="Times New Roman" w:hAnsi="Times New Roman"/>
          <w:sz w:val="24"/>
          <w:szCs w:val="24"/>
          <w:shd w:val="clear" w:color="auto" w:fill="ffffff"/>
          <w:rtl w:val="0"/>
          <w:lang w:val="en-US"/>
        </w:rPr>
        <w:t>, N., 2022. Strategic analysis of the external environment.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Trendovi u poslovanju</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10</w:t>
      </w:r>
      <w:r>
        <w:rPr>
          <w:rFonts w:ascii="Times New Roman" w:hAnsi="Times New Roman"/>
          <w:sz w:val="24"/>
          <w:szCs w:val="24"/>
          <w:shd w:val="clear" w:color="auto" w:fill="ffffff"/>
          <w:rtl w:val="0"/>
          <w:lang w:val="en-US"/>
        </w:rPr>
        <w:t xml:space="preserve">(2), pp.28-44.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Gregory, A., 2020.</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Planning and managing public relations campaigns: A strategic approach</w:t>
      </w:r>
      <w:r>
        <w:rPr>
          <w:rFonts w:ascii="Times New Roman" w:hAnsi="Times New Roman"/>
          <w:sz w:val="24"/>
          <w:szCs w:val="24"/>
          <w:shd w:val="clear" w:color="auto" w:fill="ffffff"/>
          <w:rtl w:val="0"/>
          <w:lang w:val="en-US"/>
        </w:rPr>
        <w:t xml:space="preserve">. Kogan Page Publishers.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Gregory, A.J., Atkins, J.P., Midgley, G. and Hodgson, A.M., 2020. Stakeholder identification and engagement in problem structuring interventions.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European Journal of Operational Research</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283</w:t>
      </w:r>
      <w:r>
        <w:rPr>
          <w:rFonts w:ascii="Times New Roman" w:hAnsi="Times New Roman"/>
          <w:sz w:val="24"/>
          <w:szCs w:val="24"/>
          <w:shd w:val="clear" w:color="auto" w:fill="ffffff"/>
          <w:rtl w:val="0"/>
          <w:lang w:val="en-US"/>
        </w:rPr>
        <w:t xml:space="preserve">(1), pp.321-340.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Gr</w:t>
      </w:r>
      <w:r>
        <w:rPr>
          <w:rFonts w:ascii="Times New Roman" w:hAnsi="Times New Roman" w:hint="default"/>
          <w:sz w:val="24"/>
          <w:szCs w:val="24"/>
          <w:shd w:val="clear" w:color="auto" w:fill="ffffff"/>
          <w:rtl w:val="0"/>
          <w:lang w:val="en-US"/>
        </w:rPr>
        <w:t>ü</w:t>
      </w:r>
      <w:r>
        <w:rPr>
          <w:rFonts w:ascii="Times New Roman" w:hAnsi="Times New Roman"/>
          <w:sz w:val="24"/>
          <w:szCs w:val="24"/>
          <w:shd w:val="clear" w:color="auto" w:fill="ffffff"/>
          <w:rtl w:val="0"/>
          <w:lang w:val="da-DK"/>
        </w:rPr>
        <w:t>nig, R., K</w:t>
      </w:r>
      <w:r>
        <w:rPr>
          <w:rFonts w:ascii="Times New Roman" w:hAnsi="Times New Roman" w:hint="default"/>
          <w:sz w:val="24"/>
          <w:szCs w:val="24"/>
          <w:shd w:val="clear" w:color="auto" w:fill="ffffff"/>
          <w:rtl w:val="0"/>
          <w:lang w:val="en-US"/>
        </w:rPr>
        <w:t>ü</w:t>
      </w:r>
      <w:r>
        <w:rPr>
          <w:rFonts w:ascii="Times New Roman" w:hAnsi="Times New Roman"/>
          <w:sz w:val="24"/>
          <w:szCs w:val="24"/>
          <w:shd w:val="clear" w:color="auto" w:fill="ffffff"/>
          <w:rtl w:val="0"/>
          <w:lang w:val="en-US"/>
        </w:rPr>
        <w:t>hn, R. and Morschett, D., 2022. Development of Strategic Planning and Its Integration into Strategic Management.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Strategy Planning Process: Strategic Analyses, Objectives, Options and Projects</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 xml:space="preserve">(pp. 17-25). Cham: Springer International Publishing.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Kardes, I., Reinecke Flynn, L. and Dugan, M., 2021. Online retailing: determinants of competition between multinationals and local firms in emerging markets.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Retail &amp; Distribution Management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49</w:t>
      </w:r>
      <w:r>
        <w:rPr>
          <w:rFonts w:ascii="Times New Roman" w:hAnsi="Times New Roman"/>
          <w:sz w:val="24"/>
          <w:szCs w:val="24"/>
          <w:shd w:val="clear" w:color="auto" w:fill="ffffff"/>
          <w:rtl w:val="0"/>
          <w:lang w:val="en-US"/>
        </w:rPr>
        <w:t xml:space="preserve">(2), pp.263-280.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Li, F., Larimo, J. and Leonidou, L.C., 2021. Social media marketing strategy: definition, conceptualization, taxonomy, validation, and future agenda.</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the Academy of Marketing Science</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49</w:t>
      </w:r>
      <w:r>
        <w:rPr>
          <w:rFonts w:ascii="Times New Roman" w:hAnsi="Times New Roman"/>
          <w:sz w:val="24"/>
          <w:szCs w:val="24"/>
          <w:shd w:val="clear" w:color="auto" w:fill="ffffff"/>
          <w:rtl w:val="0"/>
          <w:lang w:val="en-US"/>
        </w:rPr>
        <w:t xml:space="preserve">, pp.51-70.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Mio, C., Panfilo, S. and Blundo, B., 2020. Sustainable development goals and the strategic role of business: A systematic literature review.</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Business Strategy and the Environment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29</w:t>
      </w:r>
      <w:r>
        <w:rPr>
          <w:rFonts w:ascii="Times New Roman" w:hAnsi="Times New Roman"/>
          <w:sz w:val="24"/>
          <w:szCs w:val="24"/>
          <w:shd w:val="clear" w:color="auto" w:fill="ffffff"/>
          <w:rtl w:val="0"/>
          <w:lang w:val="en-US"/>
        </w:rPr>
        <w:t xml:space="preserve">(8), pp.3220-3245.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Mishra, U., Wu, J.Z. and Sarkar, B., 2020. A sustainable production-inventory model for a controllable carbon emissions rate under shortages.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Cleaner Production</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256</w:t>
      </w:r>
      <w:r>
        <w:rPr>
          <w:rFonts w:ascii="Times New Roman" w:hAnsi="Times New Roman"/>
          <w:sz w:val="24"/>
          <w:szCs w:val="24"/>
          <w:shd w:val="clear" w:color="auto" w:fill="ffffff"/>
          <w:rtl w:val="0"/>
          <w:lang w:val="en-US"/>
        </w:rPr>
        <w:t xml:space="preserve">, p.120268.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Naradda Gamage, S.K., Ekanayake, E.M.S., Abeyrathne, G.A.K.N.J., Prasanna, R.P.I.R., Jayasundara, J.M.S.B. and Rajapakshe, P.S.K., 2020. A review of global challenges and survival strategies of small and medium enterprises (SMEs).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nl-NL"/>
        </w:rPr>
        <w:t>Economies</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8</w:t>
      </w:r>
      <w:r>
        <w:rPr>
          <w:rFonts w:ascii="Times New Roman" w:hAnsi="Times New Roman"/>
          <w:sz w:val="24"/>
          <w:szCs w:val="24"/>
          <w:shd w:val="clear" w:color="auto" w:fill="ffffff"/>
          <w:rtl w:val="0"/>
          <w:lang w:val="en-US"/>
        </w:rPr>
        <w:t xml:space="preserve">(4), p.79.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Pererva, P.G., Kobielieva, T.O., Tkachov, M.M. and Diachenko, T.A., 2021. Management of relations with enterprise stakeholders based on value approach.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Roche, L., Adams, D. and Clark, M., 2021. Research priorities of the autism community: A systematic review of key stakeholder perspectives.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Autism</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25</w:t>
      </w:r>
      <w:r>
        <w:rPr>
          <w:rFonts w:ascii="Times New Roman" w:hAnsi="Times New Roman"/>
          <w:sz w:val="24"/>
          <w:szCs w:val="24"/>
          <w:shd w:val="clear" w:color="auto" w:fill="ffffff"/>
          <w:rtl w:val="0"/>
          <w:lang w:val="en-US"/>
        </w:rPr>
        <w:t xml:space="preserve">(2), pp.336-348.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Sun, L., Cao, X., Alharthi, M., Zhang, J., Taghizadeh-Hesary, F. and Mohsin, M., 2020. Carbon emission transfer strategies in supply chain with lag time of emission reduction technologies and low-carbon preference of consumers.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Cleaner Production</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264</w:t>
      </w:r>
      <w:r>
        <w:rPr>
          <w:rFonts w:ascii="Times New Roman" w:hAnsi="Times New Roman"/>
          <w:sz w:val="24"/>
          <w:szCs w:val="24"/>
          <w:shd w:val="clear" w:color="auto" w:fill="ffffff"/>
          <w:rtl w:val="0"/>
          <w:lang w:val="en-US"/>
        </w:rPr>
        <w:t xml:space="preserve">, p.121664.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Tsai, M.C., Lin, S.P. and Cheng, C.C., 2022. A comprehensive quality improvement model: integrating internal and external information.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Total Quality Management &amp; Business Excellence</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33</w:t>
      </w:r>
      <w:r>
        <w:rPr>
          <w:rFonts w:ascii="Times New Roman" w:hAnsi="Times New Roman"/>
          <w:sz w:val="24"/>
          <w:szCs w:val="24"/>
          <w:shd w:val="clear" w:color="auto" w:fill="ffffff"/>
          <w:rtl w:val="0"/>
          <w:lang w:val="en-US"/>
        </w:rPr>
        <w:t xml:space="preserve">(5-6), pp.548-565.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Wibowo, A., Chen, S.C., Wiangin, U., Ma, Y. and Ruangkanjanases, A., 2020. Customer behavior as an outcome of social media marketing: The role of social media marketing activity and customer experience.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Sustainability</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13</w:t>
      </w:r>
      <w:r>
        <w:rPr>
          <w:rFonts w:ascii="Times New Roman" w:hAnsi="Times New Roman"/>
          <w:sz w:val="24"/>
          <w:szCs w:val="24"/>
          <w:shd w:val="clear" w:color="auto" w:fill="ffffff"/>
          <w:rtl w:val="0"/>
          <w:lang w:val="en-US"/>
        </w:rPr>
        <w:t xml:space="preserve">(1), p.189.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Zamani, S.Z., 2022. Small and Medium Enterprises (SMEs) facing an evolving technological era: a systematic literature review on the adoption of technologies in SMEs.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European Journal of Innovation Management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25</w:t>
      </w:r>
      <w:r>
        <w:rPr>
          <w:rFonts w:ascii="Times New Roman" w:hAnsi="Times New Roman"/>
          <w:sz w:val="24"/>
          <w:szCs w:val="24"/>
          <w:shd w:val="clear" w:color="auto" w:fill="ffffff"/>
          <w:rtl w:val="0"/>
          <w:lang w:val="en-US"/>
        </w:rPr>
        <w:t xml:space="preserve">(6), pp.735-757.          </w:t>
      </w:r>
    </w:p>
    <w:p>
      <w:pPr>
        <w:pStyle w:val="Body A"/>
        <w:spacing w:line="360" w:lineRule="auto"/>
        <w:jc w:val="both"/>
      </w:pPr>
      <w:r>
        <w:rPr>
          <w:rFonts w:ascii="Times New Roman" w:hAnsi="Times New Roman"/>
          <w:sz w:val="24"/>
          <w:szCs w:val="24"/>
          <w:shd w:val="clear" w:color="auto" w:fill="ffffff"/>
          <w:rtl w:val="0"/>
          <w:lang w:val="de-DE"/>
        </w:rPr>
        <w:t xml:space="preserve">Zugay, B. and Zakaria, R., 2023. Ansoff Matrix.          </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