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AAF982" w14:textId="5EF8D51F" w:rsidR="00C741BE" w:rsidRPr="008726C9" w:rsidRDefault="00C741BE" w:rsidP="00C741BE">
      <w:pPr>
        <w:pStyle w:val="Title"/>
        <w:rPr>
          <w:rFonts w:eastAsia="Times New Roman" w:cs="Times New Roman"/>
          <w:sz w:val="56"/>
          <w:szCs w:val="56"/>
        </w:rPr>
      </w:pPr>
      <w:r w:rsidRPr="008726C9">
        <w:rPr>
          <w:rFonts w:eastAsia="Times New Roman"/>
          <w:sz w:val="56"/>
          <w:szCs w:val="56"/>
          <w:lang w:val="en-GB"/>
        </w:rPr>
        <w:t>Professional Career Development</w:t>
      </w:r>
    </w:p>
    <w:p w14:paraId="64A23873" w14:textId="544A1B22" w:rsidR="008726C9" w:rsidRDefault="008726C9" w:rsidP="008726C9">
      <w:pPr>
        <w:shd w:val="clear" w:color="auto" w:fill="FFFFFF"/>
        <w:spacing w:line="257" w:lineRule="atLeast"/>
        <w:ind w:left="2880"/>
        <w:rPr>
          <w:rFonts w:ascii="Bell MT" w:eastAsia="Times New Roman" w:hAnsi="Bell MT" w:cs="Arial"/>
          <w:b/>
          <w:sz w:val="36"/>
          <w:szCs w:val="22"/>
          <w:u w:val="single"/>
          <w:lang w:val="en-GB"/>
        </w:rPr>
      </w:pPr>
      <w:r w:rsidRPr="008726C9">
        <w:rPr>
          <w:rFonts w:ascii="Bell MT" w:eastAsia="Times New Roman" w:hAnsi="Bell MT" w:cs="Arial"/>
          <w:b/>
          <w:sz w:val="36"/>
          <w:szCs w:val="22"/>
          <w:lang w:val="en-GB"/>
        </w:rPr>
        <w:t xml:space="preserve">    </w:t>
      </w:r>
      <w:r>
        <w:rPr>
          <w:rFonts w:ascii="Bell MT" w:eastAsia="Times New Roman" w:hAnsi="Bell MT" w:cs="Arial"/>
          <w:b/>
          <w:sz w:val="36"/>
          <w:szCs w:val="22"/>
          <w:u w:val="single"/>
          <w:lang w:val="en-GB"/>
        </w:rPr>
        <w:t>ASSIGNMENT</w:t>
      </w:r>
    </w:p>
    <w:p w14:paraId="6832A520" w14:textId="77777777" w:rsidR="00C741BE" w:rsidRPr="006B26A9" w:rsidRDefault="00C741BE" w:rsidP="00DF4C11">
      <w:pPr>
        <w:shd w:val="clear" w:color="auto" w:fill="FFFFFF"/>
        <w:spacing w:line="257" w:lineRule="atLeast"/>
        <w:ind w:left="2880" w:firstLine="720"/>
        <w:rPr>
          <w:rFonts w:ascii="Bell MT" w:eastAsia="Times New Roman" w:hAnsi="Bell MT" w:cs="Times New Roman"/>
          <w:b/>
          <w:sz w:val="40"/>
          <w:szCs w:val="24"/>
          <w:u w:val="single"/>
        </w:rPr>
      </w:pPr>
      <w:r w:rsidRPr="006B26A9">
        <w:rPr>
          <w:rFonts w:ascii="Bell MT" w:eastAsia="Times New Roman" w:hAnsi="Bell MT" w:cs="Arial"/>
          <w:b/>
          <w:sz w:val="36"/>
          <w:szCs w:val="22"/>
          <w:u w:val="single"/>
          <w:lang w:val="en-GB"/>
        </w:rPr>
        <w:t>BMSW4005</w:t>
      </w:r>
    </w:p>
    <w:p w14:paraId="1AA25512" w14:textId="77777777" w:rsidR="00C741BE" w:rsidRDefault="00C741BE" w:rsidP="00C741BE">
      <w:pPr>
        <w:shd w:val="clear" w:color="auto" w:fill="FFFFFF"/>
        <w:spacing w:line="257" w:lineRule="atLeast"/>
        <w:rPr>
          <w:rFonts w:ascii="Bell MT" w:eastAsia="Times New Roman" w:hAnsi="Bell MT" w:cs="Arial"/>
          <w:sz w:val="36"/>
          <w:szCs w:val="22"/>
          <w:u w:val="single"/>
          <w:lang w:val="en-GB"/>
        </w:rPr>
      </w:pPr>
    </w:p>
    <w:p w14:paraId="60A647C3" w14:textId="77777777" w:rsidR="00C741BE" w:rsidRDefault="00C741BE" w:rsidP="00C741BE">
      <w:pPr>
        <w:shd w:val="clear" w:color="auto" w:fill="FFFFFF"/>
        <w:spacing w:line="257" w:lineRule="atLeast"/>
        <w:rPr>
          <w:rFonts w:ascii="Bell MT" w:eastAsia="Times New Roman" w:hAnsi="Bell MT" w:cs="Arial"/>
          <w:sz w:val="36"/>
          <w:szCs w:val="22"/>
          <w:u w:val="single"/>
          <w:lang w:val="en-GB"/>
        </w:rPr>
      </w:pPr>
    </w:p>
    <w:p w14:paraId="661BF4D4" w14:textId="77777777" w:rsidR="00C741BE" w:rsidRDefault="00C741BE" w:rsidP="00C741BE">
      <w:pPr>
        <w:shd w:val="clear" w:color="auto" w:fill="FFFFFF"/>
        <w:spacing w:line="257" w:lineRule="atLeast"/>
        <w:rPr>
          <w:rFonts w:ascii="Bell MT" w:eastAsia="Times New Roman" w:hAnsi="Bell MT" w:cs="Arial"/>
          <w:sz w:val="36"/>
          <w:szCs w:val="22"/>
          <w:u w:val="single"/>
          <w:lang w:val="en-GB"/>
        </w:rPr>
      </w:pPr>
    </w:p>
    <w:p w14:paraId="79F59F9A" w14:textId="1D3915C7" w:rsidR="00C741BE" w:rsidRPr="006B26A9" w:rsidRDefault="00DF4C11" w:rsidP="00DF4C11">
      <w:pPr>
        <w:shd w:val="clear" w:color="auto" w:fill="FFFFFF"/>
        <w:spacing w:line="257" w:lineRule="atLeast"/>
        <w:ind w:left="2160" w:firstLine="720"/>
        <w:rPr>
          <w:rFonts w:ascii="Bell MT" w:eastAsia="Times New Roman" w:hAnsi="Bell MT" w:cs="Arial"/>
          <w:b/>
          <w:sz w:val="36"/>
          <w:szCs w:val="22"/>
          <w:u w:val="single"/>
          <w:lang w:val="en-GB"/>
        </w:rPr>
      </w:pPr>
      <w:r w:rsidRPr="006B26A9">
        <w:rPr>
          <w:rFonts w:ascii="Bell MT" w:eastAsia="Times New Roman" w:hAnsi="Bell MT" w:cs="Arial"/>
          <w:b/>
          <w:sz w:val="36"/>
          <w:szCs w:val="22"/>
          <w:u w:val="single"/>
          <w:lang w:val="en-GB"/>
        </w:rPr>
        <w:t>ACADEMIC</w:t>
      </w:r>
      <w:r w:rsidR="00C741BE" w:rsidRPr="006B26A9">
        <w:rPr>
          <w:rFonts w:ascii="Bell MT" w:eastAsia="Times New Roman" w:hAnsi="Bell MT" w:cs="Arial"/>
          <w:b/>
          <w:sz w:val="36"/>
          <w:szCs w:val="22"/>
          <w:lang w:val="en-GB"/>
        </w:rPr>
        <w:t xml:space="preserve"> </w:t>
      </w:r>
      <w:r w:rsidR="00C741BE" w:rsidRPr="006B26A9">
        <w:rPr>
          <w:rFonts w:ascii="Bell MT" w:eastAsia="Times New Roman" w:hAnsi="Bell MT" w:cs="Arial"/>
          <w:b/>
          <w:sz w:val="36"/>
          <w:szCs w:val="22"/>
          <w:u w:val="single"/>
          <w:lang w:val="en-GB"/>
        </w:rPr>
        <w:t>R</w:t>
      </w:r>
      <w:r w:rsidRPr="006B26A9">
        <w:rPr>
          <w:rFonts w:ascii="Bell MT" w:eastAsia="Times New Roman" w:hAnsi="Bell MT" w:cs="Arial"/>
          <w:b/>
          <w:sz w:val="36"/>
          <w:szCs w:val="22"/>
          <w:u w:val="single"/>
          <w:lang w:val="en-GB"/>
        </w:rPr>
        <w:t>EPORT</w:t>
      </w:r>
    </w:p>
    <w:p w14:paraId="0061E90E" w14:textId="77777777" w:rsidR="00C741BE" w:rsidRDefault="00C741BE" w:rsidP="00C741BE">
      <w:pPr>
        <w:shd w:val="clear" w:color="auto" w:fill="FFFFFF"/>
        <w:spacing w:line="257" w:lineRule="atLeast"/>
        <w:rPr>
          <w:rFonts w:ascii="Bell MT" w:eastAsia="Times New Roman" w:hAnsi="Bell MT" w:cs="Arial"/>
          <w:sz w:val="36"/>
          <w:szCs w:val="22"/>
          <w:u w:val="single"/>
          <w:lang w:val="en-GB"/>
        </w:rPr>
      </w:pPr>
    </w:p>
    <w:p w14:paraId="47365B62" w14:textId="77777777" w:rsidR="00C741BE" w:rsidRDefault="00C741BE" w:rsidP="00C741BE">
      <w:pPr>
        <w:shd w:val="clear" w:color="auto" w:fill="FFFFFF"/>
        <w:spacing w:line="257" w:lineRule="atLeast"/>
        <w:rPr>
          <w:rFonts w:ascii="Bell MT" w:eastAsia="Times New Roman" w:hAnsi="Bell MT" w:cs="Arial"/>
          <w:sz w:val="36"/>
          <w:szCs w:val="22"/>
          <w:u w:val="single"/>
          <w:lang w:val="en-GB"/>
        </w:rPr>
      </w:pPr>
    </w:p>
    <w:p w14:paraId="0B5C9945" w14:textId="77777777" w:rsidR="00C741BE" w:rsidRDefault="00C741BE" w:rsidP="00C741BE">
      <w:pPr>
        <w:shd w:val="clear" w:color="auto" w:fill="FFFFFF"/>
        <w:spacing w:line="257" w:lineRule="atLeast"/>
        <w:rPr>
          <w:rFonts w:ascii="Bell MT" w:eastAsia="Times New Roman" w:hAnsi="Bell MT" w:cs="Arial"/>
          <w:sz w:val="36"/>
          <w:szCs w:val="22"/>
          <w:u w:val="single"/>
          <w:lang w:val="en-GB"/>
        </w:rPr>
      </w:pPr>
    </w:p>
    <w:p w14:paraId="41A8EEB0" w14:textId="77777777" w:rsidR="00DF4C11" w:rsidRDefault="00DF4C11" w:rsidP="00C741BE">
      <w:pPr>
        <w:shd w:val="clear" w:color="auto" w:fill="FFFFFF"/>
        <w:spacing w:line="257" w:lineRule="atLeast"/>
        <w:rPr>
          <w:rFonts w:ascii="Bell MT" w:eastAsia="Times New Roman" w:hAnsi="Bell MT" w:cs="Arial"/>
          <w:sz w:val="36"/>
          <w:szCs w:val="22"/>
          <w:u w:val="single"/>
          <w:lang w:val="en-GB"/>
        </w:rPr>
      </w:pPr>
    </w:p>
    <w:p w14:paraId="68D93E9B" w14:textId="77777777" w:rsidR="008726C9" w:rsidRDefault="008726C9" w:rsidP="00C741BE">
      <w:pPr>
        <w:shd w:val="clear" w:color="auto" w:fill="FFFFFF"/>
        <w:spacing w:line="257" w:lineRule="atLeast"/>
        <w:rPr>
          <w:rFonts w:ascii="Bell MT" w:eastAsia="Times New Roman" w:hAnsi="Bell MT" w:cs="Arial"/>
          <w:sz w:val="36"/>
          <w:szCs w:val="22"/>
          <w:u w:val="single"/>
          <w:lang w:val="en-GB"/>
        </w:rPr>
      </w:pPr>
    </w:p>
    <w:p w14:paraId="7143ABAE" w14:textId="77777777" w:rsidR="008726C9" w:rsidRDefault="008726C9" w:rsidP="00C741BE">
      <w:pPr>
        <w:shd w:val="clear" w:color="auto" w:fill="FFFFFF"/>
        <w:spacing w:line="257" w:lineRule="atLeast"/>
        <w:rPr>
          <w:rFonts w:ascii="Bell MT" w:eastAsia="Times New Roman" w:hAnsi="Bell MT" w:cs="Arial"/>
          <w:sz w:val="36"/>
          <w:szCs w:val="22"/>
          <w:u w:val="single"/>
          <w:lang w:val="en-GB"/>
        </w:rPr>
      </w:pPr>
    </w:p>
    <w:p w14:paraId="4C1E1737" w14:textId="77777777" w:rsidR="008726C9" w:rsidRDefault="008726C9" w:rsidP="00C741BE">
      <w:pPr>
        <w:shd w:val="clear" w:color="auto" w:fill="FFFFFF"/>
        <w:spacing w:line="257" w:lineRule="atLeast"/>
        <w:rPr>
          <w:rFonts w:ascii="Bell MT" w:eastAsia="Times New Roman" w:hAnsi="Bell MT" w:cs="Arial"/>
          <w:sz w:val="36"/>
          <w:szCs w:val="22"/>
          <w:u w:val="single"/>
          <w:lang w:val="en-GB"/>
        </w:rPr>
      </w:pPr>
    </w:p>
    <w:p w14:paraId="08D9BD1E" w14:textId="77777777" w:rsidR="00DF4C11" w:rsidRDefault="00DF4C11" w:rsidP="00C741BE">
      <w:pPr>
        <w:shd w:val="clear" w:color="auto" w:fill="FFFFFF"/>
        <w:spacing w:line="257" w:lineRule="atLeast"/>
        <w:rPr>
          <w:rFonts w:ascii="Bell MT" w:eastAsia="Times New Roman" w:hAnsi="Bell MT" w:cs="Arial"/>
          <w:sz w:val="36"/>
          <w:szCs w:val="22"/>
          <w:u w:val="single"/>
          <w:lang w:val="en-GB"/>
        </w:rPr>
      </w:pPr>
    </w:p>
    <w:p w14:paraId="64F978EF" w14:textId="4087A942" w:rsidR="00C741BE" w:rsidRPr="00DF4C11" w:rsidRDefault="00C741BE" w:rsidP="00C741BE">
      <w:pPr>
        <w:shd w:val="clear" w:color="auto" w:fill="FFFFFF"/>
        <w:spacing w:line="257" w:lineRule="atLeast"/>
        <w:rPr>
          <w:rFonts w:ascii="Bell MT" w:eastAsia="Times New Roman" w:hAnsi="Bell MT" w:cs="Arial"/>
          <w:sz w:val="36"/>
          <w:szCs w:val="22"/>
          <w:lang w:val="en-GB"/>
        </w:rPr>
      </w:pPr>
      <w:r w:rsidRPr="00C741BE">
        <w:rPr>
          <w:rFonts w:ascii="Bell MT" w:eastAsia="Times New Roman" w:hAnsi="Bell MT" w:cs="Arial"/>
          <w:sz w:val="36"/>
          <w:szCs w:val="22"/>
          <w:u w:val="single"/>
          <w:lang w:val="en-GB"/>
        </w:rPr>
        <w:t>Student</w:t>
      </w:r>
      <w:r>
        <w:rPr>
          <w:rFonts w:ascii="Bell MT" w:eastAsia="Times New Roman" w:hAnsi="Bell MT" w:cs="Arial"/>
          <w:sz w:val="36"/>
          <w:szCs w:val="22"/>
          <w:lang w:val="en-GB"/>
        </w:rPr>
        <w:t xml:space="preserve"> </w:t>
      </w:r>
      <w:r w:rsidRPr="00C741BE">
        <w:rPr>
          <w:rFonts w:ascii="Bell MT" w:eastAsia="Times New Roman" w:hAnsi="Bell MT" w:cs="Arial"/>
          <w:sz w:val="36"/>
          <w:szCs w:val="22"/>
          <w:u w:val="single"/>
          <w:lang w:val="en-GB"/>
        </w:rPr>
        <w:t>Name</w:t>
      </w:r>
      <w:proofErr w:type="gramStart"/>
      <w:r w:rsidR="00DF4C11">
        <w:rPr>
          <w:rFonts w:ascii="Bell MT" w:eastAsia="Times New Roman" w:hAnsi="Bell MT" w:cs="Arial"/>
          <w:sz w:val="36"/>
          <w:szCs w:val="22"/>
          <w:lang w:val="en-GB"/>
        </w:rPr>
        <w:t xml:space="preserve">:   </w:t>
      </w:r>
      <w:r w:rsidR="00DF4C11" w:rsidRPr="006B26A9">
        <w:rPr>
          <w:rFonts w:ascii="Bell MT" w:eastAsia="Times New Roman" w:hAnsi="Bell MT" w:cs="Arial"/>
          <w:b/>
          <w:sz w:val="36"/>
          <w:szCs w:val="22"/>
          <w:lang w:val="en-GB"/>
        </w:rPr>
        <w:t>Cadmiel</w:t>
      </w:r>
      <w:proofErr w:type="gramEnd"/>
      <w:r w:rsidR="00DF4C11" w:rsidRPr="006B26A9">
        <w:rPr>
          <w:rFonts w:ascii="Bell MT" w:eastAsia="Times New Roman" w:hAnsi="Bell MT" w:cs="Arial"/>
          <w:b/>
          <w:sz w:val="36"/>
          <w:szCs w:val="22"/>
          <w:lang w:val="en-GB"/>
        </w:rPr>
        <w:t xml:space="preserve"> Oprescu</w:t>
      </w:r>
    </w:p>
    <w:p w14:paraId="51A15D30" w14:textId="4AE59A2E" w:rsidR="00C741BE" w:rsidRDefault="00C741BE" w:rsidP="00C741BE">
      <w:pPr>
        <w:shd w:val="clear" w:color="auto" w:fill="FFFFFF"/>
        <w:spacing w:line="257" w:lineRule="atLeast"/>
        <w:rPr>
          <w:rFonts w:ascii="Bell MT" w:eastAsia="Times New Roman" w:hAnsi="Bell MT" w:cs="Arial"/>
          <w:sz w:val="36"/>
          <w:szCs w:val="22"/>
          <w:lang w:val="en-GB"/>
        </w:rPr>
      </w:pPr>
      <w:r>
        <w:rPr>
          <w:rFonts w:ascii="Bell MT" w:eastAsia="Times New Roman" w:hAnsi="Bell MT" w:cs="Arial"/>
          <w:sz w:val="36"/>
          <w:szCs w:val="22"/>
          <w:u w:val="single"/>
          <w:lang w:val="en-GB"/>
        </w:rPr>
        <w:t>Student</w:t>
      </w:r>
      <w:r>
        <w:rPr>
          <w:rFonts w:ascii="Bell MT" w:eastAsia="Times New Roman" w:hAnsi="Bell MT" w:cs="Arial"/>
          <w:sz w:val="36"/>
          <w:szCs w:val="22"/>
          <w:lang w:val="en-GB"/>
        </w:rPr>
        <w:t xml:space="preserve"> </w:t>
      </w:r>
      <w:r>
        <w:rPr>
          <w:rFonts w:ascii="Bell MT" w:eastAsia="Times New Roman" w:hAnsi="Bell MT" w:cs="Arial"/>
          <w:sz w:val="36"/>
          <w:szCs w:val="22"/>
          <w:u w:val="single"/>
          <w:lang w:val="en-GB"/>
        </w:rPr>
        <w:t>ID</w:t>
      </w:r>
      <w:proofErr w:type="gramStart"/>
      <w:r w:rsidR="00DF4C11">
        <w:rPr>
          <w:rFonts w:ascii="Bell MT" w:eastAsia="Times New Roman" w:hAnsi="Bell MT" w:cs="Arial"/>
          <w:sz w:val="36"/>
          <w:szCs w:val="22"/>
          <w:lang w:val="en-GB"/>
        </w:rPr>
        <w:t xml:space="preserve">:       </w:t>
      </w:r>
      <w:r w:rsidR="00DF4C11" w:rsidRPr="006B26A9">
        <w:rPr>
          <w:rFonts w:ascii="Bell MT" w:eastAsia="Times New Roman" w:hAnsi="Bell MT" w:cs="Arial"/>
          <w:b/>
          <w:sz w:val="36"/>
          <w:szCs w:val="22"/>
          <w:lang w:val="en-GB"/>
        </w:rPr>
        <w:t xml:space="preserve"> 2133523</w:t>
      </w:r>
      <w:proofErr w:type="gramEnd"/>
    </w:p>
    <w:p w14:paraId="7E7D0516" w14:textId="77777777" w:rsidR="006B26A9" w:rsidRPr="006B26A9" w:rsidRDefault="00DF4C11" w:rsidP="006B26A9">
      <w:pPr>
        <w:pStyle w:val="NormalWeb"/>
        <w:rPr>
          <w:rFonts w:eastAsiaTheme="minorEastAsia"/>
          <w:sz w:val="20"/>
          <w:szCs w:val="20"/>
          <w:lang w:val="en-GB"/>
        </w:rPr>
      </w:pPr>
      <w:r w:rsidRPr="00DF4C11">
        <w:rPr>
          <w:rFonts w:ascii="Bell MT" w:hAnsi="Bell MT" w:cs="Arial"/>
          <w:sz w:val="36"/>
          <w:szCs w:val="22"/>
          <w:u w:val="single"/>
          <w:lang w:val="en-GB"/>
        </w:rPr>
        <w:t>Lecturer</w:t>
      </w:r>
      <w:r>
        <w:rPr>
          <w:rFonts w:ascii="Bell MT" w:hAnsi="Bell MT" w:cs="Arial"/>
          <w:sz w:val="36"/>
          <w:szCs w:val="22"/>
          <w:lang w:val="en-GB"/>
        </w:rPr>
        <w:t xml:space="preserve"> </w:t>
      </w:r>
      <w:r w:rsidRPr="00DF4C11">
        <w:rPr>
          <w:rFonts w:ascii="Bell MT" w:hAnsi="Bell MT" w:cs="Arial"/>
          <w:sz w:val="36"/>
          <w:szCs w:val="22"/>
          <w:u w:val="single"/>
          <w:lang w:val="en-GB"/>
        </w:rPr>
        <w:t>Name</w:t>
      </w:r>
      <w:r>
        <w:rPr>
          <w:rFonts w:ascii="Bell MT" w:hAnsi="Bell MT" w:cs="Arial"/>
          <w:sz w:val="36"/>
          <w:szCs w:val="22"/>
          <w:lang w:val="en-GB"/>
        </w:rPr>
        <w:t xml:space="preserve">:  </w:t>
      </w:r>
      <w:proofErr w:type="spellStart"/>
      <w:r w:rsidR="006B26A9" w:rsidRPr="006B26A9">
        <w:rPr>
          <w:rFonts w:ascii="Bell MT" w:eastAsiaTheme="minorEastAsia" w:hAnsi="Bell MT" w:cs="Arial"/>
          <w:b/>
          <w:bCs/>
          <w:sz w:val="36"/>
          <w:szCs w:val="36"/>
          <w:lang w:val="en-GB"/>
        </w:rPr>
        <w:t>Husam</w:t>
      </w:r>
      <w:proofErr w:type="spellEnd"/>
      <w:r w:rsidR="006B26A9" w:rsidRPr="006B26A9">
        <w:rPr>
          <w:rFonts w:ascii="Bell MT" w:eastAsiaTheme="minorEastAsia" w:hAnsi="Bell MT" w:cs="Arial"/>
          <w:b/>
          <w:bCs/>
          <w:sz w:val="36"/>
          <w:szCs w:val="36"/>
          <w:lang w:val="en-GB"/>
        </w:rPr>
        <w:t xml:space="preserve"> </w:t>
      </w:r>
      <w:proofErr w:type="spellStart"/>
      <w:r w:rsidR="006B26A9" w:rsidRPr="006B26A9">
        <w:rPr>
          <w:rFonts w:ascii="Bell MT" w:eastAsiaTheme="minorEastAsia" w:hAnsi="Bell MT" w:cs="Arial"/>
          <w:b/>
          <w:bCs/>
          <w:sz w:val="36"/>
          <w:szCs w:val="36"/>
          <w:lang w:val="en-GB"/>
        </w:rPr>
        <w:t>Alharahsheh</w:t>
      </w:r>
      <w:proofErr w:type="spellEnd"/>
      <w:r w:rsidR="006B26A9" w:rsidRPr="006B26A9">
        <w:rPr>
          <w:rFonts w:ascii="Arial" w:eastAsiaTheme="minorEastAsia" w:hAnsi="Arial" w:cs="Arial"/>
          <w:b/>
          <w:bCs/>
          <w:sz w:val="22"/>
          <w:szCs w:val="22"/>
          <w:lang w:val="en-GB"/>
        </w:rPr>
        <w:t xml:space="preserve"> </w:t>
      </w:r>
    </w:p>
    <w:p w14:paraId="2F75200B" w14:textId="3242E205" w:rsidR="00DF4C11" w:rsidRPr="00DF4C11" w:rsidRDefault="00DF4C11" w:rsidP="00C741BE">
      <w:pPr>
        <w:shd w:val="clear" w:color="auto" w:fill="FFFFFF"/>
        <w:spacing w:line="257" w:lineRule="atLeast"/>
        <w:rPr>
          <w:rFonts w:ascii="Bell MT" w:eastAsia="Times New Roman" w:hAnsi="Bell MT" w:cs="Times New Roman"/>
          <w:sz w:val="40"/>
          <w:szCs w:val="24"/>
        </w:rPr>
      </w:pPr>
    </w:p>
    <w:p w14:paraId="6685D0D3" w14:textId="77777777" w:rsidR="00C741BE" w:rsidRPr="00C741BE" w:rsidRDefault="00C741BE">
      <w:pPr>
        <w:rPr>
          <w:rFonts w:ascii="Bell MT" w:eastAsiaTheme="majorEastAsia" w:hAnsi="Bell MT" w:cstheme="majorBidi"/>
          <w:b/>
          <w:sz w:val="44"/>
          <w:szCs w:val="40"/>
          <w:u w:val="single"/>
        </w:rPr>
      </w:pPr>
    </w:p>
    <w:p w14:paraId="46619C9B" w14:textId="057B4211" w:rsidR="008726C9" w:rsidRPr="00C741BE" w:rsidRDefault="008726C9" w:rsidP="008726C9">
      <w:pPr>
        <w:pStyle w:val="Heading1"/>
      </w:pPr>
      <w:r>
        <w:t>Table of contents</w:t>
      </w:r>
    </w:p>
    <w:p w14:paraId="3FF95CAA" w14:textId="77D6CEB5" w:rsidR="00C741BE" w:rsidRDefault="00C741BE" w:rsidP="00BB5FE0">
      <w:pPr>
        <w:pStyle w:val="Heading1"/>
      </w:pPr>
    </w:p>
    <w:p w14:paraId="2EF5D236" w14:textId="0233E003" w:rsidR="00BB5FE0" w:rsidRPr="000766CC" w:rsidRDefault="000766CC" w:rsidP="00BB5FE0">
      <w:pPr>
        <w:pStyle w:val="Heading1"/>
        <w:jc w:val="left"/>
        <w:rPr>
          <w:color w:val="auto"/>
        </w:rPr>
      </w:pPr>
      <w:r>
        <w:rPr>
          <w:color w:val="auto"/>
        </w:rPr>
        <w:t xml:space="preserve">1. </w:t>
      </w:r>
      <w:r w:rsidR="00BB5FE0" w:rsidRPr="000766CC">
        <w:rPr>
          <w:color w:val="auto"/>
        </w:rPr>
        <w:t>Introduction</w:t>
      </w:r>
      <w:r w:rsidRPr="000766CC">
        <w:rPr>
          <w:color w:val="auto"/>
        </w:rPr>
        <w:t>………………………………………………………………</w:t>
      </w:r>
      <w:r>
        <w:rPr>
          <w:color w:val="auto"/>
        </w:rPr>
        <w:t>..</w:t>
      </w:r>
      <w:r w:rsidRPr="000766CC">
        <w:rPr>
          <w:color w:val="auto"/>
        </w:rPr>
        <w:t>.3</w:t>
      </w:r>
    </w:p>
    <w:p w14:paraId="118DBDF7" w14:textId="014CE734" w:rsidR="00BB5FE0" w:rsidRPr="000766CC" w:rsidRDefault="000766CC" w:rsidP="00BB5FE0">
      <w:pPr>
        <w:pStyle w:val="Heading1"/>
        <w:jc w:val="left"/>
        <w:rPr>
          <w:color w:val="auto"/>
        </w:rPr>
      </w:pPr>
      <w:r>
        <w:rPr>
          <w:color w:val="auto"/>
        </w:rPr>
        <w:t xml:space="preserve">2. </w:t>
      </w:r>
      <w:r w:rsidR="00BB5FE0" w:rsidRPr="000766CC">
        <w:rPr>
          <w:color w:val="auto"/>
        </w:rPr>
        <w:t>Career Path</w:t>
      </w:r>
      <w:r w:rsidRPr="000766CC">
        <w:rPr>
          <w:color w:val="auto"/>
        </w:rPr>
        <w:t>..………………………………………………………………</w:t>
      </w:r>
      <w:r>
        <w:rPr>
          <w:color w:val="auto"/>
        </w:rPr>
        <w:t>...</w:t>
      </w:r>
      <w:r w:rsidRPr="000766CC">
        <w:rPr>
          <w:color w:val="auto"/>
        </w:rPr>
        <w:t>3</w:t>
      </w:r>
    </w:p>
    <w:p w14:paraId="3DF6B5BE" w14:textId="16406AD6" w:rsidR="00BB5FE0" w:rsidRPr="000766CC" w:rsidRDefault="000766CC" w:rsidP="00BB5FE0">
      <w:pPr>
        <w:pStyle w:val="Heading1"/>
        <w:jc w:val="left"/>
        <w:rPr>
          <w:color w:val="auto"/>
        </w:rPr>
      </w:pPr>
      <w:r>
        <w:rPr>
          <w:color w:val="auto"/>
        </w:rPr>
        <w:t xml:space="preserve">3. </w:t>
      </w:r>
      <w:r w:rsidR="00BB5FE0" w:rsidRPr="000766CC">
        <w:rPr>
          <w:color w:val="auto"/>
        </w:rPr>
        <w:t>Current Skills</w:t>
      </w:r>
      <w:r w:rsidRPr="000766CC">
        <w:rPr>
          <w:color w:val="auto"/>
        </w:rPr>
        <w:t>………………………………………………………………</w:t>
      </w:r>
      <w:r>
        <w:rPr>
          <w:color w:val="auto"/>
        </w:rPr>
        <w:t>..</w:t>
      </w:r>
      <w:r w:rsidRPr="000766CC">
        <w:rPr>
          <w:color w:val="auto"/>
        </w:rPr>
        <w:t>4</w:t>
      </w:r>
    </w:p>
    <w:p w14:paraId="38CA71D8" w14:textId="3DA832CA" w:rsidR="00BB5FE0" w:rsidRPr="000766CC" w:rsidRDefault="000766CC" w:rsidP="00BB5FE0">
      <w:pPr>
        <w:pStyle w:val="Heading1"/>
        <w:jc w:val="left"/>
        <w:rPr>
          <w:color w:val="auto"/>
        </w:rPr>
      </w:pPr>
      <w:r>
        <w:rPr>
          <w:color w:val="auto"/>
        </w:rPr>
        <w:t xml:space="preserve">4. </w:t>
      </w:r>
      <w:r w:rsidR="00BB5FE0" w:rsidRPr="000766CC">
        <w:rPr>
          <w:color w:val="auto"/>
        </w:rPr>
        <w:t>The gap in skill</w:t>
      </w:r>
      <w:r w:rsidRPr="000766CC">
        <w:rPr>
          <w:color w:val="auto"/>
        </w:rPr>
        <w:t>………………………………………………………………5</w:t>
      </w:r>
    </w:p>
    <w:p w14:paraId="63D26E5F" w14:textId="06721BE9" w:rsidR="00BB5FE0" w:rsidRPr="000766CC" w:rsidRDefault="00133CFD" w:rsidP="00BB5FE0">
      <w:pPr>
        <w:pStyle w:val="Heading1"/>
        <w:jc w:val="left"/>
        <w:rPr>
          <w:color w:val="auto"/>
        </w:rPr>
      </w:pPr>
      <w:r>
        <w:rPr>
          <w:color w:val="auto"/>
        </w:rPr>
        <w:t>5</w:t>
      </w:r>
      <w:r w:rsidR="000766CC">
        <w:rPr>
          <w:color w:val="auto"/>
        </w:rPr>
        <w:t xml:space="preserve">. </w:t>
      </w:r>
      <w:r w:rsidR="00BB5FE0" w:rsidRPr="000766CC">
        <w:rPr>
          <w:color w:val="auto"/>
        </w:rPr>
        <w:t>Systematic Approach to Skills Acquisition</w:t>
      </w:r>
      <w:r w:rsidR="000766CC" w:rsidRPr="000766CC">
        <w:rPr>
          <w:color w:val="auto"/>
        </w:rPr>
        <w:t>…………………………</w:t>
      </w:r>
      <w:r>
        <w:rPr>
          <w:color w:val="auto"/>
        </w:rPr>
        <w:t>..</w:t>
      </w:r>
      <w:r w:rsidR="000766CC" w:rsidRPr="000766CC">
        <w:rPr>
          <w:color w:val="auto"/>
        </w:rPr>
        <w:t>6</w:t>
      </w:r>
    </w:p>
    <w:p w14:paraId="5D32BECC" w14:textId="1573DC7B" w:rsidR="000766CC" w:rsidRPr="000766CC" w:rsidRDefault="00133CFD" w:rsidP="000766CC">
      <w:pPr>
        <w:pStyle w:val="Heading1"/>
        <w:jc w:val="left"/>
        <w:rPr>
          <w:color w:val="auto"/>
        </w:rPr>
      </w:pPr>
      <w:r>
        <w:rPr>
          <w:color w:val="auto"/>
        </w:rPr>
        <w:t xml:space="preserve">6. </w:t>
      </w:r>
      <w:r w:rsidR="00BB5FE0" w:rsidRPr="000766CC">
        <w:rPr>
          <w:color w:val="auto"/>
        </w:rPr>
        <w:t>Recruitment and Selection</w:t>
      </w:r>
      <w:r w:rsidR="000766CC" w:rsidRPr="000766CC">
        <w:rPr>
          <w:color w:val="auto"/>
        </w:rPr>
        <w:t>………………………………………………8</w:t>
      </w:r>
    </w:p>
    <w:p w14:paraId="200ACC0B" w14:textId="596DB968" w:rsidR="00BB5FE0" w:rsidRPr="000766CC" w:rsidRDefault="00133CFD" w:rsidP="00BB5FE0">
      <w:pPr>
        <w:pStyle w:val="Heading1"/>
        <w:jc w:val="left"/>
        <w:rPr>
          <w:color w:val="auto"/>
        </w:rPr>
      </w:pPr>
      <w:r>
        <w:rPr>
          <w:color w:val="auto"/>
        </w:rPr>
        <w:t xml:space="preserve">7. </w:t>
      </w:r>
      <w:r w:rsidR="00BB5FE0" w:rsidRPr="000766CC">
        <w:rPr>
          <w:color w:val="auto"/>
        </w:rPr>
        <w:t>Conclusion and recommendation</w:t>
      </w:r>
      <w:r w:rsidR="000766CC" w:rsidRPr="000766CC">
        <w:rPr>
          <w:color w:val="auto"/>
        </w:rPr>
        <w:t>……………………………………</w:t>
      </w:r>
      <w:r>
        <w:rPr>
          <w:color w:val="auto"/>
        </w:rPr>
        <w:t>..</w:t>
      </w:r>
      <w:r w:rsidR="000766CC" w:rsidRPr="000766CC">
        <w:rPr>
          <w:color w:val="auto"/>
        </w:rPr>
        <w:t>.9</w:t>
      </w:r>
    </w:p>
    <w:p w14:paraId="0FAF0AEC" w14:textId="77777777" w:rsidR="00BB5FE0" w:rsidRPr="00BB5FE0" w:rsidRDefault="00BB5FE0" w:rsidP="00BB5FE0"/>
    <w:p w14:paraId="775CA03F" w14:textId="2ADD0AB4" w:rsidR="00BB5FE0" w:rsidRPr="00BB5FE0" w:rsidRDefault="00BB5FE0" w:rsidP="00BB5FE0"/>
    <w:p w14:paraId="20008141" w14:textId="0DA2F04B" w:rsidR="00BB5FE0" w:rsidRPr="00BB5FE0" w:rsidRDefault="00BB5FE0" w:rsidP="00BB5FE0"/>
    <w:p w14:paraId="06C4ED91" w14:textId="77777777" w:rsidR="00BB5FE0" w:rsidRDefault="00BB5FE0" w:rsidP="00BB5FE0"/>
    <w:p w14:paraId="4BDA983C" w14:textId="77777777" w:rsidR="00BB5FE0" w:rsidRDefault="00BB5FE0" w:rsidP="00BB5FE0"/>
    <w:p w14:paraId="1C0F175B" w14:textId="77777777" w:rsidR="00BB5FE0" w:rsidRDefault="00BB5FE0" w:rsidP="00BB5FE0"/>
    <w:p w14:paraId="09FFC492" w14:textId="77777777" w:rsidR="00BB5FE0" w:rsidRDefault="00BB5FE0" w:rsidP="00BB5FE0"/>
    <w:p w14:paraId="3424C598" w14:textId="77777777" w:rsidR="00BB5FE0" w:rsidRDefault="00BB5FE0" w:rsidP="00BB5FE0"/>
    <w:p w14:paraId="01BD26AC" w14:textId="77777777" w:rsidR="00BB5FE0" w:rsidRDefault="00BB5FE0" w:rsidP="00BB5FE0"/>
    <w:p w14:paraId="50814EC7" w14:textId="77777777" w:rsidR="00BB5FE0" w:rsidRDefault="00BB5FE0" w:rsidP="00BB5FE0"/>
    <w:p w14:paraId="0BB80E47" w14:textId="77777777" w:rsidR="00BB5FE0" w:rsidRDefault="00BB5FE0" w:rsidP="00BB5FE0"/>
    <w:p w14:paraId="2F086614" w14:textId="77777777" w:rsidR="00BB5FE0" w:rsidRDefault="00BB5FE0" w:rsidP="00BB5FE0"/>
    <w:p w14:paraId="225BAA51" w14:textId="77777777" w:rsidR="00BB5FE0" w:rsidRPr="00BB5FE0" w:rsidRDefault="00BB5FE0" w:rsidP="00BB5FE0"/>
    <w:p w14:paraId="2AC0179B" w14:textId="62A55F7B" w:rsidR="00717BBF" w:rsidRPr="00C741BE" w:rsidRDefault="00133CFD" w:rsidP="00C741BE">
      <w:pPr>
        <w:pStyle w:val="Heading1"/>
      </w:pPr>
      <w:r>
        <w:lastRenderedPageBreak/>
        <w:t xml:space="preserve">1. </w:t>
      </w:r>
      <w:r w:rsidR="00647E35" w:rsidRPr="00C741BE">
        <w:t>Introduction</w:t>
      </w:r>
    </w:p>
    <w:p w14:paraId="197E1A3C" w14:textId="384845CA" w:rsidR="002D34FD" w:rsidRPr="00C741BE" w:rsidRDefault="00C741BE" w:rsidP="00C741BE">
      <w:pPr>
        <w:spacing w:line="360" w:lineRule="auto"/>
        <w:jc w:val="both"/>
        <w:rPr>
          <w:rFonts w:ascii="Times New Roman" w:hAnsi="Times New Roman" w:cs="Times New Roman"/>
          <w:sz w:val="24"/>
          <w:szCs w:val="24"/>
        </w:rPr>
      </w:pPr>
      <w:r>
        <w:rPr>
          <w:rFonts w:ascii="Times New Roman" w:hAnsi="Times New Roman" w:cs="Times New Roman"/>
          <w:sz w:val="24"/>
          <w:szCs w:val="24"/>
        </w:rPr>
        <w:t>Reflection</w:t>
      </w:r>
      <w:r w:rsidR="00647E35" w:rsidRPr="00C741BE">
        <w:rPr>
          <w:rFonts w:ascii="Times New Roman" w:hAnsi="Times New Roman" w:cs="Times New Roman"/>
          <w:sz w:val="24"/>
          <w:szCs w:val="24"/>
        </w:rPr>
        <w:t xml:space="preserve"> is considered to be a method of evaluation used for assessment purposes relating to the occurrence that contributes to an individual's learning processes, within the context of career development tasks. It is seen to be an important step in a process of reflection and growth. In this study, role-playing is considered an interview tool to evaluate the process of developing cognitive and intellectual skills. Consideration will be given to reflection frameworks to assess how I have developed my skills and abilities while participating in this activity</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(Rana and Sharma, 2019)</w:t>
      </w:r>
      <w:r w:rsidR="00647E35" w:rsidRPr="00C741BE">
        <w:rPr>
          <w:rFonts w:ascii="Times New Roman" w:hAnsi="Times New Roman" w:cs="Times New Roman"/>
          <w:sz w:val="24"/>
          <w:szCs w:val="24"/>
        </w:rPr>
        <w:t>.</w:t>
      </w:r>
    </w:p>
    <w:p w14:paraId="6450D01E" w14:textId="7D4CE778" w:rsidR="00717BBF" w:rsidRPr="00C741BE" w:rsidRDefault="00BB5FE0" w:rsidP="00BB5FE0">
      <w:pPr>
        <w:pStyle w:val="Heading1"/>
        <w:tabs>
          <w:tab w:val="left" w:pos="3720"/>
          <w:tab w:val="center" w:pos="4680"/>
        </w:tabs>
        <w:jc w:val="left"/>
      </w:pPr>
      <w:r>
        <w:tab/>
      </w:r>
      <w:r>
        <w:tab/>
      </w:r>
      <w:r w:rsidR="00133CFD">
        <w:t xml:space="preserve">2. </w:t>
      </w:r>
      <w:r w:rsidR="00C741BE" w:rsidRPr="00C741BE">
        <w:t>Career Path</w:t>
      </w:r>
    </w:p>
    <w:p w14:paraId="518C3222" w14:textId="54A8EF51" w:rsidR="002D34FD"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Human resource management is an important function of organisations, intending to maximise staff performance and achieve organisational objectives. HRM professionals are tasked with managing processes, policies and people for the creation of a healthy work environment where workers have the necessary tools for doing their jobs well. </w:t>
      </w:r>
    </w:p>
    <w:p w14:paraId="1319D8FD" w14:textId="2B9D170D" w:rsidR="002D34FD"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Human Resource Management specialists are responsible for a range of tasks, including performance management, staff relations, salaries and benefits, training and working relationships. These instruments are crucial to the development and implementation of policies which foster equitable, equal treatment and diversity at work. HRM also involves ensuring that the employment rules and regulations are enforced, in addition to addressing employee concerns such as conflict of interests or complaints</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(Stofkova and Sukalova, 2020)</w:t>
      </w:r>
      <w:r w:rsidRPr="00C741BE">
        <w:rPr>
          <w:rFonts w:ascii="Times New Roman" w:hAnsi="Times New Roman" w:cs="Times New Roman"/>
          <w:sz w:val="24"/>
          <w:szCs w:val="24"/>
        </w:rPr>
        <w:t>.</w:t>
      </w:r>
    </w:p>
    <w:p w14:paraId="37F46634" w14:textId="77777777" w:rsidR="002D34FD"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In today's fast-evolving business environment, human resource management has become even more important. In addition, the demand for diversity and inclusion in work forces, employee engagement, as well as talent management, needs to become more pronounced; human resource managers will have to continually adapt to new challenges to figure out creative techniques for identifying, retaining or developing talented people.</w:t>
      </w:r>
    </w:p>
    <w:p w14:paraId="782D18E2" w14:textId="5B065929" w:rsidR="002D34FD"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A career in human resources management can be lucrative and enjoyable for those who enjoy dealing with people, have great communication skills and can solve problems. Employment opportunities in a variety of fields such as health care, education, government and business can be found for HR professionals. There are also specialisations available in areas such as </w:t>
      </w:r>
      <w:r w:rsidRPr="00C741BE">
        <w:rPr>
          <w:rFonts w:ascii="Times New Roman" w:hAnsi="Times New Roman" w:cs="Times New Roman"/>
          <w:sz w:val="24"/>
          <w:szCs w:val="24"/>
        </w:rPr>
        <w:lastRenderedPageBreak/>
        <w:t>recruitment, pay, staff relations or organisational development that offer several advantages for career advancement and growth</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(Fahmi and Ali, 2022)</w:t>
      </w:r>
      <w:r w:rsidRPr="00C741BE">
        <w:rPr>
          <w:rFonts w:ascii="Times New Roman" w:hAnsi="Times New Roman" w:cs="Times New Roman"/>
          <w:sz w:val="24"/>
          <w:szCs w:val="24"/>
        </w:rPr>
        <w:t>.</w:t>
      </w:r>
    </w:p>
    <w:p w14:paraId="686D3907" w14:textId="0A58D51E" w:rsidR="00717BBF" w:rsidRPr="00C741BE" w:rsidRDefault="00133CFD" w:rsidP="00C741BE">
      <w:pPr>
        <w:pStyle w:val="Heading1"/>
      </w:pPr>
      <w:r>
        <w:t xml:space="preserve">3. </w:t>
      </w:r>
      <w:r w:rsidR="00C741BE" w:rsidRPr="00C741BE">
        <w:t xml:space="preserve">Current Skills </w:t>
      </w:r>
    </w:p>
    <w:p w14:paraId="73EF117A" w14:textId="361E9CEC" w:rsidR="00ED53A0"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This part of the report is thus going to conduct a self-analysis process to assess those specific skills which I possess, based on my performance in this activity.</w:t>
      </w:r>
    </w:p>
    <w:p w14:paraId="2052C113" w14:textId="076E8883" w:rsidR="00ED53A0"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Communication skills: Communication skills are all that are capable of being used to understand the candidate. The communication procedure may be used for both phone conversations as well as face to face interviews. The two components that make up this communication process shall be the way a message is sent and its reception on the other end. Although I am very good at communication, it is hard to talk in front of a big crowd. I have to learn how to speak in public. I am also aware of the body language and tone that must be used to communicate. Based on the mentor's assessment, which followed our meeting, I presented a very warm welcome</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(Köchling and Wehner, 2020)</w:t>
      </w:r>
      <w:r w:rsidRPr="00C741BE">
        <w:rPr>
          <w:rFonts w:ascii="Times New Roman" w:hAnsi="Times New Roman" w:cs="Times New Roman"/>
          <w:sz w:val="24"/>
          <w:szCs w:val="24"/>
        </w:rPr>
        <w:t>.</w:t>
      </w:r>
    </w:p>
    <w:p w14:paraId="74EA53DD" w14:textId="1E7D91A5" w:rsidR="00ED53A0"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Relationship-building skills: A strong bond with candidates needs to be established by the Recruiter. The goal of developing this relationship is to make the applicant feel at ease throughout the interview process. It's very important to ensure that candidates feel comfortable throughout the interview process because it is usually a rather stressful time for them. It is also helpful to know whether or not a candidate intends to engage with the organisation and has other ambitions for the future. To attract the best talent, it is important to understand what the applicant's next goals are. Thus, the interview questions aid in properly analysing the applicants' intentions</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(Fletcher, 2019)</w:t>
      </w:r>
      <w:r w:rsidRPr="00C741BE">
        <w:rPr>
          <w:rFonts w:ascii="Times New Roman" w:hAnsi="Times New Roman" w:cs="Times New Roman"/>
          <w:sz w:val="24"/>
          <w:szCs w:val="24"/>
        </w:rPr>
        <w:t>.</w:t>
      </w:r>
    </w:p>
    <w:p w14:paraId="0CD88FAD" w14:textId="4073E911" w:rsidR="00ED53A0"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Critical analysis: Every professional needs to be capable of assessing a situation, which is an essential skill. On average, I attempt to understand the scenario requirements and then attempt to select a selection that is most appropriate following an analysis. Critical analysis is a key factor that contributes to improving the ability of individuals to make effective decisions. To develop my ability for critical analysis, I have made a lot of effort. I am evaluating my ability to make an assessment as well as the assessments I have made before. A range of further aspects which have an impact on the decision-making process has to be considered to make it more efficient</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(Alikaj, Ning and Wu, 2021)</w:t>
      </w:r>
      <w:r w:rsidRPr="00C741BE">
        <w:rPr>
          <w:rFonts w:ascii="Times New Roman" w:hAnsi="Times New Roman" w:cs="Times New Roman"/>
          <w:sz w:val="24"/>
          <w:szCs w:val="24"/>
        </w:rPr>
        <w:t xml:space="preserve">. </w:t>
      </w:r>
    </w:p>
    <w:p w14:paraId="5D48BFA4" w14:textId="32A8EFF5" w:rsidR="00ED53A0"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lastRenderedPageBreak/>
        <w:t xml:space="preserve">Multitasking skills: The capacity to cope with a variety of activities is an indispensable qualification for carrying out the functions and duties relating to the professional activity concerned. The aspects of time management and multitasking skills must be matched for these tasks to be completed. I prefer to keep things orderly when completing tasks in a given period. Though I am pretty good with time management, when given a limited amount of time, I cannot get the job done. I </w:t>
      </w:r>
      <w:r w:rsidR="00085168" w:rsidRPr="00C741BE">
        <w:rPr>
          <w:rFonts w:ascii="Times New Roman" w:hAnsi="Times New Roman" w:cs="Times New Roman"/>
          <w:sz w:val="24"/>
          <w:szCs w:val="24"/>
        </w:rPr>
        <w:t>ha</w:t>
      </w:r>
      <w:r w:rsidRPr="00C741BE">
        <w:rPr>
          <w:rFonts w:ascii="Times New Roman" w:hAnsi="Times New Roman" w:cs="Times New Roman"/>
          <w:sz w:val="24"/>
          <w:szCs w:val="24"/>
        </w:rPr>
        <w:t>ve got a lot of time to plan everything, then do what needs to be done. But I am going to have to improve both my ability to deal with a lot of things at once and my capacity for handling pressure</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(Bagdadli and Gianecchini, 2019)</w:t>
      </w:r>
      <w:r w:rsidRPr="00C741BE">
        <w:rPr>
          <w:rFonts w:ascii="Times New Roman" w:hAnsi="Times New Roman" w:cs="Times New Roman"/>
          <w:sz w:val="24"/>
          <w:szCs w:val="24"/>
        </w:rPr>
        <w:t>.</w:t>
      </w:r>
    </w:p>
    <w:p w14:paraId="3FEE3DF7" w14:textId="0CF49061" w:rsidR="00717BBF" w:rsidRPr="00C741BE" w:rsidRDefault="00133CFD" w:rsidP="00C741BE">
      <w:pPr>
        <w:pStyle w:val="Heading1"/>
      </w:pPr>
      <w:r>
        <w:t xml:space="preserve">4. </w:t>
      </w:r>
      <w:r w:rsidR="00647E35" w:rsidRPr="00C741BE">
        <w:t xml:space="preserve">The gap in skill </w:t>
      </w:r>
    </w:p>
    <w:p w14:paraId="6CB4F67E" w14:textId="6196E411" w:rsidR="00085168"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Based upon my self-analysis of the skills I possess; I have been able to find a gap in my ability to perform multitasking effectively and under strict deadlines. Although I can control my time, when you give me less than a few minutes, it is hard for me to do well. Given the fact that several duties are to be effectively implemented under time constraints, this may represent an important handicap for the human resources sector. I have to strengthen my coping skills in the face of duress, improving my ability to do both work and play simultaneously, so that this gap is closed. </w:t>
      </w:r>
    </w:p>
    <w:p w14:paraId="5B2356C9" w14:textId="699871AB" w:rsidR="00085168"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Another area in which I can make improvements is the method of drawing up interview questionnaires. As much as I was concentrating on writing questions which were succinct and easy to grasp, scenario-based questions could have been applied to increase the significance of an interview. In addition, I have refrained from asking questions that require examples to improve my assessment of the applicant's abilities and competencies. I shall work with you to develop a more comprehensive interview questionnaire that will make it easier for me to evaluate candidates</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 xml:space="preserve">(Davidescu </w:t>
      </w:r>
      <w:r w:rsidR="00C741BE" w:rsidRPr="00C741BE">
        <w:rPr>
          <w:rFonts w:ascii="Times New Roman" w:hAnsi="Times New Roman" w:cs="Times New Roman"/>
          <w:i/>
          <w:iCs/>
          <w:color w:val="222222"/>
          <w:sz w:val="24"/>
          <w:szCs w:val="24"/>
          <w:shd w:val="clear" w:color="auto" w:fill="FFFFFF"/>
        </w:rPr>
        <w:t>et al</w:t>
      </w:r>
      <w:r w:rsidR="00D20DBE" w:rsidRPr="00C741BE">
        <w:rPr>
          <w:rFonts w:ascii="Times New Roman" w:hAnsi="Times New Roman" w:cs="Times New Roman"/>
          <w:i/>
          <w:iCs/>
          <w:color w:val="222222"/>
          <w:sz w:val="24"/>
          <w:szCs w:val="24"/>
          <w:shd w:val="clear" w:color="auto" w:fill="FFFFFF"/>
        </w:rPr>
        <w:t>.,</w:t>
      </w:r>
      <w:r w:rsidR="00D20DBE" w:rsidRPr="00C741BE">
        <w:rPr>
          <w:rFonts w:ascii="Times New Roman" w:hAnsi="Times New Roman" w:cs="Times New Roman"/>
          <w:color w:val="222222"/>
          <w:sz w:val="24"/>
          <w:szCs w:val="24"/>
          <w:shd w:val="clear" w:color="auto" w:fill="FFFFFF"/>
        </w:rPr>
        <w:t xml:space="preserve"> 2020)</w:t>
      </w:r>
      <w:r w:rsidRPr="00C741BE">
        <w:rPr>
          <w:rFonts w:ascii="Times New Roman" w:hAnsi="Times New Roman" w:cs="Times New Roman"/>
          <w:sz w:val="24"/>
          <w:szCs w:val="24"/>
        </w:rPr>
        <w:t>.</w:t>
      </w:r>
    </w:p>
    <w:p w14:paraId="5B471832" w14:textId="48406877" w:rsidR="00085168"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Lastly, I will have to focus on improving my critical analysis skills. There is a possibility that, despite my best efforts to understand this situation's requirements and make the most appropriate decision based on analysis, I neglect certain elements which could influence my choice at times. Because of all the factors which could have an impact on the decision of course of action, I must develop a more comprehensive critical analysis method</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(Redondo, Sparrow and Hernández-Lechuga, 2021)</w:t>
      </w:r>
      <w:r w:rsidRPr="00C741BE">
        <w:rPr>
          <w:rFonts w:ascii="Times New Roman" w:hAnsi="Times New Roman" w:cs="Times New Roman"/>
          <w:sz w:val="24"/>
          <w:szCs w:val="24"/>
        </w:rPr>
        <w:t>.</w:t>
      </w:r>
    </w:p>
    <w:p w14:paraId="34EDFCE2" w14:textId="759AAADC" w:rsidR="00085168"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lastRenderedPageBreak/>
        <w:t>Finally, while I have a great deal of talent that is vital for the human resource sector, there is still something more to be done. By increasing my ability to cope with pressure and strict deadlines, developing a more detailed interviewing questionnaire or improving my critical analysis skills I could become an even more effective human resources professional who can better serve organisational development</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 xml:space="preserve">(Meyers </w:t>
      </w:r>
      <w:r w:rsidR="00C741BE" w:rsidRPr="00C741BE">
        <w:rPr>
          <w:rFonts w:ascii="Times New Roman" w:hAnsi="Times New Roman" w:cs="Times New Roman"/>
          <w:i/>
          <w:iCs/>
          <w:color w:val="222222"/>
          <w:sz w:val="24"/>
          <w:szCs w:val="24"/>
          <w:shd w:val="clear" w:color="auto" w:fill="FFFFFF"/>
        </w:rPr>
        <w:t>et al</w:t>
      </w:r>
      <w:r w:rsidR="00D20DBE" w:rsidRPr="00C741BE">
        <w:rPr>
          <w:rFonts w:ascii="Times New Roman" w:hAnsi="Times New Roman" w:cs="Times New Roman"/>
          <w:i/>
          <w:iCs/>
          <w:color w:val="222222"/>
          <w:sz w:val="24"/>
          <w:szCs w:val="24"/>
          <w:shd w:val="clear" w:color="auto" w:fill="FFFFFF"/>
        </w:rPr>
        <w:t xml:space="preserve">., </w:t>
      </w:r>
      <w:r w:rsidR="00D20DBE" w:rsidRPr="00C741BE">
        <w:rPr>
          <w:rFonts w:ascii="Times New Roman" w:hAnsi="Times New Roman" w:cs="Times New Roman"/>
          <w:color w:val="222222"/>
          <w:sz w:val="24"/>
          <w:szCs w:val="24"/>
          <w:shd w:val="clear" w:color="auto" w:fill="FFFFFF"/>
        </w:rPr>
        <w:t>2020)</w:t>
      </w:r>
      <w:r w:rsidRPr="00C741BE">
        <w:rPr>
          <w:rFonts w:ascii="Times New Roman" w:hAnsi="Times New Roman" w:cs="Times New Roman"/>
          <w:sz w:val="24"/>
          <w:szCs w:val="24"/>
        </w:rPr>
        <w:t xml:space="preserve">.   </w:t>
      </w:r>
    </w:p>
    <w:p w14:paraId="16DBCC1E" w14:textId="1D53A0B9" w:rsidR="00C14AA9" w:rsidRPr="00C741BE" w:rsidRDefault="00133CFD" w:rsidP="00C741BE">
      <w:pPr>
        <w:pStyle w:val="Heading1"/>
      </w:pPr>
      <w:r>
        <w:t xml:space="preserve">5. </w:t>
      </w:r>
      <w:r w:rsidR="00647E35" w:rsidRPr="00C741BE">
        <w:t>Systematic Approach to</w:t>
      </w:r>
      <w:r w:rsidR="00C741BE" w:rsidRPr="00C741BE">
        <w:t xml:space="preserve"> Skills Acquisition </w:t>
      </w:r>
    </w:p>
    <w:p w14:paraId="61B4DCD0" w14:textId="258C9D28"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An individual can learn to identify their strengths and weaknesses of himself through a personal assessment, which also reveals an overall picture of his capabilities. It is going to be difficult for somebody who does not have certain traits to meet future requirements. For leaders, these traits are of vital importance. I must have assessed myself for my talents as part of this work, so I have made an evaluation form for some of them. As a result of my experience, I have </w:t>
      </w:r>
      <w:r w:rsidRPr="00C741BE">
        <w:rPr>
          <w:rFonts w:ascii="Times New Roman" w:hAnsi="Times New Roman" w:cs="Times New Roman"/>
          <w:sz w:val="24"/>
          <w:szCs w:val="24"/>
          <w:shd w:val="clear" w:color="auto" w:fill="FFFFFF"/>
        </w:rPr>
        <w:t xml:space="preserve">rated </w:t>
      </w:r>
      <w:r w:rsidRPr="00C741BE">
        <w:rPr>
          <w:rFonts w:ascii="Times New Roman" w:hAnsi="Times New Roman" w:cs="Times New Roman"/>
          <w:sz w:val="24"/>
          <w:szCs w:val="24"/>
        </w:rPr>
        <w:t>myself</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 xml:space="preserve">(Hitka </w:t>
      </w:r>
      <w:r w:rsidR="00C741BE" w:rsidRPr="00C741BE">
        <w:rPr>
          <w:rFonts w:ascii="Times New Roman" w:hAnsi="Times New Roman" w:cs="Times New Roman"/>
          <w:i/>
          <w:iCs/>
          <w:color w:val="222222"/>
          <w:sz w:val="24"/>
          <w:szCs w:val="24"/>
          <w:shd w:val="clear" w:color="auto" w:fill="FFFFFF"/>
        </w:rPr>
        <w:t>et al</w:t>
      </w:r>
      <w:r w:rsidR="00D20DBE" w:rsidRPr="00C741BE">
        <w:rPr>
          <w:rFonts w:ascii="Times New Roman" w:hAnsi="Times New Roman" w:cs="Times New Roman"/>
          <w:i/>
          <w:iCs/>
          <w:color w:val="222222"/>
          <w:sz w:val="24"/>
          <w:szCs w:val="24"/>
          <w:shd w:val="clear" w:color="auto" w:fill="FFFFFF"/>
        </w:rPr>
        <w:t>.,</w:t>
      </w:r>
      <w:r w:rsidR="00D20DBE" w:rsidRPr="00C741BE">
        <w:rPr>
          <w:rFonts w:ascii="Times New Roman" w:hAnsi="Times New Roman" w:cs="Times New Roman"/>
          <w:color w:val="222222"/>
          <w:sz w:val="24"/>
          <w:szCs w:val="24"/>
          <w:shd w:val="clear" w:color="auto" w:fill="FFFFFF"/>
        </w:rPr>
        <w:t xml:space="preserve"> 2019)</w:t>
      </w:r>
      <w:r w:rsidRPr="00C741BE">
        <w:rPr>
          <w:rFonts w:ascii="Times New Roman" w:hAnsi="Times New Roman" w:cs="Times New Roman"/>
          <w:sz w:val="24"/>
          <w:szCs w:val="24"/>
        </w:rPr>
        <w:t>.</w:t>
      </w:r>
    </w:p>
    <w:tbl>
      <w:tblPr>
        <w:tblW w:w="11654" w:type="dxa"/>
        <w:tblCellSpacing w:w="15" w:type="dxa"/>
        <w:tblInd w:w="-110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19"/>
        <w:gridCol w:w="1537"/>
        <w:gridCol w:w="1614"/>
        <w:gridCol w:w="2520"/>
        <w:gridCol w:w="2250"/>
        <w:gridCol w:w="1514"/>
      </w:tblGrid>
      <w:tr w:rsidR="005A2C5A" w:rsidRPr="00C741BE" w14:paraId="3F6690D4" w14:textId="77777777" w:rsidTr="00877A9D">
        <w:trPr>
          <w:tblCellSpacing w:w="15" w:type="dxa"/>
        </w:trPr>
        <w:tc>
          <w:tcPr>
            <w:tcW w:w="217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0B1BA132"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3E03BF16"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color w:val="767676"/>
              </w:rPr>
              <w:t>LEARNING OBJECTIVE</w:t>
            </w:r>
          </w:p>
        </w:tc>
        <w:tc>
          <w:tcPr>
            <w:tcW w:w="1507"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30C68EDD"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4C638A9A"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color w:val="767676"/>
              </w:rPr>
              <w:t>CURRENT</w:t>
            </w:r>
          </w:p>
          <w:p w14:paraId="21C91961"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color w:val="767676"/>
              </w:rPr>
              <w:t xml:space="preserve">Skill Level </w:t>
            </w:r>
          </w:p>
        </w:tc>
        <w:tc>
          <w:tcPr>
            <w:tcW w:w="158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3ADF5323"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248548B2"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color w:val="767676"/>
              </w:rPr>
              <w:t>TARGET</w:t>
            </w:r>
          </w:p>
          <w:p w14:paraId="2842AC7B"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rPr>
              <w:t xml:space="preserve">Skill Level </w:t>
            </w:r>
          </w:p>
        </w:tc>
        <w:tc>
          <w:tcPr>
            <w:tcW w:w="249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20DFC007"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42D6A21C"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color w:val="767676"/>
              </w:rPr>
              <w:t>DEVELOPMENT</w:t>
            </w:r>
          </w:p>
          <w:p w14:paraId="3F15F6A5"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color w:val="767676"/>
              </w:rPr>
              <w:t>OPPORTUNITIES</w:t>
            </w:r>
          </w:p>
        </w:tc>
        <w:tc>
          <w:tcPr>
            <w:tcW w:w="222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48A3F60D"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55232FF5"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color w:val="767676"/>
              </w:rPr>
              <w:t>CRITERIA FOR</w:t>
            </w:r>
          </w:p>
          <w:p w14:paraId="41F39EAC"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color w:val="767676"/>
              </w:rPr>
              <w:t>JUDGING SUCCESS</w:t>
            </w:r>
          </w:p>
        </w:tc>
        <w:tc>
          <w:tcPr>
            <w:tcW w:w="1469"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3A1B1011"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3B441F03" w14:textId="77777777" w:rsidR="0086371F" w:rsidRPr="00C741BE" w:rsidRDefault="00647E35" w:rsidP="00C741BE">
            <w:pPr>
              <w:pStyle w:val="NormalWeb"/>
              <w:spacing w:before="0" w:beforeAutospacing="0" w:after="0" w:afterAutospacing="0" w:line="360" w:lineRule="auto"/>
              <w:jc w:val="both"/>
              <w:rPr>
                <w:color w:val="767676"/>
              </w:rPr>
            </w:pPr>
            <w:r w:rsidRPr="00C741BE">
              <w:rPr>
                <w:rStyle w:val="Strong"/>
                <w:color w:val="767676"/>
              </w:rPr>
              <w:t>TIME SCALE</w:t>
            </w:r>
          </w:p>
        </w:tc>
      </w:tr>
      <w:tr w:rsidR="005A2C5A" w:rsidRPr="00C741BE" w14:paraId="1EDC3A8F" w14:textId="77777777" w:rsidTr="00877A9D">
        <w:trPr>
          <w:tblCellSpacing w:w="15" w:type="dxa"/>
        </w:trPr>
        <w:tc>
          <w:tcPr>
            <w:tcW w:w="217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5CCEED94"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097D3B6F" w14:textId="6E114DE1"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 xml:space="preserve">Gaining new learning about the latest form of technology that is used in HRM. </w:t>
            </w:r>
          </w:p>
          <w:p w14:paraId="245DBDAF"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 </w:t>
            </w:r>
          </w:p>
          <w:p w14:paraId="3B42AA6E"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 </w:t>
            </w:r>
          </w:p>
          <w:p w14:paraId="07911F39" w14:textId="77777777" w:rsidR="0086371F" w:rsidRPr="00C741BE" w:rsidRDefault="00647E35" w:rsidP="00C741BE">
            <w:pPr>
              <w:pStyle w:val="NormalWeb"/>
              <w:spacing w:before="0" w:beforeAutospacing="0" w:after="0" w:afterAutospacing="0" w:line="360" w:lineRule="auto"/>
              <w:jc w:val="both"/>
              <w:rPr>
                <w:color w:val="767676"/>
              </w:rPr>
            </w:pPr>
            <w:r w:rsidRPr="00C741BE">
              <w:rPr>
                <w:color w:val="767676"/>
              </w:rPr>
              <w:t> </w:t>
            </w:r>
          </w:p>
        </w:tc>
        <w:tc>
          <w:tcPr>
            <w:tcW w:w="1507"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65677857"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3</w:t>
            </w:r>
          </w:p>
        </w:tc>
        <w:tc>
          <w:tcPr>
            <w:tcW w:w="158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4D808902"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5</w:t>
            </w:r>
          </w:p>
        </w:tc>
        <w:tc>
          <w:tcPr>
            <w:tcW w:w="249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721CFC0C" w14:textId="4CFFF6C6" w:rsidR="00816835"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1. Resolving the concerns of others, taking part in training exercises and reading more books. </w:t>
            </w:r>
          </w:p>
          <w:p w14:paraId="5714DEAD" w14:textId="12AAEAE4" w:rsidR="0086371F" w:rsidRPr="00C741BE" w:rsidRDefault="0086371F" w:rsidP="00C741BE">
            <w:pPr>
              <w:spacing w:line="360" w:lineRule="auto"/>
              <w:jc w:val="both"/>
              <w:rPr>
                <w:rFonts w:ascii="Times New Roman" w:hAnsi="Times New Roman" w:cs="Times New Roman"/>
                <w:sz w:val="24"/>
                <w:szCs w:val="24"/>
              </w:rPr>
            </w:pPr>
          </w:p>
        </w:tc>
        <w:tc>
          <w:tcPr>
            <w:tcW w:w="222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23B82826" w14:textId="52E43317" w:rsidR="00816835"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The level at which some relative technological tools will be used in my tasks. </w:t>
            </w:r>
          </w:p>
          <w:p w14:paraId="56AF8197" w14:textId="1788D765" w:rsidR="0086371F" w:rsidRPr="00C741BE" w:rsidRDefault="0086371F" w:rsidP="00C741BE">
            <w:pPr>
              <w:spacing w:line="360" w:lineRule="auto"/>
              <w:jc w:val="both"/>
              <w:rPr>
                <w:rFonts w:ascii="Times New Roman" w:hAnsi="Times New Roman" w:cs="Times New Roman"/>
                <w:sz w:val="24"/>
                <w:szCs w:val="24"/>
              </w:rPr>
            </w:pPr>
          </w:p>
        </w:tc>
        <w:tc>
          <w:tcPr>
            <w:tcW w:w="1469"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260B6988"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3 months</w:t>
            </w:r>
          </w:p>
        </w:tc>
      </w:tr>
      <w:tr w:rsidR="005A2C5A" w:rsidRPr="00C741BE" w14:paraId="76886683" w14:textId="77777777" w:rsidTr="00877A9D">
        <w:trPr>
          <w:tblCellSpacing w:w="15" w:type="dxa"/>
        </w:trPr>
        <w:tc>
          <w:tcPr>
            <w:tcW w:w="217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01BF439D"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21919256"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lastRenderedPageBreak/>
              <w:t> </w:t>
            </w:r>
          </w:p>
          <w:p w14:paraId="68A7BED7" w14:textId="7D65A192"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Outstanding Communication Skills</w:t>
            </w:r>
          </w:p>
          <w:p w14:paraId="06512789"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 </w:t>
            </w:r>
          </w:p>
          <w:p w14:paraId="726655AF" w14:textId="77777777" w:rsidR="0086371F" w:rsidRPr="00C741BE" w:rsidRDefault="00647E35" w:rsidP="00C741BE">
            <w:pPr>
              <w:pStyle w:val="NormalWeb"/>
              <w:spacing w:before="0" w:beforeAutospacing="0" w:after="0" w:afterAutospacing="0" w:line="360" w:lineRule="auto"/>
              <w:jc w:val="both"/>
              <w:rPr>
                <w:color w:val="767676"/>
              </w:rPr>
            </w:pPr>
            <w:r w:rsidRPr="00C741BE">
              <w:rPr>
                <w:color w:val="767676"/>
              </w:rPr>
              <w:t> </w:t>
            </w:r>
          </w:p>
        </w:tc>
        <w:tc>
          <w:tcPr>
            <w:tcW w:w="1507"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5AF20D23"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lastRenderedPageBreak/>
              <w:t>4</w:t>
            </w:r>
          </w:p>
        </w:tc>
        <w:tc>
          <w:tcPr>
            <w:tcW w:w="158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12EEED95"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5</w:t>
            </w:r>
          </w:p>
        </w:tc>
        <w:tc>
          <w:tcPr>
            <w:tcW w:w="249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4AA53E74" w14:textId="7DF39DCD" w:rsidR="00816835"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1. Focusing on the </w:t>
            </w:r>
            <w:r w:rsidRPr="00C741BE">
              <w:rPr>
                <w:rFonts w:ascii="Times New Roman" w:hAnsi="Times New Roman" w:cs="Times New Roman"/>
                <w:sz w:val="24"/>
                <w:szCs w:val="24"/>
              </w:rPr>
              <w:lastRenderedPageBreak/>
              <w:t xml:space="preserve">reading of English magazines, novels and books written on Vocabulary. </w:t>
            </w:r>
          </w:p>
          <w:p w14:paraId="4C8AE1D7" w14:textId="7B755CE2" w:rsidR="00816835" w:rsidRPr="00C741BE" w:rsidRDefault="00647E35" w:rsidP="00C741BE">
            <w:pPr>
              <w:pStyle w:val="NormalWeb"/>
              <w:spacing w:before="0" w:beforeAutospacing="0" w:after="0" w:afterAutospacing="0" w:line="360" w:lineRule="auto"/>
              <w:jc w:val="both"/>
              <w:rPr>
                <w:color w:val="767676"/>
              </w:rPr>
            </w:pPr>
            <w:r w:rsidRPr="00C741BE">
              <w:rPr>
                <w:color w:val="767676"/>
              </w:rPr>
              <w:t xml:space="preserve">2. Speaking in English with others regularly. </w:t>
            </w:r>
          </w:p>
          <w:p w14:paraId="3DDD9E79" w14:textId="607946B5" w:rsidR="0086371F" w:rsidRPr="00C741BE" w:rsidRDefault="0086371F" w:rsidP="00C741BE">
            <w:pPr>
              <w:pStyle w:val="NormalWeb"/>
              <w:spacing w:before="0" w:beforeAutospacing="0" w:after="0" w:afterAutospacing="0" w:line="360" w:lineRule="auto"/>
              <w:jc w:val="both"/>
              <w:rPr>
                <w:color w:val="767676"/>
              </w:rPr>
            </w:pPr>
          </w:p>
        </w:tc>
        <w:tc>
          <w:tcPr>
            <w:tcW w:w="222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69EC7F3C" w14:textId="3BDA495F" w:rsidR="00816835"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lastRenderedPageBreak/>
              <w:t xml:space="preserve">Level of noticing </w:t>
            </w:r>
            <w:r w:rsidRPr="00C741BE">
              <w:rPr>
                <w:rFonts w:ascii="Times New Roman" w:hAnsi="Times New Roman" w:cs="Times New Roman"/>
                <w:sz w:val="24"/>
                <w:szCs w:val="24"/>
              </w:rPr>
              <w:lastRenderedPageBreak/>
              <w:t xml:space="preserve">some level of change in speaking at the public level. </w:t>
            </w:r>
          </w:p>
          <w:p w14:paraId="7A156F48" w14:textId="403D94D5" w:rsidR="0086371F" w:rsidRPr="00C741BE" w:rsidRDefault="0086371F" w:rsidP="00C741BE">
            <w:pPr>
              <w:spacing w:line="360" w:lineRule="auto"/>
              <w:jc w:val="both"/>
              <w:rPr>
                <w:rFonts w:ascii="Times New Roman" w:hAnsi="Times New Roman" w:cs="Times New Roman"/>
                <w:sz w:val="24"/>
                <w:szCs w:val="24"/>
              </w:rPr>
            </w:pPr>
          </w:p>
        </w:tc>
        <w:tc>
          <w:tcPr>
            <w:tcW w:w="1469"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235B0981"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lastRenderedPageBreak/>
              <w:t>1Month</w:t>
            </w:r>
          </w:p>
        </w:tc>
      </w:tr>
      <w:tr w:rsidR="005A2C5A" w:rsidRPr="00C741BE" w14:paraId="1CBB362F" w14:textId="77777777" w:rsidTr="00877A9D">
        <w:trPr>
          <w:tblCellSpacing w:w="15" w:type="dxa"/>
        </w:trPr>
        <w:tc>
          <w:tcPr>
            <w:tcW w:w="217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69D1A8D2"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lastRenderedPageBreak/>
              <w:t> </w:t>
            </w:r>
          </w:p>
          <w:p w14:paraId="2B467C99" w14:textId="3047B3E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Teamworking</w:t>
            </w:r>
          </w:p>
          <w:p w14:paraId="4A26BA2C" w14:textId="77777777" w:rsidR="0086371F" w:rsidRPr="00C741BE" w:rsidRDefault="00647E35" w:rsidP="00C741BE">
            <w:pPr>
              <w:pStyle w:val="NormalWeb"/>
              <w:spacing w:before="0" w:beforeAutospacing="0" w:after="0" w:afterAutospacing="0" w:line="360" w:lineRule="auto"/>
              <w:jc w:val="both"/>
              <w:rPr>
                <w:color w:val="767676"/>
              </w:rPr>
            </w:pPr>
            <w:r w:rsidRPr="00C741BE">
              <w:rPr>
                <w:color w:val="767676"/>
              </w:rPr>
              <w:t> </w:t>
            </w:r>
          </w:p>
        </w:tc>
        <w:tc>
          <w:tcPr>
            <w:tcW w:w="1507"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4AC0F37D"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3</w:t>
            </w:r>
          </w:p>
        </w:tc>
        <w:tc>
          <w:tcPr>
            <w:tcW w:w="158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6749E384"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5</w:t>
            </w:r>
          </w:p>
        </w:tc>
        <w:tc>
          <w:tcPr>
            <w:tcW w:w="249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18AA2861" w14:textId="5DCF77B8"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1.</w:t>
            </w:r>
            <w:r w:rsidR="00816835" w:rsidRPr="00C741BE">
              <w:rPr>
                <w:rFonts w:ascii="Times New Roman" w:hAnsi="Times New Roman" w:cs="Times New Roman"/>
                <w:sz w:val="24"/>
                <w:szCs w:val="24"/>
              </w:rPr>
              <w:t xml:space="preserve"> Group and team working</w:t>
            </w:r>
          </w:p>
          <w:p w14:paraId="19214242" w14:textId="5715998B" w:rsidR="00816835" w:rsidRPr="00C741BE" w:rsidRDefault="00647E35" w:rsidP="00C741BE">
            <w:pPr>
              <w:pStyle w:val="NormalWeb"/>
              <w:spacing w:before="0" w:beforeAutospacing="0" w:after="0" w:afterAutospacing="0" w:line="360" w:lineRule="auto"/>
              <w:jc w:val="both"/>
              <w:rPr>
                <w:color w:val="767676"/>
              </w:rPr>
            </w:pPr>
            <w:r w:rsidRPr="00C741BE">
              <w:rPr>
                <w:color w:val="767676"/>
              </w:rPr>
              <w:t xml:space="preserve">2. Supporting and understanding every person in the team. </w:t>
            </w:r>
          </w:p>
          <w:p w14:paraId="52DBDA84" w14:textId="72B055FD" w:rsidR="0086371F" w:rsidRPr="00C741BE" w:rsidRDefault="0086371F" w:rsidP="00C741BE">
            <w:pPr>
              <w:pStyle w:val="NormalWeb"/>
              <w:spacing w:before="0" w:beforeAutospacing="0" w:after="0" w:afterAutospacing="0" w:line="360" w:lineRule="auto"/>
              <w:jc w:val="both"/>
              <w:rPr>
                <w:color w:val="767676"/>
              </w:rPr>
            </w:pPr>
          </w:p>
        </w:tc>
        <w:tc>
          <w:tcPr>
            <w:tcW w:w="222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575AEC84" w14:textId="418B1506"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Level of gaining the interest of others in working with me in a group</w:t>
            </w:r>
          </w:p>
        </w:tc>
        <w:tc>
          <w:tcPr>
            <w:tcW w:w="1469"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563079BD"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3 Months</w:t>
            </w:r>
          </w:p>
        </w:tc>
      </w:tr>
      <w:tr w:rsidR="005A2C5A" w:rsidRPr="00C741BE" w14:paraId="52985C3B" w14:textId="77777777" w:rsidTr="00877A9D">
        <w:trPr>
          <w:tblCellSpacing w:w="15" w:type="dxa"/>
        </w:trPr>
        <w:tc>
          <w:tcPr>
            <w:tcW w:w="217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551A597A"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6EE78432"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 </w:t>
            </w:r>
          </w:p>
          <w:p w14:paraId="42C75B10"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Self-Management</w:t>
            </w:r>
          </w:p>
          <w:p w14:paraId="74FD5A0A"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 </w:t>
            </w:r>
          </w:p>
          <w:p w14:paraId="36741AAF" w14:textId="77777777" w:rsidR="0086371F" w:rsidRPr="00C741BE" w:rsidRDefault="00647E35" w:rsidP="00C741BE">
            <w:pPr>
              <w:pStyle w:val="NormalWeb"/>
              <w:spacing w:before="0" w:beforeAutospacing="0" w:after="0" w:afterAutospacing="0" w:line="360" w:lineRule="auto"/>
              <w:jc w:val="both"/>
              <w:rPr>
                <w:color w:val="767676"/>
              </w:rPr>
            </w:pPr>
            <w:r w:rsidRPr="00C741BE">
              <w:rPr>
                <w:color w:val="767676"/>
              </w:rPr>
              <w:t> </w:t>
            </w:r>
          </w:p>
        </w:tc>
        <w:tc>
          <w:tcPr>
            <w:tcW w:w="1507"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1F307887"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4</w:t>
            </w:r>
          </w:p>
        </w:tc>
        <w:tc>
          <w:tcPr>
            <w:tcW w:w="158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218C9B6D"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5</w:t>
            </w:r>
          </w:p>
        </w:tc>
        <w:tc>
          <w:tcPr>
            <w:tcW w:w="249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2A3369E8" w14:textId="0075DA70"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1. </w:t>
            </w:r>
            <w:r w:rsidR="00816835" w:rsidRPr="00C741BE">
              <w:rPr>
                <w:rFonts w:ascii="Times New Roman" w:hAnsi="Times New Roman" w:cs="Times New Roman"/>
                <w:sz w:val="24"/>
                <w:szCs w:val="24"/>
              </w:rPr>
              <w:t xml:space="preserve">Completing my work and not considering delegation of some parts to other individuals. </w:t>
            </w:r>
          </w:p>
        </w:tc>
        <w:tc>
          <w:tcPr>
            <w:tcW w:w="222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1172C3CC" w14:textId="1196D78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Level of completing and doing all my work with my efforts. </w:t>
            </w:r>
          </w:p>
        </w:tc>
        <w:tc>
          <w:tcPr>
            <w:tcW w:w="1469"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7ACE2CC4"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6 Months</w:t>
            </w:r>
          </w:p>
        </w:tc>
      </w:tr>
      <w:tr w:rsidR="005A2C5A" w:rsidRPr="00C741BE" w14:paraId="02D111C2" w14:textId="77777777" w:rsidTr="00877A9D">
        <w:trPr>
          <w:tblCellSpacing w:w="15" w:type="dxa"/>
        </w:trPr>
        <w:tc>
          <w:tcPr>
            <w:tcW w:w="217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3A17152E"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w:t>
            </w:r>
          </w:p>
          <w:p w14:paraId="22946612"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Time Management</w:t>
            </w:r>
          </w:p>
          <w:p w14:paraId="321C8AA5"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 </w:t>
            </w:r>
          </w:p>
          <w:p w14:paraId="0BFFA812"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 </w:t>
            </w:r>
          </w:p>
          <w:p w14:paraId="69DF82FE" w14:textId="77777777" w:rsidR="0086371F" w:rsidRPr="00C741BE" w:rsidRDefault="00647E35" w:rsidP="00C741BE">
            <w:pPr>
              <w:pStyle w:val="NormalWeb"/>
              <w:spacing w:before="0" w:beforeAutospacing="0" w:after="0" w:afterAutospacing="0" w:line="360" w:lineRule="auto"/>
              <w:jc w:val="both"/>
              <w:rPr>
                <w:color w:val="767676"/>
              </w:rPr>
            </w:pPr>
            <w:r w:rsidRPr="00C741BE">
              <w:rPr>
                <w:color w:val="767676"/>
              </w:rPr>
              <w:t> </w:t>
            </w:r>
          </w:p>
        </w:tc>
        <w:tc>
          <w:tcPr>
            <w:tcW w:w="1507"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3EB13CEA"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3</w:t>
            </w:r>
          </w:p>
        </w:tc>
        <w:tc>
          <w:tcPr>
            <w:tcW w:w="158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307AB367"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5</w:t>
            </w:r>
          </w:p>
        </w:tc>
        <w:tc>
          <w:tcPr>
            <w:tcW w:w="249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5A1A81E8" w14:textId="3A3547C6" w:rsidR="00816835"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1. Task and work prioritization. </w:t>
            </w:r>
          </w:p>
          <w:p w14:paraId="6E413A73" w14:textId="77F7966F" w:rsidR="0086371F" w:rsidRPr="00C741BE" w:rsidRDefault="0086371F" w:rsidP="00C741BE">
            <w:pPr>
              <w:spacing w:line="360" w:lineRule="auto"/>
              <w:jc w:val="both"/>
              <w:rPr>
                <w:rFonts w:ascii="Times New Roman" w:hAnsi="Times New Roman" w:cs="Times New Roman"/>
                <w:sz w:val="24"/>
                <w:szCs w:val="24"/>
              </w:rPr>
            </w:pPr>
          </w:p>
        </w:tc>
        <w:tc>
          <w:tcPr>
            <w:tcW w:w="222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69D49BAB" w14:textId="028A022E" w:rsidR="00816835"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Level of following deadlines for completing all tasks that are given to me. </w:t>
            </w:r>
          </w:p>
          <w:p w14:paraId="576C4B48" w14:textId="03826107" w:rsidR="0086371F" w:rsidRPr="00C741BE" w:rsidRDefault="0086371F" w:rsidP="00C741BE">
            <w:pPr>
              <w:spacing w:line="360" w:lineRule="auto"/>
              <w:jc w:val="both"/>
              <w:rPr>
                <w:rFonts w:ascii="Times New Roman" w:hAnsi="Times New Roman" w:cs="Times New Roman"/>
                <w:sz w:val="24"/>
                <w:szCs w:val="24"/>
              </w:rPr>
            </w:pPr>
          </w:p>
        </w:tc>
        <w:tc>
          <w:tcPr>
            <w:tcW w:w="1469"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7090EC95"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6 Months</w:t>
            </w:r>
          </w:p>
        </w:tc>
      </w:tr>
      <w:tr w:rsidR="005A2C5A" w:rsidRPr="00C741BE" w14:paraId="04392E3B" w14:textId="77777777" w:rsidTr="00877A9D">
        <w:trPr>
          <w:tblCellSpacing w:w="15" w:type="dxa"/>
        </w:trPr>
        <w:tc>
          <w:tcPr>
            <w:tcW w:w="217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29A2FC3F"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lastRenderedPageBreak/>
              <w:t> </w:t>
            </w:r>
          </w:p>
          <w:p w14:paraId="6CB3BC47" w14:textId="77777777" w:rsidR="0086371F" w:rsidRPr="00C741BE" w:rsidRDefault="00647E35" w:rsidP="00C741BE">
            <w:pPr>
              <w:pStyle w:val="NormalWeb"/>
              <w:spacing w:before="0" w:beforeAutospacing="0" w:after="150" w:afterAutospacing="0" w:line="360" w:lineRule="auto"/>
              <w:jc w:val="both"/>
              <w:rPr>
                <w:color w:val="767676"/>
              </w:rPr>
            </w:pPr>
            <w:r w:rsidRPr="00C741BE">
              <w:rPr>
                <w:color w:val="767676"/>
              </w:rPr>
              <w:t>Presentation Skills</w:t>
            </w:r>
          </w:p>
          <w:p w14:paraId="464AD3E6" w14:textId="77777777" w:rsidR="0086371F" w:rsidRPr="00C741BE" w:rsidRDefault="00647E35" w:rsidP="00C741BE">
            <w:pPr>
              <w:pStyle w:val="NormalWeb"/>
              <w:spacing w:before="0" w:beforeAutospacing="0" w:after="0" w:afterAutospacing="0" w:line="360" w:lineRule="auto"/>
              <w:jc w:val="both"/>
              <w:rPr>
                <w:color w:val="767676"/>
              </w:rPr>
            </w:pPr>
            <w:r w:rsidRPr="00C741BE">
              <w:rPr>
                <w:color w:val="767676"/>
              </w:rPr>
              <w:t> </w:t>
            </w:r>
          </w:p>
        </w:tc>
        <w:tc>
          <w:tcPr>
            <w:tcW w:w="1507"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3FAFEBCE"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4</w:t>
            </w:r>
          </w:p>
        </w:tc>
        <w:tc>
          <w:tcPr>
            <w:tcW w:w="1584"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5AF62217"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5</w:t>
            </w:r>
          </w:p>
        </w:tc>
        <w:tc>
          <w:tcPr>
            <w:tcW w:w="249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65B52688" w14:textId="65658200" w:rsidR="00816835"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1. Giving public presentations on different aspects and subjects. </w:t>
            </w:r>
          </w:p>
          <w:p w14:paraId="2F86A78B" w14:textId="023917F7" w:rsidR="0086371F" w:rsidRPr="00C741BE" w:rsidRDefault="0086371F" w:rsidP="00C741BE">
            <w:pPr>
              <w:spacing w:line="360" w:lineRule="auto"/>
              <w:jc w:val="both"/>
              <w:rPr>
                <w:rFonts w:ascii="Times New Roman" w:hAnsi="Times New Roman" w:cs="Times New Roman"/>
                <w:sz w:val="24"/>
                <w:szCs w:val="24"/>
              </w:rPr>
            </w:pPr>
          </w:p>
        </w:tc>
        <w:tc>
          <w:tcPr>
            <w:tcW w:w="2220"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6809923D" w14:textId="2C91144E" w:rsidR="00816835"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Level of gaining some level of admiration from others regarding my presentation</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(Saks, 2022)</w:t>
            </w:r>
            <w:r w:rsidRPr="00C741BE">
              <w:rPr>
                <w:rFonts w:ascii="Times New Roman" w:hAnsi="Times New Roman" w:cs="Times New Roman"/>
                <w:sz w:val="24"/>
                <w:szCs w:val="24"/>
              </w:rPr>
              <w:t xml:space="preserve">. </w:t>
            </w:r>
          </w:p>
          <w:p w14:paraId="5BD65B82" w14:textId="782F389B" w:rsidR="0086371F" w:rsidRPr="00C741BE" w:rsidRDefault="0086371F" w:rsidP="00C741BE">
            <w:pPr>
              <w:spacing w:line="360" w:lineRule="auto"/>
              <w:jc w:val="both"/>
              <w:rPr>
                <w:rFonts w:ascii="Times New Roman" w:hAnsi="Times New Roman" w:cs="Times New Roman"/>
                <w:sz w:val="24"/>
                <w:szCs w:val="24"/>
              </w:rPr>
            </w:pPr>
          </w:p>
        </w:tc>
        <w:tc>
          <w:tcPr>
            <w:tcW w:w="1469" w:type="dxa"/>
            <w:tcBorders>
              <w:top w:val="single" w:sz="2" w:space="0" w:color="auto"/>
              <w:left w:val="single" w:sz="2" w:space="0" w:color="auto"/>
              <w:bottom w:val="single" w:sz="6" w:space="0" w:color="auto"/>
              <w:right w:val="single" w:sz="6" w:space="0" w:color="auto"/>
            </w:tcBorders>
            <w:shd w:val="clear" w:color="auto" w:fill="auto"/>
            <w:tcMar>
              <w:top w:w="75" w:type="dxa"/>
              <w:left w:w="150" w:type="dxa"/>
              <w:bottom w:w="75" w:type="dxa"/>
              <w:right w:w="150" w:type="dxa"/>
            </w:tcMar>
            <w:vAlign w:val="center"/>
            <w:hideMark/>
          </w:tcPr>
          <w:p w14:paraId="4981662A" w14:textId="77777777"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3 Months</w:t>
            </w:r>
          </w:p>
        </w:tc>
      </w:tr>
    </w:tbl>
    <w:p w14:paraId="239721C3" w14:textId="77777777" w:rsidR="002A129C" w:rsidRPr="00C741BE" w:rsidRDefault="002A129C" w:rsidP="00C741BE">
      <w:pPr>
        <w:spacing w:line="360" w:lineRule="auto"/>
        <w:jc w:val="both"/>
        <w:rPr>
          <w:rFonts w:ascii="Times New Roman" w:hAnsi="Times New Roman" w:cs="Times New Roman"/>
          <w:sz w:val="24"/>
          <w:szCs w:val="24"/>
        </w:rPr>
      </w:pPr>
    </w:p>
    <w:p w14:paraId="7A032A59" w14:textId="1E4A945E" w:rsidR="00C14AA9" w:rsidRPr="00C741BE" w:rsidRDefault="00133CFD" w:rsidP="00C741BE">
      <w:pPr>
        <w:pStyle w:val="Heading1"/>
      </w:pPr>
      <w:r>
        <w:t xml:space="preserve">6. </w:t>
      </w:r>
      <w:r w:rsidR="00647E35" w:rsidRPr="00C741BE">
        <w:t>Rec</w:t>
      </w:r>
      <w:r w:rsidR="00C741BE" w:rsidRPr="00C741BE">
        <w:t>ruitment and Selection</w:t>
      </w:r>
    </w:p>
    <w:p w14:paraId="70C65825" w14:textId="4D68F54D" w:rsidR="00085168"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My career does not always go the way I want it to, even if I want it to. It is clear from this situation that establishing a professional plan will be very important, especially to ensure my continued motivation despite any twists and turns which may occur while I am working. A trustworthy and successful career is crucial since it fosters performance and progress, much like other professional occupations. In this situation, the career plans I have in place take advantage of my own experience and knowledge to develop other people who are essential for improving how I am performing as well as helping me make a better impact on others. This is based on the job description currently in place</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(Shmeleva, 2020)</w:t>
      </w:r>
      <w:r w:rsidRPr="00C741BE">
        <w:rPr>
          <w:rFonts w:ascii="Times New Roman" w:hAnsi="Times New Roman" w:cs="Times New Roman"/>
          <w:sz w:val="24"/>
          <w:szCs w:val="24"/>
        </w:rPr>
        <w:t>.</w:t>
      </w:r>
    </w:p>
    <w:p w14:paraId="2C808944" w14:textId="78A1DA12" w:rsidR="00085168"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My career goals are, in fact, more complicated than the job I am interested in. The vast majority of my career goals are aimed at concrete actions that I would like to implement promptly to attain particular desired results. That has led me to pay particular attention to intermediate and longer-term goals that will be reliable and effective guides for my desired destination in the future. I am familiar with my preferred profession. It is possible to identify useful and productive stepping stones that will allow me to achieve my career or position of choice promptly, thanks to this example. The development of new skills is another vital aspect that I aim to achieve in my career. </w:t>
      </w:r>
    </w:p>
    <w:p w14:paraId="2D4BA066" w14:textId="26B66057" w:rsidR="00085168"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As the world gets more competitive, businesses tend to look for people with a variety of skills and abilities. Because of this, I want to improve my skills so that I am more likely to get a job with even the greatest companies in the world</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 xml:space="preserve">(Van der Heijden </w:t>
      </w:r>
      <w:r w:rsidR="00C741BE" w:rsidRPr="00C741BE">
        <w:rPr>
          <w:rFonts w:ascii="Times New Roman" w:hAnsi="Times New Roman" w:cs="Times New Roman"/>
          <w:i/>
          <w:iCs/>
          <w:color w:val="222222"/>
          <w:sz w:val="24"/>
          <w:szCs w:val="24"/>
          <w:shd w:val="clear" w:color="auto" w:fill="FFFFFF"/>
        </w:rPr>
        <w:t>et al</w:t>
      </w:r>
      <w:r w:rsidR="00D20DBE" w:rsidRPr="00C741BE">
        <w:rPr>
          <w:rFonts w:ascii="Times New Roman" w:hAnsi="Times New Roman" w:cs="Times New Roman"/>
          <w:i/>
          <w:iCs/>
          <w:color w:val="222222"/>
          <w:sz w:val="24"/>
          <w:szCs w:val="24"/>
          <w:shd w:val="clear" w:color="auto" w:fill="FFFFFF"/>
        </w:rPr>
        <w:t>.,</w:t>
      </w:r>
      <w:r w:rsidR="00D20DBE" w:rsidRPr="00C741BE">
        <w:rPr>
          <w:rFonts w:ascii="Times New Roman" w:hAnsi="Times New Roman" w:cs="Times New Roman"/>
          <w:color w:val="222222"/>
          <w:sz w:val="24"/>
          <w:szCs w:val="24"/>
          <w:shd w:val="clear" w:color="auto" w:fill="FFFFFF"/>
        </w:rPr>
        <w:t xml:space="preserve"> 2020)</w:t>
      </w:r>
      <w:r w:rsidRPr="00C741BE">
        <w:rPr>
          <w:rFonts w:ascii="Times New Roman" w:hAnsi="Times New Roman" w:cs="Times New Roman"/>
          <w:sz w:val="24"/>
          <w:szCs w:val="24"/>
        </w:rPr>
        <w:t>.</w:t>
      </w:r>
    </w:p>
    <w:p w14:paraId="30B1A8C9" w14:textId="1F6DFE8A" w:rsidR="00085168"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lastRenderedPageBreak/>
        <w:t xml:space="preserve">Besides, I am going to improve my networking skills. The way I can communicate with others while gaining influence is often made or broken by my ability to advance and accomplish specific objectives in my work. Networking, on the other hand, usually involves much more than just telling people about my job. For this reason, I will need to establish some important connections with people and professions that would give me a solid basis for exchanging views and, in particular, information. Becoming an expert in my field is one example of my long-term goals. Professionalism is always looking for ways to improve its </w:t>
      </w:r>
      <w:r w:rsidR="00D66A68" w:rsidRPr="00C741BE">
        <w:rPr>
          <w:rFonts w:ascii="Times New Roman" w:hAnsi="Times New Roman" w:cs="Times New Roman"/>
          <w:sz w:val="24"/>
          <w:szCs w:val="24"/>
        </w:rPr>
        <w:t xml:space="preserve">job positions </w:t>
      </w:r>
      <w:r w:rsidRPr="00C741BE">
        <w:rPr>
          <w:rFonts w:ascii="Times New Roman" w:hAnsi="Times New Roman" w:cs="Times New Roman"/>
          <w:sz w:val="24"/>
          <w:szCs w:val="24"/>
        </w:rPr>
        <w:t xml:space="preserve">or </w:t>
      </w:r>
      <w:r w:rsidR="00D66A68" w:rsidRPr="00C741BE">
        <w:rPr>
          <w:rFonts w:ascii="Times New Roman" w:hAnsi="Times New Roman" w:cs="Times New Roman"/>
          <w:sz w:val="24"/>
          <w:szCs w:val="24"/>
        </w:rPr>
        <w:t>careers</w:t>
      </w:r>
      <w:r w:rsidRPr="00C741BE">
        <w:rPr>
          <w:rFonts w:ascii="Times New Roman" w:hAnsi="Times New Roman" w:cs="Times New Roman"/>
          <w:sz w:val="24"/>
          <w:szCs w:val="24"/>
        </w:rPr>
        <w:t>. To become more successful at obtaining information, solving issues, and</w:t>
      </w:r>
      <w:r w:rsidR="00D66A68" w:rsidRPr="00C741BE">
        <w:rPr>
          <w:rFonts w:ascii="Times New Roman" w:hAnsi="Times New Roman" w:cs="Times New Roman"/>
          <w:sz w:val="24"/>
          <w:szCs w:val="24"/>
        </w:rPr>
        <w:t xml:space="preserve"> </w:t>
      </w:r>
      <w:r w:rsidRPr="00C741BE">
        <w:rPr>
          <w:rFonts w:ascii="Times New Roman" w:hAnsi="Times New Roman" w:cs="Times New Roman"/>
          <w:sz w:val="24"/>
          <w:szCs w:val="24"/>
        </w:rPr>
        <w:t>most importantly</w:t>
      </w:r>
      <w:r w:rsidR="00D66A68" w:rsidRPr="00C741BE">
        <w:rPr>
          <w:rFonts w:ascii="Times New Roman" w:hAnsi="Times New Roman" w:cs="Times New Roman"/>
          <w:sz w:val="24"/>
          <w:szCs w:val="24"/>
        </w:rPr>
        <w:t xml:space="preserve"> </w:t>
      </w:r>
      <w:r w:rsidRPr="00C741BE">
        <w:rPr>
          <w:rFonts w:ascii="Times New Roman" w:hAnsi="Times New Roman" w:cs="Times New Roman"/>
          <w:sz w:val="24"/>
          <w:szCs w:val="24"/>
        </w:rPr>
        <w:t>understanding and connecting to diverse circumstances, I thus want to learn more than enough about and invest enough time in my present area. These career plans are important for me to make sure that I'm productive and efficient in my line of work, but they also play a significant role in helping me achieve the best possible collaboration with other people when it comes to certain objectives and targets</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(Kost, Fieseler and Wong, 2020)</w:t>
      </w:r>
      <w:r w:rsidRPr="00C741BE">
        <w:rPr>
          <w:rFonts w:ascii="Times New Roman" w:hAnsi="Times New Roman" w:cs="Times New Roman"/>
          <w:sz w:val="24"/>
          <w:szCs w:val="24"/>
        </w:rPr>
        <w:t>.</w:t>
      </w:r>
      <w:r w:rsidR="00D66A68" w:rsidRPr="00C741BE">
        <w:rPr>
          <w:rFonts w:ascii="Times New Roman" w:hAnsi="Times New Roman" w:cs="Times New Roman"/>
          <w:sz w:val="24"/>
          <w:szCs w:val="24"/>
        </w:rPr>
        <w:t xml:space="preserve"> </w:t>
      </w:r>
      <w:bookmarkStart w:id="0" w:name="_GoBack"/>
      <w:bookmarkEnd w:id="0"/>
    </w:p>
    <w:p w14:paraId="598D6AEF" w14:textId="334870A0" w:rsidR="0086371F" w:rsidRPr="00C741BE" w:rsidRDefault="00133CFD" w:rsidP="00C741BE">
      <w:pPr>
        <w:pStyle w:val="Heading1"/>
      </w:pPr>
      <w:r>
        <w:t xml:space="preserve">7. </w:t>
      </w:r>
      <w:r w:rsidR="00647E35" w:rsidRPr="00C741BE">
        <w:t>Conclusio</w:t>
      </w:r>
      <w:r w:rsidR="00C741BE" w:rsidRPr="00C741BE">
        <w:t xml:space="preserve">n and recommendation </w:t>
      </w:r>
    </w:p>
    <w:p w14:paraId="55900442" w14:textId="5EB86365" w:rsidR="0086371F"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The strengths and development areas of my human resources management skills are highlighted by the self-analysis included in this report. Even though I am very effective at communicating, building relationships, critically analysing, feeling accountability, inspiring and motivating people to work harder, and understanding businesses, there is room for improvement in my time management, multitasking abilities, and ability to create good interview questionnaires.</w:t>
      </w:r>
    </w:p>
    <w:p w14:paraId="7956D127" w14:textId="5892A994" w:rsidR="00D66A68" w:rsidRPr="00C741BE" w:rsidRDefault="00647E35" w:rsidP="00C741BE">
      <w:p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To enhance this capability, I propose the following steps:</w:t>
      </w:r>
    </w:p>
    <w:p w14:paraId="5566A8BC" w14:textId="3970EA69" w:rsidR="00D66A68" w:rsidRPr="00C741BE" w:rsidRDefault="00647E35" w:rsidP="00C741BE">
      <w:pPr>
        <w:pStyle w:val="ListParagraph"/>
        <w:numPr>
          <w:ilvl w:val="0"/>
          <w:numId w:val="1"/>
        </w:num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To improve my ability to function well in times of pressure, I am going to sign up for a Time Management course or workshop.</w:t>
      </w:r>
    </w:p>
    <w:p w14:paraId="3ED1B395" w14:textId="5F6CD926" w:rsidR="00D66A68" w:rsidRPr="00C741BE" w:rsidRDefault="00647E35" w:rsidP="00C741BE">
      <w:pPr>
        <w:pStyle w:val="ListParagraph"/>
        <w:numPr>
          <w:ilvl w:val="0"/>
          <w:numId w:val="1"/>
        </w:num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 xml:space="preserve">To develop more compelling, scenario-based questions that require examples, I will receive feedback from mentors and colleagues on my interview questionnaires, and then use this feedback to develop more compelling, scenario-based questions that require examples. </w:t>
      </w:r>
    </w:p>
    <w:p w14:paraId="1AD3D9C2" w14:textId="7055171E" w:rsidR="00D66A68" w:rsidRPr="00C741BE" w:rsidRDefault="00647E35" w:rsidP="00C741BE">
      <w:pPr>
        <w:pStyle w:val="ListParagraph"/>
        <w:numPr>
          <w:ilvl w:val="0"/>
          <w:numId w:val="1"/>
        </w:numPr>
        <w:spacing w:line="360" w:lineRule="auto"/>
        <w:jc w:val="both"/>
        <w:rPr>
          <w:rFonts w:ascii="Times New Roman" w:hAnsi="Times New Roman" w:cs="Times New Roman"/>
          <w:sz w:val="24"/>
          <w:szCs w:val="24"/>
        </w:rPr>
      </w:pPr>
      <w:r w:rsidRPr="00C741BE">
        <w:rPr>
          <w:rFonts w:ascii="Times New Roman" w:hAnsi="Times New Roman" w:cs="Times New Roman"/>
          <w:sz w:val="24"/>
          <w:szCs w:val="24"/>
        </w:rPr>
        <w:t>To improve my ability to manage several things, such as adding to my existing role or working on other projects, I will increase my multitasking efforts</w:t>
      </w:r>
      <w:r w:rsidR="00D20DBE" w:rsidRPr="00C741BE">
        <w:rPr>
          <w:rFonts w:ascii="Times New Roman" w:hAnsi="Times New Roman" w:cs="Times New Roman"/>
          <w:sz w:val="24"/>
          <w:szCs w:val="24"/>
        </w:rPr>
        <w:t xml:space="preserve"> </w:t>
      </w:r>
      <w:r w:rsidR="00D20DBE" w:rsidRPr="00C741BE">
        <w:rPr>
          <w:rFonts w:ascii="Times New Roman" w:hAnsi="Times New Roman" w:cs="Times New Roman"/>
          <w:color w:val="222222"/>
          <w:sz w:val="24"/>
          <w:szCs w:val="24"/>
          <w:shd w:val="clear" w:color="auto" w:fill="FFFFFF"/>
        </w:rPr>
        <w:t xml:space="preserve">(Van der Heijden </w:t>
      </w:r>
      <w:r w:rsidR="00C741BE" w:rsidRPr="00C741BE">
        <w:rPr>
          <w:rFonts w:ascii="Times New Roman" w:hAnsi="Times New Roman" w:cs="Times New Roman"/>
          <w:i/>
          <w:iCs/>
          <w:color w:val="222222"/>
          <w:sz w:val="24"/>
          <w:szCs w:val="24"/>
          <w:shd w:val="clear" w:color="auto" w:fill="FFFFFF"/>
        </w:rPr>
        <w:t>et al</w:t>
      </w:r>
      <w:r w:rsidR="00D20DBE" w:rsidRPr="00C741BE">
        <w:rPr>
          <w:rFonts w:ascii="Times New Roman" w:hAnsi="Times New Roman" w:cs="Times New Roman"/>
          <w:i/>
          <w:iCs/>
          <w:color w:val="222222"/>
          <w:sz w:val="24"/>
          <w:szCs w:val="24"/>
          <w:shd w:val="clear" w:color="auto" w:fill="FFFFFF"/>
        </w:rPr>
        <w:t>.,</w:t>
      </w:r>
      <w:r w:rsidR="00D20DBE" w:rsidRPr="00C741BE">
        <w:rPr>
          <w:rFonts w:ascii="Times New Roman" w:hAnsi="Times New Roman" w:cs="Times New Roman"/>
          <w:color w:val="222222"/>
          <w:sz w:val="24"/>
          <w:szCs w:val="24"/>
          <w:shd w:val="clear" w:color="auto" w:fill="FFFFFF"/>
        </w:rPr>
        <w:t xml:space="preserve"> 2020)</w:t>
      </w:r>
      <w:r w:rsidRPr="00C741BE">
        <w:rPr>
          <w:rFonts w:ascii="Times New Roman" w:hAnsi="Times New Roman" w:cs="Times New Roman"/>
          <w:sz w:val="24"/>
          <w:szCs w:val="24"/>
        </w:rPr>
        <w:t>.</w:t>
      </w:r>
    </w:p>
    <w:p w14:paraId="4915CE23" w14:textId="1F1C6E2F" w:rsidR="0086371F" w:rsidRPr="00C741BE" w:rsidRDefault="0086371F" w:rsidP="00C741BE">
      <w:pPr>
        <w:spacing w:line="259" w:lineRule="auto"/>
        <w:rPr>
          <w:rFonts w:ascii="Times New Roman" w:hAnsi="Times New Roman" w:cs="Times New Roman"/>
          <w:sz w:val="24"/>
          <w:szCs w:val="24"/>
        </w:rPr>
      </w:pPr>
    </w:p>
    <w:p w14:paraId="35B768FF" w14:textId="3E2EC7D9" w:rsidR="00D66A68" w:rsidRPr="00C741BE" w:rsidRDefault="00647E35" w:rsidP="00C741BE">
      <w:pPr>
        <w:pStyle w:val="Heading1"/>
      </w:pPr>
      <w:r w:rsidRPr="00C741BE">
        <w:t>References</w:t>
      </w:r>
    </w:p>
    <w:p w14:paraId="274331B5"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proofErr w:type="gramStart"/>
      <w:r w:rsidRPr="00C741BE">
        <w:rPr>
          <w:rFonts w:ascii="Times New Roman" w:hAnsi="Times New Roman" w:cs="Times New Roman"/>
          <w:color w:val="222222"/>
          <w:sz w:val="24"/>
          <w:szCs w:val="24"/>
          <w:shd w:val="clear" w:color="auto" w:fill="FFFFFF"/>
        </w:rPr>
        <w:t>Alikaj, A., Ning, W. and Wu, B., 2021.</w:t>
      </w:r>
      <w:proofErr w:type="gramEnd"/>
      <w:r w:rsidRPr="00C741BE">
        <w:rPr>
          <w:rFonts w:ascii="Times New Roman" w:hAnsi="Times New Roman" w:cs="Times New Roman"/>
          <w:color w:val="222222"/>
          <w:sz w:val="24"/>
          <w:szCs w:val="24"/>
          <w:shd w:val="clear" w:color="auto" w:fill="FFFFFF"/>
        </w:rPr>
        <w:t xml:space="preserve"> Proactive personality and creative behavior: examining the role of thriving at work and high-involvement HR practices. </w:t>
      </w:r>
      <w:r w:rsidRPr="00C741BE">
        <w:rPr>
          <w:rFonts w:ascii="Times New Roman" w:hAnsi="Times New Roman" w:cs="Times New Roman"/>
          <w:i/>
          <w:iCs/>
          <w:color w:val="222222"/>
          <w:sz w:val="24"/>
          <w:szCs w:val="24"/>
          <w:shd w:val="clear" w:color="auto" w:fill="FFFFFF"/>
        </w:rPr>
        <w:t>Journal of Business and Psychology</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36</w:t>
      </w:r>
      <w:r w:rsidRPr="00C741BE">
        <w:rPr>
          <w:rFonts w:ascii="Times New Roman" w:hAnsi="Times New Roman" w:cs="Times New Roman"/>
          <w:color w:val="222222"/>
          <w:sz w:val="24"/>
          <w:szCs w:val="24"/>
          <w:shd w:val="clear" w:color="auto" w:fill="FFFFFF"/>
        </w:rPr>
        <w:t>, pp.857-869.</w:t>
      </w:r>
    </w:p>
    <w:p w14:paraId="57D6B5BC"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Bagdadli, S. and Gianecchini, M., 2019. Organizational career management practices and objective career success: A systematic review and framework. </w:t>
      </w:r>
      <w:r w:rsidRPr="00C741BE">
        <w:rPr>
          <w:rFonts w:ascii="Times New Roman" w:hAnsi="Times New Roman" w:cs="Times New Roman"/>
          <w:i/>
          <w:iCs/>
          <w:color w:val="222222"/>
          <w:sz w:val="24"/>
          <w:szCs w:val="24"/>
          <w:shd w:val="clear" w:color="auto" w:fill="FFFFFF"/>
        </w:rPr>
        <w:t>Human Resource Management Review</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29</w:t>
      </w:r>
      <w:r w:rsidRPr="00C741BE">
        <w:rPr>
          <w:rFonts w:ascii="Times New Roman" w:hAnsi="Times New Roman" w:cs="Times New Roman"/>
          <w:color w:val="222222"/>
          <w:sz w:val="24"/>
          <w:szCs w:val="24"/>
          <w:shd w:val="clear" w:color="auto" w:fill="FFFFFF"/>
        </w:rPr>
        <w:t>(3), pp.353-370.</w:t>
      </w:r>
    </w:p>
    <w:p w14:paraId="6306C3FD"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Davidescu, A.A., Apostu, S.A., Paul, A. and Casuneanu, I., 2020. Work flexibility, job satisfaction, and job performance among Romanian employees—Implications for sustainable human resource management. </w:t>
      </w:r>
      <w:r w:rsidRPr="00C741BE">
        <w:rPr>
          <w:rFonts w:ascii="Times New Roman" w:hAnsi="Times New Roman" w:cs="Times New Roman"/>
          <w:i/>
          <w:iCs/>
          <w:color w:val="222222"/>
          <w:sz w:val="24"/>
          <w:szCs w:val="24"/>
          <w:shd w:val="clear" w:color="auto" w:fill="FFFFFF"/>
        </w:rPr>
        <w:t>Sustainability</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12</w:t>
      </w:r>
      <w:r w:rsidRPr="00C741BE">
        <w:rPr>
          <w:rFonts w:ascii="Times New Roman" w:hAnsi="Times New Roman" w:cs="Times New Roman"/>
          <w:color w:val="222222"/>
          <w:sz w:val="24"/>
          <w:szCs w:val="24"/>
          <w:shd w:val="clear" w:color="auto" w:fill="FFFFFF"/>
        </w:rPr>
        <w:t>(15), p.6086.</w:t>
      </w:r>
    </w:p>
    <w:p w14:paraId="1599A0D2"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Fahmi, I. and Ali, H., 2022. Determination of Career Planning and Decision Making: Analysis of Communication Skills, Motivation and Experience (Literature Review Human Resource Management). </w:t>
      </w:r>
      <w:r w:rsidRPr="00C741BE">
        <w:rPr>
          <w:rFonts w:ascii="Times New Roman" w:hAnsi="Times New Roman" w:cs="Times New Roman"/>
          <w:i/>
          <w:iCs/>
          <w:color w:val="222222"/>
          <w:sz w:val="24"/>
          <w:szCs w:val="24"/>
          <w:shd w:val="clear" w:color="auto" w:fill="FFFFFF"/>
        </w:rPr>
        <w:t>Dinasti International Journal of Management Science</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3</w:t>
      </w:r>
      <w:r w:rsidRPr="00C741BE">
        <w:rPr>
          <w:rFonts w:ascii="Times New Roman" w:hAnsi="Times New Roman" w:cs="Times New Roman"/>
          <w:color w:val="222222"/>
          <w:sz w:val="24"/>
          <w:szCs w:val="24"/>
          <w:shd w:val="clear" w:color="auto" w:fill="FFFFFF"/>
        </w:rPr>
        <w:t>(5), pp.823-835.</w:t>
      </w:r>
    </w:p>
    <w:p w14:paraId="41BB5EF2"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Fletcher, L., 2019. How can personal development lead to increased engagement? The roles of meaningfulness and perceived line manager relations. </w:t>
      </w:r>
      <w:r w:rsidRPr="00C741BE">
        <w:rPr>
          <w:rFonts w:ascii="Times New Roman" w:hAnsi="Times New Roman" w:cs="Times New Roman"/>
          <w:i/>
          <w:iCs/>
          <w:color w:val="222222"/>
          <w:sz w:val="24"/>
          <w:szCs w:val="24"/>
          <w:shd w:val="clear" w:color="auto" w:fill="FFFFFF"/>
        </w:rPr>
        <w:t>The International Journal of Human Resource Management</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30</w:t>
      </w:r>
      <w:r w:rsidRPr="00C741BE">
        <w:rPr>
          <w:rFonts w:ascii="Times New Roman" w:hAnsi="Times New Roman" w:cs="Times New Roman"/>
          <w:color w:val="222222"/>
          <w:sz w:val="24"/>
          <w:szCs w:val="24"/>
          <w:shd w:val="clear" w:color="auto" w:fill="FFFFFF"/>
        </w:rPr>
        <w:t>(7), pp.1203-1226.</w:t>
      </w:r>
    </w:p>
    <w:p w14:paraId="4C364EC4"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Hitka, M., Kucharčíková, A., Štarchoň, P., Balážová, Ž., Lukáč, M. and Stacho, Z., 2019. Knowledge and human capital as sustainable competitive advantage in human resource management. </w:t>
      </w:r>
      <w:r w:rsidRPr="00C741BE">
        <w:rPr>
          <w:rFonts w:ascii="Times New Roman" w:hAnsi="Times New Roman" w:cs="Times New Roman"/>
          <w:i/>
          <w:iCs/>
          <w:color w:val="222222"/>
          <w:sz w:val="24"/>
          <w:szCs w:val="24"/>
          <w:shd w:val="clear" w:color="auto" w:fill="FFFFFF"/>
        </w:rPr>
        <w:t>Sustainability</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11</w:t>
      </w:r>
      <w:r w:rsidRPr="00C741BE">
        <w:rPr>
          <w:rFonts w:ascii="Times New Roman" w:hAnsi="Times New Roman" w:cs="Times New Roman"/>
          <w:color w:val="222222"/>
          <w:sz w:val="24"/>
          <w:szCs w:val="24"/>
          <w:shd w:val="clear" w:color="auto" w:fill="FFFFFF"/>
        </w:rPr>
        <w:t>(18), p.4985.</w:t>
      </w:r>
    </w:p>
    <w:p w14:paraId="5A78A1C6"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Köchling, A. and Wehner, M.C., 2020. Discriminated by an algorithm: a systematic review of discrimination and fairness by algorithmic decision-making in the context of HR recruitment and HR development. </w:t>
      </w:r>
      <w:r w:rsidRPr="00C741BE">
        <w:rPr>
          <w:rFonts w:ascii="Times New Roman" w:hAnsi="Times New Roman" w:cs="Times New Roman"/>
          <w:i/>
          <w:iCs/>
          <w:color w:val="222222"/>
          <w:sz w:val="24"/>
          <w:szCs w:val="24"/>
          <w:shd w:val="clear" w:color="auto" w:fill="FFFFFF"/>
        </w:rPr>
        <w:t>Business Research</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13</w:t>
      </w:r>
      <w:r w:rsidRPr="00C741BE">
        <w:rPr>
          <w:rFonts w:ascii="Times New Roman" w:hAnsi="Times New Roman" w:cs="Times New Roman"/>
          <w:color w:val="222222"/>
          <w:sz w:val="24"/>
          <w:szCs w:val="24"/>
          <w:shd w:val="clear" w:color="auto" w:fill="FFFFFF"/>
        </w:rPr>
        <w:t>(3), pp.795-848.</w:t>
      </w:r>
    </w:p>
    <w:p w14:paraId="60E30A56" w14:textId="77777777" w:rsidR="00C741BE" w:rsidRPr="00C741BE" w:rsidRDefault="00C741BE" w:rsidP="00C741BE">
      <w:pPr>
        <w:spacing w:line="360" w:lineRule="auto"/>
        <w:ind w:left="720" w:hanging="720"/>
        <w:jc w:val="both"/>
        <w:rPr>
          <w:rFonts w:ascii="Times New Roman" w:hAnsi="Times New Roman" w:cs="Times New Roman"/>
          <w:sz w:val="24"/>
          <w:szCs w:val="24"/>
        </w:rPr>
      </w:pPr>
      <w:r w:rsidRPr="00C741BE">
        <w:rPr>
          <w:rFonts w:ascii="Times New Roman" w:hAnsi="Times New Roman" w:cs="Times New Roman"/>
          <w:color w:val="222222"/>
          <w:sz w:val="24"/>
          <w:szCs w:val="24"/>
          <w:shd w:val="clear" w:color="auto" w:fill="FFFFFF"/>
        </w:rPr>
        <w:t>Kost, D., Fieseler, C. and Wong, S.I., 2020. Boundaryless careers in the gig economy: An oxymoron?. </w:t>
      </w:r>
      <w:r w:rsidRPr="00C741BE">
        <w:rPr>
          <w:rFonts w:ascii="Times New Roman" w:hAnsi="Times New Roman" w:cs="Times New Roman"/>
          <w:i/>
          <w:iCs/>
          <w:color w:val="222222"/>
          <w:sz w:val="24"/>
          <w:szCs w:val="24"/>
          <w:shd w:val="clear" w:color="auto" w:fill="FFFFFF"/>
        </w:rPr>
        <w:t>Human Resource Management Journal</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30</w:t>
      </w:r>
      <w:r w:rsidRPr="00C741BE">
        <w:rPr>
          <w:rFonts w:ascii="Times New Roman" w:hAnsi="Times New Roman" w:cs="Times New Roman"/>
          <w:color w:val="222222"/>
          <w:sz w:val="24"/>
          <w:szCs w:val="24"/>
          <w:shd w:val="clear" w:color="auto" w:fill="FFFFFF"/>
        </w:rPr>
        <w:t>(1), pp.100-113.</w:t>
      </w:r>
    </w:p>
    <w:p w14:paraId="0110642E"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 xml:space="preserve">Meyers, M.C., van Woerkom, M., Paauwe, J. and Dries, N., 2020. HR managers’ talent philosophies: prevalence and relationships with perceived talent management </w:t>
      </w:r>
      <w:r w:rsidRPr="00C741BE">
        <w:rPr>
          <w:rFonts w:ascii="Times New Roman" w:hAnsi="Times New Roman" w:cs="Times New Roman"/>
          <w:color w:val="222222"/>
          <w:sz w:val="24"/>
          <w:szCs w:val="24"/>
          <w:shd w:val="clear" w:color="auto" w:fill="FFFFFF"/>
        </w:rPr>
        <w:lastRenderedPageBreak/>
        <w:t>practices. </w:t>
      </w:r>
      <w:r w:rsidRPr="00C741BE">
        <w:rPr>
          <w:rFonts w:ascii="Times New Roman" w:hAnsi="Times New Roman" w:cs="Times New Roman"/>
          <w:i/>
          <w:iCs/>
          <w:color w:val="222222"/>
          <w:sz w:val="24"/>
          <w:szCs w:val="24"/>
          <w:shd w:val="clear" w:color="auto" w:fill="FFFFFF"/>
        </w:rPr>
        <w:t>The International Journal of Human Resource Management</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31</w:t>
      </w:r>
      <w:r w:rsidRPr="00C741BE">
        <w:rPr>
          <w:rFonts w:ascii="Times New Roman" w:hAnsi="Times New Roman" w:cs="Times New Roman"/>
          <w:color w:val="222222"/>
          <w:sz w:val="24"/>
          <w:szCs w:val="24"/>
          <w:shd w:val="clear" w:color="auto" w:fill="FFFFFF"/>
        </w:rPr>
        <w:t>(4), pp.562-588.</w:t>
      </w:r>
    </w:p>
    <w:p w14:paraId="6CDFF181"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Rana, G. and Sharma, R., 2019. Emerging human resource management practices in Industry 4.0. </w:t>
      </w:r>
      <w:r w:rsidRPr="00C741BE">
        <w:rPr>
          <w:rFonts w:ascii="Times New Roman" w:hAnsi="Times New Roman" w:cs="Times New Roman"/>
          <w:i/>
          <w:iCs/>
          <w:color w:val="222222"/>
          <w:sz w:val="24"/>
          <w:szCs w:val="24"/>
          <w:shd w:val="clear" w:color="auto" w:fill="FFFFFF"/>
        </w:rPr>
        <w:t>Strategic HR Review</w:t>
      </w:r>
      <w:r w:rsidRPr="00C741BE">
        <w:rPr>
          <w:rFonts w:ascii="Times New Roman" w:hAnsi="Times New Roman" w:cs="Times New Roman"/>
          <w:color w:val="222222"/>
          <w:sz w:val="24"/>
          <w:szCs w:val="24"/>
          <w:shd w:val="clear" w:color="auto" w:fill="FFFFFF"/>
        </w:rPr>
        <w:t>.</w:t>
      </w:r>
    </w:p>
    <w:p w14:paraId="6640D5ED"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Redondo, R., Sparrow, P. and Hernández-Lechuga, G., 2021. The effect of protean careers on talent retention: examining the relationship between protean career orientation, organizational commitment, job satisfaction and intention to quit for talented workers. </w:t>
      </w:r>
      <w:r w:rsidRPr="00C741BE">
        <w:rPr>
          <w:rFonts w:ascii="Times New Roman" w:hAnsi="Times New Roman" w:cs="Times New Roman"/>
          <w:i/>
          <w:iCs/>
          <w:color w:val="222222"/>
          <w:sz w:val="24"/>
          <w:szCs w:val="24"/>
          <w:shd w:val="clear" w:color="auto" w:fill="FFFFFF"/>
        </w:rPr>
        <w:t>The International Journal of Human Resource Management</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32</w:t>
      </w:r>
      <w:r w:rsidRPr="00C741BE">
        <w:rPr>
          <w:rFonts w:ascii="Times New Roman" w:hAnsi="Times New Roman" w:cs="Times New Roman"/>
          <w:color w:val="222222"/>
          <w:sz w:val="24"/>
          <w:szCs w:val="24"/>
          <w:shd w:val="clear" w:color="auto" w:fill="FFFFFF"/>
        </w:rPr>
        <w:t>(9), pp.2046-2069.</w:t>
      </w:r>
    </w:p>
    <w:p w14:paraId="605BD869"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Saks, A.M., 2022. Caring human resources management and employee engagement. </w:t>
      </w:r>
      <w:r w:rsidRPr="00C741BE">
        <w:rPr>
          <w:rFonts w:ascii="Times New Roman" w:hAnsi="Times New Roman" w:cs="Times New Roman"/>
          <w:i/>
          <w:iCs/>
          <w:color w:val="222222"/>
          <w:sz w:val="24"/>
          <w:szCs w:val="24"/>
          <w:shd w:val="clear" w:color="auto" w:fill="FFFFFF"/>
        </w:rPr>
        <w:t>Human Resource Management Review</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32</w:t>
      </w:r>
      <w:r w:rsidRPr="00C741BE">
        <w:rPr>
          <w:rFonts w:ascii="Times New Roman" w:hAnsi="Times New Roman" w:cs="Times New Roman"/>
          <w:color w:val="222222"/>
          <w:sz w:val="24"/>
          <w:szCs w:val="24"/>
          <w:shd w:val="clear" w:color="auto" w:fill="FFFFFF"/>
        </w:rPr>
        <w:t>(3), p.100835.</w:t>
      </w:r>
    </w:p>
    <w:p w14:paraId="3E8A22E4"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Shmeleva, Z., 2020. Professionally-oriented teaching of a foreign language for future human resource managers at the Krasnoyarsk state agrarian university. </w:t>
      </w:r>
      <w:r w:rsidRPr="00C741BE">
        <w:rPr>
          <w:rFonts w:ascii="Times New Roman" w:hAnsi="Times New Roman" w:cs="Times New Roman"/>
          <w:i/>
          <w:iCs/>
          <w:color w:val="222222"/>
          <w:sz w:val="24"/>
          <w:szCs w:val="24"/>
          <w:shd w:val="clear" w:color="auto" w:fill="FFFFFF"/>
        </w:rPr>
        <w:t>20th International Multidisciplinary Scientific GeoConference SGEM</w:t>
      </w:r>
      <w:r w:rsidRPr="00C741BE">
        <w:rPr>
          <w:rFonts w:ascii="Times New Roman" w:hAnsi="Times New Roman" w:cs="Times New Roman"/>
          <w:color w:val="222222"/>
          <w:sz w:val="24"/>
          <w:szCs w:val="24"/>
          <w:shd w:val="clear" w:color="auto" w:fill="FFFFFF"/>
        </w:rPr>
        <w:t>, (2020), p.845.</w:t>
      </w:r>
    </w:p>
    <w:p w14:paraId="54694A23"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Stofkova, Z. and Sukalova, V., 2020. Sustainable development of human resources in globalization period. </w:t>
      </w:r>
      <w:r w:rsidRPr="00C741BE">
        <w:rPr>
          <w:rFonts w:ascii="Times New Roman" w:hAnsi="Times New Roman" w:cs="Times New Roman"/>
          <w:i/>
          <w:iCs/>
          <w:color w:val="222222"/>
          <w:sz w:val="24"/>
          <w:szCs w:val="24"/>
          <w:shd w:val="clear" w:color="auto" w:fill="FFFFFF"/>
        </w:rPr>
        <w:t>Sustainability</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12</w:t>
      </w:r>
      <w:r w:rsidRPr="00C741BE">
        <w:rPr>
          <w:rFonts w:ascii="Times New Roman" w:hAnsi="Times New Roman" w:cs="Times New Roman"/>
          <w:color w:val="222222"/>
          <w:sz w:val="24"/>
          <w:szCs w:val="24"/>
          <w:shd w:val="clear" w:color="auto" w:fill="FFFFFF"/>
        </w:rPr>
        <w:t>(18), p.7681.</w:t>
      </w:r>
    </w:p>
    <w:p w14:paraId="664DFB3A" w14:textId="77777777" w:rsidR="00C741BE" w:rsidRPr="00C741BE" w:rsidRDefault="00C741BE" w:rsidP="00C741BE">
      <w:pPr>
        <w:spacing w:line="360" w:lineRule="auto"/>
        <w:ind w:left="720" w:hanging="720"/>
        <w:jc w:val="both"/>
        <w:rPr>
          <w:rFonts w:ascii="Times New Roman" w:hAnsi="Times New Roman" w:cs="Times New Roman"/>
          <w:color w:val="222222"/>
          <w:sz w:val="24"/>
          <w:szCs w:val="24"/>
          <w:shd w:val="clear" w:color="auto" w:fill="FFFFFF"/>
        </w:rPr>
      </w:pPr>
      <w:r w:rsidRPr="00C741BE">
        <w:rPr>
          <w:rFonts w:ascii="Times New Roman" w:hAnsi="Times New Roman" w:cs="Times New Roman"/>
          <w:color w:val="222222"/>
          <w:sz w:val="24"/>
          <w:szCs w:val="24"/>
          <w:shd w:val="clear" w:color="auto" w:fill="FFFFFF"/>
        </w:rPr>
        <w:t>Van der Heijden, B., De Vos, A., Akkermans, J., Spurk, D., Semeijn, J., Van der Velde, M. and Fugate, M., 2020. Sustainable careers across the lifespan: Moving the field forward. </w:t>
      </w:r>
      <w:r w:rsidRPr="00C741BE">
        <w:rPr>
          <w:rFonts w:ascii="Times New Roman" w:hAnsi="Times New Roman" w:cs="Times New Roman"/>
          <w:i/>
          <w:iCs/>
          <w:color w:val="222222"/>
          <w:sz w:val="24"/>
          <w:szCs w:val="24"/>
          <w:shd w:val="clear" w:color="auto" w:fill="FFFFFF"/>
        </w:rPr>
        <w:t>Journal of Vocational Behavior</w:t>
      </w:r>
      <w:r w:rsidRPr="00C741BE">
        <w:rPr>
          <w:rFonts w:ascii="Times New Roman" w:hAnsi="Times New Roman" w:cs="Times New Roman"/>
          <w:color w:val="222222"/>
          <w:sz w:val="24"/>
          <w:szCs w:val="24"/>
          <w:shd w:val="clear" w:color="auto" w:fill="FFFFFF"/>
        </w:rPr>
        <w:t>, </w:t>
      </w:r>
      <w:r w:rsidRPr="00C741BE">
        <w:rPr>
          <w:rFonts w:ascii="Times New Roman" w:hAnsi="Times New Roman" w:cs="Times New Roman"/>
          <w:i/>
          <w:iCs/>
          <w:color w:val="222222"/>
          <w:sz w:val="24"/>
          <w:szCs w:val="24"/>
          <w:shd w:val="clear" w:color="auto" w:fill="FFFFFF"/>
        </w:rPr>
        <w:t>117</w:t>
      </w:r>
      <w:r w:rsidRPr="00C741BE">
        <w:rPr>
          <w:rFonts w:ascii="Times New Roman" w:hAnsi="Times New Roman" w:cs="Times New Roman"/>
          <w:color w:val="222222"/>
          <w:sz w:val="24"/>
          <w:szCs w:val="24"/>
          <w:shd w:val="clear" w:color="auto" w:fill="FFFFFF"/>
        </w:rPr>
        <w:t>, p.103344.</w:t>
      </w:r>
    </w:p>
    <w:sectPr w:rsidR="00C741BE" w:rsidRPr="00C741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Calibri Light">
    <w:altName w:val="Tahoma"/>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Bell MT">
    <w:panose1 w:val="020205030603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638E"/>
    <w:multiLevelType w:val="multilevel"/>
    <w:tmpl w:val="2F1E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BBF"/>
    <w:rsid w:val="000577C9"/>
    <w:rsid w:val="0007378B"/>
    <w:rsid w:val="000766CC"/>
    <w:rsid w:val="00085168"/>
    <w:rsid w:val="000A34A0"/>
    <w:rsid w:val="00133CFD"/>
    <w:rsid w:val="00155DBB"/>
    <w:rsid w:val="0025684B"/>
    <w:rsid w:val="002A129C"/>
    <w:rsid w:val="002D34FD"/>
    <w:rsid w:val="0030085D"/>
    <w:rsid w:val="004F529D"/>
    <w:rsid w:val="00506B63"/>
    <w:rsid w:val="005A2C5A"/>
    <w:rsid w:val="00647E35"/>
    <w:rsid w:val="006B26A9"/>
    <w:rsid w:val="00717BBF"/>
    <w:rsid w:val="00816835"/>
    <w:rsid w:val="0086371F"/>
    <w:rsid w:val="008726C9"/>
    <w:rsid w:val="00877A9D"/>
    <w:rsid w:val="00950725"/>
    <w:rsid w:val="009619C1"/>
    <w:rsid w:val="00BB5FE0"/>
    <w:rsid w:val="00C14AA9"/>
    <w:rsid w:val="00C741BE"/>
    <w:rsid w:val="00D20DBE"/>
    <w:rsid w:val="00D66A68"/>
    <w:rsid w:val="00DF4C11"/>
    <w:rsid w:val="00ED53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BEC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1BE"/>
  </w:style>
  <w:style w:type="paragraph" w:styleId="Heading1">
    <w:name w:val="heading 1"/>
    <w:basedOn w:val="Normal"/>
    <w:next w:val="Normal"/>
    <w:link w:val="Heading1Char"/>
    <w:uiPriority w:val="9"/>
    <w:qFormat/>
    <w:rsid w:val="00C741BE"/>
    <w:pPr>
      <w:keepNext/>
      <w:keepLines/>
      <w:spacing w:before="320" w:after="80" w:line="240" w:lineRule="auto"/>
      <w:jc w:val="center"/>
      <w:outlineLvl w:val="0"/>
    </w:pPr>
    <w:rPr>
      <w:rFonts w:asciiTheme="majorHAnsi" w:eastAsiaTheme="majorEastAsia" w:hAnsiTheme="majorHAnsi"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C741B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741B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C741B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741B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741B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741B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741B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741B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1BE"/>
    <w:rPr>
      <w:rFonts w:asciiTheme="majorHAnsi" w:eastAsiaTheme="majorEastAsia" w:hAnsiTheme="majorHAnsi" w:cstheme="majorBidi"/>
      <w:b/>
      <w:color w:val="2F5496" w:themeColor="accent1" w:themeShade="BF"/>
      <w:sz w:val="28"/>
      <w:szCs w:val="40"/>
    </w:rPr>
  </w:style>
  <w:style w:type="table" w:styleId="TableGrid">
    <w:name w:val="Table Grid"/>
    <w:basedOn w:val="TableNormal"/>
    <w:uiPriority w:val="39"/>
    <w:rsid w:val="00717BBF"/>
    <w:pPr>
      <w:spacing w:after="0" w:line="240" w:lineRule="auto"/>
    </w:pPr>
    <w:rPr>
      <w:rFonts w:ascii="Times New Roman" w:hAnsi="Times New Roman"/>
      <w:sz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637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41BE"/>
    <w:rPr>
      <w:b/>
      <w:bCs/>
    </w:rPr>
  </w:style>
  <w:style w:type="paragraph" w:styleId="ListParagraph">
    <w:name w:val="List Paragraph"/>
    <w:basedOn w:val="Normal"/>
    <w:uiPriority w:val="34"/>
    <w:qFormat/>
    <w:rsid w:val="00D66A68"/>
    <w:pPr>
      <w:ind w:left="720"/>
      <w:contextualSpacing/>
    </w:pPr>
  </w:style>
  <w:style w:type="character" w:customStyle="1" w:styleId="Heading2Char">
    <w:name w:val="Heading 2 Char"/>
    <w:basedOn w:val="DefaultParagraphFont"/>
    <w:link w:val="Heading2"/>
    <w:uiPriority w:val="9"/>
    <w:semiHidden/>
    <w:rsid w:val="00C741B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741B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741B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741B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741B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741B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741B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741BE"/>
    <w:rPr>
      <w:b/>
      <w:bCs/>
      <w:i/>
      <w:iCs/>
    </w:rPr>
  </w:style>
  <w:style w:type="paragraph" w:styleId="Caption">
    <w:name w:val="caption"/>
    <w:basedOn w:val="Normal"/>
    <w:next w:val="Normal"/>
    <w:uiPriority w:val="35"/>
    <w:semiHidden/>
    <w:unhideWhenUsed/>
    <w:qFormat/>
    <w:rsid w:val="00C741B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741B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741BE"/>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C741BE"/>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741BE"/>
    <w:rPr>
      <w:color w:val="44546A" w:themeColor="text2"/>
      <w:sz w:val="28"/>
      <w:szCs w:val="28"/>
    </w:rPr>
  </w:style>
  <w:style w:type="character" w:styleId="Emphasis">
    <w:name w:val="Emphasis"/>
    <w:basedOn w:val="DefaultParagraphFont"/>
    <w:uiPriority w:val="20"/>
    <w:qFormat/>
    <w:rsid w:val="00C741BE"/>
    <w:rPr>
      <w:i/>
      <w:iCs/>
      <w:color w:val="000000" w:themeColor="text1"/>
    </w:rPr>
  </w:style>
  <w:style w:type="paragraph" w:styleId="NoSpacing">
    <w:name w:val="No Spacing"/>
    <w:uiPriority w:val="1"/>
    <w:qFormat/>
    <w:rsid w:val="00C741BE"/>
    <w:pPr>
      <w:spacing w:after="0" w:line="240" w:lineRule="auto"/>
    </w:pPr>
  </w:style>
  <w:style w:type="paragraph" w:styleId="Quote">
    <w:name w:val="Quote"/>
    <w:basedOn w:val="Normal"/>
    <w:next w:val="Normal"/>
    <w:link w:val="QuoteChar"/>
    <w:uiPriority w:val="29"/>
    <w:qFormat/>
    <w:rsid w:val="00C741BE"/>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741BE"/>
    <w:rPr>
      <w:i/>
      <w:iCs/>
      <w:color w:val="7B7B7B" w:themeColor="accent3" w:themeShade="BF"/>
      <w:sz w:val="24"/>
      <w:szCs w:val="24"/>
    </w:rPr>
  </w:style>
  <w:style w:type="paragraph" w:styleId="IntenseQuote">
    <w:name w:val="Intense Quote"/>
    <w:basedOn w:val="Normal"/>
    <w:next w:val="Normal"/>
    <w:link w:val="IntenseQuoteChar"/>
    <w:uiPriority w:val="30"/>
    <w:qFormat/>
    <w:rsid w:val="00C741BE"/>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C741BE"/>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C741BE"/>
    <w:rPr>
      <w:i/>
      <w:iCs/>
      <w:color w:val="595959" w:themeColor="text1" w:themeTint="A6"/>
    </w:rPr>
  </w:style>
  <w:style w:type="character" w:styleId="IntenseEmphasis">
    <w:name w:val="Intense Emphasis"/>
    <w:basedOn w:val="DefaultParagraphFont"/>
    <w:uiPriority w:val="21"/>
    <w:qFormat/>
    <w:rsid w:val="00C741BE"/>
    <w:rPr>
      <w:b/>
      <w:bCs/>
      <w:i/>
      <w:iCs/>
      <w:color w:val="auto"/>
    </w:rPr>
  </w:style>
  <w:style w:type="character" w:styleId="SubtleReference">
    <w:name w:val="Subtle Reference"/>
    <w:basedOn w:val="DefaultParagraphFont"/>
    <w:uiPriority w:val="31"/>
    <w:qFormat/>
    <w:rsid w:val="00C741B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741BE"/>
    <w:rPr>
      <w:b/>
      <w:bCs/>
      <w:caps w:val="0"/>
      <w:smallCaps/>
      <w:color w:val="auto"/>
      <w:spacing w:val="0"/>
      <w:u w:val="single"/>
    </w:rPr>
  </w:style>
  <w:style w:type="character" w:styleId="BookTitle">
    <w:name w:val="Book Title"/>
    <w:basedOn w:val="DefaultParagraphFont"/>
    <w:uiPriority w:val="33"/>
    <w:qFormat/>
    <w:rsid w:val="00C741BE"/>
    <w:rPr>
      <w:b/>
      <w:bCs/>
      <w:caps w:val="0"/>
      <w:smallCaps/>
      <w:spacing w:val="0"/>
    </w:rPr>
  </w:style>
  <w:style w:type="paragraph" w:styleId="TOCHeading">
    <w:name w:val="TOC Heading"/>
    <w:basedOn w:val="Heading1"/>
    <w:next w:val="Normal"/>
    <w:uiPriority w:val="39"/>
    <w:semiHidden/>
    <w:unhideWhenUsed/>
    <w:qFormat/>
    <w:rsid w:val="00C741BE"/>
    <w:pPr>
      <w:outlineLvl w:val="9"/>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1BE"/>
  </w:style>
  <w:style w:type="paragraph" w:styleId="Heading1">
    <w:name w:val="heading 1"/>
    <w:basedOn w:val="Normal"/>
    <w:next w:val="Normal"/>
    <w:link w:val="Heading1Char"/>
    <w:uiPriority w:val="9"/>
    <w:qFormat/>
    <w:rsid w:val="00C741BE"/>
    <w:pPr>
      <w:keepNext/>
      <w:keepLines/>
      <w:spacing w:before="320" w:after="80" w:line="240" w:lineRule="auto"/>
      <w:jc w:val="center"/>
      <w:outlineLvl w:val="0"/>
    </w:pPr>
    <w:rPr>
      <w:rFonts w:asciiTheme="majorHAnsi" w:eastAsiaTheme="majorEastAsia" w:hAnsiTheme="majorHAnsi"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C741B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741B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C741B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741B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741B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741B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741B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741B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1BE"/>
    <w:rPr>
      <w:rFonts w:asciiTheme="majorHAnsi" w:eastAsiaTheme="majorEastAsia" w:hAnsiTheme="majorHAnsi" w:cstheme="majorBidi"/>
      <w:b/>
      <w:color w:val="2F5496" w:themeColor="accent1" w:themeShade="BF"/>
      <w:sz w:val="28"/>
      <w:szCs w:val="40"/>
    </w:rPr>
  </w:style>
  <w:style w:type="table" w:styleId="TableGrid">
    <w:name w:val="Table Grid"/>
    <w:basedOn w:val="TableNormal"/>
    <w:uiPriority w:val="39"/>
    <w:rsid w:val="00717BBF"/>
    <w:pPr>
      <w:spacing w:after="0" w:line="240" w:lineRule="auto"/>
    </w:pPr>
    <w:rPr>
      <w:rFonts w:ascii="Times New Roman" w:hAnsi="Times New Roman"/>
      <w:sz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637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41BE"/>
    <w:rPr>
      <w:b/>
      <w:bCs/>
    </w:rPr>
  </w:style>
  <w:style w:type="paragraph" w:styleId="ListParagraph">
    <w:name w:val="List Paragraph"/>
    <w:basedOn w:val="Normal"/>
    <w:uiPriority w:val="34"/>
    <w:qFormat/>
    <w:rsid w:val="00D66A68"/>
    <w:pPr>
      <w:ind w:left="720"/>
      <w:contextualSpacing/>
    </w:pPr>
  </w:style>
  <w:style w:type="character" w:customStyle="1" w:styleId="Heading2Char">
    <w:name w:val="Heading 2 Char"/>
    <w:basedOn w:val="DefaultParagraphFont"/>
    <w:link w:val="Heading2"/>
    <w:uiPriority w:val="9"/>
    <w:semiHidden/>
    <w:rsid w:val="00C741B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741B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741B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741B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741B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741B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741B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741BE"/>
    <w:rPr>
      <w:b/>
      <w:bCs/>
      <w:i/>
      <w:iCs/>
    </w:rPr>
  </w:style>
  <w:style w:type="paragraph" w:styleId="Caption">
    <w:name w:val="caption"/>
    <w:basedOn w:val="Normal"/>
    <w:next w:val="Normal"/>
    <w:uiPriority w:val="35"/>
    <w:semiHidden/>
    <w:unhideWhenUsed/>
    <w:qFormat/>
    <w:rsid w:val="00C741B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741B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741BE"/>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C741BE"/>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741BE"/>
    <w:rPr>
      <w:color w:val="44546A" w:themeColor="text2"/>
      <w:sz w:val="28"/>
      <w:szCs w:val="28"/>
    </w:rPr>
  </w:style>
  <w:style w:type="character" w:styleId="Emphasis">
    <w:name w:val="Emphasis"/>
    <w:basedOn w:val="DefaultParagraphFont"/>
    <w:uiPriority w:val="20"/>
    <w:qFormat/>
    <w:rsid w:val="00C741BE"/>
    <w:rPr>
      <w:i/>
      <w:iCs/>
      <w:color w:val="000000" w:themeColor="text1"/>
    </w:rPr>
  </w:style>
  <w:style w:type="paragraph" w:styleId="NoSpacing">
    <w:name w:val="No Spacing"/>
    <w:uiPriority w:val="1"/>
    <w:qFormat/>
    <w:rsid w:val="00C741BE"/>
    <w:pPr>
      <w:spacing w:after="0" w:line="240" w:lineRule="auto"/>
    </w:pPr>
  </w:style>
  <w:style w:type="paragraph" w:styleId="Quote">
    <w:name w:val="Quote"/>
    <w:basedOn w:val="Normal"/>
    <w:next w:val="Normal"/>
    <w:link w:val="QuoteChar"/>
    <w:uiPriority w:val="29"/>
    <w:qFormat/>
    <w:rsid w:val="00C741BE"/>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741BE"/>
    <w:rPr>
      <w:i/>
      <w:iCs/>
      <w:color w:val="7B7B7B" w:themeColor="accent3" w:themeShade="BF"/>
      <w:sz w:val="24"/>
      <w:szCs w:val="24"/>
    </w:rPr>
  </w:style>
  <w:style w:type="paragraph" w:styleId="IntenseQuote">
    <w:name w:val="Intense Quote"/>
    <w:basedOn w:val="Normal"/>
    <w:next w:val="Normal"/>
    <w:link w:val="IntenseQuoteChar"/>
    <w:uiPriority w:val="30"/>
    <w:qFormat/>
    <w:rsid w:val="00C741BE"/>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C741BE"/>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C741BE"/>
    <w:rPr>
      <w:i/>
      <w:iCs/>
      <w:color w:val="595959" w:themeColor="text1" w:themeTint="A6"/>
    </w:rPr>
  </w:style>
  <w:style w:type="character" w:styleId="IntenseEmphasis">
    <w:name w:val="Intense Emphasis"/>
    <w:basedOn w:val="DefaultParagraphFont"/>
    <w:uiPriority w:val="21"/>
    <w:qFormat/>
    <w:rsid w:val="00C741BE"/>
    <w:rPr>
      <w:b/>
      <w:bCs/>
      <w:i/>
      <w:iCs/>
      <w:color w:val="auto"/>
    </w:rPr>
  </w:style>
  <w:style w:type="character" w:styleId="SubtleReference">
    <w:name w:val="Subtle Reference"/>
    <w:basedOn w:val="DefaultParagraphFont"/>
    <w:uiPriority w:val="31"/>
    <w:qFormat/>
    <w:rsid w:val="00C741B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741BE"/>
    <w:rPr>
      <w:b/>
      <w:bCs/>
      <w:caps w:val="0"/>
      <w:smallCaps/>
      <w:color w:val="auto"/>
      <w:spacing w:val="0"/>
      <w:u w:val="single"/>
    </w:rPr>
  </w:style>
  <w:style w:type="character" w:styleId="BookTitle">
    <w:name w:val="Book Title"/>
    <w:basedOn w:val="DefaultParagraphFont"/>
    <w:uiPriority w:val="33"/>
    <w:qFormat/>
    <w:rsid w:val="00C741BE"/>
    <w:rPr>
      <w:b/>
      <w:bCs/>
      <w:caps w:val="0"/>
      <w:smallCaps/>
      <w:spacing w:val="0"/>
    </w:rPr>
  </w:style>
  <w:style w:type="paragraph" w:styleId="TOCHeading">
    <w:name w:val="TOC Heading"/>
    <w:basedOn w:val="Heading1"/>
    <w:next w:val="Normal"/>
    <w:uiPriority w:val="39"/>
    <w:semiHidden/>
    <w:unhideWhenUsed/>
    <w:qFormat/>
    <w:rsid w:val="00C741B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036184">
      <w:bodyDiv w:val="1"/>
      <w:marLeft w:val="0"/>
      <w:marRight w:val="0"/>
      <w:marTop w:val="0"/>
      <w:marBottom w:val="0"/>
      <w:divBdr>
        <w:top w:val="none" w:sz="0" w:space="0" w:color="auto"/>
        <w:left w:val="none" w:sz="0" w:space="0" w:color="auto"/>
        <w:bottom w:val="none" w:sz="0" w:space="0" w:color="auto"/>
        <w:right w:val="none" w:sz="0" w:space="0" w:color="auto"/>
      </w:divBdr>
      <w:divsChild>
        <w:div w:id="723724712">
          <w:marLeft w:val="0"/>
          <w:marRight w:val="0"/>
          <w:marTop w:val="0"/>
          <w:marBottom w:val="0"/>
          <w:divBdr>
            <w:top w:val="none" w:sz="0" w:space="0" w:color="auto"/>
            <w:left w:val="none" w:sz="0" w:space="0" w:color="auto"/>
            <w:bottom w:val="none" w:sz="0" w:space="0" w:color="auto"/>
            <w:right w:val="none" w:sz="0" w:space="0" w:color="auto"/>
          </w:divBdr>
          <w:divsChild>
            <w:div w:id="887911099">
              <w:marLeft w:val="0"/>
              <w:marRight w:val="0"/>
              <w:marTop w:val="0"/>
              <w:marBottom w:val="0"/>
              <w:divBdr>
                <w:top w:val="none" w:sz="0" w:space="0" w:color="auto"/>
                <w:left w:val="none" w:sz="0" w:space="0" w:color="auto"/>
                <w:bottom w:val="none" w:sz="0" w:space="0" w:color="auto"/>
                <w:right w:val="none" w:sz="0" w:space="0" w:color="auto"/>
              </w:divBdr>
              <w:divsChild>
                <w:div w:id="1465196934">
                  <w:marLeft w:val="0"/>
                  <w:marRight w:val="0"/>
                  <w:marTop w:val="0"/>
                  <w:marBottom w:val="0"/>
                  <w:divBdr>
                    <w:top w:val="none" w:sz="0" w:space="0" w:color="auto"/>
                    <w:left w:val="none" w:sz="0" w:space="0" w:color="auto"/>
                    <w:bottom w:val="none" w:sz="0" w:space="0" w:color="auto"/>
                    <w:right w:val="none" w:sz="0" w:space="0" w:color="auto"/>
                  </w:divBdr>
                  <w:divsChild>
                    <w:div w:id="34440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33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11</Pages>
  <Words>2573</Words>
  <Characters>14668</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Cadmiel Oprescu</cp:lastModifiedBy>
  <cp:revision>7</cp:revision>
  <dcterms:created xsi:type="dcterms:W3CDTF">2023-05-04T08:59:00Z</dcterms:created>
  <dcterms:modified xsi:type="dcterms:W3CDTF">2023-05-05T18:13:00Z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7122d5ac45492f98e082949b683bf2e10a5e1690d2eeaad75622690d242efe8b</vt:lpwstr>
  </property>
</Properties>
</file>