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42E96" w14:textId="77777777" w:rsidR="00267FBB" w:rsidRPr="00DA5BD2" w:rsidRDefault="00267FBB" w:rsidP="00ED742D">
      <w:pPr>
        <w:spacing w:before="200" w:after="200" w:line="360" w:lineRule="auto"/>
        <w:rPr>
          <w:rFonts w:ascii="Times New Roman" w:eastAsia="Times New Roman" w:hAnsi="Times New Roman" w:cs="Times New Roman"/>
          <w:b/>
          <w:color w:val="000000" w:themeColor="text1"/>
          <w:sz w:val="32"/>
          <w:szCs w:val="32"/>
          <w:highlight w:val="white"/>
        </w:rPr>
      </w:pPr>
    </w:p>
    <w:p w14:paraId="17742E97" w14:textId="77777777" w:rsidR="00267FBB" w:rsidRPr="00DA5BD2" w:rsidRDefault="00267FBB">
      <w:pPr>
        <w:spacing w:before="200" w:after="200" w:line="360" w:lineRule="auto"/>
        <w:jc w:val="center"/>
        <w:rPr>
          <w:rFonts w:ascii="Times New Roman" w:eastAsia="Times New Roman" w:hAnsi="Times New Roman" w:cs="Times New Roman"/>
          <w:b/>
          <w:color w:val="000000" w:themeColor="text1"/>
          <w:sz w:val="32"/>
          <w:szCs w:val="32"/>
          <w:highlight w:val="white"/>
        </w:rPr>
      </w:pPr>
    </w:p>
    <w:p w14:paraId="17742E98" w14:textId="77777777" w:rsidR="00267FBB" w:rsidRPr="00DA5BD2" w:rsidRDefault="00267FBB">
      <w:pPr>
        <w:spacing w:before="200" w:after="200" w:line="360" w:lineRule="auto"/>
        <w:jc w:val="center"/>
        <w:rPr>
          <w:rFonts w:ascii="Times New Roman" w:eastAsia="Times New Roman" w:hAnsi="Times New Roman" w:cs="Times New Roman"/>
          <w:b/>
          <w:color w:val="000000" w:themeColor="text1"/>
          <w:sz w:val="32"/>
          <w:szCs w:val="32"/>
          <w:highlight w:val="white"/>
        </w:rPr>
      </w:pPr>
    </w:p>
    <w:p w14:paraId="74AA3A96" w14:textId="77777777" w:rsidR="00E9730E" w:rsidRDefault="00E65F18">
      <w:pPr>
        <w:spacing w:before="200" w:after="200" w:line="360" w:lineRule="auto"/>
        <w:jc w:val="center"/>
        <w:rPr>
          <w:rFonts w:ascii="Times New Roman" w:eastAsia="Times New Roman" w:hAnsi="Times New Roman" w:cs="Times New Roman"/>
          <w:b/>
          <w:color w:val="000000" w:themeColor="text1"/>
          <w:sz w:val="32"/>
          <w:szCs w:val="32"/>
        </w:rPr>
      </w:pPr>
      <w:r w:rsidRPr="00DA5BD2">
        <w:rPr>
          <w:rFonts w:ascii="Times New Roman" w:eastAsia="Times New Roman" w:hAnsi="Times New Roman" w:cs="Times New Roman"/>
          <w:b/>
          <w:color w:val="000000" w:themeColor="text1"/>
          <w:sz w:val="32"/>
          <w:szCs w:val="32"/>
          <w:highlight w:val="white"/>
        </w:rPr>
        <w:t>APPLYING PSYCHOLOGICAL PERSPECTIVES IN HEALTH AND SOCIAL CARE</w:t>
      </w:r>
    </w:p>
    <w:p w14:paraId="438729B1" w14:textId="77777777" w:rsidR="00E9730E" w:rsidRDefault="00E9730E">
      <w:pPr>
        <w:spacing w:before="200" w:after="200" w:line="360" w:lineRule="auto"/>
        <w:jc w:val="center"/>
        <w:rPr>
          <w:rFonts w:ascii="Times New Roman" w:eastAsia="Times New Roman" w:hAnsi="Times New Roman" w:cs="Times New Roman"/>
          <w:b/>
          <w:color w:val="000000" w:themeColor="text1"/>
          <w:sz w:val="32"/>
          <w:szCs w:val="32"/>
        </w:rPr>
      </w:pPr>
    </w:p>
    <w:p w14:paraId="337D84D9" w14:textId="77777777" w:rsidR="00E9730E" w:rsidRDefault="00E9730E">
      <w:pPr>
        <w:spacing w:before="200" w:after="200" w:line="360" w:lineRule="auto"/>
        <w:jc w:val="center"/>
        <w:rPr>
          <w:rFonts w:ascii="Times New Roman" w:eastAsia="Times New Roman" w:hAnsi="Times New Roman" w:cs="Times New Roman"/>
          <w:b/>
          <w:color w:val="000000" w:themeColor="text1"/>
          <w:sz w:val="32"/>
          <w:szCs w:val="32"/>
        </w:rPr>
      </w:pPr>
    </w:p>
    <w:tbl>
      <w:tblPr>
        <w:tblW w:w="6941" w:type="dxa"/>
        <w:tblInd w:w="1041" w:type="dxa"/>
        <w:tblLook w:val="04A0" w:firstRow="1" w:lastRow="0" w:firstColumn="1" w:lastColumn="0" w:noHBand="0" w:noVBand="1"/>
      </w:tblPr>
      <w:tblGrid>
        <w:gridCol w:w="1696"/>
        <w:gridCol w:w="5245"/>
      </w:tblGrid>
      <w:tr w:rsidR="00E9730E" w:rsidRPr="00BB7E69" w14:paraId="040F273C" w14:textId="77777777" w:rsidTr="00D97585">
        <w:trPr>
          <w:trHeight w:val="315"/>
        </w:trPr>
        <w:tc>
          <w:tcPr>
            <w:tcW w:w="1696" w:type="dxa"/>
            <w:tcBorders>
              <w:top w:val="single" w:sz="4" w:space="0" w:color="auto"/>
              <w:left w:val="single" w:sz="4" w:space="0" w:color="auto"/>
              <w:bottom w:val="nil"/>
              <w:right w:val="single" w:sz="4" w:space="0" w:color="auto"/>
            </w:tcBorders>
            <w:shd w:val="clear" w:color="auto" w:fill="auto"/>
            <w:noWrap/>
            <w:vAlign w:val="bottom"/>
            <w:hideMark/>
          </w:tcPr>
          <w:p w14:paraId="713BF056"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Student Name</w:t>
            </w:r>
          </w:p>
        </w:tc>
        <w:tc>
          <w:tcPr>
            <w:tcW w:w="5245"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380176B"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pt-PT" w:eastAsia="en-GB"/>
              </w:rPr>
            </w:pPr>
            <w:proofErr w:type="spellStart"/>
            <w:r w:rsidRPr="00E9730E">
              <w:rPr>
                <w:rFonts w:ascii="Times New Roman" w:eastAsia="Times New Roman" w:hAnsi="Times New Roman" w:cs="Times New Roman"/>
                <w:b/>
                <w:bCs/>
                <w:color w:val="000000"/>
                <w:sz w:val="24"/>
                <w:szCs w:val="24"/>
                <w:lang w:val="pt-PT" w:eastAsia="en-GB"/>
              </w:rPr>
              <w:t>Conceicao</w:t>
            </w:r>
            <w:proofErr w:type="spellEnd"/>
            <w:r w:rsidRPr="00E9730E">
              <w:rPr>
                <w:rFonts w:ascii="Times New Roman" w:eastAsia="Times New Roman" w:hAnsi="Times New Roman" w:cs="Times New Roman"/>
                <w:b/>
                <w:bCs/>
                <w:color w:val="000000"/>
                <w:sz w:val="24"/>
                <w:szCs w:val="24"/>
                <w:lang w:val="pt-PT" w:eastAsia="en-GB"/>
              </w:rPr>
              <w:t xml:space="preserve"> Pinto Afonso Neto Ferreira de Matos</w:t>
            </w:r>
          </w:p>
        </w:tc>
      </w:tr>
      <w:tr w:rsidR="00E9730E" w:rsidRPr="00E9730E" w14:paraId="5A43A353" w14:textId="77777777" w:rsidTr="00D97585">
        <w:trPr>
          <w:trHeight w:val="315"/>
        </w:trPr>
        <w:tc>
          <w:tcPr>
            <w:tcW w:w="1696" w:type="dxa"/>
            <w:tcBorders>
              <w:top w:val="single" w:sz="4" w:space="0" w:color="auto"/>
              <w:left w:val="single" w:sz="4" w:space="0" w:color="auto"/>
              <w:bottom w:val="nil"/>
              <w:right w:val="single" w:sz="4" w:space="0" w:color="auto"/>
            </w:tcBorders>
            <w:shd w:val="clear" w:color="auto" w:fill="auto"/>
            <w:noWrap/>
            <w:vAlign w:val="bottom"/>
            <w:hideMark/>
          </w:tcPr>
          <w:p w14:paraId="5460E796"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Student ID</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24A14793"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1811980</w:t>
            </w:r>
          </w:p>
        </w:tc>
      </w:tr>
      <w:tr w:rsidR="00E9730E" w:rsidRPr="00E9730E" w14:paraId="4EB0C0D5" w14:textId="77777777" w:rsidTr="00D97585">
        <w:trPr>
          <w:trHeight w:val="315"/>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DD8795"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Module Name</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20A75691"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Psychology for Health and Social Care</w:t>
            </w:r>
          </w:p>
        </w:tc>
      </w:tr>
      <w:tr w:rsidR="00E9730E" w:rsidRPr="00E9730E" w14:paraId="2C8A8867" w14:textId="77777777" w:rsidTr="00D97585">
        <w:trPr>
          <w:trHeight w:val="315"/>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DE28225"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Module ID</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25A7AC52"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BMSK4003_LON</w:t>
            </w:r>
          </w:p>
        </w:tc>
      </w:tr>
      <w:tr w:rsidR="00E9730E" w:rsidRPr="00E9730E" w14:paraId="20E202E4" w14:textId="77777777" w:rsidTr="00D97585">
        <w:trPr>
          <w:trHeight w:val="315"/>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99F9D40" w14:textId="77777777"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Lecturer</w:t>
            </w:r>
          </w:p>
        </w:tc>
        <w:tc>
          <w:tcPr>
            <w:tcW w:w="5245" w:type="dxa"/>
            <w:tcBorders>
              <w:top w:val="single" w:sz="4" w:space="0" w:color="auto"/>
              <w:left w:val="nil"/>
              <w:bottom w:val="single" w:sz="4" w:space="0" w:color="auto"/>
              <w:right w:val="single" w:sz="4" w:space="0" w:color="000000"/>
            </w:tcBorders>
            <w:shd w:val="clear" w:color="auto" w:fill="auto"/>
            <w:noWrap/>
            <w:vAlign w:val="bottom"/>
            <w:hideMark/>
          </w:tcPr>
          <w:p w14:paraId="5B60852D" w14:textId="1618DC8E" w:rsidR="00E9730E" w:rsidRPr="00E9730E" w:rsidRDefault="00E9730E" w:rsidP="00E9730E">
            <w:pPr>
              <w:spacing w:line="240" w:lineRule="auto"/>
              <w:rPr>
                <w:rFonts w:ascii="Times New Roman" w:eastAsia="Times New Roman" w:hAnsi="Times New Roman" w:cs="Times New Roman"/>
                <w:b/>
                <w:bCs/>
                <w:color w:val="000000"/>
                <w:sz w:val="24"/>
                <w:szCs w:val="24"/>
                <w:lang w:val="en-GB" w:eastAsia="en-GB"/>
              </w:rPr>
            </w:pPr>
            <w:r w:rsidRPr="00E9730E">
              <w:rPr>
                <w:rFonts w:ascii="Times New Roman" w:eastAsia="Times New Roman" w:hAnsi="Times New Roman" w:cs="Times New Roman"/>
                <w:b/>
                <w:bCs/>
                <w:color w:val="000000"/>
                <w:sz w:val="24"/>
                <w:szCs w:val="24"/>
                <w:lang w:val="en-GB" w:eastAsia="en-GB"/>
              </w:rPr>
              <w:t> </w:t>
            </w:r>
            <w:proofErr w:type="spellStart"/>
            <w:r w:rsidR="001F59DA">
              <w:rPr>
                <w:rFonts w:ascii="Times New Roman" w:eastAsia="Times New Roman" w:hAnsi="Times New Roman" w:cs="Times New Roman"/>
                <w:b/>
                <w:bCs/>
                <w:color w:val="000000"/>
                <w:sz w:val="24"/>
                <w:szCs w:val="24"/>
                <w:lang w:val="en-GB" w:eastAsia="en-GB"/>
              </w:rPr>
              <w:t>Gulna</w:t>
            </w:r>
            <w:r w:rsidR="00E24154">
              <w:rPr>
                <w:rFonts w:ascii="Times New Roman" w:eastAsia="Times New Roman" w:hAnsi="Times New Roman" w:cs="Times New Roman"/>
                <w:b/>
                <w:bCs/>
                <w:color w:val="000000"/>
                <w:sz w:val="24"/>
                <w:szCs w:val="24"/>
                <w:lang w:val="en-GB" w:eastAsia="en-GB"/>
              </w:rPr>
              <w:t>r</w:t>
            </w:r>
            <w:proofErr w:type="spellEnd"/>
            <w:r w:rsidR="00E24154">
              <w:rPr>
                <w:rFonts w:ascii="Times New Roman" w:eastAsia="Times New Roman" w:hAnsi="Times New Roman" w:cs="Times New Roman"/>
                <w:b/>
                <w:bCs/>
                <w:color w:val="000000"/>
                <w:sz w:val="24"/>
                <w:szCs w:val="24"/>
                <w:lang w:val="en-GB" w:eastAsia="en-GB"/>
              </w:rPr>
              <w:t xml:space="preserve"> </w:t>
            </w:r>
            <w:r w:rsidR="0096417B">
              <w:rPr>
                <w:rFonts w:ascii="Times New Roman" w:eastAsia="Times New Roman" w:hAnsi="Times New Roman" w:cs="Times New Roman"/>
                <w:b/>
                <w:bCs/>
                <w:color w:val="000000"/>
                <w:sz w:val="24"/>
                <w:szCs w:val="24"/>
                <w:lang w:val="en-GB" w:eastAsia="en-GB"/>
              </w:rPr>
              <w:t>Ali</w:t>
            </w:r>
          </w:p>
        </w:tc>
      </w:tr>
    </w:tbl>
    <w:p w14:paraId="17742E99" w14:textId="33573448" w:rsidR="00267FBB" w:rsidRPr="00DA5BD2" w:rsidRDefault="00E65F18">
      <w:pPr>
        <w:spacing w:before="200" w:after="200" w:line="360" w:lineRule="auto"/>
        <w:jc w:val="center"/>
        <w:rPr>
          <w:rFonts w:ascii="Times New Roman" w:eastAsia="Times New Roman" w:hAnsi="Times New Roman" w:cs="Times New Roman"/>
          <w:b/>
          <w:color w:val="000000" w:themeColor="text1"/>
          <w:sz w:val="32"/>
          <w:szCs w:val="32"/>
        </w:rPr>
      </w:pPr>
      <w:r w:rsidRPr="00DA5BD2">
        <w:rPr>
          <w:rFonts w:ascii="Times New Roman" w:hAnsi="Times New Roman" w:cs="Times New Roman"/>
          <w:color w:val="000000" w:themeColor="text1"/>
        </w:rPr>
        <w:br w:type="page"/>
      </w:r>
    </w:p>
    <w:sdt>
      <w:sdtPr>
        <w:rPr>
          <w:rFonts w:ascii="Arial" w:eastAsia="Arial" w:hAnsi="Arial" w:cs="Arial"/>
          <w:b w:val="0"/>
          <w:bCs w:val="0"/>
          <w:color w:val="auto"/>
          <w:sz w:val="22"/>
          <w:szCs w:val="22"/>
          <w:shd w:val="clear" w:color="auto" w:fill="auto"/>
        </w:rPr>
        <w:id w:val="24152533"/>
        <w:docPartObj>
          <w:docPartGallery w:val="Table of Contents"/>
          <w:docPartUnique/>
        </w:docPartObj>
      </w:sdtPr>
      <w:sdtEndPr>
        <w:rPr>
          <w:rFonts w:ascii="Times New Roman" w:hAnsi="Times New Roman" w:cs="Times New Roman"/>
          <w:color w:val="FF0000"/>
          <w:sz w:val="24"/>
          <w:szCs w:val="24"/>
        </w:rPr>
      </w:sdtEndPr>
      <w:sdtContent>
        <w:p w14:paraId="17742E9A" w14:textId="77777777" w:rsidR="00324BBB" w:rsidRPr="00C97603" w:rsidRDefault="00E65F18" w:rsidP="00AE34DD">
          <w:pPr>
            <w:pStyle w:val="TOCHeading"/>
            <w:jc w:val="center"/>
            <w:rPr>
              <w:color w:val="auto"/>
            </w:rPr>
          </w:pPr>
          <w:r w:rsidRPr="00C97603">
            <w:rPr>
              <w:rFonts w:ascii="Times New Roman" w:hAnsi="Times New Roman" w:cs="Times New Roman"/>
              <w:color w:val="auto"/>
            </w:rPr>
            <w:t>Table of Contents</w:t>
          </w:r>
        </w:p>
        <w:p w14:paraId="17742E9B" w14:textId="4B0223D5" w:rsidR="00B05A48" w:rsidRPr="00C97603" w:rsidRDefault="00B174E7" w:rsidP="00B05A48">
          <w:pPr>
            <w:pStyle w:val="TOC1"/>
            <w:tabs>
              <w:tab w:val="right" w:leader="dot" w:pos="9019"/>
            </w:tabs>
            <w:spacing w:line="360" w:lineRule="auto"/>
            <w:rPr>
              <w:rFonts w:ascii="Times New Roman" w:eastAsiaTheme="minorEastAsia" w:hAnsi="Times New Roman" w:cs="Times New Roman"/>
              <w:noProof/>
              <w:sz w:val="24"/>
              <w:szCs w:val="24"/>
            </w:rPr>
          </w:pPr>
          <w:r w:rsidRPr="00C97603">
            <w:rPr>
              <w:rFonts w:ascii="Times New Roman" w:hAnsi="Times New Roman" w:cs="Times New Roman"/>
              <w:sz w:val="24"/>
              <w:szCs w:val="24"/>
            </w:rPr>
            <w:fldChar w:fldCharType="begin"/>
          </w:r>
          <w:r w:rsidR="00324BBB" w:rsidRPr="00C97603">
            <w:rPr>
              <w:rFonts w:ascii="Times New Roman" w:hAnsi="Times New Roman" w:cs="Times New Roman"/>
              <w:sz w:val="24"/>
              <w:szCs w:val="24"/>
            </w:rPr>
            <w:instrText xml:space="preserve"> TOC \o "1-3" \h \z \u </w:instrText>
          </w:r>
          <w:r w:rsidRPr="00C97603">
            <w:rPr>
              <w:rFonts w:ascii="Times New Roman" w:hAnsi="Times New Roman" w:cs="Times New Roman"/>
              <w:sz w:val="24"/>
              <w:szCs w:val="24"/>
            </w:rPr>
            <w:fldChar w:fldCharType="separate"/>
          </w:r>
          <w:hyperlink w:anchor="_Toc28599046" w:history="1">
            <w:r w:rsidR="00E65F18" w:rsidRPr="00C97603">
              <w:rPr>
                <w:rStyle w:val="Hyperlink"/>
                <w:rFonts w:ascii="Times New Roman" w:hAnsi="Times New Roman" w:cs="Times New Roman"/>
                <w:noProof/>
                <w:color w:val="auto"/>
                <w:sz w:val="24"/>
                <w:szCs w:val="24"/>
              </w:rPr>
              <w:t>Introduction</w:t>
            </w:r>
            <w:r w:rsidR="00E65F18" w:rsidRPr="00C97603">
              <w:rPr>
                <w:rFonts w:ascii="Times New Roman" w:hAnsi="Times New Roman" w:cs="Times New Roman"/>
                <w:noProof/>
                <w:webHidden/>
                <w:sz w:val="24"/>
                <w:szCs w:val="24"/>
              </w:rPr>
              <w:tab/>
            </w:r>
            <w:r w:rsidRPr="00C97603">
              <w:rPr>
                <w:rFonts w:ascii="Times New Roman" w:hAnsi="Times New Roman" w:cs="Times New Roman"/>
                <w:noProof/>
                <w:webHidden/>
                <w:sz w:val="24"/>
                <w:szCs w:val="24"/>
              </w:rPr>
              <w:fldChar w:fldCharType="begin"/>
            </w:r>
            <w:r w:rsidR="00E65F18" w:rsidRPr="00C97603">
              <w:rPr>
                <w:rFonts w:ascii="Times New Roman" w:hAnsi="Times New Roman" w:cs="Times New Roman"/>
                <w:noProof/>
                <w:webHidden/>
                <w:sz w:val="24"/>
                <w:szCs w:val="24"/>
              </w:rPr>
              <w:instrText xml:space="preserve"> PAGEREF _Toc28599046 \h </w:instrText>
            </w:r>
            <w:r w:rsidRPr="00C97603">
              <w:rPr>
                <w:rFonts w:ascii="Times New Roman" w:hAnsi="Times New Roman" w:cs="Times New Roman"/>
                <w:noProof/>
                <w:webHidden/>
                <w:sz w:val="24"/>
                <w:szCs w:val="24"/>
              </w:rPr>
            </w:r>
            <w:r w:rsidRPr="00C97603">
              <w:rPr>
                <w:rFonts w:ascii="Times New Roman" w:hAnsi="Times New Roman" w:cs="Times New Roman"/>
                <w:noProof/>
                <w:webHidden/>
                <w:sz w:val="24"/>
                <w:szCs w:val="24"/>
              </w:rPr>
              <w:fldChar w:fldCharType="separate"/>
            </w:r>
            <w:r w:rsidR="006D5A17">
              <w:rPr>
                <w:rFonts w:ascii="Times New Roman" w:hAnsi="Times New Roman" w:cs="Times New Roman"/>
                <w:noProof/>
                <w:webHidden/>
                <w:sz w:val="24"/>
                <w:szCs w:val="24"/>
              </w:rPr>
              <w:t>3</w:t>
            </w:r>
            <w:r w:rsidRPr="00C97603">
              <w:rPr>
                <w:rFonts w:ascii="Times New Roman" w:hAnsi="Times New Roman" w:cs="Times New Roman"/>
                <w:noProof/>
                <w:webHidden/>
                <w:sz w:val="24"/>
                <w:szCs w:val="24"/>
              </w:rPr>
              <w:fldChar w:fldCharType="end"/>
            </w:r>
          </w:hyperlink>
        </w:p>
        <w:p w14:paraId="17742E9C" w14:textId="05038FB3" w:rsidR="00B05A48" w:rsidRPr="00C97603" w:rsidRDefault="00956D40" w:rsidP="00B05A48">
          <w:pPr>
            <w:pStyle w:val="TOC1"/>
            <w:tabs>
              <w:tab w:val="right" w:leader="dot" w:pos="9019"/>
            </w:tabs>
            <w:spacing w:line="360" w:lineRule="auto"/>
            <w:rPr>
              <w:rFonts w:ascii="Times New Roman" w:eastAsiaTheme="minorEastAsia" w:hAnsi="Times New Roman" w:cs="Times New Roman"/>
              <w:noProof/>
              <w:sz w:val="24"/>
              <w:szCs w:val="24"/>
            </w:rPr>
          </w:pPr>
          <w:hyperlink w:anchor="_Toc28599047" w:history="1">
            <w:r w:rsidR="00E65F18" w:rsidRPr="00C97603">
              <w:rPr>
                <w:rStyle w:val="Hyperlink"/>
                <w:rFonts w:ascii="Times New Roman" w:hAnsi="Times New Roman" w:cs="Times New Roman"/>
                <w:noProof/>
                <w:color w:val="auto"/>
                <w:sz w:val="24"/>
                <w:szCs w:val="24"/>
              </w:rPr>
              <w:t>Development understandings of psychological factors</w:t>
            </w:r>
            <w:r w:rsidR="00E65F18" w:rsidRPr="00C97603">
              <w:rPr>
                <w:rFonts w:ascii="Times New Roman" w:hAnsi="Times New Roman" w:cs="Times New Roman"/>
                <w:noProof/>
                <w:webHidden/>
                <w:sz w:val="24"/>
                <w:szCs w:val="24"/>
              </w:rPr>
              <w:tab/>
            </w:r>
            <w:r w:rsidR="00B174E7" w:rsidRPr="00C97603">
              <w:rPr>
                <w:rFonts w:ascii="Times New Roman" w:hAnsi="Times New Roman" w:cs="Times New Roman"/>
                <w:noProof/>
                <w:webHidden/>
                <w:sz w:val="24"/>
                <w:szCs w:val="24"/>
              </w:rPr>
              <w:fldChar w:fldCharType="begin"/>
            </w:r>
            <w:r w:rsidR="00E65F18" w:rsidRPr="00C97603">
              <w:rPr>
                <w:rFonts w:ascii="Times New Roman" w:hAnsi="Times New Roman" w:cs="Times New Roman"/>
                <w:noProof/>
                <w:webHidden/>
                <w:sz w:val="24"/>
                <w:szCs w:val="24"/>
              </w:rPr>
              <w:instrText xml:space="preserve"> PAGEREF _Toc28599047 \h </w:instrText>
            </w:r>
            <w:r w:rsidR="00B174E7" w:rsidRPr="00C97603">
              <w:rPr>
                <w:rFonts w:ascii="Times New Roman" w:hAnsi="Times New Roman" w:cs="Times New Roman"/>
                <w:noProof/>
                <w:webHidden/>
                <w:sz w:val="24"/>
                <w:szCs w:val="24"/>
              </w:rPr>
            </w:r>
            <w:r w:rsidR="00B174E7" w:rsidRPr="00C97603">
              <w:rPr>
                <w:rFonts w:ascii="Times New Roman" w:hAnsi="Times New Roman" w:cs="Times New Roman"/>
                <w:noProof/>
                <w:webHidden/>
                <w:sz w:val="24"/>
                <w:szCs w:val="24"/>
              </w:rPr>
              <w:fldChar w:fldCharType="separate"/>
            </w:r>
            <w:r w:rsidR="006D5A17">
              <w:rPr>
                <w:rFonts w:ascii="Times New Roman" w:hAnsi="Times New Roman" w:cs="Times New Roman"/>
                <w:noProof/>
                <w:webHidden/>
                <w:sz w:val="24"/>
                <w:szCs w:val="24"/>
              </w:rPr>
              <w:t>3</w:t>
            </w:r>
            <w:r w:rsidR="00B174E7" w:rsidRPr="00C97603">
              <w:rPr>
                <w:rFonts w:ascii="Times New Roman" w:hAnsi="Times New Roman" w:cs="Times New Roman"/>
                <w:noProof/>
                <w:webHidden/>
                <w:sz w:val="24"/>
                <w:szCs w:val="24"/>
              </w:rPr>
              <w:fldChar w:fldCharType="end"/>
            </w:r>
          </w:hyperlink>
        </w:p>
        <w:p w14:paraId="17742E9D" w14:textId="75393167" w:rsidR="00B05A48" w:rsidRPr="00C97603" w:rsidRDefault="00956D40" w:rsidP="00B05A48">
          <w:pPr>
            <w:pStyle w:val="TOC1"/>
            <w:tabs>
              <w:tab w:val="right" w:leader="dot" w:pos="9019"/>
            </w:tabs>
            <w:spacing w:line="360" w:lineRule="auto"/>
            <w:rPr>
              <w:rFonts w:ascii="Times New Roman" w:eastAsiaTheme="minorEastAsia" w:hAnsi="Times New Roman" w:cs="Times New Roman"/>
              <w:noProof/>
              <w:sz w:val="24"/>
              <w:szCs w:val="24"/>
            </w:rPr>
          </w:pPr>
          <w:hyperlink w:anchor="_Toc28599048" w:history="1">
            <w:r w:rsidR="00E65F18" w:rsidRPr="00C97603">
              <w:rPr>
                <w:rStyle w:val="Hyperlink"/>
                <w:rFonts w:ascii="Times New Roman" w:hAnsi="Times New Roman" w:cs="Times New Roman"/>
                <w:noProof/>
                <w:color w:val="auto"/>
                <w:sz w:val="24"/>
                <w:szCs w:val="24"/>
              </w:rPr>
              <w:t>Understanding of lifespan development theories</w:t>
            </w:r>
            <w:r w:rsidR="00E65F18" w:rsidRPr="00C97603">
              <w:rPr>
                <w:rFonts w:ascii="Times New Roman" w:hAnsi="Times New Roman" w:cs="Times New Roman"/>
                <w:noProof/>
                <w:webHidden/>
                <w:sz w:val="24"/>
                <w:szCs w:val="24"/>
              </w:rPr>
              <w:tab/>
            </w:r>
            <w:r w:rsidR="00B174E7" w:rsidRPr="00C97603">
              <w:rPr>
                <w:rFonts w:ascii="Times New Roman" w:hAnsi="Times New Roman" w:cs="Times New Roman"/>
                <w:noProof/>
                <w:webHidden/>
                <w:sz w:val="24"/>
                <w:szCs w:val="24"/>
              </w:rPr>
              <w:fldChar w:fldCharType="begin"/>
            </w:r>
            <w:r w:rsidR="00E65F18" w:rsidRPr="00C97603">
              <w:rPr>
                <w:rFonts w:ascii="Times New Roman" w:hAnsi="Times New Roman" w:cs="Times New Roman"/>
                <w:noProof/>
                <w:webHidden/>
                <w:sz w:val="24"/>
                <w:szCs w:val="24"/>
              </w:rPr>
              <w:instrText xml:space="preserve"> PAGEREF _Toc28599048 \h </w:instrText>
            </w:r>
            <w:r w:rsidR="00B174E7" w:rsidRPr="00C97603">
              <w:rPr>
                <w:rFonts w:ascii="Times New Roman" w:hAnsi="Times New Roman" w:cs="Times New Roman"/>
                <w:noProof/>
                <w:webHidden/>
                <w:sz w:val="24"/>
                <w:szCs w:val="24"/>
              </w:rPr>
            </w:r>
            <w:r w:rsidR="00B174E7" w:rsidRPr="00C97603">
              <w:rPr>
                <w:rFonts w:ascii="Times New Roman" w:hAnsi="Times New Roman" w:cs="Times New Roman"/>
                <w:noProof/>
                <w:webHidden/>
                <w:sz w:val="24"/>
                <w:szCs w:val="24"/>
              </w:rPr>
              <w:fldChar w:fldCharType="separate"/>
            </w:r>
            <w:r w:rsidR="006D5A17">
              <w:rPr>
                <w:rFonts w:ascii="Times New Roman" w:hAnsi="Times New Roman" w:cs="Times New Roman"/>
                <w:noProof/>
                <w:webHidden/>
                <w:sz w:val="24"/>
                <w:szCs w:val="24"/>
              </w:rPr>
              <w:t>4</w:t>
            </w:r>
            <w:r w:rsidR="00B174E7" w:rsidRPr="00C97603">
              <w:rPr>
                <w:rFonts w:ascii="Times New Roman" w:hAnsi="Times New Roman" w:cs="Times New Roman"/>
                <w:noProof/>
                <w:webHidden/>
                <w:sz w:val="24"/>
                <w:szCs w:val="24"/>
              </w:rPr>
              <w:fldChar w:fldCharType="end"/>
            </w:r>
          </w:hyperlink>
        </w:p>
        <w:p w14:paraId="17742E9E" w14:textId="30A7E959" w:rsidR="00B05A48" w:rsidRPr="00C97603" w:rsidRDefault="00956D40" w:rsidP="00B05A48">
          <w:pPr>
            <w:pStyle w:val="TOC1"/>
            <w:tabs>
              <w:tab w:val="right" w:leader="dot" w:pos="9019"/>
            </w:tabs>
            <w:spacing w:line="360" w:lineRule="auto"/>
            <w:rPr>
              <w:rFonts w:ascii="Times New Roman" w:eastAsiaTheme="minorEastAsia" w:hAnsi="Times New Roman" w:cs="Times New Roman"/>
              <w:noProof/>
              <w:sz w:val="24"/>
              <w:szCs w:val="24"/>
            </w:rPr>
          </w:pPr>
          <w:hyperlink w:anchor="_Toc28599049" w:history="1">
            <w:r w:rsidR="00E65F18" w:rsidRPr="00C97603">
              <w:rPr>
                <w:rStyle w:val="Hyperlink"/>
                <w:rFonts w:ascii="Times New Roman" w:hAnsi="Times New Roman" w:cs="Times New Roman"/>
                <w:noProof/>
                <w:color w:val="auto"/>
                <w:sz w:val="24"/>
                <w:szCs w:val="24"/>
              </w:rPr>
              <w:t>Cognitive Development Theory of Jean Piaget theory</w:t>
            </w:r>
            <w:r w:rsidR="00E65F18" w:rsidRPr="00C97603">
              <w:rPr>
                <w:rFonts w:ascii="Times New Roman" w:hAnsi="Times New Roman" w:cs="Times New Roman"/>
                <w:noProof/>
                <w:webHidden/>
                <w:sz w:val="24"/>
                <w:szCs w:val="24"/>
              </w:rPr>
              <w:tab/>
            </w:r>
            <w:r w:rsidR="00B174E7" w:rsidRPr="00C97603">
              <w:rPr>
                <w:rFonts w:ascii="Times New Roman" w:hAnsi="Times New Roman" w:cs="Times New Roman"/>
                <w:noProof/>
                <w:webHidden/>
                <w:sz w:val="24"/>
                <w:szCs w:val="24"/>
              </w:rPr>
              <w:fldChar w:fldCharType="begin"/>
            </w:r>
            <w:r w:rsidR="00E65F18" w:rsidRPr="00C97603">
              <w:rPr>
                <w:rFonts w:ascii="Times New Roman" w:hAnsi="Times New Roman" w:cs="Times New Roman"/>
                <w:noProof/>
                <w:webHidden/>
                <w:sz w:val="24"/>
                <w:szCs w:val="24"/>
              </w:rPr>
              <w:instrText xml:space="preserve"> PAGEREF _Toc28599049 \h </w:instrText>
            </w:r>
            <w:r w:rsidR="00B174E7" w:rsidRPr="00C97603">
              <w:rPr>
                <w:rFonts w:ascii="Times New Roman" w:hAnsi="Times New Roman" w:cs="Times New Roman"/>
                <w:noProof/>
                <w:webHidden/>
                <w:sz w:val="24"/>
                <w:szCs w:val="24"/>
              </w:rPr>
            </w:r>
            <w:r w:rsidR="00B174E7" w:rsidRPr="00C97603">
              <w:rPr>
                <w:rFonts w:ascii="Times New Roman" w:hAnsi="Times New Roman" w:cs="Times New Roman"/>
                <w:noProof/>
                <w:webHidden/>
                <w:sz w:val="24"/>
                <w:szCs w:val="24"/>
              </w:rPr>
              <w:fldChar w:fldCharType="separate"/>
            </w:r>
            <w:r w:rsidR="006D5A17">
              <w:rPr>
                <w:rFonts w:ascii="Times New Roman" w:hAnsi="Times New Roman" w:cs="Times New Roman"/>
                <w:noProof/>
                <w:webHidden/>
                <w:sz w:val="24"/>
                <w:szCs w:val="24"/>
              </w:rPr>
              <w:t>5</w:t>
            </w:r>
            <w:r w:rsidR="00B174E7" w:rsidRPr="00C97603">
              <w:rPr>
                <w:rFonts w:ascii="Times New Roman" w:hAnsi="Times New Roman" w:cs="Times New Roman"/>
                <w:noProof/>
                <w:webHidden/>
                <w:sz w:val="24"/>
                <w:szCs w:val="24"/>
              </w:rPr>
              <w:fldChar w:fldCharType="end"/>
            </w:r>
          </w:hyperlink>
        </w:p>
        <w:p w14:paraId="17742E9F" w14:textId="46FC925A" w:rsidR="00B05A48" w:rsidRPr="00C97603" w:rsidRDefault="00956D40" w:rsidP="00B05A48">
          <w:pPr>
            <w:pStyle w:val="TOC1"/>
            <w:tabs>
              <w:tab w:val="right" w:leader="dot" w:pos="9019"/>
            </w:tabs>
            <w:spacing w:line="360" w:lineRule="auto"/>
            <w:rPr>
              <w:rFonts w:ascii="Times New Roman" w:eastAsiaTheme="minorEastAsia" w:hAnsi="Times New Roman" w:cs="Times New Roman"/>
              <w:noProof/>
              <w:sz w:val="24"/>
              <w:szCs w:val="24"/>
            </w:rPr>
          </w:pPr>
          <w:hyperlink w:anchor="_Toc28599050" w:history="1">
            <w:r w:rsidR="00E65F18" w:rsidRPr="00C97603">
              <w:rPr>
                <w:rStyle w:val="Hyperlink"/>
                <w:rFonts w:ascii="Times New Roman" w:hAnsi="Times New Roman" w:cs="Times New Roman"/>
                <w:noProof/>
                <w:color w:val="auto"/>
                <w:sz w:val="24"/>
                <w:szCs w:val="24"/>
              </w:rPr>
              <w:t>Examination of social and biological determinants of human behavior</w:t>
            </w:r>
            <w:r w:rsidR="00E65F18" w:rsidRPr="00C97603">
              <w:rPr>
                <w:rFonts w:ascii="Times New Roman" w:hAnsi="Times New Roman" w:cs="Times New Roman"/>
                <w:noProof/>
                <w:webHidden/>
                <w:sz w:val="24"/>
                <w:szCs w:val="24"/>
              </w:rPr>
              <w:tab/>
            </w:r>
            <w:r w:rsidR="00B174E7" w:rsidRPr="00C97603">
              <w:rPr>
                <w:rFonts w:ascii="Times New Roman" w:hAnsi="Times New Roman" w:cs="Times New Roman"/>
                <w:noProof/>
                <w:webHidden/>
                <w:sz w:val="24"/>
                <w:szCs w:val="24"/>
              </w:rPr>
              <w:fldChar w:fldCharType="begin"/>
            </w:r>
            <w:r w:rsidR="00E65F18" w:rsidRPr="00C97603">
              <w:rPr>
                <w:rFonts w:ascii="Times New Roman" w:hAnsi="Times New Roman" w:cs="Times New Roman"/>
                <w:noProof/>
                <w:webHidden/>
                <w:sz w:val="24"/>
                <w:szCs w:val="24"/>
              </w:rPr>
              <w:instrText xml:space="preserve"> PAGEREF _Toc28599050 \h </w:instrText>
            </w:r>
            <w:r w:rsidR="00B174E7" w:rsidRPr="00C97603">
              <w:rPr>
                <w:rFonts w:ascii="Times New Roman" w:hAnsi="Times New Roman" w:cs="Times New Roman"/>
                <w:noProof/>
                <w:webHidden/>
                <w:sz w:val="24"/>
                <w:szCs w:val="24"/>
              </w:rPr>
            </w:r>
            <w:r w:rsidR="00B174E7" w:rsidRPr="00C97603">
              <w:rPr>
                <w:rFonts w:ascii="Times New Roman" w:hAnsi="Times New Roman" w:cs="Times New Roman"/>
                <w:noProof/>
                <w:webHidden/>
                <w:sz w:val="24"/>
                <w:szCs w:val="24"/>
              </w:rPr>
              <w:fldChar w:fldCharType="separate"/>
            </w:r>
            <w:r w:rsidR="006D5A17">
              <w:rPr>
                <w:rFonts w:ascii="Times New Roman" w:hAnsi="Times New Roman" w:cs="Times New Roman"/>
                <w:noProof/>
                <w:webHidden/>
                <w:sz w:val="24"/>
                <w:szCs w:val="24"/>
              </w:rPr>
              <w:t>7</w:t>
            </w:r>
            <w:r w:rsidR="00B174E7" w:rsidRPr="00C97603">
              <w:rPr>
                <w:rFonts w:ascii="Times New Roman" w:hAnsi="Times New Roman" w:cs="Times New Roman"/>
                <w:noProof/>
                <w:webHidden/>
                <w:sz w:val="24"/>
                <w:szCs w:val="24"/>
              </w:rPr>
              <w:fldChar w:fldCharType="end"/>
            </w:r>
          </w:hyperlink>
        </w:p>
        <w:p w14:paraId="17742EA0" w14:textId="7315C214" w:rsidR="00B05A48" w:rsidRPr="00C97603" w:rsidRDefault="00956D40" w:rsidP="00B05A48">
          <w:pPr>
            <w:pStyle w:val="TOC1"/>
            <w:tabs>
              <w:tab w:val="right" w:leader="dot" w:pos="9019"/>
            </w:tabs>
            <w:spacing w:line="360" w:lineRule="auto"/>
            <w:rPr>
              <w:rFonts w:ascii="Times New Roman" w:eastAsiaTheme="minorEastAsia" w:hAnsi="Times New Roman" w:cs="Times New Roman"/>
              <w:noProof/>
              <w:sz w:val="24"/>
              <w:szCs w:val="24"/>
            </w:rPr>
          </w:pPr>
          <w:hyperlink w:anchor="_Toc28599051" w:history="1">
            <w:r w:rsidR="00E65F18" w:rsidRPr="00C97603">
              <w:rPr>
                <w:rStyle w:val="Hyperlink"/>
                <w:rFonts w:ascii="Times New Roman" w:hAnsi="Times New Roman" w:cs="Times New Roman"/>
                <w:noProof/>
                <w:color w:val="auto"/>
                <w:sz w:val="24"/>
                <w:szCs w:val="24"/>
              </w:rPr>
              <w:t>Conclusion</w:t>
            </w:r>
            <w:r w:rsidR="00E65F18" w:rsidRPr="00C97603">
              <w:rPr>
                <w:rFonts w:ascii="Times New Roman" w:hAnsi="Times New Roman" w:cs="Times New Roman"/>
                <w:noProof/>
                <w:webHidden/>
                <w:sz w:val="24"/>
                <w:szCs w:val="24"/>
              </w:rPr>
              <w:tab/>
            </w:r>
            <w:r w:rsidR="00B174E7" w:rsidRPr="00C97603">
              <w:rPr>
                <w:rFonts w:ascii="Times New Roman" w:hAnsi="Times New Roman" w:cs="Times New Roman"/>
                <w:noProof/>
                <w:webHidden/>
                <w:sz w:val="24"/>
                <w:szCs w:val="24"/>
              </w:rPr>
              <w:fldChar w:fldCharType="begin"/>
            </w:r>
            <w:r w:rsidR="00E65F18" w:rsidRPr="00C97603">
              <w:rPr>
                <w:rFonts w:ascii="Times New Roman" w:hAnsi="Times New Roman" w:cs="Times New Roman"/>
                <w:noProof/>
                <w:webHidden/>
                <w:sz w:val="24"/>
                <w:szCs w:val="24"/>
              </w:rPr>
              <w:instrText xml:space="preserve"> PAGEREF _Toc28599051 \h </w:instrText>
            </w:r>
            <w:r w:rsidR="00B174E7" w:rsidRPr="00C97603">
              <w:rPr>
                <w:rFonts w:ascii="Times New Roman" w:hAnsi="Times New Roman" w:cs="Times New Roman"/>
                <w:noProof/>
                <w:webHidden/>
                <w:sz w:val="24"/>
                <w:szCs w:val="24"/>
              </w:rPr>
            </w:r>
            <w:r w:rsidR="00B174E7" w:rsidRPr="00C97603">
              <w:rPr>
                <w:rFonts w:ascii="Times New Roman" w:hAnsi="Times New Roman" w:cs="Times New Roman"/>
                <w:noProof/>
                <w:webHidden/>
                <w:sz w:val="24"/>
                <w:szCs w:val="24"/>
              </w:rPr>
              <w:fldChar w:fldCharType="separate"/>
            </w:r>
            <w:r w:rsidR="006D5A17">
              <w:rPr>
                <w:rFonts w:ascii="Times New Roman" w:hAnsi="Times New Roman" w:cs="Times New Roman"/>
                <w:noProof/>
                <w:webHidden/>
                <w:sz w:val="24"/>
                <w:szCs w:val="24"/>
              </w:rPr>
              <w:t>8</w:t>
            </w:r>
            <w:r w:rsidR="00B174E7" w:rsidRPr="00C97603">
              <w:rPr>
                <w:rFonts w:ascii="Times New Roman" w:hAnsi="Times New Roman" w:cs="Times New Roman"/>
                <w:noProof/>
                <w:webHidden/>
                <w:sz w:val="24"/>
                <w:szCs w:val="24"/>
              </w:rPr>
              <w:fldChar w:fldCharType="end"/>
            </w:r>
          </w:hyperlink>
        </w:p>
        <w:p w14:paraId="17742EA1" w14:textId="1DD571E8" w:rsidR="00B05A48" w:rsidRPr="00C97603" w:rsidRDefault="00956D40" w:rsidP="00B05A48">
          <w:pPr>
            <w:pStyle w:val="TOC1"/>
            <w:tabs>
              <w:tab w:val="right" w:leader="dot" w:pos="9019"/>
            </w:tabs>
            <w:spacing w:line="360" w:lineRule="auto"/>
            <w:rPr>
              <w:rFonts w:ascii="Times New Roman" w:eastAsiaTheme="minorEastAsia" w:hAnsi="Times New Roman" w:cs="Times New Roman"/>
              <w:noProof/>
              <w:sz w:val="24"/>
              <w:szCs w:val="24"/>
            </w:rPr>
          </w:pPr>
          <w:hyperlink w:anchor="_Toc28599052" w:history="1">
            <w:r w:rsidR="00E65F18" w:rsidRPr="00C97603">
              <w:rPr>
                <w:rStyle w:val="Hyperlink"/>
                <w:rFonts w:ascii="Times New Roman" w:hAnsi="Times New Roman" w:cs="Times New Roman"/>
                <w:noProof/>
                <w:color w:val="auto"/>
                <w:sz w:val="24"/>
                <w:szCs w:val="24"/>
              </w:rPr>
              <w:t>References</w:t>
            </w:r>
            <w:r w:rsidR="00E65F18" w:rsidRPr="00C97603">
              <w:rPr>
                <w:rFonts w:ascii="Times New Roman" w:hAnsi="Times New Roman" w:cs="Times New Roman"/>
                <w:noProof/>
                <w:webHidden/>
                <w:sz w:val="24"/>
                <w:szCs w:val="24"/>
              </w:rPr>
              <w:tab/>
            </w:r>
            <w:r w:rsidR="00B174E7" w:rsidRPr="00C97603">
              <w:rPr>
                <w:rFonts w:ascii="Times New Roman" w:hAnsi="Times New Roman" w:cs="Times New Roman"/>
                <w:noProof/>
                <w:webHidden/>
                <w:sz w:val="24"/>
                <w:szCs w:val="24"/>
              </w:rPr>
              <w:fldChar w:fldCharType="begin"/>
            </w:r>
            <w:r w:rsidR="00E65F18" w:rsidRPr="00C97603">
              <w:rPr>
                <w:rFonts w:ascii="Times New Roman" w:hAnsi="Times New Roman" w:cs="Times New Roman"/>
                <w:noProof/>
                <w:webHidden/>
                <w:sz w:val="24"/>
                <w:szCs w:val="24"/>
              </w:rPr>
              <w:instrText xml:space="preserve"> PAGEREF _Toc28599052 \h </w:instrText>
            </w:r>
            <w:r w:rsidR="00B174E7" w:rsidRPr="00C97603">
              <w:rPr>
                <w:rFonts w:ascii="Times New Roman" w:hAnsi="Times New Roman" w:cs="Times New Roman"/>
                <w:noProof/>
                <w:webHidden/>
                <w:sz w:val="24"/>
                <w:szCs w:val="24"/>
              </w:rPr>
            </w:r>
            <w:r w:rsidR="00B174E7" w:rsidRPr="00C97603">
              <w:rPr>
                <w:rFonts w:ascii="Times New Roman" w:hAnsi="Times New Roman" w:cs="Times New Roman"/>
                <w:noProof/>
                <w:webHidden/>
                <w:sz w:val="24"/>
                <w:szCs w:val="24"/>
              </w:rPr>
              <w:fldChar w:fldCharType="separate"/>
            </w:r>
            <w:r w:rsidR="006D5A17">
              <w:rPr>
                <w:rFonts w:ascii="Times New Roman" w:hAnsi="Times New Roman" w:cs="Times New Roman"/>
                <w:noProof/>
                <w:webHidden/>
                <w:sz w:val="24"/>
                <w:szCs w:val="24"/>
              </w:rPr>
              <w:t>9</w:t>
            </w:r>
            <w:r w:rsidR="00B174E7" w:rsidRPr="00C97603">
              <w:rPr>
                <w:rFonts w:ascii="Times New Roman" w:hAnsi="Times New Roman" w:cs="Times New Roman"/>
                <w:noProof/>
                <w:webHidden/>
                <w:sz w:val="24"/>
                <w:szCs w:val="24"/>
              </w:rPr>
              <w:fldChar w:fldCharType="end"/>
            </w:r>
          </w:hyperlink>
        </w:p>
        <w:p w14:paraId="17742EA2" w14:textId="77777777" w:rsidR="00324BBB" w:rsidRPr="00DA5BD2" w:rsidRDefault="00B174E7" w:rsidP="00B05A48">
          <w:pPr>
            <w:spacing w:line="360" w:lineRule="auto"/>
            <w:jc w:val="center"/>
            <w:rPr>
              <w:rFonts w:ascii="Times New Roman" w:hAnsi="Times New Roman" w:cs="Times New Roman"/>
              <w:color w:val="000000" w:themeColor="text1"/>
            </w:rPr>
          </w:pPr>
          <w:r w:rsidRPr="00C97603">
            <w:rPr>
              <w:rFonts w:ascii="Times New Roman" w:hAnsi="Times New Roman" w:cs="Times New Roman"/>
              <w:sz w:val="24"/>
              <w:szCs w:val="24"/>
            </w:rPr>
            <w:fldChar w:fldCharType="end"/>
          </w:r>
        </w:p>
      </w:sdtContent>
    </w:sdt>
    <w:p w14:paraId="17742EA3" w14:textId="77777777" w:rsidR="00324BBB" w:rsidRPr="00DA5BD2" w:rsidRDefault="00E65F18">
      <w:pPr>
        <w:rPr>
          <w:rFonts w:ascii="Times New Roman" w:hAnsi="Times New Roman" w:cs="Times New Roman"/>
          <w:b/>
          <w:color w:val="000000" w:themeColor="text1"/>
          <w:sz w:val="28"/>
          <w:szCs w:val="40"/>
        </w:rPr>
      </w:pPr>
      <w:r w:rsidRPr="00DA5BD2">
        <w:rPr>
          <w:rFonts w:ascii="Times New Roman" w:hAnsi="Times New Roman" w:cs="Times New Roman"/>
          <w:color w:val="000000" w:themeColor="text1"/>
        </w:rPr>
        <w:br w:type="page"/>
      </w:r>
    </w:p>
    <w:p w14:paraId="17742EA4" w14:textId="77777777" w:rsidR="00267FBB" w:rsidRPr="00C97603" w:rsidRDefault="00E65F18" w:rsidP="0077571D">
      <w:pPr>
        <w:pStyle w:val="Heading1"/>
        <w:rPr>
          <w:color w:val="auto"/>
          <w:sz w:val="24"/>
          <w:szCs w:val="24"/>
        </w:rPr>
      </w:pPr>
      <w:bookmarkStart w:id="0" w:name="_Toc28599046"/>
      <w:r w:rsidRPr="00C97603">
        <w:rPr>
          <w:color w:val="auto"/>
          <w:sz w:val="24"/>
          <w:szCs w:val="24"/>
        </w:rPr>
        <w:lastRenderedPageBreak/>
        <w:t>Introduction</w:t>
      </w:r>
      <w:bookmarkEnd w:id="0"/>
      <w:r w:rsidRPr="00C97603">
        <w:rPr>
          <w:color w:val="auto"/>
          <w:sz w:val="24"/>
          <w:szCs w:val="24"/>
        </w:rPr>
        <w:t xml:space="preserve"> </w:t>
      </w:r>
    </w:p>
    <w:p w14:paraId="17742EA5" w14:textId="0C706031" w:rsidR="00267FBB" w:rsidRPr="00C97603" w:rsidRDefault="00E65F18">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Psychological factors are helpful to social, environmental and other various topics of every individual or society. There are different kinds of points and learning outcomes that can make an implication in social factors. Although, resources and theories help people to make an understanding of psychological factors that can be used in social matters to make another development to sociality. It also put its advantages in health care as perusing its theories from different people. It is important to understand the availability and usage of these modules and theories in the present world. These models are made by various authors from different sides of the world.</w:t>
      </w:r>
    </w:p>
    <w:p w14:paraId="4E26F23F" w14:textId="6BADEA8D" w:rsidR="003E3D05" w:rsidRDefault="003E3D05">
      <w:pPr>
        <w:spacing w:before="200" w:after="200" w:line="360" w:lineRule="auto"/>
        <w:jc w:val="both"/>
        <w:rPr>
          <w:rFonts w:ascii="Times New Roman" w:eastAsia="Times New Roman" w:hAnsi="Times New Roman" w:cs="Times New Roman"/>
          <w:sz w:val="24"/>
          <w:szCs w:val="24"/>
        </w:rPr>
      </w:pPr>
      <w:r w:rsidRPr="003E3D05">
        <w:rPr>
          <w:rFonts w:ascii="Times New Roman" w:eastAsia="Times New Roman" w:hAnsi="Times New Roman" w:cs="Times New Roman"/>
          <w:sz w:val="24"/>
          <w:szCs w:val="24"/>
        </w:rPr>
        <w:t xml:space="preserve">Information of psychology is different from other subjects of learning or understanding; thereby it is used differently for various </w:t>
      </w:r>
      <w:r w:rsidRPr="00174659">
        <w:rPr>
          <w:rFonts w:ascii="Times New Roman" w:eastAsia="Times New Roman" w:hAnsi="Times New Roman" w:cs="Times New Roman"/>
          <w:sz w:val="24"/>
          <w:szCs w:val="24"/>
        </w:rPr>
        <w:t>people</w:t>
      </w:r>
      <w:r w:rsidRPr="003E3D05">
        <w:rPr>
          <w:rFonts w:ascii="Times New Roman" w:eastAsia="Times New Roman" w:hAnsi="Times New Roman" w:cs="Times New Roman"/>
          <w:sz w:val="24"/>
          <w:szCs w:val="24"/>
        </w:rPr>
        <w:t xml:space="preserve"> in behaviors. Different individuals have different behaviors to each other as per psychological factors globally. Communication also relates to psychological factors to communicate and interact with different people.</w:t>
      </w:r>
    </w:p>
    <w:p w14:paraId="0A0C0528" w14:textId="0A2E9298" w:rsidR="004A2D1C" w:rsidRDefault="004A2D1C">
      <w:pPr>
        <w:spacing w:before="200" w:after="200" w:line="360" w:lineRule="auto"/>
        <w:jc w:val="both"/>
        <w:rPr>
          <w:rFonts w:ascii="Times New Roman" w:eastAsia="Times New Roman" w:hAnsi="Times New Roman" w:cs="Times New Roman"/>
          <w:sz w:val="24"/>
          <w:szCs w:val="24"/>
        </w:rPr>
      </w:pPr>
    </w:p>
    <w:p w14:paraId="37BA9A80" w14:textId="77777777" w:rsidR="004A2D1C" w:rsidRPr="00C97603" w:rsidRDefault="004A2D1C">
      <w:pPr>
        <w:spacing w:before="200" w:after="200" w:line="360" w:lineRule="auto"/>
        <w:jc w:val="both"/>
        <w:rPr>
          <w:rFonts w:ascii="Times New Roman" w:eastAsia="Times New Roman" w:hAnsi="Times New Roman" w:cs="Times New Roman"/>
          <w:sz w:val="24"/>
          <w:szCs w:val="24"/>
        </w:rPr>
      </w:pPr>
    </w:p>
    <w:p w14:paraId="17742EA6" w14:textId="77777777" w:rsidR="00267FBB" w:rsidRPr="00C97603" w:rsidRDefault="00E65F18" w:rsidP="0077571D">
      <w:pPr>
        <w:pStyle w:val="Heading1"/>
        <w:rPr>
          <w:color w:val="auto"/>
          <w:sz w:val="24"/>
          <w:szCs w:val="24"/>
        </w:rPr>
      </w:pPr>
      <w:bookmarkStart w:id="1" w:name="_Toc28599047"/>
      <w:r w:rsidRPr="00C97603">
        <w:rPr>
          <w:color w:val="auto"/>
          <w:sz w:val="24"/>
          <w:szCs w:val="24"/>
        </w:rPr>
        <w:t>Development understandings of psychological factors</w:t>
      </w:r>
      <w:bookmarkEnd w:id="1"/>
      <w:r w:rsidRPr="00C97603">
        <w:rPr>
          <w:color w:val="auto"/>
          <w:sz w:val="24"/>
          <w:szCs w:val="24"/>
        </w:rPr>
        <w:t xml:space="preserve"> </w:t>
      </w:r>
    </w:p>
    <w:p w14:paraId="17742EA7" w14:textId="0C2512BF" w:rsidR="00267FBB" w:rsidRPr="00C97603" w:rsidRDefault="00E65F18">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 xml:space="preserve">Psychological factors have different theories to </w:t>
      </w:r>
      <w:proofErr w:type="gramStart"/>
      <w:r w:rsidR="001735BB" w:rsidRPr="00C97603">
        <w:rPr>
          <w:rFonts w:ascii="Times New Roman" w:eastAsia="Times New Roman" w:hAnsi="Times New Roman" w:cs="Times New Roman"/>
          <w:sz w:val="24"/>
          <w:szCs w:val="24"/>
        </w:rPr>
        <w:t>it</w:t>
      </w:r>
      <w:proofErr w:type="gramEnd"/>
      <w:r w:rsidRPr="00C97603">
        <w:rPr>
          <w:rFonts w:ascii="Times New Roman" w:eastAsia="Times New Roman" w:hAnsi="Times New Roman" w:cs="Times New Roman"/>
          <w:sz w:val="24"/>
          <w:szCs w:val="24"/>
        </w:rPr>
        <w:t xml:space="preserve"> and it is important to understand its bits of help and implications that are also helpful to every individual's life. The development of psychological factors mainly concerns with children in their development age. Children have their main development period from 0 to </w:t>
      </w:r>
      <w:r w:rsidR="00956D40">
        <w:rPr>
          <w:rFonts w:ascii="Times New Roman" w:eastAsia="Times New Roman" w:hAnsi="Times New Roman" w:cs="Times New Roman"/>
          <w:sz w:val="24"/>
          <w:szCs w:val="24"/>
        </w:rPr>
        <w:t>2</w:t>
      </w:r>
      <w:r w:rsidRPr="00C97603">
        <w:rPr>
          <w:rFonts w:ascii="Times New Roman" w:eastAsia="Times New Roman" w:hAnsi="Times New Roman" w:cs="Times New Roman"/>
          <w:sz w:val="24"/>
          <w:szCs w:val="24"/>
        </w:rPr>
        <w:t xml:space="preserve"> (</w:t>
      </w:r>
      <w:r w:rsidRPr="00C97603">
        <w:rPr>
          <w:rFonts w:ascii="Times New Roman" w:eastAsia="Times New Roman" w:hAnsi="Times New Roman" w:cs="Times New Roman"/>
          <w:sz w:val="24"/>
          <w:szCs w:val="24"/>
          <w:highlight w:val="white"/>
        </w:rPr>
        <w:t>Green, 2016</w:t>
      </w:r>
      <w:r w:rsidRPr="00C97603">
        <w:rPr>
          <w:rFonts w:ascii="Times New Roman" w:eastAsia="Times New Roman" w:hAnsi="Times New Roman" w:cs="Times New Roman"/>
          <w:sz w:val="24"/>
          <w:szCs w:val="24"/>
        </w:rPr>
        <w:t>). In this stage, children have a broad world to learn everything from nature, environment, and people. People help children to know about the behaviors that can be used to communicate better with other people in their future (</w:t>
      </w:r>
      <w:r w:rsidRPr="00C97603">
        <w:rPr>
          <w:rFonts w:ascii="Times New Roman" w:eastAsia="Times New Roman" w:hAnsi="Times New Roman" w:cs="Times New Roman"/>
          <w:sz w:val="24"/>
          <w:szCs w:val="24"/>
          <w:highlight w:val="white"/>
        </w:rPr>
        <w:t>Gross and McIlveen, 2016</w:t>
      </w:r>
      <w:r w:rsidRPr="00C97603">
        <w:rPr>
          <w:rFonts w:ascii="Times New Roman" w:eastAsia="Times New Roman" w:hAnsi="Times New Roman" w:cs="Times New Roman"/>
          <w:sz w:val="24"/>
          <w:szCs w:val="24"/>
        </w:rPr>
        <w:t xml:space="preserve">). It is important to </w:t>
      </w:r>
      <w:r w:rsidR="001735BB" w:rsidRPr="00C97603">
        <w:rPr>
          <w:rFonts w:ascii="Times New Roman" w:eastAsia="Times New Roman" w:hAnsi="Times New Roman" w:cs="Times New Roman"/>
          <w:sz w:val="24"/>
          <w:szCs w:val="24"/>
        </w:rPr>
        <w:t>teach</w:t>
      </w:r>
      <w:r w:rsidRPr="00C97603">
        <w:rPr>
          <w:rFonts w:ascii="Times New Roman" w:eastAsia="Times New Roman" w:hAnsi="Times New Roman" w:cs="Times New Roman"/>
          <w:sz w:val="24"/>
          <w:szCs w:val="24"/>
        </w:rPr>
        <w:t xml:space="preserve"> them an obedient and good behavior for others whom they communicate in their future period.  </w:t>
      </w:r>
    </w:p>
    <w:p w14:paraId="17742EA8" w14:textId="77777777" w:rsidR="00267FBB" w:rsidRPr="00C97603" w:rsidRDefault="00E65F18">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There are different kinds of people in the social area and they have also several behaviors to</w:t>
      </w:r>
      <w:bookmarkStart w:id="2" w:name="_GoBack"/>
      <w:bookmarkEnd w:id="2"/>
      <w:r w:rsidRPr="00C97603">
        <w:rPr>
          <w:rFonts w:ascii="Times New Roman" w:eastAsia="Times New Roman" w:hAnsi="Times New Roman" w:cs="Times New Roman"/>
          <w:sz w:val="24"/>
          <w:szCs w:val="24"/>
        </w:rPr>
        <w:t xml:space="preserve"> each other. It is important to understand about good behavior and take those as examples to learn better things from </w:t>
      </w:r>
      <w:proofErr w:type="gramStart"/>
      <w:r w:rsidRPr="00C97603">
        <w:rPr>
          <w:rFonts w:ascii="Times New Roman" w:eastAsia="Times New Roman" w:hAnsi="Times New Roman" w:cs="Times New Roman"/>
          <w:sz w:val="24"/>
          <w:szCs w:val="24"/>
        </w:rPr>
        <w:t>each individual</w:t>
      </w:r>
      <w:proofErr w:type="gramEnd"/>
      <w:r w:rsidRPr="00C97603">
        <w:rPr>
          <w:rFonts w:ascii="Times New Roman" w:eastAsia="Times New Roman" w:hAnsi="Times New Roman" w:cs="Times New Roman"/>
          <w:sz w:val="24"/>
          <w:szCs w:val="24"/>
        </w:rPr>
        <w:t xml:space="preserve"> (</w:t>
      </w:r>
      <w:r w:rsidRPr="00C97603">
        <w:rPr>
          <w:rFonts w:ascii="Times New Roman" w:eastAsia="Times New Roman" w:hAnsi="Times New Roman" w:cs="Times New Roman"/>
          <w:sz w:val="24"/>
          <w:szCs w:val="24"/>
          <w:highlight w:val="white"/>
        </w:rPr>
        <w:t xml:space="preserve">Kagan, </w:t>
      </w:r>
      <w:r w:rsidRPr="00C97603">
        <w:rPr>
          <w:rFonts w:ascii="Times New Roman" w:eastAsia="Times New Roman" w:hAnsi="Times New Roman" w:cs="Times New Roman"/>
          <w:i/>
          <w:sz w:val="24"/>
          <w:szCs w:val="24"/>
          <w:highlight w:val="white"/>
        </w:rPr>
        <w:t xml:space="preserve">et al. </w:t>
      </w:r>
      <w:r w:rsidRPr="00C97603">
        <w:rPr>
          <w:rFonts w:ascii="Times New Roman" w:eastAsia="Times New Roman" w:hAnsi="Times New Roman" w:cs="Times New Roman"/>
          <w:sz w:val="24"/>
          <w:szCs w:val="24"/>
          <w:highlight w:val="white"/>
        </w:rPr>
        <w:t>2019</w:t>
      </w:r>
      <w:r w:rsidRPr="00C97603">
        <w:rPr>
          <w:rFonts w:ascii="Times New Roman" w:eastAsia="Times New Roman" w:hAnsi="Times New Roman" w:cs="Times New Roman"/>
          <w:sz w:val="24"/>
          <w:szCs w:val="24"/>
        </w:rPr>
        <w:t xml:space="preserve">). The learning ability of a child has an increased manner in their age of learning. At this period, they are so </w:t>
      </w:r>
      <w:proofErr w:type="gramStart"/>
      <w:r w:rsidRPr="00C97603">
        <w:rPr>
          <w:rFonts w:ascii="Times New Roman" w:eastAsia="Times New Roman" w:hAnsi="Times New Roman" w:cs="Times New Roman"/>
          <w:sz w:val="24"/>
          <w:szCs w:val="24"/>
        </w:rPr>
        <w:t>sensitive</w:t>
      </w:r>
      <w:proofErr w:type="gramEnd"/>
      <w:r w:rsidRPr="00C97603">
        <w:rPr>
          <w:rFonts w:ascii="Times New Roman" w:eastAsia="Times New Roman" w:hAnsi="Times New Roman" w:cs="Times New Roman"/>
          <w:sz w:val="24"/>
          <w:szCs w:val="24"/>
        </w:rPr>
        <w:t xml:space="preserve"> and they can learn anything even bad behaviors or slang from their parents or other people. Whatever, it is important for individuals to behave obediently and do not use any slang in front of any </w:t>
      </w:r>
      <w:r w:rsidRPr="00C97603">
        <w:rPr>
          <w:rFonts w:ascii="Times New Roman" w:eastAsia="Times New Roman" w:hAnsi="Times New Roman" w:cs="Times New Roman"/>
          <w:sz w:val="24"/>
          <w:szCs w:val="24"/>
        </w:rPr>
        <w:lastRenderedPageBreak/>
        <w:t>children (</w:t>
      </w:r>
      <w:proofErr w:type="spellStart"/>
      <w:r w:rsidRPr="00C97603">
        <w:rPr>
          <w:rFonts w:ascii="Times New Roman" w:eastAsia="Times New Roman" w:hAnsi="Times New Roman" w:cs="Times New Roman"/>
          <w:sz w:val="24"/>
          <w:szCs w:val="24"/>
          <w:highlight w:val="white"/>
        </w:rPr>
        <w:t>Loewenthal</w:t>
      </w:r>
      <w:proofErr w:type="spellEnd"/>
      <w:r w:rsidRPr="00C97603">
        <w:rPr>
          <w:rFonts w:ascii="Times New Roman" w:eastAsia="Times New Roman" w:hAnsi="Times New Roman" w:cs="Times New Roman"/>
          <w:sz w:val="24"/>
          <w:szCs w:val="24"/>
          <w:highlight w:val="white"/>
        </w:rPr>
        <w:t xml:space="preserve"> and Lewis, 2018</w:t>
      </w:r>
      <w:r w:rsidRPr="00C97603">
        <w:rPr>
          <w:rFonts w:ascii="Times New Roman" w:eastAsia="Times New Roman" w:hAnsi="Times New Roman" w:cs="Times New Roman"/>
          <w:sz w:val="24"/>
          <w:szCs w:val="24"/>
        </w:rPr>
        <w:t>). It can help children to learn better and obedient manner from their parents and other people.</w:t>
      </w:r>
    </w:p>
    <w:p w14:paraId="17742EA9" w14:textId="77777777" w:rsidR="00267FBB" w:rsidRPr="00174659" w:rsidRDefault="00E65F18">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 xml:space="preserve">There are some factors for the development of psychology mentioned below for the influence and implication in behaviors of </w:t>
      </w:r>
      <w:r w:rsidRPr="00174659">
        <w:rPr>
          <w:rFonts w:ascii="Times New Roman" w:eastAsia="Times New Roman" w:hAnsi="Times New Roman" w:cs="Times New Roman"/>
          <w:sz w:val="24"/>
          <w:szCs w:val="24"/>
        </w:rPr>
        <w:t>children and other people:</w:t>
      </w:r>
    </w:p>
    <w:p w14:paraId="17742EAA" w14:textId="77777777" w:rsidR="00267FBB" w:rsidRPr="00C97603" w:rsidRDefault="00E65F18" w:rsidP="00A46BF5">
      <w:pPr>
        <w:numPr>
          <w:ilvl w:val="0"/>
          <w:numId w:val="1"/>
        </w:numPr>
        <w:spacing w:before="200" w:after="200"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Heredity - </w:t>
      </w:r>
      <w:r w:rsidRPr="00C97603">
        <w:rPr>
          <w:rFonts w:ascii="Times New Roman" w:eastAsia="Times New Roman" w:hAnsi="Times New Roman" w:cs="Times New Roman"/>
          <w:sz w:val="24"/>
          <w:szCs w:val="24"/>
        </w:rPr>
        <w:t>Transmission of physical characteristics is done by parents to their children through their genes</w:t>
      </w:r>
      <w:r w:rsidR="00A46BF5" w:rsidRPr="00C97603">
        <w:rPr>
          <w:rFonts w:ascii="Times New Roman" w:eastAsia="Times New Roman" w:hAnsi="Times New Roman" w:cs="Times New Roman"/>
          <w:sz w:val="24"/>
          <w:szCs w:val="24"/>
        </w:rPr>
        <w:t xml:space="preserve">. </w:t>
      </w:r>
      <w:r w:rsidRPr="00C97603">
        <w:rPr>
          <w:rFonts w:ascii="Times New Roman" w:eastAsia="Times New Roman" w:hAnsi="Times New Roman" w:cs="Times New Roman"/>
          <w:sz w:val="24"/>
          <w:szCs w:val="24"/>
        </w:rPr>
        <w:t>It indicates different aspects of physical signs such as weight, height, the structure of the body, the color of hair and attitude even intelligence (</w:t>
      </w:r>
      <w:r w:rsidRPr="00C97603">
        <w:rPr>
          <w:rFonts w:ascii="Times New Roman" w:eastAsia="Times New Roman" w:hAnsi="Times New Roman" w:cs="Times New Roman"/>
          <w:sz w:val="24"/>
          <w:szCs w:val="24"/>
          <w:highlight w:val="white"/>
        </w:rPr>
        <w:t>Magnusson, 2015</w:t>
      </w:r>
      <w:r w:rsidRPr="00C97603">
        <w:rPr>
          <w:rFonts w:ascii="Times New Roman" w:eastAsia="Times New Roman" w:hAnsi="Times New Roman" w:cs="Times New Roman"/>
          <w:sz w:val="24"/>
          <w:szCs w:val="24"/>
        </w:rPr>
        <w:t xml:space="preserve">). Diseases are also transferred through genes from parents to their children, such as heart disease, blindness, and diabetes. </w:t>
      </w:r>
    </w:p>
    <w:p w14:paraId="17742EAB" w14:textId="2A4DEE87" w:rsidR="00A46BF5" w:rsidRPr="00C97603" w:rsidRDefault="00E65F18" w:rsidP="00A46BF5">
      <w:pPr>
        <w:numPr>
          <w:ilvl w:val="0"/>
          <w:numId w:val="1"/>
        </w:numPr>
        <w:spacing w:after="200"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Environment - </w:t>
      </w:r>
      <w:r w:rsidRPr="00C97603">
        <w:rPr>
          <w:rFonts w:ascii="Times New Roman" w:eastAsia="Times New Roman" w:hAnsi="Times New Roman" w:cs="Times New Roman"/>
          <w:sz w:val="24"/>
          <w:szCs w:val="24"/>
        </w:rPr>
        <w:t xml:space="preserve">The environment is a major part of psychology and its role of development in social and health put its effect on environmental factors for children </w:t>
      </w:r>
      <w:r w:rsidRPr="00C97603">
        <w:rPr>
          <w:rFonts w:ascii="Times New Roman" w:eastAsia="Times New Roman" w:hAnsi="Times New Roman" w:cs="Times New Roman"/>
          <w:sz w:val="24"/>
          <w:szCs w:val="24"/>
          <w:highlight w:val="white"/>
        </w:rPr>
        <w:t xml:space="preserve">(Slater and </w:t>
      </w:r>
      <w:proofErr w:type="spellStart"/>
      <w:r w:rsidRPr="00C97603">
        <w:rPr>
          <w:rFonts w:ascii="Times New Roman" w:eastAsia="Times New Roman" w:hAnsi="Times New Roman" w:cs="Times New Roman"/>
          <w:sz w:val="24"/>
          <w:szCs w:val="24"/>
          <w:highlight w:val="white"/>
        </w:rPr>
        <w:t>Bremner</w:t>
      </w:r>
      <w:proofErr w:type="spellEnd"/>
      <w:r w:rsidRPr="00C97603">
        <w:rPr>
          <w:rFonts w:ascii="Times New Roman" w:eastAsia="Times New Roman" w:hAnsi="Times New Roman" w:cs="Times New Roman"/>
          <w:sz w:val="24"/>
          <w:szCs w:val="24"/>
          <w:highlight w:val="white"/>
        </w:rPr>
        <w:t>, 2017</w:t>
      </w:r>
      <w:r w:rsidRPr="00C97603">
        <w:rPr>
          <w:rFonts w:ascii="Times New Roman" w:eastAsia="Times New Roman" w:hAnsi="Times New Roman" w:cs="Times New Roman"/>
          <w:sz w:val="24"/>
          <w:szCs w:val="24"/>
        </w:rPr>
        <w:t xml:space="preserve">). Physical factors and geographical terms are an essential part of growth and development for children. It is important to understand the requirement of social and behavioral factors of an individual </w:t>
      </w:r>
      <w:r w:rsidRPr="00C97603">
        <w:rPr>
          <w:rFonts w:ascii="Times New Roman" w:eastAsia="Times New Roman" w:hAnsi="Times New Roman" w:cs="Times New Roman"/>
          <w:sz w:val="24"/>
          <w:szCs w:val="24"/>
          <w:highlight w:val="white"/>
        </w:rPr>
        <w:t>(American Psychological Association, 2015</w:t>
      </w:r>
      <w:r w:rsidRPr="00C97603">
        <w:rPr>
          <w:rFonts w:ascii="Times New Roman" w:eastAsia="Times New Roman" w:hAnsi="Times New Roman" w:cs="Times New Roman"/>
          <w:sz w:val="24"/>
          <w:szCs w:val="24"/>
        </w:rPr>
        <w:t>).</w:t>
      </w:r>
      <w:r w:rsidRPr="00C97603">
        <w:rPr>
          <w:rFonts w:ascii="Times New Roman" w:eastAsia="Times New Roman" w:hAnsi="Times New Roman" w:cs="Times New Roman"/>
          <w:b/>
          <w:sz w:val="24"/>
          <w:szCs w:val="24"/>
        </w:rPr>
        <w:t xml:space="preserve"> </w:t>
      </w:r>
    </w:p>
    <w:p w14:paraId="17742EAC" w14:textId="77777777" w:rsidR="00267FBB" w:rsidRPr="00C97603" w:rsidRDefault="00E65F18" w:rsidP="0077571D">
      <w:pPr>
        <w:pStyle w:val="Heading1"/>
        <w:rPr>
          <w:color w:val="auto"/>
          <w:sz w:val="24"/>
          <w:szCs w:val="24"/>
        </w:rPr>
      </w:pPr>
      <w:bookmarkStart w:id="3" w:name="_Toc28599048"/>
      <w:r w:rsidRPr="00C97603">
        <w:rPr>
          <w:color w:val="auto"/>
          <w:sz w:val="24"/>
          <w:szCs w:val="24"/>
        </w:rPr>
        <w:t>Understanding of lifespan development theories</w:t>
      </w:r>
      <w:bookmarkEnd w:id="3"/>
      <w:r w:rsidRPr="00C97603">
        <w:rPr>
          <w:color w:val="auto"/>
          <w:sz w:val="24"/>
          <w:szCs w:val="24"/>
        </w:rPr>
        <w:t xml:space="preserve"> </w:t>
      </w:r>
    </w:p>
    <w:p w14:paraId="17742EAD" w14:textId="77777777" w:rsidR="00EE659F" w:rsidRPr="00C97603" w:rsidRDefault="00E65F18">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 xml:space="preserve">Lifespan development theories are made to make an implement in every individual’s personality. </w:t>
      </w:r>
      <w:r w:rsidR="003B3221" w:rsidRPr="00C97603">
        <w:rPr>
          <w:rFonts w:ascii="Times New Roman" w:eastAsia="Times New Roman" w:hAnsi="Times New Roman" w:cs="Times New Roman"/>
          <w:sz w:val="24"/>
          <w:szCs w:val="24"/>
        </w:rPr>
        <w:t>Psychological development theories by Erikson conduct</w:t>
      </w:r>
      <w:r w:rsidRPr="00C97603">
        <w:rPr>
          <w:rFonts w:ascii="Times New Roman" w:eastAsia="Times New Roman" w:hAnsi="Times New Roman" w:cs="Times New Roman"/>
          <w:sz w:val="24"/>
          <w:szCs w:val="24"/>
        </w:rPr>
        <w:t xml:space="preserve"> the social nature of development than people’s sexual nature (</w:t>
      </w:r>
      <w:r w:rsidRPr="00C97603">
        <w:rPr>
          <w:rFonts w:ascii="Times New Roman" w:eastAsia="Times New Roman" w:hAnsi="Times New Roman" w:cs="Times New Roman"/>
          <w:sz w:val="24"/>
          <w:szCs w:val="24"/>
          <w:highlight w:val="white"/>
        </w:rPr>
        <w:t xml:space="preserve">Brennan, </w:t>
      </w:r>
      <w:proofErr w:type="spellStart"/>
      <w:r w:rsidRPr="00C97603">
        <w:rPr>
          <w:rFonts w:ascii="Times New Roman" w:eastAsia="Times New Roman" w:hAnsi="Times New Roman" w:cs="Times New Roman"/>
          <w:sz w:val="24"/>
          <w:szCs w:val="24"/>
          <w:highlight w:val="white"/>
        </w:rPr>
        <w:t>Previte</w:t>
      </w:r>
      <w:proofErr w:type="spellEnd"/>
      <w:r w:rsidRPr="00C97603">
        <w:rPr>
          <w:rFonts w:ascii="Times New Roman" w:eastAsia="Times New Roman" w:hAnsi="Times New Roman" w:cs="Times New Roman"/>
          <w:sz w:val="24"/>
          <w:szCs w:val="24"/>
          <w:highlight w:val="white"/>
        </w:rPr>
        <w:t xml:space="preserve"> and Fry, 2016</w:t>
      </w:r>
      <w:r w:rsidRPr="00C97603">
        <w:rPr>
          <w:rFonts w:ascii="Times New Roman" w:eastAsia="Times New Roman" w:hAnsi="Times New Roman" w:cs="Times New Roman"/>
          <w:sz w:val="24"/>
          <w:szCs w:val="24"/>
        </w:rPr>
        <w:t xml:space="preserve">). It is important to understand its reasons and factors to make different kinds of implications for individuals' behaviors. Erikson told in psychological theories that the development of personality takes place throughout the whole lifespan </w:t>
      </w:r>
      <w:proofErr w:type="gramStart"/>
      <w:r w:rsidRPr="00C97603">
        <w:rPr>
          <w:rFonts w:ascii="Times New Roman" w:eastAsia="Times New Roman" w:hAnsi="Times New Roman" w:cs="Times New Roman"/>
          <w:sz w:val="24"/>
          <w:szCs w:val="24"/>
        </w:rPr>
        <w:t>and also</w:t>
      </w:r>
      <w:proofErr w:type="gramEnd"/>
      <w:r w:rsidRPr="00C97603">
        <w:rPr>
          <w:rFonts w:ascii="Times New Roman" w:eastAsia="Times New Roman" w:hAnsi="Times New Roman" w:cs="Times New Roman"/>
          <w:sz w:val="24"/>
          <w:szCs w:val="24"/>
        </w:rPr>
        <w:t xml:space="preserve"> can be developed (</w:t>
      </w:r>
      <w:r w:rsidRPr="00C97603">
        <w:rPr>
          <w:rFonts w:ascii="Times New Roman" w:eastAsia="Times New Roman" w:hAnsi="Times New Roman" w:cs="Times New Roman"/>
          <w:sz w:val="24"/>
          <w:szCs w:val="24"/>
          <w:highlight w:val="white"/>
        </w:rPr>
        <w:t>Clayton and Myers, 2015</w:t>
      </w:r>
      <w:r w:rsidRPr="00C97603">
        <w:rPr>
          <w:rFonts w:ascii="Times New Roman" w:eastAsia="Times New Roman" w:hAnsi="Times New Roman" w:cs="Times New Roman"/>
          <w:sz w:val="24"/>
          <w:szCs w:val="24"/>
        </w:rPr>
        <w:t xml:space="preserve">). </w:t>
      </w:r>
    </w:p>
    <w:p w14:paraId="17742EAE" w14:textId="77777777" w:rsidR="00A46BF5" w:rsidRPr="00C97603" w:rsidRDefault="00E65F18">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 xml:space="preserve">The lifespan development psychology engages the study of the development of individuals and those concepts of behaviors and developments can be gathered from old age people of society. Different kinds of efforts are done by </w:t>
      </w:r>
      <w:proofErr w:type="gramStart"/>
      <w:r w:rsidRPr="00C97603">
        <w:rPr>
          <w:rFonts w:ascii="Times New Roman" w:eastAsia="Times New Roman" w:hAnsi="Times New Roman" w:cs="Times New Roman"/>
          <w:sz w:val="24"/>
          <w:szCs w:val="24"/>
        </w:rPr>
        <w:t>both of the children</w:t>
      </w:r>
      <w:proofErr w:type="gramEnd"/>
      <w:r w:rsidRPr="00C97603">
        <w:rPr>
          <w:rFonts w:ascii="Times New Roman" w:eastAsia="Times New Roman" w:hAnsi="Times New Roman" w:cs="Times New Roman"/>
          <w:sz w:val="24"/>
          <w:szCs w:val="24"/>
        </w:rPr>
        <w:t xml:space="preserve"> and old age</w:t>
      </w:r>
      <w:r w:rsidR="00600542" w:rsidRPr="00C97603">
        <w:rPr>
          <w:rFonts w:ascii="Times New Roman" w:eastAsia="Times New Roman" w:hAnsi="Times New Roman" w:cs="Times New Roman"/>
          <w:sz w:val="24"/>
          <w:szCs w:val="24"/>
        </w:rPr>
        <w:t xml:space="preserve"> people to highlight the</w:t>
      </w:r>
      <w:r w:rsidRPr="00C97603">
        <w:rPr>
          <w:rFonts w:ascii="Times New Roman" w:eastAsia="Times New Roman" w:hAnsi="Times New Roman" w:cs="Times New Roman"/>
          <w:sz w:val="24"/>
          <w:szCs w:val="24"/>
        </w:rPr>
        <w:t xml:space="preserve"> uniqueness in the </w:t>
      </w:r>
      <w:r w:rsidR="00D819EF" w:rsidRPr="00C97603">
        <w:rPr>
          <w:rFonts w:ascii="Times New Roman" w:eastAsia="Times New Roman" w:hAnsi="Times New Roman" w:cs="Times New Roman"/>
          <w:sz w:val="24"/>
          <w:szCs w:val="24"/>
        </w:rPr>
        <w:t xml:space="preserve">development </w:t>
      </w:r>
      <w:r w:rsidRPr="00C97603">
        <w:rPr>
          <w:rFonts w:ascii="Times New Roman" w:eastAsia="Times New Roman" w:hAnsi="Times New Roman" w:cs="Times New Roman"/>
          <w:sz w:val="24"/>
          <w:szCs w:val="24"/>
        </w:rPr>
        <w:t>theory (</w:t>
      </w:r>
      <w:r w:rsidRPr="00C97603">
        <w:rPr>
          <w:rFonts w:ascii="Times New Roman" w:eastAsia="Times New Roman" w:hAnsi="Times New Roman" w:cs="Times New Roman"/>
          <w:sz w:val="24"/>
          <w:szCs w:val="24"/>
          <w:highlight w:val="white"/>
        </w:rPr>
        <w:t xml:space="preserve">Cronin and </w:t>
      </w:r>
      <w:proofErr w:type="spellStart"/>
      <w:r w:rsidRPr="00C97603">
        <w:rPr>
          <w:rFonts w:ascii="Times New Roman" w:eastAsia="Times New Roman" w:hAnsi="Times New Roman" w:cs="Times New Roman"/>
          <w:sz w:val="24"/>
          <w:szCs w:val="24"/>
          <w:highlight w:val="white"/>
        </w:rPr>
        <w:t>Mandich</w:t>
      </w:r>
      <w:proofErr w:type="spellEnd"/>
      <w:r w:rsidRPr="00C97603">
        <w:rPr>
          <w:rFonts w:ascii="Times New Roman" w:eastAsia="Times New Roman" w:hAnsi="Times New Roman" w:cs="Times New Roman"/>
          <w:sz w:val="24"/>
          <w:szCs w:val="24"/>
          <w:highlight w:val="white"/>
        </w:rPr>
        <w:t>, 2015</w:t>
      </w:r>
      <w:r w:rsidRPr="00C97603">
        <w:rPr>
          <w:rFonts w:ascii="Times New Roman" w:eastAsia="Times New Roman" w:hAnsi="Times New Roman" w:cs="Times New Roman"/>
          <w:sz w:val="24"/>
          <w:szCs w:val="24"/>
        </w:rPr>
        <w:t>). This uniqueness and efforts have emerged from a development framework of lifespan theories. Ego identity is also defined by the Erikson in the psychological development theories (</w:t>
      </w:r>
      <w:proofErr w:type="spellStart"/>
      <w:r w:rsidRPr="00C97603">
        <w:rPr>
          <w:rFonts w:ascii="Times New Roman" w:eastAsia="Times New Roman" w:hAnsi="Times New Roman" w:cs="Times New Roman"/>
          <w:sz w:val="24"/>
          <w:szCs w:val="24"/>
          <w:highlight w:val="white"/>
        </w:rPr>
        <w:t>Deckers</w:t>
      </w:r>
      <w:proofErr w:type="spellEnd"/>
      <w:r w:rsidRPr="00C97603">
        <w:rPr>
          <w:rFonts w:ascii="Times New Roman" w:eastAsia="Times New Roman" w:hAnsi="Times New Roman" w:cs="Times New Roman"/>
          <w:sz w:val="24"/>
          <w:szCs w:val="24"/>
          <w:highlight w:val="white"/>
        </w:rPr>
        <w:t>, 2018</w:t>
      </w:r>
      <w:r w:rsidRPr="00C97603">
        <w:rPr>
          <w:rFonts w:ascii="Times New Roman" w:eastAsia="Times New Roman" w:hAnsi="Times New Roman" w:cs="Times New Roman"/>
          <w:sz w:val="24"/>
          <w:szCs w:val="24"/>
        </w:rPr>
        <w:t xml:space="preserve">). </w:t>
      </w:r>
    </w:p>
    <w:p w14:paraId="17742EAF" w14:textId="39C29450" w:rsidR="00267FBB" w:rsidRPr="00C97603" w:rsidRDefault="00E65F18">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lastRenderedPageBreak/>
        <w:t>The psychosocial theory says that every individual takes their experience from childhood till late adulthood in eight development stages through over their lifespan (</w:t>
      </w:r>
      <w:proofErr w:type="spellStart"/>
      <w:r w:rsidRPr="00C97603">
        <w:rPr>
          <w:rFonts w:ascii="Times New Roman" w:eastAsia="Times New Roman" w:hAnsi="Times New Roman" w:cs="Times New Roman"/>
          <w:sz w:val="24"/>
          <w:szCs w:val="24"/>
          <w:highlight w:val="white"/>
        </w:rPr>
        <w:t>Halfon</w:t>
      </w:r>
      <w:proofErr w:type="spellEnd"/>
      <w:r w:rsidRPr="00C97603">
        <w:rPr>
          <w:rFonts w:ascii="Times New Roman" w:eastAsia="Times New Roman" w:hAnsi="Times New Roman" w:cs="Times New Roman"/>
          <w:sz w:val="24"/>
          <w:szCs w:val="24"/>
          <w:highlight w:val="white"/>
        </w:rPr>
        <w:t xml:space="preserve"> and Forrest, 2018</w:t>
      </w:r>
      <w:r w:rsidRPr="00C97603">
        <w:rPr>
          <w:rFonts w:ascii="Times New Roman" w:eastAsia="Times New Roman" w:hAnsi="Times New Roman" w:cs="Times New Roman"/>
          <w:sz w:val="24"/>
          <w:szCs w:val="24"/>
        </w:rPr>
        <w:t>). A better sense of competition and a healthy personality uses all the successful completion of every developmental task that is provided by nature and the life situation of the individual</w:t>
      </w:r>
      <w:r w:rsidR="00B35067" w:rsidRPr="00C97603">
        <w:rPr>
          <w:rFonts w:ascii="Times New Roman" w:eastAsia="Times New Roman" w:hAnsi="Times New Roman" w:cs="Times New Roman"/>
          <w:sz w:val="24"/>
          <w:szCs w:val="24"/>
        </w:rPr>
        <w:t xml:space="preserve"> (</w:t>
      </w:r>
      <w:r w:rsidR="00B35067" w:rsidRPr="00C97603">
        <w:rPr>
          <w:rFonts w:ascii="Times New Roman" w:eastAsia="Times New Roman" w:hAnsi="Times New Roman" w:cs="Times New Roman"/>
          <w:sz w:val="24"/>
          <w:szCs w:val="24"/>
          <w:highlight w:val="white"/>
        </w:rPr>
        <w:t>Swearer and Hymel, 2015</w:t>
      </w:r>
      <w:r w:rsidR="00B35067" w:rsidRPr="00C97603">
        <w:rPr>
          <w:rFonts w:ascii="Times New Roman" w:eastAsia="Times New Roman" w:hAnsi="Times New Roman" w:cs="Times New Roman"/>
          <w:sz w:val="24"/>
          <w:szCs w:val="24"/>
        </w:rPr>
        <w:t>)</w:t>
      </w:r>
      <w:r w:rsidRPr="00C97603">
        <w:rPr>
          <w:rFonts w:ascii="Times New Roman" w:eastAsia="Times New Roman" w:hAnsi="Times New Roman" w:cs="Times New Roman"/>
          <w:sz w:val="24"/>
          <w:szCs w:val="24"/>
        </w:rPr>
        <w:t>. Trust is another main particle of development in personality during birth to 12 months for a child. Infants are dependent on their parents or caregivers (</w:t>
      </w:r>
      <w:proofErr w:type="spellStart"/>
      <w:r w:rsidRPr="00C97603">
        <w:rPr>
          <w:rFonts w:ascii="Times New Roman" w:eastAsia="Times New Roman" w:hAnsi="Times New Roman" w:cs="Times New Roman"/>
          <w:sz w:val="24"/>
          <w:szCs w:val="24"/>
          <w:highlight w:val="white"/>
        </w:rPr>
        <w:t>Shiraev</w:t>
      </w:r>
      <w:proofErr w:type="spellEnd"/>
      <w:r w:rsidRPr="00C97603">
        <w:rPr>
          <w:rFonts w:ascii="Times New Roman" w:eastAsia="Times New Roman" w:hAnsi="Times New Roman" w:cs="Times New Roman"/>
          <w:sz w:val="24"/>
          <w:szCs w:val="24"/>
          <w:highlight w:val="white"/>
        </w:rPr>
        <w:t xml:space="preserve"> and Levy, 2016</w:t>
      </w:r>
      <w:r w:rsidRPr="00C97603">
        <w:rPr>
          <w:rFonts w:ascii="Times New Roman" w:eastAsia="Times New Roman" w:hAnsi="Times New Roman" w:cs="Times New Roman"/>
          <w:sz w:val="24"/>
          <w:szCs w:val="24"/>
        </w:rPr>
        <w:t xml:space="preserve">). It is important to help the child or children to develop a sense of trust by their responsive and sensitive caregivers. </w:t>
      </w:r>
    </w:p>
    <w:p w14:paraId="59CFACDC" w14:textId="77777777" w:rsidR="0001137A" w:rsidRPr="0001137A" w:rsidRDefault="0001137A" w:rsidP="0001137A">
      <w:pPr>
        <w:spacing w:before="200" w:after="200" w:line="360" w:lineRule="auto"/>
        <w:jc w:val="both"/>
        <w:rPr>
          <w:rFonts w:ascii="Times New Roman" w:eastAsia="Times New Roman" w:hAnsi="Times New Roman" w:cs="Times New Roman"/>
          <w:sz w:val="24"/>
          <w:szCs w:val="24"/>
        </w:rPr>
      </w:pPr>
      <w:r w:rsidRPr="0001137A">
        <w:rPr>
          <w:rFonts w:ascii="Times New Roman" w:eastAsia="Times New Roman" w:hAnsi="Times New Roman" w:cs="Times New Roman"/>
          <w:sz w:val="24"/>
          <w:szCs w:val="24"/>
        </w:rPr>
        <w:t xml:space="preserve">This sense of trust also helps children to see and experience the world as a safe place and predictable to the individuals. Those parents or caregivers who did not meet the basic requirements of children indirectly create a feeling of anxiety in children's personalities (Swearer and Hymel, 2015). Whereas fear and mistrust are the feelings that can make the world unpredictable and unsafe for the children. </w:t>
      </w:r>
    </w:p>
    <w:p w14:paraId="78C093EE" w14:textId="77777777" w:rsidR="0001137A" w:rsidRPr="00C97603" w:rsidRDefault="0001137A">
      <w:pPr>
        <w:spacing w:before="200" w:after="200" w:line="360" w:lineRule="auto"/>
        <w:jc w:val="both"/>
        <w:rPr>
          <w:rFonts w:ascii="Times New Roman" w:eastAsia="Times New Roman" w:hAnsi="Times New Roman" w:cs="Times New Roman"/>
          <w:sz w:val="24"/>
          <w:szCs w:val="24"/>
        </w:rPr>
      </w:pPr>
    </w:p>
    <w:p w14:paraId="17742EB0" w14:textId="77777777" w:rsidR="00766D74" w:rsidRPr="00C97603" w:rsidRDefault="00E65F18" w:rsidP="0077571D">
      <w:pPr>
        <w:pStyle w:val="Heading1"/>
        <w:rPr>
          <w:color w:val="auto"/>
          <w:sz w:val="24"/>
          <w:szCs w:val="24"/>
        </w:rPr>
      </w:pPr>
      <w:bookmarkStart w:id="4" w:name="_Toc28599049"/>
      <w:r w:rsidRPr="00C97603">
        <w:rPr>
          <w:color w:val="auto"/>
          <w:sz w:val="24"/>
          <w:szCs w:val="24"/>
        </w:rPr>
        <w:t>Cognitive Development Theory of Jean Piaget theory</w:t>
      </w:r>
      <w:bookmarkEnd w:id="4"/>
    </w:p>
    <w:p w14:paraId="17742EB1" w14:textId="77777777" w:rsidR="002D444D" w:rsidRPr="00C97603" w:rsidRDefault="00E65F18">
      <w:pPr>
        <w:spacing w:before="200" w:after="200"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The Cognitive Development Theory of </w:t>
      </w:r>
      <w:r w:rsidR="00952545" w:rsidRPr="00C97603">
        <w:rPr>
          <w:rFonts w:ascii="Times New Roman" w:hAnsi="Times New Roman" w:cs="Times New Roman"/>
          <w:sz w:val="24"/>
          <w:szCs w:val="24"/>
          <w:shd w:val="clear" w:color="auto" w:fill="FFFFFF"/>
        </w:rPr>
        <w:t xml:space="preserve">Jean Piaget is based on the different mental status of the children of different age groups. </w:t>
      </w:r>
      <w:r w:rsidR="00FC6E77" w:rsidRPr="00C97603">
        <w:rPr>
          <w:rFonts w:ascii="Times New Roman" w:hAnsi="Times New Roman" w:cs="Times New Roman"/>
          <w:sz w:val="24"/>
          <w:szCs w:val="24"/>
          <w:shd w:val="clear" w:color="auto" w:fill="FFFFFF"/>
        </w:rPr>
        <w:t xml:space="preserve">Piaget’s </w:t>
      </w:r>
      <w:r w:rsidR="00D23AF8" w:rsidRPr="00C97603">
        <w:rPr>
          <w:rFonts w:ascii="Times New Roman" w:hAnsi="Times New Roman" w:cs="Times New Roman"/>
          <w:sz w:val="24"/>
          <w:szCs w:val="24"/>
          <w:shd w:val="clear" w:color="auto" w:fill="FFFFFF"/>
        </w:rPr>
        <w:t>theory focuses</w:t>
      </w:r>
      <w:r w:rsidR="003570A3" w:rsidRPr="00C97603">
        <w:rPr>
          <w:rFonts w:ascii="Times New Roman" w:hAnsi="Times New Roman" w:cs="Times New Roman"/>
          <w:sz w:val="24"/>
          <w:szCs w:val="24"/>
          <w:shd w:val="clear" w:color="auto" w:fill="FFFFFF"/>
        </w:rPr>
        <w:t xml:space="preserve"> on </w:t>
      </w:r>
      <w:r w:rsidR="00FC6E77" w:rsidRPr="00C97603">
        <w:rPr>
          <w:rFonts w:ascii="Times New Roman" w:hAnsi="Times New Roman" w:cs="Times New Roman"/>
          <w:sz w:val="24"/>
          <w:szCs w:val="24"/>
          <w:shd w:val="clear" w:color="auto" w:fill="FFFFFF"/>
        </w:rPr>
        <w:t xml:space="preserve">the </w:t>
      </w:r>
      <w:r w:rsidR="00AD3C1F" w:rsidRPr="00C97603">
        <w:rPr>
          <w:rFonts w:ascii="Times New Roman" w:hAnsi="Times New Roman" w:cs="Times New Roman"/>
          <w:sz w:val="24"/>
          <w:szCs w:val="24"/>
          <w:shd w:val="clear" w:color="auto" w:fill="FFFFFF"/>
        </w:rPr>
        <w:t>process</w:t>
      </w:r>
      <w:r w:rsidR="00443A8A" w:rsidRPr="00C97603">
        <w:rPr>
          <w:rFonts w:ascii="Times New Roman" w:hAnsi="Times New Roman" w:cs="Times New Roman"/>
          <w:sz w:val="24"/>
          <w:szCs w:val="24"/>
          <w:shd w:val="clear" w:color="auto" w:fill="FFFFFF"/>
        </w:rPr>
        <w:t xml:space="preserve"> </w:t>
      </w:r>
      <w:r w:rsidR="00FC6E77" w:rsidRPr="00C97603">
        <w:rPr>
          <w:rFonts w:ascii="Times New Roman" w:hAnsi="Times New Roman" w:cs="Times New Roman"/>
          <w:sz w:val="24"/>
          <w:szCs w:val="24"/>
          <w:shd w:val="clear" w:color="auto" w:fill="FFFFFF"/>
        </w:rPr>
        <w:t>of how the</w:t>
      </w:r>
      <w:r w:rsidR="00443A8A" w:rsidRPr="00C97603">
        <w:rPr>
          <w:rFonts w:ascii="Times New Roman" w:hAnsi="Times New Roman" w:cs="Times New Roman"/>
          <w:sz w:val="24"/>
          <w:szCs w:val="24"/>
          <w:shd w:val="clear" w:color="auto" w:fill="FFFFFF"/>
        </w:rPr>
        <w:t xml:space="preserve"> </w:t>
      </w:r>
      <w:r w:rsidR="00AD3C1F" w:rsidRPr="00C97603">
        <w:rPr>
          <w:rFonts w:ascii="Times New Roman" w:hAnsi="Times New Roman" w:cs="Times New Roman"/>
          <w:sz w:val="24"/>
          <w:szCs w:val="24"/>
          <w:shd w:val="clear" w:color="auto" w:fill="FFFFFF"/>
        </w:rPr>
        <w:t>children</w:t>
      </w:r>
      <w:r w:rsidR="00443A8A" w:rsidRPr="00C97603">
        <w:rPr>
          <w:rFonts w:ascii="Times New Roman" w:hAnsi="Times New Roman" w:cs="Times New Roman"/>
          <w:sz w:val="24"/>
          <w:szCs w:val="24"/>
          <w:shd w:val="clear" w:color="auto" w:fill="FFFFFF"/>
        </w:rPr>
        <w:t xml:space="preserve"> </w:t>
      </w:r>
      <w:r w:rsidR="00FC6E77" w:rsidRPr="00C97603">
        <w:rPr>
          <w:rFonts w:ascii="Times New Roman" w:hAnsi="Times New Roman" w:cs="Times New Roman"/>
          <w:sz w:val="24"/>
          <w:szCs w:val="24"/>
          <w:shd w:val="clear" w:color="auto" w:fill="FFFFFF"/>
        </w:rPr>
        <w:t xml:space="preserve">acquired </w:t>
      </w:r>
      <w:r w:rsidR="00443A8A" w:rsidRPr="00C97603">
        <w:rPr>
          <w:rFonts w:ascii="Times New Roman" w:hAnsi="Times New Roman" w:cs="Times New Roman"/>
          <w:sz w:val="24"/>
          <w:szCs w:val="24"/>
          <w:shd w:val="clear" w:color="auto" w:fill="FFFFFF"/>
        </w:rPr>
        <w:t xml:space="preserve">knowledge </w:t>
      </w:r>
      <w:r w:rsidR="00FC6E77" w:rsidRPr="00C97603">
        <w:rPr>
          <w:rFonts w:ascii="Times New Roman" w:hAnsi="Times New Roman" w:cs="Times New Roman"/>
          <w:sz w:val="24"/>
          <w:szCs w:val="24"/>
          <w:shd w:val="clear" w:color="auto" w:fill="FFFFFF"/>
        </w:rPr>
        <w:t xml:space="preserve">along with </w:t>
      </w:r>
      <w:r w:rsidR="00AD3C1F" w:rsidRPr="00C97603">
        <w:rPr>
          <w:rFonts w:ascii="Times New Roman" w:hAnsi="Times New Roman" w:cs="Times New Roman"/>
          <w:sz w:val="24"/>
          <w:szCs w:val="24"/>
          <w:shd w:val="clear" w:color="auto" w:fill="FFFFFF"/>
        </w:rPr>
        <w:t>the process of understanding intelligence</w:t>
      </w:r>
      <w:r w:rsidR="00F47352" w:rsidRPr="00C97603">
        <w:rPr>
          <w:rFonts w:ascii="Times New Roman" w:hAnsi="Times New Roman" w:cs="Times New Roman"/>
          <w:sz w:val="24"/>
          <w:szCs w:val="24"/>
          <w:shd w:val="clear" w:color="auto" w:fill="FFFFFF"/>
        </w:rPr>
        <w:t xml:space="preserve"> which can influence health care</w:t>
      </w:r>
      <w:r w:rsidR="00AD3C1F" w:rsidRPr="00C97603">
        <w:rPr>
          <w:rFonts w:ascii="Times New Roman" w:hAnsi="Times New Roman" w:cs="Times New Roman"/>
          <w:sz w:val="24"/>
          <w:szCs w:val="24"/>
          <w:shd w:val="clear" w:color="auto" w:fill="FFFFFF"/>
        </w:rPr>
        <w:t xml:space="preserve">. </w:t>
      </w:r>
      <w:r w:rsidR="00D23AF8" w:rsidRPr="00C97603">
        <w:rPr>
          <w:rFonts w:ascii="Times New Roman" w:hAnsi="Times New Roman" w:cs="Times New Roman"/>
          <w:sz w:val="24"/>
          <w:szCs w:val="24"/>
          <w:shd w:val="clear" w:color="auto" w:fill="FFFFFF"/>
        </w:rPr>
        <w:t xml:space="preserve">In this theory Jean Piaget had identify four states of the mental development of the children; </w:t>
      </w:r>
      <w:r w:rsidR="008E46F2" w:rsidRPr="00C97603">
        <w:rPr>
          <w:rFonts w:ascii="Times New Roman" w:hAnsi="Times New Roman" w:cs="Times New Roman"/>
          <w:sz w:val="24"/>
          <w:szCs w:val="24"/>
          <w:shd w:val="clear" w:color="auto" w:fill="FFFFFF"/>
        </w:rPr>
        <w:t>sensorimotor stages, preoperational stages, concrete operational stages and formal operation stages</w:t>
      </w:r>
      <w:r w:rsidR="00442F99" w:rsidRPr="00C97603">
        <w:rPr>
          <w:rFonts w:ascii="Times New Roman" w:hAnsi="Times New Roman" w:cs="Times New Roman"/>
          <w:sz w:val="24"/>
          <w:szCs w:val="24"/>
          <w:shd w:val="clear" w:color="auto" w:fill="FFFFFF"/>
        </w:rPr>
        <w:t xml:space="preserve"> (McLeod, 2018)</w:t>
      </w:r>
      <w:r w:rsidR="008E46F2" w:rsidRPr="00C97603">
        <w:rPr>
          <w:rFonts w:ascii="Times New Roman" w:hAnsi="Times New Roman" w:cs="Times New Roman"/>
          <w:sz w:val="24"/>
          <w:szCs w:val="24"/>
          <w:shd w:val="clear" w:color="auto" w:fill="FFFFFF"/>
        </w:rPr>
        <w:t>.</w:t>
      </w:r>
    </w:p>
    <w:p w14:paraId="17742EB2" w14:textId="77777777" w:rsidR="008E46F2" w:rsidRPr="00C97603" w:rsidRDefault="00E65F18">
      <w:pPr>
        <w:spacing w:before="200" w:after="200" w:line="360" w:lineRule="auto"/>
        <w:jc w:val="both"/>
        <w:rPr>
          <w:rFonts w:ascii="Times New Roman" w:hAnsi="Times New Roman" w:cs="Times New Roman"/>
          <w:sz w:val="24"/>
          <w:szCs w:val="24"/>
          <w:shd w:val="clear" w:color="auto" w:fill="FFFFFF"/>
        </w:rPr>
      </w:pPr>
      <w:bookmarkStart w:id="5" w:name="_Hlk29843168"/>
      <w:r w:rsidRPr="00C97603">
        <w:rPr>
          <w:rFonts w:ascii="Times New Roman" w:hAnsi="Times New Roman" w:cs="Times New Roman"/>
          <w:sz w:val="24"/>
          <w:szCs w:val="24"/>
          <w:shd w:val="clear" w:color="auto" w:fill="FFFFFF"/>
        </w:rPr>
        <w:t xml:space="preserve">Sensorimotor stages </w:t>
      </w:r>
      <w:bookmarkEnd w:id="5"/>
      <w:r w:rsidRPr="00C97603">
        <w:rPr>
          <w:rFonts w:ascii="Times New Roman" w:hAnsi="Times New Roman" w:cs="Times New Roman"/>
          <w:sz w:val="24"/>
          <w:szCs w:val="24"/>
          <w:shd w:val="clear" w:color="auto" w:fill="FFFFFF"/>
        </w:rPr>
        <w:t xml:space="preserve">of mental development </w:t>
      </w:r>
      <w:proofErr w:type="gramStart"/>
      <w:r w:rsidR="00E828A9" w:rsidRPr="00C97603">
        <w:rPr>
          <w:rFonts w:ascii="Times New Roman" w:hAnsi="Times New Roman" w:cs="Times New Roman"/>
          <w:sz w:val="24"/>
          <w:szCs w:val="24"/>
          <w:shd w:val="clear" w:color="auto" w:fill="FFFFFF"/>
        </w:rPr>
        <w:t>denotes</w:t>
      </w:r>
      <w:proofErr w:type="gramEnd"/>
      <w:r w:rsidRPr="00C97603">
        <w:rPr>
          <w:rFonts w:ascii="Times New Roman" w:hAnsi="Times New Roman" w:cs="Times New Roman"/>
          <w:sz w:val="24"/>
          <w:szCs w:val="24"/>
          <w:shd w:val="clear" w:color="auto" w:fill="FFFFFF"/>
        </w:rPr>
        <w:t xml:space="preserve"> to the age</w:t>
      </w:r>
      <w:r w:rsidR="00E828A9" w:rsidRPr="00C97603">
        <w:rPr>
          <w:rFonts w:ascii="Times New Roman" w:hAnsi="Times New Roman" w:cs="Times New Roman"/>
          <w:sz w:val="24"/>
          <w:szCs w:val="24"/>
          <w:shd w:val="clear" w:color="auto" w:fill="FFFFFF"/>
        </w:rPr>
        <w:t xml:space="preserve"> groups from birth to 2 years. </w:t>
      </w:r>
      <w:r w:rsidR="00FC1449" w:rsidRPr="00C97603">
        <w:rPr>
          <w:rFonts w:ascii="Times New Roman" w:hAnsi="Times New Roman" w:cs="Times New Roman"/>
          <w:sz w:val="24"/>
          <w:szCs w:val="24"/>
          <w:shd w:val="clear" w:color="auto" w:fill="FFFFFF"/>
        </w:rPr>
        <w:t xml:space="preserve">Sensorimotor stages of the children's mental development are the first stages of acquiring </w:t>
      </w:r>
      <w:r w:rsidRPr="00C97603">
        <w:rPr>
          <w:rFonts w:ascii="Times New Roman" w:hAnsi="Times New Roman" w:cs="Times New Roman"/>
          <w:sz w:val="24"/>
          <w:szCs w:val="24"/>
          <w:shd w:val="clear" w:color="auto" w:fill="FFFFFF"/>
        </w:rPr>
        <w:t>knowledge</w:t>
      </w:r>
      <w:r w:rsidR="00FC1449" w:rsidRPr="00C97603">
        <w:rPr>
          <w:rFonts w:ascii="Times New Roman" w:hAnsi="Times New Roman" w:cs="Times New Roman"/>
          <w:sz w:val="24"/>
          <w:szCs w:val="24"/>
          <w:shd w:val="clear" w:color="auto" w:fill="FFFFFF"/>
        </w:rPr>
        <w:t xml:space="preserve">, </w:t>
      </w:r>
      <w:r w:rsidRPr="00C97603">
        <w:rPr>
          <w:rFonts w:ascii="Times New Roman" w:hAnsi="Times New Roman" w:cs="Times New Roman"/>
          <w:sz w:val="24"/>
          <w:szCs w:val="24"/>
          <w:shd w:val="clear" w:color="auto" w:fill="FFFFFF"/>
        </w:rPr>
        <w:t>intelligence</w:t>
      </w:r>
      <w:r w:rsidR="00FC1449" w:rsidRPr="00C97603">
        <w:rPr>
          <w:rFonts w:ascii="Times New Roman" w:hAnsi="Times New Roman" w:cs="Times New Roman"/>
          <w:sz w:val="24"/>
          <w:szCs w:val="24"/>
          <w:shd w:val="clear" w:color="auto" w:fill="FFFFFF"/>
        </w:rPr>
        <w:t xml:space="preserve"> and </w:t>
      </w:r>
      <w:r w:rsidRPr="00C97603">
        <w:rPr>
          <w:rFonts w:ascii="Times New Roman" w:hAnsi="Times New Roman" w:cs="Times New Roman"/>
          <w:sz w:val="24"/>
          <w:szCs w:val="24"/>
          <w:shd w:val="clear" w:color="auto" w:fill="FFFFFF"/>
        </w:rPr>
        <w:t>information’s.</w:t>
      </w:r>
      <w:r w:rsidR="00E828A9" w:rsidRPr="00C97603">
        <w:rPr>
          <w:rFonts w:ascii="Times New Roman" w:hAnsi="Times New Roman" w:cs="Times New Roman"/>
          <w:sz w:val="24"/>
          <w:szCs w:val="24"/>
          <w:shd w:val="clear" w:color="auto" w:fill="FFFFFF"/>
        </w:rPr>
        <w:t xml:space="preserve"> In </w:t>
      </w:r>
      <w:r w:rsidR="004F1CC2" w:rsidRPr="00C97603">
        <w:rPr>
          <w:rFonts w:ascii="Times New Roman" w:hAnsi="Times New Roman" w:cs="Times New Roman"/>
          <w:sz w:val="24"/>
          <w:szCs w:val="24"/>
          <w:shd w:val="clear" w:color="auto" w:fill="FFFFFF"/>
        </w:rPr>
        <w:t>these stages</w:t>
      </w:r>
      <w:r w:rsidR="00E828A9" w:rsidRPr="00C97603">
        <w:rPr>
          <w:rFonts w:ascii="Times New Roman" w:hAnsi="Times New Roman" w:cs="Times New Roman"/>
          <w:sz w:val="24"/>
          <w:szCs w:val="24"/>
          <w:shd w:val="clear" w:color="auto" w:fill="FFFFFF"/>
        </w:rPr>
        <w:t xml:space="preserve">, the children </w:t>
      </w:r>
      <w:r w:rsidR="004F1CC2" w:rsidRPr="00C97603">
        <w:rPr>
          <w:rFonts w:ascii="Times New Roman" w:hAnsi="Times New Roman" w:cs="Times New Roman"/>
          <w:sz w:val="24"/>
          <w:szCs w:val="24"/>
          <w:shd w:val="clear" w:color="auto" w:fill="FFFFFF"/>
        </w:rPr>
        <w:t>learn</w:t>
      </w:r>
      <w:r w:rsidR="00E828A9" w:rsidRPr="00C97603">
        <w:rPr>
          <w:rFonts w:ascii="Times New Roman" w:hAnsi="Times New Roman" w:cs="Times New Roman"/>
          <w:sz w:val="24"/>
          <w:szCs w:val="24"/>
          <w:shd w:val="clear" w:color="auto" w:fill="FFFFFF"/>
        </w:rPr>
        <w:t xml:space="preserve"> based on their observations and </w:t>
      </w:r>
      <w:r w:rsidR="004F1CC2" w:rsidRPr="00C97603">
        <w:rPr>
          <w:rFonts w:ascii="Times New Roman" w:hAnsi="Times New Roman" w:cs="Times New Roman"/>
          <w:sz w:val="24"/>
          <w:szCs w:val="24"/>
          <w:shd w:val="clear" w:color="auto" w:fill="FFFFFF"/>
        </w:rPr>
        <w:t>behaviors</w:t>
      </w:r>
      <w:r w:rsidR="00E828A9" w:rsidRPr="00C97603">
        <w:rPr>
          <w:rFonts w:ascii="Times New Roman" w:hAnsi="Times New Roman" w:cs="Times New Roman"/>
          <w:sz w:val="24"/>
          <w:szCs w:val="24"/>
          <w:shd w:val="clear" w:color="auto" w:fill="FFFFFF"/>
        </w:rPr>
        <w:t xml:space="preserve"> of the </w:t>
      </w:r>
      <w:r w:rsidR="004F1CC2" w:rsidRPr="00C97603">
        <w:rPr>
          <w:rFonts w:ascii="Times New Roman" w:hAnsi="Times New Roman" w:cs="Times New Roman"/>
          <w:sz w:val="24"/>
          <w:szCs w:val="24"/>
          <w:shd w:val="clear" w:color="auto" w:fill="FFFFFF"/>
        </w:rPr>
        <w:t xml:space="preserve">surrounding environment. </w:t>
      </w:r>
      <w:r w:rsidR="00990964" w:rsidRPr="00C97603">
        <w:rPr>
          <w:rFonts w:ascii="Times New Roman" w:hAnsi="Times New Roman" w:cs="Times New Roman"/>
          <w:sz w:val="24"/>
          <w:szCs w:val="24"/>
          <w:shd w:val="clear" w:color="auto" w:fill="FFFFFF"/>
        </w:rPr>
        <w:t>Children learn</w:t>
      </w:r>
      <w:r w:rsidR="00FB6DD8" w:rsidRPr="00C97603">
        <w:rPr>
          <w:rFonts w:ascii="Times New Roman" w:hAnsi="Times New Roman" w:cs="Times New Roman"/>
          <w:sz w:val="24"/>
          <w:szCs w:val="24"/>
          <w:shd w:val="clear" w:color="auto" w:fill="FFFFFF"/>
        </w:rPr>
        <w:t xml:space="preserve"> about the most basic things of the world such as sucking breast milk, listing, looking and grasping</w:t>
      </w:r>
      <w:r w:rsidR="00D00401" w:rsidRPr="00C97603">
        <w:rPr>
          <w:rFonts w:ascii="Times New Roman" w:hAnsi="Times New Roman" w:cs="Times New Roman"/>
          <w:sz w:val="24"/>
          <w:szCs w:val="24"/>
          <w:shd w:val="clear" w:color="auto" w:fill="FFFFFF"/>
        </w:rPr>
        <w:t xml:space="preserve"> (</w:t>
      </w:r>
      <w:proofErr w:type="spellStart"/>
      <w:r w:rsidR="00D00401" w:rsidRPr="00C97603">
        <w:rPr>
          <w:rFonts w:ascii="Times New Roman" w:hAnsi="Times New Roman" w:cs="Times New Roman"/>
          <w:sz w:val="24"/>
          <w:szCs w:val="24"/>
          <w:shd w:val="clear" w:color="auto" w:fill="FFFFFF"/>
        </w:rPr>
        <w:t>Barrouillet</w:t>
      </w:r>
      <w:proofErr w:type="spellEnd"/>
      <w:r w:rsidR="00D00401" w:rsidRPr="00C97603">
        <w:rPr>
          <w:rFonts w:ascii="Times New Roman" w:hAnsi="Times New Roman" w:cs="Times New Roman"/>
          <w:sz w:val="24"/>
          <w:szCs w:val="24"/>
          <w:shd w:val="clear" w:color="auto" w:fill="FFFFFF"/>
        </w:rPr>
        <w:t>, 2015)</w:t>
      </w:r>
      <w:r w:rsidR="00FB6DD8" w:rsidRPr="00C97603">
        <w:rPr>
          <w:rFonts w:ascii="Times New Roman" w:hAnsi="Times New Roman" w:cs="Times New Roman"/>
          <w:sz w:val="24"/>
          <w:szCs w:val="24"/>
          <w:shd w:val="clear" w:color="auto" w:fill="FFFFFF"/>
        </w:rPr>
        <w:t xml:space="preserve">. </w:t>
      </w:r>
      <w:r w:rsidR="00796229" w:rsidRPr="00C97603">
        <w:rPr>
          <w:rFonts w:ascii="Times New Roman" w:hAnsi="Times New Roman" w:cs="Times New Roman"/>
          <w:sz w:val="24"/>
          <w:szCs w:val="24"/>
          <w:shd w:val="clear" w:color="auto" w:fill="FFFFFF"/>
        </w:rPr>
        <w:t xml:space="preserve">On the other hand, the children learn that their actions, such as crying can causes </w:t>
      </w:r>
      <w:r w:rsidR="00502653" w:rsidRPr="00C97603">
        <w:rPr>
          <w:rFonts w:ascii="Times New Roman" w:hAnsi="Times New Roman" w:cs="Times New Roman"/>
          <w:sz w:val="24"/>
          <w:szCs w:val="24"/>
          <w:shd w:val="clear" w:color="auto" w:fill="FFFFFF"/>
        </w:rPr>
        <w:t>changes in the things around them.</w:t>
      </w:r>
      <w:r w:rsidR="00796229" w:rsidRPr="00C97603">
        <w:rPr>
          <w:rFonts w:ascii="Times New Roman" w:hAnsi="Times New Roman" w:cs="Times New Roman"/>
          <w:sz w:val="24"/>
          <w:szCs w:val="24"/>
          <w:shd w:val="clear" w:color="auto" w:fill="FFFFFF"/>
        </w:rPr>
        <w:t xml:space="preserve">  </w:t>
      </w:r>
    </w:p>
    <w:p w14:paraId="17742EB3" w14:textId="77777777" w:rsidR="004F1CC2" w:rsidRPr="00C97603" w:rsidRDefault="00E65F18">
      <w:pPr>
        <w:spacing w:before="200" w:after="200"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The second </w:t>
      </w:r>
      <w:r w:rsidR="006E1B43" w:rsidRPr="00C97603">
        <w:rPr>
          <w:rFonts w:ascii="Times New Roman" w:hAnsi="Times New Roman" w:cs="Times New Roman"/>
          <w:sz w:val="24"/>
          <w:szCs w:val="24"/>
          <w:shd w:val="clear" w:color="auto" w:fill="FFFFFF"/>
        </w:rPr>
        <w:t>stages of the mental development of the children as per the classification of Piaget are</w:t>
      </w:r>
      <w:r w:rsidRPr="00C97603">
        <w:rPr>
          <w:rFonts w:ascii="Times New Roman" w:hAnsi="Times New Roman" w:cs="Times New Roman"/>
          <w:sz w:val="24"/>
          <w:szCs w:val="24"/>
          <w:shd w:val="clear" w:color="auto" w:fill="FFFFFF"/>
        </w:rPr>
        <w:t xml:space="preserve"> the </w:t>
      </w:r>
      <w:bookmarkStart w:id="6" w:name="_Hlk29843193"/>
      <w:r w:rsidRPr="00C97603">
        <w:rPr>
          <w:rFonts w:ascii="Times New Roman" w:hAnsi="Times New Roman" w:cs="Times New Roman"/>
          <w:sz w:val="24"/>
          <w:szCs w:val="24"/>
          <w:shd w:val="clear" w:color="auto" w:fill="FFFFFF"/>
        </w:rPr>
        <w:t>preoperational stages</w:t>
      </w:r>
      <w:bookmarkEnd w:id="6"/>
      <w:r w:rsidRPr="00C97603">
        <w:rPr>
          <w:rFonts w:ascii="Times New Roman" w:hAnsi="Times New Roman" w:cs="Times New Roman"/>
          <w:sz w:val="24"/>
          <w:szCs w:val="24"/>
          <w:shd w:val="clear" w:color="auto" w:fill="FFFFFF"/>
        </w:rPr>
        <w:t xml:space="preserve">. The </w:t>
      </w:r>
      <w:r w:rsidR="006E1B43" w:rsidRPr="00C97603">
        <w:rPr>
          <w:rFonts w:ascii="Times New Roman" w:hAnsi="Times New Roman" w:cs="Times New Roman"/>
          <w:sz w:val="24"/>
          <w:szCs w:val="24"/>
          <w:shd w:val="clear" w:color="auto" w:fill="FFFFFF"/>
        </w:rPr>
        <w:t xml:space="preserve">preoperational stages denote the age groups of 2 to 7 years of ages where the </w:t>
      </w:r>
      <w:r w:rsidR="00DB133D" w:rsidRPr="00C97603">
        <w:rPr>
          <w:rFonts w:ascii="Times New Roman" w:hAnsi="Times New Roman" w:cs="Times New Roman"/>
          <w:sz w:val="24"/>
          <w:szCs w:val="24"/>
          <w:shd w:val="clear" w:color="auto" w:fill="FFFFFF"/>
        </w:rPr>
        <w:t>children</w:t>
      </w:r>
      <w:r w:rsidR="00217C51" w:rsidRPr="00C97603">
        <w:rPr>
          <w:rFonts w:ascii="Times New Roman" w:hAnsi="Times New Roman" w:cs="Times New Roman"/>
          <w:sz w:val="24"/>
          <w:szCs w:val="24"/>
          <w:shd w:val="clear" w:color="auto" w:fill="FFFFFF"/>
        </w:rPr>
        <w:t xml:space="preserve"> started learning about emotions and feelings. </w:t>
      </w:r>
      <w:r w:rsidR="00DB133D" w:rsidRPr="00C97603">
        <w:rPr>
          <w:rFonts w:ascii="Times New Roman" w:hAnsi="Times New Roman" w:cs="Times New Roman"/>
          <w:sz w:val="24"/>
          <w:szCs w:val="24"/>
          <w:shd w:val="clear" w:color="auto" w:fill="FFFFFF"/>
        </w:rPr>
        <w:t xml:space="preserve">This is the </w:t>
      </w:r>
      <w:r w:rsidR="00DB133D" w:rsidRPr="00C97603">
        <w:rPr>
          <w:rFonts w:ascii="Times New Roman" w:hAnsi="Times New Roman" w:cs="Times New Roman"/>
          <w:sz w:val="24"/>
          <w:szCs w:val="24"/>
          <w:shd w:val="clear" w:color="auto" w:fill="FFFFFF"/>
        </w:rPr>
        <w:lastRenderedPageBreak/>
        <w:t xml:space="preserve">most sensitive stage of the children where the nature of their behaviors and characters builds accordingly to their upbringing. </w:t>
      </w:r>
      <w:r w:rsidR="00502653" w:rsidRPr="00C97603">
        <w:rPr>
          <w:rFonts w:ascii="Times New Roman" w:hAnsi="Times New Roman" w:cs="Times New Roman"/>
          <w:sz w:val="24"/>
          <w:szCs w:val="24"/>
          <w:shd w:val="clear" w:color="auto" w:fill="FFFFFF"/>
        </w:rPr>
        <w:t>In these sta</w:t>
      </w:r>
      <w:r w:rsidR="00222016" w:rsidRPr="00C97603">
        <w:rPr>
          <w:rFonts w:ascii="Times New Roman" w:hAnsi="Times New Roman" w:cs="Times New Roman"/>
          <w:sz w:val="24"/>
          <w:szCs w:val="24"/>
          <w:shd w:val="clear" w:color="auto" w:fill="FFFFFF"/>
        </w:rPr>
        <w:t>ges, the children learn to represent</w:t>
      </w:r>
      <w:r w:rsidR="00502653" w:rsidRPr="00C97603">
        <w:rPr>
          <w:rFonts w:ascii="Times New Roman" w:hAnsi="Times New Roman" w:cs="Times New Roman"/>
          <w:sz w:val="24"/>
          <w:szCs w:val="24"/>
          <w:shd w:val="clear" w:color="auto" w:fill="FFFFFF"/>
        </w:rPr>
        <w:t xml:space="preserve"> and understand the feelings and </w:t>
      </w:r>
      <w:r w:rsidR="00222016" w:rsidRPr="00C97603">
        <w:rPr>
          <w:rFonts w:ascii="Times New Roman" w:hAnsi="Times New Roman" w:cs="Times New Roman"/>
          <w:sz w:val="24"/>
          <w:szCs w:val="24"/>
          <w:shd w:val="clear" w:color="auto" w:fill="FFFFFF"/>
        </w:rPr>
        <w:t>meaning</w:t>
      </w:r>
      <w:r w:rsidR="00502653" w:rsidRPr="00C97603">
        <w:rPr>
          <w:rFonts w:ascii="Times New Roman" w:hAnsi="Times New Roman" w:cs="Times New Roman"/>
          <w:sz w:val="24"/>
          <w:szCs w:val="24"/>
          <w:shd w:val="clear" w:color="auto" w:fill="FFFFFF"/>
        </w:rPr>
        <w:t xml:space="preserve"> with the help of symbolic things</w:t>
      </w:r>
      <w:r w:rsidR="00D00401" w:rsidRPr="00C97603">
        <w:rPr>
          <w:rFonts w:ascii="Times New Roman" w:hAnsi="Times New Roman" w:cs="Times New Roman"/>
          <w:sz w:val="24"/>
          <w:szCs w:val="24"/>
          <w:shd w:val="clear" w:color="auto" w:fill="FFFFFF"/>
        </w:rPr>
        <w:t xml:space="preserve"> (McLeod, 2018)</w:t>
      </w:r>
      <w:r w:rsidR="00502653" w:rsidRPr="00C97603">
        <w:rPr>
          <w:rFonts w:ascii="Times New Roman" w:hAnsi="Times New Roman" w:cs="Times New Roman"/>
          <w:sz w:val="24"/>
          <w:szCs w:val="24"/>
          <w:shd w:val="clear" w:color="auto" w:fill="FFFFFF"/>
        </w:rPr>
        <w:t xml:space="preserve">. </w:t>
      </w:r>
      <w:r w:rsidR="00222016" w:rsidRPr="00C97603">
        <w:rPr>
          <w:rFonts w:ascii="Times New Roman" w:hAnsi="Times New Roman" w:cs="Times New Roman"/>
          <w:sz w:val="24"/>
          <w:szCs w:val="24"/>
          <w:shd w:val="clear" w:color="auto" w:fill="FFFFFF"/>
        </w:rPr>
        <w:t xml:space="preserve">Children become egocentric and they obtain struggle to see things from their perspectives. </w:t>
      </w:r>
      <w:r w:rsidR="00780BAA" w:rsidRPr="00C97603">
        <w:rPr>
          <w:rFonts w:ascii="Times New Roman" w:hAnsi="Times New Roman" w:cs="Times New Roman"/>
          <w:sz w:val="24"/>
          <w:szCs w:val="24"/>
          <w:shd w:val="clear" w:color="auto" w:fill="FFFFFF"/>
        </w:rPr>
        <w:t>Children also learn and focus on the languages and understand accents on these stages.</w:t>
      </w:r>
    </w:p>
    <w:p w14:paraId="17742EB4" w14:textId="41BFF13D" w:rsidR="002124D2" w:rsidRPr="00C97603" w:rsidRDefault="00E65F18" w:rsidP="002124D2">
      <w:pPr>
        <w:spacing w:before="200" w:after="200"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The </w:t>
      </w:r>
      <w:r w:rsidR="00990964" w:rsidRPr="00C97603">
        <w:rPr>
          <w:rFonts w:ascii="Times New Roman" w:hAnsi="Times New Roman" w:cs="Times New Roman"/>
          <w:sz w:val="24"/>
          <w:szCs w:val="24"/>
          <w:shd w:val="clear" w:color="auto" w:fill="FFFFFF"/>
        </w:rPr>
        <w:t>stage of the mental development of the children according to Piaget’s theory is</w:t>
      </w:r>
      <w:r w:rsidR="006F0FA5" w:rsidRPr="00C97603">
        <w:rPr>
          <w:rFonts w:ascii="Times New Roman" w:hAnsi="Times New Roman" w:cs="Times New Roman"/>
          <w:sz w:val="24"/>
          <w:szCs w:val="24"/>
          <w:shd w:val="clear" w:color="auto" w:fill="FFFFFF"/>
        </w:rPr>
        <w:t xml:space="preserve"> </w:t>
      </w:r>
      <w:r w:rsidR="002D06BC" w:rsidRPr="00C97603">
        <w:rPr>
          <w:rFonts w:ascii="Times New Roman" w:hAnsi="Times New Roman" w:cs="Times New Roman"/>
          <w:sz w:val="24"/>
          <w:szCs w:val="24"/>
          <w:shd w:val="clear" w:color="auto" w:fill="FFFFFF"/>
        </w:rPr>
        <w:t>classifi</w:t>
      </w:r>
      <w:r w:rsidR="00A14743" w:rsidRPr="00C97603">
        <w:rPr>
          <w:rFonts w:ascii="Times New Roman" w:hAnsi="Times New Roman" w:cs="Times New Roman"/>
          <w:sz w:val="24"/>
          <w:szCs w:val="24"/>
          <w:shd w:val="clear" w:color="auto" w:fill="FFFFFF"/>
        </w:rPr>
        <w:t>ed by</w:t>
      </w:r>
      <w:r w:rsidR="00F95338" w:rsidRPr="00C97603">
        <w:rPr>
          <w:rFonts w:ascii="Times New Roman" w:hAnsi="Times New Roman" w:cs="Times New Roman"/>
          <w:sz w:val="24"/>
          <w:szCs w:val="24"/>
          <w:shd w:val="clear" w:color="auto" w:fill="FFFFFF"/>
        </w:rPr>
        <w:t xml:space="preserve">: Sensorimotor stages, preoperational stages, </w:t>
      </w:r>
      <w:r w:rsidR="006F0FA5" w:rsidRPr="00C97603">
        <w:rPr>
          <w:rFonts w:ascii="Times New Roman" w:hAnsi="Times New Roman" w:cs="Times New Roman"/>
          <w:sz w:val="24"/>
          <w:szCs w:val="24"/>
          <w:shd w:val="clear" w:color="auto" w:fill="FFFFFF"/>
        </w:rPr>
        <w:t>concrete operational stages</w:t>
      </w:r>
      <w:r w:rsidR="00F95338" w:rsidRPr="00C97603">
        <w:rPr>
          <w:rFonts w:ascii="Times New Roman" w:hAnsi="Times New Roman" w:cs="Times New Roman"/>
          <w:sz w:val="24"/>
          <w:szCs w:val="24"/>
          <w:shd w:val="clear" w:color="auto" w:fill="FFFFFF"/>
        </w:rPr>
        <w:t xml:space="preserve"> and formal operational stages</w:t>
      </w:r>
      <w:r w:rsidR="004D559B" w:rsidRPr="00C97603">
        <w:rPr>
          <w:rFonts w:ascii="Times New Roman" w:hAnsi="Times New Roman" w:cs="Times New Roman"/>
          <w:sz w:val="24"/>
          <w:szCs w:val="24"/>
          <w:shd w:val="clear" w:color="auto" w:fill="FFFFFF"/>
        </w:rPr>
        <w:t xml:space="preserve">. </w:t>
      </w:r>
    </w:p>
    <w:p w14:paraId="17742EB5" w14:textId="1FAB3680" w:rsidR="00D00401" w:rsidRPr="00C97603" w:rsidRDefault="00D00401" w:rsidP="007B1D72">
      <w:pPr>
        <w:spacing w:before="200" w:after="200" w:line="360" w:lineRule="auto"/>
        <w:jc w:val="both"/>
        <w:rPr>
          <w:rFonts w:ascii="Times New Roman" w:hAnsi="Times New Roman" w:cs="Times New Roman"/>
          <w:sz w:val="24"/>
          <w:szCs w:val="24"/>
          <w:shd w:val="clear" w:color="auto" w:fill="FFFFFF"/>
        </w:rPr>
      </w:pPr>
    </w:p>
    <w:p w14:paraId="17742EB6" w14:textId="77777777" w:rsidR="00267FBB" w:rsidRPr="00C97603" w:rsidRDefault="00E65F18" w:rsidP="007B1D72">
      <w:pPr>
        <w:spacing w:before="200" w:after="200" w:line="360" w:lineRule="auto"/>
        <w:jc w:val="both"/>
        <w:rPr>
          <w:rFonts w:ascii="Times New Roman" w:hAnsi="Times New Roman" w:cs="Times New Roman"/>
          <w:b/>
          <w:sz w:val="24"/>
          <w:szCs w:val="24"/>
          <w:shd w:val="clear" w:color="auto" w:fill="FFFFFF"/>
        </w:rPr>
      </w:pPr>
      <w:r w:rsidRPr="00C97603">
        <w:rPr>
          <w:rFonts w:ascii="Times New Roman" w:hAnsi="Times New Roman" w:cs="Times New Roman"/>
          <w:b/>
          <w:sz w:val="24"/>
          <w:szCs w:val="24"/>
        </w:rPr>
        <w:t xml:space="preserve">Analysis of application of psychological theories in health and social care practice </w:t>
      </w:r>
    </w:p>
    <w:p w14:paraId="17742EB7" w14:textId="77777777" w:rsidR="001D6BFA" w:rsidRPr="00C97603" w:rsidRDefault="00E65F18" w:rsidP="001D6BFA">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Psychological theories have a huge possibility of success in application in health and social care practices. Different kinds of mental diseases are related to psychological theories and their solutions are also can be found from them (</w:t>
      </w:r>
      <w:r w:rsidRPr="00C97603">
        <w:rPr>
          <w:rFonts w:ascii="Times New Roman" w:eastAsia="Times New Roman" w:hAnsi="Times New Roman" w:cs="Times New Roman"/>
          <w:sz w:val="24"/>
          <w:szCs w:val="24"/>
          <w:highlight w:val="white"/>
        </w:rPr>
        <w:t xml:space="preserve">Volkow, </w:t>
      </w:r>
      <w:r w:rsidRPr="00C97603">
        <w:rPr>
          <w:rFonts w:ascii="Times New Roman" w:eastAsia="Times New Roman" w:hAnsi="Times New Roman" w:cs="Times New Roman"/>
          <w:i/>
          <w:sz w:val="24"/>
          <w:szCs w:val="24"/>
          <w:highlight w:val="white"/>
        </w:rPr>
        <w:t xml:space="preserve">et al. </w:t>
      </w:r>
      <w:r w:rsidRPr="00C97603">
        <w:rPr>
          <w:rFonts w:ascii="Times New Roman" w:eastAsia="Times New Roman" w:hAnsi="Times New Roman" w:cs="Times New Roman"/>
          <w:sz w:val="24"/>
          <w:szCs w:val="24"/>
          <w:highlight w:val="white"/>
        </w:rPr>
        <w:t>2016</w:t>
      </w:r>
      <w:r w:rsidRPr="00C97603">
        <w:rPr>
          <w:rFonts w:ascii="Times New Roman" w:eastAsia="Times New Roman" w:hAnsi="Times New Roman" w:cs="Times New Roman"/>
          <w:sz w:val="24"/>
          <w:szCs w:val="24"/>
        </w:rPr>
        <w:t>). Mental diseases have their roots in the history of healing arts and it also relates to</w:t>
      </w:r>
      <w:r w:rsidR="00B35067" w:rsidRPr="00C97603">
        <w:rPr>
          <w:rFonts w:ascii="Times New Roman" w:eastAsia="Times New Roman" w:hAnsi="Times New Roman" w:cs="Times New Roman"/>
          <w:sz w:val="24"/>
          <w:szCs w:val="24"/>
        </w:rPr>
        <w:t xml:space="preserve"> the childhood of an individual</w:t>
      </w:r>
      <w:r w:rsidRPr="00C97603">
        <w:rPr>
          <w:rFonts w:ascii="Times New Roman" w:eastAsia="Times New Roman" w:hAnsi="Times New Roman" w:cs="Times New Roman"/>
          <w:sz w:val="24"/>
          <w:szCs w:val="24"/>
        </w:rPr>
        <w:t>. It is essential to understand the importance of these theories related to the everyday life of individuals (</w:t>
      </w:r>
      <w:r w:rsidRPr="00C97603">
        <w:rPr>
          <w:rFonts w:ascii="Times New Roman" w:eastAsia="Times New Roman" w:hAnsi="Times New Roman" w:cs="Times New Roman"/>
          <w:sz w:val="24"/>
          <w:szCs w:val="24"/>
          <w:highlight w:val="white"/>
        </w:rPr>
        <w:t>Zimmerman, Woolf and Haley, 2015</w:t>
      </w:r>
      <w:r w:rsidRPr="00C97603">
        <w:rPr>
          <w:rFonts w:ascii="Times New Roman" w:eastAsia="Times New Roman" w:hAnsi="Times New Roman" w:cs="Times New Roman"/>
          <w:sz w:val="24"/>
          <w:szCs w:val="24"/>
        </w:rPr>
        <w:t xml:space="preserve">). </w:t>
      </w:r>
    </w:p>
    <w:p w14:paraId="17742EB8" w14:textId="77777777" w:rsidR="00267FBB" w:rsidRPr="00C97603" w:rsidRDefault="00E65F18" w:rsidP="001D6BFA">
      <w:pPr>
        <w:pStyle w:val="ListParagraph"/>
        <w:numPr>
          <w:ilvl w:val="0"/>
          <w:numId w:val="4"/>
        </w:numPr>
        <w:spacing w:before="200" w:after="200"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Trauma-related factors - </w:t>
      </w:r>
      <w:r w:rsidRPr="00C97603">
        <w:rPr>
          <w:rFonts w:ascii="Times New Roman" w:eastAsia="Times New Roman" w:hAnsi="Times New Roman" w:cs="Times New Roman"/>
          <w:sz w:val="24"/>
          <w:szCs w:val="24"/>
        </w:rPr>
        <w:t>Personality disorder has been done due to trauma-related factors in a human being as the result of either sexual or physical abuse in childhood or early ages. This trauma has a subcategory named psychiatric disorders and it also leads to loss of memory for an individual after watching an accident or incident (</w:t>
      </w:r>
      <w:r w:rsidRPr="00C97603">
        <w:rPr>
          <w:rFonts w:ascii="Times New Roman" w:eastAsia="Times New Roman" w:hAnsi="Times New Roman" w:cs="Times New Roman"/>
          <w:sz w:val="24"/>
          <w:szCs w:val="24"/>
          <w:highlight w:val="white"/>
        </w:rPr>
        <w:t>Green, 2016</w:t>
      </w:r>
      <w:r w:rsidRPr="00C97603">
        <w:rPr>
          <w:rFonts w:ascii="Times New Roman" w:eastAsia="Times New Roman" w:hAnsi="Times New Roman" w:cs="Times New Roman"/>
          <w:sz w:val="24"/>
          <w:szCs w:val="24"/>
        </w:rPr>
        <w:t>). Later life engages these disorders to live due to the extreme trauma to the brain such as war, rape, and natural disaster.</w:t>
      </w:r>
    </w:p>
    <w:p w14:paraId="17742EB9" w14:textId="77777777" w:rsidR="00E73B76" w:rsidRPr="00C97603" w:rsidRDefault="00E65F18" w:rsidP="00E73B76">
      <w:pPr>
        <w:numPr>
          <w:ilvl w:val="0"/>
          <w:numId w:val="2"/>
        </w:numPr>
        <w:spacing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Education - </w:t>
      </w:r>
      <w:r w:rsidRPr="00C97603">
        <w:rPr>
          <w:rFonts w:ascii="Times New Roman" w:eastAsia="Times New Roman" w:hAnsi="Times New Roman" w:cs="Times New Roman"/>
          <w:sz w:val="24"/>
          <w:szCs w:val="24"/>
        </w:rPr>
        <w:t>Education is a must requirement of an individual's life because it helps people to organize the power of human beings. It also helps the individuals or children to be fit in the social and physical environment of such an area or locality (</w:t>
      </w:r>
      <w:r w:rsidRPr="00C97603">
        <w:rPr>
          <w:rFonts w:ascii="Times New Roman" w:eastAsia="Times New Roman" w:hAnsi="Times New Roman" w:cs="Times New Roman"/>
          <w:sz w:val="24"/>
          <w:szCs w:val="24"/>
          <w:highlight w:val="white"/>
        </w:rPr>
        <w:t>Gross and McIlveen, 2016</w:t>
      </w:r>
      <w:r w:rsidRPr="00C97603">
        <w:rPr>
          <w:rFonts w:ascii="Times New Roman" w:eastAsia="Times New Roman" w:hAnsi="Times New Roman" w:cs="Times New Roman"/>
          <w:sz w:val="24"/>
          <w:szCs w:val="24"/>
        </w:rPr>
        <w:t xml:space="preserve">). </w:t>
      </w:r>
    </w:p>
    <w:p w14:paraId="17742EBA" w14:textId="77777777" w:rsidR="00267FBB" w:rsidRPr="00C97603" w:rsidRDefault="00E65F18" w:rsidP="00FD4B78">
      <w:pPr>
        <w:numPr>
          <w:ilvl w:val="0"/>
          <w:numId w:val="2"/>
        </w:numPr>
        <w:spacing w:after="200"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Habits - </w:t>
      </w:r>
      <w:r w:rsidRPr="00C97603">
        <w:rPr>
          <w:rFonts w:ascii="Times New Roman" w:eastAsia="Times New Roman" w:hAnsi="Times New Roman" w:cs="Times New Roman"/>
          <w:sz w:val="24"/>
          <w:szCs w:val="24"/>
        </w:rPr>
        <w:t>Habits are considered as the application of psychological principles. The habits of eating, sleeping, working and thinking help and influence the lives of an individual. Habits of an individual preserve the highest mental pressure and promotion of behavioral inflexibility for repeating a task in a certain period (</w:t>
      </w:r>
      <w:r w:rsidRPr="00C97603">
        <w:rPr>
          <w:rFonts w:ascii="Times New Roman" w:eastAsia="Times New Roman" w:hAnsi="Times New Roman" w:cs="Times New Roman"/>
          <w:sz w:val="24"/>
          <w:szCs w:val="24"/>
          <w:highlight w:val="white"/>
        </w:rPr>
        <w:t xml:space="preserve">Kagan, </w:t>
      </w:r>
      <w:r w:rsidRPr="00C97603">
        <w:rPr>
          <w:rFonts w:ascii="Times New Roman" w:eastAsia="Times New Roman" w:hAnsi="Times New Roman" w:cs="Times New Roman"/>
          <w:i/>
          <w:sz w:val="24"/>
          <w:szCs w:val="24"/>
          <w:highlight w:val="white"/>
        </w:rPr>
        <w:t xml:space="preserve">et al. </w:t>
      </w:r>
      <w:r w:rsidRPr="00C97603">
        <w:rPr>
          <w:rFonts w:ascii="Times New Roman" w:eastAsia="Times New Roman" w:hAnsi="Times New Roman" w:cs="Times New Roman"/>
          <w:sz w:val="24"/>
          <w:szCs w:val="24"/>
          <w:highlight w:val="white"/>
        </w:rPr>
        <w:t>2019</w:t>
      </w:r>
      <w:r w:rsidR="00E73B76" w:rsidRPr="00C97603">
        <w:rPr>
          <w:rFonts w:ascii="Times New Roman" w:eastAsia="Times New Roman" w:hAnsi="Times New Roman" w:cs="Times New Roman"/>
          <w:sz w:val="24"/>
          <w:szCs w:val="24"/>
        </w:rPr>
        <w:t xml:space="preserve">). </w:t>
      </w:r>
    </w:p>
    <w:p w14:paraId="17742EBB" w14:textId="77777777" w:rsidR="00267FBB" w:rsidRPr="00C97603" w:rsidRDefault="00E65F18">
      <w:pPr>
        <w:numPr>
          <w:ilvl w:val="0"/>
          <w:numId w:val="2"/>
        </w:numPr>
        <w:spacing w:after="200"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lastRenderedPageBreak/>
        <w:t xml:space="preserve">Will - </w:t>
      </w:r>
      <w:r w:rsidRPr="00C97603">
        <w:rPr>
          <w:rFonts w:ascii="Times New Roman" w:eastAsia="Times New Roman" w:hAnsi="Times New Roman" w:cs="Times New Roman"/>
          <w:sz w:val="24"/>
          <w:szCs w:val="24"/>
        </w:rPr>
        <w:t>It is important to control the self mind to keep away from the bad habits or needs and help them to focus on their goals of life. Social care workers help individuals to make an enhance</w:t>
      </w:r>
      <w:r w:rsidR="004C18B3" w:rsidRPr="00C97603">
        <w:rPr>
          <w:rFonts w:ascii="Times New Roman" w:eastAsia="Times New Roman" w:hAnsi="Times New Roman" w:cs="Times New Roman"/>
          <w:sz w:val="24"/>
          <w:szCs w:val="24"/>
        </w:rPr>
        <w:t>ment</w:t>
      </w:r>
      <w:r w:rsidRPr="00C97603">
        <w:rPr>
          <w:rFonts w:ascii="Times New Roman" w:eastAsia="Times New Roman" w:hAnsi="Times New Roman" w:cs="Times New Roman"/>
          <w:sz w:val="24"/>
          <w:szCs w:val="24"/>
        </w:rPr>
        <w:t xml:space="preserve"> in their will power for patients</w:t>
      </w:r>
      <w:r w:rsidRPr="00C97603">
        <w:rPr>
          <w:rFonts w:ascii="Times New Roman" w:eastAsia="Times New Roman" w:hAnsi="Times New Roman" w:cs="Times New Roman"/>
          <w:b/>
          <w:sz w:val="24"/>
          <w:szCs w:val="24"/>
        </w:rPr>
        <w:t>.</w:t>
      </w:r>
    </w:p>
    <w:p w14:paraId="17742EBC" w14:textId="77777777" w:rsidR="00267FBB" w:rsidRPr="00C97603" w:rsidRDefault="00E65F18" w:rsidP="0077571D">
      <w:pPr>
        <w:pStyle w:val="Heading1"/>
        <w:rPr>
          <w:color w:val="auto"/>
          <w:sz w:val="24"/>
          <w:szCs w:val="24"/>
        </w:rPr>
      </w:pPr>
      <w:bookmarkStart w:id="7" w:name="_Toc28599050"/>
      <w:r w:rsidRPr="00C97603">
        <w:rPr>
          <w:color w:val="auto"/>
          <w:sz w:val="24"/>
          <w:szCs w:val="24"/>
        </w:rPr>
        <w:t>Examination of social and biological determinants of human behavior</w:t>
      </w:r>
      <w:bookmarkEnd w:id="7"/>
      <w:r w:rsidRPr="00C97603">
        <w:rPr>
          <w:color w:val="auto"/>
          <w:sz w:val="24"/>
          <w:szCs w:val="24"/>
        </w:rPr>
        <w:t xml:space="preserve"> </w:t>
      </w:r>
    </w:p>
    <w:p w14:paraId="16998846" w14:textId="77777777" w:rsidR="0015477C" w:rsidRPr="00C97603" w:rsidRDefault="00E65F18" w:rsidP="0015477C">
      <w:pPr>
        <w:spacing w:before="200" w:after="200"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 xml:space="preserve">The human behavior of an individual relates to their nature of living and people by whom they are surrounded. A human being is a social animal and the social and biological </w:t>
      </w:r>
      <w:r w:rsidR="0017785E" w:rsidRPr="00C97603">
        <w:rPr>
          <w:rFonts w:ascii="Times New Roman" w:eastAsia="Times New Roman" w:hAnsi="Times New Roman" w:cs="Times New Roman"/>
          <w:sz w:val="24"/>
          <w:szCs w:val="24"/>
        </w:rPr>
        <w:t>behavior provides</w:t>
      </w:r>
      <w:r w:rsidRPr="00C97603">
        <w:rPr>
          <w:rFonts w:ascii="Times New Roman" w:eastAsia="Times New Roman" w:hAnsi="Times New Roman" w:cs="Times New Roman"/>
          <w:sz w:val="24"/>
          <w:szCs w:val="24"/>
        </w:rPr>
        <w:t xml:space="preserve"> them their place in society (</w:t>
      </w:r>
      <w:proofErr w:type="spellStart"/>
      <w:r w:rsidRPr="00C97603">
        <w:rPr>
          <w:rFonts w:ascii="Times New Roman" w:eastAsia="Times New Roman" w:hAnsi="Times New Roman" w:cs="Times New Roman"/>
          <w:sz w:val="24"/>
          <w:szCs w:val="24"/>
          <w:highlight w:val="white"/>
        </w:rPr>
        <w:t>Loewenthal</w:t>
      </w:r>
      <w:proofErr w:type="spellEnd"/>
      <w:r w:rsidRPr="00C97603">
        <w:rPr>
          <w:rFonts w:ascii="Times New Roman" w:eastAsia="Times New Roman" w:hAnsi="Times New Roman" w:cs="Times New Roman"/>
          <w:sz w:val="24"/>
          <w:szCs w:val="24"/>
          <w:highlight w:val="white"/>
        </w:rPr>
        <w:t xml:space="preserve"> and Lewis, 2018</w:t>
      </w:r>
      <w:r w:rsidRPr="00C97603">
        <w:rPr>
          <w:rFonts w:ascii="Times New Roman" w:eastAsia="Times New Roman" w:hAnsi="Times New Roman" w:cs="Times New Roman"/>
          <w:sz w:val="24"/>
          <w:szCs w:val="24"/>
        </w:rPr>
        <w:t>). The biological response of an individual or children dictates with various social factors such as alterations and restrictions that can be used or applied in their lifespan (</w:t>
      </w:r>
      <w:r w:rsidRPr="00C97603">
        <w:rPr>
          <w:rFonts w:ascii="Times New Roman" w:eastAsia="Times New Roman" w:hAnsi="Times New Roman" w:cs="Times New Roman"/>
          <w:sz w:val="24"/>
          <w:szCs w:val="24"/>
          <w:highlight w:val="white"/>
        </w:rPr>
        <w:t>Magnusson, 2015</w:t>
      </w:r>
      <w:r w:rsidRPr="00C97603">
        <w:rPr>
          <w:rFonts w:ascii="Times New Roman" w:eastAsia="Times New Roman" w:hAnsi="Times New Roman" w:cs="Times New Roman"/>
          <w:sz w:val="24"/>
          <w:szCs w:val="24"/>
        </w:rPr>
        <w:t xml:space="preserve">). </w:t>
      </w:r>
      <w:r w:rsidR="0015477C" w:rsidRPr="00C97603">
        <w:rPr>
          <w:rFonts w:ascii="Times New Roman" w:eastAsia="Times New Roman" w:hAnsi="Times New Roman" w:cs="Times New Roman"/>
          <w:sz w:val="24"/>
          <w:szCs w:val="24"/>
        </w:rPr>
        <w:t>There are several people with several behaviors conducting themselves with each other by obediently communicating with others.</w:t>
      </w:r>
    </w:p>
    <w:p w14:paraId="17742EBD" w14:textId="213128FC" w:rsidR="00FD4B78" w:rsidRPr="00C97603" w:rsidRDefault="0015477C" w:rsidP="00FD4B78">
      <w:pPr>
        <w:spacing w:before="200" w:after="200" w:line="360" w:lineRule="auto"/>
        <w:jc w:val="both"/>
        <w:rPr>
          <w:rFonts w:ascii="Times New Roman" w:eastAsia="Times New Roman" w:hAnsi="Times New Roman" w:cs="Times New Roman"/>
          <w:sz w:val="24"/>
          <w:szCs w:val="24"/>
        </w:rPr>
      </w:pPr>
      <w:r w:rsidRPr="0015477C">
        <w:rPr>
          <w:rFonts w:ascii="Times New Roman" w:eastAsia="Times New Roman" w:hAnsi="Times New Roman" w:cs="Times New Roman"/>
          <w:sz w:val="24"/>
          <w:szCs w:val="24"/>
        </w:rPr>
        <w:t xml:space="preserve">There are some factors mentioned below about the social and biological factors of an individual for a better understanding: </w:t>
      </w:r>
    </w:p>
    <w:p w14:paraId="17742EBE" w14:textId="09323F87" w:rsidR="00267FBB" w:rsidRPr="00C97603" w:rsidRDefault="00E65F18" w:rsidP="00FD4B78">
      <w:pPr>
        <w:pStyle w:val="ListParagraph"/>
        <w:numPr>
          <w:ilvl w:val="0"/>
          <w:numId w:val="4"/>
        </w:numPr>
        <w:spacing w:before="200" w:after="200"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Self-preservation - </w:t>
      </w:r>
      <w:r w:rsidRPr="00C97603">
        <w:rPr>
          <w:rFonts w:ascii="Times New Roman" w:eastAsia="Times New Roman" w:hAnsi="Times New Roman" w:cs="Times New Roman"/>
          <w:sz w:val="24"/>
          <w:szCs w:val="24"/>
        </w:rPr>
        <w:t>Human beings are social creatures so that they always try to struggle and make their mind happy and attain living. Either physically or psychologically, the self-preservation conducts the liveliness in the life of every individual (</w:t>
      </w:r>
      <w:r w:rsidRPr="00C97603">
        <w:rPr>
          <w:rFonts w:ascii="Times New Roman" w:eastAsia="Times New Roman" w:hAnsi="Times New Roman" w:cs="Times New Roman"/>
          <w:sz w:val="24"/>
          <w:szCs w:val="24"/>
          <w:highlight w:val="white"/>
        </w:rPr>
        <w:t xml:space="preserve">Slater and </w:t>
      </w:r>
      <w:proofErr w:type="spellStart"/>
      <w:r w:rsidRPr="00C97603">
        <w:rPr>
          <w:rFonts w:ascii="Times New Roman" w:eastAsia="Times New Roman" w:hAnsi="Times New Roman" w:cs="Times New Roman"/>
          <w:sz w:val="24"/>
          <w:szCs w:val="24"/>
          <w:highlight w:val="white"/>
        </w:rPr>
        <w:t>Bremner</w:t>
      </w:r>
      <w:proofErr w:type="spellEnd"/>
      <w:r w:rsidRPr="00C97603">
        <w:rPr>
          <w:rFonts w:ascii="Times New Roman" w:eastAsia="Times New Roman" w:hAnsi="Times New Roman" w:cs="Times New Roman"/>
          <w:sz w:val="24"/>
          <w:szCs w:val="24"/>
          <w:highlight w:val="white"/>
        </w:rPr>
        <w:t>, 2017</w:t>
      </w:r>
      <w:r w:rsidRPr="00C97603">
        <w:rPr>
          <w:rFonts w:ascii="Times New Roman" w:eastAsia="Times New Roman" w:hAnsi="Times New Roman" w:cs="Times New Roman"/>
          <w:sz w:val="24"/>
          <w:szCs w:val="24"/>
        </w:rPr>
        <w:t xml:space="preserve">). </w:t>
      </w:r>
      <w:r w:rsidR="00D72664" w:rsidRPr="00C97603">
        <w:rPr>
          <w:rFonts w:ascii="Times New Roman" w:eastAsia="Times New Roman" w:hAnsi="Times New Roman" w:cs="Times New Roman"/>
          <w:sz w:val="24"/>
          <w:szCs w:val="24"/>
        </w:rPr>
        <w:t>It is the reason why an individual always tries to make fulfill their requirements according to economical and mental factors.</w:t>
      </w:r>
    </w:p>
    <w:p w14:paraId="0B7151FE" w14:textId="17B6F9EB" w:rsidR="0039731A" w:rsidRPr="00C97603" w:rsidRDefault="00E65F18" w:rsidP="0039731A">
      <w:pPr>
        <w:numPr>
          <w:ilvl w:val="0"/>
          <w:numId w:val="3"/>
        </w:numPr>
        <w:spacing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Methods to carry out - </w:t>
      </w:r>
      <w:r w:rsidRPr="00C97603">
        <w:rPr>
          <w:rFonts w:ascii="Times New Roman" w:eastAsia="Times New Roman" w:hAnsi="Times New Roman" w:cs="Times New Roman"/>
          <w:sz w:val="24"/>
          <w:szCs w:val="24"/>
        </w:rPr>
        <w:t>Individuals are greedy and they need to fulfill all the self-preservation in human life by seeking everything. Good food, shelter, sunlight, vitamins, and water are the main and basic requirements of an individual to lead a good and respected life (</w:t>
      </w:r>
      <w:r w:rsidRPr="00C97603">
        <w:rPr>
          <w:rFonts w:ascii="Times New Roman" w:eastAsia="Times New Roman" w:hAnsi="Times New Roman" w:cs="Times New Roman"/>
          <w:sz w:val="24"/>
          <w:szCs w:val="24"/>
          <w:highlight w:val="white"/>
        </w:rPr>
        <w:t>American Psychological Association, 2015</w:t>
      </w:r>
      <w:r w:rsidRPr="00C97603">
        <w:rPr>
          <w:rFonts w:ascii="Times New Roman" w:eastAsia="Times New Roman" w:hAnsi="Times New Roman" w:cs="Times New Roman"/>
          <w:sz w:val="24"/>
          <w:szCs w:val="24"/>
        </w:rPr>
        <w:t>).</w:t>
      </w:r>
      <w:r w:rsidR="0039731A" w:rsidRPr="00C97603">
        <w:rPr>
          <w:rFonts w:ascii="Times New Roman" w:eastAsia="Times New Roman" w:hAnsi="Times New Roman" w:cs="Times New Roman"/>
          <w:sz w:val="24"/>
          <w:szCs w:val="24"/>
        </w:rPr>
        <w:t xml:space="preserve"> These substances are the core of the existence of a human being. In the absence of these substances, human life does not meet with the main two basic purposes of life that are life and reproduce.</w:t>
      </w:r>
    </w:p>
    <w:p w14:paraId="17742EBF" w14:textId="1563260A" w:rsidR="00F65429" w:rsidRPr="00C97603" w:rsidRDefault="00F65429" w:rsidP="007B34AE">
      <w:pPr>
        <w:spacing w:line="360" w:lineRule="auto"/>
        <w:ind w:left="720"/>
        <w:jc w:val="both"/>
        <w:rPr>
          <w:rFonts w:ascii="Times New Roman" w:eastAsia="Times New Roman" w:hAnsi="Times New Roman" w:cs="Times New Roman"/>
          <w:b/>
          <w:sz w:val="24"/>
          <w:szCs w:val="24"/>
        </w:rPr>
      </w:pPr>
    </w:p>
    <w:p w14:paraId="50E52E60" w14:textId="5886F215" w:rsidR="002736D3" w:rsidRPr="00C97603" w:rsidRDefault="00E65F18" w:rsidP="002736D3">
      <w:pPr>
        <w:numPr>
          <w:ilvl w:val="0"/>
          <w:numId w:val="3"/>
        </w:numPr>
        <w:spacing w:after="200" w:line="360" w:lineRule="auto"/>
        <w:jc w:val="both"/>
        <w:rPr>
          <w:rFonts w:ascii="Times New Roman" w:eastAsia="Times New Roman" w:hAnsi="Times New Roman" w:cs="Times New Roman"/>
          <w:b/>
          <w:sz w:val="24"/>
          <w:szCs w:val="24"/>
        </w:rPr>
      </w:pPr>
      <w:r w:rsidRPr="00C97603">
        <w:rPr>
          <w:rFonts w:ascii="Times New Roman" w:eastAsia="Times New Roman" w:hAnsi="Times New Roman" w:cs="Times New Roman"/>
          <w:b/>
          <w:sz w:val="24"/>
          <w:szCs w:val="24"/>
        </w:rPr>
        <w:t xml:space="preserve">Culture - </w:t>
      </w:r>
      <w:r w:rsidRPr="00C97603">
        <w:rPr>
          <w:rFonts w:ascii="Times New Roman" w:eastAsia="Times New Roman" w:hAnsi="Times New Roman" w:cs="Times New Roman"/>
          <w:sz w:val="24"/>
          <w:szCs w:val="24"/>
        </w:rPr>
        <w:t>The culture is the indicator of human behavior what is the reflection of their heritage and family. The behavioral factors are conducted with greetings, respect to others and eye contacts even social contact (</w:t>
      </w:r>
      <w:r w:rsidRPr="00C97603">
        <w:rPr>
          <w:rFonts w:ascii="Times New Roman" w:eastAsia="Times New Roman" w:hAnsi="Times New Roman" w:cs="Times New Roman"/>
          <w:sz w:val="24"/>
          <w:szCs w:val="24"/>
          <w:highlight w:val="white"/>
        </w:rPr>
        <w:t xml:space="preserve">Brennan, </w:t>
      </w:r>
      <w:proofErr w:type="spellStart"/>
      <w:r w:rsidRPr="00C97603">
        <w:rPr>
          <w:rFonts w:ascii="Times New Roman" w:eastAsia="Times New Roman" w:hAnsi="Times New Roman" w:cs="Times New Roman"/>
          <w:sz w:val="24"/>
          <w:szCs w:val="24"/>
          <w:highlight w:val="white"/>
        </w:rPr>
        <w:t>Previte</w:t>
      </w:r>
      <w:proofErr w:type="spellEnd"/>
      <w:r w:rsidRPr="00C97603">
        <w:rPr>
          <w:rFonts w:ascii="Times New Roman" w:eastAsia="Times New Roman" w:hAnsi="Times New Roman" w:cs="Times New Roman"/>
          <w:sz w:val="24"/>
          <w:szCs w:val="24"/>
          <w:highlight w:val="white"/>
        </w:rPr>
        <w:t xml:space="preserve"> and Fry, 2016</w:t>
      </w:r>
      <w:r w:rsidRPr="00C97603">
        <w:rPr>
          <w:rFonts w:ascii="Times New Roman" w:eastAsia="Times New Roman" w:hAnsi="Times New Roman" w:cs="Times New Roman"/>
          <w:sz w:val="24"/>
          <w:szCs w:val="24"/>
        </w:rPr>
        <w:t xml:space="preserve">). This is the core of the influence of every individual's cultural backgrounds. A human being's </w:t>
      </w:r>
      <w:r w:rsidRPr="00C97603">
        <w:rPr>
          <w:rFonts w:ascii="Times New Roman" w:eastAsia="Times New Roman" w:hAnsi="Times New Roman" w:cs="Times New Roman"/>
          <w:sz w:val="24"/>
          <w:szCs w:val="24"/>
        </w:rPr>
        <w:lastRenderedPageBreak/>
        <w:t>behavior is considered with the social behavior that they made to communicate with others (</w:t>
      </w:r>
      <w:r w:rsidRPr="00C97603">
        <w:rPr>
          <w:rFonts w:ascii="Times New Roman" w:eastAsia="Times New Roman" w:hAnsi="Times New Roman" w:cs="Times New Roman"/>
          <w:sz w:val="24"/>
          <w:szCs w:val="24"/>
          <w:highlight w:val="white"/>
        </w:rPr>
        <w:t>Clayton and Myers, 2015</w:t>
      </w:r>
      <w:r w:rsidRPr="00C97603">
        <w:rPr>
          <w:rFonts w:ascii="Times New Roman" w:eastAsia="Times New Roman" w:hAnsi="Times New Roman" w:cs="Times New Roman"/>
          <w:sz w:val="24"/>
          <w:szCs w:val="24"/>
        </w:rPr>
        <w:t xml:space="preserve">). </w:t>
      </w:r>
    </w:p>
    <w:p w14:paraId="27043F93" w14:textId="276ACC67" w:rsidR="0014670B" w:rsidRPr="00C97603" w:rsidRDefault="00E65F18" w:rsidP="004E0A66">
      <w:pPr>
        <w:numPr>
          <w:ilvl w:val="0"/>
          <w:numId w:val="3"/>
        </w:numPr>
        <w:spacing w:after="200" w:line="360" w:lineRule="auto"/>
        <w:jc w:val="both"/>
        <w:rPr>
          <w:rFonts w:ascii="Times New Roman" w:eastAsia="Times New Roman" w:hAnsi="Times New Roman" w:cs="Times New Roman"/>
          <w:b/>
          <w:bCs/>
          <w:sz w:val="24"/>
          <w:szCs w:val="24"/>
        </w:rPr>
      </w:pPr>
      <w:r w:rsidRPr="00C97603">
        <w:rPr>
          <w:rFonts w:ascii="Times New Roman" w:eastAsia="Times New Roman" w:hAnsi="Times New Roman" w:cs="Times New Roman"/>
          <w:b/>
          <w:sz w:val="24"/>
          <w:szCs w:val="24"/>
        </w:rPr>
        <w:t xml:space="preserve">Environment - </w:t>
      </w:r>
      <w:r w:rsidRPr="00C97603">
        <w:rPr>
          <w:rFonts w:ascii="Times New Roman" w:eastAsia="Times New Roman" w:hAnsi="Times New Roman" w:cs="Times New Roman"/>
          <w:sz w:val="24"/>
          <w:szCs w:val="24"/>
        </w:rPr>
        <w:t>The behaviors made by an individual are gen</w:t>
      </w:r>
      <w:r w:rsidR="00F65429" w:rsidRPr="00C97603">
        <w:rPr>
          <w:rFonts w:ascii="Times New Roman" w:eastAsia="Times New Roman" w:hAnsi="Times New Roman" w:cs="Times New Roman"/>
          <w:sz w:val="24"/>
          <w:szCs w:val="24"/>
        </w:rPr>
        <w:t xml:space="preserve">erated more by the environment. </w:t>
      </w:r>
      <w:r w:rsidRPr="00C97603">
        <w:rPr>
          <w:rFonts w:ascii="Times New Roman" w:eastAsia="Times New Roman" w:hAnsi="Times New Roman" w:cs="Times New Roman"/>
          <w:sz w:val="24"/>
          <w:szCs w:val="24"/>
        </w:rPr>
        <w:t>Those factors are communication gap, disconnection with the family, lack of discipline, poverty, the feeling of being neglected and abusive languages</w:t>
      </w:r>
      <w:r w:rsidR="00F65429" w:rsidRPr="00C97603">
        <w:rPr>
          <w:rFonts w:ascii="Times New Roman" w:eastAsia="Times New Roman" w:hAnsi="Times New Roman" w:cs="Times New Roman"/>
          <w:sz w:val="24"/>
          <w:szCs w:val="24"/>
        </w:rPr>
        <w:t xml:space="preserve"> </w:t>
      </w:r>
      <w:r w:rsidR="00F65429" w:rsidRPr="00C97603">
        <w:rPr>
          <w:rFonts w:ascii="Times New Roman" w:eastAsia="Times New Roman" w:hAnsi="Times New Roman" w:cs="Times New Roman"/>
          <w:sz w:val="24"/>
          <w:szCs w:val="24"/>
          <w:highlight w:val="white"/>
        </w:rPr>
        <w:t xml:space="preserve">(Cronin and </w:t>
      </w:r>
      <w:proofErr w:type="spellStart"/>
      <w:r w:rsidR="00F65429" w:rsidRPr="00C97603">
        <w:rPr>
          <w:rFonts w:ascii="Times New Roman" w:eastAsia="Times New Roman" w:hAnsi="Times New Roman" w:cs="Times New Roman"/>
          <w:sz w:val="24"/>
          <w:szCs w:val="24"/>
          <w:highlight w:val="white"/>
        </w:rPr>
        <w:t>Mandich</w:t>
      </w:r>
      <w:proofErr w:type="spellEnd"/>
      <w:r w:rsidR="00F65429" w:rsidRPr="00C97603">
        <w:rPr>
          <w:rFonts w:ascii="Times New Roman" w:eastAsia="Times New Roman" w:hAnsi="Times New Roman" w:cs="Times New Roman"/>
          <w:sz w:val="24"/>
          <w:szCs w:val="24"/>
          <w:highlight w:val="white"/>
        </w:rPr>
        <w:t>, 2015</w:t>
      </w:r>
      <w:r w:rsidR="00F65429" w:rsidRPr="00C97603">
        <w:rPr>
          <w:rFonts w:ascii="Times New Roman" w:eastAsia="Times New Roman" w:hAnsi="Times New Roman" w:cs="Times New Roman"/>
          <w:sz w:val="24"/>
          <w:szCs w:val="24"/>
        </w:rPr>
        <w:t>)</w:t>
      </w:r>
      <w:r w:rsidRPr="00C97603">
        <w:rPr>
          <w:rFonts w:ascii="Times New Roman" w:eastAsia="Times New Roman" w:hAnsi="Times New Roman" w:cs="Times New Roman"/>
          <w:b/>
          <w:sz w:val="24"/>
          <w:szCs w:val="24"/>
        </w:rPr>
        <w:t>.</w:t>
      </w:r>
      <w:r w:rsidR="0014670B" w:rsidRPr="00C97603">
        <w:rPr>
          <w:rFonts w:ascii="Times New Roman" w:eastAsia="Times New Roman" w:hAnsi="Times New Roman" w:cs="Times New Roman"/>
          <w:sz w:val="24"/>
          <w:szCs w:val="24"/>
        </w:rPr>
        <w:t xml:space="preserve"> </w:t>
      </w:r>
    </w:p>
    <w:p w14:paraId="17742EC2" w14:textId="77777777" w:rsidR="00EE659F" w:rsidRPr="00C97603" w:rsidRDefault="00EE659F" w:rsidP="0077571D">
      <w:pPr>
        <w:pStyle w:val="Heading1"/>
        <w:rPr>
          <w:color w:val="auto"/>
          <w:sz w:val="24"/>
          <w:szCs w:val="24"/>
        </w:rPr>
      </w:pPr>
      <w:bookmarkStart w:id="8" w:name="_Toc28599051"/>
    </w:p>
    <w:p w14:paraId="17742EC3" w14:textId="77777777" w:rsidR="00267FBB" w:rsidRPr="00C97603" w:rsidRDefault="00E65F18" w:rsidP="0077571D">
      <w:pPr>
        <w:pStyle w:val="Heading1"/>
        <w:rPr>
          <w:color w:val="auto"/>
          <w:sz w:val="24"/>
          <w:szCs w:val="24"/>
        </w:rPr>
      </w:pPr>
      <w:r w:rsidRPr="00C97603">
        <w:rPr>
          <w:color w:val="auto"/>
          <w:sz w:val="24"/>
          <w:szCs w:val="24"/>
        </w:rPr>
        <w:t>Conclusion</w:t>
      </w:r>
      <w:bookmarkEnd w:id="8"/>
      <w:r w:rsidRPr="00C97603">
        <w:rPr>
          <w:color w:val="auto"/>
          <w:sz w:val="24"/>
          <w:szCs w:val="24"/>
        </w:rPr>
        <w:t xml:space="preserve"> </w:t>
      </w:r>
    </w:p>
    <w:p w14:paraId="17742EC4" w14:textId="77777777" w:rsidR="00267FBB" w:rsidRPr="00C97603" w:rsidRDefault="00E65F18">
      <w:pPr>
        <w:spacing w:line="360" w:lineRule="auto"/>
        <w:jc w:val="both"/>
        <w:rPr>
          <w:rFonts w:ascii="Times New Roman" w:eastAsia="Times New Roman" w:hAnsi="Times New Roman" w:cs="Times New Roman"/>
          <w:sz w:val="24"/>
          <w:szCs w:val="24"/>
        </w:rPr>
      </w:pPr>
      <w:r w:rsidRPr="00C97603">
        <w:rPr>
          <w:rFonts w:ascii="Times New Roman" w:eastAsia="Times New Roman" w:hAnsi="Times New Roman" w:cs="Times New Roman"/>
          <w:sz w:val="24"/>
          <w:szCs w:val="24"/>
        </w:rPr>
        <w:t xml:space="preserve">It can be concluded from the above-mentioned essay that the psychological factors in the social and behavioral matter are usable and it has different importance in each matter. In this essay, the </w:t>
      </w:r>
      <w:r w:rsidR="00672C09" w:rsidRPr="00C97603">
        <w:rPr>
          <w:rFonts w:ascii="Times New Roman" w:eastAsia="Times New Roman" w:hAnsi="Times New Roman" w:cs="Times New Roman"/>
          <w:sz w:val="24"/>
          <w:szCs w:val="24"/>
        </w:rPr>
        <w:t>development of understandings of psychological factors is</w:t>
      </w:r>
      <w:r w:rsidRPr="00C97603">
        <w:rPr>
          <w:rFonts w:ascii="Times New Roman" w:eastAsia="Times New Roman" w:hAnsi="Times New Roman" w:cs="Times New Roman"/>
          <w:sz w:val="24"/>
          <w:szCs w:val="24"/>
        </w:rPr>
        <w:t xml:space="preserve"> elaborated briefly for a better understanding of an individual. Other than, understanding lifespan development theories are also mentioned here with the related perspectives of its factors. Analysis of the application of psychological theories in health and social care practice and determinants of human behavior in social and biological sectors are also having a brief explanation for this essay. </w:t>
      </w:r>
    </w:p>
    <w:p w14:paraId="17742EC5" w14:textId="77777777" w:rsidR="00F65429" w:rsidRPr="00C97603" w:rsidRDefault="00E65F18">
      <w:pPr>
        <w:rPr>
          <w:rFonts w:ascii="Times New Roman" w:hAnsi="Times New Roman" w:cs="Times New Roman"/>
          <w:sz w:val="24"/>
          <w:szCs w:val="24"/>
        </w:rPr>
      </w:pPr>
      <w:r w:rsidRPr="00C97603">
        <w:rPr>
          <w:rFonts w:ascii="Times New Roman" w:hAnsi="Times New Roman" w:cs="Times New Roman"/>
          <w:sz w:val="24"/>
          <w:szCs w:val="24"/>
        </w:rPr>
        <w:br w:type="page"/>
      </w:r>
    </w:p>
    <w:p w14:paraId="17742EC6" w14:textId="77777777" w:rsidR="00792BAF" w:rsidRPr="00C97603" w:rsidRDefault="00E65F18" w:rsidP="00F65429">
      <w:pPr>
        <w:rPr>
          <w:rFonts w:ascii="Times New Roman" w:hAnsi="Times New Roman" w:cs="Times New Roman"/>
          <w:b/>
          <w:sz w:val="24"/>
          <w:szCs w:val="24"/>
        </w:rPr>
      </w:pPr>
      <w:bookmarkStart w:id="9" w:name="_Toc28599052"/>
      <w:r w:rsidRPr="00C97603">
        <w:rPr>
          <w:rFonts w:ascii="Times New Roman" w:hAnsi="Times New Roman" w:cs="Times New Roman"/>
          <w:b/>
          <w:sz w:val="24"/>
          <w:szCs w:val="24"/>
        </w:rPr>
        <w:lastRenderedPageBreak/>
        <w:t>References</w:t>
      </w:r>
      <w:bookmarkEnd w:id="9"/>
    </w:p>
    <w:p w14:paraId="17742EC7" w14:textId="77777777" w:rsidR="00792BAF" w:rsidRPr="00C97603" w:rsidRDefault="00E65F18" w:rsidP="00C1438C">
      <w:pPr>
        <w:spacing w:line="360" w:lineRule="auto"/>
        <w:jc w:val="both"/>
        <w:rPr>
          <w:rFonts w:ascii="Times New Roman" w:hAnsi="Times New Roman" w:cs="Times New Roman"/>
          <w:b/>
          <w:sz w:val="24"/>
          <w:szCs w:val="24"/>
        </w:rPr>
      </w:pPr>
      <w:r w:rsidRPr="00C97603">
        <w:rPr>
          <w:rFonts w:ascii="Times New Roman" w:hAnsi="Times New Roman" w:cs="Times New Roman"/>
          <w:b/>
          <w:sz w:val="24"/>
          <w:szCs w:val="24"/>
        </w:rPr>
        <w:t>Books</w:t>
      </w:r>
    </w:p>
    <w:p w14:paraId="17742EC8" w14:textId="77777777" w:rsidR="00792BAF" w:rsidRPr="00C97603" w:rsidRDefault="00E65F18" w:rsidP="00C1438C">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Green, L., 2016. </w:t>
      </w:r>
      <w:r w:rsidRPr="00C97603">
        <w:rPr>
          <w:rFonts w:ascii="Times New Roman" w:hAnsi="Times New Roman" w:cs="Times New Roman"/>
          <w:i/>
          <w:iCs/>
          <w:sz w:val="24"/>
          <w:szCs w:val="24"/>
          <w:shd w:val="clear" w:color="auto" w:fill="FFFFFF"/>
        </w:rPr>
        <w:t>Understanding the life course: sociological and psychological perspectives</w:t>
      </w:r>
      <w:r w:rsidRPr="00C97603">
        <w:rPr>
          <w:rFonts w:ascii="Times New Roman" w:hAnsi="Times New Roman" w:cs="Times New Roman"/>
          <w:sz w:val="24"/>
          <w:szCs w:val="24"/>
          <w:shd w:val="clear" w:color="auto" w:fill="FFFFFF"/>
        </w:rPr>
        <w:t>. John Wiley &amp; Sons.</w:t>
      </w:r>
    </w:p>
    <w:p w14:paraId="17742EC9" w14:textId="77777777" w:rsidR="00792BAF" w:rsidRPr="00C97603" w:rsidRDefault="00E65F18" w:rsidP="00C1438C">
      <w:pPr>
        <w:spacing w:line="360" w:lineRule="auto"/>
        <w:jc w:val="both"/>
        <w:rPr>
          <w:rFonts w:ascii="Times New Roman" w:hAnsi="Times New Roman" w:cs="Times New Roman"/>
          <w:sz w:val="24"/>
          <w:szCs w:val="24"/>
        </w:rPr>
      </w:pPr>
      <w:r w:rsidRPr="00C97603">
        <w:rPr>
          <w:rFonts w:ascii="Times New Roman" w:hAnsi="Times New Roman" w:cs="Times New Roman"/>
          <w:sz w:val="24"/>
          <w:szCs w:val="24"/>
          <w:shd w:val="clear" w:color="auto" w:fill="FFFFFF"/>
        </w:rPr>
        <w:t>Gross, R. and McIlveen, R., 2016. </w:t>
      </w:r>
      <w:r w:rsidRPr="00C97603">
        <w:rPr>
          <w:rFonts w:ascii="Times New Roman" w:hAnsi="Times New Roman" w:cs="Times New Roman"/>
          <w:i/>
          <w:iCs/>
          <w:sz w:val="24"/>
          <w:szCs w:val="24"/>
          <w:shd w:val="clear" w:color="auto" w:fill="FFFFFF"/>
        </w:rPr>
        <w:t>Social psychology</w:t>
      </w:r>
      <w:r w:rsidRPr="00C97603">
        <w:rPr>
          <w:rFonts w:ascii="Times New Roman" w:hAnsi="Times New Roman" w:cs="Times New Roman"/>
          <w:sz w:val="24"/>
          <w:szCs w:val="24"/>
          <w:shd w:val="clear" w:color="auto" w:fill="FFFFFF"/>
        </w:rPr>
        <w:t>. Routledge.</w:t>
      </w:r>
    </w:p>
    <w:p w14:paraId="17742ECA" w14:textId="77777777" w:rsidR="00792BAF" w:rsidRPr="00C97603" w:rsidRDefault="00E65F18" w:rsidP="00C1438C">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Kagan, C., Burton, M., Duckett, P., Lawson, R. and </w:t>
      </w:r>
      <w:proofErr w:type="spellStart"/>
      <w:r w:rsidRPr="00C97603">
        <w:rPr>
          <w:rFonts w:ascii="Times New Roman" w:hAnsi="Times New Roman" w:cs="Times New Roman"/>
          <w:sz w:val="24"/>
          <w:szCs w:val="24"/>
          <w:shd w:val="clear" w:color="auto" w:fill="FFFFFF"/>
        </w:rPr>
        <w:t>Siddiquee</w:t>
      </w:r>
      <w:proofErr w:type="spellEnd"/>
      <w:r w:rsidRPr="00C97603">
        <w:rPr>
          <w:rFonts w:ascii="Times New Roman" w:hAnsi="Times New Roman" w:cs="Times New Roman"/>
          <w:sz w:val="24"/>
          <w:szCs w:val="24"/>
          <w:shd w:val="clear" w:color="auto" w:fill="FFFFFF"/>
        </w:rPr>
        <w:t xml:space="preserve">, A., 2019. </w:t>
      </w:r>
      <w:r w:rsidRPr="00C97603">
        <w:rPr>
          <w:rFonts w:ascii="Times New Roman" w:hAnsi="Times New Roman" w:cs="Times New Roman"/>
          <w:i/>
          <w:iCs/>
          <w:sz w:val="24"/>
          <w:szCs w:val="24"/>
          <w:shd w:val="clear" w:color="auto" w:fill="FFFFFF"/>
        </w:rPr>
        <w:t>Critical community psychology: Critical action and social change</w:t>
      </w:r>
      <w:r w:rsidRPr="00C97603">
        <w:rPr>
          <w:rFonts w:ascii="Times New Roman" w:hAnsi="Times New Roman" w:cs="Times New Roman"/>
          <w:sz w:val="24"/>
          <w:szCs w:val="24"/>
          <w:shd w:val="clear" w:color="auto" w:fill="FFFFFF"/>
        </w:rPr>
        <w:t>. Routledge.</w:t>
      </w:r>
    </w:p>
    <w:p w14:paraId="17742ECB" w14:textId="77777777" w:rsidR="00792BAF" w:rsidRPr="00C97603" w:rsidRDefault="00E65F18" w:rsidP="00C1438C">
      <w:pPr>
        <w:spacing w:line="360" w:lineRule="auto"/>
        <w:jc w:val="both"/>
        <w:rPr>
          <w:rFonts w:ascii="Times New Roman" w:hAnsi="Times New Roman" w:cs="Times New Roman"/>
          <w:sz w:val="24"/>
          <w:szCs w:val="24"/>
          <w:shd w:val="clear" w:color="auto" w:fill="FFFFFF"/>
        </w:rPr>
      </w:pPr>
      <w:proofErr w:type="spellStart"/>
      <w:r w:rsidRPr="00C97603">
        <w:rPr>
          <w:rFonts w:ascii="Times New Roman" w:hAnsi="Times New Roman" w:cs="Times New Roman"/>
          <w:sz w:val="24"/>
          <w:szCs w:val="24"/>
          <w:shd w:val="clear" w:color="auto" w:fill="FFFFFF"/>
        </w:rPr>
        <w:t>Loewenthal</w:t>
      </w:r>
      <w:proofErr w:type="spellEnd"/>
      <w:r w:rsidRPr="00C97603">
        <w:rPr>
          <w:rFonts w:ascii="Times New Roman" w:hAnsi="Times New Roman" w:cs="Times New Roman"/>
          <w:sz w:val="24"/>
          <w:szCs w:val="24"/>
          <w:shd w:val="clear" w:color="auto" w:fill="FFFFFF"/>
        </w:rPr>
        <w:t>, K. and Lewis, C.A., 2018. </w:t>
      </w:r>
      <w:r w:rsidRPr="00C97603">
        <w:rPr>
          <w:rFonts w:ascii="Times New Roman" w:hAnsi="Times New Roman" w:cs="Times New Roman"/>
          <w:i/>
          <w:iCs/>
          <w:sz w:val="24"/>
          <w:szCs w:val="24"/>
          <w:shd w:val="clear" w:color="auto" w:fill="FFFFFF"/>
        </w:rPr>
        <w:t>An introduction to psychological tests and scales</w:t>
      </w:r>
      <w:r w:rsidRPr="00C97603">
        <w:rPr>
          <w:rFonts w:ascii="Times New Roman" w:hAnsi="Times New Roman" w:cs="Times New Roman"/>
          <w:sz w:val="24"/>
          <w:szCs w:val="24"/>
          <w:shd w:val="clear" w:color="auto" w:fill="FFFFFF"/>
        </w:rPr>
        <w:t>. Psychology Press.</w:t>
      </w:r>
    </w:p>
    <w:p w14:paraId="17742ECC" w14:textId="77777777" w:rsidR="00792BAF" w:rsidRPr="00C97603" w:rsidRDefault="00E65F18" w:rsidP="00C1438C">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Magnusson, D., 2015. </w:t>
      </w:r>
      <w:r w:rsidRPr="00C97603">
        <w:rPr>
          <w:rFonts w:ascii="Times New Roman" w:hAnsi="Times New Roman" w:cs="Times New Roman"/>
          <w:i/>
          <w:iCs/>
          <w:sz w:val="24"/>
          <w:szCs w:val="24"/>
          <w:shd w:val="clear" w:color="auto" w:fill="FFFFFF"/>
        </w:rPr>
        <w:t>Individual Development from an Interactional Perspective (Psychology Revivals): A Longitudinal Study</w:t>
      </w:r>
      <w:r w:rsidRPr="00C97603">
        <w:rPr>
          <w:rFonts w:ascii="Times New Roman" w:hAnsi="Times New Roman" w:cs="Times New Roman"/>
          <w:sz w:val="24"/>
          <w:szCs w:val="24"/>
          <w:shd w:val="clear" w:color="auto" w:fill="FFFFFF"/>
        </w:rPr>
        <w:t>. Psychology Press.</w:t>
      </w:r>
    </w:p>
    <w:p w14:paraId="17742ECD" w14:textId="77777777" w:rsidR="00792BAF" w:rsidRPr="00C97603" w:rsidRDefault="00E65F18" w:rsidP="00C1438C">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Slater, A. and </w:t>
      </w:r>
      <w:proofErr w:type="spellStart"/>
      <w:r w:rsidRPr="00C97603">
        <w:rPr>
          <w:rFonts w:ascii="Times New Roman" w:hAnsi="Times New Roman" w:cs="Times New Roman"/>
          <w:sz w:val="24"/>
          <w:szCs w:val="24"/>
          <w:shd w:val="clear" w:color="auto" w:fill="FFFFFF"/>
        </w:rPr>
        <w:t>Bremner</w:t>
      </w:r>
      <w:proofErr w:type="spellEnd"/>
      <w:r w:rsidRPr="00C97603">
        <w:rPr>
          <w:rFonts w:ascii="Times New Roman" w:hAnsi="Times New Roman" w:cs="Times New Roman"/>
          <w:sz w:val="24"/>
          <w:szCs w:val="24"/>
          <w:shd w:val="clear" w:color="auto" w:fill="FFFFFF"/>
        </w:rPr>
        <w:t>, J.G. eds., 2017. </w:t>
      </w:r>
      <w:r w:rsidRPr="00C97603">
        <w:rPr>
          <w:rFonts w:ascii="Times New Roman" w:hAnsi="Times New Roman" w:cs="Times New Roman"/>
          <w:i/>
          <w:iCs/>
          <w:sz w:val="24"/>
          <w:szCs w:val="24"/>
          <w:shd w:val="clear" w:color="auto" w:fill="FFFFFF"/>
        </w:rPr>
        <w:t>An introduction to developmental psychology</w:t>
      </w:r>
      <w:r w:rsidRPr="00C97603">
        <w:rPr>
          <w:rFonts w:ascii="Times New Roman" w:hAnsi="Times New Roman" w:cs="Times New Roman"/>
          <w:sz w:val="24"/>
          <w:szCs w:val="24"/>
          <w:shd w:val="clear" w:color="auto" w:fill="FFFFFF"/>
        </w:rPr>
        <w:t>. John Wiley &amp; Sons.</w:t>
      </w:r>
    </w:p>
    <w:p w14:paraId="17742ECE" w14:textId="77777777" w:rsidR="00792BAF" w:rsidRPr="00C97603" w:rsidRDefault="00E65F18" w:rsidP="00C1438C">
      <w:pPr>
        <w:spacing w:line="360" w:lineRule="auto"/>
        <w:jc w:val="both"/>
        <w:rPr>
          <w:rFonts w:ascii="Times New Roman" w:hAnsi="Times New Roman" w:cs="Times New Roman"/>
          <w:b/>
          <w:sz w:val="24"/>
          <w:szCs w:val="24"/>
        </w:rPr>
      </w:pPr>
      <w:r w:rsidRPr="00C97603">
        <w:rPr>
          <w:rFonts w:ascii="Times New Roman" w:hAnsi="Times New Roman" w:cs="Times New Roman"/>
          <w:b/>
          <w:sz w:val="24"/>
          <w:szCs w:val="24"/>
        </w:rPr>
        <w:t>Journals</w:t>
      </w:r>
    </w:p>
    <w:p w14:paraId="17742ECF"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American Psychological Association, 2015. Guidelines for psychological practice with transgender and gender-nonconforming people. </w:t>
      </w:r>
      <w:r w:rsidRPr="00C97603">
        <w:rPr>
          <w:rFonts w:ascii="Times New Roman" w:hAnsi="Times New Roman" w:cs="Times New Roman"/>
          <w:i/>
          <w:iCs/>
          <w:sz w:val="24"/>
          <w:szCs w:val="24"/>
          <w:shd w:val="clear" w:color="auto" w:fill="FFFFFF"/>
        </w:rPr>
        <w:t>American Psychologist</w:t>
      </w:r>
      <w:r w:rsidRPr="00C97603">
        <w:rPr>
          <w:rFonts w:ascii="Times New Roman" w:hAnsi="Times New Roman" w:cs="Times New Roman"/>
          <w:sz w:val="24"/>
          <w:szCs w:val="24"/>
          <w:shd w:val="clear" w:color="auto" w:fill="FFFFFF"/>
        </w:rPr>
        <w:t>, </w:t>
      </w:r>
      <w:r w:rsidRPr="00C97603">
        <w:rPr>
          <w:rFonts w:ascii="Times New Roman" w:hAnsi="Times New Roman" w:cs="Times New Roman"/>
          <w:i/>
          <w:iCs/>
          <w:sz w:val="24"/>
          <w:szCs w:val="24"/>
          <w:shd w:val="clear" w:color="auto" w:fill="FFFFFF"/>
        </w:rPr>
        <w:t>70</w:t>
      </w:r>
      <w:r w:rsidRPr="00C97603">
        <w:rPr>
          <w:rFonts w:ascii="Times New Roman" w:hAnsi="Times New Roman" w:cs="Times New Roman"/>
          <w:sz w:val="24"/>
          <w:szCs w:val="24"/>
          <w:shd w:val="clear" w:color="auto" w:fill="FFFFFF"/>
        </w:rPr>
        <w:t>(9), pp.832-864.</w:t>
      </w:r>
    </w:p>
    <w:p w14:paraId="17742ED1"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Brennan, L., </w:t>
      </w:r>
      <w:proofErr w:type="spellStart"/>
      <w:r w:rsidRPr="00C97603">
        <w:rPr>
          <w:rFonts w:ascii="Times New Roman" w:hAnsi="Times New Roman" w:cs="Times New Roman"/>
          <w:sz w:val="24"/>
          <w:szCs w:val="24"/>
          <w:shd w:val="clear" w:color="auto" w:fill="FFFFFF"/>
        </w:rPr>
        <w:t>Previte</w:t>
      </w:r>
      <w:proofErr w:type="spellEnd"/>
      <w:r w:rsidRPr="00C97603">
        <w:rPr>
          <w:rFonts w:ascii="Times New Roman" w:hAnsi="Times New Roman" w:cs="Times New Roman"/>
          <w:sz w:val="24"/>
          <w:szCs w:val="24"/>
          <w:shd w:val="clear" w:color="auto" w:fill="FFFFFF"/>
        </w:rPr>
        <w:t xml:space="preserve">, J., and Fry, M.L., 2016. Social marketing's consumer myopia: applying a behavioral ecological model to address wicked problems. </w:t>
      </w:r>
      <w:r w:rsidRPr="00C97603">
        <w:rPr>
          <w:rFonts w:ascii="Times New Roman" w:hAnsi="Times New Roman" w:cs="Times New Roman"/>
          <w:i/>
          <w:iCs/>
          <w:sz w:val="24"/>
          <w:szCs w:val="24"/>
          <w:shd w:val="clear" w:color="auto" w:fill="FFFFFF"/>
        </w:rPr>
        <w:t>Journal of Social Marketing</w:t>
      </w:r>
      <w:r w:rsidRPr="00C97603">
        <w:rPr>
          <w:rFonts w:ascii="Times New Roman" w:hAnsi="Times New Roman" w:cs="Times New Roman"/>
          <w:sz w:val="24"/>
          <w:szCs w:val="24"/>
          <w:shd w:val="clear" w:color="auto" w:fill="FFFFFF"/>
        </w:rPr>
        <w:t>, </w:t>
      </w:r>
      <w:r w:rsidRPr="00C97603">
        <w:rPr>
          <w:rFonts w:ascii="Times New Roman" w:hAnsi="Times New Roman" w:cs="Times New Roman"/>
          <w:i/>
          <w:iCs/>
          <w:sz w:val="24"/>
          <w:szCs w:val="24"/>
          <w:shd w:val="clear" w:color="auto" w:fill="FFFFFF"/>
        </w:rPr>
        <w:t>6</w:t>
      </w:r>
      <w:r w:rsidRPr="00C97603">
        <w:rPr>
          <w:rFonts w:ascii="Times New Roman" w:hAnsi="Times New Roman" w:cs="Times New Roman"/>
          <w:sz w:val="24"/>
          <w:szCs w:val="24"/>
          <w:shd w:val="clear" w:color="auto" w:fill="FFFFFF"/>
        </w:rPr>
        <w:t>(3), pp.219-239.</w:t>
      </w:r>
    </w:p>
    <w:p w14:paraId="17742ED2"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Clayton, S. and Myers, G., 2015. </w:t>
      </w:r>
      <w:r w:rsidRPr="00C97603">
        <w:rPr>
          <w:rFonts w:ascii="Times New Roman" w:hAnsi="Times New Roman" w:cs="Times New Roman"/>
          <w:i/>
          <w:iCs/>
          <w:sz w:val="24"/>
          <w:szCs w:val="24"/>
          <w:shd w:val="clear" w:color="auto" w:fill="FFFFFF"/>
        </w:rPr>
        <w:t>Conservation psychology: Understanding and promoting human care for nature</w:t>
      </w:r>
      <w:r w:rsidRPr="00C97603">
        <w:rPr>
          <w:rFonts w:ascii="Times New Roman" w:hAnsi="Times New Roman" w:cs="Times New Roman"/>
          <w:sz w:val="24"/>
          <w:szCs w:val="24"/>
          <w:shd w:val="clear" w:color="auto" w:fill="FFFFFF"/>
        </w:rPr>
        <w:t>. John Wiley &amp; Sons.</w:t>
      </w:r>
    </w:p>
    <w:p w14:paraId="17742ED3"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Cronin, A. and </w:t>
      </w:r>
      <w:proofErr w:type="spellStart"/>
      <w:r w:rsidRPr="00C97603">
        <w:rPr>
          <w:rFonts w:ascii="Times New Roman" w:hAnsi="Times New Roman" w:cs="Times New Roman"/>
          <w:sz w:val="24"/>
          <w:szCs w:val="24"/>
          <w:shd w:val="clear" w:color="auto" w:fill="FFFFFF"/>
        </w:rPr>
        <w:t>Mandich</w:t>
      </w:r>
      <w:proofErr w:type="spellEnd"/>
      <w:r w:rsidRPr="00C97603">
        <w:rPr>
          <w:rFonts w:ascii="Times New Roman" w:hAnsi="Times New Roman" w:cs="Times New Roman"/>
          <w:sz w:val="24"/>
          <w:szCs w:val="24"/>
          <w:shd w:val="clear" w:color="auto" w:fill="FFFFFF"/>
        </w:rPr>
        <w:t>, M.B., 2015. </w:t>
      </w:r>
      <w:r w:rsidRPr="00C97603">
        <w:rPr>
          <w:rFonts w:ascii="Times New Roman" w:hAnsi="Times New Roman" w:cs="Times New Roman"/>
          <w:i/>
          <w:iCs/>
          <w:sz w:val="24"/>
          <w:szCs w:val="24"/>
          <w:shd w:val="clear" w:color="auto" w:fill="FFFFFF"/>
        </w:rPr>
        <w:t>Human development and performance throughout the lifespan</w:t>
      </w:r>
      <w:r w:rsidRPr="00C97603">
        <w:rPr>
          <w:rFonts w:ascii="Times New Roman" w:hAnsi="Times New Roman" w:cs="Times New Roman"/>
          <w:sz w:val="24"/>
          <w:szCs w:val="24"/>
          <w:shd w:val="clear" w:color="auto" w:fill="FFFFFF"/>
        </w:rPr>
        <w:t>. Cengage Learning.</w:t>
      </w:r>
    </w:p>
    <w:p w14:paraId="17742ED4" w14:textId="77777777" w:rsidR="004C18B3" w:rsidRPr="00C97603" w:rsidRDefault="004C18B3" w:rsidP="004C18B3">
      <w:pPr>
        <w:spacing w:line="360" w:lineRule="auto"/>
        <w:jc w:val="both"/>
        <w:rPr>
          <w:rFonts w:ascii="Times New Roman" w:hAnsi="Times New Roman" w:cs="Times New Roman"/>
          <w:sz w:val="24"/>
          <w:szCs w:val="24"/>
        </w:rPr>
      </w:pPr>
      <w:proofErr w:type="spellStart"/>
      <w:r w:rsidRPr="00C97603">
        <w:rPr>
          <w:rFonts w:ascii="Times New Roman" w:hAnsi="Times New Roman" w:cs="Times New Roman"/>
          <w:sz w:val="24"/>
          <w:szCs w:val="24"/>
          <w:shd w:val="clear" w:color="auto" w:fill="FFFFFF"/>
        </w:rPr>
        <w:t>Deckers</w:t>
      </w:r>
      <w:proofErr w:type="spellEnd"/>
      <w:r w:rsidRPr="00C97603">
        <w:rPr>
          <w:rFonts w:ascii="Times New Roman" w:hAnsi="Times New Roman" w:cs="Times New Roman"/>
          <w:sz w:val="24"/>
          <w:szCs w:val="24"/>
          <w:shd w:val="clear" w:color="auto" w:fill="FFFFFF"/>
        </w:rPr>
        <w:t>, L., 2018. </w:t>
      </w:r>
      <w:r w:rsidRPr="00C97603">
        <w:rPr>
          <w:rFonts w:ascii="Times New Roman" w:hAnsi="Times New Roman" w:cs="Times New Roman"/>
          <w:i/>
          <w:iCs/>
          <w:sz w:val="24"/>
          <w:szCs w:val="24"/>
          <w:shd w:val="clear" w:color="auto" w:fill="FFFFFF"/>
        </w:rPr>
        <w:t>Motivation: Biological, psychological, and environmental</w:t>
      </w:r>
      <w:r w:rsidRPr="00C97603">
        <w:rPr>
          <w:rFonts w:ascii="Times New Roman" w:hAnsi="Times New Roman" w:cs="Times New Roman"/>
          <w:sz w:val="24"/>
          <w:szCs w:val="24"/>
          <w:shd w:val="clear" w:color="auto" w:fill="FFFFFF"/>
        </w:rPr>
        <w:t>. Routledge.</w:t>
      </w:r>
    </w:p>
    <w:p w14:paraId="17742ED5"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proofErr w:type="spellStart"/>
      <w:r w:rsidRPr="00C97603">
        <w:rPr>
          <w:rFonts w:ascii="Times New Roman" w:hAnsi="Times New Roman" w:cs="Times New Roman"/>
          <w:sz w:val="24"/>
          <w:szCs w:val="24"/>
          <w:shd w:val="clear" w:color="auto" w:fill="FFFFFF"/>
        </w:rPr>
        <w:t>Halfon</w:t>
      </w:r>
      <w:proofErr w:type="spellEnd"/>
      <w:r w:rsidRPr="00C97603">
        <w:rPr>
          <w:rFonts w:ascii="Times New Roman" w:hAnsi="Times New Roman" w:cs="Times New Roman"/>
          <w:sz w:val="24"/>
          <w:szCs w:val="24"/>
          <w:shd w:val="clear" w:color="auto" w:fill="FFFFFF"/>
        </w:rPr>
        <w:t>, N. and Forrest, C.B., 2018. The emerging theoretical framework of life course health development. In </w:t>
      </w:r>
      <w:r w:rsidRPr="00C97603">
        <w:rPr>
          <w:rFonts w:ascii="Times New Roman" w:hAnsi="Times New Roman" w:cs="Times New Roman"/>
          <w:i/>
          <w:iCs/>
          <w:sz w:val="24"/>
          <w:szCs w:val="24"/>
          <w:shd w:val="clear" w:color="auto" w:fill="FFFFFF"/>
        </w:rPr>
        <w:t>Handbook of life course health development</w:t>
      </w:r>
      <w:r w:rsidRPr="00C97603">
        <w:rPr>
          <w:rFonts w:ascii="Times New Roman" w:hAnsi="Times New Roman" w:cs="Times New Roman"/>
          <w:sz w:val="24"/>
          <w:szCs w:val="24"/>
          <w:shd w:val="clear" w:color="auto" w:fill="FFFFFF"/>
        </w:rPr>
        <w:t> (pp. 19-43). Springer, Cham.</w:t>
      </w:r>
    </w:p>
    <w:p w14:paraId="17742ED6"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McLeod, S., 2018. Jean Piaget’s theory of cognitive development. </w:t>
      </w:r>
      <w:r w:rsidRPr="00C97603">
        <w:rPr>
          <w:rFonts w:ascii="Times New Roman" w:hAnsi="Times New Roman" w:cs="Times New Roman"/>
          <w:i/>
          <w:iCs/>
          <w:sz w:val="24"/>
          <w:szCs w:val="24"/>
          <w:shd w:val="clear" w:color="auto" w:fill="FFFFFF"/>
        </w:rPr>
        <w:t>Simply Psychology</w:t>
      </w:r>
      <w:r w:rsidRPr="00C97603">
        <w:rPr>
          <w:rFonts w:ascii="Times New Roman" w:hAnsi="Times New Roman" w:cs="Times New Roman"/>
          <w:sz w:val="24"/>
          <w:szCs w:val="24"/>
          <w:shd w:val="clear" w:color="auto" w:fill="FFFFFF"/>
        </w:rPr>
        <w:t>.</w:t>
      </w:r>
    </w:p>
    <w:p w14:paraId="17742ED7"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proofErr w:type="spellStart"/>
      <w:r w:rsidRPr="00C97603">
        <w:rPr>
          <w:rFonts w:ascii="Times New Roman" w:hAnsi="Times New Roman" w:cs="Times New Roman"/>
          <w:sz w:val="24"/>
          <w:szCs w:val="24"/>
          <w:shd w:val="clear" w:color="auto" w:fill="FFFFFF"/>
        </w:rPr>
        <w:t>Shiraev</w:t>
      </w:r>
      <w:proofErr w:type="spellEnd"/>
      <w:r w:rsidRPr="00C97603">
        <w:rPr>
          <w:rFonts w:ascii="Times New Roman" w:hAnsi="Times New Roman" w:cs="Times New Roman"/>
          <w:sz w:val="24"/>
          <w:szCs w:val="24"/>
          <w:shd w:val="clear" w:color="auto" w:fill="FFFFFF"/>
        </w:rPr>
        <w:t>, E.B. and Levy, D.A., 2016. </w:t>
      </w:r>
      <w:r w:rsidRPr="00C97603">
        <w:rPr>
          <w:rFonts w:ascii="Times New Roman" w:hAnsi="Times New Roman" w:cs="Times New Roman"/>
          <w:i/>
          <w:iCs/>
          <w:sz w:val="24"/>
          <w:szCs w:val="24"/>
          <w:shd w:val="clear" w:color="auto" w:fill="FFFFFF"/>
        </w:rPr>
        <w:t>Cross-cultural psychology: Critical thinking and contemporary applications</w:t>
      </w:r>
      <w:r w:rsidRPr="00C97603">
        <w:rPr>
          <w:rFonts w:ascii="Times New Roman" w:hAnsi="Times New Roman" w:cs="Times New Roman"/>
          <w:sz w:val="24"/>
          <w:szCs w:val="24"/>
          <w:shd w:val="clear" w:color="auto" w:fill="FFFFFF"/>
        </w:rPr>
        <w:t>. Routledge.</w:t>
      </w:r>
    </w:p>
    <w:p w14:paraId="17742ED8"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Swearer, S.M., and Hymel, S., 2015. Understanding the psychology of bullying: Moving toward a social-ecological diathesis-stress model. </w:t>
      </w:r>
      <w:r w:rsidRPr="00C97603">
        <w:rPr>
          <w:rFonts w:ascii="Times New Roman" w:hAnsi="Times New Roman" w:cs="Times New Roman"/>
          <w:i/>
          <w:iCs/>
          <w:sz w:val="24"/>
          <w:szCs w:val="24"/>
          <w:shd w:val="clear" w:color="auto" w:fill="FFFFFF"/>
        </w:rPr>
        <w:t>American Psychologist</w:t>
      </w:r>
      <w:r w:rsidRPr="00C97603">
        <w:rPr>
          <w:rFonts w:ascii="Times New Roman" w:hAnsi="Times New Roman" w:cs="Times New Roman"/>
          <w:sz w:val="24"/>
          <w:szCs w:val="24"/>
          <w:shd w:val="clear" w:color="auto" w:fill="FFFFFF"/>
        </w:rPr>
        <w:t>, </w:t>
      </w:r>
      <w:r w:rsidRPr="00C97603">
        <w:rPr>
          <w:rFonts w:ascii="Times New Roman" w:hAnsi="Times New Roman" w:cs="Times New Roman"/>
          <w:i/>
          <w:iCs/>
          <w:sz w:val="24"/>
          <w:szCs w:val="24"/>
          <w:shd w:val="clear" w:color="auto" w:fill="FFFFFF"/>
        </w:rPr>
        <w:t>70</w:t>
      </w:r>
      <w:r w:rsidRPr="00C97603">
        <w:rPr>
          <w:rFonts w:ascii="Times New Roman" w:hAnsi="Times New Roman" w:cs="Times New Roman"/>
          <w:sz w:val="24"/>
          <w:szCs w:val="24"/>
          <w:shd w:val="clear" w:color="auto" w:fill="FFFFFF"/>
        </w:rPr>
        <w:t>(4), p.344.</w:t>
      </w:r>
    </w:p>
    <w:p w14:paraId="17742ED9"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 xml:space="preserve">Volkow, N.D., Swanson, J.M., </w:t>
      </w:r>
      <w:proofErr w:type="spellStart"/>
      <w:r w:rsidRPr="00C97603">
        <w:rPr>
          <w:rFonts w:ascii="Times New Roman" w:hAnsi="Times New Roman" w:cs="Times New Roman"/>
          <w:sz w:val="24"/>
          <w:szCs w:val="24"/>
          <w:shd w:val="clear" w:color="auto" w:fill="FFFFFF"/>
        </w:rPr>
        <w:t>Evins</w:t>
      </w:r>
      <w:proofErr w:type="spellEnd"/>
      <w:r w:rsidRPr="00C97603">
        <w:rPr>
          <w:rFonts w:ascii="Times New Roman" w:hAnsi="Times New Roman" w:cs="Times New Roman"/>
          <w:sz w:val="24"/>
          <w:szCs w:val="24"/>
          <w:shd w:val="clear" w:color="auto" w:fill="FFFFFF"/>
        </w:rPr>
        <w:t xml:space="preserve">, A.E., </w:t>
      </w:r>
      <w:proofErr w:type="spellStart"/>
      <w:r w:rsidRPr="00C97603">
        <w:rPr>
          <w:rFonts w:ascii="Times New Roman" w:hAnsi="Times New Roman" w:cs="Times New Roman"/>
          <w:sz w:val="24"/>
          <w:szCs w:val="24"/>
          <w:shd w:val="clear" w:color="auto" w:fill="FFFFFF"/>
        </w:rPr>
        <w:t>DeLisi</w:t>
      </w:r>
      <w:proofErr w:type="spellEnd"/>
      <w:r w:rsidRPr="00C97603">
        <w:rPr>
          <w:rFonts w:ascii="Times New Roman" w:hAnsi="Times New Roman" w:cs="Times New Roman"/>
          <w:sz w:val="24"/>
          <w:szCs w:val="24"/>
          <w:shd w:val="clear" w:color="auto" w:fill="FFFFFF"/>
        </w:rPr>
        <w:t xml:space="preserve">, L.E., Meier, M.H., Gonzalez, R., Bloomfield, M.A., Curran, H.V. and Baler, R., 2016. Effects of cannabis use on human </w:t>
      </w:r>
      <w:r w:rsidRPr="00C97603">
        <w:rPr>
          <w:rFonts w:ascii="Times New Roman" w:hAnsi="Times New Roman" w:cs="Times New Roman"/>
          <w:sz w:val="24"/>
          <w:szCs w:val="24"/>
          <w:shd w:val="clear" w:color="auto" w:fill="FFFFFF"/>
        </w:rPr>
        <w:lastRenderedPageBreak/>
        <w:t>behavior, including cognition, motivation, and psychosis: a review. </w:t>
      </w:r>
      <w:r w:rsidRPr="00C97603">
        <w:rPr>
          <w:rFonts w:ascii="Times New Roman" w:hAnsi="Times New Roman" w:cs="Times New Roman"/>
          <w:i/>
          <w:iCs/>
          <w:sz w:val="24"/>
          <w:szCs w:val="24"/>
          <w:shd w:val="clear" w:color="auto" w:fill="FFFFFF"/>
        </w:rPr>
        <w:t>JAMA Psychiatry</w:t>
      </w:r>
      <w:r w:rsidRPr="00C97603">
        <w:rPr>
          <w:rFonts w:ascii="Times New Roman" w:hAnsi="Times New Roman" w:cs="Times New Roman"/>
          <w:sz w:val="24"/>
          <w:szCs w:val="24"/>
          <w:shd w:val="clear" w:color="auto" w:fill="FFFFFF"/>
        </w:rPr>
        <w:t>, </w:t>
      </w:r>
      <w:r w:rsidRPr="00C97603">
        <w:rPr>
          <w:rFonts w:ascii="Times New Roman" w:hAnsi="Times New Roman" w:cs="Times New Roman"/>
          <w:i/>
          <w:iCs/>
          <w:sz w:val="24"/>
          <w:szCs w:val="24"/>
          <w:shd w:val="clear" w:color="auto" w:fill="FFFFFF"/>
        </w:rPr>
        <w:t>73</w:t>
      </w:r>
      <w:r w:rsidRPr="00C97603">
        <w:rPr>
          <w:rFonts w:ascii="Times New Roman" w:hAnsi="Times New Roman" w:cs="Times New Roman"/>
          <w:sz w:val="24"/>
          <w:szCs w:val="24"/>
          <w:shd w:val="clear" w:color="auto" w:fill="FFFFFF"/>
        </w:rPr>
        <w:t>(3), pp.292-297.</w:t>
      </w:r>
    </w:p>
    <w:p w14:paraId="17742EDA" w14:textId="77777777" w:rsidR="004C18B3" w:rsidRPr="00C97603" w:rsidRDefault="004C18B3" w:rsidP="004C18B3">
      <w:pPr>
        <w:spacing w:line="360" w:lineRule="auto"/>
        <w:jc w:val="both"/>
        <w:rPr>
          <w:rFonts w:ascii="Times New Roman" w:hAnsi="Times New Roman" w:cs="Times New Roman"/>
          <w:sz w:val="24"/>
          <w:szCs w:val="24"/>
          <w:shd w:val="clear" w:color="auto" w:fill="FFFFFF"/>
        </w:rPr>
      </w:pPr>
      <w:r w:rsidRPr="00C97603">
        <w:rPr>
          <w:rFonts w:ascii="Times New Roman" w:hAnsi="Times New Roman" w:cs="Times New Roman"/>
          <w:sz w:val="24"/>
          <w:szCs w:val="24"/>
          <w:shd w:val="clear" w:color="auto" w:fill="FFFFFF"/>
        </w:rPr>
        <w:t>Zimmerman, E.B., Woolf, S.H. and Haley, A., 2015. Understanding the relationship between education and health: a review of the evidence and an examination of community perspectives. </w:t>
      </w:r>
      <w:r w:rsidRPr="00C97603">
        <w:rPr>
          <w:rFonts w:ascii="Times New Roman" w:hAnsi="Times New Roman" w:cs="Times New Roman"/>
          <w:i/>
          <w:iCs/>
          <w:sz w:val="24"/>
          <w:szCs w:val="24"/>
          <w:shd w:val="clear" w:color="auto" w:fill="FFFFFF"/>
        </w:rPr>
        <w:t>Population health: behavioral and social science insights. AHRQ publication</w:t>
      </w:r>
      <w:r w:rsidRPr="00C97603">
        <w:rPr>
          <w:rFonts w:ascii="Times New Roman" w:hAnsi="Times New Roman" w:cs="Times New Roman"/>
          <w:sz w:val="24"/>
          <w:szCs w:val="24"/>
          <w:shd w:val="clear" w:color="auto" w:fill="FFFFFF"/>
        </w:rPr>
        <w:t>, (15-0002), pp.347-84.</w:t>
      </w:r>
    </w:p>
    <w:p w14:paraId="17742EDB" w14:textId="77777777" w:rsidR="00267FBB" w:rsidRPr="00C97603" w:rsidRDefault="00267FBB" w:rsidP="00C1438C">
      <w:pPr>
        <w:spacing w:line="360" w:lineRule="auto"/>
        <w:jc w:val="both"/>
        <w:rPr>
          <w:rFonts w:ascii="Times New Roman" w:eastAsia="Times New Roman" w:hAnsi="Times New Roman" w:cs="Times New Roman"/>
          <w:sz w:val="24"/>
          <w:szCs w:val="24"/>
        </w:rPr>
      </w:pPr>
    </w:p>
    <w:sectPr w:rsidR="00267FBB" w:rsidRPr="00C97603" w:rsidSect="00324BBB">
      <w:footerReference w:type="default" r:id="rId8"/>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041C4" w14:textId="77777777" w:rsidR="00980376" w:rsidRDefault="00980376" w:rsidP="000C2940">
      <w:pPr>
        <w:spacing w:line="240" w:lineRule="auto"/>
      </w:pPr>
      <w:r>
        <w:separator/>
      </w:r>
    </w:p>
  </w:endnote>
  <w:endnote w:type="continuationSeparator" w:id="0">
    <w:p w14:paraId="090954B6" w14:textId="77777777" w:rsidR="00980376" w:rsidRDefault="00980376" w:rsidP="000C29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52532"/>
      <w:docPartObj>
        <w:docPartGallery w:val="Page Numbers (Bottom of Page)"/>
        <w:docPartUnique/>
      </w:docPartObj>
    </w:sdtPr>
    <w:sdtEndPr/>
    <w:sdtContent>
      <w:p w14:paraId="17742EE0" w14:textId="77777777" w:rsidR="00502653" w:rsidRDefault="00B174E7">
        <w:pPr>
          <w:pStyle w:val="Footer"/>
          <w:jc w:val="right"/>
        </w:pPr>
        <w:r>
          <w:fldChar w:fldCharType="begin"/>
        </w:r>
        <w:r w:rsidR="00E65F18">
          <w:instrText xml:space="preserve"> PAGE   \* MERGEFORMAT </w:instrText>
        </w:r>
        <w:r>
          <w:fldChar w:fldCharType="separate"/>
        </w:r>
        <w:r w:rsidR="00AE34DD">
          <w:rPr>
            <w:noProof/>
          </w:rPr>
          <w:t>2</w:t>
        </w:r>
        <w:r>
          <w:rPr>
            <w:noProof/>
          </w:rPr>
          <w:fldChar w:fldCharType="end"/>
        </w:r>
      </w:p>
    </w:sdtContent>
  </w:sdt>
  <w:p w14:paraId="17742EE1" w14:textId="77777777" w:rsidR="00502653" w:rsidRDefault="00502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57E91" w14:textId="77777777" w:rsidR="00980376" w:rsidRDefault="00980376" w:rsidP="000C2940">
      <w:pPr>
        <w:spacing w:line="240" w:lineRule="auto"/>
      </w:pPr>
      <w:r>
        <w:separator/>
      </w:r>
    </w:p>
  </w:footnote>
  <w:footnote w:type="continuationSeparator" w:id="0">
    <w:p w14:paraId="4B34B782" w14:textId="77777777" w:rsidR="00980376" w:rsidRDefault="00980376" w:rsidP="000C29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E3DCD"/>
    <w:multiLevelType w:val="hybridMultilevel"/>
    <w:tmpl w:val="00000000"/>
    <w:lvl w:ilvl="0" w:tplc="8F482376">
      <w:start w:val="1"/>
      <w:numFmt w:val="bullet"/>
      <w:lvlText w:val="●"/>
      <w:lvlJc w:val="left"/>
      <w:pPr>
        <w:ind w:left="720" w:hanging="360"/>
      </w:pPr>
      <w:rPr>
        <w:u w:val="none"/>
      </w:rPr>
    </w:lvl>
    <w:lvl w:ilvl="1" w:tplc="DCF0838E">
      <w:start w:val="1"/>
      <w:numFmt w:val="bullet"/>
      <w:lvlText w:val="○"/>
      <w:lvlJc w:val="left"/>
      <w:pPr>
        <w:ind w:left="1440" w:hanging="360"/>
      </w:pPr>
      <w:rPr>
        <w:u w:val="none"/>
      </w:rPr>
    </w:lvl>
    <w:lvl w:ilvl="2" w:tplc="425AF762">
      <w:start w:val="1"/>
      <w:numFmt w:val="bullet"/>
      <w:lvlText w:val="■"/>
      <w:lvlJc w:val="left"/>
      <w:pPr>
        <w:ind w:left="2160" w:hanging="360"/>
      </w:pPr>
      <w:rPr>
        <w:u w:val="none"/>
      </w:rPr>
    </w:lvl>
    <w:lvl w:ilvl="3" w:tplc="ECD4FFD8">
      <w:start w:val="1"/>
      <w:numFmt w:val="bullet"/>
      <w:lvlText w:val="●"/>
      <w:lvlJc w:val="left"/>
      <w:pPr>
        <w:ind w:left="2880" w:hanging="360"/>
      </w:pPr>
      <w:rPr>
        <w:u w:val="none"/>
      </w:rPr>
    </w:lvl>
    <w:lvl w:ilvl="4" w:tplc="8E2820EE">
      <w:start w:val="1"/>
      <w:numFmt w:val="bullet"/>
      <w:lvlText w:val="○"/>
      <w:lvlJc w:val="left"/>
      <w:pPr>
        <w:ind w:left="3600" w:hanging="360"/>
      </w:pPr>
      <w:rPr>
        <w:u w:val="none"/>
      </w:rPr>
    </w:lvl>
    <w:lvl w:ilvl="5" w:tplc="B778E8CA">
      <w:start w:val="1"/>
      <w:numFmt w:val="bullet"/>
      <w:lvlText w:val="■"/>
      <w:lvlJc w:val="left"/>
      <w:pPr>
        <w:ind w:left="4320" w:hanging="360"/>
      </w:pPr>
      <w:rPr>
        <w:u w:val="none"/>
      </w:rPr>
    </w:lvl>
    <w:lvl w:ilvl="6" w:tplc="2A5A16C4">
      <w:start w:val="1"/>
      <w:numFmt w:val="bullet"/>
      <w:lvlText w:val="●"/>
      <w:lvlJc w:val="left"/>
      <w:pPr>
        <w:ind w:left="5040" w:hanging="360"/>
      </w:pPr>
      <w:rPr>
        <w:u w:val="none"/>
      </w:rPr>
    </w:lvl>
    <w:lvl w:ilvl="7" w:tplc="D0340CE8">
      <w:start w:val="1"/>
      <w:numFmt w:val="bullet"/>
      <w:lvlText w:val="○"/>
      <w:lvlJc w:val="left"/>
      <w:pPr>
        <w:ind w:left="5760" w:hanging="360"/>
      </w:pPr>
      <w:rPr>
        <w:u w:val="none"/>
      </w:rPr>
    </w:lvl>
    <w:lvl w:ilvl="8" w:tplc="6EB0C9BE">
      <w:start w:val="1"/>
      <w:numFmt w:val="bullet"/>
      <w:lvlText w:val="■"/>
      <w:lvlJc w:val="left"/>
      <w:pPr>
        <w:ind w:left="6480" w:hanging="360"/>
      </w:pPr>
      <w:rPr>
        <w:u w:val="none"/>
      </w:rPr>
    </w:lvl>
  </w:abstractNum>
  <w:abstractNum w:abstractNumId="1" w15:restartNumberingAfterBreak="0">
    <w:nsid w:val="2947EC08"/>
    <w:multiLevelType w:val="hybridMultilevel"/>
    <w:tmpl w:val="00000000"/>
    <w:lvl w:ilvl="0" w:tplc="4FF00584">
      <w:start w:val="1"/>
      <w:numFmt w:val="bullet"/>
      <w:lvlText w:val="●"/>
      <w:lvlJc w:val="left"/>
      <w:pPr>
        <w:ind w:left="720" w:hanging="360"/>
      </w:pPr>
      <w:rPr>
        <w:u w:val="none"/>
      </w:rPr>
    </w:lvl>
    <w:lvl w:ilvl="1" w:tplc="E9CCF578">
      <w:start w:val="1"/>
      <w:numFmt w:val="bullet"/>
      <w:lvlText w:val="○"/>
      <w:lvlJc w:val="left"/>
      <w:pPr>
        <w:ind w:left="1440" w:hanging="360"/>
      </w:pPr>
      <w:rPr>
        <w:u w:val="none"/>
      </w:rPr>
    </w:lvl>
    <w:lvl w:ilvl="2" w:tplc="C4B04860">
      <w:start w:val="1"/>
      <w:numFmt w:val="bullet"/>
      <w:lvlText w:val="■"/>
      <w:lvlJc w:val="left"/>
      <w:pPr>
        <w:ind w:left="2160" w:hanging="360"/>
      </w:pPr>
      <w:rPr>
        <w:u w:val="none"/>
      </w:rPr>
    </w:lvl>
    <w:lvl w:ilvl="3" w:tplc="01EE56FC">
      <w:start w:val="1"/>
      <w:numFmt w:val="bullet"/>
      <w:lvlText w:val="●"/>
      <w:lvlJc w:val="left"/>
      <w:pPr>
        <w:ind w:left="2880" w:hanging="360"/>
      </w:pPr>
      <w:rPr>
        <w:u w:val="none"/>
      </w:rPr>
    </w:lvl>
    <w:lvl w:ilvl="4" w:tplc="83A86E4C">
      <w:start w:val="1"/>
      <w:numFmt w:val="bullet"/>
      <w:lvlText w:val="○"/>
      <w:lvlJc w:val="left"/>
      <w:pPr>
        <w:ind w:left="3600" w:hanging="360"/>
      </w:pPr>
      <w:rPr>
        <w:u w:val="none"/>
      </w:rPr>
    </w:lvl>
    <w:lvl w:ilvl="5" w:tplc="B316DA0C">
      <w:start w:val="1"/>
      <w:numFmt w:val="bullet"/>
      <w:lvlText w:val="■"/>
      <w:lvlJc w:val="left"/>
      <w:pPr>
        <w:ind w:left="4320" w:hanging="360"/>
      </w:pPr>
      <w:rPr>
        <w:u w:val="none"/>
      </w:rPr>
    </w:lvl>
    <w:lvl w:ilvl="6" w:tplc="9CC84E08">
      <w:start w:val="1"/>
      <w:numFmt w:val="bullet"/>
      <w:lvlText w:val="●"/>
      <w:lvlJc w:val="left"/>
      <w:pPr>
        <w:ind w:left="5040" w:hanging="360"/>
      </w:pPr>
      <w:rPr>
        <w:u w:val="none"/>
      </w:rPr>
    </w:lvl>
    <w:lvl w:ilvl="7" w:tplc="DFFA1470">
      <w:start w:val="1"/>
      <w:numFmt w:val="bullet"/>
      <w:lvlText w:val="○"/>
      <w:lvlJc w:val="left"/>
      <w:pPr>
        <w:ind w:left="5760" w:hanging="360"/>
      </w:pPr>
      <w:rPr>
        <w:u w:val="none"/>
      </w:rPr>
    </w:lvl>
    <w:lvl w:ilvl="8" w:tplc="7E5ABB58">
      <w:start w:val="1"/>
      <w:numFmt w:val="bullet"/>
      <w:lvlText w:val="■"/>
      <w:lvlJc w:val="left"/>
      <w:pPr>
        <w:ind w:left="6480" w:hanging="360"/>
      </w:pPr>
      <w:rPr>
        <w:u w:val="none"/>
      </w:rPr>
    </w:lvl>
  </w:abstractNum>
  <w:abstractNum w:abstractNumId="2" w15:restartNumberingAfterBreak="0">
    <w:nsid w:val="30992902"/>
    <w:multiLevelType w:val="hybridMultilevel"/>
    <w:tmpl w:val="5F385CEC"/>
    <w:lvl w:ilvl="0" w:tplc="FB463E52">
      <w:start w:val="1"/>
      <w:numFmt w:val="bullet"/>
      <w:lvlText w:val=""/>
      <w:lvlJc w:val="left"/>
      <w:pPr>
        <w:ind w:left="720" w:hanging="360"/>
      </w:pPr>
      <w:rPr>
        <w:rFonts w:ascii="Symbol" w:hAnsi="Symbol" w:hint="default"/>
      </w:rPr>
    </w:lvl>
    <w:lvl w:ilvl="1" w:tplc="35A2F340" w:tentative="1">
      <w:start w:val="1"/>
      <w:numFmt w:val="bullet"/>
      <w:lvlText w:val="o"/>
      <w:lvlJc w:val="left"/>
      <w:pPr>
        <w:ind w:left="1440" w:hanging="360"/>
      </w:pPr>
      <w:rPr>
        <w:rFonts w:ascii="Courier New" w:hAnsi="Courier New" w:cs="Courier New" w:hint="default"/>
      </w:rPr>
    </w:lvl>
    <w:lvl w:ilvl="2" w:tplc="A2C4D294" w:tentative="1">
      <w:start w:val="1"/>
      <w:numFmt w:val="bullet"/>
      <w:lvlText w:val=""/>
      <w:lvlJc w:val="left"/>
      <w:pPr>
        <w:ind w:left="2160" w:hanging="360"/>
      </w:pPr>
      <w:rPr>
        <w:rFonts w:ascii="Wingdings" w:hAnsi="Wingdings" w:hint="default"/>
      </w:rPr>
    </w:lvl>
    <w:lvl w:ilvl="3" w:tplc="F79C9D10" w:tentative="1">
      <w:start w:val="1"/>
      <w:numFmt w:val="bullet"/>
      <w:lvlText w:val=""/>
      <w:lvlJc w:val="left"/>
      <w:pPr>
        <w:ind w:left="2880" w:hanging="360"/>
      </w:pPr>
      <w:rPr>
        <w:rFonts w:ascii="Symbol" w:hAnsi="Symbol" w:hint="default"/>
      </w:rPr>
    </w:lvl>
    <w:lvl w:ilvl="4" w:tplc="FB2A10B6" w:tentative="1">
      <w:start w:val="1"/>
      <w:numFmt w:val="bullet"/>
      <w:lvlText w:val="o"/>
      <w:lvlJc w:val="left"/>
      <w:pPr>
        <w:ind w:left="3600" w:hanging="360"/>
      </w:pPr>
      <w:rPr>
        <w:rFonts w:ascii="Courier New" w:hAnsi="Courier New" w:cs="Courier New" w:hint="default"/>
      </w:rPr>
    </w:lvl>
    <w:lvl w:ilvl="5" w:tplc="95A20856" w:tentative="1">
      <w:start w:val="1"/>
      <w:numFmt w:val="bullet"/>
      <w:lvlText w:val=""/>
      <w:lvlJc w:val="left"/>
      <w:pPr>
        <w:ind w:left="4320" w:hanging="360"/>
      </w:pPr>
      <w:rPr>
        <w:rFonts w:ascii="Wingdings" w:hAnsi="Wingdings" w:hint="default"/>
      </w:rPr>
    </w:lvl>
    <w:lvl w:ilvl="6" w:tplc="048CBB04" w:tentative="1">
      <w:start w:val="1"/>
      <w:numFmt w:val="bullet"/>
      <w:lvlText w:val=""/>
      <w:lvlJc w:val="left"/>
      <w:pPr>
        <w:ind w:left="5040" w:hanging="360"/>
      </w:pPr>
      <w:rPr>
        <w:rFonts w:ascii="Symbol" w:hAnsi="Symbol" w:hint="default"/>
      </w:rPr>
    </w:lvl>
    <w:lvl w:ilvl="7" w:tplc="1B46A28A" w:tentative="1">
      <w:start w:val="1"/>
      <w:numFmt w:val="bullet"/>
      <w:lvlText w:val="o"/>
      <w:lvlJc w:val="left"/>
      <w:pPr>
        <w:ind w:left="5760" w:hanging="360"/>
      </w:pPr>
      <w:rPr>
        <w:rFonts w:ascii="Courier New" w:hAnsi="Courier New" w:cs="Courier New" w:hint="default"/>
      </w:rPr>
    </w:lvl>
    <w:lvl w:ilvl="8" w:tplc="275A0B78" w:tentative="1">
      <w:start w:val="1"/>
      <w:numFmt w:val="bullet"/>
      <w:lvlText w:val=""/>
      <w:lvlJc w:val="left"/>
      <w:pPr>
        <w:ind w:left="6480" w:hanging="360"/>
      </w:pPr>
      <w:rPr>
        <w:rFonts w:ascii="Wingdings" w:hAnsi="Wingdings" w:hint="default"/>
      </w:rPr>
    </w:lvl>
  </w:abstractNum>
  <w:abstractNum w:abstractNumId="3" w15:restartNumberingAfterBreak="0">
    <w:nsid w:val="426A1825"/>
    <w:multiLevelType w:val="hybridMultilevel"/>
    <w:tmpl w:val="00000000"/>
    <w:lvl w:ilvl="0" w:tplc="4A6C9A30">
      <w:start w:val="1"/>
      <w:numFmt w:val="bullet"/>
      <w:lvlText w:val="●"/>
      <w:lvlJc w:val="left"/>
      <w:pPr>
        <w:ind w:left="720" w:hanging="360"/>
      </w:pPr>
      <w:rPr>
        <w:u w:val="none"/>
      </w:rPr>
    </w:lvl>
    <w:lvl w:ilvl="1" w:tplc="B3CE877C">
      <w:start w:val="1"/>
      <w:numFmt w:val="bullet"/>
      <w:lvlText w:val="○"/>
      <w:lvlJc w:val="left"/>
      <w:pPr>
        <w:ind w:left="1440" w:hanging="360"/>
      </w:pPr>
      <w:rPr>
        <w:u w:val="none"/>
      </w:rPr>
    </w:lvl>
    <w:lvl w:ilvl="2" w:tplc="09729C96">
      <w:start w:val="1"/>
      <w:numFmt w:val="bullet"/>
      <w:lvlText w:val="■"/>
      <w:lvlJc w:val="left"/>
      <w:pPr>
        <w:ind w:left="2160" w:hanging="360"/>
      </w:pPr>
      <w:rPr>
        <w:u w:val="none"/>
      </w:rPr>
    </w:lvl>
    <w:lvl w:ilvl="3" w:tplc="9C586002">
      <w:start w:val="1"/>
      <w:numFmt w:val="bullet"/>
      <w:lvlText w:val="●"/>
      <w:lvlJc w:val="left"/>
      <w:pPr>
        <w:ind w:left="2880" w:hanging="360"/>
      </w:pPr>
      <w:rPr>
        <w:u w:val="none"/>
      </w:rPr>
    </w:lvl>
    <w:lvl w:ilvl="4" w:tplc="A504015A">
      <w:start w:val="1"/>
      <w:numFmt w:val="bullet"/>
      <w:lvlText w:val="○"/>
      <w:lvlJc w:val="left"/>
      <w:pPr>
        <w:ind w:left="3600" w:hanging="360"/>
      </w:pPr>
      <w:rPr>
        <w:u w:val="none"/>
      </w:rPr>
    </w:lvl>
    <w:lvl w:ilvl="5" w:tplc="2E525DDC">
      <w:start w:val="1"/>
      <w:numFmt w:val="bullet"/>
      <w:lvlText w:val="■"/>
      <w:lvlJc w:val="left"/>
      <w:pPr>
        <w:ind w:left="4320" w:hanging="360"/>
      </w:pPr>
      <w:rPr>
        <w:u w:val="none"/>
      </w:rPr>
    </w:lvl>
    <w:lvl w:ilvl="6" w:tplc="3A26300C">
      <w:start w:val="1"/>
      <w:numFmt w:val="bullet"/>
      <w:lvlText w:val="●"/>
      <w:lvlJc w:val="left"/>
      <w:pPr>
        <w:ind w:left="5040" w:hanging="360"/>
      </w:pPr>
      <w:rPr>
        <w:u w:val="none"/>
      </w:rPr>
    </w:lvl>
    <w:lvl w:ilvl="7" w:tplc="8BD29D2E">
      <w:start w:val="1"/>
      <w:numFmt w:val="bullet"/>
      <w:lvlText w:val="○"/>
      <w:lvlJc w:val="left"/>
      <w:pPr>
        <w:ind w:left="5760" w:hanging="360"/>
      </w:pPr>
      <w:rPr>
        <w:u w:val="none"/>
      </w:rPr>
    </w:lvl>
    <w:lvl w:ilvl="8" w:tplc="936AB150">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7FBB"/>
    <w:rsid w:val="0001137A"/>
    <w:rsid w:val="0005015B"/>
    <w:rsid w:val="00090FAD"/>
    <w:rsid w:val="000B3064"/>
    <w:rsid w:val="000B3987"/>
    <w:rsid w:val="000C2940"/>
    <w:rsid w:val="00106D4E"/>
    <w:rsid w:val="0013263A"/>
    <w:rsid w:val="0013780F"/>
    <w:rsid w:val="0014670B"/>
    <w:rsid w:val="0015477C"/>
    <w:rsid w:val="001735BB"/>
    <w:rsid w:val="00174659"/>
    <w:rsid w:val="0017785E"/>
    <w:rsid w:val="001A0A5A"/>
    <w:rsid w:val="001D6BFA"/>
    <w:rsid w:val="001F59DA"/>
    <w:rsid w:val="002124D2"/>
    <w:rsid w:val="00212623"/>
    <w:rsid w:val="00217C51"/>
    <w:rsid w:val="00222016"/>
    <w:rsid w:val="00267A7F"/>
    <w:rsid w:val="00267FBB"/>
    <w:rsid w:val="002736D3"/>
    <w:rsid w:val="002D06BC"/>
    <w:rsid w:val="002D444D"/>
    <w:rsid w:val="00320F5C"/>
    <w:rsid w:val="00324BBB"/>
    <w:rsid w:val="003570A3"/>
    <w:rsid w:val="003745A4"/>
    <w:rsid w:val="00375243"/>
    <w:rsid w:val="0039731A"/>
    <w:rsid w:val="003B3221"/>
    <w:rsid w:val="003E325B"/>
    <w:rsid w:val="003E3D05"/>
    <w:rsid w:val="004152C5"/>
    <w:rsid w:val="00436214"/>
    <w:rsid w:val="00442F99"/>
    <w:rsid w:val="00443A8A"/>
    <w:rsid w:val="00461914"/>
    <w:rsid w:val="00475FBA"/>
    <w:rsid w:val="004A2D1C"/>
    <w:rsid w:val="004C18B3"/>
    <w:rsid w:val="004C2357"/>
    <w:rsid w:val="004D559B"/>
    <w:rsid w:val="004D5DCC"/>
    <w:rsid w:val="004F1CC2"/>
    <w:rsid w:val="00502653"/>
    <w:rsid w:val="005C72EB"/>
    <w:rsid w:val="00600542"/>
    <w:rsid w:val="00637D31"/>
    <w:rsid w:val="00672C09"/>
    <w:rsid w:val="006A06FC"/>
    <w:rsid w:val="006D5A17"/>
    <w:rsid w:val="006E1B43"/>
    <w:rsid w:val="006E3E15"/>
    <w:rsid w:val="006F0FA5"/>
    <w:rsid w:val="007100C9"/>
    <w:rsid w:val="00710102"/>
    <w:rsid w:val="007179BB"/>
    <w:rsid w:val="007206BC"/>
    <w:rsid w:val="00766D74"/>
    <w:rsid w:val="0077571D"/>
    <w:rsid w:val="00780BAA"/>
    <w:rsid w:val="00792BAF"/>
    <w:rsid w:val="00796229"/>
    <w:rsid w:val="007B1D72"/>
    <w:rsid w:val="007B34AE"/>
    <w:rsid w:val="007C1BD6"/>
    <w:rsid w:val="007E5454"/>
    <w:rsid w:val="00850FC4"/>
    <w:rsid w:val="008E46F2"/>
    <w:rsid w:val="009110CE"/>
    <w:rsid w:val="0092429D"/>
    <w:rsid w:val="00924368"/>
    <w:rsid w:val="00952545"/>
    <w:rsid w:val="00956D40"/>
    <w:rsid w:val="0096417B"/>
    <w:rsid w:val="00980376"/>
    <w:rsid w:val="00990964"/>
    <w:rsid w:val="009B757F"/>
    <w:rsid w:val="009F4804"/>
    <w:rsid w:val="00A14743"/>
    <w:rsid w:val="00A322D4"/>
    <w:rsid w:val="00A46BF5"/>
    <w:rsid w:val="00A8283F"/>
    <w:rsid w:val="00A8600F"/>
    <w:rsid w:val="00AD3C1F"/>
    <w:rsid w:val="00AE2EB4"/>
    <w:rsid w:val="00AE34DD"/>
    <w:rsid w:val="00AE3B77"/>
    <w:rsid w:val="00B05A48"/>
    <w:rsid w:val="00B163AF"/>
    <w:rsid w:val="00B174E7"/>
    <w:rsid w:val="00B35067"/>
    <w:rsid w:val="00BB7E69"/>
    <w:rsid w:val="00BD0A90"/>
    <w:rsid w:val="00C1438C"/>
    <w:rsid w:val="00C32908"/>
    <w:rsid w:val="00C97603"/>
    <w:rsid w:val="00CD7379"/>
    <w:rsid w:val="00D00401"/>
    <w:rsid w:val="00D23AF8"/>
    <w:rsid w:val="00D36D96"/>
    <w:rsid w:val="00D72664"/>
    <w:rsid w:val="00D819EF"/>
    <w:rsid w:val="00D97585"/>
    <w:rsid w:val="00DA5BD2"/>
    <w:rsid w:val="00DB133D"/>
    <w:rsid w:val="00DD0328"/>
    <w:rsid w:val="00E24154"/>
    <w:rsid w:val="00E31344"/>
    <w:rsid w:val="00E4561D"/>
    <w:rsid w:val="00E46372"/>
    <w:rsid w:val="00E65F18"/>
    <w:rsid w:val="00E67196"/>
    <w:rsid w:val="00E73B76"/>
    <w:rsid w:val="00E828A9"/>
    <w:rsid w:val="00E9730E"/>
    <w:rsid w:val="00ED742D"/>
    <w:rsid w:val="00EE659F"/>
    <w:rsid w:val="00F3736A"/>
    <w:rsid w:val="00F47352"/>
    <w:rsid w:val="00F65429"/>
    <w:rsid w:val="00F95338"/>
    <w:rsid w:val="00F970E4"/>
    <w:rsid w:val="00FB3C72"/>
    <w:rsid w:val="00FB6DD8"/>
    <w:rsid w:val="00FC1449"/>
    <w:rsid w:val="00FC6E77"/>
    <w:rsid w:val="00FD311E"/>
    <w:rsid w:val="00FD4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42E90"/>
  <w15:docId w15:val="{113D48DC-5037-4872-B0C9-1B25AC25A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67FBB"/>
  </w:style>
  <w:style w:type="paragraph" w:styleId="Heading1">
    <w:name w:val="heading 1"/>
    <w:basedOn w:val="Normal"/>
    <w:next w:val="Normal"/>
    <w:autoRedefine/>
    <w:rsid w:val="0077571D"/>
    <w:pPr>
      <w:spacing w:before="200" w:after="200" w:line="360" w:lineRule="auto"/>
      <w:jc w:val="both"/>
      <w:outlineLvl w:val="0"/>
    </w:pPr>
    <w:rPr>
      <w:rFonts w:ascii="Times New Roman" w:hAnsi="Times New Roman" w:cs="Times New Roman"/>
      <w:b/>
      <w:color w:val="FF0000"/>
      <w:sz w:val="28"/>
      <w:szCs w:val="28"/>
      <w:shd w:val="clear" w:color="auto" w:fill="FFFFFF"/>
    </w:rPr>
  </w:style>
  <w:style w:type="paragraph" w:styleId="Heading2">
    <w:name w:val="heading 2"/>
    <w:basedOn w:val="Normal"/>
    <w:next w:val="Normal"/>
    <w:rsid w:val="00267FBB"/>
    <w:pPr>
      <w:keepNext/>
      <w:keepLines/>
      <w:spacing w:before="360" w:after="120"/>
      <w:outlineLvl w:val="1"/>
    </w:pPr>
    <w:rPr>
      <w:sz w:val="32"/>
      <w:szCs w:val="32"/>
    </w:rPr>
  </w:style>
  <w:style w:type="paragraph" w:styleId="Heading3">
    <w:name w:val="heading 3"/>
    <w:basedOn w:val="Normal"/>
    <w:next w:val="Normal"/>
    <w:rsid w:val="00267FBB"/>
    <w:pPr>
      <w:keepNext/>
      <w:keepLines/>
      <w:spacing w:before="320" w:after="80"/>
      <w:outlineLvl w:val="2"/>
    </w:pPr>
    <w:rPr>
      <w:color w:val="434343"/>
      <w:sz w:val="28"/>
      <w:szCs w:val="28"/>
    </w:rPr>
  </w:style>
  <w:style w:type="paragraph" w:styleId="Heading4">
    <w:name w:val="heading 4"/>
    <w:basedOn w:val="Normal"/>
    <w:next w:val="Normal"/>
    <w:rsid w:val="00267FBB"/>
    <w:pPr>
      <w:keepNext/>
      <w:keepLines/>
      <w:spacing w:before="280" w:after="80"/>
      <w:outlineLvl w:val="3"/>
    </w:pPr>
    <w:rPr>
      <w:color w:val="666666"/>
      <w:sz w:val="24"/>
      <w:szCs w:val="24"/>
    </w:rPr>
  </w:style>
  <w:style w:type="paragraph" w:styleId="Heading5">
    <w:name w:val="heading 5"/>
    <w:basedOn w:val="Normal"/>
    <w:next w:val="Normal"/>
    <w:rsid w:val="00267FBB"/>
    <w:pPr>
      <w:keepNext/>
      <w:keepLines/>
      <w:spacing w:before="240" w:after="80"/>
      <w:outlineLvl w:val="4"/>
    </w:pPr>
    <w:rPr>
      <w:color w:val="666666"/>
    </w:rPr>
  </w:style>
  <w:style w:type="paragraph" w:styleId="Heading6">
    <w:name w:val="heading 6"/>
    <w:basedOn w:val="Normal"/>
    <w:next w:val="Normal"/>
    <w:rsid w:val="00267FB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67FBB"/>
    <w:pPr>
      <w:keepNext/>
      <w:keepLines/>
      <w:spacing w:after="60"/>
    </w:pPr>
    <w:rPr>
      <w:sz w:val="52"/>
      <w:szCs w:val="52"/>
    </w:rPr>
  </w:style>
  <w:style w:type="paragraph" w:styleId="Subtitle">
    <w:name w:val="Subtitle"/>
    <w:basedOn w:val="Normal"/>
    <w:next w:val="Normal"/>
    <w:rsid w:val="00267FB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67FBB"/>
    <w:pPr>
      <w:spacing w:line="240" w:lineRule="auto"/>
    </w:pPr>
    <w:rPr>
      <w:sz w:val="20"/>
      <w:szCs w:val="20"/>
    </w:rPr>
  </w:style>
  <w:style w:type="character" w:customStyle="1" w:styleId="CommentTextChar">
    <w:name w:val="Comment Text Char"/>
    <w:basedOn w:val="DefaultParagraphFont"/>
    <w:link w:val="CommentText"/>
    <w:uiPriority w:val="99"/>
    <w:semiHidden/>
    <w:rsid w:val="00267FBB"/>
    <w:rPr>
      <w:sz w:val="20"/>
      <w:szCs w:val="20"/>
    </w:rPr>
  </w:style>
  <w:style w:type="character" w:styleId="CommentReference">
    <w:name w:val="annotation reference"/>
    <w:basedOn w:val="DefaultParagraphFont"/>
    <w:uiPriority w:val="99"/>
    <w:semiHidden/>
    <w:unhideWhenUsed/>
    <w:rsid w:val="00267FBB"/>
    <w:rPr>
      <w:sz w:val="16"/>
      <w:szCs w:val="16"/>
    </w:rPr>
  </w:style>
  <w:style w:type="paragraph" w:styleId="BalloonText">
    <w:name w:val="Balloon Text"/>
    <w:basedOn w:val="Normal"/>
    <w:link w:val="BalloonTextChar"/>
    <w:uiPriority w:val="99"/>
    <w:semiHidden/>
    <w:unhideWhenUsed/>
    <w:rsid w:val="003752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243"/>
    <w:rPr>
      <w:rFonts w:ascii="Tahoma" w:hAnsi="Tahoma" w:cs="Tahoma"/>
      <w:sz w:val="16"/>
      <w:szCs w:val="16"/>
    </w:rPr>
  </w:style>
  <w:style w:type="paragraph" w:styleId="Header">
    <w:name w:val="header"/>
    <w:basedOn w:val="Normal"/>
    <w:link w:val="HeaderChar"/>
    <w:uiPriority w:val="99"/>
    <w:unhideWhenUsed/>
    <w:rsid w:val="00324BBB"/>
    <w:pPr>
      <w:tabs>
        <w:tab w:val="center" w:pos="4680"/>
        <w:tab w:val="right" w:pos="9360"/>
      </w:tabs>
      <w:spacing w:line="240" w:lineRule="auto"/>
    </w:pPr>
  </w:style>
  <w:style w:type="character" w:customStyle="1" w:styleId="HeaderChar">
    <w:name w:val="Header Char"/>
    <w:basedOn w:val="DefaultParagraphFont"/>
    <w:link w:val="Header"/>
    <w:uiPriority w:val="99"/>
    <w:rsid w:val="00324BBB"/>
  </w:style>
  <w:style w:type="paragraph" w:styleId="Footer">
    <w:name w:val="footer"/>
    <w:basedOn w:val="Normal"/>
    <w:link w:val="FooterChar"/>
    <w:uiPriority w:val="99"/>
    <w:unhideWhenUsed/>
    <w:rsid w:val="00324BBB"/>
    <w:pPr>
      <w:tabs>
        <w:tab w:val="center" w:pos="4680"/>
        <w:tab w:val="right" w:pos="9360"/>
      </w:tabs>
      <w:spacing w:line="240" w:lineRule="auto"/>
    </w:pPr>
  </w:style>
  <w:style w:type="character" w:customStyle="1" w:styleId="FooterChar">
    <w:name w:val="Footer Char"/>
    <w:basedOn w:val="DefaultParagraphFont"/>
    <w:link w:val="Footer"/>
    <w:uiPriority w:val="99"/>
    <w:rsid w:val="00324BBB"/>
  </w:style>
  <w:style w:type="paragraph" w:styleId="TOCHeading">
    <w:name w:val="TOC Heading"/>
    <w:basedOn w:val="Heading1"/>
    <w:next w:val="Normal"/>
    <w:uiPriority w:val="39"/>
    <w:unhideWhenUsed/>
    <w:qFormat/>
    <w:rsid w:val="00324BBB"/>
    <w:pPr>
      <w:spacing w:before="480" w:after="0" w:line="276" w:lineRule="auto"/>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324BBB"/>
    <w:pPr>
      <w:spacing w:after="100"/>
    </w:pPr>
  </w:style>
  <w:style w:type="character" w:styleId="Hyperlink">
    <w:name w:val="Hyperlink"/>
    <w:basedOn w:val="DefaultParagraphFont"/>
    <w:uiPriority w:val="99"/>
    <w:unhideWhenUsed/>
    <w:rsid w:val="00324BBB"/>
    <w:rPr>
      <w:color w:val="0000FF" w:themeColor="hyperlink"/>
      <w:u w:val="single"/>
    </w:rPr>
  </w:style>
  <w:style w:type="paragraph" w:styleId="ListParagraph">
    <w:name w:val="List Paragraph"/>
    <w:basedOn w:val="Normal"/>
    <w:uiPriority w:val="34"/>
    <w:qFormat/>
    <w:rsid w:val="001D6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468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FB51B-5606-410B-804E-A98CD5F16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10</Pages>
  <Words>2437</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sao pinto neto</cp:lastModifiedBy>
  <cp:revision>133</cp:revision>
  <dcterms:created xsi:type="dcterms:W3CDTF">2019-12-02T21:56:00Z</dcterms:created>
  <dcterms:modified xsi:type="dcterms:W3CDTF">2020-01-15T22:08:00Z</dcterms:modified>
</cp:coreProperties>
</file>