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ED196" w14:textId="412CE2D1" w:rsidR="00DA50D2" w:rsidRPr="00DA50D2" w:rsidRDefault="00796C76" w:rsidP="00DA50D2">
      <w:pPr>
        <w:pStyle w:val="Graphicsanchor"/>
      </w:pPr>
      <w:r>
        <w:rPr>
          <w:rFonts w:ascii="Arial" w:hAnsi="Arial" w:cs="Arial"/>
          <w:noProof/>
          <w:sz w:val="22"/>
          <w:szCs w:val="22"/>
        </w:rPr>
        <mc:AlternateContent>
          <mc:Choice Requires="wps">
            <w:drawing>
              <wp:anchor distT="0" distB="0" distL="114300" distR="114300" simplePos="0" relativeHeight="251732992" behindDoc="0" locked="0" layoutInCell="1" allowOverlap="1" wp14:anchorId="72063C3F" wp14:editId="0B1C5362">
                <wp:simplePos x="0" y="0"/>
                <wp:positionH relativeFrom="column">
                  <wp:posOffset>5852160</wp:posOffset>
                </wp:positionH>
                <wp:positionV relativeFrom="paragraph">
                  <wp:posOffset>6880860</wp:posOffset>
                </wp:positionV>
                <wp:extent cx="340995" cy="356870"/>
                <wp:effectExtent l="19050" t="0" r="40005" b="43180"/>
                <wp:wrapNone/>
                <wp:docPr id="727825580" name="Heart 38"/>
                <wp:cNvGraphicFramePr/>
                <a:graphic xmlns:a="http://schemas.openxmlformats.org/drawingml/2006/main">
                  <a:graphicData uri="http://schemas.microsoft.com/office/word/2010/wordprocessingShape">
                    <wps:wsp>
                      <wps:cNvSpPr/>
                      <wps:spPr>
                        <a:xfrm>
                          <a:off x="0" y="0"/>
                          <a:ext cx="340995" cy="356870"/>
                        </a:xfrm>
                        <a:prstGeom prst="hear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BB928" id="Heart 38" o:spid="_x0000_s1026" style="position:absolute;margin-left:460.8pt;margin-top:541.8pt;width:26.85pt;height:28.1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0995,3568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" path="m170498,89218v71040,-208175,348099,,,267652c-177602,89218,99457,-118957,170498,89218xe" fillcolor="#215e99 [2431]" strokecolor="#011a0f [484]" strokeweight="1pt">
                <v:stroke joinstyle="miter"/>
                <v:path arrowok="t" o:connecttype="custom" o:connectlocs="170498,89218;170498,356870;170498,89218" o:connectangles="0,0,0"/>
              </v:shape>
            </w:pict>
          </mc:Fallback>
        </mc:AlternateContent>
      </w:r>
      <w:r>
        <w:rPr>
          <w:rFonts w:ascii="Arial" w:hAnsi="Arial" w:cs="Arial"/>
          <w:noProof/>
          <w:sz w:val="22"/>
          <w:szCs w:val="22"/>
        </w:rPr>
        <mc:AlternateContent>
          <mc:Choice Requires="wps">
            <w:drawing>
              <wp:anchor distT="0" distB="0" distL="114300" distR="114300" simplePos="0" relativeHeight="251731968" behindDoc="0" locked="0" layoutInCell="1" allowOverlap="1" wp14:anchorId="482B75E2" wp14:editId="685843D7">
                <wp:simplePos x="0" y="0"/>
                <wp:positionH relativeFrom="column">
                  <wp:posOffset>5864860</wp:posOffset>
                </wp:positionH>
                <wp:positionV relativeFrom="paragraph">
                  <wp:posOffset>6446520</wp:posOffset>
                </wp:positionV>
                <wp:extent cx="320040" cy="358140"/>
                <wp:effectExtent l="19050" t="0" r="41910" b="41910"/>
                <wp:wrapNone/>
                <wp:docPr id="893338804" name="Heart 37"/>
                <wp:cNvGraphicFramePr/>
                <a:graphic xmlns:a="http://schemas.openxmlformats.org/drawingml/2006/main">
                  <a:graphicData uri="http://schemas.microsoft.com/office/word/2010/wordprocessingShape">
                    <wps:wsp>
                      <wps:cNvSpPr/>
                      <wps:spPr>
                        <a:xfrm>
                          <a:off x="0" y="0"/>
                          <a:ext cx="320040" cy="358140"/>
                        </a:xfrm>
                        <a:prstGeom prst="hear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D140A0" id="Heart 37" o:spid="_x0000_s1026" style="position:absolute;margin-left:461.8pt;margin-top:507.6pt;width:25.2pt;height:28.2pt;z-index:251731968;visibility:visible;mso-wrap-style:square;mso-wrap-distance-left:9pt;mso-wrap-distance-top:0;mso-wrap-distance-right:9pt;mso-wrap-distance-bottom:0;mso-position-horizontal:absolute;mso-position-horizontal-relative:text;mso-position-vertical:absolute;mso-position-vertical-relative:text;v-text-anchor:middle" coordsize="320040,358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" path="m160020,89535v66675,-208915,326708,,,268605c-166688,89535,93345,-119380,160020,89535xe" fillcolor="#4e95d9 [1631]" strokecolor="#011a0f [484]" strokeweight="1pt">
                <v:stroke joinstyle="miter"/>
                <v:path arrowok="t" o:connecttype="custom" o:connectlocs="160020,89535;160020,358140;160020,89535" o:connectangles="0,0,0"/>
              </v:shape>
            </w:pict>
          </mc:Fallback>
        </mc:AlternateContent>
      </w:r>
      <w:r>
        <w:rPr>
          <w:rFonts w:ascii="Arial" w:hAnsi="Arial" w:cs="Arial"/>
          <w:noProof/>
          <w:sz w:val="22"/>
          <w:szCs w:val="22"/>
        </w:rPr>
        <mc:AlternateContent>
          <mc:Choice Requires="wps">
            <w:drawing>
              <wp:anchor distT="0" distB="0" distL="114300" distR="114300" simplePos="0" relativeHeight="251730944" behindDoc="0" locked="0" layoutInCell="1" allowOverlap="1" wp14:anchorId="1752681F" wp14:editId="4CD040B9">
                <wp:simplePos x="0" y="0"/>
                <wp:positionH relativeFrom="column">
                  <wp:posOffset>5866397</wp:posOffset>
                </wp:positionH>
                <wp:positionV relativeFrom="paragraph">
                  <wp:posOffset>5967663</wp:posOffset>
                </wp:positionV>
                <wp:extent cx="317835" cy="368969"/>
                <wp:effectExtent l="19050" t="0" r="44450" b="31115"/>
                <wp:wrapNone/>
                <wp:docPr id="865362665" name="Heart 36"/>
                <wp:cNvGraphicFramePr/>
                <a:graphic xmlns:a="http://schemas.openxmlformats.org/drawingml/2006/main">
                  <a:graphicData uri="http://schemas.microsoft.com/office/word/2010/wordprocessingShape">
                    <wps:wsp>
                      <wps:cNvSpPr/>
                      <wps:spPr>
                        <a:xfrm>
                          <a:off x="0" y="0"/>
                          <a:ext cx="317835" cy="368969"/>
                        </a:xfrm>
                        <a:prstGeom prst="heart">
                          <a:avLst/>
                        </a:prstGeom>
                        <a:solidFill>
                          <a:schemeClr val="tx2">
                            <a:lumMod val="25000"/>
                            <a:lumOff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A9725" id="Heart 36" o:spid="_x0000_s1026" style="position:absolute;margin-left:461.9pt;margin-top:469.9pt;width:25.05pt;height:29.0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7835,3689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" path="m158918,92242v66215,-215232,324456,,,276727c-165539,92242,92702,-122990,158918,92242xe" fillcolor="#a7caec [831]" strokecolor="#011a0f [484]" strokeweight="1pt">
                <v:stroke joinstyle="miter"/>
                <v:path arrowok="t" o:connecttype="custom" o:connectlocs="158918,92242;158918,368969;158918,92242" o:connectangles="0,0,0"/>
              </v:shape>
            </w:pict>
          </mc:Fallback>
        </mc:AlternateContent>
      </w:r>
      <w:r>
        <w:rPr>
          <w:rFonts w:ascii="Arial" w:hAnsi="Arial" w:cs="Arial"/>
          <w:noProof/>
          <w:sz w:val="22"/>
          <w:szCs w:val="22"/>
        </w:rPr>
        <mc:AlternateContent>
          <mc:Choice Requires="wps">
            <w:drawing>
              <wp:anchor distT="0" distB="0" distL="114300" distR="114300" simplePos="0" relativeHeight="251729920" behindDoc="0" locked="0" layoutInCell="1" allowOverlap="1" wp14:anchorId="2D83C7C0" wp14:editId="1C9BCC18">
                <wp:simplePos x="0" y="0"/>
                <wp:positionH relativeFrom="column">
                  <wp:posOffset>5866397</wp:posOffset>
                </wp:positionH>
                <wp:positionV relativeFrom="paragraph">
                  <wp:posOffset>5566611</wp:posOffset>
                </wp:positionV>
                <wp:extent cx="333877" cy="328863"/>
                <wp:effectExtent l="19050" t="0" r="47625" b="33655"/>
                <wp:wrapNone/>
                <wp:docPr id="1518634698" name="Heart 35"/>
                <wp:cNvGraphicFramePr/>
                <a:graphic xmlns:a="http://schemas.openxmlformats.org/drawingml/2006/main">
                  <a:graphicData uri="http://schemas.microsoft.com/office/word/2010/wordprocessingShape">
                    <wps:wsp>
                      <wps:cNvSpPr/>
                      <wps:spPr>
                        <a:xfrm>
                          <a:off x="0" y="0"/>
                          <a:ext cx="333877" cy="328863"/>
                        </a:xfrm>
                        <a:prstGeom prst="hear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428848" id="Heart 35" o:spid="_x0000_s1026" style="position:absolute;margin-left:461.9pt;margin-top:438.3pt;width:26.3pt;height:25.9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3877,3288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" path="m166939,82216v69557,-191837,340832,,,246647c-173894,82216,97381,-109621,166939,82216xe" fillcolor="#dceaf7 [351]" strokecolor="#011a0f [484]" strokeweight="1pt">
                <v:stroke joinstyle="miter"/>
                <v:path arrowok="t" o:connecttype="custom" o:connectlocs="166939,82216;166939,328863;166939,82216" o:connectangles="0,0,0"/>
              </v:shape>
            </w:pict>
          </mc:Fallback>
        </mc:AlternateContent>
      </w:r>
      <w:r w:rsidR="004E57BB">
        <w:rPr>
          <w:rFonts w:ascii="Arial" w:hAnsi="Arial" w:cs="Arial"/>
          <w:b/>
          <w:bCs/>
          <w:noProof/>
          <w:color w:val="4C94D8" w:themeColor="text2" w:themeTint="80"/>
        </w:rPr>
        <mc:AlternateContent>
          <mc:Choice Requires="wps">
            <w:drawing>
              <wp:anchor distT="0" distB="0" distL="114300" distR="114300" simplePos="0" relativeHeight="251715584" behindDoc="0" locked="0" layoutInCell="1" allowOverlap="1" wp14:anchorId="4A18AE45" wp14:editId="5A07D2ED">
                <wp:simplePos x="0" y="0"/>
                <wp:positionH relativeFrom="column">
                  <wp:posOffset>4643120</wp:posOffset>
                </wp:positionH>
                <wp:positionV relativeFrom="paragraph">
                  <wp:posOffset>4625741</wp:posOffset>
                </wp:positionV>
                <wp:extent cx="1796716" cy="844016"/>
                <wp:effectExtent l="0" t="0" r="13335" b="13335"/>
                <wp:wrapNone/>
                <wp:docPr id="1935020104" name="Rectangle 29"/>
                <wp:cNvGraphicFramePr/>
                <a:graphic xmlns:a="http://schemas.openxmlformats.org/drawingml/2006/main">
                  <a:graphicData uri="http://schemas.microsoft.com/office/word/2010/wordprocessingShape">
                    <wps:wsp>
                      <wps:cNvSpPr/>
                      <wps:spPr>
                        <a:xfrm>
                          <a:off x="0" y="0"/>
                          <a:ext cx="1796716" cy="844016"/>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50C2EF" w14:textId="385717CD" w:rsidR="004F132E" w:rsidRDefault="002006F9" w:rsidP="004F132E">
                            <w:pPr>
                              <w:jc w:val="center"/>
                            </w:pPr>
                            <w:r w:rsidRPr="002006F9">
                              <w:drawing>
                                <wp:inline distT="0" distB="0" distL="0" distR="0" wp14:anchorId="1685EA77" wp14:editId="4F9D9059">
                                  <wp:extent cx="1520825" cy="739775"/>
                                  <wp:effectExtent l="0" t="0" r="3175" b="3175"/>
                                  <wp:docPr id="125443217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6933" cy="74274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18AE45" id="Rectangle 29" o:spid="_x0000_s1026" style="position:absolute;margin-left:365.6pt;margin-top:364.25pt;width:141.45pt;height:66.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" fillcolor="#4e95d9 [1631]" strokecolor="#011a0f [484]" strokeweight="1pt">
                <v:textbox>
                  <w:txbxContent>
                    <w:p w14:paraId="5050C2EF" w14:textId="385717CD" w:rsidR="004F132E" w:rsidRDefault="002006F9" w:rsidP="004F132E">
                      <w:pPr>
                        <w:jc w:val="center"/>
                      </w:pPr>
                      <w:r w:rsidRPr="002006F9">
                        <w:drawing>
                          <wp:inline distT="0" distB="0" distL="0" distR="0" wp14:anchorId="1685EA77" wp14:editId="4F9D9059">
                            <wp:extent cx="1520825" cy="739775"/>
                            <wp:effectExtent l="0" t="0" r="3175" b="3175"/>
                            <wp:docPr id="125443217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6933" cy="742746"/>
                                    </a:xfrm>
                                    <a:prstGeom prst="rect">
                                      <a:avLst/>
                                    </a:prstGeom>
                                    <a:noFill/>
                                    <a:ln>
                                      <a:noFill/>
                                    </a:ln>
                                  </pic:spPr>
                                </pic:pic>
                              </a:graphicData>
                            </a:graphic>
                          </wp:inline>
                        </w:drawing>
                      </w:r>
                    </w:p>
                  </w:txbxContent>
                </v:textbox>
              </v:rect>
            </w:pict>
          </mc:Fallback>
        </mc:AlternateContent>
      </w:r>
      <w:r w:rsidR="00E833AD">
        <w:rPr>
          <w:rFonts w:ascii="Arial" w:hAnsi="Arial" w:cs="Arial"/>
          <w:b/>
          <w:bCs/>
          <w:noProof/>
          <w:color w:val="4C94D8" w:themeColor="text2" w:themeTint="80"/>
        </w:rPr>
        <mc:AlternateContent>
          <mc:Choice Requires="wps">
            <w:drawing>
              <wp:anchor distT="0" distB="0" distL="114300" distR="114300" simplePos="0" relativeHeight="251716608" behindDoc="0" locked="0" layoutInCell="1" allowOverlap="1" wp14:anchorId="59005680" wp14:editId="6330918F">
                <wp:simplePos x="0" y="0"/>
                <wp:positionH relativeFrom="column">
                  <wp:posOffset>-401053</wp:posOffset>
                </wp:positionH>
                <wp:positionV relativeFrom="paragraph">
                  <wp:posOffset>4556292</wp:posOffset>
                </wp:positionV>
                <wp:extent cx="1227221" cy="881380"/>
                <wp:effectExtent l="0" t="0" r="11430" b="13970"/>
                <wp:wrapNone/>
                <wp:docPr id="861705811" name="Rectangle: Rounded Corners 30"/>
                <wp:cNvGraphicFramePr/>
                <a:graphic xmlns:a="http://schemas.openxmlformats.org/drawingml/2006/main">
                  <a:graphicData uri="http://schemas.microsoft.com/office/word/2010/wordprocessingShape">
                    <wps:wsp>
                      <wps:cNvSpPr/>
                      <wps:spPr>
                        <a:xfrm>
                          <a:off x="0" y="0"/>
                          <a:ext cx="1227221" cy="881380"/>
                        </a:xfrm>
                        <a:prstGeom prst="round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57A293" w14:textId="6CCF3BCE" w:rsidR="00E833AD" w:rsidRDefault="004E57BB" w:rsidP="00E833AD">
                            <w:pPr>
                              <w:jc w:val="center"/>
                            </w:pPr>
                            <w:r w:rsidRPr="004E57BB">
                              <w:drawing>
                                <wp:inline distT="0" distB="0" distL="0" distR="0" wp14:anchorId="6536515F" wp14:editId="562A94C7">
                                  <wp:extent cx="1081813" cy="700941"/>
                                  <wp:effectExtent l="0" t="0" r="4445" b="4445"/>
                                  <wp:docPr id="1788346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46741" name=""/>
                                          <pic:cNvPicPr/>
                                        </pic:nvPicPr>
                                        <pic:blipFill rotWithShape="1">
                                          <a:blip r:embed="rId12"/>
                                          <a:srcRect r="40577" b="3748"/>
                                          <a:stretch>
                                            <a:fillRect/>
                                          </a:stretch>
                                        </pic:blipFill>
                                        <pic:spPr bwMode="auto">
                                          <a:xfrm>
                                            <a:off x="0" y="0"/>
                                            <a:ext cx="1110503" cy="71953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005680" id="Rectangle: Rounded Corners 30" o:spid="_x0000_s1027" style="position:absolute;margin-left:-31.6pt;margin-top:358.75pt;width:96.65pt;height:69.4pt;z-index:2517166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" fillcolor="#215e99 [2431]" strokecolor="#011a0f [484]" strokeweight="1pt">
                <v:stroke joinstyle="miter"/>
                <v:textbox>
                  <w:txbxContent>
                    <w:p w14:paraId="6357A293" w14:textId="6CCF3BCE" w:rsidR="00E833AD" w:rsidRDefault="004E57BB" w:rsidP="00E833AD">
                      <w:pPr>
                        <w:jc w:val="center"/>
                      </w:pPr>
                      <w:r w:rsidRPr="004E57BB">
                        <w:drawing>
                          <wp:inline distT="0" distB="0" distL="0" distR="0" wp14:anchorId="6536515F" wp14:editId="562A94C7">
                            <wp:extent cx="1081813" cy="700941"/>
                            <wp:effectExtent l="0" t="0" r="4445" b="4445"/>
                            <wp:docPr id="1788346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46741" name=""/>
                                    <pic:cNvPicPr/>
                                  </pic:nvPicPr>
                                  <pic:blipFill rotWithShape="1">
                                    <a:blip r:embed="rId12"/>
                                    <a:srcRect r="40577" b="3748"/>
                                    <a:stretch>
                                      <a:fillRect/>
                                    </a:stretch>
                                  </pic:blipFill>
                                  <pic:spPr bwMode="auto">
                                    <a:xfrm>
                                      <a:off x="0" y="0"/>
                                      <a:ext cx="1110503" cy="719530"/>
                                    </a:xfrm>
                                    <a:prstGeom prst="rect">
                                      <a:avLst/>
                                    </a:prstGeom>
                                    <a:ln>
                                      <a:noFill/>
                                    </a:ln>
                                    <a:extLst>
                                      <a:ext uri="{53640926-AAD7-44D8-BBD7-CCE9431645EC}">
                                        <a14:shadowObscured xmlns:a14="http://schemas.microsoft.com/office/drawing/2010/main"/>
                                      </a:ext>
                                    </a:extLst>
                                  </pic:spPr>
                                </pic:pic>
                              </a:graphicData>
                            </a:graphic>
                          </wp:inline>
                        </w:drawing>
                      </w:r>
                    </w:p>
                  </w:txbxContent>
                </v:textbox>
              </v:roundrect>
            </w:pict>
          </mc:Fallback>
        </mc:AlternateContent>
      </w:r>
      <w:r w:rsidR="00702CB0" w:rsidRPr="007A6347">
        <w:rPr>
          <w:rFonts w:ascii="Arial" w:hAnsi="Arial" w:cs="Arial"/>
          <w:noProof/>
          <w:color w:val="4C94D8" w:themeColor="text2" w:themeTint="80"/>
          <w:sz w:val="22"/>
          <w:szCs w:val="22"/>
        </w:rPr>
        <mc:AlternateContent>
          <mc:Choice Requires="wps">
            <w:drawing>
              <wp:anchor distT="0" distB="0" distL="114300" distR="114300" simplePos="0" relativeHeight="251705344" behindDoc="0" locked="0" layoutInCell="1" allowOverlap="1" wp14:anchorId="1F3D4CEA" wp14:editId="322C7BAF">
                <wp:simplePos x="0" y="0"/>
                <wp:positionH relativeFrom="column">
                  <wp:posOffset>2748579</wp:posOffset>
                </wp:positionH>
                <wp:positionV relativeFrom="paragraph">
                  <wp:posOffset>5513294</wp:posOffset>
                </wp:positionV>
                <wp:extent cx="2991896" cy="1720850"/>
                <wp:effectExtent l="0" t="0" r="18415" b="12700"/>
                <wp:wrapNone/>
                <wp:docPr id="1458753118" name="Rectangle 31"/>
                <wp:cNvGraphicFramePr/>
                <a:graphic xmlns:a="http://schemas.openxmlformats.org/drawingml/2006/main">
                  <a:graphicData uri="http://schemas.microsoft.com/office/word/2010/wordprocessingShape">
                    <wps:wsp>
                      <wps:cNvSpPr/>
                      <wps:spPr>
                        <a:xfrm>
                          <a:off x="0" y="0"/>
                          <a:ext cx="2991896" cy="1720850"/>
                        </a:xfrm>
                        <a:prstGeom prst="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F85067" w14:textId="32EF4E57" w:rsidR="00EA02E9" w:rsidRPr="009B0207" w:rsidRDefault="00702CB0" w:rsidP="00702CB0">
                            <w:pPr>
                              <w:jc w:val="center"/>
                              <w:rPr>
                                <w:b/>
                                <w:bCs/>
                                <w:color w:val="DAE9F7" w:themeColor="text2" w:themeTint="1A"/>
                                <w:sz w:val="20"/>
                                <w:szCs w:val="20"/>
                              </w:rPr>
                            </w:pPr>
                            <w:r>
                              <w:rPr>
                                <w:b/>
                                <w:bCs/>
                                <w:color w:val="DAE9F7" w:themeColor="text2" w:themeTint="1A"/>
                                <w:sz w:val="20"/>
                                <w:szCs w:val="20"/>
                              </w:rPr>
                              <w:t xml:space="preserve">                 </w:t>
                            </w:r>
                            <w:r w:rsidR="00EA02E9" w:rsidRPr="009B0207">
                              <w:rPr>
                                <w:b/>
                                <w:bCs/>
                                <w:color w:val="DAE9F7" w:themeColor="text2" w:themeTint="1A"/>
                                <w:sz w:val="20"/>
                                <w:szCs w:val="20"/>
                              </w:rPr>
                              <w:t>Solutions</w:t>
                            </w:r>
                          </w:p>
                          <w:p w14:paraId="483168FE" w14:textId="77777777" w:rsidR="00EA02E9" w:rsidRPr="007A6347" w:rsidRDefault="00EA02E9" w:rsidP="00EA02E9">
                            <w:pPr>
                              <w:jc w:val="center"/>
                              <w:rPr>
                                <w:color w:val="DAE9F7" w:themeColor="text2" w:themeTint="1A"/>
                              </w:rPr>
                            </w:pPr>
                          </w:p>
                          <w:p w14:paraId="2A95AF7E" w14:textId="77777777" w:rsidR="00EA02E9" w:rsidRPr="007A6347" w:rsidRDefault="00EA02E9" w:rsidP="00EA02E9">
                            <w:pPr>
                              <w:jc w:val="center"/>
                              <w:rPr>
                                <w:color w:val="DAE9F7" w:themeColor="text2" w:themeTint="1A"/>
                                <w:sz w:val="16"/>
                                <w:szCs w:val="16"/>
                              </w:rPr>
                            </w:pPr>
                            <w:r w:rsidRPr="007A6347">
                              <w:rPr>
                                <w:color w:val="DAE9F7" w:themeColor="text2" w:themeTint="1A"/>
                                <w:sz w:val="16"/>
                                <w:szCs w:val="16"/>
                              </w:rPr>
                              <w:t>• Culturally tailored dietary advice for Black African families (WHO Europe, 2023)</w:t>
                            </w:r>
                          </w:p>
                          <w:p w14:paraId="4B7A38BC" w14:textId="77777777" w:rsidR="00EA02E9" w:rsidRPr="007A6347" w:rsidRDefault="00EA02E9" w:rsidP="00EA02E9">
                            <w:pPr>
                              <w:jc w:val="center"/>
                              <w:rPr>
                                <w:color w:val="DAE9F7" w:themeColor="text2" w:themeTint="1A"/>
                                <w:sz w:val="16"/>
                                <w:szCs w:val="16"/>
                              </w:rPr>
                            </w:pPr>
                          </w:p>
                          <w:p w14:paraId="2ADF5479" w14:textId="57DF944C" w:rsidR="00EA02E9" w:rsidRPr="007A6347" w:rsidRDefault="00EA02E9" w:rsidP="00EA02E9">
                            <w:pPr>
                              <w:jc w:val="center"/>
                              <w:rPr>
                                <w:color w:val="DAE9F7" w:themeColor="text2" w:themeTint="1A"/>
                                <w:sz w:val="16"/>
                                <w:szCs w:val="16"/>
                              </w:rPr>
                            </w:pPr>
                            <w:r w:rsidRPr="007A6347">
                              <w:rPr>
                                <w:color w:val="DAE9F7" w:themeColor="text2" w:themeTint="1A"/>
                                <w:sz w:val="16"/>
                                <w:szCs w:val="16"/>
                              </w:rPr>
                              <w:t xml:space="preserve">• School-based support </w:t>
                            </w:r>
                            <w:r w:rsidR="007A6347" w:rsidRPr="007A6347">
                              <w:rPr>
                                <w:color w:val="DAE9F7" w:themeColor="text2" w:themeTint="1A"/>
                                <w:sz w:val="16"/>
                                <w:szCs w:val="16"/>
                              </w:rPr>
                              <w:t>programs</w:t>
                            </w:r>
                            <w:r w:rsidRPr="007A6347">
                              <w:rPr>
                                <w:color w:val="DAE9F7" w:themeColor="text2" w:themeTint="1A"/>
                                <w:sz w:val="16"/>
                                <w:szCs w:val="16"/>
                              </w:rPr>
                              <w:t xml:space="preserve"> (NICE, 2023)</w:t>
                            </w:r>
                          </w:p>
                          <w:p w14:paraId="54B86712" w14:textId="77777777" w:rsidR="00EA02E9" w:rsidRPr="007A6347" w:rsidRDefault="00EA02E9" w:rsidP="00EA02E9">
                            <w:pPr>
                              <w:jc w:val="center"/>
                              <w:rPr>
                                <w:color w:val="DAE9F7" w:themeColor="text2" w:themeTint="1A"/>
                                <w:sz w:val="16"/>
                                <w:szCs w:val="16"/>
                              </w:rPr>
                            </w:pPr>
                          </w:p>
                          <w:p w14:paraId="4156F176" w14:textId="77777777" w:rsidR="00EA02E9" w:rsidRPr="007A6347" w:rsidRDefault="00EA02E9" w:rsidP="00EA02E9">
                            <w:pPr>
                              <w:jc w:val="center"/>
                              <w:rPr>
                                <w:color w:val="DAE9F7" w:themeColor="text2" w:themeTint="1A"/>
                              </w:rPr>
                            </w:pPr>
                            <w:r w:rsidRPr="007A6347">
                              <w:rPr>
                                <w:color w:val="DAE9F7" w:themeColor="text2" w:themeTint="1A"/>
                              </w:rPr>
                              <w:t xml:space="preserve">• </w:t>
                            </w:r>
                            <w:r w:rsidRPr="007A6347">
                              <w:rPr>
                                <w:color w:val="DAE9F7" w:themeColor="text2" w:themeTint="1A"/>
                                <w:sz w:val="16"/>
                                <w:szCs w:val="16"/>
                              </w:rPr>
                              <w:t>Community partnerships and engagement initiatives (World Health</w:t>
                            </w:r>
                            <w:r w:rsidRPr="007A6347">
                              <w:rPr>
                                <w:color w:val="DAE9F7" w:themeColor="text2" w:themeTint="1A"/>
                              </w:rPr>
                              <w:t xml:space="preserve"> </w:t>
                            </w:r>
                            <w:r w:rsidRPr="007A6347">
                              <w:rPr>
                                <w:color w:val="DAE9F7" w:themeColor="text2" w:themeTint="1A"/>
                                <w:sz w:val="16"/>
                                <w:szCs w:val="16"/>
                              </w:rPr>
                              <w:t>Organization, 1986)</w:t>
                            </w:r>
                          </w:p>
                          <w:p w14:paraId="3F7A0021" w14:textId="77777777" w:rsidR="00EA02E9" w:rsidRPr="007A6347" w:rsidRDefault="00EA02E9" w:rsidP="00EA02E9">
                            <w:pPr>
                              <w:jc w:val="center"/>
                              <w:rPr>
                                <w:color w:val="DAE9F7" w:themeColor="text2" w:themeTint="1A"/>
                                <w:sz w:val="16"/>
                                <w:szCs w:val="16"/>
                              </w:rPr>
                            </w:pPr>
                          </w:p>
                          <w:p w14:paraId="39CE9063" w14:textId="4663B7AC" w:rsidR="00EA02E9" w:rsidRPr="007A6347" w:rsidRDefault="00EA02E9" w:rsidP="00EA02E9">
                            <w:pPr>
                              <w:jc w:val="center"/>
                              <w:rPr>
                                <w:color w:val="DAE9F7" w:themeColor="text2" w:themeTint="1A"/>
                                <w:sz w:val="16"/>
                                <w:szCs w:val="16"/>
                              </w:rPr>
                            </w:pPr>
                            <w:r w:rsidRPr="007A6347">
                              <w:rPr>
                                <w:color w:val="DAE9F7" w:themeColor="text2" w:themeTint="1A"/>
                                <w:sz w:val="16"/>
                                <w:szCs w:val="16"/>
                              </w:rPr>
                              <w:t>• Digital literacy training and improved access to technology (Ofcom,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3D4CEA" id="Rectangle 31" o:spid="_x0000_s1028" style="position:absolute;margin-left:216.4pt;margin-top:434.1pt;width:235.6pt;height:13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" fillcolor="#215e99 [2431]" strokecolor="#011a0f [484]" strokeweight="1pt">
                <v:textbox>
                  <w:txbxContent>
                    <w:p w14:paraId="63F85067" w14:textId="32EF4E57" w:rsidR="00EA02E9" w:rsidRPr="009B0207" w:rsidRDefault="00702CB0" w:rsidP="00702CB0">
                      <w:pPr>
                        <w:jc w:val="center"/>
                        <w:rPr>
                          <w:b/>
                          <w:bCs/>
                          <w:color w:val="DAE9F7" w:themeColor="text2" w:themeTint="1A"/>
                          <w:sz w:val="20"/>
                          <w:szCs w:val="20"/>
                        </w:rPr>
                      </w:pPr>
                      <w:r>
                        <w:rPr>
                          <w:b/>
                          <w:bCs/>
                          <w:color w:val="DAE9F7" w:themeColor="text2" w:themeTint="1A"/>
                          <w:sz w:val="20"/>
                          <w:szCs w:val="20"/>
                        </w:rPr>
                        <w:t xml:space="preserve">                 </w:t>
                      </w:r>
                      <w:r w:rsidR="00EA02E9" w:rsidRPr="009B0207">
                        <w:rPr>
                          <w:b/>
                          <w:bCs/>
                          <w:color w:val="DAE9F7" w:themeColor="text2" w:themeTint="1A"/>
                          <w:sz w:val="20"/>
                          <w:szCs w:val="20"/>
                        </w:rPr>
                        <w:t>Solutions</w:t>
                      </w:r>
                    </w:p>
                    <w:p w14:paraId="483168FE" w14:textId="77777777" w:rsidR="00EA02E9" w:rsidRPr="007A6347" w:rsidRDefault="00EA02E9" w:rsidP="00EA02E9">
                      <w:pPr>
                        <w:jc w:val="center"/>
                        <w:rPr>
                          <w:color w:val="DAE9F7" w:themeColor="text2" w:themeTint="1A"/>
                        </w:rPr>
                      </w:pPr>
                    </w:p>
                    <w:p w14:paraId="2A95AF7E" w14:textId="77777777" w:rsidR="00EA02E9" w:rsidRPr="007A6347" w:rsidRDefault="00EA02E9" w:rsidP="00EA02E9">
                      <w:pPr>
                        <w:jc w:val="center"/>
                        <w:rPr>
                          <w:color w:val="DAE9F7" w:themeColor="text2" w:themeTint="1A"/>
                          <w:sz w:val="16"/>
                          <w:szCs w:val="16"/>
                        </w:rPr>
                      </w:pPr>
                      <w:r w:rsidRPr="007A6347">
                        <w:rPr>
                          <w:color w:val="DAE9F7" w:themeColor="text2" w:themeTint="1A"/>
                          <w:sz w:val="16"/>
                          <w:szCs w:val="16"/>
                        </w:rPr>
                        <w:t>• Culturally tailored dietary advice for Black African families (WHO Europe, 2023)</w:t>
                      </w:r>
                    </w:p>
                    <w:p w14:paraId="4B7A38BC" w14:textId="77777777" w:rsidR="00EA02E9" w:rsidRPr="007A6347" w:rsidRDefault="00EA02E9" w:rsidP="00EA02E9">
                      <w:pPr>
                        <w:jc w:val="center"/>
                        <w:rPr>
                          <w:color w:val="DAE9F7" w:themeColor="text2" w:themeTint="1A"/>
                          <w:sz w:val="16"/>
                          <w:szCs w:val="16"/>
                        </w:rPr>
                      </w:pPr>
                    </w:p>
                    <w:p w14:paraId="2ADF5479" w14:textId="57DF944C" w:rsidR="00EA02E9" w:rsidRPr="007A6347" w:rsidRDefault="00EA02E9" w:rsidP="00EA02E9">
                      <w:pPr>
                        <w:jc w:val="center"/>
                        <w:rPr>
                          <w:color w:val="DAE9F7" w:themeColor="text2" w:themeTint="1A"/>
                          <w:sz w:val="16"/>
                          <w:szCs w:val="16"/>
                        </w:rPr>
                      </w:pPr>
                      <w:r w:rsidRPr="007A6347">
                        <w:rPr>
                          <w:color w:val="DAE9F7" w:themeColor="text2" w:themeTint="1A"/>
                          <w:sz w:val="16"/>
                          <w:szCs w:val="16"/>
                        </w:rPr>
                        <w:t xml:space="preserve">• School-based support </w:t>
                      </w:r>
                      <w:r w:rsidR="007A6347" w:rsidRPr="007A6347">
                        <w:rPr>
                          <w:color w:val="DAE9F7" w:themeColor="text2" w:themeTint="1A"/>
                          <w:sz w:val="16"/>
                          <w:szCs w:val="16"/>
                        </w:rPr>
                        <w:t>programs</w:t>
                      </w:r>
                      <w:r w:rsidRPr="007A6347">
                        <w:rPr>
                          <w:color w:val="DAE9F7" w:themeColor="text2" w:themeTint="1A"/>
                          <w:sz w:val="16"/>
                          <w:szCs w:val="16"/>
                        </w:rPr>
                        <w:t xml:space="preserve"> (NICE, 2023)</w:t>
                      </w:r>
                    </w:p>
                    <w:p w14:paraId="54B86712" w14:textId="77777777" w:rsidR="00EA02E9" w:rsidRPr="007A6347" w:rsidRDefault="00EA02E9" w:rsidP="00EA02E9">
                      <w:pPr>
                        <w:jc w:val="center"/>
                        <w:rPr>
                          <w:color w:val="DAE9F7" w:themeColor="text2" w:themeTint="1A"/>
                          <w:sz w:val="16"/>
                          <w:szCs w:val="16"/>
                        </w:rPr>
                      </w:pPr>
                    </w:p>
                    <w:p w14:paraId="4156F176" w14:textId="77777777" w:rsidR="00EA02E9" w:rsidRPr="007A6347" w:rsidRDefault="00EA02E9" w:rsidP="00EA02E9">
                      <w:pPr>
                        <w:jc w:val="center"/>
                        <w:rPr>
                          <w:color w:val="DAE9F7" w:themeColor="text2" w:themeTint="1A"/>
                        </w:rPr>
                      </w:pPr>
                      <w:r w:rsidRPr="007A6347">
                        <w:rPr>
                          <w:color w:val="DAE9F7" w:themeColor="text2" w:themeTint="1A"/>
                        </w:rPr>
                        <w:t xml:space="preserve">• </w:t>
                      </w:r>
                      <w:r w:rsidRPr="007A6347">
                        <w:rPr>
                          <w:color w:val="DAE9F7" w:themeColor="text2" w:themeTint="1A"/>
                          <w:sz w:val="16"/>
                          <w:szCs w:val="16"/>
                        </w:rPr>
                        <w:t>Community partnerships and engagement initiatives (World Health</w:t>
                      </w:r>
                      <w:r w:rsidRPr="007A6347">
                        <w:rPr>
                          <w:color w:val="DAE9F7" w:themeColor="text2" w:themeTint="1A"/>
                        </w:rPr>
                        <w:t xml:space="preserve"> </w:t>
                      </w:r>
                      <w:r w:rsidRPr="007A6347">
                        <w:rPr>
                          <w:color w:val="DAE9F7" w:themeColor="text2" w:themeTint="1A"/>
                          <w:sz w:val="16"/>
                          <w:szCs w:val="16"/>
                        </w:rPr>
                        <w:t>Organization, 1986)</w:t>
                      </w:r>
                    </w:p>
                    <w:p w14:paraId="3F7A0021" w14:textId="77777777" w:rsidR="00EA02E9" w:rsidRPr="007A6347" w:rsidRDefault="00EA02E9" w:rsidP="00EA02E9">
                      <w:pPr>
                        <w:jc w:val="center"/>
                        <w:rPr>
                          <w:color w:val="DAE9F7" w:themeColor="text2" w:themeTint="1A"/>
                          <w:sz w:val="16"/>
                          <w:szCs w:val="16"/>
                        </w:rPr>
                      </w:pPr>
                    </w:p>
                    <w:p w14:paraId="39CE9063" w14:textId="4663B7AC" w:rsidR="00EA02E9" w:rsidRPr="007A6347" w:rsidRDefault="00EA02E9" w:rsidP="00EA02E9">
                      <w:pPr>
                        <w:jc w:val="center"/>
                        <w:rPr>
                          <w:color w:val="DAE9F7" w:themeColor="text2" w:themeTint="1A"/>
                          <w:sz w:val="16"/>
                          <w:szCs w:val="16"/>
                        </w:rPr>
                      </w:pPr>
                      <w:r w:rsidRPr="007A6347">
                        <w:rPr>
                          <w:color w:val="DAE9F7" w:themeColor="text2" w:themeTint="1A"/>
                          <w:sz w:val="16"/>
                          <w:szCs w:val="16"/>
                        </w:rPr>
                        <w:t>• Digital literacy training and improved access to technology (Ofcom, 2024)</w:t>
                      </w:r>
                    </w:p>
                  </w:txbxContent>
                </v:textbox>
              </v:rect>
            </w:pict>
          </mc:Fallback>
        </mc:AlternateContent>
      </w:r>
      <w:r w:rsidR="00702CB0" w:rsidRPr="004F2DEB">
        <w:rPr>
          <w:rFonts w:ascii="Arial" w:hAnsi="Arial" w:cs="Arial"/>
          <w:noProof/>
        </w:rPr>
        <mc:AlternateContent>
          <mc:Choice Requires="wps">
            <w:drawing>
              <wp:anchor distT="0" distB="0" distL="114300" distR="114300" simplePos="0" relativeHeight="251704320" behindDoc="0" locked="0" layoutInCell="1" allowOverlap="1" wp14:anchorId="0F793522" wp14:editId="646E5156">
                <wp:simplePos x="0" y="0"/>
                <wp:positionH relativeFrom="column">
                  <wp:posOffset>-381896</wp:posOffset>
                </wp:positionH>
                <wp:positionV relativeFrom="paragraph">
                  <wp:posOffset>5513294</wp:posOffset>
                </wp:positionV>
                <wp:extent cx="3085875" cy="1721224"/>
                <wp:effectExtent l="0" t="0" r="19685" b="12700"/>
                <wp:wrapNone/>
                <wp:docPr id="1671608615" name="Rectangle 30"/>
                <wp:cNvGraphicFramePr/>
                <a:graphic xmlns:a="http://schemas.openxmlformats.org/drawingml/2006/main">
                  <a:graphicData uri="http://schemas.microsoft.com/office/word/2010/wordprocessingShape">
                    <wps:wsp>
                      <wps:cNvSpPr/>
                      <wps:spPr>
                        <a:xfrm>
                          <a:off x="0" y="0"/>
                          <a:ext cx="3085875" cy="1721224"/>
                        </a:xfrm>
                        <a:prstGeom prst="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67CAEE" w14:textId="7079E55E" w:rsidR="004F2DEB" w:rsidRPr="009B0207" w:rsidRDefault="00702CB0" w:rsidP="00702CB0">
                            <w:pPr>
                              <w:rPr>
                                <w:b/>
                                <w:bCs/>
                                <w:color w:val="DAE9F7" w:themeColor="text2" w:themeTint="1A"/>
                                <w:sz w:val="20"/>
                                <w:szCs w:val="20"/>
                              </w:rPr>
                            </w:pPr>
                            <w:r>
                              <w:rPr>
                                <w:b/>
                                <w:bCs/>
                                <w:color w:val="DAE9F7" w:themeColor="text2" w:themeTint="1A"/>
                                <w:sz w:val="20"/>
                                <w:szCs w:val="20"/>
                              </w:rPr>
                              <w:t xml:space="preserve">                      </w:t>
                            </w:r>
                            <w:r w:rsidR="004F2DEB" w:rsidRPr="009B0207">
                              <w:rPr>
                                <w:b/>
                                <w:bCs/>
                                <w:color w:val="DAE9F7" w:themeColor="text2" w:themeTint="1A"/>
                                <w:sz w:val="20"/>
                                <w:szCs w:val="20"/>
                              </w:rPr>
                              <w:t>Challenges</w:t>
                            </w:r>
                          </w:p>
                          <w:p w14:paraId="04E0C629" w14:textId="77777777" w:rsidR="004F2DEB" w:rsidRPr="004F2DEB" w:rsidRDefault="004F2DEB" w:rsidP="004F2DEB">
                            <w:pPr>
                              <w:jc w:val="center"/>
                              <w:rPr>
                                <w:color w:val="DAE9F7" w:themeColor="text2" w:themeTint="1A"/>
                                <w:sz w:val="16"/>
                                <w:szCs w:val="16"/>
                              </w:rPr>
                            </w:pPr>
                          </w:p>
                          <w:p w14:paraId="3E1EC120"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Limited access to smartphones and digital devices (Ofcom, 2024)</w:t>
                            </w:r>
                          </w:p>
                          <w:p w14:paraId="3CE3C53D" w14:textId="77777777" w:rsidR="004F2DEB" w:rsidRPr="004F2DEB" w:rsidRDefault="004F2DEB" w:rsidP="004F2DEB">
                            <w:pPr>
                              <w:jc w:val="center"/>
                              <w:rPr>
                                <w:color w:val="DAE9F7" w:themeColor="text2" w:themeTint="1A"/>
                                <w:sz w:val="16"/>
                                <w:szCs w:val="16"/>
                              </w:rPr>
                            </w:pPr>
                          </w:p>
                          <w:p w14:paraId="09127C1F"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Poor internet connectivity (Ofcom, 2024)</w:t>
                            </w:r>
                          </w:p>
                          <w:p w14:paraId="25306544" w14:textId="77777777" w:rsidR="004F2DEB" w:rsidRPr="004F2DEB" w:rsidRDefault="004F2DEB" w:rsidP="004F2DEB">
                            <w:pPr>
                              <w:jc w:val="center"/>
                              <w:rPr>
                                <w:color w:val="DAE9F7" w:themeColor="text2" w:themeTint="1A"/>
                                <w:sz w:val="16"/>
                                <w:szCs w:val="16"/>
                              </w:rPr>
                            </w:pPr>
                          </w:p>
                          <w:p w14:paraId="4CA9976D"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Affordability barriers (Public Health England, 2023)</w:t>
                            </w:r>
                          </w:p>
                          <w:p w14:paraId="21231381" w14:textId="77777777" w:rsidR="004F2DEB" w:rsidRPr="004F2DEB" w:rsidRDefault="004F2DEB" w:rsidP="004F2DEB">
                            <w:pPr>
                              <w:jc w:val="center"/>
                              <w:rPr>
                                <w:color w:val="DAE9F7" w:themeColor="text2" w:themeTint="1A"/>
                                <w:sz w:val="16"/>
                                <w:szCs w:val="16"/>
                              </w:rPr>
                            </w:pPr>
                          </w:p>
                          <w:p w14:paraId="59B00CB6"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Low digital literacy levels (UNICEF, 2023)</w:t>
                            </w:r>
                          </w:p>
                          <w:p w14:paraId="51E47B95" w14:textId="77777777" w:rsidR="004F2DEB" w:rsidRPr="004F2DEB" w:rsidRDefault="004F2DEB" w:rsidP="004F2DEB">
                            <w:pPr>
                              <w:jc w:val="center"/>
                              <w:rPr>
                                <w:color w:val="DAE9F7" w:themeColor="text2" w:themeTint="1A"/>
                              </w:rPr>
                            </w:pPr>
                          </w:p>
                          <w:p w14:paraId="1DABD412" w14:textId="4565D853" w:rsidR="004F2DEB" w:rsidRPr="004F2DEB" w:rsidRDefault="004F2DEB" w:rsidP="004F2DEB">
                            <w:pPr>
                              <w:jc w:val="center"/>
                              <w:rPr>
                                <w:color w:val="DAE9F7" w:themeColor="text2" w:themeTint="1A"/>
                              </w:rPr>
                            </w:pPr>
                            <w:r w:rsidRPr="004F2DEB">
                              <w:rPr>
                                <w:color w:val="DAE9F7" w:themeColor="text2" w:themeTint="1A"/>
                                <w:sz w:val="16"/>
                                <w:szCs w:val="16"/>
                              </w:rPr>
                              <w:t>• Lack of culturally relevant content (WHO Europe,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793522" id="Rectangle 30" o:spid="_x0000_s1029" style="position:absolute;margin-left:-30.05pt;margin-top:434.1pt;width:243pt;height:135.5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" fillcolor="#215e99 [2431]" strokecolor="#011a0f [484]" strokeweight="1pt">
                <v:textbox>
                  <w:txbxContent>
                    <w:p w14:paraId="0C67CAEE" w14:textId="7079E55E" w:rsidR="004F2DEB" w:rsidRPr="009B0207" w:rsidRDefault="00702CB0" w:rsidP="00702CB0">
                      <w:pPr>
                        <w:rPr>
                          <w:b/>
                          <w:bCs/>
                          <w:color w:val="DAE9F7" w:themeColor="text2" w:themeTint="1A"/>
                          <w:sz w:val="20"/>
                          <w:szCs w:val="20"/>
                        </w:rPr>
                      </w:pPr>
                      <w:r>
                        <w:rPr>
                          <w:b/>
                          <w:bCs/>
                          <w:color w:val="DAE9F7" w:themeColor="text2" w:themeTint="1A"/>
                          <w:sz w:val="20"/>
                          <w:szCs w:val="20"/>
                        </w:rPr>
                        <w:t xml:space="preserve">                      </w:t>
                      </w:r>
                      <w:r w:rsidR="004F2DEB" w:rsidRPr="009B0207">
                        <w:rPr>
                          <w:b/>
                          <w:bCs/>
                          <w:color w:val="DAE9F7" w:themeColor="text2" w:themeTint="1A"/>
                          <w:sz w:val="20"/>
                          <w:szCs w:val="20"/>
                        </w:rPr>
                        <w:t>Challenges</w:t>
                      </w:r>
                    </w:p>
                    <w:p w14:paraId="04E0C629" w14:textId="77777777" w:rsidR="004F2DEB" w:rsidRPr="004F2DEB" w:rsidRDefault="004F2DEB" w:rsidP="004F2DEB">
                      <w:pPr>
                        <w:jc w:val="center"/>
                        <w:rPr>
                          <w:color w:val="DAE9F7" w:themeColor="text2" w:themeTint="1A"/>
                          <w:sz w:val="16"/>
                          <w:szCs w:val="16"/>
                        </w:rPr>
                      </w:pPr>
                    </w:p>
                    <w:p w14:paraId="3E1EC120"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Limited access to smartphones and digital devices (Ofcom, 2024)</w:t>
                      </w:r>
                    </w:p>
                    <w:p w14:paraId="3CE3C53D" w14:textId="77777777" w:rsidR="004F2DEB" w:rsidRPr="004F2DEB" w:rsidRDefault="004F2DEB" w:rsidP="004F2DEB">
                      <w:pPr>
                        <w:jc w:val="center"/>
                        <w:rPr>
                          <w:color w:val="DAE9F7" w:themeColor="text2" w:themeTint="1A"/>
                          <w:sz w:val="16"/>
                          <w:szCs w:val="16"/>
                        </w:rPr>
                      </w:pPr>
                    </w:p>
                    <w:p w14:paraId="09127C1F"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Poor internet connectivity (Ofcom, 2024)</w:t>
                      </w:r>
                    </w:p>
                    <w:p w14:paraId="25306544" w14:textId="77777777" w:rsidR="004F2DEB" w:rsidRPr="004F2DEB" w:rsidRDefault="004F2DEB" w:rsidP="004F2DEB">
                      <w:pPr>
                        <w:jc w:val="center"/>
                        <w:rPr>
                          <w:color w:val="DAE9F7" w:themeColor="text2" w:themeTint="1A"/>
                          <w:sz w:val="16"/>
                          <w:szCs w:val="16"/>
                        </w:rPr>
                      </w:pPr>
                    </w:p>
                    <w:p w14:paraId="4CA9976D"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Affordability barriers (Public Health England, 2023)</w:t>
                      </w:r>
                    </w:p>
                    <w:p w14:paraId="21231381" w14:textId="77777777" w:rsidR="004F2DEB" w:rsidRPr="004F2DEB" w:rsidRDefault="004F2DEB" w:rsidP="004F2DEB">
                      <w:pPr>
                        <w:jc w:val="center"/>
                        <w:rPr>
                          <w:color w:val="DAE9F7" w:themeColor="text2" w:themeTint="1A"/>
                          <w:sz w:val="16"/>
                          <w:szCs w:val="16"/>
                        </w:rPr>
                      </w:pPr>
                    </w:p>
                    <w:p w14:paraId="59B00CB6" w14:textId="77777777" w:rsidR="004F2DEB" w:rsidRPr="004F2DEB" w:rsidRDefault="004F2DEB" w:rsidP="004F2DEB">
                      <w:pPr>
                        <w:jc w:val="center"/>
                        <w:rPr>
                          <w:color w:val="DAE9F7" w:themeColor="text2" w:themeTint="1A"/>
                          <w:sz w:val="16"/>
                          <w:szCs w:val="16"/>
                        </w:rPr>
                      </w:pPr>
                      <w:r w:rsidRPr="004F2DEB">
                        <w:rPr>
                          <w:color w:val="DAE9F7" w:themeColor="text2" w:themeTint="1A"/>
                          <w:sz w:val="16"/>
                          <w:szCs w:val="16"/>
                        </w:rPr>
                        <w:t>• Low digital literacy levels (UNICEF, 2023)</w:t>
                      </w:r>
                    </w:p>
                    <w:p w14:paraId="51E47B95" w14:textId="77777777" w:rsidR="004F2DEB" w:rsidRPr="004F2DEB" w:rsidRDefault="004F2DEB" w:rsidP="004F2DEB">
                      <w:pPr>
                        <w:jc w:val="center"/>
                        <w:rPr>
                          <w:color w:val="DAE9F7" w:themeColor="text2" w:themeTint="1A"/>
                        </w:rPr>
                      </w:pPr>
                    </w:p>
                    <w:p w14:paraId="1DABD412" w14:textId="4565D853" w:rsidR="004F2DEB" w:rsidRPr="004F2DEB" w:rsidRDefault="004F2DEB" w:rsidP="004F2DEB">
                      <w:pPr>
                        <w:jc w:val="center"/>
                        <w:rPr>
                          <w:color w:val="DAE9F7" w:themeColor="text2" w:themeTint="1A"/>
                        </w:rPr>
                      </w:pPr>
                      <w:r w:rsidRPr="004F2DEB">
                        <w:rPr>
                          <w:color w:val="DAE9F7" w:themeColor="text2" w:themeTint="1A"/>
                          <w:sz w:val="16"/>
                          <w:szCs w:val="16"/>
                        </w:rPr>
                        <w:t>• Lack of culturally relevant content (WHO Europe, 2023)</w:t>
                      </w:r>
                    </w:p>
                  </w:txbxContent>
                </v:textbox>
              </v:rect>
            </w:pict>
          </mc:Fallback>
        </mc:AlternateContent>
      </w:r>
      <w:r w:rsidR="00702CB0">
        <w:rPr>
          <w:rFonts w:ascii="Arial" w:hAnsi="Arial" w:cs="Arial"/>
          <w:noProof/>
          <w:color w:val="4C94D8" w:themeColor="text2" w:themeTint="80"/>
          <w:sz w:val="20"/>
          <w:szCs w:val="20"/>
        </w:rPr>
        <mc:AlternateContent>
          <mc:Choice Requires="wps">
            <w:drawing>
              <wp:anchor distT="0" distB="0" distL="114300" distR="114300" simplePos="0" relativeHeight="251713536" behindDoc="0" locked="0" layoutInCell="1" allowOverlap="1" wp14:anchorId="65976307" wp14:editId="3AC62A88">
                <wp:simplePos x="0" y="0"/>
                <wp:positionH relativeFrom="column">
                  <wp:posOffset>3749040</wp:posOffset>
                </wp:positionH>
                <wp:positionV relativeFrom="paragraph">
                  <wp:posOffset>5596890</wp:posOffset>
                </wp:positionV>
                <wp:extent cx="438001" cy="142315"/>
                <wp:effectExtent l="19050" t="19050" r="19685" b="29210"/>
                <wp:wrapNone/>
                <wp:docPr id="56244995" name="Arrow: Left 29"/>
                <wp:cNvGraphicFramePr/>
                <a:graphic xmlns:a="http://schemas.openxmlformats.org/drawingml/2006/main">
                  <a:graphicData uri="http://schemas.microsoft.com/office/word/2010/wordprocessingShape">
                    <wps:wsp>
                      <wps:cNvSpPr/>
                      <wps:spPr>
                        <a:xfrm>
                          <a:off x="0" y="0"/>
                          <a:ext cx="438001" cy="142315"/>
                        </a:xfrm>
                        <a:prstGeom prst="leftArrow">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95B53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9" o:spid="_x0000_s1026" type="#_x0000_t66" style="position:absolute;margin-left:295.2pt;margin-top:440.7pt;width:34.5pt;height:11.2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" adj="3509" fillcolor="#00b0f0" strokecolor="#011a0f [484]" strokeweight="1pt"/>
            </w:pict>
          </mc:Fallback>
        </mc:AlternateContent>
      </w:r>
      <w:r w:rsidR="00702CB0">
        <w:rPr>
          <w:rFonts w:ascii="Arial" w:hAnsi="Arial" w:cs="Arial"/>
          <w:noProof/>
          <w:color w:val="4C94D8" w:themeColor="text2" w:themeTint="80"/>
          <w:sz w:val="20"/>
          <w:szCs w:val="20"/>
        </w:rPr>
        <mc:AlternateContent>
          <mc:Choice Requires="wps">
            <w:drawing>
              <wp:anchor distT="0" distB="0" distL="114300" distR="114300" simplePos="0" relativeHeight="251707392" behindDoc="0" locked="0" layoutInCell="1" allowOverlap="1" wp14:anchorId="48EB8595" wp14:editId="350119B6">
                <wp:simplePos x="0" y="0"/>
                <wp:positionH relativeFrom="column">
                  <wp:posOffset>1829024</wp:posOffset>
                </wp:positionH>
                <wp:positionV relativeFrom="paragraph">
                  <wp:posOffset>5469479</wp:posOffset>
                </wp:positionV>
                <wp:extent cx="1766570" cy="297116"/>
                <wp:effectExtent l="0" t="0" r="24130" b="27305"/>
                <wp:wrapNone/>
                <wp:docPr id="1474125780" name="Rectangle 21"/>
                <wp:cNvGraphicFramePr/>
                <a:graphic xmlns:a="http://schemas.openxmlformats.org/drawingml/2006/main">
                  <a:graphicData uri="http://schemas.microsoft.com/office/word/2010/wordprocessingShape">
                    <wps:wsp>
                      <wps:cNvSpPr/>
                      <wps:spPr>
                        <a:xfrm>
                          <a:off x="0" y="0"/>
                          <a:ext cx="1766570" cy="297116"/>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3D12BC4" w14:textId="479D370E" w:rsidR="004A1129" w:rsidRPr="009B0207" w:rsidRDefault="004A1129" w:rsidP="004A1129">
                            <w:pPr>
                              <w:jc w:val="center"/>
                              <w:rPr>
                                <w:color w:val="215E99" w:themeColor="text2" w:themeTint="BF"/>
                              </w:rPr>
                            </w:pPr>
                            <w:r w:rsidRPr="009B0207">
                              <w:rPr>
                                <w:color w:val="215E99" w:themeColor="text2" w:themeTint="BF"/>
                              </w:rPr>
                              <w:t>Digital health equality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EB8595" id="Rectangle 21" o:spid="_x0000_s1030" style="position:absolute;margin-left:2in;margin-top:430.65pt;width:139.1pt;height:23.4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" fillcolor="#dceaf7 [351]" strokecolor="#011a0f [484]" strokeweight="1pt">
                <v:textbox>
                  <w:txbxContent>
                    <w:p w14:paraId="13D12BC4" w14:textId="479D370E" w:rsidR="004A1129" w:rsidRPr="009B0207" w:rsidRDefault="004A1129" w:rsidP="004A1129">
                      <w:pPr>
                        <w:jc w:val="center"/>
                        <w:rPr>
                          <w:color w:val="215E99" w:themeColor="text2" w:themeTint="BF"/>
                        </w:rPr>
                      </w:pPr>
                      <w:r w:rsidRPr="009B0207">
                        <w:rPr>
                          <w:color w:val="215E99" w:themeColor="text2" w:themeTint="BF"/>
                        </w:rPr>
                        <w:t>Digital health equality</w:t>
                      </w:r>
                    </w:p>
                  </w:txbxContent>
                </v:textbox>
              </v:rect>
            </w:pict>
          </mc:Fallback>
        </mc:AlternateContent>
      </w:r>
      <w:r w:rsidR="00702CB0">
        <w:rPr>
          <w:rFonts w:ascii="Arial" w:hAnsi="Arial" w:cs="Arial"/>
          <w:noProof/>
          <w:color w:val="4C94D8" w:themeColor="text2" w:themeTint="80"/>
          <w:sz w:val="20"/>
          <w:szCs w:val="20"/>
        </w:rPr>
        <mc:AlternateContent>
          <mc:Choice Requires="wps">
            <w:drawing>
              <wp:anchor distT="0" distB="0" distL="114300" distR="114300" simplePos="0" relativeHeight="251714560" behindDoc="0" locked="0" layoutInCell="1" allowOverlap="1" wp14:anchorId="0D3A8382" wp14:editId="7E3611DD">
                <wp:simplePos x="0" y="0"/>
                <wp:positionH relativeFrom="column">
                  <wp:posOffset>1210124</wp:posOffset>
                </wp:positionH>
                <wp:positionV relativeFrom="paragraph">
                  <wp:posOffset>5596442</wp:posOffset>
                </wp:positionV>
                <wp:extent cx="444805" cy="163830"/>
                <wp:effectExtent l="0" t="19050" r="31750" b="45720"/>
                <wp:wrapNone/>
                <wp:docPr id="1682906452" name="Arrow: Right 30"/>
                <wp:cNvGraphicFramePr/>
                <a:graphic xmlns:a="http://schemas.openxmlformats.org/drawingml/2006/main">
                  <a:graphicData uri="http://schemas.microsoft.com/office/word/2010/wordprocessingShape">
                    <wps:wsp>
                      <wps:cNvSpPr/>
                      <wps:spPr>
                        <a:xfrm>
                          <a:off x="0" y="0"/>
                          <a:ext cx="444805" cy="163830"/>
                        </a:xfrm>
                        <a:prstGeom prst="rightArrow">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D18B1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0" o:spid="_x0000_s1026" type="#_x0000_t13" style="position:absolute;margin-left:95.3pt;margin-top:440.65pt;width:35pt;height:12.9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" adj="17622" fillcolor="#00b0f0" strokecolor="#011a0f [484]" strokeweight="1pt"/>
            </w:pict>
          </mc:Fallback>
        </mc:AlternateContent>
      </w:r>
      <w:r w:rsidR="009B0207">
        <w:rPr>
          <w:rFonts w:ascii="Arial" w:hAnsi="Arial" w:cs="Arial"/>
          <w:noProof/>
          <w:sz w:val="22"/>
          <w:szCs w:val="22"/>
        </w:rPr>
        <mc:AlternateContent>
          <mc:Choice Requires="wps">
            <w:drawing>
              <wp:anchor distT="0" distB="0" distL="114300" distR="114300" simplePos="0" relativeHeight="251710464" behindDoc="0" locked="0" layoutInCell="1" allowOverlap="1" wp14:anchorId="2F53100B" wp14:editId="0A5D67CD">
                <wp:simplePos x="0" y="0"/>
                <wp:positionH relativeFrom="column">
                  <wp:posOffset>-349623</wp:posOffset>
                </wp:positionH>
                <wp:positionV relativeFrom="paragraph">
                  <wp:posOffset>2318273</wp:posOffset>
                </wp:positionV>
                <wp:extent cx="1914824" cy="2170654"/>
                <wp:effectExtent l="0" t="0" r="28575" b="20320"/>
                <wp:wrapNone/>
                <wp:docPr id="972430820" name="Rectangle 24"/>
                <wp:cNvGraphicFramePr/>
                <a:graphic xmlns:a="http://schemas.openxmlformats.org/drawingml/2006/main">
                  <a:graphicData uri="http://schemas.microsoft.com/office/word/2010/wordprocessingShape">
                    <wps:wsp>
                      <wps:cNvSpPr/>
                      <wps:spPr>
                        <a:xfrm>
                          <a:off x="0" y="0"/>
                          <a:ext cx="1914824" cy="2170654"/>
                        </a:xfrm>
                        <a:prstGeom prst="rect">
                          <a:avLst/>
                        </a:prstGeom>
                        <a:solidFill>
                          <a:schemeClr val="accent4">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13A17A" w14:textId="49DE5B64" w:rsidR="00E03809" w:rsidRDefault="00E03809" w:rsidP="00E03809">
                            <w:pPr>
                              <w:jc w:val="center"/>
                            </w:pPr>
                            <w:r w:rsidRPr="00E03809">
                              <w:rPr>
                                <w:noProof/>
                              </w:rPr>
                              <w:drawing>
                                <wp:inline distT="0" distB="0" distL="0" distR="0" wp14:anchorId="7264EEE8" wp14:editId="068020C6">
                                  <wp:extent cx="1763878" cy="1917065"/>
                                  <wp:effectExtent l="0" t="0" r="8255" b="6985"/>
                                  <wp:docPr id="2069001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01015" name=""/>
                                          <pic:cNvPicPr/>
                                        </pic:nvPicPr>
                                        <pic:blipFill>
                                          <a:blip r:embed="rId13"/>
                                          <a:stretch>
                                            <a:fillRect/>
                                          </a:stretch>
                                        </pic:blipFill>
                                        <pic:spPr>
                                          <a:xfrm>
                                            <a:off x="0" y="0"/>
                                            <a:ext cx="1784762" cy="193976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3100B" id="Rectangle 24" o:spid="_x0000_s1031" style="position:absolute;margin-left:-27.55pt;margin-top:182.55pt;width:150.75pt;height:170.9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" fillcolor="#153191 [2407]" strokecolor="#011a0f [484]" strokeweight="1pt">
                <v:textbox>
                  <w:txbxContent>
                    <w:p w14:paraId="2513A17A" w14:textId="49DE5B64" w:rsidR="00E03809" w:rsidRDefault="00E03809" w:rsidP="00E03809">
                      <w:pPr>
                        <w:jc w:val="center"/>
                      </w:pPr>
                      <w:r w:rsidRPr="00E03809">
                        <w:rPr>
                          <w:noProof/>
                        </w:rPr>
                        <w:drawing>
                          <wp:inline distT="0" distB="0" distL="0" distR="0" wp14:anchorId="7264EEE8" wp14:editId="068020C6">
                            <wp:extent cx="1763878" cy="1917065"/>
                            <wp:effectExtent l="0" t="0" r="8255" b="6985"/>
                            <wp:docPr id="2069001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01015" name=""/>
                                    <pic:cNvPicPr/>
                                  </pic:nvPicPr>
                                  <pic:blipFill>
                                    <a:blip r:embed="rId13"/>
                                    <a:stretch>
                                      <a:fillRect/>
                                    </a:stretch>
                                  </pic:blipFill>
                                  <pic:spPr>
                                    <a:xfrm>
                                      <a:off x="0" y="0"/>
                                      <a:ext cx="1784762" cy="1939762"/>
                                    </a:xfrm>
                                    <a:prstGeom prst="rect">
                                      <a:avLst/>
                                    </a:prstGeom>
                                  </pic:spPr>
                                </pic:pic>
                              </a:graphicData>
                            </a:graphic>
                          </wp:inline>
                        </w:drawing>
                      </w:r>
                    </w:p>
                  </w:txbxContent>
                </v:textbox>
              </v:rect>
            </w:pict>
          </mc:Fallback>
        </mc:AlternateContent>
      </w:r>
      <w:r w:rsidR="00EB5E89">
        <w:rPr>
          <w:rFonts w:ascii="Arial" w:hAnsi="Arial" w:cs="Arial"/>
          <w:noProof/>
          <w:sz w:val="22"/>
          <w:szCs w:val="22"/>
        </w:rPr>
        <mc:AlternateContent>
          <mc:Choice Requires="wps">
            <w:drawing>
              <wp:anchor distT="0" distB="0" distL="114300" distR="114300" simplePos="0" relativeHeight="251701248" behindDoc="0" locked="0" layoutInCell="1" allowOverlap="1" wp14:anchorId="51B965E9" wp14:editId="2626531E">
                <wp:simplePos x="0" y="0"/>
                <wp:positionH relativeFrom="column">
                  <wp:posOffset>-337129</wp:posOffset>
                </wp:positionH>
                <wp:positionV relativeFrom="paragraph">
                  <wp:posOffset>-337820</wp:posOffset>
                </wp:positionV>
                <wp:extent cx="5772647" cy="659959"/>
                <wp:effectExtent l="0" t="0" r="19050" b="26035"/>
                <wp:wrapNone/>
                <wp:docPr id="1217177382" name="Rectangle 24"/>
                <wp:cNvGraphicFramePr/>
                <a:graphic xmlns:a="http://schemas.openxmlformats.org/drawingml/2006/main">
                  <a:graphicData uri="http://schemas.microsoft.com/office/word/2010/wordprocessingShape">
                    <wps:wsp>
                      <wps:cNvSpPr/>
                      <wps:spPr>
                        <a:xfrm>
                          <a:off x="0" y="0"/>
                          <a:ext cx="5772647" cy="659959"/>
                        </a:xfrm>
                        <a:prstGeom prst="rect">
                          <a:avLst/>
                        </a:prstGeom>
                        <a:solidFill>
                          <a:schemeClr val="tx2">
                            <a:lumMod val="25000"/>
                            <a:lumOff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7578D2" w14:textId="1D74B1D3" w:rsidR="00511E4C" w:rsidRDefault="00511E4C" w:rsidP="00511E4C">
                            <w:pPr>
                              <w:jc w:val="center"/>
                            </w:pPr>
                            <w:r w:rsidRPr="00511E4C">
                              <w:rPr>
                                <w:noProof/>
                              </w:rPr>
                              <w:drawing>
                                <wp:inline distT="0" distB="0" distL="0" distR="0" wp14:anchorId="0D2F37D8" wp14:editId="1EC24242">
                                  <wp:extent cx="5568950" cy="555625"/>
                                  <wp:effectExtent l="0" t="0" r="0" b="0"/>
                                  <wp:docPr id="207872681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8950" cy="5556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B965E9" id="_x0000_s1032" style="position:absolute;margin-left:-26.55pt;margin-top:-26.6pt;width:454.55pt;height:51.9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" fillcolor="#a7caec [831]" strokecolor="#011a0f [484]" strokeweight="1pt">
                <v:textbox>
                  <w:txbxContent>
                    <w:p w14:paraId="0C7578D2" w14:textId="1D74B1D3" w:rsidR="00511E4C" w:rsidRDefault="00511E4C" w:rsidP="00511E4C">
                      <w:pPr>
                        <w:jc w:val="center"/>
                      </w:pPr>
                      <w:r w:rsidRPr="00511E4C">
                        <w:rPr>
                          <w:noProof/>
                        </w:rPr>
                        <w:drawing>
                          <wp:inline distT="0" distB="0" distL="0" distR="0" wp14:anchorId="0D2F37D8" wp14:editId="1EC24242">
                            <wp:extent cx="5568950" cy="555625"/>
                            <wp:effectExtent l="0" t="0" r="0" b="0"/>
                            <wp:docPr id="207872681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8950" cy="555625"/>
                                    </a:xfrm>
                                    <a:prstGeom prst="rect">
                                      <a:avLst/>
                                    </a:prstGeom>
                                    <a:noFill/>
                                    <a:ln>
                                      <a:noFill/>
                                    </a:ln>
                                  </pic:spPr>
                                </pic:pic>
                              </a:graphicData>
                            </a:graphic>
                          </wp:inline>
                        </w:drawing>
                      </w:r>
                    </w:p>
                  </w:txbxContent>
                </v:textbox>
              </v:rect>
            </w:pict>
          </mc:Fallback>
        </mc:AlternateContent>
      </w:r>
      <w:r w:rsidR="000B5F82">
        <w:rPr>
          <w:noProof/>
        </w:rPr>
        <mc:AlternateContent>
          <mc:Choice Requires="wps">
            <w:drawing>
              <wp:anchor distT="0" distB="0" distL="114300" distR="114300" simplePos="0" relativeHeight="251699200" behindDoc="0" locked="0" layoutInCell="1" allowOverlap="1" wp14:anchorId="0B42C062" wp14:editId="764478E3">
                <wp:simplePos x="0" y="0"/>
                <wp:positionH relativeFrom="page">
                  <wp:posOffset>7275442</wp:posOffset>
                </wp:positionH>
                <wp:positionV relativeFrom="paragraph">
                  <wp:posOffset>-393590</wp:posOffset>
                </wp:positionV>
                <wp:extent cx="2761477" cy="1796995"/>
                <wp:effectExtent l="0" t="0" r="20320" b="13335"/>
                <wp:wrapNone/>
                <wp:docPr id="18429611" name="Rectangle 17"/>
                <wp:cNvGraphicFramePr/>
                <a:graphic xmlns:a="http://schemas.openxmlformats.org/drawingml/2006/main">
                  <a:graphicData uri="http://schemas.microsoft.com/office/word/2010/wordprocessingShape">
                    <wps:wsp>
                      <wps:cNvSpPr/>
                      <wps:spPr>
                        <a:xfrm>
                          <a:off x="0" y="0"/>
                          <a:ext cx="2761477" cy="1796995"/>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95ACF44" w14:textId="77777777" w:rsidR="005E1481" w:rsidRDefault="005E1481" w:rsidP="00DC37E1">
                            <w:pPr>
                              <w:jc w:val="center"/>
                            </w:pPr>
                            <w:r w:rsidRPr="00DC37E1">
                              <w:rPr>
                                <w:noProof/>
                              </w:rPr>
                              <w:drawing>
                                <wp:inline distT="0" distB="0" distL="0" distR="0" wp14:anchorId="1BCE39B9" wp14:editId="308EED5D">
                                  <wp:extent cx="2697650" cy="1804946"/>
                                  <wp:effectExtent l="0" t="0" r="7620" b="5080"/>
                                  <wp:docPr id="1533750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15118" cy="18166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42C062" id="Rectangle 17" o:spid="_x0000_s1033" style="position:absolute;margin-left:572.85pt;margin-top:-31pt;width:217.45pt;height:141.5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" fillcolor="#4e95d9 [1631]" strokecolor="#011a0f [484]" strokeweight="1pt">
                <v:textbox>
                  <w:txbxContent>
                    <w:p w14:paraId="295ACF44" w14:textId="77777777" w:rsidR="005E1481" w:rsidRDefault="005E1481" w:rsidP="00DC37E1">
                      <w:pPr>
                        <w:jc w:val="center"/>
                      </w:pPr>
                      <w:r w:rsidRPr="00DC37E1">
                        <w:rPr>
                          <w:noProof/>
                        </w:rPr>
                        <w:drawing>
                          <wp:inline distT="0" distB="0" distL="0" distR="0" wp14:anchorId="1BCE39B9" wp14:editId="308EED5D">
                            <wp:extent cx="2697650" cy="1804946"/>
                            <wp:effectExtent l="0" t="0" r="7620" b="5080"/>
                            <wp:docPr id="1533750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15118" cy="1816634"/>
                                    </a:xfrm>
                                    <a:prstGeom prst="rect">
                                      <a:avLst/>
                                    </a:prstGeom>
                                    <a:noFill/>
                                    <a:ln>
                                      <a:noFill/>
                                    </a:ln>
                                  </pic:spPr>
                                </pic:pic>
                              </a:graphicData>
                            </a:graphic>
                          </wp:inline>
                        </w:drawing>
                      </w:r>
                    </w:p>
                  </w:txbxContent>
                </v:textbox>
                <w10:wrap anchorx="page"/>
              </v:rect>
            </w:pict>
          </mc:Fallback>
        </mc:AlternateContent>
      </w:r>
      <w:r w:rsidR="00E91CCB" w:rsidRPr="00E91CCB">
        <w:rPr>
          <w:noProof/>
        </w:rPr>
        <mc:AlternateContent>
          <mc:Choice Requires="wpg">
            <w:drawing>
              <wp:anchor distT="0" distB="0" distL="114300" distR="114300" simplePos="0" relativeHeight="251674624" behindDoc="1" locked="1" layoutInCell="1" allowOverlap="1" wp14:anchorId="09563579" wp14:editId="04DD779C">
                <wp:simplePos x="0" y="0"/>
                <wp:positionH relativeFrom="page">
                  <wp:posOffset>-64135</wp:posOffset>
                </wp:positionH>
                <wp:positionV relativeFrom="paragraph">
                  <wp:posOffset>-609600</wp:posOffset>
                </wp:positionV>
                <wp:extent cx="10197465" cy="7954010"/>
                <wp:effectExtent l="0" t="0" r="0" b="8890"/>
                <wp:wrapNone/>
                <wp:docPr id="80" name="Group 79">
                  <a:extLst xmlns:a="http://schemas.openxmlformats.org/drawingml/2006/main">
                    <a:ext uri="{FF2B5EF4-FFF2-40B4-BE49-F238E27FC236}">
                      <a16:creationId xmlns:a16="http://schemas.microsoft.com/office/drawing/2014/main" id="{1968DC59-F156-7B78-7BE0-07BAE6089BD7}"/>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0197465" cy="7954010"/>
                          <a:chOff x="-63635" y="-151074"/>
                          <a:chExt cx="10201458" cy="7955286"/>
                        </a:xfrm>
                      </wpg:grpSpPr>
                      <wps:wsp>
                        <wps:cNvPr id="326582581" name="Freeform: Shape 326582581">
                          <a:extLst>
                            <a:ext uri="{FF2B5EF4-FFF2-40B4-BE49-F238E27FC236}">
                              <a16:creationId xmlns:a16="http://schemas.microsoft.com/office/drawing/2014/main" id="{CAD766FB-784B-2106-8E8A-D467F2C2E7BF}"/>
                            </a:ext>
                          </a:extLst>
                        </wps:cNvPr>
                        <wps:cNvSpPr/>
                        <wps:spPr>
                          <a:xfrm>
                            <a:off x="-63635" y="191511"/>
                            <a:ext cx="723851" cy="1701214"/>
                          </a:xfrm>
                          <a:custGeom>
                            <a:avLst/>
                            <a:gdLst>
                              <a:gd name="connsiteX0" fmla="*/ 0 w 578625"/>
                              <a:gd name="connsiteY0" fmla="*/ 0 h 1437160"/>
                              <a:gd name="connsiteX1" fmla="*/ 433275 w 578625"/>
                              <a:gd name="connsiteY1" fmla="*/ 0 h 1437160"/>
                              <a:gd name="connsiteX2" fmla="*/ 452681 w 578625"/>
                              <a:gd name="connsiteY2" fmla="*/ 28106 h 1437160"/>
                              <a:gd name="connsiteX3" fmla="*/ 108200 w 578625"/>
                              <a:gd name="connsiteY3" fmla="*/ 1378024 h 1437160"/>
                              <a:gd name="connsiteX4" fmla="*/ 0 w 578625"/>
                              <a:gd name="connsiteY4" fmla="*/ 1437160 h 14371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78625" h="1437160">
                                <a:moveTo>
                                  <a:pt x="0" y="0"/>
                                </a:moveTo>
                                <a:lnTo>
                                  <a:pt x="433275" y="0"/>
                                </a:lnTo>
                                <a:lnTo>
                                  <a:pt x="452681" y="28106"/>
                                </a:lnTo>
                                <a:cubicBezTo>
                                  <a:pt x="715506" y="469573"/>
                                  <a:pt x="550921" y="1113909"/>
                                  <a:pt x="108200" y="1378024"/>
                                </a:cubicBezTo>
                                <a:lnTo>
                                  <a:pt x="0" y="1437160"/>
                                </a:lnTo>
                                <a:close/>
                              </a:path>
                            </a:pathLst>
                          </a:custGeom>
                          <a:solidFill>
                            <a:schemeClr val="tx2">
                              <a:lumMod val="50000"/>
                              <a:lumOff val="50000"/>
                              <a:alpha val="80000"/>
                            </a:schemeClr>
                          </a:solidFill>
                          <a:ln w="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3714903" name="Freeform: Shape 523714903">
                          <a:extLst>
                            <a:ext uri="{FF2B5EF4-FFF2-40B4-BE49-F238E27FC236}">
                              <a16:creationId xmlns:a16="http://schemas.microsoft.com/office/drawing/2014/main" id="{4D1C0521-AE3E-7FA1-A58F-F90FD033E236}"/>
                            </a:ext>
                          </a:extLst>
                        </wps:cNvPr>
                        <wps:cNvSpPr/>
                        <wps:spPr>
                          <a:xfrm>
                            <a:off x="7922702" y="5957419"/>
                            <a:ext cx="2139513" cy="1814982"/>
                          </a:xfrm>
                          <a:custGeom>
                            <a:avLst/>
                            <a:gdLst>
                              <a:gd name="connsiteX0" fmla="*/ 2139539 w 2139539"/>
                              <a:gd name="connsiteY0" fmla="*/ 0 h 1814992"/>
                              <a:gd name="connsiteX1" fmla="*/ 2139539 w 2139539"/>
                              <a:gd name="connsiteY1" fmla="*/ 1814992 h 1814992"/>
                              <a:gd name="connsiteX2" fmla="*/ 0 w 2139539"/>
                              <a:gd name="connsiteY2" fmla="*/ 1814992 h 1814992"/>
                              <a:gd name="connsiteX3" fmla="*/ 1984642 w 2139539"/>
                              <a:gd name="connsiteY3" fmla="*/ 35053 h 1814992"/>
                            </a:gdLst>
                            <a:ahLst/>
                            <a:cxnLst>
                              <a:cxn ang="0">
                                <a:pos x="connsiteX0" y="connsiteY0"/>
                              </a:cxn>
                              <a:cxn ang="0">
                                <a:pos x="connsiteX1" y="connsiteY1"/>
                              </a:cxn>
                              <a:cxn ang="0">
                                <a:pos x="connsiteX2" y="connsiteY2"/>
                              </a:cxn>
                              <a:cxn ang="0">
                                <a:pos x="connsiteX3" y="connsiteY3"/>
                              </a:cxn>
                            </a:cxnLst>
                            <a:rect l="l" t="t" r="r" b="b"/>
                            <a:pathLst>
                              <a:path w="2139539" h="1814992">
                                <a:moveTo>
                                  <a:pt x="2139539" y="0"/>
                                </a:moveTo>
                                <a:lnTo>
                                  <a:pt x="2139539" y="1814992"/>
                                </a:lnTo>
                                <a:lnTo>
                                  <a:pt x="0" y="1814992"/>
                                </a:lnTo>
                                <a:cubicBezTo>
                                  <a:pt x="581550" y="1290433"/>
                                  <a:pt x="1032549" y="315240"/>
                                  <a:pt x="1984642" y="35053"/>
                                </a:cubicBezTo>
                                <a:close/>
                              </a:path>
                            </a:pathLst>
                          </a:custGeom>
                          <a:solidFill>
                            <a:srgbClr val="9EAFDA"/>
                          </a:solidFill>
                          <a:ln w="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1484909" name="Freeform: Shape 361484909">
                          <a:extLst>
                            <a:ext uri="{FF2B5EF4-FFF2-40B4-BE49-F238E27FC236}">
                              <a16:creationId xmlns:a16="http://schemas.microsoft.com/office/drawing/2014/main" id="{C7AE87C9-9C08-5385-7460-8D1CA4A3ED1C}"/>
                            </a:ext>
                          </a:extLst>
                        </wps:cNvPr>
                        <wps:cNvSpPr/>
                        <wps:spPr>
                          <a:xfrm>
                            <a:off x="4761680" y="7516900"/>
                            <a:ext cx="1311560" cy="255501"/>
                          </a:xfrm>
                          <a:custGeom>
                            <a:avLst/>
                            <a:gdLst>
                              <a:gd name="connsiteX0" fmla="*/ 1311577 w 1311576"/>
                              <a:gd name="connsiteY0" fmla="*/ 255503 h 255502"/>
                              <a:gd name="connsiteX1" fmla="*/ 236033 w 1311576"/>
                              <a:gd name="connsiteY1" fmla="*/ 69219 h 255502"/>
                              <a:gd name="connsiteX2" fmla="*/ 0 w 1311576"/>
                              <a:gd name="connsiteY2" fmla="*/ 255503 h 255502"/>
                              <a:gd name="connsiteX3" fmla="*/ 1311577 w 1311576"/>
                              <a:gd name="connsiteY3" fmla="*/ 255503 h 255502"/>
                            </a:gdLst>
                            <a:ahLst/>
                            <a:cxnLst>
                              <a:cxn ang="0">
                                <a:pos x="connsiteX0" y="connsiteY0"/>
                              </a:cxn>
                              <a:cxn ang="0">
                                <a:pos x="connsiteX1" y="connsiteY1"/>
                              </a:cxn>
                              <a:cxn ang="0">
                                <a:pos x="connsiteX2" y="connsiteY2"/>
                              </a:cxn>
                              <a:cxn ang="0">
                                <a:pos x="connsiteX3" y="connsiteY3"/>
                              </a:cxn>
                            </a:cxnLst>
                            <a:rect l="l" t="t" r="r" b="b"/>
                            <a:pathLst>
                              <a:path w="1311576" h="255502">
                                <a:moveTo>
                                  <a:pt x="1311577" y="255503"/>
                                </a:moveTo>
                                <a:cubicBezTo>
                                  <a:pt x="868856" y="66667"/>
                                  <a:pt x="493755" y="-97926"/>
                                  <a:pt x="236033" y="69219"/>
                                </a:cubicBezTo>
                                <a:cubicBezTo>
                                  <a:pt x="144171" y="129187"/>
                                  <a:pt x="66345" y="190431"/>
                                  <a:pt x="0" y="255503"/>
                                </a:cubicBezTo>
                                <a:lnTo>
                                  <a:pt x="1311577" y="255503"/>
                                </a:lnTo>
                                <a:close/>
                              </a:path>
                            </a:pathLst>
                          </a:custGeom>
                          <a:solidFill>
                            <a:srgbClr val="9EAFDA"/>
                          </a:solidFill>
                          <a:ln w="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82829232" name="Freeform: Shape 2082829232">
                          <a:extLst>
                            <a:ext uri="{FF2B5EF4-FFF2-40B4-BE49-F238E27FC236}">
                              <a16:creationId xmlns:a16="http://schemas.microsoft.com/office/drawing/2014/main" id="{E02FBB73-B899-F542-D805-9CF60F48CEAD}"/>
                            </a:ext>
                          </a:extLst>
                        </wps:cNvPr>
                        <wps:cNvSpPr/>
                        <wps:spPr>
                          <a:xfrm>
                            <a:off x="7955" y="6847196"/>
                            <a:ext cx="2052239" cy="957016"/>
                          </a:xfrm>
                          <a:custGeom>
                            <a:avLst/>
                            <a:gdLst>
                              <a:gd name="connsiteX0" fmla="*/ 0 w 3561934"/>
                              <a:gd name="connsiteY0" fmla="*/ 0 h 2488178"/>
                              <a:gd name="connsiteX1" fmla="*/ 68419 w 3561934"/>
                              <a:gd name="connsiteY1" fmla="*/ 66543 h 2488178"/>
                              <a:gd name="connsiteX2" fmla="*/ 371026 w 3561934"/>
                              <a:gd name="connsiteY2" fmla="*/ 788660 h 2488178"/>
                              <a:gd name="connsiteX3" fmla="*/ 170717 w 3561934"/>
                              <a:gd name="connsiteY3" fmla="*/ 1961226 h 2488178"/>
                              <a:gd name="connsiteX4" fmla="*/ 1510362 w 3561934"/>
                              <a:gd name="connsiteY4" fmla="*/ 1942087 h 2488178"/>
                              <a:gd name="connsiteX5" fmla="*/ 2653527 w 3561934"/>
                              <a:gd name="connsiteY5" fmla="*/ 1792805 h 2488178"/>
                              <a:gd name="connsiteX6" fmla="*/ 3561934 w 3561934"/>
                              <a:gd name="connsiteY6" fmla="*/ 2488178 h 2488178"/>
                              <a:gd name="connsiteX7" fmla="*/ 0 w 3561934"/>
                              <a:gd name="connsiteY7" fmla="*/ 2488178 h 248817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561934" h="2488178">
                                <a:moveTo>
                                  <a:pt x="0" y="0"/>
                                </a:moveTo>
                                <a:lnTo>
                                  <a:pt x="68419" y="66543"/>
                                </a:lnTo>
                                <a:cubicBezTo>
                                  <a:pt x="251016" y="262964"/>
                                  <a:pt x="359862" y="518486"/>
                                  <a:pt x="371026" y="788660"/>
                                </a:cubicBezTo>
                                <a:cubicBezTo>
                                  <a:pt x="377405" y="1158675"/>
                                  <a:pt x="-35971" y="1605245"/>
                                  <a:pt x="170717" y="1961226"/>
                                </a:cubicBezTo>
                                <a:cubicBezTo>
                                  <a:pt x="404198" y="2368242"/>
                                  <a:pt x="1195227" y="2084990"/>
                                  <a:pt x="1510362" y="1942087"/>
                                </a:cubicBezTo>
                                <a:cubicBezTo>
                                  <a:pt x="1807636" y="1806840"/>
                                  <a:pt x="2317977" y="1707319"/>
                                  <a:pt x="2653527" y="1792805"/>
                                </a:cubicBezTo>
                                <a:cubicBezTo>
                                  <a:pt x="3020972" y="1884671"/>
                                  <a:pt x="3333556" y="2147509"/>
                                  <a:pt x="3561934" y="2488178"/>
                                </a:cubicBezTo>
                                <a:lnTo>
                                  <a:pt x="0" y="2488178"/>
                                </a:lnTo>
                                <a:close/>
                              </a:path>
                            </a:pathLst>
                          </a:custGeom>
                          <a:solidFill>
                            <a:srgbClr val="3651A3">
                              <a:alpha val="80000"/>
                            </a:srgbClr>
                          </a:solidFill>
                          <a:ln w="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8975526" name="Freeform: Shape 268975526">
                          <a:extLst>
                            <a:ext uri="{FF2B5EF4-FFF2-40B4-BE49-F238E27FC236}">
                              <a16:creationId xmlns:a16="http://schemas.microsoft.com/office/drawing/2014/main" id="{639727A9-080E-ECF5-8275-7BE78FEF1884}"/>
                            </a:ext>
                          </a:extLst>
                        </wps:cNvPr>
                        <wps:cNvSpPr/>
                        <wps:spPr>
                          <a:xfrm>
                            <a:off x="3925015" y="0"/>
                            <a:ext cx="5174712" cy="768944"/>
                          </a:xfrm>
                          <a:custGeom>
                            <a:avLst/>
                            <a:gdLst>
                              <a:gd name="connsiteX0" fmla="*/ 0 w 5174775"/>
                              <a:gd name="connsiteY0" fmla="*/ 0 h 768948"/>
                              <a:gd name="connsiteX1" fmla="*/ 5174775 w 5174775"/>
                              <a:gd name="connsiteY1" fmla="*/ 0 h 768948"/>
                              <a:gd name="connsiteX2" fmla="*/ 5124333 w 5174775"/>
                              <a:gd name="connsiteY2" fmla="*/ 91586 h 768948"/>
                              <a:gd name="connsiteX3" fmla="*/ 4393249 w 5174775"/>
                              <a:gd name="connsiteY3" fmla="*/ 635442 h 768948"/>
                              <a:gd name="connsiteX4" fmla="*/ 4247802 w 5174775"/>
                              <a:gd name="connsiteY4" fmla="*/ 657132 h 768948"/>
                              <a:gd name="connsiteX5" fmla="*/ 3819115 w 5174775"/>
                              <a:gd name="connsiteY5" fmla="*/ 553783 h 768948"/>
                              <a:gd name="connsiteX6" fmla="*/ 3759151 w 5174775"/>
                              <a:gd name="connsiteY6" fmla="*/ 516782 h 768948"/>
                              <a:gd name="connsiteX7" fmla="*/ 3408291 w 5174775"/>
                              <a:gd name="connsiteY7" fmla="*/ 208010 h 768948"/>
                              <a:gd name="connsiteX8" fmla="*/ 3280706 w 5174775"/>
                              <a:gd name="connsiteY8" fmla="*/ 97006 h 768948"/>
                              <a:gd name="connsiteX9" fmla="*/ 2016335 w 5174775"/>
                              <a:gd name="connsiteY9" fmla="*/ 376431 h 768948"/>
                              <a:gd name="connsiteX10" fmla="*/ 1165342 w 5174775"/>
                              <a:gd name="connsiteY10" fmla="*/ 733687 h 768948"/>
                              <a:gd name="connsiteX11" fmla="*/ 221210 w 5174775"/>
                              <a:gd name="connsiteY11" fmla="*/ 502747 h 768948"/>
                              <a:gd name="connsiteX12" fmla="*/ 56944 w 5174775"/>
                              <a:gd name="connsiteY12" fmla="*/ 246288 h 76894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174775" h="768948">
                                <a:moveTo>
                                  <a:pt x="0" y="0"/>
                                </a:moveTo>
                                <a:lnTo>
                                  <a:pt x="5174775" y="0"/>
                                </a:lnTo>
                                <a:lnTo>
                                  <a:pt x="5124333" y="91586"/>
                                </a:lnTo>
                                <a:cubicBezTo>
                                  <a:pt x="4961064" y="353545"/>
                                  <a:pt x="4699135" y="555059"/>
                                  <a:pt x="4393249" y="635442"/>
                                </a:cubicBezTo>
                                <a:cubicBezTo>
                                  <a:pt x="4346043" y="646925"/>
                                  <a:pt x="4297560" y="654580"/>
                                  <a:pt x="4247802" y="657132"/>
                                </a:cubicBezTo>
                                <a:cubicBezTo>
                                  <a:pt x="4098527" y="663512"/>
                                  <a:pt x="3949252" y="626510"/>
                                  <a:pt x="3819115" y="553783"/>
                                </a:cubicBezTo>
                                <a:cubicBezTo>
                                  <a:pt x="3799977" y="541024"/>
                                  <a:pt x="3779564" y="529541"/>
                                  <a:pt x="3759151" y="516782"/>
                                </a:cubicBezTo>
                                <a:cubicBezTo>
                                  <a:pt x="3627737" y="431295"/>
                                  <a:pt x="3509083" y="327946"/>
                                  <a:pt x="3408291" y="208010"/>
                                </a:cubicBezTo>
                                <a:cubicBezTo>
                                  <a:pt x="3371291" y="165905"/>
                                  <a:pt x="3327912" y="127628"/>
                                  <a:pt x="3280706" y="97006"/>
                                </a:cubicBezTo>
                                <a:cubicBezTo>
                                  <a:pt x="3029362" y="-59932"/>
                                  <a:pt x="2604503" y="35762"/>
                                  <a:pt x="2016335" y="376431"/>
                                </a:cubicBezTo>
                                <a:cubicBezTo>
                                  <a:pt x="1701199" y="557611"/>
                                  <a:pt x="1416684" y="676271"/>
                                  <a:pt x="1165342" y="733687"/>
                                </a:cubicBezTo>
                                <a:cubicBezTo>
                                  <a:pt x="824688" y="810242"/>
                                  <a:pt x="466175" y="774516"/>
                                  <a:pt x="221210" y="502747"/>
                                </a:cubicBezTo>
                                <a:cubicBezTo>
                                  <a:pt x="147849" y="421088"/>
                                  <a:pt x="93944" y="334964"/>
                                  <a:pt x="56944" y="246288"/>
                                </a:cubicBezTo>
                                <a:close/>
                              </a:path>
                            </a:pathLst>
                          </a:custGeom>
                          <a:solidFill>
                            <a:srgbClr val="9EAFDA"/>
                          </a:solidFill>
                          <a:ln w="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26568755" name="Freeform: Shape 626568755">
                          <a:extLst>
                            <a:ext uri="{FF2B5EF4-FFF2-40B4-BE49-F238E27FC236}">
                              <a16:creationId xmlns:a16="http://schemas.microsoft.com/office/drawing/2014/main" id="{8E2C9034-3DCA-0B2D-E3EB-AADFFF83C864}"/>
                            </a:ext>
                          </a:extLst>
                        </wps:cNvPr>
                        <wps:cNvSpPr/>
                        <wps:spPr>
                          <a:xfrm>
                            <a:off x="8163881" y="-151074"/>
                            <a:ext cx="1973942" cy="4192031"/>
                          </a:xfrm>
                          <a:custGeom>
                            <a:avLst/>
                            <a:gdLst>
                              <a:gd name="connsiteX0" fmla="*/ 0 w 1973966"/>
                              <a:gd name="connsiteY0" fmla="*/ 0 h 4192054"/>
                              <a:gd name="connsiteX1" fmla="*/ 1973966 w 1973966"/>
                              <a:gd name="connsiteY1" fmla="*/ 0 h 4192054"/>
                              <a:gd name="connsiteX2" fmla="*/ 1973966 w 1973966"/>
                              <a:gd name="connsiteY2" fmla="*/ 4187098 h 4192054"/>
                              <a:gd name="connsiteX3" fmla="*/ 1867608 w 1973966"/>
                              <a:gd name="connsiteY3" fmla="*/ 4192054 h 4192054"/>
                              <a:gd name="connsiteX4" fmla="*/ 1697282 w 1973966"/>
                              <a:gd name="connsiteY4" fmla="*/ 4150586 h 4192054"/>
                              <a:gd name="connsiteX5" fmla="*/ 1172906 w 1973966"/>
                              <a:gd name="connsiteY5" fmla="*/ 2859361 h 4192054"/>
                              <a:gd name="connsiteX6" fmla="*/ 1653903 w 1973966"/>
                              <a:gd name="connsiteY6" fmla="*/ 2088709 h 4192054"/>
                              <a:gd name="connsiteX7" fmla="*/ 1831246 w 1973966"/>
                              <a:gd name="connsiteY7" fmla="*/ 1306574 h 4192054"/>
                              <a:gd name="connsiteX8" fmla="*/ 1297940 w 1973966"/>
                              <a:gd name="connsiteY8" fmla="*/ 893177 h 4192054"/>
                              <a:gd name="connsiteX9" fmla="*/ 629393 w 1973966"/>
                              <a:gd name="connsiteY9" fmla="*/ 704342 h 4192054"/>
                              <a:gd name="connsiteX10" fmla="*/ 88631 w 1973966"/>
                              <a:gd name="connsiteY10" fmla="*/ 203745 h 419205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973966" h="4192054">
                                <a:moveTo>
                                  <a:pt x="0" y="0"/>
                                </a:moveTo>
                                <a:lnTo>
                                  <a:pt x="1973966" y="0"/>
                                </a:lnTo>
                                <a:lnTo>
                                  <a:pt x="1973966" y="4187098"/>
                                </a:lnTo>
                                <a:lnTo>
                                  <a:pt x="1867608" y="4192054"/>
                                </a:lnTo>
                                <a:cubicBezTo>
                                  <a:pt x="1808919" y="4186950"/>
                                  <a:pt x="1751506" y="4173553"/>
                                  <a:pt x="1697282" y="4150586"/>
                                </a:cubicBezTo>
                                <a:cubicBezTo>
                                  <a:pt x="1223941" y="3951544"/>
                                  <a:pt x="973873" y="3335277"/>
                                  <a:pt x="1172906" y="2859361"/>
                                </a:cubicBezTo>
                                <a:cubicBezTo>
                                  <a:pt x="1281354" y="2601626"/>
                                  <a:pt x="1490593" y="2314546"/>
                                  <a:pt x="1653903" y="2088709"/>
                                </a:cubicBezTo>
                                <a:cubicBezTo>
                                  <a:pt x="1817212" y="1862872"/>
                                  <a:pt x="1937142" y="1565584"/>
                                  <a:pt x="1831246" y="1306574"/>
                                </a:cubicBezTo>
                                <a:cubicBezTo>
                                  <a:pt x="1741936" y="1090944"/>
                                  <a:pt x="1518662" y="962077"/>
                                  <a:pt x="1297940" y="893177"/>
                                </a:cubicBezTo>
                                <a:cubicBezTo>
                                  <a:pt x="1075941" y="824278"/>
                                  <a:pt x="842460" y="797484"/>
                                  <a:pt x="629393" y="704342"/>
                                </a:cubicBezTo>
                                <a:cubicBezTo>
                                  <a:pt x="400696" y="603864"/>
                                  <a:pt x="211471" y="422285"/>
                                  <a:pt x="88631" y="203745"/>
                                </a:cubicBezTo>
                                <a:close/>
                              </a:path>
                            </a:pathLst>
                          </a:custGeom>
                          <a:solidFill>
                            <a:srgbClr val="3651A3">
                              <a:alpha val="80000"/>
                            </a:srgbClr>
                          </a:solidFill>
                          <a:ln w="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85489346" name="Freeform: Shape 1185489346">
                          <a:extLst>
                            <a:ext uri="{FF2B5EF4-FFF2-40B4-BE49-F238E27FC236}">
                              <a16:creationId xmlns:a16="http://schemas.microsoft.com/office/drawing/2014/main" id="{736408A9-7B86-EFB4-3B0F-C750A4430343}"/>
                            </a:ext>
                          </a:extLst>
                        </wps:cNvPr>
                        <wps:cNvSpPr/>
                        <wps:spPr>
                          <a:xfrm>
                            <a:off x="747716" y="994097"/>
                            <a:ext cx="2418095" cy="180521"/>
                          </a:xfrm>
                          <a:custGeom>
                            <a:avLst/>
                            <a:gdLst>
                              <a:gd name="connsiteX0" fmla="*/ 207835 w 1192123"/>
                              <a:gd name="connsiteY0" fmla="*/ 328070 h 438689"/>
                              <a:gd name="connsiteX1" fmla="*/ 291942 w 1192123"/>
                              <a:gd name="connsiteY1" fmla="*/ 371196 h 438689"/>
                              <a:gd name="connsiteX2" fmla="*/ 345469 w 1192123"/>
                              <a:gd name="connsiteY2" fmla="*/ 401379 h 438689"/>
                              <a:gd name="connsiteX3" fmla="*/ 398937 w 1192123"/>
                              <a:gd name="connsiteY3" fmla="*/ 371196 h 438689"/>
                              <a:gd name="connsiteX4" fmla="*/ 483224 w 1192123"/>
                              <a:gd name="connsiteY4" fmla="*/ 328070 h 438689"/>
                              <a:gd name="connsiteX5" fmla="*/ 567331 w 1192123"/>
                              <a:gd name="connsiteY5" fmla="*/ 371196 h 438689"/>
                              <a:gd name="connsiteX6" fmla="*/ 620859 w 1192123"/>
                              <a:gd name="connsiteY6" fmla="*/ 401379 h 438689"/>
                              <a:gd name="connsiteX7" fmla="*/ 674327 w 1192123"/>
                              <a:gd name="connsiteY7" fmla="*/ 371196 h 438689"/>
                              <a:gd name="connsiteX8" fmla="*/ 758433 w 1192123"/>
                              <a:gd name="connsiteY8" fmla="*/ 328070 h 438689"/>
                              <a:gd name="connsiteX9" fmla="*/ 842540 w 1192123"/>
                              <a:gd name="connsiteY9" fmla="*/ 371196 h 438689"/>
                              <a:gd name="connsiteX10" fmla="*/ 896008 w 1192123"/>
                              <a:gd name="connsiteY10" fmla="*/ 401379 h 438689"/>
                              <a:gd name="connsiteX11" fmla="*/ 949476 w 1192123"/>
                              <a:gd name="connsiteY11" fmla="*/ 371196 h 438689"/>
                              <a:gd name="connsiteX12" fmla="*/ 1033582 w 1192123"/>
                              <a:gd name="connsiteY12" fmla="*/ 328070 h 438689"/>
                              <a:gd name="connsiteX13" fmla="*/ 1117689 w 1192123"/>
                              <a:gd name="connsiteY13" fmla="*/ 371196 h 438689"/>
                              <a:gd name="connsiteX14" fmla="*/ 1171157 w 1192123"/>
                              <a:gd name="connsiteY14" fmla="*/ 401379 h 438689"/>
                              <a:gd name="connsiteX15" fmla="*/ 1190994 w 1192123"/>
                              <a:gd name="connsiteY15" fmla="*/ 418965 h 438689"/>
                              <a:gd name="connsiteX16" fmla="*/ 1173283 w 1192123"/>
                              <a:gd name="connsiteY16" fmla="*/ 438660 h 438689"/>
                              <a:gd name="connsiteX17" fmla="*/ 1171157 w 1192123"/>
                              <a:gd name="connsiteY17" fmla="*/ 438660 h 438689"/>
                              <a:gd name="connsiteX18" fmla="*/ 1171818 w 1192123"/>
                              <a:gd name="connsiteY18" fmla="*/ 438600 h 438689"/>
                              <a:gd name="connsiteX19" fmla="*/ 1087711 w 1192123"/>
                              <a:gd name="connsiteY19" fmla="*/ 395474 h 438689"/>
                              <a:gd name="connsiteX20" fmla="*/ 1034243 w 1192123"/>
                              <a:gd name="connsiteY20" fmla="*/ 365291 h 438689"/>
                              <a:gd name="connsiteX21" fmla="*/ 980775 w 1192123"/>
                              <a:gd name="connsiteY21" fmla="*/ 395474 h 438689"/>
                              <a:gd name="connsiteX22" fmla="*/ 896669 w 1192123"/>
                              <a:gd name="connsiteY22" fmla="*/ 438600 h 438689"/>
                              <a:gd name="connsiteX23" fmla="*/ 812562 w 1192123"/>
                              <a:gd name="connsiteY23" fmla="*/ 395474 h 438689"/>
                              <a:gd name="connsiteX24" fmla="*/ 759094 w 1192123"/>
                              <a:gd name="connsiteY24" fmla="*/ 365291 h 438689"/>
                              <a:gd name="connsiteX25" fmla="*/ 705506 w 1192123"/>
                              <a:gd name="connsiteY25" fmla="*/ 395474 h 438689"/>
                              <a:gd name="connsiteX26" fmla="*/ 621399 w 1192123"/>
                              <a:gd name="connsiteY26" fmla="*/ 438600 h 438689"/>
                              <a:gd name="connsiteX27" fmla="*/ 537293 w 1192123"/>
                              <a:gd name="connsiteY27" fmla="*/ 395474 h 438689"/>
                              <a:gd name="connsiteX28" fmla="*/ 483224 w 1192123"/>
                              <a:gd name="connsiteY28" fmla="*/ 365291 h 438689"/>
                              <a:gd name="connsiteX29" fmla="*/ 429756 w 1192123"/>
                              <a:gd name="connsiteY29" fmla="*/ 395474 h 438689"/>
                              <a:gd name="connsiteX30" fmla="*/ 345650 w 1192123"/>
                              <a:gd name="connsiteY30" fmla="*/ 438600 h 438689"/>
                              <a:gd name="connsiteX31" fmla="*/ 261543 w 1192123"/>
                              <a:gd name="connsiteY31" fmla="*/ 395474 h 438689"/>
                              <a:gd name="connsiteX32" fmla="*/ 208015 w 1192123"/>
                              <a:gd name="connsiteY32" fmla="*/ 365291 h 438689"/>
                              <a:gd name="connsiteX33" fmla="*/ 154547 w 1192123"/>
                              <a:gd name="connsiteY33" fmla="*/ 395474 h 438689"/>
                              <a:gd name="connsiteX34" fmla="*/ 70441 w 1192123"/>
                              <a:gd name="connsiteY34" fmla="*/ 438600 h 438689"/>
                              <a:gd name="connsiteX35" fmla="*/ 18790 w 1192123"/>
                              <a:gd name="connsiteY35" fmla="*/ 424262 h 438689"/>
                              <a:gd name="connsiteX36" fmla="*/ 0 w 1192123"/>
                              <a:gd name="connsiteY36" fmla="*/ 407595 h 438689"/>
                              <a:gd name="connsiteX37" fmla="*/ 0 w 1192123"/>
                              <a:gd name="connsiteY37" fmla="*/ 356517 h 438689"/>
                              <a:gd name="connsiteX38" fmla="*/ 16492 w 1192123"/>
                              <a:gd name="connsiteY38" fmla="*/ 371196 h 438689"/>
                              <a:gd name="connsiteX39" fmla="*/ 70020 w 1192123"/>
                              <a:gd name="connsiteY39" fmla="*/ 401379 h 438689"/>
                              <a:gd name="connsiteX40" fmla="*/ 123488 w 1192123"/>
                              <a:gd name="connsiteY40" fmla="*/ 371196 h 438689"/>
                              <a:gd name="connsiteX41" fmla="*/ 207835 w 1192123"/>
                              <a:gd name="connsiteY41" fmla="*/ 328070 h 438689"/>
                              <a:gd name="connsiteX42" fmla="*/ 207414 w 1192123"/>
                              <a:gd name="connsiteY42" fmla="*/ 163856 h 438689"/>
                              <a:gd name="connsiteX43" fmla="*/ 291521 w 1192123"/>
                              <a:gd name="connsiteY43" fmla="*/ 206923 h 438689"/>
                              <a:gd name="connsiteX44" fmla="*/ 345049 w 1192123"/>
                              <a:gd name="connsiteY44" fmla="*/ 237165 h 438689"/>
                              <a:gd name="connsiteX45" fmla="*/ 399117 w 1192123"/>
                              <a:gd name="connsiteY45" fmla="*/ 207102 h 438689"/>
                              <a:gd name="connsiteX46" fmla="*/ 483224 w 1192123"/>
                              <a:gd name="connsiteY46" fmla="*/ 164035 h 438689"/>
                              <a:gd name="connsiteX47" fmla="*/ 567331 w 1192123"/>
                              <a:gd name="connsiteY47" fmla="*/ 207102 h 438689"/>
                              <a:gd name="connsiteX48" fmla="*/ 620859 w 1192123"/>
                              <a:gd name="connsiteY48" fmla="*/ 237344 h 438689"/>
                              <a:gd name="connsiteX49" fmla="*/ 674327 w 1192123"/>
                              <a:gd name="connsiteY49" fmla="*/ 207102 h 438689"/>
                              <a:gd name="connsiteX50" fmla="*/ 758433 w 1192123"/>
                              <a:gd name="connsiteY50" fmla="*/ 164035 h 438689"/>
                              <a:gd name="connsiteX51" fmla="*/ 842540 w 1192123"/>
                              <a:gd name="connsiteY51" fmla="*/ 207161 h 438689"/>
                              <a:gd name="connsiteX52" fmla="*/ 896008 w 1192123"/>
                              <a:gd name="connsiteY52" fmla="*/ 237344 h 438689"/>
                              <a:gd name="connsiteX53" fmla="*/ 949476 w 1192123"/>
                              <a:gd name="connsiteY53" fmla="*/ 207161 h 438689"/>
                              <a:gd name="connsiteX54" fmla="*/ 1033582 w 1192123"/>
                              <a:gd name="connsiteY54" fmla="*/ 164035 h 438689"/>
                              <a:gd name="connsiteX55" fmla="*/ 1117689 w 1192123"/>
                              <a:gd name="connsiteY55" fmla="*/ 207102 h 438689"/>
                              <a:gd name="connsiteX56" fmla="*/ 1171157 w 1192123"/>
                              <a:gd name="connsiteY56" fmla="*/ 237344 h 438689"/>
                              <a:gd name="connsiteX57" fmla="*/ 1191402 w 1192123"/>
                              <a:gd name="connsiteY57" fmla="*/ 254463 h 438689"/>
                              <a:gd name="connsiteX58" fmla="*/ 1174161 w 1192123"/>
                              <a:gd name="connsiteY58" fmla="*/ 274565 h 438689"/>
                              <a:gd name="connsiteX59" fmla="*/ 1171157 w 1192123"/>
                              <a:gd name="connsiteY59" fmla="*/ 274565 h 438689"/>
                              <a:gd name="connsiteX60" fmla="*/ 1171818 w 1192123"/>
                              <a:gd name="connsiteY60" fmla="*/ 274386 h 438689"/>
                              <a:gd name="connsiteX61" fmla="*/ 1087711 w 1192123"/>
                              <a:gd name="connsiteY61" fmla="*/ 231319 h 438689"/>
                              <a:gd name="connsiteX62" fmla="*/ 1034243 w 1192123"/>
                              <a:gd name="connsiteY62" fmla="*/ 201077 h 438689"/>
                              <a:gd name="connsiteX63" fmla="*/ 980775 w 1192123"/>
                              <a:gd name="connsiteY63" fmla="*/ 231319 h 438689"/>
                              <a:gd name="connsiteX64" fmla="*/ 896669 w 1192123"/>
                              <a:gd name="connsiteY64" fmla="*/ 274386 h 438689"/>
                              <a:gd name="connsiteX65" fmla="*/ 812562 w 1192123"/>
                              <a:gd name="connsiteY65" fmla="*/ 231319 h 438689"/>
                              <a:gd name="connsiteX66" fmla="*/ 759094 w 1192123"/>
                              <a:gd name="connsiteY66" fmla="*/ 201077 h 438689"/>
                              <a:gd name="connsiteX67" fmla="*/ 705506 w 1192123"/>
                              <a:gd name="connsiteY67" fmla="*/ 231498 h 438689"/>
                              <a:gd name="connsiteX68" fmla="*/ 621399 w 1192123"/>
                              <a:gd name="connsiteY68" fmla="*/ 274565 h 438689"/>
                              <a:gd name="connsiteX69" fmla="*/ 537293 w 1192123"/>
                              <a:gd name="connsiteY69" fmla="*/ 231498 h 438689"/>
                              <a:gd name="connsiteX70" fmla="*/ 483224 w 1192123"/>
                              <a:gd name="connsiteY70" fmla="*/ 201256 h 438689"/>
                              <a:gd name="connsiteX71" fmla="*/ 429756 w 1192123"/>
                              <a:gd name="connsiteY71" fmla="*/ 231498 h 438689"/>
                              <a:gd name="connsiteX72" fmla="*/ 345650 w 1192123"/>
                              <a:gd name="connsiteY72" fmla="*/ 274565 h 438689"/>
                              <a:gd name="connsiteX73" fmla="*/ 261543 w 1192123"/>
                              <a:gd name="connsiteY73" fmla="*/ 231498 h 438689"/>
                              <a:gd name="connsiteX74" fmla="*/ 208015 w 1192123"/>
                              <a:gd name="connsiteY74" fmla="*/ 201256 h 438689"/>
                              <a:gd name="connsiteX75" fmla="*/ 154547 w 1192123"/>
                              <a:gd name="connsiteY75" fmla="*/ 231498 h 438689"/>
                              <a:gd name="connsiteX76" fmla="*/ 70140 w 1192123"/>
                              <a:gd name="connsiteY76" fmla="*/ 274386 h 438689"/>
                              <a:gd name="connsiteX77" fmla="*/ 18445 w 1192123"/>
                              <a:gd name="connsiteY77" fmla="*/ 260055 h 438689"/>
                              <a:gd name="connsiteX78" fmla="*/ 0 w 1192123"/>
                              <a:gd name="connsiteY78" fmla="*/ 243702 h 438689"/>
                              <a:gd name="connsiteX79" fmla="*/ 0 w 1192123"/>
                              <a:gd name="connsiteY79" fmla="*/ 192491 h 438689"/>
                              <a:gd name="connsiteX80" fmla="*/ 16312 w 1192123"/>
                              <a:gd name="connsiteY80" fmla="*/ 206923 h 438689"/>
                              <a:gd name="connsiteX81" fmla="*/ 69840 w 1192123"/>
                              <a:gd name="connsiteY81" fmla="*/ 237165 h 438689"/>
                              <a:gd name="connsiteX82" fmla="*/ 123308 w 1192123"/>
                              <a:gd name="connsiteY82" fmla="*/ 206923 h 438689"/>
                              <a:gd name="connsiteX83" fmla="*/ 207414 w 1192123"/>
                              <a:gd name="connsiteY83" fmla="*/ 163856 h 438689"/>
                              <a:gd name="connsiteX84" fmla="*/ 207835 w 1192123"/>
                              <a:gd name="connsiteY84" fmla="*/ 0 h 438689"/>
                              <a:gd name="connsiteX85" fmla="*/ 291942 w 1192123"/>
                              <a:gd name="connsiteY85" fmla="*/ 43126 h 438689"/>
                              <a:gd name="connsiteX86" fmla="*/ 345469 w 1192123"/>
                              <a:gd name="connsiteY86" fmla="*/ 73309 h 438689"/>
                              <a:gd name="connsiteX87" fmla="*/ 398937 w 1192123"/>
                              <a:gd name="connsiteY87" fmla="*/ 43126 h 438689"/>
                              <a:gd name="connsiteX88" fmla="*/ 483224 w 1192123"/>
                              <a:gd name="connsiteY88" fmla="*/ 0 h 438689"/>
                              <a:gd name="connsiteX89" fmla="*/ 567331 w 1192123"/>
                              <a:gd name="connsiteY89" fmla="*/ 43126 h 438689"/>
                              <a:gd name="connsiteX90" fmla="*/ 620859 w 1192123"/>
                              <a:gd name="connsiteY90" fmla="*/ 73309 h 438689"/>
                              <a:gd name="connsiteX91" fmla="*/ 674327 w 1192123"/>
                              <a:gd name="connsiteY91" fmla="*/ 43126 h 438689"/>
                              <a:gd name="connsiteX92" fmla="*/ 758433 w 1192123"/>
                              <a:gd name="connsiteY92" fmla="*/ 0 h 438689"/>
                              <a:gd name="connsiteX93" fmla="*/ 842540 w 1192123"/>
                              <a:gd name="connsiteY93" fmla="*/ 43126 h 438689"/>
                              <a:gd name="connsiteX94" fmla="*/ 896008 w 1192123"/>
                              <a:gd name="connsiteY94" fmla="*/ 73309 h 438689"/>
                              <a:gd name="connsiteX95" fmla="*/ 949476 w 1192123"/>
                              <a:gd name="connsiteY95" fmla="*/ 43126 h 438689"/>
                              <a:gd name="connsiteX96" fmla="*/ 1033582 w 1192123"/>
                              <a:gd name="connsiteY96" fmla="*/ 0 h 438689"/>
                              <a:gd name="connsiteX97" fmla="*/ 1117689 w 1192123"/>
                              <a:gd name="connsiteY97" fmla="*/ 43126 h 438689"/>
                              <a:gd name="connsiteX98" fmla="*/ 1171157 w 1192123"/>
                              <a:gd name="connsiteY98" fmla="*/ 73309 h 438689"/>
                              <a:gd name="connsiteX99" fmla="*/ 1192087 w 1192123"/>
                              <a:gd name="connsiteY99" fmla="*/ 91317 h 438689"/>
                              <a:gd name="connsiteX100" fmla="*/ 1192123 w 1192123"/>
                              <a:gd name="connsiteY100" fmla="*/ 91919 h 438689"/>
                              <a:gd name="connsiteX101" fmla="*/ 1171818 w 1192123"/>
                              <a:gd name="connsiteY101" fmla="*/ 110590 h 438689"/>
                              <a:gd name="connsiteX102" fmla="*/ 1087711 w 1192123"/>
                              <a:gd name="connsiteY102" fmla="*/ 67463 h 438689"/>
                              <a:gd name="connsiteX103" fmla="*/ 1034243 w 1192123"/>
                              <a:gd name="connsiteY103" fmla="*/ 37281 h 438689"/>
                              <a:gd name="connsiteX104" fmla="*/ 980775 w 1192123"/>
                              <a:gd name="connsiteY104" fmla="*/ 67463 h 438689"/>
                              <a:gd name="connsiteX105" fmla="*/ 896669 w 1192123"/>
                              <a:gd name="connsiteY105" fmla="*/ 110590 h 438689"/>
                              <a:gd name="connsiteX106" fmla="*/ 812562 w 1192123"/>
                              <a:gd name="connsiteY106" fmla="*/ 67463 h 438689"/>
                              <a:gd name="connsiteX107" fmla="*/ 759094 w 1192123"/>
                              <a:gd name="connsiteY107" fmla="*/ 37281 h 438689"/>
                              <a:gd name="connsiteX108" fmla="*/ 705506 w 1192123"/>
                              <a:gd name="connsiteY108" fmla="*/ 67463 h 438689"/>
                              <a:gd name="connsiteX109" fmla="*/ 621399 w 1192123"/>
                              <a:gd name="connsiteY109" fmla="*/ 110590 h 438689"/>
                              <a:gd name="connsiteX110" fmla="*/ 537293 w 1192123"/>
                              <a:gd name="connsiteY110" fmla="*/ 67463 h 438689"/>
                              <a:gd name="connsiteX111" fmla="*/ 483224 w 1192123"/>
                              <a:gd name="connsiteY111" fmla="*/ 37281 h 438689"/>
                              <a:gd name="connsiteX112" fmla="*/ 429756 w 1192123"/>
                              <a:gd name="connsiteY112" fmla="*/ 67463 h 438689"/>
                              <a:gd name="connsiteX113" fmla="*/ 345650 w 1192123"/>
                              <a:gd name="connsiteY113" fmla="*/ 110590 h 438689"/>
                              <a:gd name="connsiteX114" fmla="*/ 261543 w 1192123"/>
                              <a:gd name="connsiteY114" fmla="*/ 67463 h 438689"/>
                              <a:gd name="connsiteX115" fmla="*/ 208015 w 1192123"/>
                              <a:gd name="connsiteY115" fmla="*/ 37281 h 438689"/>
                              <a:gd name="connsiteX116" fmla="*/ 154547 w 1192123"/>
                              <a:gd name="connsiteY116" fmla="*/ 67463 h 438689"/>
                              <a:gd name="connsiteX117" fmla="*/ 70441 w 1192123"/>
                              <a:gd name="connsiteY117" fmla="*/ 110590 h 438689"/>
                              <a:gd name="connsiteX118" fmla="*/ 18790 w 1192123"/>
                              <a:gd name="connsiteY118" fmla="*/ 96252 h 438689"/>
                              <a:gd name="connsiteX119" fmla="*/ 0 w 1192123"/>
                              <a:gd name="connsiteY119" fmla="*/ 79585 h 438689"/>
                              <a:gd name="connsiteX120" fmla="*/ 0 w 1192123"/>
                              <a:gd name="connsiteY120" fmla="*/ 28447 h 438689"/>
                              <a:gd name="connsiteX121" fmla="*/ 16492 w 1192123"/>
                              <a:gd name="connsiteY121" fmla="*/ 43126 h 438689"/>
                              <a:gd name="connsiteX122" fmla="*/ 70020 w 1192123"/>
                              <a:gd name="connsiteY122" fmla="*/ 73309 h 438689"/>
                              <a:gd name="connsiteX123" fmla="*/ 123488 w 1192123"/>
                              <a:gd name="connsiteY123" fmla="*/ 43126 h 438689"/>
                              <a:gd name="connsiteX124" fmla="*/ 207835 w 1192123"/>
                              <a:gd name="connsiteY124" fmla="*/ 0 h 4386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Lst>
                            <a:rect l="l" t="t" r="r" b="b"/>
                            <a:pathLst>
                              <a:path w="1192123" h="438689">
                                <a:moveTo>
                                  <a:pt x="207835" y="328070"/>
                                </a:moveTo>
                                <a:cubicBezTo>
                                  <a:pt x="251570" y="328070"/>
                                  <a:pt x="273919" y="351930"/>
                                  <a:pt x="291942" y="371196"/>
                                </a:cubicBezTo>
                                <a:cubicBezTo>
                                  <a:pt x="309964" y="390463"/>
                                  <a:pt x="321499" y="401379"/>
                                  <a:pt x="345469" y="401379"/>
                                </a:cubicBezTo>
                                <a:cubicBezTo>
                                  <a:pt x="369440" y="401379"/>
                                  <a:pt x="380854" y="390463"/>
                                  <a:pt x="398937" y="371196"/>
                                </a:cubicBezTo>
                                <a:cubicBezTo>
                                  <a:pt x="417020" y="351930"/>
                                  <a:pt x="439549" y="328070"/>
                                  <a:pt x="483224" y="328070"/>
                                </a:cubicBezTo>
                                <a:cubicBezTo>
                                  <a:pt x="526900" y="328070"/>
                                  <a:pt x="549308" y="351930"/>
                                  <a:pt x="567331" y="371196"/>
                                </a:cubicBezTo>
                                <a:cubicBezTo>
                                  <a:pt x="585354" y="390463"/>
                                  <a:pt x="596888" y="401379"/>
                                  <a:pt x="620859" y="401379"/>
                                </a:cubicBezTo>
                                <a:cubicBezTo>
                                  <a:pt x="644829" y="401379"/>
                                  <a:pt x="656244" y="390463"/>
                                  <a:pt x="674327" y="371196"/>
                                </a:cubicBezTo>
                                <a:cubicBezTo>
                                  <a:pt x="692410" y="351930"/>
                                  <a:pt x="714818" y="328070"/>
                                  <a:pt x="758433" y="328070"/>
                                </a:cubicBezTo>
                                <a:cubicBezTo>
                                  <a:pt x="802049" y="328070"/>
                                  <a:pt x="824517" y="351930"/>
                                  <a:pt x="842540" y="371196"/>
                                </a:cubicBezTo>
                                <a:cubicBezTo>
                                  <a:pt x="860563" y="390463"/>
                                  <a:pt x="872037" y="401379"/>
                                  <a:pt x="896008" y="401379"/>
                                </a:cubicBezTo>
                                <a:cubicBezTo>
                                  <a:pt x="919978" y="401379"/>
                                  <a:pt x="931393" y="390463"/>
                                  <a:pt x="949476" y="371196"/>
                                </a:cubicBezTo>
                                <a:cubicBezTo>
                                  <a:pt x="967559" y="351930"/>
                                  <a:pt x="989967" y="328070"/>
                                  <a:pt x="1033582" y="328070"/>
                                </a:cubicBezTo>
                                <a:cubicBezTo>
                                  <a:pt x="1077198" y="328070"/>
                                  <a:pt x="1099666" y="351930"/>
                                  <a:pt x="1117689" y="371196"/>
                                </a:cubicBezTo>
                                <a:cubicBezTo>
                                  <a:pt x="1135712" y="390463"/>
                                  <a:pt x="1147186" y="401379"/>
                                  <a:pt x="1171157" y="401379"/>
                                </a:cubicBezTo>
                                <a:cubicBezTo>
                                  <a:pt x="1181526" y="400796"/>
                                  <a:pt x="1190405" y="408670"/>
                                  <a:pt x="1190994" y="418965"/>
                                </a:cubicBezTo>
                                <a:cubicBezTo>
                                  <a:pt x="1191583" y="429259"/>
                                  <a:pt x="1183653" y="438077"/>
                                  <a:pt x="1173283" y="438660"/>
                                </a:cubicBezTo>
                                <a:cubicBezTo>
                                  <a:pt x="1172575" y="438699"/>
                                  <a:pt x="1171866" y="438699"/>
                                  <a:pt x="1171157" y="438660"/>
                                </a:cubicBezTo>
                                <a:lnTo>
                                  <a:pt x="1171818" y="438600"/>
                                </a:lnTo>
                                <a:cubicBezTo>
                                  <a:pt x="1128082" y="438600"/>
                                  <a:pt x="1105734" y="414740"/>
                                  <a:pt x="1087711" y="395474"/>
                                </a:cubicBezTo>
                                <a:cubicBezTo>
                                  <a:pt x="1069688" y="376207"/>
                                  <a:pt x="1058214" y="365291"/>
                                  <a:pt x="1034243" y="365291"/>
                                </a:cubicBezTo>
                                <a:cubicBezTo>
                                  <a:pt x="1010273" y="365291"/>
                                  <a:pt x="998858" y="376207"/>
                                  <a:pt x="980775" y="395474"/>
                                </a:cubicBezTo>
                                <a:cubicBezTo>
                                  <a:pt x="962692" y="414740"/>
                                  <a:pt x="940284" y="438600"/>
                                  <a:pt x="896669" y="438600"/>
                                </a:cubicBezTo>
                                <a:cubicBezTo>
                                  <a:pt x="853053" y="438600"/>
                                  <a:pt x="830585" y="414740"/>
                                  <a:pt x="812562" y="395474"/>
                                </a:cubicBezTo>
                                <a:cubicBezTo>
                                  <a:pt x="794539" y="376207"/>
                                  <a:pt x="783065" y="365291"/>
                                  <a:pt x="759094" y="365291"/>
                                </a:cubicBezTo>
                                <a:cubicBezTo>
                                  <a:pt x="735124" y="365291"/>
                                  <a:pt x="723529" y="376207"/>
                                  <a:pt x="705506" y="395474"/>
                                </a:cubicBezTo>
                                <a:cubicBezTo>
                                  <a:pt x="687483" y="414740"/>
                                  <a:pt x="664955" y="438600"/>
                                  <a:pt x="621399" y="438600"/>
                                </a:cubicBezTo>
                                <a:cubicBezTo>
                                  <a:pt x="577844" y="438600"/>
                                  <a:pt x="555316" y="414740"/>
                                  <a:pt x="537293" y="395474"/>
                                </a:cubicBezTo>
                                <a:cubicBezTo>
                                  <a:pt x="519270" y="376207"/>
                                  <a:pt x="507255" y="365291"/>
                                  <a:pt x="483224" y="365291"/>
                                </a:cubicBezTo>
                                <a:cubicBezTo>
                                  <a:pt x="459194" y="365291"/>
                                  <a:pt x="447839" y="376207"/>
                                  <a:pt x="429756" y="395474"/>
                                </a:cubicBezTo>
                                <a:cubicBezTo>
                                  <a:pt x="411673" y="414740"/>
                                  <a:pt x="389265" y="438600"/>
                                  <a:pt x="345650" y="438600"/>
                                </a:cubicBezTo>
                                <a:cubicBezTo>
                                  <a:pt x="302034" y="438600"/>
                                  <a:pt x="279566" y="414740"/>
                                  <a:pt x="261543" y="395474"/>
                                </a:cubicBezTo>
                                <a:cubicBezTo>
                                  <a:pt x="243520" y="376207"/>
                                  <a:pt x="231986" y="365291"/>
                                  <a:pt x="208015" y="365291"/>
                                </a:cubicBezTo>
                                <a:cubicBezTo>
                                  <a:pt x="184045" y="365291"/>
                                  <a:pt x="172630" y="376207"/>
                                  <a:pt x="154547" y="395474"/>
                                </a:cubicBezTo>
                                <a:cubicBezTo>
                                  <a:pt x="136464" y="414740"/>
                                  <a:pt x="114056" y="438600"/>
                                  <a:pt x="70441" y="438600"/>
                                </a:cubicBezTo>
                                <a:cubicBezTo>
                                  <a:pt x="48633" y="438600"/>
                                  <a:pt x="32112" y="432635"/>
                                  <a:pt x="18790" y="424262"/>
                                </a:cubicBezTo>
                                <a:lnTo>
                                  <a:pt x="0" y="407595"/>
                                </a:lnTo>
                                <a:lnTo>
                                  <a:pt x="0" y="356517"/>
                                </a:lnTo>
                                <a:lnTo>
                                  <a:pt x="16492" y="371196"/>
                                </a:lnTo>
                                <a:cubicBezTo>
                                  <a:pt x="34515" y="390463"/>
                                  <a:pt x="46050" y="401379"/>
                                  <a:pt x="70020" y="401379"/>
                                </a:cubicBezTo>
                                <a:cubicBezTo>
                                  <a:pt x="93991" y="401379"/>
                                  <a:pt x="105405" y="390463"/>
                                  <a:pt x="123488" y="371196"/>
                                </a:cubicBezTo>
                                <a:cubicBezTo>
                                  <a:pt x="141571" y="351930"/>
                                  <a:pt x="164099" y="328070"/>
                                  <a:pt x="207835" y="328070"/>
                                </a:cubicBezTo>
                                <a:close/>
                                <a:moveTo>
                                  <a:pt x="207414" y="163856"/>
                                </a:moveTo>
                                <a:cubicBezTo>
                                  <a:pt x="251030" y="163856"/>
                                  <a:pt x="273498" y="187716"/>
                                  <a:pt x="291521" y="206923"/>
                                </a:cubicBezTo>
                                <a:cubicBezTo>
                                  <a:pt x="309544" y="226130"/>
                                  <a:pt x="321079" y="237165"/>
                                  <a:pt x="345049" y="237165"/>
                                </a:cubicBezTo>
                                <a:cubicBezTo>
                                  <a:pt x="369019" y="237165"/>
                                  <a:pt x="381095" y="226667"/>
                                  <a:pt x="399117" y="207102"/>
                                </a:cubicBezTo>
                                <a:cubicBezTo>
                                  <a:pt x="417140" y="187537"/>
                                  <a:pt x="439609" y="164035"/>
                                  <a:pt x="483224" y="164035"/>
                                </a:cubicBezTo>
                                <a:cubicBezTo>
                                  <a:pt x="526839" y="164035"/>
                                  <a:pt x="549308" y="187895"/>
                                  <a:pt x="567331" y="207102"/>
                                </a:cubicBezTo>
                                <a:cubicBezTo>
                                  <a:pt x="585354" y="226309"/>
                                  <a:pt x="596888" y="237344"/>
                                  <a:pt x="620859" y="237344"/>
                                </a:cubicBezTo>
                                <a:cubicBezTo>
                                  <a:pt x="644829" y="237344"/>
                                  <a:pt x="656244" y="226428"/>
                                  <a:pt x="674327" y="207102"/>
                                </a:cubicBezTo>
                                <a:cubicBezTo>
                                  <a:pt x="692410" y="187775"/>
                                  <a:pt x="714818" y="164035"/>
                                  <a:pt x="758433" y="164035"/>
                                </a:cubicBezTo>
                                <a:cubicBezTo>
                                  <a:pt x="802049" y="164035"/>
                                  <a:pt x="824517" y="187895"/>
                                  <a:pt x="842540" y="207161"/>
                                </a:cubicBezTo>
                                <a:cubicBezTo>
                                  <a:pt x="860563" y="226428"/>
                                  <a:pt x="872037" y="237344"/>
                                  <a:pt x="896008" y="237344"/>
                                </a:cubicBezTo>
                                <a:cubicBezTo>
                                  <a:pt x="919978" y="237344"/>
                                  <a:pt x="931393" y="226428"/>
                                  <a:pt x="949476" y="207161"/>
                                </a:cubicBezTo>
                                <a:cubicBezTo>
                                  <a:pt x="967558" y="187895"/>
                                  <a:pt x="989967" y="164035"/>
                                  <a:pt x="1033582" y="164035"/>
                                </a:cubicBezTo>
                                <a:cubicBezTo>
                                  <a:pt x="1077198" y="164035"/>
                                  <a:pt x="1099666" y="187895"/>
                                  <a:pt x="1117689" y="207102"/>
                                </a:cubicBezTo>
                                <a:cubicBezTo>
                                  <a:pt x="1135712" y="226309"/>
                                  <a:pt x="1147186" y="237344"/>
                                  <a:pt x="1171157" y="237344"/>
                                </a:cubicBezTo>
                                <a:cubicBezTo>
                                  <a:pt x="1181508" y="236520"/>
                                  <a:pt x="1190573" y="244185"/>
                                  <a:pt x="1191402" y="254463"/>
                                </a:cubicBezTo>
                                <a:cubicBezTo>
                                  <a:pt x="1192232" y="264741"/>
                                  <a:pt x="1184512" y="273741"/>
                                  <a:pt x="1174161" y="274565"/>
                                </a:cubicBezTo>
                                <a:cubicBezTo>
                                  <a:pt x="1173163" y="274644"/>
                                  <a:pt x="1172154" y="274644"/>
                                  <a:pt x="1171157" y="274565"/>
                                </a:cubicBezTo>
                                <a:lnTo>
                                  <a:pt x="1171818" y="274386"/>
                                </a:lnTo>
                                <a:cubicBezTo>
                                  <a:pt x="1128082" y="274386"/>
                                  <a:pt x="1105734" y="250526"/>
                                  <a:pt x="1087711" y="231319"/>
                                </a:cubicBezTo>
                                <a:cubicBezTo>
                                  <a:pt x="1069688" y="212112"/>
                                  <a:pt x="1058214" y="201077"/>
                                  <a:pt x="1034243" y="201077"/>
                                </a:cubicBezTo>
                                <a:cubicBezTo>
                                  <a:pt x="1010273" y="201077"/>
                                  <a:pt x="998858" y="211993"/>
                                  <a:pt x="980775" y="231319"/>
                                </a:cubicBezTo>
                                <a:cubicBezTo>
                                  <a:pt x="962692" y="250646"/>
                                  <a:pt x="940284" y="274386"/>
                                  <a:pt x="896669" y="274386"/>
                                </a:cubicBezTo>
                                <a:cubicBezTo>
                                  <a:pt x="853053" y="274386"/>
                                  <a:pt x="830585" y="250526"/>
                                  <a:pt x="812562" y="231319"/>
                                </a:cubicBezTo>
                                <a:cubicBezTo>
                                  <a:pt x="794539" y="212112"/>
                                  <a:pt x="783064" y="201077"/>
                                  <a:pt x="759094" y="201077"/>
                                </a:cubicBezTo>
                                <a:cubicBezTo>
                                  <a:pt x="735124" y="201077"/>
                                  <a:pt x="723529" y="212172"/>
                                  <a:pt x="705506" y="231498"/>
                                </a:cubicBezTo>
                                <a:cubicBezTo>
                                  <a:pt x="687483" y="250824"/>
                                  <a:pt x="664955" y="274565"/>
                                  <a:pt x="621399" y="274565"/>
                                </a:cubicBezTo>
                                <a:cubicBezTo>
                                  <a:pt x="577844" y="274565"/>
                                  <a:pt x="555316" y="250705"/>
                                  <a:pt x="537293" y="231498"/>
                                </a:cubicBezTo>
                                <a:cubicBezTo>
                                  <a:pt x="519270" y="212291"/>
                                  <a:pt x="507255" y="201256"/>
                                  <a:pt x="483224" y="201256"/>
                                </a:cubicBezTo>
                                <a:cubicBezTo>
                                  <a:pt x="459194" y="201256"/>
                                  <a:pt x="447839" y="212172"/>
                                  <a:pt x="429756" y="231498"/>
                                </a:cubicBezTo>
                                <a:cubicBezTo>
                                  <a:pt x="411673" y="250824"/>
                                  <a:pt x="389265" y="274565"/>
                                  <a:pt x="345650" y="274565"/>
                                </a:cubicBezTo>
                                <a:cubicBezTo>
                                  <a:pt x="302034" y="274565"/>
                                  <a:pt x="279566" y="250705"/>
                                  <a:pt x="261543" y="231498"/>
                                </a:cubicBezTo>
                                <a:cubicBezTo>
                                  <a:pt x="243520" y="212291"/>
                                  <a:pt x="231985" y="201256"/>
                                  <a:pt x="208015" y="201256"/>
                                </a:cubicBezTo>
                                <a:cubicBezTo>
                                  <a:pt x="184045" y="201256"/>
                                  <a:pt x="172630" y="212172"/>
                                  <a:pt x="154547" y="231498"/>
                                </a:cubicBezTo>
                                <a:cubicBezTo>
                                  <a:pt x="136464" y="250824"/>
                                  <a:pt x="113876" y="274386"/>
                                  <a:pt x="70140" y="274386"/>
                                </a:cubicBezTo>
                                <a:cubicBezTo>
                                  <a:pt x="48273" y="274386"/>
                                  <a:pt x="31752" y="268421"/>
                                  <a:pt x="18445" y="260055"/>
                                </a:cubicBezTo>
                                <a:lnTo>
                                  <a:pt x="0" y="243702"/>
                                </a:lnTo>
                                <a:lnTo>
                                  <a:pt x="0" y="192491"/>
                                </a:lnTo>
                                <a:lnTo>
                                  <a:pt x="16312" y="206923"/>
                                </a:lnTo>
                                <a:cubicBezTo>
                                  <a:pt x="34335" y="226130"/>
                                  <a:pt x="45869" y="237165"/>
                                  <a:pt x="69840" y="237165"/>
                                </a:cubicBezTo>
                                <a:cubicBezTo>
                                  <a:pt x="93810" y="237165"/>
                                  <a:pt x="105225" y="226249"/>
                                  <a:pt x="123308" y="206923"/>
                                </a:cubicBezTo>
                                <a:cubicBezTo>
                                  <a:pt x="141391" y="187596"/>
                                  <a:pt x="163799" y="163856"/>
                                  <a:pt x="207414" y="163856"/>
                                </a:cubicBezTo>
                                <a:close/>
                                <a:moveTo>
                                  <a:pt x="207835" y="0"/>
                                </a:moveTo>
                                <a:cubicBezTo>
                                  <a:pt x="251570" y="0"/>
                                  <a:pt x="273919" y="23860"/>
                                  <a:pt x="291942" y="43126"/>
                                </a:cubicBezTo>
                                <a:cubicBezTo>
                                  <a:pt x="309964" y="62393"/>
                                  <a:pt x="321499" y="73309"/>
                                  <a:pt x="345469" y="73309"/>
                                </a:cubicBezTo>
                                <a:cubicBezTo>
                                  <a:pt x="369440" y="73309"/>
                                  <a:pt x="380854" y="62393"/>
                                  <a:pt x="398937" y="43126"/>
                                </a:cubicBezTo>
                                <a:cubicBezTo>
                                  <a:pt x="417020" y="23860"/>
                                  <a:pt x="439549" y="0"/>
                                  <a:pt x="483224" y="0"/>
                                </a:cubicBezTo>
                                <a:cubicBezTo>
                                  <a:pt x="526900" y="0"/>
                                  <a:pt x="549308" y="23860"/>
                                  <a:pt x="567331" y="43126"/>
                                </a:cubicBezTo>
                                <a:cubicBezTo>
                                  <a:pt x="585354" y="62393"/>
                                  <a:pt x="596888" y="73309"/>
                                  <a:pt x="620859" y="73309"/>
                                </a:cubicBezTo>
                                <a:cubicBezTo>
                                  <a:pt x="644829" y="73309"/>
                                  <a:pt x="656244" y="62393"/>
                                  <a:pt x="674327" y="43126"/>
                                </a:cubicBezTo>
                                <a:cubicBezTo>
                                  <a:pt x="692410" y="23860"/>
                                  <a:pt x="714818" y="0"/>
                                  <a:pt x="758433" y="0"/>
                                </a:cubicBezTo>
                                <a:cubicBezTo>
                                  <a:pt x="802049" y="0"/>
                                  <a:pt x="824517" y="23860"/>
                                  <a:pt x="842540" y="43126"/>
                                </a:cubicBezTo>
                                <a:cubicBezTo>
                                  <a:pt x="860563" y="62393"/>
                                  <a:pt x="872037" y="73309"/>
                                  <a:pt x="896008" y="73309"/>
                                </a:cubicBezTo>
                                <a:cubicBezTo>
                                  <a:pt x="919978" y="73309"/>
                                  <a:pt x="931393" y="62393"/>
                                  <a:pt x="949476" y="43126"/>
                                </a:cubicBezTo>
                                <a:cubicBezTo>
                                  <a:pt x="967558" y="23860"/>
                                  <a:pt x="989967" y="0"/>
                                  <a:pt x="1033582" y="0"/>
                                </a:cubicBezTo>
                                <a:cubicBezTo>
                                  <a:pt x="1077198" y="0"/>
                                  <a:pt x="1099666" y="23860"/>
                                  <a:pt x="1117689" y="43126"/>
                                </a:cubicBezTo>
                                <a:cubicBezTo>
                                  <a:pt x="1135712" y="62393"/>
                                  <a:pt x="1147186" y="73309"/>
                                  <a:pt x="1171157" y="73309"/>
                                </a:cubicBezTo>
                                <a:cubicBezTo>
                                  <a:pt x="1181946" y="72542"/>
                                  <a:pt x="1191318" y="80605"/>
                                  <a:pt x="1192087" y="91317"/>
                                </a:cubicBezTo>
                                <a:cubicBezTo>
                                  <a:pt x="1192105" y="91518"/>
                                  <a:pt x="1192117" y="91718"/>
                                  <a:pt x="1192123" y="91919"/>
                                </a:cubicBezTo>
                                <a:cubicBezTo>
                                  <a:pt x="1191703" y="102638"/>
                                  <a:pt x="1182613" y="110993"/>
                                  <a:pt x="1171818" y="110590"/>
                                </a:cubicBezTo>
                                <a:cubicBezTo>
                                  <a:pt x="1128082" y="110590"/>
                                  <a:pt x="1105734" y="86730"/>
                                  <a:pt x="1087711" y="67463"/>
                                </a:cubicBezTo>
                                <a:cubicBezTo>
                                  <a:pt x="1069688" y="48197"/>
                                  <a:pt x="1058214" y="37281"/>
                                  <a:pt x="1034243" y="37281"/>
                                </a:cubicBezTo>
                                <a:cubicBezTo>
                                  <a:pt x="1010273" y="37281"/>
                                  <a:pt x="998858" y="48197"/>
                                  <a:pt x="980775" y="67463"/>
                                </a:cubicBezTo>
                                <a:cubicBezTo>
                                  <a:pt x="962692" y="86730"/>
                                  <a:pt x="940284" y="110590"/>
                                  <a:pt x="896669" y="110590"/>
                                </a:cubicBezTo>
                                <a:cubicBezTo>
                                  <a:pt x="853053" y="110590"/>
                                  <a:pt x="830585" y="86730"/>
                                  <a:pt x="812562" y="67463"/>
                                </a:cubicBezTo>
                                <a:cubicBezTo>
                                  <a:pt x="794539" y="48197"/>
                                  <a:pt x="783065" y="37281"/>
                                  <a:pt x="759094" y="37281"/>
                                </a:cubicBezTo>
                                <a:cubicBezTo>
                                  <a:pt x="735124" y="37281"/>
                                  <a:pt x="723529" y="48197"/>
                                  <a:pt x="705506" y="67463"/>
                                </a:cubicBezTo>
                                <a:cubicBezTo>
                                  <a:pt x="687483" y="86730"/>
                                  <a:pt x="664955" y="110590"/>
                                  <a:pt x="621399" y="110590"/>
                                </a:cubicBezTo>
                                <a:cubicBezTo>
                                  <a:pt x="577844" y="110590"/>
                                  <a:pt x="555316" y="86730"/>
                                  <a:pt x="537293" y="67463"/>
                                </a:cubicBezTo>
                                <a:cubicBezTo>
                                  <a:pt x="519270" y="48197"/>
                                  <a:pt x="507255" y="37281"/>
                                  <a:pt x="483224" y="37281"/>
                                </a:cubicBezTo>
                                <a:cubicBezTo>
                                  <a:pt x="459194" y="37281"/>
                                  <a:pt x="447839" y="48197"/>
                                  <a:pt x="429756" y="67463"/>
                                </a:cubicBezTo>
                                <a:cubicBezTo>
                                  <a:pt x="411673" y="86730"/>
                                  <a:pt x="389265" y="110590"/>
                                  <a:pt x="345650" y="110590"/>
                                </a:cubicBezTo>
                                <a:cubicBezTo>
                                  <a:pt x="302034" y="110590"/>
                                  <a:pt x="279566" y="86730"/>
                                  <a:pt x="261543" y="67463"/>
                                </a:cubicBezTo>
                                <a:cubicBezTo>
                                  <a:pt x="243520" y="48197"/>
                                  <a:pt x="231986" y="37281"/>
                                  <a:pt x="208015" y="37281"/>
                                </a:cubicBezTo>
                                <a:cubicBezTo>
                                  <a:pt x="184045" y="37281"/>
                                  <a:pt x="172630" y="48197"/>
                                  <a:pt x="154547" y="67463"/>
                                </a:cubicBezTo>
                                <a:cubicBezTo>
                                  <a:pt x="136464" y="86730"/>
                                  <a:pt x="114056" y="110590"/>
                                  <a:pt x="70441" y="110590"/>
                                </a:cubicBezTo>
                                <a:cubicBezTo>
                                  <a:pt x="48633" y="110590"/>
                                  <a:pt x="32112" y="104625"/>
                                  <a:pt x="18790" y="96252"/>
                                </a:cubicBezTo>
                                <a:lnTo>
                                  <a:pt x="0" y="79585"/>
                                </a:lnTo>
                                <a:lnTo>
                                  <a:pt x="0" y="28447"/>
                                </a:lnTo>
                                <a:lnTo>
                                  <a:pt x="16492" y="43126"/>
                                </a:lnTo>
                                <a:cubicBezTo>
                                  <a:pt x="34515" y="62393"/>
                                  <a:pt x="46050" y="73309"/>
                                  <a:pt x="70020" y="73309"/>
                                </a:cubicBezTo>
                                <a:cubicBezTo>
                                  <a:pt x="93990" y="73309"/>
                                  <a:pt x="105405" y="62393"/>
                                  <a:pt x="123488" y="43126"/>
                                </a:cubicBezTo>
                                <a:cubicBezTo>
                                  <a:pt x="141571" y="23860"/>
                                  <a:pt x="164099" y="0"/>
                                  <a:pt x="207835" y="0"/>
                                </a:cubicBezTo>
                                <a:close/>
                              </a:path>
                            </a:pathLst>
                          </a:custGeom>
                          <a:solidFill>
                            <a:schemeClr val="accent4"/>
                          </a:solidFill>
                          <a:ln w="487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85428625" name="Freeform: Shape 885428625">
                          <a:extLst>
                            <a:ext uri="{FF2B5EF4-FFF2-40B4-BE49-F238E27FC236}">
                              <a16:creationId xmlns:a16="http://schemas.microsoft.com/office/drawing/2014/main" id="{D43EC910-8682-065E-39EA-30AFFE9E4D9E}"/>
                            </a:ext>
                          </a:extLst>
                        </wps:cNvPr>
                        <wps:cNvSpPr/>
                        <wps:spPr>
                          <a:xfrm>
                            <a:off x="6091585" y="225977"/>
                            <a:ext cx="1047329" cy="523722"/>
                          </a:xfrm>
                          <a:custGeom>
                            <a:avLst/>
                            <a:gdLst>
                              <a:gd name="connsiteX0" fmla="*/ 75813 w 993989"/>
                              <a:gd name="connsiteY0" fmla="*/ 147287 h 565170"/>
                              <a:gd name="connsiteX1" fmla="*/ 58965 w 993989"/>
                              <a:gd name="connsiteY1" fmla="*/ 164121 h 565170"/>
                              <a:gd name="connsiteX2" fmla="*/ 16847 w 993989"/>
                              <a:gd name="connsiteY2" fmla="*/ 164121 h 565170"/>
                              <a:gd name="connsiteX3" fmla="*/ 0 w 993989"/>
                              <a:gd name="connsiteY3" fmla="*/ 147287 h 565170"/>
                              <a:gd name="connsiteX4" fmla="*/ 16847 w 993989"/>
                              <a:gd name="connsiteY4" fmla="*/ 130451 h 565170"/>
                              <a:gd name="connsiteX5" fmla="*/ 58965 w 993989"/>
                              <a:gd name="connsiteY5" fmla="*/ 130451 h 565170"/>
                              <a:gd name="connsiteX6" fmla="*/ 75813 w 993989"/>
                              <a:gd name="connsiteY6" fmla="*/ 147287 h 565170"/>
                              <a:gd name="connsiteX7" fmla="*/ 75814 w 993989"/>
                              <a:gd name="connsiteY7" fmla="*/ 415744 h 565170"/>
                              <a:gd name="connsiteX8" fmla="*/ 58966 w 993989"/>
                              <a:gd name="connsiteY8" fmla="*/ 432580 h 565170"/>
                              <a:gd name="connsiteX9" fmla="*/ 16848 w 993989"/>
                              <a:gd name="connsiteY9" fmla="*/ 432580 h 565170"/>
                              <a:gd name="connsiteX10" fmla="*/ 1 w 993989"/>
                              <a:gd name="connsiteY10" fmla="*/ 415744 h 565170"/>
                              <a:gd name="connsiteX11" fmla="*/ 16848 w 993989"/>
                              <a:gd name="connsiteY11" fmla="*/ 398910 h 565170"/>
                              <a:gd name="connsiteX12" fmla="*/ 58966 w 993989"/>
                              <a:gd name="connsiteY12" fmla="*/ 398910 h 565170"/>
                              <a:gd name="connsiteX13" fmla="*/ 75814 w 993989"/>
                              <a:gd name="connsiteY13" fmla="*/ 415744 h 565170"/>
                              <a:gd name="connsiteX14" fmla="*/ 234977 w 993989"/>
                              <a:gd name="connsiteY14" fmla="*/ 147287 h 565170"/>
                              <a:gd name="connsiteX15" fmla="*/ 218130 w 993989"/>
                              <a:gd name="connsiteY15" fmla="*/ 164121 h 565170"/>
                              <a:gd name="connsiteX16" fmla="*/ 138484 w 993989"/>
                              <a:gd name="connsiteY16" fmla="*/ 164121 h 565170"/>
                              <a:gd name="connsiteX17" fmla="*/ 121637 w 993989"/>
                              <a:gd name="connsiteY17" fmla="*/ 147287 h 565170"/>
                              <a:gd name="connsiteX18" fmla="*/ 138484 w 993989"/>
                              <a:gd name="connsiteY18" fmla="*/ 130451 h 565170"/>
                              <a:gd name="connsiteX19" fmla="*/ 218130 w 993989"/>
                              <a:gd name="connsiteY19" fmla="*/ 130451 h 565170"/>
                              <a:gd name="connsiteX20" fmla="*/ 234977 w 993989"/>
                              <a:gd name="connsiteY20" fmla="*/ 147287 h 565170"/>
                              <a:gd name="connsiteX21" fmla="*/ 234979 w 993989"/>
                              <a:gd name="connsiteY21" fmla="*/ 415744 h 565170"/>
                              <a:gd name="connsiteX22" fmla="*/ 218132 w 993989"/>
                              <a:gd name="connsiteY22" fmla="*/ 432579 h 565170"/>
                              <a:gd name="connsiteX23" fmla="*/ 138486 w 993989"/>
                              <a:gd name="connsiteY23" fmla="*/ 432579 h 565170"/>
                              <a:gd name="connsiteX24" fmla="*/ 121639 w 993989"/>
                              <a:gd name="connsiteY24" fmla="*/ 415744 h 565170"/>
                              <a:gd name="connsiteX25" fmla="*/ 138486 w 993989"/>
                              <a:gd name="connsiteY25" fmla="*/ 398908 h 565170"/>
                              <a:gd name="connsiteX26" fmla="*/ 218132 w 993989"/>
                              <a:gd name="connsiteY26" fmla="*/ 398908 h 565170"/>
                              <a:gd name="connsiteX27" fmla="*/ 234979 w 993989"/>
                              <a:gd name="connsiteY27" fmla="*/ 415744 h 565170"/>
                              <a:gd name="connsiteX28" fmla="*/ 394310 w 993989"/>
                              <a:gd name="connsiteY28" fmla="*/ 147287 h 565170"/>
                              <a:gd name="connsiteX29" fmla="*/ 377463 w 993989"/>
                              <a:gd name="connsiteY29" fmla="*/ 164121 h 565170"/>
                              <a:gd name="connsiteX30" fmla="*/ 297817 w 993989"/>
                              <a:gd name="connsiteY30" fmla="*/ 164121 h 565170"/>
                              <a:gd name="connsiteX31" fmla="*/ 280970 w 993989"/>
                              <a:gd name="connsiteY31" fmla="*/ 147287 h 565170"/>
                              <a:gd name="connsiteX32" fmla="*/ 297817 w 993989"/>
                              <a:gd name="connsiteY32" fmla="*/ 130451 h 565170"/>
                              <a:gd name="connsiteX33" fmla="*/ 377463 w 993989"/>
                              <a:gd name="connsiteY33" fmla="*/ 130451 h 565170"/>
                              <a:gd name="connsiteX34" fmla="*/ 394310 w 993989"/>
                              <a:gd name="connsiteY34" fmla="*/ 147287 h 565170"/>
                              <a:gd name="connsiteX35" fmla="*/ 394312 w 993989"/>
                              <a:gd name="connsiteY35" fmla="*/ 415744 h 565170"/>
                              <a:gd name="connsiteX36" fmla="*/ 377465 w 993989"/>
                              <a:gd name="connsiteY36" fmla="*/ 432579 h 565170"/>
                              <a:gd name="connsiteX37" fmla="*/ 297819 w 993989"/>
                              <a:gd name="connsiteY37" fmla="*/ 432579 h 565170"/>
                              <a:gd name="connsiteX38" fmla="*/ 280972 w 993989"/>
                              <a:gd name="connsiteY38" fmla="*/ 415744 h 565170"/>
                              <a:gd name="connsiteX39" fmla="*/ 297819 w 993989"/>
                              <a:gd name="connsiteY39" fmla="*/ 398908 h 565170"/>
                              <a:gd name="connsiteX40" fmla="*/ 377465 w 993989"/>
                              <a:gd name="connsiteY40" fmla="*/ 398908 h 565170"/>
                              <a:gd name="connsiteX41" fmla="*/ 394312 w 993989"/>
                              <a:gd name="connsiteY41" fmla="*/ 415744 h 565170"/>
                              <a:gd name="connsiteX42" fmla="*/ 553685 w 993989"/>
                              <a:gd name="connsiteY42" fmla="*/ 147287 h 565170"/>
                              <a:gd name="connsiteX43" fmla="*/ 536838 w 993989"/>
                              <a:gd name="connsiteY43" fmla="*/ 164121 h 565170"/>
                              <a:gd name="connsiteX44" fmla="*/ 457150 w 993989"/>
                              <a:gd name="connsiteY44" fmla="*/ 164121 h 565170"/>
                              <a:gd name="connsiteX45" fmla="*/ 440303 w 993989"/>
                              <a:gd name="connsiteY45" fmla="*/ 147287 h 565170"/>
                              <a:gd name="connsiteX46" fmla="*/ 457150 w 993989"/>
                              <a:gd name="connsiteY46" fmla="*/ 130451 h 565170"/>
                              <a:gd name="connsiteX47" fmla="*/ 536838 w 993989"/>
                              <a:gd name="connsiteY47" fmla="*/ 130451 h 565170"/>
                              <a:gd name="connsiteX48" fmla="*/ 553685 w 993989"/>
                              <a:gd name="connsiteY48" fmla="*/ 147287 h 565170"/>
                              <a:gd name="connsiteX49" fmla="*/ 553687 w 993989"/>
                              <a:gd name="connsiteY49" fmla="*/ 415744 h 565170"/>
                              <a:gd name="connsiteX50" fmla="*/ 536840 w 993989"/>
                              <a:gd name="connsiteY50" fmla="*/ 432579 h 565170"/>
                              <a:gd name="connsiteX51" fmla="*/ 457152 w 993989"/>
                              <a:gd name="connsiteY51" fmla="*/ 432579 h 565170"/>
                              <a:gd name="connsiteX52" fmla="*/ 440305 w 993989"/>
                              <a:gd name="connsiteY52" fmla="*/ 415744 h 565170"/>
                              <a:gd name="connsiteX53" fmla="*/ 457152 w 993989"/>
                              <a:gd name="connsiteY53" fmla="*/ 398908 h 565170"/>
                              <a:gd name="connsiteX54" fmla="*/ 536840 w 993989"/>
                              <a:gd name="connsiteY54" fmla="*/ 398908 h 565170"/>
                              <a:gd name="connsiteX55" fmla="*/ 553687 w 993989"/>
                              <a:gd name="connsiteY55" fmla="*/ 415744 h 565170"/>
                              <a:gd name="connsiteX56" fmla="*/ 713018 w 993989"/>
                              <a:gd name="connsiteY56" fmla="*/ 147287 h 565170"/>
                              <a:gd name="connsiteX57" fmla="*/ 696170 w 993989"/>
                              <a:gd name="connsiteY57" fmla="*/ 164121 h 565170"/>
                              <a:gd name="connsiteX58" fmla="*/ 616483 w 993989"/>
                              <a:gd name="connsiteY58" fmla="*/ 164121 h 565170"/>
                              <a:gd name="connsiteX59" fmla="*/ 599636 w 993989"/>
                              <a:gd name="connsiteY59" fmla="*/ 147287 h 565170"/>
                              <a:gd name="connsiteX60" fmla="*/ 616483 w 993989"/>
                              <a:gd name="connsiteY60" fmla="*/ 130451 h 565170"/>
                              <a:gd name="connsiteX61" fmla="*/ 696170 w 993989"/>
                              <a:gd name="connsiteY61" fmla="*/ 130451 h 565170"/>
                              <a:gd name="connsiteX62" fmla="*/ 713018 w 993989"/>
                              <a:gd name="connsiteY62" fmla="*/ 147287 h 565170"/>
                              <a:gd name="connsiteX63" fmla="*/ 713020 w 993989"/>
                              <a:gd name="connsiteY63" fmla="*/ 415744 h 565170"/>
                              <a:gd name="connsiteX64" fmla="*/ 696172 w 993989"/>
                              <a:gd name="connsiteY64" fmla="*/ 432579 h 565170"/>
                              <a:gd name="connsiteX65" fmla="*/ 616485 w 993989"/>
                              <a:gd name="connsiteY65" fmla="*/ 432579 h 565170"/>
                              <a:gd name="connsiteX66" fmla="*/ 599638 w 993989"/>
                              <a:gd name="connsiteY66" fmla="*/ 415744 h 565170"/>
                              <a:gd name="connsiteX67" fmla="*/ 616485 w 993989"/>
                              <a:gd name="connsiteY67" fmla="*/ 398908 h 565170"/>
                              <a:gd name="connsiteX68" fmla="*/ 696172 w 993989"/>
                              <a:gd name="connsiteY68" fmla="*/ 398908 h 565170"/>
                              <a:gd name="connsiteX69" fmla="*/ 713020 w 993989"/>
                              <a:gd name="connsiteY69" fmla="*/ 415744 h 565170"/>
                              <a:gd name="connsiteX70" fmla="*/ 872350 w 993989"/>
                              <a:gd name="connsiteY70" fmla="*/ 147287 h 565170"/>
                              <a:gd name="connsiteX71" fmla="*/ 855503 w 993989"/>
                              <a:gd name="connsiteY71" fmla="*/ 164121 h 565170"/>
                              <a:gd name="connsiteX72" fmla="*/ 775858 w 993989"/>
                              <a:gd name="connsiteY72" fmla="*/ 164121 h 565170"/>
                              <a:gd name="connsiteX73" fmla="*/ 759011 w 993989"/>
                              <a:gd name="connsiteY73" fmla="*/ 147287 h 565170"/>
                              <a:gd name="connsiteX74" fmla="*/ 775858 w 993989"/>
                              <a:gd name="connsiteY74" fmla="*/ 130451 h 565170"/>
                              <a:gd name="connsiteX75" fmla="*/ 855503 w 993989"/>
                              <a:gd name="connsiteY75" fmla="*/ 130451 h 565170"/>
                              <a:gd name="connsiteX76" fmla="*/ 872350 w 993989"/>
                              <a:gd name="connsiteY76" fmla="*/ 147287 h 565170"/>
                              <a:gd name="connsiteX77" fmla="*/ 872352 w 993989"/>
                              <a:gd name="connsiteY77" fmla="*/ 415744 h 565170"/>
                              <a:gd name="connsiteX78" fmla="*/ 855505 w 993989"/>
                              <a:gd name="connsiteY78" fmla="*/ 432579 h 565170"/>
                              <a:gd name="connsiteX79" fmla="*/ 775860 w 993989"/>
                              <a:gd name="connsiteY79" fmla="*/ 432579 h 565170"/>
                              <a:gd name="connsiteX80" fmla="*/ 759013 w 993989"/>
                              <a:gd name="connsiteY80" fmla="*/ 415744 h 565170"/>
                              <a:gd name="connsiteX81" fmla="*/ 775860 w 993989"/>
                              <a:gd name="connsiteY81" fmla="*/ 398908 h 565170"/>
                              <a:gd name="connsiteX82" fmla="*/ 855505 w 993989"/>
                              <a:gd name="connsiteY82" fmla="*/ 398908 h 565170"/>
                              <a:gd name="connsiteX83" fmla="*/ 872352 w 993989"/>
                              <a:gd name="connsiteY83" fmla="*/ 415744 h 565170"/>
                              <a:gd name="connsiteX84" fmla="*/ 993988 w 993989"/>
                              <a:gd name="connsiteY84" fmla="*/ 147287 h 565170"/>
                              <a:gd name="connsiteX85" fmla="*/ 977140 w 993989"/>
                              <a:gd name="connsiteY85" fmla="*/ 164121 h 565170"/>
                              <a:gd name="connsiteX86" fmla="*/ 935022 w 993989"/>
                              <a:gd name="connsiteY86" fmla="*/ 164121 h 565170"/>
                              <a:gd name="connsiteX87" fmla="*/ 918175 w 993989"/>
                              <a:gd name="connsiteY87" fmla="*/ 147287 h 565170"/>
                              <a:gd name="connsiteX88" fmla="*/ 935022 w 993989"/>
                              <a:gd name="connsiteY88" fmla="*/ 130451 h 565170"/>
                              <a:gd name="connsiteX89" fmla="*/ 977140 w 993989"/>
                              <a:gd name="connsiteY89" fmla="*/ 130451 h 565170"/>
                              <a:gd name="connsiteX90" fmla="*/ 993988 w 993989"/>
                              <a:gd name="connsiteY90" fmla="*/ 147287 h 565170"/>
                              <a:gd name="connsiteX91" fmla="*/ 993989 w 993989"/>
                              <a:gd name="connsiteY91" fmla="*/ 548335 h 565170"/>
                              <a:gd name="connsiteX92" fmla="*/ 977142 w 993989"/>
                              <a:gd name="connsiteY92" fmla="*/ 565170 h 565170"/>
                              <a:gd name="connsiteX93" fmla="*/ 16848 w 993989"/>
                              <a:gd name="connsiteY93" fmla="*/ 565170 h 565170"/>
                              <a:gd name="connsiteX94" fmla="*/ 1 w 993989"/>
                              <a:gd name="connsiteY94" fmla="*/ 548335 h 565170"/>
                              <a:gd name="connsiteX95" fmla="*/ 16848 w 993989"/>
                              <a:gd name="connsiteY95" fmla="*/ 531500 h 565170"/>
                              <a:gd name="connsiteX96" fmla="*/ 977142 w 993989"/>
                              <a:gd name="connsiteY96" fmla="*/ 531500 h 565170"/>
                              <a:gd name="connsiteX97" fmla="*/ 993989 w 993989"/>
                              <a:gd name="connsiteY97" fmla="*/ 548335 h 565170"/>
                              <a:gd name="connsiteX98" fmla="*/ 993989 w 993989"/>
                              <a:gd name="connsiteY98" fmla="*/ 415744 h 565170"/>
                              <a:gd name="connsiteX99" fmla="*/ 977141 w 993989"/>
                              <a:gd name="connsiteY99" fmla="*/ 432580 h 565170"/>
                              <a:gd name="connsiteX100" fmla="*/ 935023 w 993989"/>
                              <a:gd name="connsiteY100" fmla="*/ 432580 h 565170"/>
                              <a:gd name="connsiteX101" fmla="*/ 918176 w 993989"/>
                              <a:gd name="connsiteY101" fmla="*/ 415744 h 565170"/>
                              <a:gd name="connsiteX102" fmla="*/ 935023 w 993989"/>
                              <a:gd name="connsiteY102" fmla="*/ 398910 h 565170"/>
                              <a:gd name="connsiteX103" fmla="*/ 977141 w 993989"/>
                              <a:gd name="connsiteY103" fmla="*/ 398910 h 565170"/>
                              <a:gd name="connsiteX104" fmla="*/ 993989 w 993989"/>
                              <a:gd name="connsiteY104" fmla="*/ 415744 h 565170"/>
                              <a:gd name="connsiteX105" fmla="*/ 993989 w 993989"/>
                              <a:gd name="connsiteY105" fmla="*/ 281249 h 565170"/>
                              <a:gd name="connsiteX106" fmla="*/ 977142 w 993989"/>
                              <a:gd name="connsiteY106" fmla="*/ 298084 h 565170"/>
                              <a:gd name="connsiteX107" fmla="*/ 16848 w 993989"/>
                              <a:gd name="connsiteY107" fmla="*/ 298084 h 565170"/>
                              <a:gd name="connsiteX108" fmla="*/ 1 w 993989"/>
                              <a:gd name="connsiteY108" fmla="*/ 281249 h 565170"/>
                              <a:gd name="connsiteX109" fmla="*/ 16848 w 993989"/>
                              <a:gd name="connsiteY109" fmla="*/ 264414 h 565170"/>
                              <a:gd name="connsiteX110" fmla="*/ 977142 w 993989"/>
                              <a:gd name="connsiteY110" fmla="*/ 264414 h 565170"/>
                              <a:gd name="connsiteX111" fmla="*/ 993989 w 993989"/>
                              <a:gd name="connsiteY111" fmla="*/ 281249 h 565170"/>
                              <a:gd name="connsiteX112" fmla="*/ 993989 w 993989"/>
                              <a:gd name="connsiteY112" fmla="*/ 16835 h 565170"/>
                              <a:gd name="connsiteX113" fmla="*/ 977142 w 993989"/>
                              <a:gd name="connsiteY113" fmla="*/ 33670 h 565170"/>
                              <a:gd name="connsiteX114" fmla="*/ 16848 w 993989"/>
                              <a:gd name="connsiteY114" fmla="*/ 33670 h 565170"/>
                              <a:gd name="connsiteX115" fmla="*/ 1 w 993989"/>
                              <a:gd name="connsiteY115" fmla="*/ 16835 h 565170"/>
                              <a:gd name="connsiteX116" fmla="*/ 16848 w 993989"/>
                              <a:gd name="connsiteY116" fmla="*/ 0 h 565170"/>
                              <a:gd name="connsiteX117" fmla="*/ 977142 w 993989"/>
                              <a:gd name="connsiteY117" fmla="*/ 0 h 565170"/>
                              <a:gd name="connsiteX118" fmla="*/ 993989 w 993989"/>
                              <a:gd name="connsiteY118" fmla="*/ 16835 h 5651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Lst>
                            <a:rect l="l" t="t" r="r" b="b"/>
                            <a:pathLst>
                              <a:path w="993989" h="565170">
                                <a:moveTo>
                                  <a:pt x="75813" y="147287"/>
                                </a:moveTo>
                                <a:cubicBezTo>
                                  <a:pt x="75813" y="156583"/>
                                  <a:pt x="68270" y="164121"/>
                                  <a:pt x="58965" y="164121"/>
                                </a:cubicBezTo>
                                <a:lnTo>
                                  <a:pt x="16847" y="164121"/>
                                </a:lnTo>
                                <a:cubicBezTo>
                                  <a:pt x="7543" y="164121"/>
                                  <a:pt x="0" y="156583"/>
                                  <a:pt x="0" y="147287"/>
                                </a:cubicBezTo>
                                <a:cubicBezTo>
                                  <a:pt x="0" y="137989"/>
                                  <a:pt x="7543" y="130451"/>
                                  <a:pt x="16847" y="130451"/>
                                </a:cubicBezTo>
                                <a:lnTo>
                                  <a:pt x="58965" y="130451"/>
                                </a:lnTo>
                                <a:cubicBezTo>
                                  <a:pt x="68270" y="130451"/>
                                  <a:pt x="75813" y="137989"/>
                                  <a:pt x="75813" y="147287"/>
                                </a:cubicBezTo>
                                <a:close/>
                                <a:moveTo>
                                  <a:pt x="75814" y="415744"/>
                                </a:moveTo>
                                <a:cubicBezTo>
                                  <a:pt x="75814" y="425042"/>
                                  <a:pt x="68271" y="432580"/>
                                  <a:pt x="58966" y="432580"/>
                                </a:cubicBezTo>
                                <a:lnTo>
                                  <a:pt x="16848" y="432580"/>
                                </a:lnTo>
                                <a:cubicBezTo>
                                  <a:pt x="7544" y="432580"/>
                                  <a:pt x="1" y="425042"/>
                                  <a:pt x="1" y="415744"/>
                                </a:cubicBezTo>
                                <a:cubicBezTo>
                                  <a:pt x="1" y="406448"/>
                                  <a:pt x="7544" y="398910"/>
                                  <a:pt x="16848" y="398910"/>
                                </a:cubicBezTo>
                                <a:lnTo>
                                  <a:pt x="58966" y="398910"/>
                                </a:lnTo>
                                <a:cubicBezTo>
                                  <a:pt x="68271" y="398910"/>
                                  <a:pt x="75814" y="406448"/>
                                  <a:pt x="75814" y="415744"/>
                                </a:cubicBezTo>
                                <a:close/>
                                <a:moveTo>
                                  <a:pt x="234977" y="147287"/>
                                </a:moveTo>
                                <a:cubicBezTo>
                                  <a:pt x="234977" y="156583"/>
                                  <a:pt x="227434" y="164121"/>
                                  <a:pt x="218130" y="164121"/>
                                </a:cubicBezTo>
                                <a:lnTo>
                                  <a:pt x="138484" y="164121"/>
                                </a:lnTo>
                                <a:cubicBezTo>
                                  <a:pt x="129180" y="164121"/>
                                  <a:pt x="121637" y="156583"/>
                                  <a:pt x="121637" y="147287"/>
                                </a:cubicBezTo>
                                <a:cubicBezTo>
                                  <a:pt x="121637" y="137989"/>
                                  <a:pt x="129180" y="130451"/>
                                  <a:pt x="138484" y="130451"/>
                                </a:cubicBezTo>
                                <a:lnTo>
                                  <a:pt x="218130" y="130451"/>
                                </a:lnTo>
                                <a:cubicBezTo>
                                  <a:pt x="227434" y="130451"/>
                                  <a:pt x="234977" y="137989"/>
                                  <a:pt x="234977" y="147287"/>
                                </a:cubicBezTo>
                                <a:close/>
                                <a:moveTo>
                                  <a:pt x="234979" y="415744"/>
                                </a:moveTo>
                                <a:cubicBezTo>
                                  <a:pt x="234979" y="425041"/>
                                  <a:pt x="227436" y="432579"/>
                                  <a:pt x="218132" y="432579"/>
                                </a:cubicBezTo>
                                <a:lnTo>
                                  <a:pt x="138486" y="432579"/>
                                </a:lnTo>
                                <a:cubicBezTo>
                                  <a:pt x="129182" y="432579"/>
                                  <a:pt x="121639" y="425041"/>
                                  <a:pt x="121639" y="415744"/>
                                </a:cubicBezTo>
                                <a:cubicBezTo>
                                  <a:pt x="121639" y="406447"/>
                                  <a:pt x="129182" y="398908"/>
                                  <a:pt x="138486" y="398908"/>
                                </a:cubicBezTo>
                                <a:lnTo>
                                  <a:pt x="218132" y="398908"/>
                                </a:lnTo>
                                <a:cubicBezTo>
                                  <a:pt x="227436" y="398908"/>
                                  <a:pt x="234979" y="406447"/>
                                  <a:pt x="234979" y="415744"/>
                                </a:cubicBezTo>
                                <a:close/>
                                <a:moveTo>
                                  <a:pt x="394310" y="147287"/>
                                </a:moveTo>
                                <a:cubicBezTo>
                                  <a:pt x="394310" y="156583"/>
                                  <a:pt x="386766" y="164121"/>
                                  <a:pt x="377463" y="164121"/>
                                </a:cubicBezTo>
                                <a:lnTo>
                                  <a:pt x="297817" y="164121"/>
                                </a:lnTo>
                                <a:cubicBezTo>
                                  <a:pt x="288513" y="164121"/>
                                  <a:pt x="280970" y="156583"/>
                                  <a:pt x="280970" y="147287"/>
                                </a:cubicBezTo>
                                <a:cubicBezTo>
                                  <a:pt x="280970" y="137989"/>
                                  <a:pt x="288513" y="130451"/>
                                  <a:pt x="297817" y="130451"/>
                                </a:cubicBezTo>
                                <a:lnTo>
                                  <a:pt x="377463" y="130451"/>
                                </a:lnTo>
                                <a:cubicBezTo>
                                  <a:pt x="386766" y="130451"/>
                                  <a:pt x="394310" y="137989"/>
                                  <a:pt x="394310" y="147287"/>
                                </a:cubicBezTo>
                                <a:close/>
                                <a:moveTo>
                                  <a:pt x="394312" y="415744"/>
                                </a:moveTo>
                                <a:cubicBezTo>
                                  <a:pt x="394312" y="425041"/>
                                  <a:pt x="386768" y="432579"/>
                                  <a:pt x="377465" y="432579"/>
                                </a:cubicBezTo>
                                <a:lnTo>
                                  <a:pt x="297819" y="432579"/>
                                </a:lnTo>
                                <a:cubicBezTo>
                                  <a:pt x="288515" y="432579"/>
                                  <a:pt x="280972" y="425041"/>
                                  <a:pt x="280972" y="415744"/>
                                </a:cubicBezTo>
                                <a:cubicBezTo>
                                  <a:pt x="280972" y="406447"/>
                                  <a:pt x="288515" y="398908"/>
                                  <a:pt x="297819" y="398908"/>
                                </a:cubicBezTo>
                                <a:lnTo>
                                  <a:pt x="377465" y="398908"/>
                                </a:lnTo>
                                <a:cubicBezTo>
                                  <a:pt x="386768" y="398908"/>
                                  <a:pt x="394312" y="406447"/>
                                  <a:pt x="394312" y="415744"/>
                                </a:cubicBezTo>
                                <a:close/>
                                <a:moveTo>
                                  <a:pt x="553685" y="147287"/>
                                </a:moveTo>
                                <a:cubicBezTo>
                                  <a:pt x="553685" y="156583"/>
                                  <a:pt x="546141" y="164121"/>
                                  <a:pt x="536838" y="164121"/>
                                </a:cubicBezTo>
                                <a:lnTo>
                                  <a:pt x="457150" y="164121"/>
                                </a:lnTo>
                                <a:cubicBezTo>
                                  <a:pt x="447846" y="164121"/>
                                  <a:pt x="440303" y="156583"/>
                                  <a:pt x="440303" y="147287"/>
                                </a:cubicBezTo>
                                <a:cubicBezTo>
                                  <a:pt x="440303" y="137989"/>
                                  <a:pt x="447846" y="130451"/>
                                  <a:pt x="457150" y="130451"/>
                                </a:cubicBezTo>
                                <a:lnTo>
                                  <a:pt x="536838" y="130451"/>
                                </a:lnTo>
                                <a:cubicBezTo>
                                  <a:pt x="546141" y="130451"/>
                                  <a:pt x="553685" y="137989"/>
                                  <a:pt x="553685" y="147287"/>
                                </a:cubicBezTo>
                                <a:close/>
                                <a:moveTo>
                                  <a:pt x="553687" y="415744"/>
                                </a:moveTo>
                                <a:cubicBezTo>
                                  <a:pt x="553687" y="425041"/>
                                  <a:pt x="546143" y="432579"/>
                                  <a:pt x="536840" y="432579"/>
                                </a:cubicBezTo>
                                <a:lnTo>
                                  <a:pt x="457152" y="432579"/>
                                </a:lnTo>
                                <a:cubicBezTo>
                                  <a:pt x="447848" y="432579"/>
                                  <a:pt x="440305" y="425041"/>
                                  <a:pt x="440305" y="415744"/>
                                </a:cubicBezTo>
                                <a:cubicBezTo>
                                  <a:pt x="440305" y="406447"/>
                                  <a:pt x="447848" y="398908"/>
                                  <a:pt x="457152" y="398908"/>
                                </a:cubicBezTo>
                                <a:lnTo>
                                  <a:pt x="536840" y="398908"/>
                                </a:lnTo>
                                <a:cubicBezTo>
                                  <a:pt x="546143" y="398908"/>
                                  <a:pt x="553687" y="406447"/>
                                  <a:pt x="553687" y="415744"/>
                                </a:cubicBezTo>
                                <a:close/>
                                <a:moveTo>
                                  <a:pt x="713018" y="147287"/>
                                </a:moveTo>
                                <a:cubicBezTo>
                                  <a:pt x="713018" y="156583"/>
                                  <a:pt x="705474" y="164121"/>
                                  <a:pt x="696170" y="164121"/>
                                </a:cubicBezTo>
                                <a:lnTo>
                                  <a:pt x="616483" y="164121"/>
                                </a:lnTo>
                                <a:cubicBezTo>
                                  <a:pt x="607179" y="164121"/>
                                  <a:pt x="599636" y="156583"/>
                                  <a:pt x="599636" y="147287"/>
                                </a:cubicBezTo>
                                <a:cubicBezTo>
                                  <a:pt x="599636" y="137989"/>
                                  <a:pt x="607179" y="130451"/>
                                  <a:pt x="616483" y="130451"/>
                                </a:cubicBezTo>
                                <a:lnTo>
                                  <a:pt x="696170" y="130451"/>
                                </a:lnTo>
                                <a:cubicBezTo>
                                  <a:pt x="705474" y="130451"/>
                                  <a:pt x="713018" y="137989"/>
                                  <a:pt x="713018" y="147287"/>
                                </a:cubicBezTo>
                                <a:close/>
                                <a:moveTo>
                                  <a:pt x="713020" y="415744"/>
                                </a:moveTo>
                                <a:cubicBezTo>
                                  <a:pt x="713020" y="425041"/>
                                  <a:pt x="705476" y="432579"/>
                                  <a:pt x="696172" y="432579"/>
                                </a:cubicBezTo>
                                <a:lnTo>
                                  <a:pt x="616485" y="432579"/>
                                </a:lnTo>
                                <a:cubicBezTo>
                                  <a:pt x="607181" y="432579"/>
                                  <a:pt x="599638" y="425041"/>
                                  <a:pt x="599638" y="415744"/>
                                </a:cubicBezTo>
                                <a:cubicBezTo>
                                  <a:pt x="599638" y="406447"/>
                                  <a:pt x="607181" y="398908"/>
                                  <a:pt x="616485" y="398908"/>
                                </a:cubicBezTo>
                                <a:lnTo>
                                  <a:pt x="696172" y="398908"/>
                                </a:lnTo>
                                <a:cubicBezTo>
                                  <a:pt x="705476" y="398908"/>
                                  <a:pt x="713020" y="406447"/>
                                  <a:pt x="713020" y="415744"/>
                                </a:cubicBezTo>
                                <a:close/>
                                <a:moveTo>
                                  <a:pt x="872350" y="147287"/>
                                </a:moveTo>
                                <a:cubicBezTo>
                                  <a:pt x="872350" y="156583"/>
                                  <a:pt x="864807" y="164121"/>
                                  <a:pt x="855503" y="164121"/>
                                </a:cubicBezTo>
                                <a:lnTo>
                                  <a:pt x="775858" y="164121"/>
                                </a:lnTo>
                                <a:cubicBezTo>
                                  <a:pt x="766554" y="164121"/>
                                  <a:pt x="759011" y="156583"/>
                                  <a:pt x="759011" y="147287"/>
                                </a:cubicBezTo>
                                <a:cubicBezTo>
                                  <a:pt x="759011" y="137989"/>
                                  <a:pt x="766554" y="130451"/>
                                  <a:pt x="775858" y="130451"/>
                                </a:cubicBezTo>
                                <a:lnTo>
                                  <a:pt x="855503" y="130451"/>
                                </a:lnTo>
                                <a:cubicBezTo>
                                  <a:pt x="864807" y="130451"/>
                                  <a:pt x="872350" y="137989"/>
                                  <a:pt x="872350" y="147287"/>
                                </a:cubicBezTo>
                                <a:close/>
                                <a:moveTo>
                                  <a:pt x="872352" y="415744"/>
                                </a:moveTo>
                                <a:cubicBezTo>
                                  <a:pt x="872352" y="425041"/>
                                  <a:pt x="864809" y="432579"/>
                                  <a:pt x="855505" y="432579"/>
                                </a:cubicBezTo>
                                <a:lnTo>
                                  <a:pt x="775860" y="432579"/>
                                </a:lnTo>
                                <a:cubicBezTo>
                                  <a:pt x="766556" y="432579"/>
                                  <a:pt x="759013" y="425041"/>
                                  <a:pt x="759013" y="415744"/>
                                </a:cubicBezTo>
                                <a:cubicBezTo>
                                  <a:pt x="759013" y="406447"/>
                                  <a:pt x="766556" y="398908"/>
                                  <a:pt x="775860" y="398908"/>
                                </a:cubicBezTo>
                                <a:lnTo>
                                  <a:pt x="855505" y="398908"/>
                                </a:lnTo>
                                <a:cubicBezTo>
                                  <a:pt x="864809" y="398908"/>
                                  <a:pt x="872352" y="406447"/>
                                  <a:pt x="872352" y="415744"/>
                                </a:cubicBezTo>
                                <a:close/>
                                <a:moveTo>
                                  <a:pt x="993988" y="147287"/>
                                </a:moveTo>
                                <a:cubicBezTo>
                                  <a:pt x="993988" y="156583"/>
                                  <a:pt x="986444" y="164121"/>
                                  <a:pt x="977140" y="164121"/>
                                </a:cubicBezTo>
                                <a:lnTo>
                                  <a:pt x="935022" y="164121"/>
                                </a:lnTo>
                                <a:cubicBezTo>
                                  <a:pt x="925718" y="164121"/>
                                  <a:pt x="918175" y="156583"/>
                                  <a:pt x="918175" y="147287"/>
                                </a:cubicBezTo>
                                <a:cubicBezTo>
                                  <a:pt x="918175" y="137989"/>
                                  <a:pt x="925718" y="130451"/>
                                  <a:pt x="935022" y="130451"/>
                                </a:cubicBezTo>
                                <a:lnTo>
                                  <a:pt x="977140" y="130451"/>
                                </a:lnTo>
                                <a:cubicBezTo>
                                  <a:pt x="986444" y="130451"/>
                                  <a:pt x="993988" y="137989"/>
                                  <a:pt x="993988" y="147287"/>
                                </a:cubicBezTo>
                                <a:close/>
                                <a:moveTo>
                                  <a:pt x="993989" y="548335"/>
                                </a:moveTo>
                                <a:cubicBezTo>
                                  <a:pt x="993989" y="557632"/>
                                  <a:pt x="986445" y="565170"/>
                                  <a:pt x="977142" y="565170"/>
                                </a:cubicBezTo>
                                <a:lnTo>
                                  <a:pt x="16848" y="565170"/>
                                </a:lnTo>
                                <a:cubicBezTo>
                                  <a:pt x="7544" y="565170"/>
                                  <a:pt x="1" y="557632"/>
                                  <a:pt x="1" y="548335"/>
                                </a:cubicBezTo>
                                <a:cubicBezTo>
                                  <a:pt x="1" y="539038"/>
                                  <a:pt x="7544" y="531500"/>
                                  <a:pt x="16848" y="531500"/>
                                </a:cubicBezTo>
                                <a:lnTo>
                                  <a:pt x="977142" y="531500"/>
                                </a:lnTo>
                                <a:cubicBezTo>
                                  <a:pt x="986445" y="531500"/>
                                  <a:pt x="993989" y="539038"/>
                                  <a:pt x="993989" y="548335"/>
                                </a:cubicBezTo>
                                <a:close/>
                                <a:moveTo>
                                  <a:pt x="993989" y="415744"/>
                                </a:moveTo>
                                <a:cubicBezTo>
                                  <a:pt x="993989" y="425042"/>
                                  <a:pt x="986445" y="432580"/>
                                  <a:pt x="977141" y="432580"/>
                                </a:cubicBezTo>
                                <a:lnTo>
                                  <a:pt x="935023" y="432580"/>
                                </a:lnTo>
                                <a:cubicBezTo>
                                  <a:pt x="925719" y="432580"/>
                                  <a:pt x="918176" y="425042"/>
                                  <a:pt x="918176" y="415744"/>
                                </a:cubicBezTo>
                                <a:cubicBezTo>
                                  <a:pt x="918176" y="406448"/>
                                  <a:pt x="925719" y="398910"/>
                                  <a:pt x="935023" y="398910"/>
                                </a:cubicBezTo>
                                <a:lnTo>
                                  <a:pt x="977141" y="398910"/>
                                </a:lnTo>
                                <a:cubicBezTo>
                                  <a:pt x="986445" y="398910"/>
                                  <a:pt x="993989" y="406448"/>
                                  <a:pt x="993989" y="415744"/>
                                </a:cubicBezTo>
                                <a:close/>
                                <a:moveTo>
                                  <a:pt x="993989" y="281249"/>
                                </a:moveTo>
                                <a:cubicBezTo>
                                  <a:pt x="993989" y="290546"/>
                                  <a:pt x="986445" y="298084"/>
                                  <a:pt x="977142" y="298084"/>
                                </a:cubicBezTo>
                                <a:lnTo>
                                  <a:pt x="16848" y="298084"/>
                                </a:lnTo>
                                <a:cubicBezTo>
                                  <a:pt x="7544" y="298084"/>
                                  <a:pt x="1" y="290546"/>
                                  <a:pt x="1" y="281249"/>
                                </a:cubicBezTo>
                                <a:cubicBezTo>
                                  <a:pt x="1" y="271951"/>
                                  <a:pt x="7544" y="264414"/>
                                  <a:pt x="16848" y="264414"/>
                                </a:cubicBezTo>
                                <a:lnTo>
                                  <a:pt x="977142" y="264414"/>
                                </a:lnTo>
                                <a:cubicBezTo>
                                  <a:pt x="986445" y="264414"/>
                                  <a:pt x="993989" y="271951"/>
                                  <a:pt x="993989" y="281249"/>
                                </a:cubicBezTo>
                                <a:close/>
                                <a:moveTo>
                                  <a:pt x="993989" y="16835"/>
                                </a:moveTo>
                                <a:cubicBezTo>
                                  <a:pt x="993989" y="26132"/>
                                  <a:pt x="986445" y="33670"/>
                                  <a:pt x="977142" y="33670"/>
                                </a:cubicBezTo>
                                <a:lnTo>
                                  <a:pt x="16848" y="33670"/>
                                </a:lnTo>
                                <a:cubicBezTo>
                                  <a:pt x="7544" y="33670"/>
                                  <a:pt x="1" y="26132"/>
                                  <a:pt x="1" y="16835"/>
                                </a:cubicBezTo>
                                <a:cubicBezTo>
                                  <a:pt x="1" y="7537"/>
                                  <a:pt x="7544" y="0"/>
                                  <a:pt x="16848" y="0"/>
                                </a:cubicBezTo>
                                <a:lnTo>
                                  <a:pt x="977142" y="0"/>
                                </a:lnTo>
                                <a:cubicBezTo>
                                  <a:pt x="986445" y="0"/>
                                  <a:pt x="993989" y="7537"/>
                                  <a:pt x="993989" y="16835"/>
                                </a:cubicBezTo>
                                <a:close/>
                              </a:path>
                            </a:pathLst>
                          </a:custGeom>
                          <a:solidFill>
                            <a:schemeClr val="accent4">
                              <a:lumMod val="75000"/>
                            </a:schemeClr>
                          </a:solidFill>
                          <a:ln w="420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A5754DE" id="Group 79" o:spid="_x0000_s1026" alt="&quot;&quot;" style="position:absolute;margin-left:-5.05pt;margin-top:-48pt;width:802.95pt;height:626.3pt;z-index:-251641856;mso-position-horizontal-relative:page" coordorigin="-636,-1510" coordsize="102014,795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">
                <v:shape id="Freeform: Shape 326582581" o:spid="_x0000_s1027" style="position:absolute;left:-636;top:1915;width:7238;height:17012;visibility:visible;mso-wrap-style:square;v-text-anchor:middle" coordsize="578625,14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" path="m,l433275,r19406,28106c715506,469573,550921,1113909,108200,1378024l,1437160,,xe" fillcolor="#4e95d9 [1631]" stroked="f" strokeweight="0">
                  <v:fill opacity="52428f"/>
                  <v:stroke joinstyle="miter"/>
                  <v:path arrowok="t" o:connecttype="custom" o:connectlocs="0,0;542020,0;566297,33270;135357,1631213;0,1701214" o:connectangles="0,0,0,0,0"/>
                </v:shape>
                <v:shape id="Freeform: Shape 523714903" o:spid="_x0000_s1028" style="position:absolute;left:79227;top:59574;width:21395;height:18150;visibility:visible;mso-wrap-style:square;v-text-anchor:middle" coordsize="2139539,1814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" path="m2139539,r,1814992l,1814992c581550,1290433,1032549,315240,1984642,35053l2139539,xe" fillcolor="#9eafda" stroked="f" strokeweight="0">
                  <v:stroke joinstyle="miter"/>
                  <v:path arrowok="t" o:connecttype="custom" o:connectlocs="2139513,0;2139513,1814982;0,1814982;1984618,35053" o:connectangles="0,0,0,0"/>
                </v:shape>
                <v:shape id="Freeform: Shape 361484909" o:spid="_x0000_s1029" style="position:absolute;left:47616;top:75169;width:13116;height:2555;visibility:visible;mso-wrap-style:square;v-text-anchor:middle" coordsize="1311576,255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" path="m1311577,255503c868856,66667,493755,-97926,236033,69219,144171,129187,66345,190431,,255503r1311577,xe" fillcolor="#9eafda" stroked="f" strokeweight="0">
                  <v:stroke joinstyle="miter"/>
                  <v:path arrowok="t" o:connecttype="custom" o:connectlocs="1311561,255502;236030,69219;0,255502;1311561,255502" o:connectangles="0,0,0,0"/>
                </v:shape>
                <v:shape id="Freeform: Shape 2082829232" o:spid="_x0000_s1030" style="position:absolute;left:79;top:68471;width:20522;height:9571;visibility:visible;mso-wrap-style:square;v-text-anchor:middle" coordsize="3561934,248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" path="m,l68419,66543c251016,262964,359862,518486,371026,788660v6379,370015,-406997,816585,-200309,1172566c404198,2368242,1195227,2084990,1510362,1942087v297274,-135247,807615,-234768,1143165,-149282c3020972,1884671,3333556,2147509,3561934,2488178l,2488178,,xe" fillcolor="#3651a3" stroked="f" strokeweight="0">
                  <v:fill opacity="52428f"/>
                  <v:stroke joinstyle="miter"/>
                  <v:path arrowok="t" o:connecttype="custom" o:connectlocs="0,0;39420,25594;213770,303339;98360,754337;870208,746976;1528852,689558;2052239,957016;0,957016" o:connectangles="0,0,0,0,0,0,0,0"/>
                </v:shape>
                <v:shape id="Freeform: Shape 268975526" o:spid="_x0000_s1031" style="position:absolute;left:39250;width:51747;height:7689;visibility:visible;mso-wrap-style:square;v-text-anchor:middle" coordsize="5174775,7689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" path="m,l5174775,r-50442,91586c4961064,353545,4699135,555059,4393249,635442v-47206,11483,-95689,19138,-145447,21690c4098527,663512,3949252,626510,3819115,553783v-19138,-12759,-39551,-24242,-59964,-37001c3627737,431295,3509083,327946,3408291,208010,3371291,165905,3327912,127628,3280706,97006,3029362,-59932,2604503,35762,2016335,376431,1701199,557611,1416684,676271,1165342,733687,824688,810242,466175,774516,221210,502747,147849,421088,93944,334964,56944,246288l,xe" fillcolor="#9eafda" stroked="f" strokeweight="0">
                  <v:stroke joinstyle="miter"/>
                  <v:path arrowok="t" o:connecttype="custom" o:connectlocs="0,0;5174712,0;5124271,91586;4393196,635439;4247750,657129;3819069,553780;3759105,516779;3408250,208009;3280666,97005;2016310,376429;1165328,733683;221207,502744;56943,246287" o:connectangles="0,0,0,0,0,0,0,0,0,0,0,0,0"/>
                </v:shape>
                <v:shape id="Freeform: Shape 626568755" o:spid="_x0000_s1032" style="position:absolute;left:81638;top:-1510;width:19740;height:41919;visibility:visible;mso-wrap-style:square;v-text-anchor:middle" coordsize="1973966,4192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" path="m,l1973966,r,4187098l1867608,4192054v-58689,-5104,-116102,-18501,-170326,-41468c1223941,3951544,973873,3335277,1172906,2859361v108448,-257735,317687,-544815,480997,-770652c1817212,1862872,1937142,1565584,1831246,1306574,1741936,1090944,1518662,962077,1297940,893177,1075941,824278,842460,797484,629393,704342,400696,603864,211471,422285,88631,203745l,xe" fillcolor="#3651a3" stroked="f" strokeweight="0">
                  <v:fill opacity="52428f"/>
                  <v:stroke joinstyle="miter"/>
                  <v:path arrowok="t" o:connecttype="custom" o:connectlocs="0,0;1973942,0;1973942,4187075;1867585,4192031;1697261,4150563;1172892,2859345;1653883,2088698;1831224,1306567;1297924,893172;629385,704338;88630,203744" o:connectangles="0,0,0,0,0,0,0,0,0,0,0"/>
                </v:shape>
                <v:shape id="Freeform: Shape 1185489346" o:spid="_x0000_s1033" style="position:absolute;left:7477;top:9940;width:24181;height:1806;visibility:visible;mso-wrap-style:square;v-text-anchor:middle" coordsize="1192123,438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" path="m207835,328070v43735,,66084,23860,84107,43126c309964,390463,321499,401379,345469,401379v23971,,35385,-10916,53468,-30183c417020,351930,439549,328070,483224,328070v43676,,66084,23860,84107,43126c585354,390463,596888,401379,620859,401379v23970,,35385,-10916,53468,-30183c692410,351930,714818,328070,758433,328070v43616,,66084,23860,84107,43126c860563,390463,872037,401379,896008,401379v23970,,35385,-10916,53468,-30183c967559,351930,989967,328070,1033582,328070v43616,,66084,23860,84107,43126c1135712,390463,1147186,401379,1171157,401379v10369,-583,19248,7291,19837,17586c1191583,429259,1183653,438077,1173283,438660v-708,39,-1417,39,-2126,l1171818,438600v-43736,,-66084,-23860,-84107,-43126c1069688,376207,1058214,365291,1034243,365291v-23970,,-35385,10916,-53468,30183c962692,414740,940284,438600,896669,438600v-43616,,-66084,-23860,-84107,-43126c794539,376207,783065,365291,759094,365291v-23970,,-35565,10916,-53588,30183c687483,414740,664955,438600,621399,438600v-43555,,-66083,-23860,-84106,-43126c519270,376207,507255,365291,483224,365291v-24030,,-35385,10916,-53468,30183c411673,414740,389265,438600,345650,438600v-43616,,-66084,-23860,-84107,-43126c243520,376207,231986,365291,208015,365291v-23970,,-35385,10916,-53468,30183c136464,414740,114056,438600,70441,438600v-21808,,-38329,-5965,-51651,-14338l,407595,,356517r16492,14679c34515,390463,46050,401379,70020,401379v23971,,35385,-10916,53468,-30183c141571,351930,164099,328070,207835,328070xm207414,163856v43616,,66084,23860,84107,43067c309544,226130,321079,237165,345049,237165v23970,,36046,-10498,54068,-30063c417140,187537,439609,164035,483224,164035v43615,,66084,23860,84107,43067c585354,226309,596888,237344,620859,237344v23970,,35385,-10916,53468,-30242c692410,187775,714818,164035,758433,164035v43616,,66084,23860,84107,43126c860563,226428,872037,237344,896008,237344v23970,,35385,-10916,53468,-30183c967558,187895,989967,164035,1033582,164035v43616,,66084,23860,84107,43067c1135712,226309,1147186,237344,1171157,237344v10351,-824,19416,6841,20245,17119c1192232,264741,1184512,273741,1174161,274565v-998,79,-2007,79,-3004,l1171818,274386v-43736,,-66084,-23860,-84107,-43067c1069688,212112,1058214,201077,1034243,201077v-23970,,-35385,10916,-53468,30242c962692,250646,940284,274386,896669,274386v-43616,,-66084,-23860,-84107,-43067c794539,212112,783064,201077,759094,201077v-23970,,-35565,11095,-53588,30421c687483,250824,664955,274565,621399,274565v-43555,,-66083,-23860,-84106,-43067c519270,212291,507255,201256,483224,201256v-24030,,-35385,10916,-53468,30242c411673,250824,389265,274565,345650,274565v-43616,,-66084,-23860,-84107,-43067c243520,212291,231985,201256,208015,201256v-23970,,-35385,10916,-53468,30242c136464,250824,113876,274386,70140,274386v-21867,,-38388,-5965,-51695,-14331l,243702,,192491r16312,14432c34335,226130,45869,237165,69840,237165v23970,,35385,-10916,53468,-30242c141391,187596,163799,163856,207414,163856xm207835,v43735,,66084,23860,84107,43126c309964,62393,321499,73309,345469,73309v23971,,35385,-10916,53468,-30183c417020,23860,439549,,483224,v43676,,66084,23860,84107,43126c585354,62393,596888,73309,620859,73309v23970,,35385,-10916,53468,-30183c692410,23860,714818,,758433,v43616,,66084,23860,84107,43126c860563,62393,872037,73309,896008,73309v23970,,35385,-10916,53468,-30183c967558,23860,989967,,1033582,v43616,,66084,23860,84107,43126c1135712,62393,1147186,73309,1171157,73309v10789,-767,20161,7296,20930,18008c1192105,91518,1192117,91718,1192123,91919v-420,10719,-9510,19074,-20305,18671c1128082,110590,1105734,86730,1087711,67463,1069688,48197,1058214,37281,1034243,37281v-23970,,-35385,10916,-53468,30182c962692,86730,940284,110590,896669,110590v-43616,,-66084,-23860,-84107,-43127c794539,48197,783065,37281,759094,37281v-23970,,-35565,10916,-53588,30182c687483,86730,664955,110590,621399,110590v-43555,,-66083,-23860,-84106,-43127c519270,48197,507255,37281,483224,37281v-24030,,-35385,10916,-53468,30182c411673,86730,389265,110590,345650,110590v-43616,,-66084,-23860,-84107,-43127c243520,48197,231986,37281,208015,37281v-23970,,-35385,10916,-53468,30182c136464,86730,114056,110590,70441,110590v-21808,,-38329,-5965,-51651,-14338l,79585,,28447,16492,43126c34515,62393,46050,73309,70020,73309v23970,,35385,-10916,53468,-30183c141571,23860,164099,,207835,xe" fillcolor="#1c43c2 [3207]" stroked="f" strokeweight=".1354mm">
                  <v:stroke joinstyle="miter"/>
                  <v:path arrowok="t" o:connecttype="custom" o:connectlocs="421571,135001;592173,152748;700747,165168;809201,152748;980169,135001;1150771,152748;1259347,165168;1367801,152748;1538401,135001;1709003,152748;1817457,165168;1925911,152748;2096511,135001;2267114,152748;2375568,165168;2415805,172405;2379880,180509;2375568,180509;2376908,180484;2206306,162738;2097852,150318;1989398,162738;1818798,180484;1648196,162738;1539742,150318;1431044,162738;1260442,180484;1089842,162738;980169,150318;871714,162738;701114,180484;530512,162738;421936,150318;313482,162738;142882,180484;38114,174584;0,167726;0,146707;33452,152748;142028,165168;250482,152748;421571,135001;420717,67427;591319,85149;699895,97594;809566,85223;980169,67501;1150771,85223;1259347,97667;1367801,85223;1538401,67501;1709003,85247;1817457,97667;1925911,85247;2096511,67501;2267114,85223;2375568,97667;2416633,104712;2381661,112984;2375568,112984;2376908,112910;2206306,95188;2097852,82743;1989398,95188;1818798,112910;1648196,95188;1539742,82743;1431044,95262;1260442,112984;1089842,95262;980169,82817;871714,95262;701114,112984;530512,95262;421936,82817;313482,95262;142272,112910;37414,107013;0,100284;0,79210;33087,85149;141663,97594;250117,85149;420717,67427;421571,0;592173,17746;700747,30167;809201,17746;980169,0;1150771,17746;1259347,30167;1367801,17746;1538401,0;1709003,17746;1817457,30167;1925911,17746;2096511,0;2267114,17746;2375568,30167;2418022,37577;2418095,37825;2376908,45508;2206306,27761;2097852,15341;1989398,27761;1818798,45508;1648196,27761;1539742,15341;1431044,27761;1260442,45508;1089842,27761;980169,15341;871714,27761;701114,45508;530512,27761;421936,15341;313482,27761;142882,45508;38114,39608;0,32749;0,11706;33452,17746;142028,30167;250482,17746;421571,0" o:connectangles="0,0,0,0,0,0,0,0,0,0,0,0,0,0,0,0,0,0,0,0,0,0,0,0,0,0,0,0,0,0,0,0,0,0,0,0,0,0,0,0,0,0,0,0,0,0,0,0,0,0,0,0,0,0,0,0,0,0,0,0,0,0,0,0,0,0,0,0,0,0,0,0,0,0,0,0,0,0,0,0,0,0,0,0,0,0,0,0,0,0,0,0,0,0,0,0,0,0,0,0,0,0,0,0,0,0,0,0,0,0,0,0,0,0,0,0,0,0,0,0,0,0,0,0,0"/>
                </v:shape>
                <v:shape id="Freeform: Shape 885428625" o:spid="_x0000_s1034" style="position:absolute;left:60915;top:2259;width:10474;height:5237;visibility:visible;mso-wrap-style:square;v-text-anchor:middle" coordsize="993989,565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" path="m75813,147287v,9296,-7543,16834,-16848,16834l16847,164121c7543,164121,,156583,,147287v,-9298,7543,-16836,16847,-16836l58965,130451v9305,,16848,7538,16848,16836xm75814,415744v,9298,-7543,16836,-16848,16836l16848,432580c7544,432580,1,425042,1,415744v,-9296,7543,-16834,16847,-16834l58966,398910v9305,,16848,7538,16848,16834xm234977,147287v,9296,-7543,16834,-16847,16834l138484,164121v-9304,,-16847,-7538,-16847,-16834c121637,137989,129180,130451,138484,130451r79646,c227434,130451,234977,137989,234977,147287xm234979,415744v,9297,-7543,16835,-16847,16835l138486,432579v-9304,,-16847,-7538,-16847,-16835c121639,406447,129182,398908,138486,398908r79646,c227436,398908,234979,406447,234979,415744xm394310,147287v,9296,-7544,16834,-16847,16834l297817,164121v-9304,,-16847,-7538,-16847,-16834c280970,137989,288513,130451,297817,130451r79646,c386766,130451,394310,137989,394310,147287xm394312,415744v,9297,-7544,16835,-16847,16835l297819,432579v-9304,,-16847,-7538,-16847,-16835c280972,406447,288515,398908,297819,398908r79646,c386768,398908,394312,406447,394312,415744xm553685,147287v,9296,-7544,16834,-16847,16834l457150,164121v-9304,,-16847,-7538,-16847,-16834c440303,137989,447846,130451,457150,130451r79688,c546141,130451,553685,137989,553685,147287xm553687,415744v,9297,-7544,16835,-16847,16835l457152,432579v-9304,,-16847,-7538,-16847,-16835c440305,406447,447848,398908,457152,398908r79688,c546143,398908,553687,406447,553687,415744xm713018,147287v,9296,-7544,16834,-16848,16834l616483,164121v-9304,,-16847,-7538,-16847,-16834c599636,137989,607179,130451,616483,130451r79687,c705474,130451,713018,137989,713018,147287xm713020,415744v,9297,-7544,16835,-16848,16835l616485,432579v-9304,,-16847,-7538,-16847,-16835c599638,406447,607181,398908,616485,398908r79687,c705476,398908,713020,406447,713020,415744xm872350,147287v,9296,-7543,16834,-16847,16834l775858,164121v-9304,,-16847,-7538,-16847,-16834c759011,137989,766554,130451,775858,130451r79645,c864807,130451,872350,137989,872350,147287xm872352,415744v,9297,-7543,16835,-16847,16835l775860,432579v-9304,,-16847,-7538,-16847,-16835c759013,406447,766556,398908,775860,398908r79645,c864809,398908,872352,406447,872352,415744xm993988,147287v,9296,-7544,16834,-16848,16834l935022,164121v-9304,,-16847,-7538,-16847,-16834c918175,137989,925718,130451,935022,130451r42118,c986444,130451,993988,137989,993988,147287xm993989,548335v,9297,-7544,16835,-16847,16835l16848,565170c7544,565170,1,557632,1,548335v,-9297,7543,-16835,16847,-16835l977142,531500v9303,,16847,7538,16847,16835xm993989,415744v,9298,-7544,16836,-16848,16836l935023,432580v-9304,,-16847,-7538,-16847,-16836c918176,406448,925719,398910,935023,398910r42118,c986445,398910,993989,406448,993989,415744xm993989,281249v,9297,-7544,16835,-16847,16835l16848,298084c7544,298084,1,290546,1,281249v,-9298,7543,-16835,16847,-16835l977142,264414v9303,,16847,7537,16847,16835xm993989,16835v,9297,-7544,16835,-16847,16835l16848,33670c7544,33670,1,26132,1,16835,1,7537,7544,,16848,l977142,v9303,,16847,7537,16847,16835xe" fillcolor="#153191 [2407]" stroked="f" strokeweight=".1168mm">
                  <v:stroke joinstyle="miter"/>
                  <v:path arrowok="t" o:connecttype="custom" o:connectlocs="79881,136485;62129,152085;17751,152085;0,136485;17751,120884;62129,120884;79881,136485;79882,385254;62130,400856;17752,400856;1,385254;17752,369655;62130,369655;79882,385254;247586,136485;229835,152085;145915,152085;128164,136485;145915,120884;229835,120884;247586,136485;247589,385254;229838,400855;145918,400855;128166,385254;145918,369653;229838,369653;247589,385254;415470,136485;397719,152085;313799,152085;296048,136485;313799,120884;397719,120884;415470,136485;415472,385254;397721,400855;313801,400855;296050,385254;313801,369653;397721,369653;415472,385254;583397,136485;565646,152085;481682,152085;463931,136485;481682,120884;565646,120884;583397,136485;583399,385254;565648,400855;481684,400855;463933,385254;481684,369653;565648,369653;583399,385254;751280,136485;733528,152085;649565,152085;631814,136485;649565,120884;733528,120884;751280,136485;751282,385254;733530,400855;649567,400855;631816,385254;649567,369653;733530,369653;751282,385254;919163,136485;901411,152085;817493,152085;799741,136485;817493,120884;901411,120884;919163,136485;919165,385254;901414,400855;817495,400855;799744,385254;817495,369653;901414,369653;919165,385254;1047328,136485;1029576,152085;985198,152085;967447,136485;985198,120884;1029576,120884;1047328,136485;1047329,508122;1029578,523722;17752,523722;1,508122;17752,492521;1029578,492521;1047329,508122;1047329,385254;1029577,400856;985199,400856;967448,385254;985199,369655;1029577,369655;1047329,385254;1047329,260623;1029578,276223;17752,276223;1,260623;17752,245023;1029578,245023;1047329,260623;1047329,15600;1029578,31201;17752,31201;1,15600;17752,0;1029578,0;1047329,15600" o:connectangles="0,0,0,0,0,0,0,0,0,0,0,0,0,0,0,0,0,0,0,0,0,0,0,0,0,0,0,0,0,0,0,0,0,0,0,0,0,0,0,0,0,0,0,0,0,0,0,0,0,0,0,0,0,0,0,0,0,0,0,0,0,0,0,0,0,0,0,0,0,0,0,0,0,0,0,0,0,0,0,0,0,0,0,0,0,0,0,0,0,0,0,0,0,0,0,0,0,0,0,0,0,0,0,0,0,0,0,0,0,0,0,0,0,0,0,0,0,0,0"/>
                </v:shape>
                <w10:wrap anchorx="page"/>
                <w10:anchorlock/>
              </v:group>
            </w:pict>
          </mc:Fallback>
        </mc:AlternateContent>
      </w:r>
    </w:p>
    <w:tbl>
      <w:tblPr>
        <w:tblStyle w:val="TableGrid"/>
        <w:tblW w:w="0" w:type="auto"/>
        <w:tblInd w:w="3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47"/>
        <w:gridCol w:w="474"/>
        <w:gridCol w:w="475"/>
        <w:gridCol w:w="475"/>
        <w:gridCol w:w="475"/>
        <w:gridCol w:w="3399"/>
      </w:tblGrid>
      <w:tr w:rsidR="004E57BB" w14:paraId="03FB1977" w14:textId="77777777" w:rsidTr="004E57BB">
        <w:trPr>
          <w:trHeight w:val="5760"/>
        </w:trPr>
        <w:tc>
          <w:tcPr>
            <w:tcW w:w="8747" w:type="dxa"/>
          </w:tcPr>
          <w:p w14:paraId="31ABC124" w14:textId="4727969D" w:rsidR="004E57BB" w:rsidRDefault="004E57BB">
            <w:r>
              <w:br w:type="page"/>
            </w:r>
          </w:p>
          <w:p w14:paraId="0FDE8A3D" w14:textId="2BEEB14A" w:rsidR="004E57BB" w:rsidRDefault="004E57BB" w:rsidP="00283390">
            <w:pPr>
              <w:pStyle w:val="Heading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27872" behindDoc="0" locked="0" layoutInCell="1" allowOverlap="1" wp14:anchorId="2ADBA15E" wp14:editId="12836E25">
                      <wp:simplePos x="0" y="0"/>
                      <wp:positionH relativeFrom="column">
                        <wp:posOffset>2526251</wp:posOffset>
                      </wp:positionH>
                      <wp:positionV relativeFrom="paragraph">
                        <wp:posOffset>105653</wp:posOffset>
                      </wp:positionV>
                      <wp:extent cx="1458931" cy="1109038"/>
                      <wp:effectExtent l="0" t="0" r="27305" b="15240"/>
                      <wp:wrapNone/>
                      <wp:docPr id="1262569136" name="Rectangle 26"/>
                      <wp:cNvGraphicFramePr/>
                      <a:graphic xmlns:a="http://schemas.openxmlformats.org/drawingml/2006/main">
                        <a:graphicData uri="http://schemas.microsoft.com/office/word/2010/wordprocessingShape">
                          <wps:wsp>
                            <wps:cNvSpPr/>
                            <wps:spPr>
                              <a:xfrm>
                                <a:off x="0" y="0"/>
                                <a:ext cx="1458931" cy="1109038"/>
                              </a:xfrm>
                              <a:prstGeom prst="rect">
                                <a:avLst/>
                              </a:prstGeom>
                              <a:solidFill>
                                <a:schemeClr val="tx2">
                                  <a:lumMod val="90000"/>
                                  <a:lumOff val="1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D654E4" w14:textId="0FC3A753" w:rsidR="004E57BB" w:rsidRDefault="004E57BB" w:rsidP="002166C1">
                                  <w:pPr>
                                    <w:jc w:val="center"/>
                                  </w:pPr>
                                  <w:r w:rsidRPr="00AB2499">
                                    <w:rPr>
                                      <w:noProof/>
                                    </w:rPr>
                                    <w:drawing>
                                      <wp:inline distT="0" distB="0" distL="0" distR="0" wp14:anchorId="5FF6DBE4" wp14:editId="263E93C3">
                                        <wp:extent cx="1500027" cy="1001526"/>
                                        <wp:effectExtent l="0" t="0" r="5080" b="8255"/>
                                        <wp:docPr id="1604028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476116" name=""/>
                                                <pic:cNvPicPr/>
                                              </pic:nvPicPr>
                                              <pic:blipFill>
                                                <a:blip r:embed="rId16"/>
                                                <a:stretch>
                                                  <a:fillRect/>
                                                </a:stretch>
                                              </pic:blipFill>
                                              <pic:spPr>
                                                <a:xfrm>
                                                  <a:off x="0" y="0"/>
                                                  <a:ext cx="1505577" cy="100523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DBA15E" id="Rectangle 26" o:spid="_x0000_s1034" style="position:absolute;margin-left:198.9pt;margin-top:8.3pt;width:114.9pt;height:87.3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" fillcolor="#153e64 [2911]" strokecolor="#011a0f [484]" strokeweight="1pt">
                      <v:textbox>
                        <w:txbxContent>
                          <w:p w14:paraId="2DD654E4" w14:textId="0FC3A753" w:rsidR="004E57BB" w:rsidRDefault="004E57BB" w:rsidP="002166C1">
                            <w:pPr>
                              <w:jc w:val="center"/>
                            </w:pPr>
                            <w:r w:rsidRPr="00AB2499">
                              <w:rPr>
                                <w:noProof/>
                              </w:rPr>
                              <w:drawing>
                                <wp:inline distT="0" distB="0" distL="0" distR="0" wp14:anchorId="5FF6DBE4" wp14:editId="263E93C3">
                                  <wp:extent cx="1500027" cy="1001526"/>
                                  <wp:effectExtent l="0" t="0" r="5080" b="8255"/>
                                  <wp:docPr id="1604028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476116" name=""/>
                                          <pic:cNvPicPr/>
                                        </pic:nvPicPr>
                                        <pic:blipFill>
                                          <a:blip r:embed="rId16"/>
                                          <a:stretch>
                                            <a:fillRect/>
                                          </a:stretch>
                                        </pic:blipFill>
                                        <pic:spPr>
                                          <a:xfrm>
                                            <a:off x="0" y="0"/>
                                            <a:ext cx="1505577" cy="1005231"/>
                                          </a:xfrm>
                                          <a:prstGeom prst="rect">
                                            <a:avLst/>
                                          </a:prstGeom>
                                        </pic:spPr>
                                      </pic:pic>
                                    </a:graphicData>
                                  </a:graphic>
                                </wp:inline>
                              </w:drawing>
                            </w: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24800" behindDoc="0" locked="0" layoutInCell="1" allowOverlap="1" wp14:anchorId="0BF23537" wp14:editId="54C84049">
                      <wp:simplePos x="0" y="0"/>
                      <wp:positionH relativeFrom="column">
                        <wp:posOffset>-689025</wp:posOffset>
                      </wp:positionH>
                      <wp:positionV relativeFrom="paragraph">
                        <wp:posOffset>167005</wp:posOffset>
                      </wp:positionV>
                      <wp:extent cx="3441843" cy="2013734"/>
                      <wp:effectExtent l="0" t="0" r="25400" b="24765"/>
                      <wp:wrapNone/>
                      <wp:docPr id="44573367" name="Rectangle: Rounded Corners 20"/>
                      <wp:cNvGraphicFramePr/>
                      <a:graphic xmlns:a="http://schemas.openxmlformats.org/drawingml/2006/main">
                        <a:graphicData uri="http://schemas.microsoft.com/office/word/2010/wordprocessingShape">
                          <wps:wsp>
                            <wps:cNvSpPr/>
                            <wps:spPr>
                              <a:xfrm>
                                <a:off x="0" y="0"/>
                                <a:ext cx="3441843" cy="2013734"/>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F1DD7F" w14:textId="024A116F" w:rsidR="004E57BB" w:rsidRPr="00B22EEE" w:rsidRDefault="004E57BB" w:rsidP="00B22EEE">
                                  <w:pPr>
                                    <w:jc w:val="center"/>
                                    <w:rPr>
                                      <w:b/>
                                      <w:bCs/>
                                      <w:color w:val="153D63" w:themeColor="text2" w:themeTint="E6"/>
                                    </w:rPr>
                                  </w:pPr>
                                  <w:r w:rsidRPr="00B22EEE">
                                    <w:rPr>
                                      <w:b/>
                                      <w:bCs/>
                                      <w:color w:val="153D63" w:themeColor="text2" w:themeTint="E6"/>
                                    </w:rPr>
                                    <w:t>Background</w:t>
                                  </w:r>
                                </w:p>
                                <w:p w14:paraId="32E4A944" w14:textId="6E8B7E3A"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Childhood obesity is a major public health concern</w:t>
                                  </w:r>
                                </w:p>
                                <w:p w14:paraId="093E668E" w14:textId="78766C08"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globally and within the UK. Black African children</w:t>
                                  </w:r>
                                </w:p>
                                <w:p w14:paraId="39F108B0" w14:textId="721B7480"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experience higher obesity risks due to socioeconomic</w:t>
                                  </w:r>
                                </w:p>
                                <w:p w14:paraId="6EE71D21" w14:textId="22514D9C"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inequalities, dietary behaviors and environmental</w:t>
                                  </w:r>
                                </w:p>
                                <w:p w14:paraId="335568FC" w14:textId="77777777"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influences (World Health Organization, 2024; NHS Digital, 2024).</w:t>
                                  </w:r>
                                </w:p>
                                <w:p w14:paraId="6EA957E5" w14:textId="241B1DEF"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Previous interventions have included school-based nutrition</w:t>
                                  </w:r>
                                </w:p>
                                <w:p w14:paraId="719DEFEA" w14:textId="77777777"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education programs, community physical activity initiatives</w:t>
                                  </w:r>
                                </w:p>
                                <w:p w14:paraId="5309CA6F" w14:textId="32BD9538"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and digital technologies such as the NHS Better Health App</w:t>
                                  </w:r>
                                </w:p>
                                <w:p w14:paraId="4A8DF26E" w14:textId="39A7E9DA" w:rsidR="004E57BB" w:rsidRPr="00702CB0" w:rsidRDefault="004E57BB" w:rsidP="00B22EEE">
                                  <w:pPr>
                                    <w:jc w:val="center"/>
                                    <w:rPr>
                                      <w:color w:val="215E99" w:themeColor="text2" w:themeTint="BF"/>
                                    </w:rPr>
                                  </w:pPr>
                                  <w:r w:rsidRPr="00702CB0">
                                    <w:rPr>
                                      <w:color w:val="215E99" w:themeColor="text2" w:themeTint="BF"/>
                                      <w:sz w:val="18"/>
                                      <w:szCs w:val="18"/>
                                    </w:rPr>
                                    <w:t>and Change4Life Food Scanner (NICE, 2023; NHS England,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F23537" id="Rectangle: Rounded Corners 20" o:spid="_x0000_s1035" style="position:absolute;margin-left:-54.25pt;margin-top:13.15pt;width:271pt;height:158.5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" fillcolor="#dceaf7 [351]" strokecolor="#011a0f [484]" strokeweight="1pt">
                      <v:stroke joinstyle="miter"/>
                      <v:textbox>
                        <w:txbxContent>
                          <w:p w14:paraId="41F1DD7F" w14:textId="024A116F" w:rsidR="004E57BB" w:rsidRPr="00B22EEE" w:rsidRDefault="004E57BB" w:rsidP="00B22EEE">
                            <w:pPr>
                              <w:jc w:val="center"/>
                              <w:rPr>
                                <w:b/>
                                <w:bCs/>
                                <w:color w:val="153D63" w:themeColor="text2" w:themeTint="E6"/>
                              </w:rPr>
                            </w:pPr>
                            <w:r w:rsidRPr="00B22EEE">
                              <w:rPr>
                                <w:b/>
                                <w:bCs/>
                                <w:color w:val="153D63" w:themeColor="text2" w:themeTint="E6"/>
                              </w:rPr>
                              <w:t>Background</w:t>
                            </w:r>
                          </w:p>
                          <w:p w14:paraId="32E4A944" w14:textId="6E8B7E3A"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Childhood obesity is a major public health concern</w:t>
                            </w:r>
                          </w:p>
                          <w:p w14:paraId="093E668E" w14:textId="78766C08"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globally and within the UK. Black African children</w:t>
                            </w:r>
                          </w:p>
                          <w:p w14:paraId="39F108B0" w14:textId="721B7480"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experience higher obesity risks due to socioeconomic</w:t>
                            </w:r>
                          </w:p>
                          <w:p w14:paraId="6EE71D21" w14:textId="22514D9C"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inequalities, dietary behaviors and environmental</w:t>
                            </w:r>
                          </w:p>
                          <w:p w14:paraId="335568FC" w14:textId="77777777"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influences (World Health Organization, 2024; NHS Digital, 2024).</w:t>
                            </w:r>
                          </w:p>
                          <w:p w14:paraId="6EA957E5" w14:textId="241B1DEF"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Previous interventions have included school-based nutrition</w:t>
                            </w:r>
                          </w:p>
                          <w:p w14:paraId="719DEFEA" w14:textId="77777777"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education programs, community physical activity initiatives</w:t>
                            </w:r>
                          </w:p>
                          <w:p w14:paraId="5309CA6F" w14:textId="32BD9538" w:rsidR="004E57BB" w:rsidRPr="00702CB0" w:rsidRDefault="004E57BB" w:rsidP="00B22EEE">
                            <w:pPr>
                              <w:jc w:val="center"/>
                              <w:rPr>
                                <w:color w:val="215E99" w:themeColor="text2" w:themeTint="BF"/>
                                <w:sz w:val="18"/>
                                <w:szCs w:val="18"/>
                              </w:rPr>
                            </w:pPr>
                            <w:r w:rsidRPr="00702CB0">
                              <w:rPr>
                                <w:color w:val="215E99" w:themeColor="text2" w:themeTint="BF"/>
                                <w:sz w:val="18"/>
                                <w:szCs w:val="18"/>
                              </w:rPr>
                              <w:t>and digital technologies such as the NHS Better Health App</w:t>
                            </w:r>
                          </w:p>
                          <w:p w14:paraId="4A8DF26E" w14:textId="39A7E9DA" w:rsidR="004E57BB" w:rsidRPr="00702CB0" w:rsidRDefault="004E57BB" w:rsidP="00B22EEE">
                            <w:pPr>
                              <w:jc w:val="center"/>
                              <w:rPr>
                                <w:color w:val="215E99" w:themeColor="text2" w:themeTint="BF"/>
                              </w:rPr>
                            </w:pPr>
                            <w:r w:rsidRPr="00702CB0">
                              <w:rPr>
                                <w:color w:val="215E99" w:themeColor="text2" w:themeTint="BF"/>
                                <w:sz w:val="18"/>
                                <w:szCs w:val="18"/>
                              </w:rPr>
                              <w:t>and Change4Life Food Scanner (NICE, 2023; NHS England, 2024).</w:t>
                            </w:r>
                          </w:p>
                        </w:txbxContent>
                      </v:textbox>
                    </v:roundrect>
                  </w:pict>
                </mc:Fallback>
              </mc:AlternateContent>
            </w:r>
          </w:p>
          <w:p w14:paraId="65E2E7AC" w14:textId="0E6BEE6D" w:rsidR="004E57BB" w:rsidRDefault="004E57BB" w:rsidP="00283390">
            <w:pPr>
              <w:pStyle w:val="Heading1"/>
              <w:rPr>
                <w:rFonts w:ascii="Arial" w:hAnsi="Arial" w:cs="Arial"/>
                <w:sz w:val="22"/>
                <w:szCs w:val="22"/>
              </w:rPr>
            </w:pPr>
            <w:r>
              <w:rPr>
                <w:rFonts w:eastAsiaTheme="minorHAnsi"/>
                <w:noProof/>
                <w:color w:val="0E2841" w:themeColor="text2"/>
                <w:sz w:val="20"/>
                <w:szCs w:val="20"/>
              </w:rPr>
              <mc:AlternateContent>
                <mc:Choice Requires="wps">
                  <w:drawing>
                    <wp:anchor distT="0" distB="0" distL="114300" distR="114300" simplePos="0" relativeHeight="251721728" behindDoc="0" locked="0" layoutInCell="1" allowOverlap="1" wp14:anchorId="5F037B9B" wp14:editId="5AAA32A0">
                      <wp:simplePos x="0" y="0"/>
                      <wp:positionH relativeFrom="column">
                        <wp:posOffset>2798819</wp:posOffset>
                      </wp:positionH>
                      <wp:positionV relativeFrom="paragraph">
                        <wp:posOffset>598693</wp:posOffset>
                      </wp:positionV>
                      <wp:extent cx="1296408" cy="847762"/>
                      <wp:effectExtent l="0" t="0" r="18415" b="28575"/>
                      <wp:wrapNone/>
                      <wp:docPr id="1383669014" name="Rectangle: Rounded Corners 19"/>
                      <wp:cNvGraphicFramePr/>
                      <a:graphic xmlns:a="http://schemas.openxmlformats.org/drawingml/2006/main">
                        <a:graphicData uri="http://schemas.microsoft.com/office/word/2010/wordprocessingShape">
                          <wps:wsp>
                            <wps:cNvSpPr/>
                            <wps:spPr>
                              <a:xfrm>
                                <a:off x="0" y="0"/>
                                <a:ext cx="1296408" cy="847762"/>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C372D4" w14:textId="77777777" w:rsidR="004E57BB" w:rsidRDefault="004E57BB" w:rsidP="00DC37E1">
                                  <w:pPr>
                                    <w:jc w:val="center"/>
                                  </w:pPr>
                                  <w:r w:rsidRPr="00DC37E1">
                                    <w:rPr>
                                      <w:noProof/>
                                    </w:rPr>
                                    <w:drawing>
                                      <wp:inline distT="0" distB="0" distL="0" distR="0" wp14:anchorId="7F19185C" wp14:editId="1A9EBEB3">
                                        <wp:extent cx="1032734" cy="650875"/>
                                        <wp:effectExtent l="0" t="0" r="0" b="0"/>
                                        <wp:docPr id="2183708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53335" cy="66385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037B9B" id="Rectangle: Rounded Corners 19" o:spid="_x0000_s1036" style="position:absolute;margin-left:220.4pt;margin-top:47.15pt;width:102.1pt;height:66.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" fillcolor="#4e95d9 [1631]" strokecolor="#011a0f [484]" strokeweight="1pt">
                      <v:stroke joinstyle="miter"/>
                      <v:textbox>
                        <w:txbxContent>
                          <w:p w14:paraId="62C372D4" w14:textId="77777777" w:rsidR="004E57BB" w:rsidRDefault="004E57BB" w:rsidP="00DC37E1">
                            <w:pPr>
                              <w:jc w:val="center"/>
                            </w:pPr>
                            <w:r w:rsidRPr="00DC37E1">
                              <w:rPr>
                                <w:noProof/>
                              </w:rPr>
                              <w:drawing>
                                <wp:inline distT="0" distB="0" distL="0" distR="0" wp14:anchorId="7F19185C" wp14:editId="1A9EBEB3">
                                  <wp:extent cx="1032734" cy="650875"/>
                                  <wp:effectExtent l="0" t="0" r="0" b="0"/>
                                  <wp:docPr id="2183708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53335" cy="663859"/>
                                          </a:xfrm>
                                          <a:prstGeom prst="rect">
                                            <a:avLst/>
                                          </a:prstGeom>
                                          <a:noFill/>
                                          <a:ln>
                                            <a:noFill/>
                                          </a:ln>
                                        </pic:spPr>
                                      </pic:pic>
                                    </a:graphicData>
                                  </a:graphic>
                                </wp:inline>
                              </w:drawing>
                            </w:r>
                          </w:p>
                        </w:txbxContent>
                      </v:textbox>
                    </v:roundrect>
                  </w:pict>
                </mc:Fallback>
              </mc:AlternateContent>
            </w:r>
          </w:p>
          <w:p w14:paraId="6EF7FF19" w14:textId="39FF92C9" w:rsidR="004E57BB" w:rsidRPr="005E1481" w:rsidRDefault="004E57BB" w:rsidP="00283390">
            <w:pPr>
              <w:pStyle w:val="Heading1"/>
            </w:pPr>
          </w:p>
          <w:p w14:paraId="58034B8B" w14:textId="192D7818" w:rsidR="004E57BB" w:rsidRPr="00966B46" w:rsidRDefault="004E57BB" w:rsidP="000037D0">
            <w:pPr>
              <w:rPr>
                <w:color w:val="4C94D8" w:themeColor="text2" w:themeTint="80"/>
                <w:sz w:val="20"/>
                <w:szCs w:val="20"/>
              </w:rPr>
            </w:pPr>
            <w:r>
              <w:rPr>
                <w:noProof/>
              </w:rPr>
              <mc:AlternateContent>
                <mc:Choice Requires="wps">
                  <w:drawing>
                    <wp:anchor distT="0" distB="0" distL="114300" distR="114300" simplePos="0" relativeHeight="251722752" behindDoc="0" locked="0" layoutInCell="1" allowOverlap="1" wp14:anchorId="3FB1DEB0" wp14:editId="5000CE23">
                      <wp:simplePos x="0" y="0"/>
                      <wp:positionH relativeFrom="column">
                        <wp:posOffset>1416050</wp:posOffset>
                      </wp:positionH>
                      <wp:positionV relativeFrom="paragraph">
                        <wp:posOffset>104954</wp:posOffset>
                      </wp:positionV>
                      <wp:extent cx="2157259" cy="1099335"/>
                      <wp:effectExtent l="0" t="0" r="14605" b="24765"/>
                      <wp:wrapNone/>
                      <wp:docPr id="706590413" name="Rectangle 28"/>
                      <wp:cNvGraphicFramePr/>
                      <a:graphic xmlns:a="http://schemas.openxmlformats.org/drawingml/2006/main">
                        <a:graphicData uri="http://schemas.microsoft.com/office/word/2010/wordprocessingShape">
                          <wps:wsp>
                            <wps:cNvSpPr/>
                            <wps:spPr>
                              <a:xfrm>
                                <a:off x="0" y="0"/>
                                <a:ext cx="2157259" cy="1099335"/>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E39E56D" w14:textId="2812DC7C" w:rsidR="004E57BB" w:rsidRPr="00A04236" w:rsidRDefault="004E57BB" w:rsidP="00A04236">
                                  <w:pPr>
                                    <w:jc w:val="center"/>
                                    <w:rPr>
                                      <w:sz w:val="20"/>
                                      <w:szCs w:val="20"/>
                                    </w:rPr>
                                  </w:pPr>
                                  <w:r w:rsidRPr="00A04236">
                                    <w:rPr>
                                      <w:sz w:val="20"/>
                                      <w:szCs w:val="20"/>
                                    </w:rPr>
                                    <w:t>Evidence suggests that digital interventions using this behavior change techniques can improve physical activity and dietary behaviors among children and adolescents (Fedele et al., 2017; Rose et al.,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B1DEB0" id="Rectangle 28" o:spid="_x0000_s1037" style="position:absolute;margin-left:111.5pt;margin-top:8.25pt;width:169.85pt;height:86.5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" fillcolor="#4e95d9 [1631]" strokecolor="#011a0f [484]" strokeweight="1pt">
                      <v:textbox>
                        <w:txbxContent>
                          <w:p w14:paraId="3E39E56D" w14:textId="2812DC7C" w:rsidR="004E57BB" w:rsidRPr="00A04236" w:rsidRDefault="004E57BB" w:rsidP="00A04236">
                            <w:pPr>
                              <w:jc w:val="center"/>
                              <w:rPr>
                                <w:sz w:val="20"/>
                                <w:szCs w:val="20"/>
                              </w:rPr>
                            </w:pPr>
                            <w:r w:rsidRPr="00A04236">
                              <w:rPr>
                                <w:sz w:val="20"/>
                                <w:szCs w:val="20"/>
                              </w:rPr>
                              <w:t>Evidence suggests that digital interventions using this behavior change techniques can improve physical activity and dietary behaviors among children and adolescents (Fedele et al., 2017; Rose et al., 2022).</w:t>
                            </w:r>
                          </w:p>
                        </w:txbxContent>
                      </v:textbox>
                    </v:rect>
                  </w:pict>
                </mc:Fallback>
              </mc:AlternateContent>
            </w:r>
          </w:p>
          <w:p w14:paraId="43EDAEDD" w14:textId="32717CDE" w:rsidR="004E57BB" w:rsidRPr="000037D0" w:rsidRDefault="004E57BB" w:rsidP="000037D0">
            <w:r>
              <w:rPr>
                <w:rFonts w:ascii="Arial" w:hAnsi="Arial" w:cs="Arial"/>
                <w:noProof/>
                <w:sz w:val="22"/>
                <w:szCs w:val="22"/>
              </w:rPr>
              <mc:AlternateContent>
                <mc:Choice Requires="wps">
                  <w:drawing>
                    <wp:anchor distT="0" distB="0" distL="114300" distR="114300" simplePos="0" relativeHeight="251723776" behindDoc="0" locked="0" layoutInCell="1" allowOverlap="1" wp14:anchorId="77A88364" wp14:editId="1272276D">
                      <wp:simplePos x="0" y="0"/>
                      <wp:positionH relativeFrom="column">
                        <wp:posOffset>3623945</wp:posOffset>
                      </wp:positionH>
                      <wp:positionV relativeFrom="paragraph">
                        <wp:posOffset>141194</wp:posOffset>
                      </wp:positionV>
                      <wp:extent cx="470760" cy="206861"/>
                      <wp:effectExtent l="19050" t="19050" r="24765" b="41275"/>
                      <wp:wrapNone/>
                      <wp:docPr id="910056762" name="Arrow: Left 29"/>
                      <wp:cNvGraphicFramePr/>
                      <a:graphic xmlns:a="http://schemas.openxmlformats.org/drawingml/2006/main">
                        <a:graphicData uri="http://schemas.microsoft.com/office/word/2010/wordprocessingShape">
                          <wps:wsp>
                            <wps:cNvSpPr/>
                            <wps:spPr>
                              <a:xfrm>
                                <a:off x="0" y="0"/>
                                <a:ext cx="470760" cy="206861"/>
                              </a:xfrm>
                              <a:prstGeom prst="leftArrow">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6B7A4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9" o:spid="_x0000_s1026" type="#_x0000_t66" style="position:absolute;margin-left:285.35pt;margin-top:11.1pt;width:37.05pt;height:16.3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" adj="4746" fillcolor="#215e99 [2431]" strokecolor="#011a0f [484]" strokeweight="1pt"/>
                  </w:pict>
                </mc:Fallback>
              </mc:AlternateContent>
            </w:r>
          </w:p>
          <w:p w14:paraId="7F920740" w14:textId="11923E6C" w:rsidR="004E57BB" w:rsidRDefault="004E57BB" w:rsidP="00B0715B">
            <w:pPr>
              <w:rPr>
                <w:rFonts w:eastAsiaTheme="minorHAnsi"/>
                <w:color w:val="4C94D8" w:themeColor="text2" w:themeTint="80"/>
                <w:sz w:val="20"/>
                <w:szCs w:val="20"/>
              </w:rPr>
            </w:pPr>
          </w:p>
          <w:p w14:paraId="202D26E0" w14:textId="701DA3A1" w:rsidR="004E57BB" w:rsidRDefault="004E57BB" w:rsidP="00FE1556">
            <w:pPr>
              <w:rPr>
                <w:rFonts w:ascii="Arial" w:hAnsi="Arial" w:cs="Arial"/>
                <w:sz w:val="22"/>
                <w:szCs w:val="22"/>
              </w:rPr>
            </w:pPr>
          </w:p>
          <w:p w14:paraId="6BA62233" w14:textId="23F140D7" w:rsidR="004E57BB" w:rsidRDefault="004E57BB" w:rsidP="00FE1556">
            <w:pPr>
              <w:rPr>
                <w:rFonts w:ascii="Arial" w:hAnsi="Arial" w:cs="Arial"/>
                <w:sz w:val="22"/>
                <w:szCs w:val="22"/>
              </w:rPr>
            </w:pPr>
          </w:p>
          <w:p w14:paraId="30A3956D" w14:textId="35CA4843" w:rsidR="004E57BB" w:rsidRDefault="004E57BB" w:rsidP="00FE1556">
            <w:pPr>
              <w:rPr>
                <w:rFonts w:ascii="Arial" w:hAnsi="Arial" w:cs="Arial"/>
                <w:sz w:val="22"/>
                <w:szCs w:val="22"/>
              </w:rPr>
            </w:pPr>
          </w:p>
          <w:p w14:paraId="7394D41E" w14:textId="60578AF2" w:rsidR="004E57BB" w:rsidRDefault="004E57BB" w:rsidP="00FE1556">
            <w:pPr>
              <w:rPr>
                <w:rFonts w:ascii="Arial" w:hAnsi="Arial" w:cs="Arial"/>
                <w:sz w:val="22"/>
                <w:szCs w:val="22"/>
              </w:rPr>
            </w:pPr>
          </w:p>
          <w:p w14:paraId="794858F1" w14:textId="3535ECCD" w:rsidR="004E57BB" w:rsidRDefault="004E57BB" w:rsidP="00FE1556">
            <w:pPr>
              <w:rPr>
                <w:rFonts w:ascii="Arial" w:hAnsi="Arial" w:cs="Arial"/>
                <w:sz w:val="22"/>
                <w:szCs w:val="22"/>
              </w:rPr>
            </w:pPr>
            <w:r>
              <w:rPr>
                <w:rFonts w:ascii="Arial" w:hAnsi="Arial" w:cs="Arial"/>
                <w:noProof/>
                <w:color w:val="4C94D8" w:themeColor="text2" w:themeTint="80"/>
                <w:sz w:val="20"/>
                <w:szCs w:val="20"/>
              </w:rPr>
              <mc:AlternateContent>
                <mc:Choice Requires="wps">
                  <w:drawing>
                    <wp:anchor distT="0" distB="0" distL="114300" distR="114300" simplePos="0" relativeHeight="251725824" behindDoc="0" locked="0" layoutInCell="1" allowOverlap="1" wp14:anchorId="0576CA3B" wp14:editId="79D36574">
                      <wp:simplePos x="0" y="0"/>
                      <wp:positionH relativeFrom="column">
                        <wp:posOffset>1335779</wp:posOffset>
                      </wp:positionH>
                      <wp:positionV relativeFrom="paragraph">
                        <wp:posOffset>163456</wp:posOffset>
                      </wp:positionV>
                      <wp:extent cx="2837628" cy="882650"/>
                      <wp:effectExtent l="0" t="0" r="20320" b="12700"/>
                      <wp:wrapNone/>
                      <wp:docPr id="1684846953" name="Rectangle: Rounded Corners 22"/>
                      <wp:cNvGraphicFramePr/>
                      <a:graphic xmlns:a="http://schemas.openxmlformats.org/drawingml/2006/main">
                        <a:graphicData uri="http://schemas.microsoft.com/office/word/2010/wordprocessingShape">
                          <wps:wsp>
                            <wps:cNvSpPr/>
                            <wps:spPr>
                              <a:xfrm>
                                <a:off x="0" y="0"/>
                                <a:ext cx="2837628" cy="882650"/>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FB0F00" w14:textId="77777777" w:rsidR="004E57BB" w:rsidRPr="00B85B69" w:rsidRDefault="004E57BB" w:rsidP="00B85B69">
                                  <w:pPr>
                                    <w:jc w:val="center"/>
                                    <w:rPr>
                                      <w:b/>
                                      <w:bCs/>
                                      <w:color w:val="153D63" w:themeColor="text2" w:themeTint="E6"/>
                                    </w:rPr>
                                  </w:pPr>
                                  <w:r w:rsidRPr="00B85B69">
                                    <w:rPr>
                                      <w:b/>
                                      <w:bCs/>
                                      <w:color w:val="153D63" w:themeColor="text2" w:themeTint="E6"/>
                                    </w:rPr>
                                    <w:t xml:space="preserve">Health promotion values </w:t>
                                  </w:r>
                                </w:p>
                                <w:p w14:paraId="317B5203" w14:textId="77777777"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Equity (Naidoo and Wills, 2016)</w:t>
                                  </w:r>
                                </w:p>
                                <w:p w14:paraId="6305FCDA" w14:textId="77777777"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Empowerment (World Health Organization, 1986)</w:t>
                                  </w:r>
                                </w:p>
                                <w:p w14:paraId="77C22723" w14:textId="77777777"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Participation (Green and Tones, 2018)</w:t>
                                  </w:r>
                                </w:p>
                                <w:p w14:paraId="1E84C895" w14:textId="6E6451CA"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Prevention (World Health Organization, 1986)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76CA3B" id="Rectangle: Rounded Corners 22" o:spid="_x0000_s1038" style="position:absolute;margin-left:105.2pt;margin-top:12.85pt;width:223.45pt;height:69.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" fillcolor="#dceaf7 [351]" strokecolor="#011a0f [484]" strokeweight="1pt">
                      <v:stroke joinstyle="miter"/>
                      <v:textbox>
                        <w:txbxContent>
                          <w:p w14:paraId="63FB0F00" w14:textId="77777777" w:rsidR="004E57BB" w:rsidRPr="00B85B69" w:rsidRDefault="004E57BB" w:rsidP="00B85B69">
                            <w:pPr>
                              <w:jc w:val="center"/>
                              <w:rPr>
                                <w:b/>
                                <w:bCs/>
                                <w:color w:val="153D63" w:themeColor="text2" w:themeTint="E6"/>
                              </w:rPr>
                            </w:pPr>
                            <w:r w:rsidRPr="00B85B69">
                              <w:rPr>
                                <w:b/>
                                <w:bCs/>
                                <w:color w:val="153D63" w:themeColor="text2" w:themeTint="E6"/>
                              </w:rPr>
                              <w:t xml:space="preserve">Health promotion values </w:t>
                            </w:r>
                          </w:p>
                          <w:p w14:paraId="317B5203" w14:textId="77777777"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Equity (Naidoo and Wills, 2016)</w:t>
                            </w:r>
                          </w:p>
                          <w:p w14:paraId="6305FCDA" w14:textId="77777777"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Empowerment (World Health Organization, 1986)</w:t>
                            </w:r>
                          </w:p>
                          <w:p w14:paraId="77C22723" w14:textId="77777777"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Participation (Green and Tones, 2018)</w:t>
                            </w:r>
                          </w:p>
                          <w:p w14:paraId="1E84C895" w14:textId="6E6451CA" w:rsidR="004E57BB" w:rsidRPr="00E03809" w:rsidRDefault="004E57BB" w:rsidP="00B85B69">
                            <w:pPr>
                              <w:jc w:val="center"/>
                              <w:rPr>
                                <w:color w:val="153D63" w:themeColor="text2" w:themeTint="E6"/>
                                <w:sz w:val="18"/>
                                <w:szCs w:val="18"/>
                              </w:rPr>
                            </w:pPr>
                            <w:r w:rsidRPr="00E03809">
                              <w:rPr>
                                <w:color w:val="153D63" w:themeColor="text2" w:themeTint="E6"/>
                                <w:sz w:val="18"/>
                                <w:szCs w:val="18"/>
                              </w:rPr>
                              <w:t>• Prevention (World Health Organization, 1986)</w:t>
                            </w:r>
                          </w:p>
                        </w:txbxContent>
                      </v:textbox>
                    </v:roundrect>
                  </w:pict>
                </mc:Fallback>
              </mc:AlternateContent>
            </w:r>
          </w:p>
          <w:p w14:paraId="0DE123CC" w14:textId="440EAA4F" w:rsidR="004E57BB" w:rsidRDefault="004E57BB" w:rsidP="00FE1556">
            <w:pPr>
              <w:rPr>
                <w:rFonts w:ascii="Arial" w:hAnsi="Arial" w:cs="Arial"/>
                <w:sz w:val="22"/>
                <w:szCs w:val="22"/>
              </w:rPr>
            </w:pPr>
          </w:p>
          <w:p w14:paraId="3D37B065" w14:textId="4F01D158" w:rsidR="004E57BB" w:rsidRDefault="004E57BB" w:rsidP="000B5F82">
            <w:pPr>
              <w:rPr>
                <w:rFonts w:ascii="Arial" w:hAnsi="Arial" w:cs="Arial"/>
                <w:color w:val="4C94D8" w:themeColor="text2" w:themeTint="80"/>
                <w:sz w:val="16"/>
                <w:szCs w:val="16"/>
              </w:rPr>
            </w:pPr>
          </w:p>
          <w:p w14:paraId="1B1D5AE8" w14:textId="6666EDD1" w:rsidR="004E57BB" w:rsidRDefault="004E57BB" w:rsidP="000B5F82">
            <w:pPr>
              <w:rPr>
                <w:rFonts w:ascii="Arial" w:hAnsi="Arial" w:cs="Arial"/>
                <w:color w:val="4C94D8" w:themeColor="text2" w:themeTint="80"/>
                <w:sz w:val="16"/>
                <w:szCs w:val="16"/>
              </w:rPr>
            </w:pPr>
          </w:p>
          <w:p w14:paraId="23E2F9E4" w14:textId="2DA30C61" w:rsidR="004E57BB" w:rsidRDefault="004E57BB" w:rsidP="000B5F82">
            <w:pPr>
              <w:rPr>
                <w:rFonts w:ascii="Arial" w:hAnsi="Arial" w:cs="Arial"/>
                <w:color w:val="4C94D8" w:themeColor="text2" w:themeTint="80"/>
                <w:sz w:val="16"/>
                <w:szCs w:val="16"/>
              </w:rPr>
            </w:pPr>
          </w:p>
          <w:p w14:paraId="77E99450" w14:textId="55FDE1CF" w:rsidR="004E57BB" w:rsidRDefault="004E57BB" w:rsidP="000B5F82">
            <w:pPr>
              <w:rPr>
                <w:rFonts w:ascii="Arial" w:hAnsi="Arial" w:cs="Arial"/>
                <w:color w:val="4C94D8" w:themeColor="text2" w:themeTint="80"/>
                <w:sz w:val="16"/>
                <w:szCs w:val="16"/>
              </w:rPr>
            </w:pPr>
          </w:p>
          <w:p w14:paraId="2C3CECA5" w14:textId="4D0BA9C1" w:rsidR="004E57BB" w:rsidRPr="004A1129" w:rsidRDefault="004E57BB" w:rsidP="000B5F82">
            <w:pPr>
              <w:rPr>
                <w:rFonts w:ascii="Arial" w:hAnsi="Arial" w:cs="Arial"/>
                <w:color w:val="4C94D8" w:themeColor="text2" w:themeTint="80"/>
                <w:sz w:val="20"/>
                <w:szCs w:val="20"/>
              </w:rPr>
            </w:pPr>
          </w:p>
          <w:p w14:paraId="5C26380F" w14:textId="703238DB" w:rsidR="004E57BB" w:rsidRDefault="004E57BB" w:rsidP="000B5F82">
            <w:pPr>
              <w:rPr>
                <w:rFonts w:ascii="Arial" w:hAnsi="Arial" w:cs="Arial"/>
                <w:color w:val="4C94D8" w:themeColor="text2" w:themeTint="80"/>
                <w:sz w:val="20"/>
                <w:szCs w:val="20"/>
              </w:rPr>
            </w:pPr>
            <w:r>
              <w:rPr>
                <w:rFonts w:ascii="Arial" w:hAnsi="Arial" w:cs="Arial"/>
                <w:noProof/>
                <w:sz w:val="22"/>
                <w:szCs w:val="22"/>
              </w:rPr>
              <mc:AlternateContent>
                <mc:Choice Requires="wps">
                  <w:drawing>
                    <wp:anchor distT="0" distB="0" distL="114300" distR="114300" simplePos="0" relativeHeight="251726848" behindDoc="0" locked="0" layoutInCell="1" allowOverlap="1" wp14:anchorId="41385E9F" wp14:editId="36DDBABA">
                      <wp:simplePos x="0" y="0"/>
                      <wp:positionH relativeFrom="column">
                        <wp:posOffset>572770</wp:posOffset>
                      </wp:positionH>
                      <wp:positionV relativeFrom="paragraph">
                        <wp:posOffset>142875</wp:posOffset>
                      </wp:positionV>
                      <wp:extent cx="3777615" cy="849630"/>
                      <wp:effectExtent l="0" t="0" r="13335" b="26670"/>
                      <wp:wrapNone/>
                      <wp:docPr id="1696748116" name="Rectangle: Rounded Corners 23"/>
                      <wp:cNvGraphicFramePr/>
                      <a:graphic xmlns:a="http://schemas.openxmlformats.org/drawingml/2006/main">
                        <a:graphicData uri="http://schemas.microsoft.com/office/word/2010/wordprocessingShape">
                          <wps:wsp>
                            <wps:cNvSpPr/>
                            <wps:spPr>
                              <a:xfrm>
                                <a:off x="0" y="0"/>
                                <a:ext cx="3777615" cy="849630"/>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2F19BE" w14:textId="13C2C2CE" w:rsidR="004E57BB" w:rsidRPr="00B85B69" w:rsidRDefault="004E57BB" w:rsidP="00107289">
                                  <w:pPr>
                                    <w:jc w:val="center"/>
                                    <w:rPr>
                                      <w:sz w:val="20"/>
                                      <w:szCs w:val="20"/>
                                    </w:rPr>
                                  </w:pPr>
                                  <w:r w:rsidRPr="009B0207">
                                    <w:rPr>
                                      <w:b/>
                                      <w:bCs/>
                                      <w:color w:val="153D63" w:themeColor="text2" w:themeTint="E6"/>
                                      <w:sz w:val="20"/>
                                      <w:szCs w:val="20"/>
                                    </w:rPr>
                                    <w:t>Mobile health</w:t>
                                  </w:r>
                                  <w:r w:rsidRPr="009B0207">
                                    <w:rPr>
                                      <w:color w:val="153D63" w:themeColor="text2" w:themeTint="E6"/>
                                      <w:sz w:val="20"/>
                                      <w:szCs w:val="20"/>
                                    </w:rPr>
                                    <w:t xml:space="preserve"> </w:t>
                                  </w:r>
                                  <w:r w:rsidRPr="00B85B69">
                                    <w:rPr>
                                      <w:sz w:val="20"/>
                                      <w:szCs w:val="20"/>
                                    </w:rPr>
                                    <w:t>(mHealth) applications support informed decision-making, self-management and access to health information, aligning with the principles of empowerment and health equity (Green and Tones, 2018; Naidoo and Wills,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385E9F" id="Rectangle: Rounded Corners 23" o:spid="_x0000_s1039" style="position:absolute;margin-left:45.1pt;margin-top:11.25pt;width:297.45pt;height:66.9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" fillcolor="#4e95d9 [1631]" strokecolor="#011a0f [484]" strokeweight="1pt">
                      <v:stroke joinstyle="miter"/>
                      <v:textbox>
                        <w:txbxContent>
                          <w:p w14:paraId="702F19BE" w14:textId="13C2C2CE" w:rsidR="004E57BB" w:rsidRPr="00B85B69" w:rsidRDefault="004E57BB" w:rsidP="00107289">
                            <w:pPr>
                              <w:jc w:val="center"/>
                              <w:rPr>
                                <w:sz w:val="20"/>
                                <w:szCs w:val="20"/>
                              </w:rPr>
                            </w:pPr>
                            <w:r w:rsidRPr="009B0207">
                              <w:rPr>
                                <w:b/>
                                <w:bCs/>
                                <w:color w:val="153D63" w:themeColor="text2" w:themeTint="E6"/>
                                <w:sz w:val="20"/>
                                <w:szCs w:val="20"/>
                              </w:rPr>
                              <w:t>Mobile health</w:t>
                            </w:r>
                            <w:r w:rsidRPr="009B0207">
                              <w:rPr>
                                <w:color w:val="153D63" w:themeColor="text2" w:themeTint="E6"/>
                                <w:sz w:val="20"/>
                                <w:szCs w:val="20"/>
                              </w:rPr>
                              <w:t xml:space="preserve"> </w:t>
                            </w:r>
                            <w:r w:rsidRPr="00B85B69">
                              <w:rPr>
                                <w:sz w:val="20"/>
                                <w:szCs w:val="20"/>
                              </w:rPr>
                              <w:t>(mHealth) applications support informed decision-making, self-management and access to health information, aligning with the principles of empowerment and health equity (Green and Tones, 2018; Naidoo and Wills, 2016).</w:t>
                            </w:r>
                          </w:p>
                        </w:txbxContent>
                      </v:textbox>
                    </v:roundrect>
                  </w:pict>
                </mc:Fallback>
              </mc:AlternateContent>
            </w:r>
          </w:p>
          <w:p w14:paraId="2EA4813C" w14:textId="1D7D6FAE" w:rsidR="004E57BB" w:rsidRPr="004F2DEB" w:rsidRDefault="004E57BB" w:rsidP="00EB5E89">
            <w:pPr>
              <w:rPr>
                <w:rFonts w:ascii="Arial" w:hAnsi="Arial" w:cs="Arial"/>
                <w:b/>
                <w:bCs/>
                <w:color w:val="4C94D8" w:themeColor="text2" w:themeTint="80"/>
              </w:rPr>
            </w:pPr>
          </w:p>
          <w:p w14:paraId="40412572" w14:textId="7C7BAB96" w:rsidR="004E57BB" w:rsidRPr="000B5F82" w:rsidRDefault="004E57BB" w:rsidP="000B5F82">
            <w:pPr>
              <w:rPr>
                <w:rFonts w:ascii="Arial" w:hAnsi="Arial" w:cs="Arial"/>
                <w:color w:val="4C94D8" w:themeColor="text2" w:themeTint="80"/>
                <w:sz w:val="20"/>
                <w:szCs w:val="20"/>
              </w:rPr>
            </w:pPr>
          </w:p>
        </w:tc>
        <w:tc>
          <w:tcPr>
            <w:tcW w:w="474" w:type="dxa"/>
          </w:tcPr>
          <w:p w14:paraId="1E464A4D" w14:textId="4178518D" w:rsidR="004E57BB" w:rsidRDefault="004E57BB">
            <w:r>
              <w:rPr>
                <w:rFonts w:ascii="Arial" w:hAnsi="Arial" w:cs="Arial"/>
                <w:noProof/>
                <w:sz w:val="22"/>
                <w:szCs w:val="22"/>
              </w:rPr>
              <mc:AlternateContent>
                <mc:Choice Requires="wps">
                  <w:drawing>
                    <wp:anchor distT="0" distB="0" distL="114300" distR="114300" simplePos="0" relativeHeight="251728896" behindDoc="0" locked="0" layoutInCell="1" allowOverlap="1" wp14:anchorId="4A097871" wp14:editId="24F24389">
                      <wp:simplePos x="0" y="0"/>
                      <wp:positionH relativeFrom="column">
                        <wp:posOffset>-1436072</wp:posOffset>
                      </wp:positionH>
                      <wp:positionV relativeFrom="paragraph">
                        <wp:posOffset>3716468</wp:posOffset>
                      </wp:positionV>
                      <wp:extent cx="2409713" cy="892362"/>
                      <wp:effectExtent l="0" t="0" r="10160" b="22225"/>
                      <wp:wrapNone/>
                      <wp:docPr id="863789967" name="Rectangle 27"/>
                      <wp:cNvGraphicFramePr/>
                      <a:graphic xmlns:a="http://schemas.openxmlformats.org/drawingml/2006/main">
                        <a:graphicData uri="http://schemas.microsoft.com/office/word/2010/wordprocessingShape">
                          <wps:wsp>
                            <wps:cNvSpPr/>
                            <wps:spPr>
                              <a:xfrm>
                                <a:off x="0" y="0"/>
                                <a:ext cx="2409713" cy="892362"/>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26CC023" w14:textId="49D73170" w:rsidR="004E57BB" w:rsidRDefault="004E57BB" w:rsidP="009B0207">
                                  <w:pPr>
                                    <w:jc w:val="center"/>
                                  </w:pPr>
                                  <w:r>
                                    <w:rPr>
                                      <w:noProof/>
                                    </w:rPr>
                                    <w:drawing>
                                      <wp:inline distT="0" distB="0" distL="0" distR="0" wp14:anchorId="5F908255" wp14:editId="2BD716A1">
                                        <wp:extent cx="2130796" cy="752325"/>
                                        <wp:effectExtent l="0" t="0" r="3175" b="0"/>
                                        <wp:docPr id="2069340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51279" name=""/>
                                                <pic:cNvPicPr/>
                                              </pic:nvPicPr>
                                              <pic:blipFill>
                                                <a:blip r:embed="rId18"/>
                                                <a:stretch>
                                                  <a:fillRect/>
                                                </a:stretch>
                                              </pic:blipFill>
                                              <pic:spPr>
                                                <a:xfrm>
                                                  <a:off x="0" y="0"/>
                                                  <a:ext cx="2168923" cy="76578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097871" id="Rectangle 27" o:spid="_x0000_s1040" style="position:absolute;margin-left:-113.1pt;margin-top:292.65pt;width:189.75pt;height:70.2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" fillcolor="#4e95d9 [1631]" strokecolor="#011a0f [484]" strokeweight="1pt">
                      <v:textbox>
                        <w:txbxContent>
                          <w:p w14:paraId="526CC023" w14:textId="49D73170" w:rsidR="004E57BB" w:rsidRDefault="004E57BB" w:rsidP="009B0207">
                            <w:pPr>
                              <w:jc w:val="center"/>
                            </w:pPr>
                            <w:r>
                              <w:rPr>
                                <w:noProof/>
                              </w:rPr>
                              <w:drawing>
                                <wp:inline distT="0" distB="0" distL="0" distR="0" wp14:anchorId="5F908255" wp14:editId="2BD716A1">
                                  <wp:extent cx="2130796" cy="752325"/>
                                  <wp:effectExtent l="0" t="0" r="3175" b="0"/>
                                  <wp:docPr id="2069340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51279" name=""/>
                                          <pic:cNvPicPr/>
                                        </pic:nvPicPr>
                                        <pic:blipFill>
                                          <a:blip r:embed="rId18"/>
                                          <a:stretch>
                                            <a:fillRect/>
                                          </a:stretch>
                                        </pic:blipFill>
                                        <pic:spPr>
                                          <a:xfrm>
                                            <a:off x="0" y="0"/>
                                            <a:ext cx="2168923" cy="765787"/>
                                          </a:xfrm>
                                          <a:prstGeom prst="rect">
                                            <a:avLst/>
                                          </a:prstGeom>
                                        </pic:spPr>
                                      </pic:pic>
                                    </a:graphicData>
                                  </a:graphic>
                                </wp:inline>
                              </w:drawing>
                            </w:r>
                          </w:p>
                        </w:txbxContent>
                      </v:textbox>
                    </v:rect>
                  </w:pict>
                </mc:Fallback>
              </mc:AlternateContent>
            </w:r>
          </w:p>
        </w:tc>
        <w:tc>
          <w:tcPr>
            <w:tcW w:w="475" w:type="dxa"/>
          </w:tcPr>
          <w:p w14:paraId="24886FE3" w14:textId="30669D04" w:rsidR="004E57BB" w:rsidRDefault="004E57BB"/>
        </w:tc>
        <w:tc>
          <w:tcPr>
            <w:tcW w:w="475" w:type="dxa"/>
          </w:tcPr>
          <w:p w14:paraId="3CC29D40" w14:textId="292C5367" w:rsidR="004E57BB" w:rsidRDefault="004E57BB"/>
        </w:tc>
        <w:tc>
          <w:tcPr>
            <w:tcW w:w="475" w:type="dxa"/>
          </w:tcPr>
          <w:p w14:paraId="099D352E" w14:textId="6D45CBFD" w:rsidR="004E57BB" w:rsidRDefault="004E57BB">
            <w:r w:rsidRPr="007410FA">
              <w:rPr>
                <w:rFonts w:ascii="Arial" w:hAnsi="Arial" w:cs="Arial"/>
                <w:noProof/>
                <w:sz w:val="22"/>
                <w:szCs w:val="22"/>
              </w:rPr>
              <mc:AlternateContent>
                <mc:Choice Requires="wps">
                  <w:drawing>
                    <wp:anchor distT="0" distB="0" distL="114300" distR="114300" simplePos="0" relativeHeight="251718656" behindDoc="0" locked="0" layoutInCell="1" allowOverlap="1" wp14:anchorId="3B6A55DD" wp14:editId="769E2537">
                      <wp:simplePos x="0" y="0"/>
                      <wp:positionH relativeFrom="column">
                        <wp:posOffset>-2488465</wp:posOffset>
                      </wp:positionH>
                      <wp:positionV relativeFrom="paragraph">
                        <wp:posOffset>360452</wp:posOffset>
                      </wp:positionV>
                      <wp:extent cx="2744127" cy="3434963"/>
                      <wp:effectExtent l="0" t="0" r="18415" b="13335"/>
                      <wp:wrapNone/>
                      <wp:docPr id="357007276" name="Rectangle: Rounded Corners 2"/>
                      <wp:cNvGraphicFramePr/>
                      <a:graphic xmlns:a="http://schemas.openxmlformats.org/drawingml/2006/main">
                        <a:graphicData uri="http://schemas.microsoft.com/office/word/2010/wordprocessingShape">
                          <wps:wsp>
                            <wps:cNvSpPr/>
                            <wps:spPr>
                              <a:xfrm>
                                <a:off x="0" y="0"/>
                                <a:ext cx="2744127" cy="3434963"/>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87E95BF" w14:textId="77777777" w:rsidR="004E57BB" w:rsidRPr="00B0715B" w:rsidRDefault="004E57BB" w:rsidP="00A37B95">
                                  <w:pPr>
                                    <w:jc w:val="center"/>
                                    <w:rPr>
                                      <w:b/>
                                      <w:bCs/>
                                      <w:color w:val="153191" w:themeColor="accent4" w:themeShade="BF"/>
                                    </w:rPr>
                                  </w:pPr>
                                  <w:r w:rsidRPr="00B0715B">
                                    <w:rPr>
                                      <w:b/>
                                      <w:bCs/>
                                      <w:color w:val="153191" w:themeColor="accent4" w:themeShade="BF"/>
                                    </w:rPr>
                                    <w:t>BEHAVIOURAL CHANGE THEORY</w:t>
                                  </w:r>
                                </w:p>
                                <w:p w14:paraId="2B43BE58" w14:textId="77777777" w:rsidR="004E57BB" w:rsidRPr="00B0715B" w:rsidRDefault="004E57BB" w:rsidP="00A37B95">
                                  <w:pPr>
                                    <w:jc w:val="center"/>
                                    <w:rPr>
                                      <w:color w:val="153191" w:themeColor="accent4" w:themeShade="BF"/>
                                    </w:rPr>
                                  </w:pPr>
                                </w:p>
                                <w:p w14:paraId="60E9F67B" w14:textId="77777777" w:rsidR="004E57BB" w:rsidRPr="00E22982" w:rsidRDefault="004E57BB" w:rsidP="00A37B95">
                                  <w:pPr>
                                    <w:jc w:val="center"/>
                                    <w:rPr>
                                      <w:color w:val="4C94D8" w:themeColor="text2" w:themeTint="80"/>
                                    </w:rPr>
                                  </w:pPr>
                                  <w:r w:rsidRPr="00E22982">
                                    <w:rPr>
                                      <w:color w:val="4C94D8" w:themeColor="text2" w:themeTint="80"/>
                                    </w:rPr>
                                    <w:t xml:space="preserve">Social Cognitive Theory </w:t>
                                  </w:r>
                                  <w:r w:rsidRPr="002159D7">
                                    <w:rPr>
                                      <w:color w:val="4C94D8" w:themeColor="text2" w:themeTint="80"/>
                                      <w:sz w:val="16"/>
                                      <w:szCs w:val="16"/>
                                    </w:rPr>
                                    <w:t xml:space="preserve">(Bandura, 1986) </w:t>
                                  </w:r>
                                  <w:r w:rsidRPr="00E22982">
                                    <w:rPr>
                                      <w:color w:val="4C94D8" w:themeColor="text2" w:themeTint="80"/>
                                    </w:rPr>
                                    <w:t>underpins the</w:t>
                                  </w:r>
                                </w:p>
                                <w:p w14:paraId="0392D9D3" w14:textId="649D7F96" w:rsidR="004E57BB" w:rsidRPr="001865D2" w:rsidRDefault="004E57BB" w:rsidP="00A37B95">
                                  <w:pPr>
                                    <w:jc w:val="center"/>
                                    <w:rPr>
                                      <w:color w:val="4C94D8" w:themeColor="text2" w:themeTint="80"/>
                                      <w:sz w:val="16"/>
                                      <w:szCs w:val="16"/>
                                    </w:rPr>
                                  </w:pPr>
                                  <w:r w:rsidRPr="00E22982">
                                    <w:rPr>
                                      <w:color w:val="4C94D8" w:themeColor="text2" w:themeTint="80"/>
                                    </w:rPr>
                                    <w:t>intervention</w:t>
                                  </w:r>
                                  <w:r w:rsidRPr="001865D2">
                                    <w:rPr>
                                      <w:color w:val="4C94D8" w:themeColor="text2" w:themeTint="80"/>
                                      <w:sz w:val="16"/>
                                      <w:szCs w:val="16"/>
                                    </w:rPr>
                                    <w:t>. (Bandura, 1986).</w:t>
                                  </w:r>
                                </w:p>
                                <w:p w14:paraId="2F7C9BC8" w14:textId="77777777" w:rsidR="004E57BB" w:rsidRDefault="004E57BB" w:rsidP="00A37B95">
                                  <w:pPr>
                                    <w:jc w:val="center"/>
                                    <w:rPr>
                                      <w:color w:val="4C94D8" w:themeColor="text2" w:themeTint="80"/>
                                    </w:rPr>
                                  </w:pPr>
                                </w:p>
                                <w:p w14:paraId="0AA1B596" w14:textId="7671B753" w:rsidR="004E57BB" w:rsidRPr="009B0207" w:rsidRDefault="004E57BB" w:rsidP="00A37B95">
                                  <w:pPr>
                                    <w:jc w:val="center"/>
                                    <w:rPr>
                                      <w:b/>
                                      <w:bCs/>
                                      <w:color w:val="153D63" w:themeColor="text2" w:themeTint="E6"/>
                                    </w:rPr>
                                  </w:pPr>
                                  <w:r w:rsidRPr="009B0207">
                                    <w:rPr>
                                      <w:b/>
                                      <w:bCs/>
                                      <w:color w:val="153D63" w:themeColor="text2" w:themeTint="E6"/>
                                    </w:rPr>
                                    <w:t>App features support:</w:t>
                                  </w:r>
                                </w:p>
                                <w:p w14:paraId="78BFFA5B" w14:textId="139C4BA5" w:rsidR="004E57BB" w:rsidRPr="00702CB0" w:rsidRDefault="004E57BB" w:rsidP="00A37B95">
                                  <w:pPr>
                                    <w:jc w:val="center"/>
                                    <w:rPr>
                                      <w:color w:val="215E99" w:themeColor="text2" w:themeTint="BF"/>
                                    </w:rPr>
                                  </w:pPr>
                                  <w:r w:rsidRPr="00702CB0">
                                    <w:rPr>
                                      <w:color w:val="215E99" w:themeColor="text2" w:themeTint="BF"/>
                                    </w:rPr>
                                    <w:t xml:space="preserve">• Self-efficacy </w:t>
                                  </w:r>
                                  <w:r w:rsidRPr="00702CB0">
                                    <w:rPr>
                                      <w:color w:val="215E99" w:themeColor="text2" w:themeTint="BF"/>
                                      <w:sz w:val="16"/>
                                      <w:szCs w:val="16"/>
                                    </w:rPr>
                                    <w:t>(Bandura, 1986)</w:t>
                                  </w:r>
                                </w:p>
                                <w:p w14:paraId="77F45E1B" w14:textId="41BB8BB9" w:rsidR="004E57BB" w:rsidRPr="00702CB0" w:rsidRDefault="004E57BB" w:rsidP="00A37B95">
                                  <w:pPr>
                                    <w:jc w:val="center"/>
                                    <w:rPr>
                                      <w:color w:val="215E99" w:themeColor="text2" w:themeTint="BF"/>
                                    </w:rPr>
                                  </w:pPr>
                                  <w:r w:rsidRPr="00702CB0">
                                    <w:rPr>
                                      <w:color w:val="215E99" w:themeColor="text2" w:themeTint="BF"/>
                                    </w:rPr>
                                    <w:t xml:space="preserve">• Goal setting </w:t>
                                  </w:r>
                                  <w:r w:rsidRPr="00702CB0">
                                    <w:rPr>
                                      <w:color w:val="215E99" w:themeColor="text2" w:themeTint="BF"/>
                                      <w:sz w:val="16"/>
                                      <w:szCs w:val="16"/>
                                    </w:rPr>
                                    <w:t>(Michie, Atkins, 2017)</w:t>
                                  </w:r>
                                </w:p>
                                <w:p w14:paraId="74CB251F" w14:textId="6210E56F" w:rsidR="004E57BB" w:rsidRPr="00702CB0" w:rsidRDefault="004E57BB" w:rsidP="00A37B95">
                                  <w:pPr>
                                    <w:jc w:val="center"/>
                                    <w:rPr>
                                      <w:color w:val="215E99" w:themeColor="text2" w:themeTint="BF"/>
                                    </w:rPr>
                                  </w:pPr>
                                  <w:r w:rsidRPr="00702CB0">
                                    <w:rPr>
                                      <w:color w:val="215E99" w:themeColor="text2" w:themeTint="BF"/>
                                    </w:rPr>
                                    <w:t xml:space="preserve">• Reinforcement </w:t>
                                  </w:r>
                                  <w:r w:rsidRPr="00702CB0">
                                    <w:rPr>
                                      <w:color w:val="215E99" w:themeColor="text2" w:themeTint="BF"/>
                                      <w:sz w:val="16"/>
                                      <w:szCs w:val="16"/>
                                    </w:rPr>
                                    <w:t>(Bandura, 1986)</w:t>
                                  </w:r>
                                </w:p>
                                <w:p w14:paraId="305C0515" w14:textId="3F7F08BD" w:rsidR="004E57BB" w:rsidRPr="00702CB0" w:rsidRDefault="004E57BB" w:rsidP="00A37B95">
                                  <w:pPr>
                                    <w:jc w:val="center"/>
                                    <w:rPr>
                                      <w:color w:val="215E99" w:themeColor="text2" w:themeTint="BF"/>
                                      <w:sz w:val="16"/>
                                      <w:szCs w:val="16"/>
                                    </w:rPr>
                                  </w:pPr>
                                  <w:r w:rsidRPr="00702CB0">
                                    <w:rPr>
                                      <w:color w:val="215E99" w:themeColor="text2" w:themeTint="BF"/>
                                    </w:rPr>
                                    <w:t xml:space="preserve">• Self-monitoring </w:t>
                                  </w:r>
                                  <w:r w:rsidRPr="00702CB0">
                                    <w:rPr>
                                      <w:color w:val="215E99" w:themeColor="text2" w:themeTint="BF"/>
                                      <w:sz w:val="16"/>
                                      <w:szCs w:val="16"/>
                                    </w:rPr>
                                    <w:t>(Fedele et al., 2017)</w:t>
                                  </w:r>
                                </w:p>
                                <w:p w14:paraId="553BC2FB" w14:textId="77777777" w:rsidR="004E57BB" w:rsidRPr="00B0715B" w:rsidRDefault="004E57BB" w:rsidP="00A37B95">
                                  <w:pPr>
                                    <w:jc w:val="center"/>
                                    <w:rPr>
                                      <w:color w:val="153191" w:themeColor="accent4" w:themeShade="BF"/>
                                    </w:rPr>
                                  </w:pPr>
                                </w:p>
                                <w:p w14:paraId="70B3F48B" w14:textId="77777777" w:rsidR="004E57BB" w:rsidRDefault="004E57BB" w:rsidP="00A37B95">
                                  <w:pPr>
                                    <w:jc w:val="center"/>
                                    <w:rPr>
                                      <w:b/>
                                      <w:bCs/>
                                      <w:color w:val="153191" w:themeColor="accent4" w:themeShade="BF"/>
                                    </w:rPr>
                                  </w:pPr>
                                  <w:r w:rsidRPr="00B0715B">
                                    <w:rPr>
                                      <w:b/>
                                      <w:bCs/>
                                      <w:color w:val="153191" w:themeColor="accent4" w:themeShade="BF"/>
                                    </w:rPr>
                                    <w:t>BEHAVIOUR CHANGE PATHWAY</w:t>
                                  </w:r>
                                </w:p>
                                <w:p w14:paraId="42B95EC6" w14:textId="77777777" w:rsidR="004E57BB" w:rsidRPr="00B0715B" w:rsidRDefault="004E57BB" w:rsidP="00A37B95">
                                  <w:pPr>
                                    <w:jc w:val="center"/>
                                    <w:rPr>
                                      <w:b/>
                                      <w:bCs/>
                                      <w:color w:val="153191" w:themeColor="accent4" w:themeShade="BF"/>
                                    </w:rPr>
                                  </w:pPr>
                                </w:p>
                                <w:p w14:paraId="5C75A985" w14:textId="77777777" w:rsidR="004E57BB" w:rsidRPr="00702CB0" w:rsidRDefault="004E57BB" w:rsidP="00A37B95">
                                  <w:pPr>
                                    <w:jc w:val="center"/>
                                    <w:rPr>
                                      <w:color w:val="215E99" w:themeColor="text2" w:themeTint="BF"/>
                                    </w:rPr>
                                  </w:pPr>
                                  <w:r w:rsidRPr="00702CB0">
                                    <w:rPr>
                                      <w:color w:val="215E99" w:themeColor="text2" w:themeTint="BF"/>
                                    </w:rPr>
                                    <w:t>App Use → Self-Monitoring → Self-Efficacy → Healthier</w:t>
                                  </w:r>
                                </w:p>
                                <w:p w14:paraId="28F53A1F" w14:textId="77777777" w:rsidR="004E57BB" w:rsidRPr="00702CB0" w:rsidRDefault="004E57BB" w:rsidP="00A37B95">
                                  <w:pPr>
                                    <w:jc w:val="center"/>
                                    <w:rPr>
                                      <w:color w:val="215E99" w:themeColor="text2" w:themeTint="BF"/>
                                    </w:rPr>
                                  </w:pPr>
                                  <w:r w:rsidRPr="00702CB0">
                                    <w:rPr>
                                      <w:color w:val="215E99" w:themeColor="text2" w:themeTint="BF"/>
                                    </w:rPr>
                                    <w:t>Behaviors → Reduced Obesity Risk</w:t>
                                  </w:r>
                                </w:p>
                                <w:p w14:paraId="0AE3BA47" w14:textId="2FB43010" w:rsidR="004E57BB" w:rsidRPr="00702CB0" w:rsidRDefault="004E57BB" w:rsidP="00A37B95">
                                  <w:pPr>
                                    <w:jc w:val="center"/>
                                    <w:rPr>
                                      <w:color w:val="215E99" w:themeColor="text2" w:themeTint="BF"/>
                                      <w:sz w:val="16"/>
                                      <w:szCs w:val="16"/>
                                    </w:rPr>
                                  </w:pPr>
                                  <w:r w:rsidRPr="00702CB0">
                                    <w:rPr>
                                      <w:color w:val="215E99" w:themeColor="text2" w:themeTint="BF"/>
                                      <w:sz w:val="16"/>
                                      <w:szCs w:val="16"/>
                                    </w:rPr>
                                    <w:t>(Bandura, 1986; Michie, Atkins and West,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6A55DD" id="Rectangle: Rounded Corners 2" o:spid="_x0000_s1041" style="position:absolute;margin-left:-195.95pt;margin-top:28.4pt;width:216.05pt;height:270.4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" fillcolor="#dceaf7 [351]" strokecolor="#011a0f [484]" strokeweight="1pt">
                      <v:stroke joinstyle="miter"/>
                      <v:textbox>
                        <w:txbxContent>
                          <w:p w14:paraId="787E95BF" w14:textId="77777777" w:rsidR="004E57BB" w:rsidRPr="00B0715B" w:rsidRDefault="004E57BB" w:rsidP="00A37B95">
                            <w:pPr>
                              <w:jc w:val="center"/>
                              <w:rPr>
                                <w:b/>
                                <w:bCs/>
                                <w:color w:val="153191" w:themeColor="accent4" w:themeShade="BF"/>
                              </w:rPr>
                            </w:pPr>
                            <w:r w:rsidRPr="00B0715B">
                              <w:rPr>
                                <w:b/>
                                <w:bCs/>
                                <w:color w:val="153191" w:themeColor="accent4" w:themeShade="BF"/>
                              </w:rPr>
                              <w:t>BEHAVIOURAL CHANGE THEORY</w:t>
                            </w:r>
                          </w:p>
                          <w:p w14:paraId="2B43BE58" w14:textId="77777777" w:rsidR="004E57BB" w:rsidRPr="00B0715B" w:rsidRDefault="004E57BB" w:rsidP="00A37B95">
                            <w:pPr>
                              <w:jc w:val="center"/>
                              <w:rPr>
                                <w:color w:val="153191" w:themeColor="accent4" w:themeShade="BF"/>
                              </w:rPr>
                            </w:pPr>
                          </w:p>
                          <w:p w14:paraId="60E9F67B" w14:textId="77777777" w:rsidR="004E57BB" w:rsidRPr="00E22982" w:rsidRDefault="004E57BB" w:rsidP="00A37B95">
                            <w:pPr>
                              <w:jc w:val="center"/>
                              <w:rPr>
                                <w:color w:val="4C94D8" w:themeColor="text2" w:themeTint="80"/>
                              </w:rPr>
                            </w:pPr>
                            <w:r w:rsidRPr="00E22982">
                              <w:rPr>
                                <w:color w:val="4C94D8" w:themeColor="text2" w:themeTint="80"/>
                              </w:rPr>
                              <w:t xml:space="preserve">Social Cognitive Theory </w:t>
                            </w:r>
                            <w:r w:rsidRPr="002159D7">
                              <w:rPr>
                                <w:color w:val="4C94D8" w:themeColor="text2" w:themeTint="80"/>
                                <w:sz w:val="16"/>
                                <w:szCs w:val="16"/>
                              </w:rPr>
                              <w:t xml:space="preserve">(Bandura, 1986) </w:t>
                            </w:r>
                            <w:r w:rsidRPr="00E22982">
                              <w:rPr>
                                <w:color w:val="4C94D8" w:themeColor="text2" w:themeTint="80"/>
                              </w:rPr>
                              <w:t>underpins the</w:t>
                            </w:r>
                          </w:p>
                          <w:p w14:paraId="0392D9D3" w14:textId="649D7F96" w:rsidR="004E57BB" w:rsidRPr="001865D2" w:rsidRDefault="004E57BB" w:rsidP="00A37B95">
                            <w:pPr>
                              <w:jc w:val="center"/>
                              <w:rPr>
                                <w:color w:val="4C94D8" w:themeColor="text2" w:themeTint="80"/>
                                <w:sz w:val="16"/>
                                <w:szCs w:val="16"/>
                              </w:rPr>
                            </w:pPr>
                            <w:r w:rsidRPr="00E22982">
                              <w:rPr>
                                <w:color w:val="4C94D8" w:themeColor="text2" w:themeTint="80"/>
                              </w:rPr>
                              <w:t>intervention</w:t>
                            </w:r>
                            <w:r w:rsidRPr="001865D2">
                              <w:rPr>
                                <w:color w:val="4C94D8" w:themeColor="text2" w:themeTint="80"/>
                                <w:sz w:val="16"/>
                                <w:szCs w:val="16"/>
                              </w:rPr>
                              <w:t>. (Bandura, 1986).</w:t>
                            </w:r>
                          </w:p>
                          <w:p w14:paraId="2F7C9BC8" w14:textId="77777777" w:rsidR="004E57BB" w:rsidRDefault="004E57BB" w:rsidP="00A37B95">
                            <w:pPr>
                              <w:jc w:val="center"/>
                              <w:rPr>
                                <w:color w:val="4C94D8" w:themeColor="text2" w:themeTint="80"/>
                              </w:rPr>
                            </w:pPr>
                          </w:p>
                          <w:p w14:paraId="0AA1B596" w14:textId="7671B753" w:rsidR="004E57BB" w:rsidRPr="009B0207" w:rsidRDefault="004E57BB" w:rsidP="00A37B95">
                            <w:pPr>
                              <w:jc w:val="center"/>
                              <w:rPr>
                                <w:b/>
                                <w:bCs/>
                                <w:color w:val="153D63" w:themeColor="text2" w:themeTint="E6"/>
                              </w:rPr>
                            </w:pPr>
                            <w:r w:rsidRPr="009B0207">
                              <w:rPr>
                                <w:b/>
                                <w:bCs/>
                                <w:color w:val="153D63" w:themeColor="text2" w:themeTint="E6"/>
                              </w:rPr>
                              <w:t>App features support:</w:t>
                            </w:r>
                          </w:p>
                          <w:p w14:paraId="78BFFA5B" w14:textId="139C4BA5" w:rsidR="004E57BB" w:rsidRPr="00702CB0" w:rsidRDefault="004E57BB" w:rsidP="00A37B95">
                            <w:pPr>
                              <w:jc w:val="center"/>
                              <w:rPr>
                                <w:color w:val="215E99" w:themeColor="text2" w:themeTint="BF"/>
                              </w:rPr>
                            </w:pPr>
                            <w:r w:rsidRPr="00702CB0">
                              <w:rPr>
                                <w:color w:val="215E99" w:themeColor="text2" w:themeTint="BF"/>
                              </w:rPr>
                              <w:t xml:space="preserve">• Self-efficacy </w:t>
                            </w:r>
                            <w:r w:rsidRPr="00702CB0">
                              <w:rPr>
                                <w:color w:val="215E99" w:themeColor="text2" w:themeTint="BF"/>
                                <w:sz w:val="16"/>
                                <w:szCs w:val="16"/>
                              </w:rPr>
                              <w:t>(Bandura, 1986)</w:t>
                            </w:r>
                          </w:p>
                          <w:p w14:paraId="77F45E1B" w14:textId="41BB8BB9" w:rsidR="004E57BB" w:rsidRPr="00702CB0" w:rsidRDefault="004E57BB" w:rsidP="00A37B95">
                            <w:pPr>
                              <w:jc w:val="center"/>
                              <w:rPr>
                                <w:color w:val="215E99" w:themeColor="text2" w:themeTint="BF"/>
                              </w:rPr>
                            </w:pPr>
                            <w:r w:rsidRPr="00702CB0">
                              <w:rPr>
                                <w:color w:val="215E99" w:themeColor="text2" w:themeTint="BF"/>
                              </w:rPr>
                              <w:t xml:space="preserve">• Goal setting </w:t>
                            </w:r>
                            <w:r w:rsidRPr="00702CB0">
                              <w:rPr>
                                <w:color w:val="215E99" w:themeColor="text2" w:themeTint="BF"/>
                                <w:sz w:val="16"/>
                                <w:szCs w:val="16"/>
                              </w:rPr>
                              <w:t>(Michie, Atkins, 2017)</w:t>
                            </w:r>
                          </w:p>
                          <w:p w14:paraId="74CB251F" w14:textId="6210E56F" w:rsidR="004E57BB" w:rsidRPr="00702CB0" w:rsidRDefault="004E57BB" w:rsidP="00A37B95">
                            <w:pPr>
                              <w:jc w:val="center"/>
                              <w:rPr>
                                <w:color w:val="215E99" w:themeColor="text2" w:themeTint="BF"/>
                              </w:rPr>
                            </w:pPr>
                            <w:r w:rsidRPr="00702CB0">
                              <w:rPr>
                                <w:color w:val="215E99" w:themeColor="text2" w:themeTint="BF"/>
                              </w:rPr>
                              <w:t xml:space="preserve">• Reinforcement </w:t>
                            </w:r>
                            <w:r w:rsidRPr="00702CB0">
                              <w:rPr>
                                <w:color w:val="215E99" w:themeColor="text2" w:themeTint="BF"/>
                                <w:sz w:val="16"/>
                                <w:szCs w:val="16"/>
                              </w:rPr>
                              <w:t>(Bandura, 1986)</w:t>
                            </w:r>
                          </w:p>
                          <w:p w14:paraId="305C0515" w14:textId="3F7F08BD" w:rsidR="004E57BB" w:rsidRPr="00702CB0" w:rsidRDefault="004E57BB" w:rsidP="00A37B95">
                            <w:pPr>
                              <w:jc w:val="center"/>
                              <w:rPr>
                                <w:color w:val="215E99" w:themeColor="text2" w:themeTint="BF"/>
                                <w:sz w:val="16"/>
                                <w:szCs w:val="16"/>
                              </w:rPr>
                            </w:pPr>
                            <w:r w:rsidRPr="00702CB0">
                              <w:rPr>
                                <w:color w:val="215E99" w:themeColor="text2" w:themeTint="BF"/>
                              </w:rPr>
                              <w:t xml:space="preserve">• Self-monitoring </w:t>
                            </w:r>
                            <w:r w:rsidRPr="00702CB0">
                              <w:rPr>
                                <w:color w:val="215E99" w:themeColor="text2" w:themeTint="BF"/>
                                <w:sz w:val="16"/>
                                <w:szCs w:val="16"/>
                              </w:rPr>
                              <w:t>(Fedele et al., 2017)</w:t>
                            </w:r>
                          </w:p>
                          <w:p w14:paraId="553BC2FB" w14:textId="77777777" w:rsidR="004E57BB" w:rsidRPr="00B0715B" w:rsidRDefault="004E57BB" w:rsidP="00A37B95">
                            <w:pPr>
                              <w:jc w:val="center"/>
                              <w:rPr>
                                <w:color w:val="153191" w:themeColor="accent4" w:themeShade="BF"/>
                              </w:rPr>
                            </w:pPr>
                          </w:p>
                          <w:p w14:paraId="70B3F48B" w14:textId="77777777" w:rsidR="004E57BB" w:rsidRDefault="004E57BB" w:rsidP="00A37B95">
                            <w:pPr>
                              <w:jc w:val="center"/>
                              <w:rPr>
                                <w:b/>
                                <w:bCs/>
                                <w:color w:val="153191" w:themeColor="accent4" w:themeShade="BF"/>
                              </w:rPr>
                            </w:pPr>
                            <w:r w:rsidRPr="00B0715B">
                              <w:rPr>
                                <w:b/>
                                <w:bCs/>
                                <w:color w:val="153191" w:themeColor="accent4" w:themeShade="BF"/>
                              </w:rPr>
                              <w:t>BEHAVIOUR CHANGE PATHWAY</w:t>
                            </w:r>
                          </w:p>
                          <w:p w14:paraId="42B95EC6" w14:textId="77777777" w:rsidR="004E57BB" w:rsidRPr="00B0715B" w:rsidRDefault="004E57BB" w:rsidP="00A37B95">
                            <w:pPr>
                              <w:jc w:val="center"/>
                              <w:rPr>
                                <w:b/>
                                <w:bCs/>
                                <w:color w:val="153191" w:themeColor="accent4" w:themeShade="BF"/>
                              </w:rPr>
                            </w:pPr>
                          </w:p>
                          <w:p w14:paraId="5C75A985" w14:textId="77777777" w:rsidR="004E57BB" w:rsidRPr="00702CB0" w:rsidRDefault="004E57BB" w:rsidP="00A37B95">
                            <w:pPr>
                              <w:jc w:val="center"/>
                              <w:rPr>
                                <w:color w:val="215E99" w:themeColor="text2" w:themeTint="BF"/>
                              </w:rPr>
                            </w:pPr>
                            <w:r w:rsidRPr="00702CB0">
                              <w:rPr>
                                <w:color w:val="215E99" w:themeColor="text2" w:themeTint="BF"/>
                              </w:rPr>
                              <w:t>App Use → Self-Monitoring → Self-Efficacy → Healthier</w:t>
                            </w:r>
                          </w:p>
                          <w:p w14:paraId="28F53A1F" w14:textId="77777777" w:rsidR="004E57BB" w:rsidRPr="00702CB0" w:rsidRDefault="004E57BB" w:rsidP="00A37B95">
                            <w:pPr>
                              <w:jc w:val="center"/>
                              <w:rPr>
                                <w:color w:val="215E99" w:themeColor="text2" w:themeTint="BF"/>
                              </w:rPr>
                            </w:pPr>
                            <w:r w:rsidRPr="00702CB0">
                              <w:rPr>
                                <w:color w:val="215E99" w:themeColor="text2" w:themeTint="BF"/>
                              </w:rPr>
                              <w:t>Behaviors → Reduced Obesity Risk</w:t>
                            </w:r>
                          </w:p>
                          <w:p w14:paraId="0AE3BA47" w14:textId="2FB43010" w:rsidR="004E57BB" w:rsidRPr="00702CB0" w:rsidRDefault="004E57BB" w:rsidP="00A37B95">
                            <w:pPr>
                              <w:jc w:val="center"/>
                              <w:rPr>
                                <w:color w:val="215E99" w:themeColor="text2" w:themeTint="BF"/>
                                <w:sz w:val="16"/>
                                <w:szCs w:val="16"/>
                              </w:rPr>
                            </w:pPr>
                            <w:r w:rsidRPr="00702CB0">
                              <w:rPr>
                                <w:color w:val="215E99" w:themeColor="text2" w:themeTint="BF"/>
                                <w:sz w:val="16"/>
                                <w:szCs w:val="16"/>
                              </w:rPr>
                              <w:t>(Bandura, 1986; Michie, Atkins and West, 2017)</w:t>
                            </w:r>
                          </w:p>
                        </w:txbxContent>
                      </v:textbox>
                    </v:roundrect>
                  </w:pict>
                </mc:Fallback>
              </mc:AlternateContent>
            </w:r>
          </w:p>
        </w:tc>
        <w:tc>
          <w:tcPr>
            <w:tcW w:w="3399" w:type="dxa"/>
          </w:tcPr>
          <w:p w14:paraId="6F0DEAF1" w14:textId="4276E01F" w:rsidR="004E57BB" w:rsidRDefault="004E57BB">
            <w:r w:rsidRPr="00D70306">
              <w:rPr>
                <w:b/>
                <w:bCs/>
                <w:noProof/>
                <w:color w:val="1C43C2" w:themeColor="accent4"/>
                <w:sz w:val="22"/>
                <w:szCs w:val="22"/>
              </w:rPr>
              <mc:AlternateContent>
                <mc:Choice Requires="wps">
                  <w:drawing>
                    <wp:anchor distT="0" distB="0" distL="114300" distR="114300" simplePos="0" relativeHeight="251720704" behindDoc="0" locked="0" layoutInCell="1" allowOverlap="1" wp14:anchorId="65DD30EA" wp14:editId="643497BE">
                      <wp:simplePos x="0" y="0"/>
                      <wp:positionH relativeFrom="column">
                        <wp:posOffset>-744086</wp:posOffset>
                      </wp:positionH>
                      <wp:positionV relativeFrom="paragraph">
                        <wp:posOffset>4405429</wp:posOffset>
                      </wp:positionV>
                      <wp:extent cx="3344411" cy="2773680"/>
                      <wp:effectExtent l="0" t="0" r="27940" b="26670"/>
                      <wp:wrapNone/>
                      <wp:docPr id="808104757" name="Rectangle: Rounded Corners 7"/>
                      <wp:cNvGraphicFramePr/>
                      <a:graphic xmlns:a="http://schemas.openxmlformats.org/drawingml/2006/main">
                        <a:graphicData uri="http://schemas.microsoft.com/office/word/2010/wordprocessingShape">
                          <wps:wsp>
                            <wps:cNvSpPr/>
                            <wps:spPr>
                              <a:xfrm>
                                <a:off x="0" y="0"/>
                                <a:ext cx="3344411" cy="2773680"/>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99A1BD" w14:textId="77777777" w:rsidR="004E57BB" w:rsidRPr="00EB5E89" w:rsidRDefault="004E57BB" w:rsidP="00E22982">
                                  <w:pPr>
                                    <w:jc w:val="center"/>
                                    <w:rPr>
                                      <w:rFonts w:ascii="Arial" w:hAnsi="Arial" w:cs="Arial"/>
                                      <w:b/>
                                      <w:bCs/>
                                      <w:color w:val="153191" w:themeColor="accent4" w:themeShade="BF"/>
                                      <w:sz w:val="20"/>
                                      <w:szCs w:val="20"/>
                                    </w:rPr>
                                  </w:pPr>
                                  <w:r w:rsidRPr="00EB5E89">
                                    <w:rPr>
                                      <w:rFonts w:ascii="Arial" w:hAnsi="Arial" w:cs="Arial"/>
                                      <w:b/>
                                      <w:bCs/>
                                      <w:color w:val="153191" w:themeColor="accent4" w:themeShade="BF"/>
                                      <w:sz w:val="20"/>
                                      <w:szCs w:val="20"/>
                                    </w:rPr>
                                    <w:t>POLICY, EDUCATION AND RESEARCH IMPLICATIONS</w:t>
                                  </w:r>
                                </w:p>
                                <w:p w14:paraId="35DE8B27" w14:textId="77777777" w:rsidR="004E57BB" w:rsidRPr="009B0207" w:rsidRDefault="004E57BB" w:rsidP="00E22982">
                                  <w:pPr>
                                    <w:jc w:val="center"/>
                                    <w:rPr>
                                      <w:rFonts w:ascii="Arial" w:hAnsi="Arial" w:cs="Arial"/>
                                      <w:b/>
                                      <w:bCs/>
                                      <w:color w:val="215E99" w:themeColor="text2" w:themeTint="BF"/>
                                    </w:rPr>
                                  </w:pPr>
                                </w:p>
                                <w:p w14:paraId="54B7A8FB" w14:textId="434CEF0E" w:rsidR="004E57BB" w:rsidRPr="009B0207" w:rsidRDefault="004E57BB" w:rsidP="00EB5E89">
                                  <w:pPr>
                                    <w:jc w:val="center"/>
                                    <w:rPr>
                                      <w:color w:val="215E99" w:themeColor="text2" w:themeTint="BF"/>
                                      <w:sz w:val="20"/>
                                      <w:szCs w:val="20"/>
                                    </w:rPr>
                                  </w:pPr>
                                  <w:r w:rsidRPr="009B0207">
                                    <w:rPr>
                                      <w:color w:val="215E99" w:themeColor="text2" w:themeTint="BF"/>
                                      <w:sz w:val="20"/>
                                      <w:szCs w:val="20"/>
                                    </w:rPr>
                                    <w:t>Mobile health applications support prevention-focused public health policy and can contribute to reducing childhood obesity inequalities (World Obesity Federation, 2024). Educational institutions can integrate digital health technologies into health promotion programs, while future research should evaluate their long-term effectiveness among Black African children and other ethnic minority populations (RCPCH, 2023; Zheng et al., 2021). Successful implementation requires equitable access, robust data protection measures and sustained</w:t>
                                  </w:r>
                                  <w:r w:rsidRPr="009B0207">
                                    <w:rPr>
                                      <w:color w:val="215E99" w:themeColor="text2" w:themeTint="BF"/>
                                    </w:rPr>
                                    <w:t xml:space="preserve"> </w:t>
                                  </w:r>
                                  <w:r w:rsidRPr="009B0207">
                                    <w:rPr>
                                      <w:color w:val="215E99" w:themeColor="text2" w:themeTint="BF"/>
                                      <w:sz w:val="20"/>
                                      <w:szCs w:val="20"/>
                                    </w:rPr>
                                    <w:t>community engagement (Milne-Ives et al., 2020; Zhao, Freeman and Li,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DD30EA" id="Rectangle: Rounded Corners 7" o:spid="_x0000_s1042" style="position:absolute;margin-left:-58.6pt;margin-top:346.9pt;width:263.35pt;height:218.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" fillcolor="#dceaf7 [351]" strokecolor="#011a0f [484]" strokeweight="1pt">
                      <v:stroke joinstyle="miter"/>
                      <v:textbox>
                        <w:txbxContent>
                          <w:p w14:paraId="1999A1BD" w14:textId="77777777" w:rsidR="004E57BB" w:rsidRPr="00EB5E89" w:rsidRDefault="004E57BB" w:rsidP="00E22982">
                            <w:pPr>
                              <w:jc w:val="center"/>
                              <w:rPr>
                                <w:rFonts w:ascii="Arial" w:hAnsi="Arial" w:cs="Arial"/>
                                <w:b/>
                                <w:bCs/>
                                <w:color w:val="153191" w:themeColor="accent4" w:themeShade="BF"/>
                                <w:sz w:val="20"/>
                                <w:szCs w:val="20"/>
                              </w:rPr>
                            </w:pPr>
                            <w:r w:rsidRPr="00EB5E89">
                              <w:rPr>
                                <w:rFonts w:ascii="Arial" w:hAnsi="Arial" w:cs="Arial"/>
                                <w:b/>
                                <w:bCs/>
                                <w:color w:val="153191" w:themeColor="accent4" w:themeShade="BF"/>
                                <w:sz w:val="20"/>
                                <w:szCs w:val="20"/>
                              </w:rPr>
                              <w:t>POLICY, EDUCATION AND RESEARCH IMPLICATIONS</w:t>
                            </w:r>
                          </w:p>
                          <w:p w14:paraId="35DE8B27" w14:textId="77777777" w:rsidR="004E57BB" w:rsidRPr="009B0207" w:rsidRDefault="004E57BB" w:rsidP="00E22982">
                            <w:pPr>
                              <w:jc w:val="center"/>
                              <w:rPr>
                                <w:rFonts w:ascii="Arial" w:hAnsi="Arial" w:cs="Arial"/>
                                <w:b/>
                                <w:bCs/>
                                <w:color w:val="215E99" w:themeColor="text2" w:themeTint="BF"/>
                              </w:rPr>
                            </w:pPr>
                          </w:p>
                          <w:p w14:paraId="54B7A8FB" w14:textId="434CEF0E" w:rsidR="004E57BB" w:rsidRPr="009B0207" w:rsidRDefault="004E57BB" w:rsidP="00EB5E89">
                            <w:pPr>
                              <w:jc w:val="center"/>
                              <w:rPr>
                                <w:color w:val="215E99" w:themeColor="text2" w:themeTint="BF"/>
                                <w:sz w:val="20"/>
                                <w:szCs w:val="20"/>
                              </w:rPr>
                            </w:pPr>
                            <w:r w:rsidRPr="009B0207">
                              <w:rPr>
                                <w:color w:val="215E99" w:themeColor="text2" w:themeTint="BF"/>
                                <w:sz w:val="20"/>
                                <w:szCs w:val="20"/>
                              </w:rPr>
                              <w:t>Mobile health applications support prevention-focused public health policy and can contribute to reducing childhood obesity inequalities (World Obesity Federation, 2024). Educational institutions can integrate digital health technologies into health promotion programs, while future research should evaluate their long-term effectiveness among Black African children and other ethnic minority populations (RCPCH, 2023; Zheng et al., 2021). Successful implementation requires equitable access, robust data protection measures and sustained</w:t>
                            </w:r>
                            <w:r w:rsidRPr="009B0207">
                              <w:rPr>
                                <w:color w:val="215E99" w:themeColor="text2" w:themeTint="BF"/>
                              </w:rPr>
                              <w:t xml:space="preserve"> </w:t>
                            </w:r>
                            <w:r w:rsidRPr="009B0207">
                              <w:rPr>
                                <w:color w:val="215E99" w:themeColor="text2" w:themeTint="BF"/>
                                <w:sz w:val="20"/>
                                <w:szCs w:val="20"/>
                              </w:rPr>
                              <w:t>community engagement (Milne-Ives et al., 2020; Zhao, Freeman and Li, 2022).</w:t>
                            </w:r>
                          </w:p>
                        </w:txbxContent>
                      </v:textbox>
                    </v:roundrect>
                  </w:pict>
                </mc:Fallback>
              </mc:AlternateContent>
            </w:r>
            <w:r>
              <w:rPr>
                <w:noProof/>
              </w:rPr>
              <mc:AlternateContent>
                <mc:Choice Requires="wps">
                  <w:drawing>
                    <wp:anchor distT="0" distB="0" distL="114300" distR="114300" simplePos="0" relativeHeight="251719680" behindDoc="0" locked="0" layoutInCell="1" allowOverlap="1" wp14:anchorId="34684F16" wp14:editId="221FA541">
                      <wp:simplePos x="0" y="0"/>
                      <wp:positionH relativeFrom="column">
                        <wp:posOffset>-53452</wp:posOffset>
                      </wp:positionH>
                      <wp:positionV relativeFrom="paragraph">
                        <wp:posOffset>1371301</wp:posOffset>
                      </wp:positionV>
                      <wp:extent cx="2621691" cy="2969111"/>
                      <wp:effectExtent l="0" t="0" r="26670" b="22225"/>
                      <wp:wrapNone/>
                      <wp:docPr id="2006251418" name="Rectangle: Rounded Corners 3"/>
                      <wp:cNvGraphicFramePr/>
                      <a:graphic xmlns:a="http://schemas.openxmlformats.org/drawingml/2006/main">
                        <a:graphicData uri="http://schemas.microsoft.com/office/word/2010/wordprocessingShape">
                          <wps:wsp>
                            <wps:cNvSpPr/>
                            <wps:spPr>
                              <a:xfrm>
                                <a:off x="0" y="0"/>
                                <a:ext cx="2621691" cy="2969111"/>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4DA77C2" w14:textId="77777777" w:rsidR="004E57BB" w:rsidRPr="00F02530" w:rsidRDefault="004E57BB" w:rsidP="00B0715B">
                                  <w:pPr>
                                    <w:jc w:val="center"/>
                                    <w:rPr>
                                      <w:b/>
                                      <w:bCs/>
                                      <w:color w:val="153191" w:themeColor="accent4" w:themeShade="BF"/>
                                    </w:rPr>
                                  </w:pPr>
                                  <w:r w:rsidRPr="00F02530">
                                    <w:rPr>
                                      <w:b/>
                                      <w:bCs/>
                                      <w:color w:val="153191" w:themeColor="accent4" w:themeShade="BF"/>
                                    </w:rPr>
                                    <w:t>EXPECTED OUTCOMES</w:t>
                                  </w:r>
                                </w:p>
                                <w:p w14:paraId="6C310765" w14:textId="77777777" w:rsidR="004E57BB" w:rsidRPr="00BD2ACC" w:rsidRDefault="004E57BB" w:rsidP="00B0715B">
                                  <w:pPr>
                                    <w:jc w:val="center"/>
                                    <w:rPr>
                                      <w:color w:val="215E99" w:themeColor="text2" w:themeTint="BF"/>
                                    </w:rPr>
                                  </w:pPr>
                                </w:p>
                                <w:p w14:paraId="2FF59731" w14:textId="131E8BE0" w:rsidR="004E57BB" w:rsidRPr="004E68D0" w:rsidRDefault="004E57BB" w:rsidP="00B0715B">
                                  <w:pPr>
                                    <w:jc w:val="center"/>
                                    <w:rPr>
                                      <w:color w:val="4C94D8" w:themeColor="text2" w:themeTint="80"/>
                                      <w:sz w:val="16"/>
                                      <w:szCs w:val="16"/>
                                    </w:rPr>
                                  </w:pPr>
                                  <w:r w:rsidRPr="00BD2ACC">
                                    <w:rPr>
                                      <w:color w:val="215E99" w:themeColor="text2" w:themeTint="BF"/>
                                    </w:rPr>
                                    <w:t xml:space="preserve">• Increased physical activity </w:t>
                                  </w:r>
                                  <w:r w:rsidRPr="004E68D0">
                                    <w:rPr>
                                      <w:color w:val="4C94D8" w:themeColor="text2" w:themeTint="80"/>
                                      <w:sz w:val="16"/>
                                      <w:szCs w:val="16"/>
                                    </w:rPr>
                                    <w:t>(Fedele et al., 2017)</w:t>
                                  </w:r>
                                </w:p>
                                <w:p w14:paraId="7BB6030C" w14:textId="4EF4D69C" w:rsidR="004E57BB" w:rsidRPr="00E22982" w:rsidRDefault="004E57BB" w:rsidP="00B0715B">
                                  <w:pPr>
                                    <w:jc w:val="center"/>
                                    <w:rPr>
                                      <w:color w:val="4C94D8" w:themeColor="text2" w:themeTint="80"/>
                                    </w:rPr>
                                  </w:pPr>
                                  <w:r w:rsidRPr="00E22982">
                                    <w:rPr>
                                      <w:color w:val="4C94D8" w:themeColor="text2" w:themeTint="80"/>
                                    </w:rPr>
                                    <w:t xml:space="preserve">• </w:t>
                                  </w:r>
                                  <w:r w:rsidRPr="00BD2ACC">
                                    <w:rPr>
                                      <w:color w:val="215E99" w:themeColor="text2" w:themeTint="BF"/>
                                    </w:rPr>
                                    <w:t>Improved nutrition knowledge</w:t>
                                  </w:r>
                                  <w:r>
                                    <w:rPr>
                                      <w:color w:val="4C94D8" w:themeColor="text2" w:themeTint="80"/>
                                    </w:rPr>
                                    <w:t xml:space="preserve"> </w:t>
                                  </w:r>
                                  <w:r w:rsidRPr="00D5407B">
                                    <w:rPr>
                                      <w:color w:val="4C94D8" w:themeColor="text2" w:themeTint="80"/>
                                      <w:sz w:val="16"/>
                                      <w:szCs w:val="16"/>
                                    </w:rPr>
                                    <w:t>(NHS England, 2024)</w:t>
                                  </w:r>
                                </w:p>
                                <w:p w14:paraId="109FD1CF" w14:textId="5E17E26F" w:rsidR="004E57BB" w:rsidRPr="00E22982" w:rsidRDefault="004E57BB" w:rsidP="00B0715B">
                                  <w:pPr>
                                    <w:jc w:val="center"/>
                                    <w:rPr>
                                      <w:color w:val="4C94D8" w:themeColor="text2" w:themeTint="80"/>
                                    </w:rPr>
                                  </w:pPr>
                                  <w:r w:rsidRPr="00E22982">
                                    <w:rPr>
                                      <w:color w:val="4C94D8" w:themeColor="text2" w:themeTint="80"/>
                                    </w:rPr>
                                    <w:t xml:space="preserve">• </w:t>
                                  </w:r>
                                  <w:r w:rsidRPr="00BD2ACC">
                                    <w:rPr>
                                      <w:color w:val="215E99" w:themeColor="text2" w:themeTint="BF"/>
                                    </w:rPr>
                                    <w:t>Better health literacy</w:t>
                                  </w:r>
                                  <w:r>
                                    <w:rPr>
                                      <w:color w:val="4C94D8" w:themeColor="text2" w:themeTint="80"/>
                                    </w:rPr>
                                    <w:t xml:space="preserve"> </w:t>
                                  </w:r>
                                  <w:r w:rsidRPr="00C122F6">
                                    <w:rPr>
                                      <w:color w:val="4C94D8" w:themeColor="text2" w:themeTint="80"/>
                                      <w:sz w:val="16"/>
                                      <w:szCs w:val="16"/>
                                    </w:rPr>
                                    <w:t>(Green and Tones, 2018)</w:t>
                                  </w:r>
                                  <w:r>
                                    <w:rPr>
                                      <w:color w:val="4C94D8" w:themeColor="text2" w:themeTint="80"/>
                                    </w:rPr>
                                    <w:t xml:space="preserve"> </w:t>
                                  </w:r>
                                </w:p>
                                <w:p w14:paraId="5E409BC8" w14:textId="17C0F60A" w:rsidR="004E57BB" w:rsidRPr="00E22982" w:rsidRDefault="004E57BB" w:rsidP="00B0715B">
                                  <w:pPr>
                                    <w:jc w:val="center"/>
                                    <w:rPr>
                                      <w:color w:val="4C94D8" w:themeColor="text2" w:themeTint="80"/>
                                    </w:rPr>
                                  </w:pPr>
                                  <w:r w:rsidRPr="00E22982">
                                    <w:rPr>
                                      <w:color w:val="4C94D8" w:themeColor="text2" w:themeTint="80"/>
                                    </w:rPr>
                                    <w:t xml:space="preserve">• </w:t>
                                  </w:r>
                                  <w:r w:rsidRPr="00BD2ACC">
                                    <w:rPr>
                                      <w:color w:val="215E99" w:themeColor="text2" w:themeTint="BF"/>
                                    </w:rPr>
                                    <w:t xml:space="preserve">Family engagement </w:t>
                                  </w:r>
                                  <w:r w:rsidRPr="007B1B32">
                                    <w:rPr>
                                      <w:color w:val="4C94D8" w:themeColor="text2" w:themeTint="80"/>
                                      <w:sz w:val="16"/>
                                      <w:szCs w:val="16"/>
                                    </w:rPr>
                                    <w:t>(World Health Organization, 1986)</w:t>
                                  </w:r>
                                </w:p>
                                <w:p w14:paraId="6FA54097" w14:textId="2F17804B" w:rsidR="004E57BB" w:rsidRDefault="004E57BB" w:rsidP="00B0715B">
                                  <w:pPr>
                                    <w:jc w:val="center"/>
                                    <w:rPr>
                                      <w:color w:val="4C94D8" w:themeColor="text2" w:themeTint="80"/>
                                      <w:sz w:val="16"/>
                                      <w:szCs w:val="16"/>
                                    </w:rPr>
                                  </w:pPr>
                                  <w:r w:rsidRPr="00E22982">
                                    <w:rPr>
                                      <w:color w:val="4C94D8" w:themeColor="text2" w:themeTint="80"/>
                                    </w:rPr>
                                    <w:t xml:space="preserve">• </w:t>
                                  </w:r>
                                  <w:r w:rsidRPr="00BD2ACC">
                                    <w:rPr>
                                      <w:color w:val="215E99" w:themeColor="text2" w:themeTint="BF"/>
                                    </w:rPr>
                                    <w:t xml:space="preserve">Reduced obesity risk </w:t>
                                  </w:r>
                                  <w:r w:rsidRPr="00BD2ACC">
                                    <w:rPr>
                                      <w:color w:val="4C94D8" w:themeColor="text2" w:themeTint="80"/>
                                      <w:sz w:val="16"/>
                                      <w:szCs w:val="16"/>
                                    </w:rPr>
                                    <w:t>(Rose et al., 2022)</w:t>
                                  </w:r>
                                </w:p>
                                <w:p w14:paraId="35C1AED7" w14:textId="77777777" w:rsidR="004E57BB" w:rsidRDefault="004E57BB" w:rsidP="00B0715B">
                                  <w:pPr>
                                    <w:jc w:val="center"/>
                                    <w:rPr>
                                      <w:color w:val="4C94D8" w:themeColor="text2" w:themeTint="80"/>
                                      <w:sz w:val="16"/>
                                      <w:szCs w:val="16"/>
                                    </w:rPr>
                                  </w:pPr>
                                </w:p>
                                <w:p w14:paraId="427D32A3" w14:textId="73D0150E" w:rsidR="004E57BB" w:rsidRPr="009B0207" w:rsidRDefault="004E57BB" w:rsidP="00B0715B">
                                  <w:pPr>
                                    <w:jc w:val="center"/>
                                    <w:rPr>
                                      <w:rFonts w:ascii="Arial" w:hAnsi="Arial" w:cs="Arial"/>
                                      <w:b/>
                                      <w:bCs/>
                                      <w:color w:val="215E99" w:themeColor="text2" w:themeTint="BF"/>
                                      <w:sz w:val="18"/>
                                      <w:szCs w:val="18"/>
                                    </w:rPr>
                                  </w:pPr>
                                  <w:r w:rsidRPr="009B0207">
                                    <w:rPr>
                                      <w:rFonts w:ascii="Arial" w:hAnsi="Arial" w:cs="Arial"/>
                                      <w:b/>
                                      <w:bCs/>
                                      <w:color w:val="215E99" w:themeColor="text2" w:themeTint="BF"/>
                                      <w:sz w:val="18"/>
                                      <w:szCs w:val="18"/>
                                    </w:rPr>
                                    <w:t>Research indicates that digital obesity interventions can produce modest but meaningful improvements in health behaviors and weight-related outcomes among children (Rose et al., 2022).</w:t>
                                  </w:r>
                                </w:p>
                                <w:p w14:paraId="2C3407E7" w14:textId="77777777" w:rsidR="004E57BB" w:rsidRDefault="004E57BB" w:rsidP="00B0715B">
                                  <w:pPr>
                                    <w:jc w:val="center"/>
                                    <w:rPr>
                                      <w:color w:val="4C94D8" w:themeColor="text2" w:themeTint="80"/>
                                      <w:sz w:val="16"/>
                                      <w:szCs w:val="16"/>
                                    </w:rPr>
                                  </w:pPr>
                                </w:p>
                                <w:p w14:paraId="5C0B75AF" w14:textId="77777777" w:rsidR="004E57BB" w:rsidRDefault="004E57BB" w:rsidP="00B0715B">
                                  <w:pPr>
                                    <w:jc w:val="center"/>
                                    <w:rPr>
                                      <w:color w:val="4C94D8" w:themeColor="text2" w:themeTint="80"/>
                                      <w:sz w:val="16"/>
                                      <w:szCs w:val="16"/>
                                    </w:rPr>
                                  </w:pPr>
                                </w:p>
                                <w:p w14:paraId="4D99D47C" w14:textId="77777777" w:rsidR="004E57BB" w:rsidRDefault="004E57BB" w:rsidP="00B0715B">
                                  <w:pPr>
                                    <w:jc w:val="center"/>
                                    <w:rPr>
                                      <w:color w:val="4C94D8" w:themeColor="text2" w:themeTint="80"/>
                                      <w:sz w:val="16"/>
                                      <w:szCs w:val="16"/>
                                    </w:rPr>
                                  </w:pPr>
                                </w:p>
                                <w:p w14:paraId="4D2D69A2" w14:textId="77777777" w:rsidR="004E57BB" w:rsidRDefault="004E57BB" w:rsidP="00B0715B">
                                  <w:pPr>
                                    <w:jc w:val="center"/>
                                    <w:rPr>
                                      <w:color w:val="4C94D8" w:themeColor="text2" w:themeTint="80"/>
                                      <w:sz w:val="16"/>
                                      <w:szCs w:val="16"/>
                                    </w:rPr>
                                  </w:pPr>
                                </w:p>
                                <w:p w14:paraId="72455550" w14:textId="77777777" w:rsidR="004E57BB" w:rsidRPr="00BD2ACC" w:rsidRDefault="004E57BB" w:rsidP="00B0715B">
                                  <w:pPr>
                                    <w:jc w:val="center"/>
                                    <w:rPr>
                                      <w:color w:val="4C94D8" w:themeColor="text2" w:themeTint="80"/>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684F16" id="Rectangle: Rounded Corners 3" o:spid="_x0000_s1043" style="position:absolute;margin-left:-4.2pt;margin-top:108pt;width:206.45pt;height:233.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" fillcolor="#dceaf7 [351]" strokecolor="#011a0f [484]" strokeweight="1pt">
                      <v:stroke joinstyle="miter"/>
                      <v:textbox>
                        <w:txbxContent>
                          <w:p w14:paraId="24DA77C2" w14:textId="77777777" w:rsidR="004E57BB" w:rsidRPr="00F02530" w:rsidRDefault="004E57BB" w:rsidP="00B0715B">
                            <w:pPr>
                              <w:jc w:val="center"/>
                              <w:rPr>
                                <w:b/>
                                <w:bCs/>
                                <w:color w:val="153191" w:themeColor="accent4" w:themeShade="BF"/>
                              </w:rPr>
                            </w:pPr>
                            <w:r w:rsidRPr="00F02530">
                              <w:rPr>
                                <w:b/>
                                <w:bCs/>
                                <w:color w:val="153191" w:themeColor="accent4" w:themeShade="BF"/>
                              </w:rPr>
                              <w:t>EXPECTED OUTCOMES</w:t>
                            </w:r>
                          </w:p>
                          <w:p w14:paraId="6C310765" w14:textId="77777777" w:rsidR="004E57BB" w:rsidRPr="00BD2ACC" w:rsidRDefault="004E57BB" w:rsidP="00B0715B">
                            <w:pPr>
                              <w:jc w:val="center"/>
                              <w:rPr>
                                <w:color w:val="215E99" w:themeColor="text2" w:themeTint="BF"/>
                              </w:rPr>
                            </w:pPr>
                          </w:p>
                          <w:p w14:paraId="2FF59731" w14:textId="131E8BE0" w:rsidR="004E57BB" w:rsidRPr="004E68D0" w:rsidRDefault="004E57BB" w:rsidP="00B0715B">
                            <w:pPr>
                              <w:jc w:val="center"/>
                              <w:rPr>
                                <w:color w:val="4C94D8" w:themeColor="text2" w:themeTint="80"/>
                                <w:sz w:val="16"/>
                                <w:szCs w:val="16"/>
                              </w:rPr>
                            </w:pPr>
                            <w:r w:rsidRPr="00BD2ACC">
                              <w:rPr>
                                <w:color w:val="215E99" w:themeColor="text2" w:themeTint="BF"/>
                              </w:rPr>
                              <w:t xml:space="preserve">• Increased physical activity </w:t>
                            </w:r>
                            <w:r w:rsidRPr="004E68D0">
                              <w:rPr>
                                <w:color w:val="4C94D8" w:themeColor="text2" w:themeTint="80"/>
                                <w:sz w:val="16"/>
                                <w:szCs w:val="16"/>
                              </w:rPr>
                              <w:t>(Fedele et al., 2017)</w:t>
                            </w:r>
                          </w:p>
                          <w:p w14:paraId="7BB6030C" w14:textId="4EF4D69C" w:rsidR="004E57BB" w:rsidRPr="00E22982" w:rsidRDefault="004E57BB" w:rsidP="00B0715B">
                            <w:pPr>
                              <w:jc w:val="center"/>
                              <w:rPr>
                                <w:color w:val="4C94D8" w:themeColor="text2" w:themeTint="80"/>
                              </w:rPr>
                            </w:pPr>
                            <w:r w:rsidRPr="00E22982">
                              <w:rPr>
                                <w:color w:val="4C94D8" w:themeColor="text2" w:themeTint="80"/>
                              </w:rPr>
                              <w:t xml:space="preserve">• </w:t>
                            </w:r>
                            <w:r w:rsidRPr="00BD2ACC">
                              <w:rPr>
                                <w:color w:val="215E99" w:themeColor="text2" w:themeTint="BF"/>
                              </w:rPr>
                              <w:t>Improved nutrition knowledge</w:t>
                            </w:r>
                            <w:r>
                              <w:rPr>
                                <w:color w:val="4C94D8" w:themeColor="text2" w:themeTint="80"/>
                              </w:rPr>
                              <w:t xml:space="preserve"> </w:t>
                            </w:r>
                            <w:r w:rsidRPr="00D5407B">
                              <w:rPr>
                                <w:color w:val="4C94D8" w:themeColor="text2" w:themeTint="80"/>
                                <w:sz w:val="16"/>
                                <w:szCs w:val="16"/>
                              </w:rPr>
                              <w:t>(NHS England, 2024)</w:t>
                            </w:r>
                          </w:p>
                          <w:p w14:paraId="109FD1CF" w14:textId="5E17E26F" w:rsidR="004E57BB" w:rsidRPr="00E22982" w:rsidRDefault="004E57BB" w:rsidP="00B0715B">
                            <w:pPr>
                              <w:jc w:val="center"/>
                              <w:rPr>
                                <w:color w:val="4C94D8" w:themeColor="text2" w:themeTint="80"/>
                              </w:rPr>
                            </w:pPr>
                            <w:r w:rsidRPr="00E22982">
                              <w:rPr>
                                <w:color w:val="4C94D8" w:themeColor="text2" w:themeTint="80"/>
                              </w:rPr>
                              <w:t xml:space="preserve">• </w:t>
                            </w:r>
                            <w:r w:rsidRPr="00BD2ACC">
                              <w:rPr>
                                <w:color w:val="215E99" w:themeColor="text2" w:themeTint="BF"/>
                              </w:rPr>
                              <w:t>Better health literacy</w:t>
                            </w:r>
                            <w:r>
                              <w:rPr>
                                <w:color w:val="4C94D8" w:themeColor="text2" w:themeTint="80"/>
                              </w:rPr>
                              <w:t xml:space="preserve"> </w:t>
                            </w:r>
                            <w:r w:rsidRPr="00C122F6">
                              <w:rPr>
                                <w:color w:val="4C94D8" w:themeColor="text2" w:themeTint="80"/>
                                <w:sz w:val="16"/>
                                <w:szCs w:val="16"/>
                              </w:rPr>
                              <w:t>(Green and Tones, 2018)</w:t>
                            </w:r>
                            <w:r>
                              <w:rPr>
                                <w:color w:val="4C94D8" w:themeColor="text2" w:themeTint="80"/>
                              </w:rPr>
                              <w:t xml:space="preserve"> </w:t>
                            </w:r>
                          </w:p>
                          <w:p w14:paraId="5E409BC8" w14:textId="17C0F60A" w:rsidR="004E57BB" w:rsidRPr="00E22982" w:rsidRDefault="004E57BB" w:rsidP="00B0715B">
                            <w:pPr>
                              <w:jc w:val="center"/>
                              <w:rPr>
                                <w:color w:val="4C94D8" w:themeColor="text2" w:themeTint="80"/>
                              </w:rPr>
                            </w:pPr>
                            <w:r w:rsidRPr="00E22982">
                              <w:rPr>
                                <w:color w:val="4C94D8" w:themeColor="text2" w:themeTint="80"/>
                              </w:rPr>
                              <w:t xml:space="preserve">• </w:t>
                            </w:r>
                            <w:r w:rsidRPr="00BD2ACC">
                              <w:rPr>
                                <w:color w:val="215E99" w:themeColor="text2" w:themeTint="BF"/>
                              </w:rPr>
                              <w:t xml:space="preserve">Family engagement </w:t>
                            </w:r>
                            <w:r w:rsidRPr="007B1B32">
                              <w:rPr>
                                <w:color w:val="4C94D8" w:themeColor="text2" w:themeTint="80"/>
                                <w:sz w:val="16"/>
                                <w:szCs w:val="16"/>
                              </w:rPr>
                              <w:t>(World Health Organization, 1986)</w:t>
                            </w:r>
                          </w:p>
                          <w:p w14:paraId="6FA54097" w14:textId="2F17804B" w:rsidR="004E57BB" w:rsidRDefault="004E57BB" w:rsidP="00B0715B">
                            <w:pPr>
                              <w:jc w:val="center"/>
                              <w:rPr>
                                <w:color w:val="4C94D8" w:themeColor="text2" w:themeTint="80"/>
                                <w:sz w:val="16"/>
                                <w:szCs w:val="16"/>
                              </w:rPr>
                            </w:pPr>
                            <w:r w:rsidRPr="00E22982">
                              <w:rPr>
                                <w:color w:val="4C94D8" w:themeColor="text2" w:themeTint="80"/>
                              </w:rPr>
                              <w:t xml:space="preserve">• </w:t>
                            </w:r>
                            <w:r w:rsidRPr="00BD2ACC">
                              <w:rPr>
                                <w:color w:val="215E99" w:themeColor="text2" w:themeTint="BF"/>
                              </w:rPr>
                              <w:t xml:space="preserve">Reduced obesity risk </w:t>
                            </w:r>
                            <w:r w:rsidRPr="00BD2ACC">
                              <w:rPr>
                                <w:color w:val="4C94D8" w:themeColor="text2" w:themeTint="80"/>
                                <w:sz w:val="16"/>
                                <w:szCs w:val="16"/>
                              </w:rPr>
                              <w:t>(Rose et al., 2022)</w:t>
                            </w:r>
                          </w:p>
                          <w:p w14:paraId="35C1AED7" w14:textId="77777777" w:rsidR="004E57BB" w:rsidRDefault="004E57BB" w:rsidP="00B0715B">
                            <w:pPr>
                              <w:jc w:val="center"/>
                              <w:rPr>
                                <w:color w:val="4C94D8" w:themeColor="text2" w:themeTint="80"/>
                                <w:sz w:val="16"/>
                                <w:szCs w:val="16"/>
                              </w:rPr>
                            </w:pPr>
                          </w:p>
                          <w:p w14:paraId="427D32A3" w14:textId="73D0150E" w:rsidR="004E57BB" w:rsidRPr="009B0207" w:rsidRDefault="004E57BB" w:rsidP="00B0715B">
                            <w:pPr>
                              <w:jc w:val="center"/>
                              <w:rPr>
                                <w:rFonts w:ascii="Arial" w:hAnsi="Arial" w:cs="Arial"/>
                                <w:b/>
                                <w:bCs/>
                                <w:color w:val="215E99" w:themeColor="text2" w:themeTint="BF"/>
                                <w:sz w:val="18"/>
                                <w:szCs w:val="18"/>
                              </w:rPr>
                            </w:pPr>
                            <w:r w:rsidRPr="009B0207">
                              <w:rPr>
                                <w:rFonts w:ascii="Arial" w:hAnsi="Arial" w:cs="Arial"/>
                                <w:b/>
                                <w:bCs/>
                                <w:color w:val="215E99" w:themeColor="text2" w:themeTint="BF"/>
                                <w:sz w:val="18"/>
                                <w:szCs w:val="18"/>
                              </w:rPr>
                              <w:t>Research indicates that digital obesity interventions can produce modest but meaningful improvements in health behaviors and weight-related outcomes among children (Rose et al., 2022).</w:t>
                            </w:r>
                          </w:p>
                          <w:p w14:paraId="2C3407E7" w14:textId="77777777" w:rsidR="004E57BB" w:rsidRDefault="004E57BB" w:rsidP="00B0715B">
                            <w:pPr>
                              <w:jc w:val="center"/>
                              <w:rPr>
                                <w:color w:val="4C94D8" w:themeColor="text2" w:themeTint="80"/>
                                <w:sz w:val="16"/>
                                <w:szCs w:val="16"/>
                              </w:rPr>
                            </w:pPr>
                          </w:p>
                          <w:p w14:paraId="5C0B75AF" w14:textId="77777777" w:rsidR="004E57BB" w:rsidRDefault="004E57BB" w:rsidP="00B0715B">
                            <w:pPr>
                              <w:jc w:val="center"/>
                              <w:rPr>
                                <w:color w:val="4C94D8" w:themeColor="text2" w:themeTint="80"/>
                                <w:sz w:val="16"/>
                                <w:szCs w:val="16"/>
                              </w:rPr>
                            </w:pPr>
                          </w:p>
                          <w:p w14:paraId="4D99D47C" w14:textId="77777777" w:rsidR="004E57BB" w:rsidRDefault="004E57BB" w:rsidP="00B0715B">
                            <w:pPr>
                              <w:jc w:val="center"/>
                              <w:rPr>
                                <w:color w:val="4C94D8" w:themeColor="text2" w:themeTint="80"/>
                                <w:sz w:val="16"/>
                                <w:szCs w:val="16"/>
                              </w:rPr>
                            </w:pPr>
                          </w:p>
                          <w:p w14:paraId="4D2D69A2" w14:textId="77777777" w:rsidR="004E57BB" w:rsidRDefault="004E57BB" w:rsidP="00B0715B">
                            <w:pPr>
                              <w:jc w:val="center"/>
                              <w:rPr>
                                <w:color w:val="4C94D8" w:themeColor="text2" w:themeTint="80"/>
                                <w:sz w:val="16"/>
                                <w:szCs w:val="16"/>
                              </w:rPr>
                            </w:pPr>
                          </w:p>
                          <w:p w14:paraId="72455550" w14:textId="77777777" w:rsidR="004E57BB" w:rsidRPr="00BD2ACC" w:rsidRDefault="004E57BB" w:rsidP="00B0715B">
                            <w:pPr>
                              <w:jc w:val="center"/>
                              <w:rPr>
                                <w:color w:val="4C94D8" w:themeColor="text2" w:themeTint="80"/>
                                <w:sz w:val="16"/>
                                <w:szCs w:val="16"/>
                              </w:rPr>
                            </w:pPr>
                          </w:p>
                        </w:txbxContent>
                      </v:textbox>
                    </v:roundrect>
                  </w:pict>
                </mc:Fallback>
              </mc:AlternateContent>
            </w:r>
            <w:r>
              <w:t xml:space="preserve"> </w:t>
            </w:r>
          </w:p>
        </w:tc>
      </w:tr>
      <w:tr w:rsidR="004E57BB" w14:paraId="28F33A3E" w14:textId="77777777" w:rsidTr="004E57BB">
        <w:trPr>
          <w:trHeight w:val="6663"/>
        </w:trPr>
        <w:tc>
          <w:tcPr>
            <w:tcW w:w="8747" w:type="dxa"/>
          </w:tcPr>
          <w:p w14:paraId="33DD3E65" w14:textId="77777777" w:rsidR="004E57BB" w:rsidRPr="002C4778" w:rsidRDefault="004E57BB" w:rsidP="002C4778">
            <w:pPr>
              <w:rPr>
                <w:rStyle w:val="Emphasis"/>
                <w:rFonts w:ascii="Arial" w:hAnsi="Arial" w:cs="Arial"/>
                <w:sz w:val="16"/>
                <w:szCs w:val="16"/>
              </w:rPr>
            </w:pPr>
            <w:r w:rsidRPr="002C4778">
              <w:rPr>
                <w:rStyle w:val="Emphasis"/>
                <w:rFonts w:ascii="Arial" w:hAnsi="Arial" w:cs="Arial"/>
                <w:sz w:val="16"/>
                <w:szCs w:val="16"/>
              </w:rPr>
              <w:lastRenderedPageBreak/>
              <w:t xml:space="preserve">REFRENCE LIST </w:t>
            </w:r>
          </w:p>
          <w:p w14:paraId="6C15B9C0" w14:textId="77777777" w:rsidR="004E57BB" w:rsidRDefault="004E57BB" w:rsidP="002C4778">
            <w:pPr>
              <w:rPr>
                <w:rStyle w:val="Emphasis"/>
                <w:rFonts w:ascii="Arial" w:hAnsi="Arial" w:cs="Arial"/>
                <w:b w:val="0"/>
                <w:bCs/>
                <w:sz w:val="16"/>
                <w:szCs w:val="16"/>
              </w:rPr>
            </w:pPr>
          </w:p>
          <w:p w14:paraId="530C8BB9" w14:textId="49AF7B30"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Bandura, A. (1986) </w:t>
            </w:r>
            <w:r w:rsidRPr="0016191E">
              <w:rPr>
                <w:rStyle w:val="Emphasis"/>
                <w:rFonts w:ascii="Arial" w:hAnsi="Arial" w:cs="Arial"/>
                <w:b w:val="0"/>
                <w:bCs/>
                <w:i/>
                <w:iCs w:val="0"/>
                <w:sz w:val="16"/>
                <w:szCs w:val="16"/>
              </w:rPr>
              <w:t>Social foundations of thought and action: A social cognitive theory.</w:t>
            </w:r>
            <w:r w:rsidRPr="002C4778">
              <w:rPr>
                <w:rStyle w:val="Emphasis"/>
                <w:rFonts w:ascii="Arial" w:hAnsi="Arial" w:cs="Arial"/>
                <w:b w:val="0"/>
                <w:bCs/>
                <w:sz w:val="16"/>
                <w:szCs w:val="16"/>
              </w:rPr>
              <w:t xml:space="preserve"> Englewood Cliffs, NJ: Prentice-Hall.</w:t>
            </w:r>
          </w:p>
          <w:p w14:paraId="23591977" w14:textId="77777777" w:rsidR="004E57BB" w:rsidRPr="002C4778" w:rsidRDefault="004E57BB" w:rsidP="002C4778">
            <w:pPr>
              <w:rPr>
                <w:rStyle w:val="Emphasis"/>
                <w:rFonts w:ascii="Arial" w:hAnsi="Arial" w:cs="Arial"/>
                <w:b w:val="0"/>
                <w:bCs/>
                <w:sz w:val="16"/>
                <w:szCs w:val="16"/>
              </w:rPr>
            </w:pPr>
          </w:p>
          <w:p w14:paraId="2C32BB3B" w14:textId="702AEAD9"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Fedele, D.A., Cushing, C.C., Fritz, A., Amaro, C.M. and Ortega, A. (2017) ‘</w:t>
            </w:r>
            <w:r w:rsidRPr="00294E8C">
              <w:rPr>
                <w:rStyle w:val="Emphasis"/>
                <w:rFonts w:ascii="Arial" w:hAnsi="Arial" w:cs="Arial"/>
                <w:b w:val="0"/>
                <w:bCs/>
                <w:i/>
                <w:iCs w:val="0"/>
                <w:sz w:val="16"/>
                <w:szCs w:val="16"/>
              </w:rPr>
              <w:t>Mobile health interventions for improving health outcomes in youth: A meta-analysis’</w:t>
            </w:r>
            <w:r w:rsidRPr="002C4778">
              <w:rPr>
                <w:rStyle w:val="Emphasis"/>
                <w:rFonts w:ascii="Arial" w:hAnsi="Arial" w:cs="Arial"/>
                <w:b w:val="0"/>
                <w:bCs/>
                <w:sz w:val="16"/>
                <w:szCs w:val="16"/>
              </w:rPr>
              <w:t xml:space="preserve">, Journal of Pediatric Psychology, 42(7), pp. 701–717. Available at: </w:t>
            </w:r>
            <w:hyperlink r:id="rId19" w:history="1">
              <w:r w:rsidRPr="00B12161">
                <w:rPr>
                  <w:rStyle w:val="Hyperlink"/>
                  <w:rFonts w:ascii="Arial" w:hAnsi="Arial" w:cs="Arial"/>
                  <w:bCs/>
                  <w:sz w:val="16"/>
                  <w:szCs w:val="16"/>
                </w:rPr>
                <w:t>https://doi.org/10.1093/jpepsy/jsx035</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20</w:t>
            </w:r>
            <w:r w:rsidRPr="002C4778">
              <w:rPr>
                <w:rStyle w:val="Emphasis"/>
                <w:rFonts w:ascii="Arial" w:hAnsi="Arial" w:cs="Arial"/>
                <w:b w:val="0"/>
                <w:bCs/>
                <w:sz w:val="16"/>
                <w:szCs w:val="16"/>
              </w:rPr>
              <w:t xml:space="preserve"> June 2026).</w:t>
            </w:r>
          </w:p>
          <w:p w14:paraId="31458779" w14:textId="77777777" w:rsidR="004E57BB" w:rsidRPr="002C4778" w:rsidRDefault="004E57BB" w:rsidP="002C4778">
            <w:pPr>
              <w:rPr>
                <w:rStyle w:val="Emphasis"/>
                <w:rFonts w:ascii="Arial" w:hAnsi="Arial" w:cs="Arial"/>
                <w:b w:val="0"/>
                <w:bCs/>
                <w:sz w:val="16"/>
                <w:szCs w:val="16"/>
              </w:rPr>
            </w:pPr>
          </w:p>
          <w:p w14:paraId="536AF9E8" w14:textId="77777777"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Green, J. and Tones, K. (2018) Health promotion: </w:t>
            </w:r>
            <w:r w:rsidRPr="00294E8C">
              <w:rPr>
                <w:rStyle w:val="Emphasis"/>
                <w:rFonts w:ascii="Arial" w:hAnsi="Arial" w:cs="Arial"/>
                <w:b w:val="0"/>
                <w:bCs/>
                <w:i/>
                <w:iCs w:val="0"/>
                <w:sz w:val="16"/>
                <w:szCs w:val="16"/>
              </w:rPr>
              <w:t>Planning and strategies</w:t>
            </w:r>
            <w:r w:rsidRPr="002C4778">
              <w:rPr>
                <w:rStyle w:val="Emphasis"/>
                <w:rFonts w:ascii="Arial" w:hAnsi="Arial" w:cs="Arial"/>
                <w:b w:val="0"/>
                <w:bCs/>
                <w:sz w:val="16"/>
                <w:szCs w:val="16"/>
              </w:rPr>
              <w:t xml:space="preserve">. 4th </w:t>
            </w:r>
            <w:proofErr w:type="spellStart"/>
            <w:r w:rsidRPr="002C4778">
              <w:rPr>
                <w:rStyle w:val="Emphasis"/>
                <w:rFonts w:ascii="Arial" w:hAnsi="Arial" w:cs="Arial"/>
                <w:b w:val="0"/>
                <w:bCs/>
                <w:sz w:val="16"/>
                <w:szCs w:val="16"/>
              </w:rPr>
              <w:t>edn</w:t>
            </w:r>
            <w:proofErr w:type="spellEnd"/>
            <w:r w:rsidRPr="002C4778">
              <w:rPr>
                <w:rStyle w:val="Emphasis"/>
                <w:rFonts w:ascii="Arial" w:hAnsi="Arial" w:cs="Arial"/>
                <w:b w:val="0"/>
                <w:bCs/>
                <w:sz w:val="16"/>
                <w:szCs w:val="16"/>
              </w:rPr>
              <w:t>. London: Sage Publications.</w:t>
            </w:r>
          </w:p>
          <w:p w14:paraId="4A022806" w14:textId="77777777" w:rsidR="004E57BB" w:rsidRPr="002C4778" w:rsidRDefault="004E57BB" w:rsidP="002C4778">
            <w:pPr>
              <w:rPr>
                <w:rStyle w:val="Emphasis"/>
                <w:rFonts w:ascii="Arial" w:hAnsi="Arial" w:cs="Arial"/>
                <w:b w:val="0"/>
                <w:bCs/>
                <w:sz w:val="16"/>
                <w:szCs w:val="16"/>
              </w:rPr>
            </w:pPr>
          </w:p>
          <w:p w14:paraId="4FC659DA" w14:textId="0E260B82"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Michie, S., Atkins, L. and West, R. (2017) </w:t>
            </w:r>
            <w:r w:rsidRPr="00294E8C">
              <w:rPr>
                <w:rStyle w:val="Emphasis"/>
                <w:rFonts w:ascii="Arial" w:hAnsi="Arial" w:cs="Arial"/>
                <w:b w:val="0"/>
                <w:bCs/>
                <w:i/>
                <w:iCs w:val="0"/>
                <w:sz w:val="16"/>
                <w:szCs w:val="16"/>
              </w:rPr>
              <w:t>The behavior change wheel: A guide to designing interventions</w:t>
            </w:r>
            <w:r w:rsidRPr="002C4778">
              <w:rPr>
                <w:rStyle w:val="Emphasis"/>
                <w:rFonts w:ascii="Arial" w:hAnsi="Arial" w:cs="Arial"/>
                <w:b w:val="0"/>
                <w:bCs/>
                <w:sz w:val="16"/>
                <w:szCs w:val="16"/>
              </w:rPr>
              <w:t>. London: Silverback Publishing.</w:t>
            </w:r>
          </w:p>
          <w:p w14:paraId="0771DAB6" w14:textId="77777777" w:rsidR="004E57BB" w:rsidRPr="002C4778" w:rsidRDefault="004E57BB" w:rsidP="002C4778">
            <w:pPr>
              <w:rPr>
                <w:rStyle w:val="Emphasis"/>
                <w:rFonts w:ascii="Arial" w:hAnsi="Arial" w:cs="Arial"/>
                <w:b w:val="0"/>
                <w:bCs/>
                <w:sz w:val="16"/>
                <w:szCs w:val="16"/>
              </w:rPr>
            </w:pPr>
          </w:p>
          <w:p w14:paraId="35E03BC7" w14:textId="5BBC68EF"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Milne-Ives, M., Lam, C., De Cock, C., Van Velthoven, M.H., Meinert, E., Moorthy, A., Chacko, S., Lockhart, J., Kemp, K., Talbot, M. and de Pennington, N. (2020) </w:t>
            </w:r>
            <w:r w:rsidRPr="00294E8C">
              <w:rPr>
                <w:rStyle w:val="Emphasis"/>
                <w:rFonts w:ascii="Arial" w:hAnsi="Arial" w:cs="Arial"/>
                <w:b w:val="0"/>
                <w:bCs/>
                <w:i/>
                <w:iCs w:val="0"/>
                <w:sz w:val="16"/>
                <w:szCs w:val="16"/>
              </w:rPr>
              <w:t>‘The effectiveness of artificial intelligence conversational agents in health care: Systematic review’</w:t>
            </w:r>
            <w:r w:rsidRPr="002C4778">
              <w:rPr>
                <w:rStyle w:val="Emphasis"/>
                <w:rFonts w:ascii="Arial" w:hAnsi="Arial" w:cs="Arial"/>
                <w:b w:val="0"/>
                <w:bCs/>
                <w:sz w:val="16"/>
                <w:szCs w:val="16"/>
              </w:rPr>
              <w:t xml:space="preserve">, JMIR mHealth and </w:t>
            </w:r>
            <w:proofErr w:type="spellStart"/>
            <w:r w:rsidRPr="002C4778">
              <w:rPr>
                <w:rStyle w:val="Emphasis"/>
                <w:rFonts w:ascii="Arial" w:hAnsi="Arial" w:cs="Arial"/>
                <w:b w:val="0"/>
                <w:bCs/>
                <w:sz w:val="16"/>
                <w:szCs w:val="16"/>
              </w:rPr>
              <w:t>uHealth</w:t>
            </w:r>
            <w:proofErr w:type="spellEnd"/>
            <w:r w:rsidRPr="002C4778">
              <w:rPr>
                <w:rStyle w:val="Emphasis"/>
                <w:rFonts w:ascii="Arial" w:hAnsi="Arial" w:cs="Arial"/>
                <w:b w:val="0"/>
                <w:bCs/>
                <w:sz w:val="16"/>
                <w:szCs w:val="16"/>
              </w:rPr>
              <w:t xml:space="preserve">, 8(6), e20346. Available at: </w:t>
            </w:r>
            <w:hyperlink r:id="rId20" w:history="1">
              <w:r w:rsidRPr="00B12161">
                <w:rPr>
                  <w:rStyle w:val="Hyperlink"/>
                  <w:rFonts w:ascii="Arial" w:hAnsi="Arial" w:cs="Arial"/>
                  <w:bCs/>
                  <w:sz w:val="16"/>
                  <w:szCs w:val="16"/>
                </w:rPr>
                <w:t>https://doi.org/10.2196/20346</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2026).</w:t>
            </w:r>
          </w:p>
          <w:p w14:paraId="76621BF4" w14:textId="77777777" w:rsidR="004E57BB" w:rsidRPr="002C4778" w:rsidRDefault="004E57BB" w:rsidP="002C4778">
            <w:pPr>
              <w:rPr>
                <w:rStyle w:val="Emphasis"/>
                <w:rFonts w:ascii="Arial" w:hAnsi="Arial" w:cs="Arial"/>
                <w:b w:val="0"/>
                <w:bCs/>
                <w:sz w:val="16"/>
                <w:szCs w:val="16"/>
              </w:rPr>
            </w:pPr>
          </w:p>
          <w:p w14:paraId="2CD7579A" w14:textId="77777777"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Naidoo, J. and Wills, J. (2016) </w:t>
            </w:r>
            <w:r w:rsidRPr="00241B42">
              <w:rPr>
                <w:rStyle w:val="Emphasis"/>
                <w:rFonts w:ascii="Arial" w:hAnsi="Arial" w:cs="Arial"/>
                <w:b w:val="0"/>
                <w:bCs/>
                <w:i/>
                <w:iCs w:val="0"/>
                <w:sz w:val="16"/>
                <w:szCs w:val="16"/>
              </w:rPr>
              <w:t>Foundations for health promotion</w:t>
            </w:r>
            <w:r w:rsidRPr="002C4778">
              <w:rPr>
                <w:rStyle w:val="Emphasis"/>
                <w:rFonts w:ascii="Arial" w:hAnsi="Arial" w:cs="Arial"/>
                <w:b w:val="0"/>
                <w:bCs/>
                <w:sz w:val="16"/>
                <w:szCs w:val="16"/>
              </w:rPr>
              <w:t xml:space="preserve">. 4th </w:t>
            </w:r>
            <w:proofErr w:type="spellStart"/>
            <w:r w:rsidRPr="002C4778">
              <w:rPr>
                <w:rStyle w:val="Emphasis"/>
                <w:rFonts w:ascii="Arial" w:hAnsi="Arial" w:cs="Arial"/>
                <w:b w:val="0"/>
                <w:bCs/>
                <w:sz w:val="16"/>
                <w:szCs w:val="16"/>
              </w:rPr>
              <w:t>edn</w:t>
            </w:r>
            <w:proofErr w:type="spellEnd"/>
            <w:r w:rsidRPr="002C4778">
              <w:rPr>
                <w:rStyle w:val="Emphasis"/>
                <w:rFonts w:ascii="Arial" w:hAnsi="Arial" w:cs="Arial"/>
                <w:b w:val="0"/>
                <w:bCs/>
                <w:sz w:val="16"/>
                <w:szCs w:val="16"/>
              </w:rPr>
              <w:t>. London: Elsevier.</w:t>
            </w:r>
          </w:p>
          <w:p w14:paraId="5C488171" w14:textId="77777777" w:rsidR="004E57BB" w:rsidRPr="002C4778" w:rsidRDefault="004E57BB" w:rsidP="002C4778">
            <w:pPr>
              <w:rPr>
                <w:rStyle w:val="Emphasis"/>
                <w:rFonts w:ascii="Arial" w:hAnsi="Arial" w:cs="Arial"/>
                <w:b w:val="0"/>
                <w:bCs/>
                <w:sz w:val="16"/>
                <w:szCs w:val="16"/>
              </w:rPr>
            </w:pPr>
          </w:p>
          <w:p w14:paraId="649AA55D" w14:textId="37814066"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NHS Digital (2024) </w:t>
            </w:r>
            <w:r w:rsidRPr="00241B42">
              <w:rPr>
                <w:rStyle w:val="Emphasis"/>
                <w:rFonts w:ascii="Arial" w:hAnsi="Arial" w:cs="Arial"/>
                <w:b w:val="0"/>
                <w:bCs/>
                <w:i/>
                <w:iCs w:val="0"/>
                <w:sz w:val="16"/>
                <w:szCs w:val="16"/>
              </w:rPr>
              <w:t xml:space="preserve">National child measurement </w:t>
            </w:r>
            <w:proofErr w:type="spellStart"/>
            <w:r w:rsidRPr="00241B42">
              <w:rPr>
                <w:rStyle w:val="Emphasis"/>
                <w:rFonts w:ascii="Arial" w:hAnsi="Arial" w:cs="Arial"/>
                <w:b w:val="0"/>
                <w:bCs/>
                <w:i/>
                <w:iCs w:val="0"/>
                <w:sz w:val="16"/>
                <w:szCs w:val="16"/>
              </w:rPr>
              <w:t>programme</w:t>
            </w:r>
            <w:proofErr w:type="spellEnd"/>
            <w:r w:rsidRPr="00241B42">
              <w:rPr>
                <w:rStyle w:val="Emphasis"/>
                <w:rFonts w:ascii="Arial" w:hAnsi="Arial" w:cs="Arial"/>
                <w:b w:val="0"/>
                <w:bCs/>
                <w:i/>
                <w:iCs w:val="0"/>
                <w:sz w:val="16"/>
                <w:szCs w:val="16"/>
              </w:rPr>
              <w:t>, England</w:t>
            </w:r>
            <w:r w:rsidRPr="002C4778">
              <w:rPr>
                <w:rStyle w:val="Emphasis"/>
                <w:rFonts w:ascii="Arial" w:hAnsi="Arial" w:cs="Arial"/>
                <w:b w:val="0"/>
                <w:bCs/>
                <w:sz w:val="16"/>
                <w:szCs w:val="16"/>
              </w:rPr>
              <w:t xml:space="preserve"> 2023/24 school year. Leeds: NHS Digital. Available at: </w:t>
            </w:r>
            <w:hyperlink r:id="rId21" w:history="1">
              <w:r w:rsidRPr="00B12161">
                <w:rPr>
                  <w:rStyle w:val="Hyperlink"/>
                  <w:rFonts w:ascii="Arial" w:hAnsi="Arial" w:cs="Arial"/>
                  <w:bCs/>
                  <w:sz w:val="16"/>
                  <w:szCs w:val="16"/>
                </w:rPr>
                <w:t>https://digital.nhs.uk</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2026).</w:t>
            </w:r>
          </w:p>
          <w:p w14:paraId="1BC6CE68" w14:textId="77777777" w:rsidR="004E57BB" w:rsidRPr="002C4778" w:rsidRDefault="004E57BB" w:rsidP="002C4778">
            <w:pPr>
              <w:rPr>
                <w:rStyle w:val="Emphasis"/>
                <w:rFonts w:ascii="Arial" w:hAnsi="Arial" w:cs="Arial"/>
                <w:b w:val="0"/>
                <w:bCs/>
                <w:sz w:val="16"/>
                <w:szCs w:val="16"/>
              </w:rPr>
            </w:pPr>
          </w:p>
          <w:p w14:paraId="34E93BA8" w14:textId="5B54590E"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NHS England (2024) </w:t>
            </w:r>
            <w:r w:rsidRPr="00241B42">
              <w:rPr>
                <w:rStyle w:val="Emphasis"/>
                <w:rFonts w:ascii="Arial" w:hAnsi="Arial" w:cs="Arial"/>
                <w:b w:val="0"/>
                <w:bCs/>
                <w:i/>
                <w:iCs w:val="0"/>
                <w:sz w:val="16"/>
                <w:szCs w:val="16"/>
              </w:rPr>
              <w:t>Better Health campaign.</w:t>
            </w:r>
            <w:r w:rsidRPr="002C4778">
              <w:rPr>
                <w:rStyle w:val="Emphasis"/>
                <w:rFonts w:ascii="Arial" w:hAnsi="Arial" w:cs="Arial"/>
                <w:b w:val="0"/>
                <w:bCs/>
                <w:sz w:val="16"/>
                <w:szCs w:val="16"/>
              </w:rPr>
              <w:t xml:space="preserve"> London: NHS England. Available at: </w:t>
            </w:r>
            <w:hyperlink r:id="rId22" w:history="1">
              <w:r w:rsidRPr="00B12161">
                <w:rPr>
                  <w:rStyle w:val="Hyperlink"/>
                  <w:rFonts w:ascii="Arial" w:hAnsi="Arial" w:cs="Arial"/>
                  <w:bCs/>
                  <w:sz w:val="16"/>
                  <w:szCs w:val="16"/>
                </w:rPr>
                <w:t>https://www.nhs.uk/better-health/</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(Accessed: </w:t>
            </w:r>
            <w:r>
              <w:rPr>
                <w:rStyle w:val="Emphasis"/>
                <w:rFonts w:ascii="Arial" w:hAnsi="Arial" w:cs="Arial"/>
                <w:b w:val="0"/>
                <w:bCs/>
                <w:sz w:val="16"/>
                <w:szCs w:val="16"/>
              </w:rPr>
              <w:t>25</w:t>
            </w:r>
            <w:r w:rsidRPr="002C4778">
              <w:rPr>
                <w:rStyle w:val="Emphasis"/>
                <w:rFonts w:ascii="Arial" w:hAnsi="Arial" w:cs="Arial"/>
                <w:b w:val="0"/>
                <w:bCs/>
                <w:sz w:val="16"/>
                <w:szCs w:val="16"/>
              </w:rPr>
              <w:t xml:space="preserve"> June 2026).</w:t>
            </w:r>
          </w:p>
          <w:p w14:paraId="72A267A2" w14:textId="77777777" w:rsidR="004E57BB" w:rsidRPr="002C4778" w:rsidRDefault="004E57BB" w:rsidP="002C4778">
            <w:pPr>
              <w:rPr>
                <w:rStyle w:val="Emphasis"/>
                <w:rFonts w:ascii="Arial" w:hAnsi="Arial" w:cs="Arial"/>
                <w:b w:val="0"/>
                <w:bCs/>
                <w:sz w:val="16"/>
                <w:szCs w:val="16"/>
              </w:rPr>
            </w:pPr>
          </w:p>
          <w:p w14:paraId="5B6E9641" w14:textId="0B170E26"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NICE (2023) </w:t>
            </w:r>
            <w:r w:rsidRPr="00241B42">
              <w:rPr>
                <w:rStyle w:val="Emphasis"/>
                <w:rFonts w:ascii="Arial" w:hAnsi="Arial" w:cs="Arial"/>
                <w:b w:val="0"/>
                <w:bCs/>
                <w:i/>
                <w:iCs w:val="0"/>
                <w:sz w:val="16"/>
                <w:szCs w:val="16"/>
              </w:rPr>
              <w:t>Obesity prevention: Clinical guideline</w:t>
            </w:r>
            <w:r w:rsidRPr="002C4778">
              <w:rPr>
                <w:rStyle w:val="Emphasis"/>
                <w:rFonts w:ascii="Arial" w:hAnsi="Arial" w:cs="Arial"/>
                <w:b w:val="0"/>
                <w:bCs/>
                <w:sz w:val="16"/>
                <w:szCs w:val="16"/>
              </w:rPr>
              <w:t xml:space="preserve"> [CG43]. London: National Institute for Health and Care Excellence. Available at: </w:t>
            </w:r>
            <w:hyperlink r:id="rId23" w:history="1">
              <w:r w:rsidRPr="00B12161">
                <w:rPr>
                  <w:rStyle w:val="Hyperlink"/>
                  <w:rFonts w:ascii="Arial" w:hAnsi="Arial" w:cs="Arial"/>
                  <w:bCs/>
                  <w:sz w:val="16"/>
                  <w:szCs w:val="16"/>
                </w:rPr>
                <w:t>https://www.nice.org.uk/guidance/cg43</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12</w:t>
            </w:r>
            <w:r w:rsidRPr="002C4778">
              <w:rPr>
                <w:rStyle w:val="Emphasis"/>
                <w:rFonts w:ascii="Arial" w:hAnsi="Arial" w:cs="Arial"/>
                <w:b w:val="0"/>
                <w:bCs/>
                <w:sz w:val="16"/>
                <w:szCs w:val="16"/>
              </w:rPr>
              <w:t xml:space="preserve"> June 2026).</w:t>
            </w:r>
          </w:p>
          <w:p w14:paraId="3C8724BD" w14:textId="77777777" w:rsidR="004E57BB" w:rsidRPr="002C4778" w:rsidRDefault="004E57BB" w:rsidP="002C4778">
            <w:pPr>
              <w:rPr>
                <w:rStyle w:val="Emphasis"/>
                <w:rFonts w:ascii="Arial" w:hAnsi="Arial" w:cs="Arial"/>
                <w:b w:val="0"/>
                <w:bCs/>
                <w:sz w:val="16"/>
                <w:szCs w:val="16"/>
              </w:rPr>
            </w:pPr>
          </w:p>
          <w:p w14:paraId="27993A6F" w14:textId="7E518751"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Ofcom (2024) Online nation 2024 report. London: Office of Communications. Available at: </w:t>
            </w:r>
            <w:hyperlink r:id="rId24" w:history="1">
              <w:r w:rsidRPr="00B12161">
                <w:rPr>
                  <w:rStyle w:val="Hyperlink"/>
                  <w:rFonts w:ascii="Arial" w:hAnsi="Arial" w:cs="Arial"/>
                  <w:bCs/>
                  <w:sz w:val="16"/>
                  <w:szCs w:val="16"/>
                </w:rPr>
                <w:t>https://www.ofcom.org.uk</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11</w:t>
            </w:r>
            <w:r w:rsidRPr="002C4778">
              <w:rPr>
                <w:rStyle w:val="Emphasis"/>
                <w:rFonts w:ascii="Arial" w:hAnsi="Arial" w:cs="Arial"/>
                <w:b w:val="0"/>
                <w:bCs/>
                <w:sz w:val="16"/>
                <w:szCs w:val="16"/>
              </w:rPr>
              <w:t xml:space="preserve"> June 2026).</w:t>
            </w:r>
          </w:p>
          <w:p w14:paraId="3C636AA6" w14:textId="77777777" w:rsidR="004E57BB" w:rsidRPr="002C4778" w:rsidRDefault="004E57BB" w:rsidP="002C4778">
            <w:pPr>
              <w:rPr>
                <w:rStyle w:val="Emphasis"/>
                <w:rFonts w:ascii="Arial" w:hAnsi="Arial" w:cs="Arial"/>
                <w:b w:val="0"/>
                <w:bCs/>
                <w:sz w:val="16"/>
                <w:szCs w:val="16"/>
              </w:rPr>
            </w:pPr>
          </w:p>
          <w:p w14:paraId="4CFF303B" w14:textId="28CA94BD"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Public Health England (2023) Health profile for England 2023. London: Public Health England. Available at: </w:t>
            </w:r>
            <w:hyperlink r:id="rId25" w:history="1">
              <w:r w:rsidRPr="00B12161">
                <w:rPr>
                  <w:rStyle w:val="Hyperlink"/>
                  <w:rFonts w:ascii="Arial" w:hAnsi="Arial" w:cs="Arial"/>
                  <w:bCs/>
                  <w:sz w:val="16"/>
                  <w:szCs w:val="16"/>
                </w:rPr>
                <w:t>https://www.gov.uk/government/organisations/public-health-england</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18 June</w:t>
            </w:r>
            <w:r w:rsidRPr="002C4778">
              <w:rPr>
                <w:rStyle w:val="Emphasis"/>
                <w:rFonts w:ascii="Arial" w:hAnsi="Arial" w:cs="Arial"/>
                <w:b w:val="0"/>
                <w:bCs/>
                <w:sz w:val="16"/>
                <w:szCs w:val="16"/>
              </w:rPr>
              <w:t xml:space="preserve"> 2026).</w:t>
            </w:r>
          </w:p>
          <w:p w14:paraId="74EA1DAC" w14:textId="77777777" w:rsidR="004E57BB" w:rsidRPr="002C4778" w:rsidRDefault="004E57BB" w:rsidP="002C4778">
            <w:pPr>
              <w:rPr>
                <w:rStyle w:val="Emphasis"/>
                <w:rFonts w:ascii="Arial" w:hAnsi="Arial" w:cs="Arial"/>
                <w:b w:val="0"/>
                <w:bCs/>
                <w:sz w:val="16"/>
                <w:szCs w:val="16"/>
              </w:rPr>
            </w:pPr>
          </w:p>
          <w:p w14:paraId="5481524F" w14:textId="464C798B"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Royal College of </w:t>
            </w:r>
            <w:proofErr w:type="spellStart"/>
            <w:r w:rsidRPr="002C4778">
              <w:rPr>
                <w:rStyle w:val="Emphasis"/>
                <w:rFonts w:ascii="Arial" w:hAnsi="Arial" w:cs="Arial"/>
                <w:b w:val="0"/>
                <w:bCs/>
                <w:sz w:val="16"/>
                <w:szCs w:val="16"/>
              </w:rPr>
              <w:t>Paediatrics</w:t>
            </w:r>
            <w:proofErr w:type="spellEnd"/>
            <w:r w:rsidRPr="002C4778">
              <w:rPr>
                <w:rStyle w:val="Emphasis"/>
                <w:rFonts w:ascii="Arial" w:hAnsi="Arial" w:cs="Arial"/>
                <w:b w:val="0"/>
                <w:bCs/>
                <w:sz w:val="16"/>
                <w:szCs w:val="16"/>
              </w:rPr>
              <w:t xml:space="preserve"> and Child Health (2023) State of child health report 2023. London</w:t>
            </w:r>
            <w:r w:rsidRPr="00241B42">
              <w:rPr>
                <w:rStyle w:val="Emphasis"/>
                <w:rFonts w:ascii="Arial" w:hAnsi="Arial" w:cs="Arial"/>
                <w:b w:val="0"/>
                <w:bCs/>
                <w:i/>
                <w:iCs w:val="0"/>
                <w:sz w:val="16"/>
                <w:szCs w:val="16"/>
              </w:rPr>
              <w:t xml:space="preserve">: Royal College of </w:t>
            </w:r>
            <w:proofErr w:type="spellStart"/>
            <w:r w:rsidRPr="00241B42">
              <w:rPr>
                <w:rStyle w:val="Emphasis"/>
                <w:rFonts w:ascii="Arial" w:hAnsi="Arial" w:cs="Arial"/>
                <w:b w:val="0"/>
                <w:bCs/>
                <w:i/>
                <w:iCs w:val="0"/>
                <w:sz w:val="16"/>
                <w:szCs w:val="16"/>
              </w:rPr>
              <w:t>Paediatrics</w:t>
            </w:r>
            <w:proofErr w:type="spellEnd"/>
            <w:r w:rsidRPr="00241B42">
              <w:rPr>
                <w:rStyle w:val="Emphasis"/>
                <w:rFonts w:ascii="Arial" w:hAnsi="Arial" w:cs="Arial"/>
                <w:b w:val="0"/>
                <w:bCs/>
                <w:i/>
                <w:iCs w:val="0"/>
                <w:sz w:val="16"/>
                <w:szCs w:val="16"/>
              </w:rPr>
              <w:t xml:space="preserve"> and Child Health</w:t>
            </w:r>
            <w:r w:rsidRPr="002C4778">
              <w:rPr>
                <w:rStyle w:val="Emphasis"/>
                <w:rFonts w:ascii="Arial" w:hAnsi="Arial" w:cs="Arial"/>
                <w:b w:val="0"/>
                <w:bCs/>
                <w:sz w:val="16"/>
                <w:szCs w:val="16"/>
              </w:rPr>
              <w:t xml:space="preserve">. Available at: </w:t>
            </w:r>
            <w:hyperlink r:id="rId26" w:history="1">
              <w:r w:rsidRPr="00B12161">
                <w:rPr>
                  <w:rStyle w:val="Hyperlink"/>
                  <w:rFonts w:ascii="Arial" w:hAnsi="Arial" w:cs="Arial"/>
                  <w:bCs/>
                  <w:sz w:val="16"/>
                  <w:szCs w:val="16"/>
                </w:rPr>
                <w:t>https://stateofchildhealth.rcpch.ac.uk</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18 June </w:t>
            </w:r>
            <w:r w:rsidRPr="002C4778">
              <w:rPr>
                <w:rStyle w:val="Emphasis"/>
                <w:rFonts w:ascii="Arial" w:hAnsi="Arial" w:cs="Arial"/>
                <w:b w:val="0"/>
                <w:bCs/>
                <w:sz w:val="16"/>
                <w:szCs w:val="16"/>
              </w:rPr>
              <w:t>2026).</w:t>
            </w:r>
          </w:p>
          <w:p w14:paraId="003F803D" w14:textId="77777777" w:rsidR="004E57BB" w:rsidRPr="002C4778" w:rsidRDefault="004E57BB" w:rsidP="002C4778">
            <w:pPr>
              <w:rPr>
                <w:rStyle w:val="Emphasis"/>
                <w:rFonts w:ascii="Arial" w:hAnsi="Arial" w:cs="Arial"/>
                <w:b w:val="0"/>
                <w:bCs/>
                <w:sz w:val="16"/>
                <w:szCs w:val="16"/>
              </w:rPr>
            </w:pPr>
          </w:p>
          <w:p w14:paraId="1F2747FA" w14:textId="5A17D17F"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Rose, T., Barker, M., Jacob, C.M., Morrison, L., Lawrence, W., </w:t>
            </w:r>
            <w:proofErr w:type="spellStart"/>
            <w:r w:rsidRPr="002C4778">
              <w:rPr>
                <w:rStyle w:val="Emphasis"/>
                <w:rFonts w:ascii="Arial" w:hAnsi="Arial" w:cs="Arial"/>
                <w:b w:val="0"/>
                <w:bCs/>
                <w:sz w:val="16"/>
                <w:szCs w:val="16"/>
              </w:rPr>
              <w:t>Strömmer</w:t>
            </w:r>
            <w:proofErr w:type="spellEnd"/>
            <w:r w:rsidRPr="002C4778">
              <w:rPr>
                <w:rStyle w:val="Emphasis"/>
                <w:rFonts w:ascii="Arial" w:hAnsi="Arial" w:cs="Arial"/>
                <w:b w:val="0"/>
                <w:bCs/>
                <w:sz w:val="16"/>
                <w:szCs w:val="16"/>
              </w:rPr>
              <w:t>, S., Vogel, C., Woods-Townsend, K., Farrell, D., Inskip, H. and Baird, J. (2022) ‘</w:t>
            </w:r>
            <w:r w:rsidRPr="00241B42">
              <w:rPr>
                <w:rStyle w:val="Emphasis"/>
                <w:rFonts w:ascii="Arial" w:hAnsi="Arial" w:cs="Arial"/>
                <w:b w:val="0"/>
                <w:bCs/>
                <w:i/>
                <w:iCs w:val="0"/>
                <w:sz w:val="16"/>
                <w:szCs w:val="16"/>
              </w:rPr>
              <w:t>A systematic review of digital interventions for obesity prevention and treatment in children and adolescents</w:t>
            </w:r>
            <w:r w:rsidRPr="002C4778">
              <w:rPr>
                <w:rStyle w:val="Emphasis"/>
                <w:rFonts w:ascii="Arial" w:hAnsi="Arial" w:cs="Arial"/>
                <w:b w:val="0"/>
                <w:bCs/>
                <w:sz w:val="16"/>
                <w:szCs w:val="16"/>
              </w:rPr>
              <w:t xml:space="preserve">’, Obesity Reviews, 23(4), e13425. Available at: </w:t>
            </w:r>
            <w:hyperlink r:id="rId27" w:history="1">
              <w:r w:rsidRPr="00B12161">
                <w:rPr>
                  <w:rStyle w:val="Hyperlink"/>
                  <w:rFonts w:ascii="Arial" w:hAnsi="Arial" w:cs="Arial"/>
                  <w:bCs/>
                  <w:sz w:val="16"/>
                  <w:szCs w:val="16"/>
                </w:rPr>
                <w:t>https://doi.org/10.1111/obr.13425</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15 June</w:t>
            </w:r>
            <w:r w:rsidRPr="002C4778">
              <w:rPr>
                <w:rStyle w:val="Emphasis"/>
                <w:rFonts w:ascii="Arial" w:hAnsi="Arial" w:cs="Arial"/>
                <w:b w:val="0"/>
                <w:bCs/>
                <w:sz w:val="16"/>
                <w:szCs w:val="16"/>
              </w:rPr>
              <w:t xml:space="preserve"> 2026).</w:t>
            </w:r>
          </w:p>
          <w:p w14:paraId="410114EB" w14:textId="2FA76D48" w:rsidR="004E57BB" w:rsidRPr="002C4778" w:rsidRDefault="004E57BB" w:rsidP="002C4778">
            <w:pPr>
              <w:rPr>
                <w:rStyle w:val="Emphasis"/>
                <w:rFonts w:ascii="Arial" w:hAnsi="Arial" w:cs="Arial"/>
                <w:b w:val="0"/>
                <w:bCs/>
                <w:sz w:val="16"/>
                <w:szCs w:val="16"/>
              </w:rPr>
            </w:pPr>
            <w:r>
              <w:rPr>
                <w:rStyle w:val="Emphasis"/>
                <w:rFonts w:ascii="Arial" w:hAnsi="Arial" w:cs="Arial"/>
                <w:b w:val="0"/>
                <w:bCs/>
                <w:sz w:val="16"/>
                <w:szCs w:val="16"/>
              </w:rPr>
              <w:t xml:space="preserve"> </w:t>
            </w:r>
          </w:p>
          <w:p w14:paraId="618C4E17" w14:textId="7E7EC110"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UNICEF (2023) The state of the world’s children 2023: </w:t>
            </w:r>
            <w:r w:rsidRPr="00241B42">
              <w:rPr>
                <w:rStyle w:val="Emphasis"/>
                <w:rFonts w:ascii="Arial" w:hAnsi="Arial" w:cs="Arial"/>
                <w:b w:val="0"/>
                <w:bCs/>
                <w:i/>
                <w:iCs w:val="0"/>
                <w:sz w:val="16"/>
                <w:szCs w:val="16"/>
              </w:rPr>
              <w:t>For every child, nutrition</w:t>
            </w:r>
            <w:r w:rsidRPr="002C4778">
              <w:rPr>
                <w:rStyle w:val="Emphasis"/>
                <w:rFonts w:ascii="Arial" w:hAnsi="Arial" w:cs="Arial"/>
                <w:b w:val="0"/>
                <w:bCs/>
                <w:sz w:val="16"/>
                <w:szCs w:val="16"/>
              </w:rPr>
              <w:t xml:space="preserve">. New York: United Nations Children’s Fund. Available at: </w:t>
            </w:r>
            <w:hyperlink r:id="rId28" w:history="1">
              <w:r w:rsidRPr="00B12161">
                <w:rPr>
                  <w:rStyle w:val="Hyperlink"/>
                  <w:rFonts w:ascii="Arial" w:hAnsi="Arial" w:cs="Arial"/>
                  <w:bCs/>
                  <w:sz w:val="16"/>
                  <w:szCs w:val="16"/>
                </w:rPr>
                <w:t>https://www.unicef.org/reports/state-worlds-children-2023</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10 June </w:t>
            </w:r>
            <w:r w:rsidRPr="002C4778">
              <w:rPr>
                <w:rStyle w:val="Emphasis"/>
                <w:rFonts w:ascii="Arial" w:hAnsi="Arial" w:cs="Arial"/>
                <w:b w:val="0"/>
                <w:bCs/>
                <w:sz w:val="16"/>
                <w:szCs w:val="16"/>
              </w:rPr>
              <w:t>2026).</w:t>
            </w:r>
          </w:p>
          <w:p w14:paraId="5E9CB693" w14:textId="77777777" w:rsidR="004E57BB" w:rsidRPr="002C4778" w:rsidRDefault="004E57BB" w:rsidP="002C4778">
            <w:pPr>
              <w:rPr>
                <w:rStyle w:val="Emphasis"/>
                <w:rFonts w:ascii="Arial" w:hAnsi="Arial" w:cs="Arial"/>
                <w:b w:val="0"/>
                <w:bCs/>
                <w:sz w:val="16"/>
                <w:szCs w:val="16"/>
              </w:rPr>
            </w:pPr>
          </w:p>
          <w:p w14:paraId="3D1506A9" w14:textId="6209F0BC"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World Health Organization (1986) </w:t>
            </w:r>
            <w:r w:rsidRPr="00241B42">
              <w:rPr>
                <w:rStyle w:val="Emphasis"/>
                <w:rFonts w:ascii="Arial" w:hAnsi="Arial" w:cs="Arial"/>
                <w:b w:val="0"/>
                <w:bCs/>
                <w:i/>
                <w:iCs w:val="0"/>
                <w:sz w:val="16"/>
                <w:szCs w:val="16"/>
              </w:rPr>
              <w:t>Ottawa charter for health promotion.</w:t>
            </w:r>
            <w:r w:rsidRPr="002C4778">
              <w:rPr>
                <w:rStyle w:val="Emphasis"/>
                <w:rFonts w:ascii="Arial" w:hAnsi="Arial" w:cs="Arial"/>
                <w:b w:val="0"/>
                <w:bCs/>
                <w:sz w:val="16"/>
                <w:szCs w:val="16"/>
              </w:rPr>
              <w:t xml:space="preserve"> Geneva: World Health Organization. Available at: </w:t>
            </w:r>
            <w:hyperlink r:id="rId29" w:history="1">
              <w:r w:rsidRPr="00B12161">
                <w:rPr>
                  <w:rStyle w:val="Hyperlink"/>
                  <w:rFonts w:ascii="Arial" w:hAnsi="Arial" w:cs="Arial"/>
                  <w:bCs/>
                  <w:sz w:val="16"/>
                  <w:szCs w:val="16"/>
                </w:rPr>
                <w:t>https://www.who.int/teams/health-promotion/enhanced-wellbeing/first-global-conference</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22 June </w:t>
            </w:r>
            <w:r w:rsidRPr="002C4778">
              <w:rPr>
                <w:rStyle w:val="Emphasis"/>
                <w:rFonts w:ascii="Arial" w:hAnsi="Arial" w:cs="Arial"/>
                <w:b w:val="0"/>
                <w:bCs/>
                <w:sz w:val="16"/>
                <w:szCs w:val="16"/>
              </w:rPr>
              <w:t>2026).</w:t>
            </w:r>
          </w:p>
          <w:p w14:paraId="6AAD5264" w14:textId="77777777" w:rsidR="004E57BB" w:rsidRPr="002C4778" w:rsidRDefault="004E57BB" w:rsidP="002C4778">
            <w:pPr>
              <w:rPr>
                <w:rStyle w:val="Emphasis"/>
                <w:rFonts w:ascii="Arial" w:hAnsi="Arial" w:cs="Arial"/>
                <w:b w:val="0"/>
                <w:bCs/>
                <w:sz w:val="16"/>
                <w:szCs w:val="16"/>
              </w:rPr>
            </w:pPr>
          </w:p>
          <w:p w14:paraId="163EADBB" w14:textId="3EC6745C"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World Health Organization (2024) </w:t>
            </w:r>
            <w:r w:rsidRPr="00241B42">
              <w:rPr>
                <w:rStyle w:val="Emphasis"/>
                <w:rFonts w:ascii="Arial" w:hAnsi="Arial" w:cs="Arial"/>
                <w:b w:val="0"/>
                <w:bCs/>
                <w:i/>
                <w:iCs w:val="0"/>
                <w:sz w:val="16"/>
                <w:szCs w:val="16"/>
              </w:rPr>
              <w:t>Obesity and overweight</w:t>
            </w:r>
            <w:r w:rsidRPr="002C4778">
              <w:rPr>
                <w:rStyle w:val="Emphasis"/>
                <w:rFonts w:ascii="Arial" w:hAnsi="Arial" w:cs="Arial"/>
                <w:b w:val="0"/>
                <w:bCs/>
                <w:sz w:val="16"/>
                <w:szCs w:val="16"/>
              </w:rPr>
              <w:t xml:space="preserve">. Geneva: World Health Organization. Available at: </w:t>
            </w:r>
            <w:hyperlink r:id="rId30" w:history="1">
              <w:r w:rsidRPr="00B12161">
                <w:rPr>
                  <w:rStyle w:val="Hyperlink"/>
                  <w:rFonts w:ascii="Arial" w:hAnsi="Arial" w:cs="Arial"/>
                  <w:bCs/>
                  <w:sz w:val="16"/>
                  <w:szCs w:val="16"/>
                </w:rPr>
                <w:t>https://www.who.int/news-room/fact-sheets/detail/obesity-and-overweight</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23 </w:t>
            </w:r>
            <w:proofErr w:type="gramStart"/>
            <w:r>
              <w:rPr>
                <w:rStyle w:val="Emphasis"/>
                <w:rFonts w:ascii="Arial" w:hAnsi="Arial" w:cs="Arial"/>
                <w:b w:val="0"/>
                <w:bCs/>
                <w:sz w:val="16"/>
                <w:szCs w:val="16"/>
              </w:rPr>
              <w:t xml:space="preserve">June </w:t>
            </w:r>
            <w:r w:rsidRPr="002C4778">
              <w:rPr>
                <w:rStyle w:val="Emphasis"/>
                <w:rFonts w:ascii="Arial" w:hAnsi="Arial" w:cs="Arial"/>
                <w:b w:val="0"/>
                <w:bCs/>
                <w:sz w:val="16"/>
                <w:szCs w:val="16"/>
              </w:rPr>
              <w:t xml:space="preserve"> 2026</w:t>
            </w:r>
            <w:proofErr w:type="gramEnd"/>
            <w:r w:rsidRPr="002C4778">
              <w:rPr>
                <w:rStyle w:val="Emphasis"/>
                <w:rFonts w:ascii="Arial" w:hAnsi="Arial" w:cs="Arial"/>
                <w:b w:val="0"/>
                <w:bCs/>
                <w:sz w:val="16"/>
                <w:szCs w:val="16"/>
              </w:rPr>
              <w:t>).</w:t>
            </w:r>
          </w:p>
          <w:p w14:paraId="7D9BABE2" w14:textId="77777777" w:rsidR="004E57BB" w:rsidRPr="002C4778" w:rsidRDefault="004E57BB" w:rsidP="002C4778">
            <w:pPr>
              <w:rPr>
                <w:rStyle w:val="Emphasis"/>
                <w:rFonts w:ascii="Arial" w:hAnsi="Arial" w:cs="Arial"/>
                <w:b w:val="0"/>
                <w:bCs/>
                <w:sz w:val="16"/>
                <w:szCs w:val="16"/>
              </w:rPr>
            </w:pPr>
          </w:p>
          <w:p w14:paraId="581DEBD8" w14:textId="5F6E480F"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World Health Organization Regional Office for Europe (2023) </w:t>
            </w:r>
            <w:r w:rsidRPr="00241B42">
              <w:rPr>
                <w:rStyle w:val="Emphasis"/>
                <w:rFonts w:ascii="Arial" w:hAnsi="Arial" w:cs="Arial"/>
                <w:b w:val="0"/>
                <w:bCs/>
                <w:i/>
                <w:iCs w:val="0"/>
                <w:sz w:val="16"/>
                <w:szCs w:val="16"/>
              </w:rPr>
              <w:t>Childhood obesity surveillance initiative</w:t>
            </w:r>
            <w:r w:rsidRPr="002C4778">
              <w:rPr>
                <w:rStyle w:val="Emphasis"/>
                <w:rFonts w:ascii="Arial" w:hAnsi="Arial" w:cs="Arial"/>
                <w:b w:val="0"/>
                <w:bCs/>
                <w:sz w:val="16"/>
                <w:szCs w:val="16"/>
              </w:rPr>
              <w:t xml:space="preserve"> (COSI): Highlights 2023. Copenhagen: WHO Regional Office for Europe. Available at: </w:t>
            </w:r>
            <w:hyperlink r:id="rId31" w:history="1">
              <w:r w:rsidRPr="00B12161">
                <w:rPr>
                  <w:rStyle w:val="Hyperlink"/>
                  <w:rFonts w:ascii="Arial" w:hAnsi="Arial" w:cs="Arial"/>
                  <w:bCs/>
                  <w:sz w:val="16"/>
                  <w:szCs w:val="16"/>
                </w:rPr>
                <w:t>https://www.who.int/europe</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23 June </w:t>
            </w:r>
            <w:r w:rsidRPr="002C4778">
              <w:rPr>
                <w:rStyle w:val="Emphasis"/>
                <w:rFonts w:ascii="Arial" w:hAnsi="Arial" w:cs="Arial"/>
                <w:b w:val="0"/>
                <w:bCs/>
                <w:sz w:val="16"/>
                <w:szCs w:val="16"/>
              </w:rPr>
              <w:t>2026).</w:t>
            </w:r>
          </w:p>
          <w:p w14:paraId="0EEDA94B" w14:textId="77777777" w:rsidR="004E57BB" w:rsidRPr="002C4778" w:rsidRDefault="004E57BB" w:rsidP="002C4778">
            <w:pPr>
              <w:rPr>
                <w:rStyle w:val="Emphasis"/>
                <w:rFonts w:ascii="Arial" w:hAnsi="Arial" w:cs="Arial"/>
                <w:b w:val="0"/>
                <w:bCs/>
                <w:sz w:val="16"/>
                <w:szCs w:val="16"/>
              </w:rPr>
            </w:pPr>
          </w:p>
          <w:p w14:paraId="4E846455" w14:textId="6793F853"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 xml:space="preserve">World Obesity Federation (2024) World obesity atlas 2024. London: </w:t>
            </w:r>
            <w:r w:rsidRPr="00241B42">
              <w:rPr>
                <w:rStyle w:val="Emphasis"/>
                <w:rFonts w:ascii="Arial" w:hAnsi="Arial" w:cs="Arial"/>
                <w:b w:val="0"/>
                <w:bCs/>
                <w:i/>
                <w:iCs w:val="0"/>
                <w:sz w:val="16"/>
                <w:szCs w:val="16"/>
              </w:rPr>
              <w:t>World Obesity Federation</w:t>
            </w:r>
            <w:r w:rsidRPr="002C4778">
              <w:rPr>
                <w:rStyle w:val="Emphasis"/>
                <w:rFonts w:ascii="Arial" w:hAnsi="Arial" w:cs="Arial"/>
                <w:b w:val="0"/>
                <w:bCs/>
                <w:sz w:val="16"/>
                <w:szCs w:val="16"/>
              </w:rPr>
              <w:t xml:space="preserve">. Available at: </w:t>
            </w:r>
            <w:hyperlink r:id="rId32" w:history="1">
              <w:r w:rsidRPr="00B12161">
                <w:rPr>
                  <w:rStyle w:val="Hyperlink"/>
                  <w:rFonts w:ascii="Arial" w:hAnsi="Arial" w:cs="Arial"/>
                  <w:bCs/>
                  <w:sz w:val="16"/>
                  <w:szCs w:val="16"/>
                </w:rPr>
                <w:t>https://www.worldobesity.org/resources/resource-library/world-obesity-atlas-2024</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19 June </w:t>
            </w:r>
            <w:r w:rsidRPr="002C4778">
              <w:rPr>
                <w:rStyle w:val="Emphasis"/>
                <w:rFonts w:ascii="Arial" w:hAnsi="Arial" w:cs="Arial"/>
                <w:b w:val="0"/>
                <w:bCs/>
                <w:sz w:val="16"/>
                <w:szCs w:val="16"/>
              </w:rPr>
              <w:t>2026).</w:t>
            </w:r>
          </w:p>
          <w:p w14:paraId="4809F2A9" w14:textId="77777777" w:rsidR="004E57BB" w:rsidRPr="002C4778" w:rsidRDefault="004E57BB" w:rsidP="002C4778">
            <w:pPr>
              <w:rPr>
                <w:rStyle w:val="Emphasis"/>
                <w:rFonts w:ascii="Arial" w:hAnsi="Arial" w:cs="Arial"/>
                <w:b w:val="0"/>
                <w:bCs/>
                <w:sz w:val="16"/>
                <w:szCs w:val="16"/>
              </w:rPr>
            </w:pPr>
          </w:p>
          <w:p w14:paraId="40AF18CF" w14:textId="45A2A7BA"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lastRenderedPageBreak/>
              <w:t>Zhao, J., Freeman, B. and Li, M. (</w:t>
            </w:r>
            <w:proofErr w:type="gramStart"/>
            <w:r w:rsidRPr="002C4778">
              <w:rPr>
                <w:rStyle w:val="Emphasis"/>
                <w:rFonts w:ascii="Arial" w:hAnsi="Arial" w:cs="Arial"/>
                <w:b w:val="0"/>
                <w:bCs/>
                <w:sz w:val="16"/>
                <w:szCs w:val="16"/>
              </w:rPr>
              <w:t>2022) ‘</w:t>
            </w:r>
            <w:proofErr w:type="gramEnd"/>
            <w:r w:rsidRPr="00241B42">
              <w:rPr>
                <w:rStyle w:val="Emphasis"/>
                <w:rFonts w:ascii="Arial" w:hAnsi="Arial" w:cs="Arial"/>
                <w:b w:val="0"/>
                <w:bCs/>
                <w:i/>
                <w:iCs w:val="0"/>
                <w:sz w:val="16"/>
                <w:szCs w:val="16"/>
              </w:rPr>
              <w:t>Can mobile phone apps influence people’s health behavior change</w:t>
            </w:r>
            <w:r w:rsidRPr="002C4778">
              <w:rPr>
                <w:rStyle w:val="Emphasis"/>
                <w:rFonts w:ascii="Arial" w:hAnsi="Arial" w:cs="Arial"/>
                <w:b w:val="0"/>
                <w:bCs/>
                <w:sz w:val="16"/>
                <w:szCs w:val="16"/>
              </w:rPr>
              <w:t xml:space="preserve">? An evidence </w:t>
            </w:r>
            <w:proofErr w:type="gramStart"/>
            <w:r w:rsidRPr="002C4778">
              <w:rPr>
                <w:rStyle w:val="Emphasis"/>
                <w:rFonts w:ascii="Arial" w:hAnsi="Arial" w:cs="Arial"/>
                <w:b w:val="0"/>
                <w:bCs/>
                <w:sz w:val="16"/>
                <w:szCs w:val="16"/>
              </w:rPr>
              <w:t>review</w:t>
            </w:r>
            <w:proofErr w:type="gramEnd"/>
            <w:r w:rsidRPr="002C4778">
              <w:rPr>
                <w:rStyle w:val="Emphasis"/>
                <w:rFonts w:ascii="Arial" w:hAnsi="Arial" w:cs="Arial"/>
                <w:b w:val="0"/>
                <w:bCs/>
                <w:sz w:val="16"/>
                <w:szCs w:val="16"/>
              </w:rPr>
              <w:t xml:space="preserve">’, Digital Health, 8, pp. 1–14. Available at: </w:t>
            </w:r>
            <w:hyperlink r:id="rId33" w:history="1">
              <w:r w:rsidRPr="00B12161">
                <w:rPr>
                  <w:rStyle w:val="Hyperlink"/>
                  <w:rFonts w:ascii="Arial" w:hAnsi="Arial" w:cs="Arial"/>
                  <w:bCs/>
                  <w:sz w:val="16"/>
                  <w:szCs w:val="16"/>
                </w:rPr>
                <w:t>https://doi.org/10.1177/20552076221074423</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13 June </w:t>
            </w:r>
            <w:r w:rsidRPr="002C4778">
              <w:rPr>
                <w:rStyle w:val="Emphasis"/>
                <w:rFonts w:ascii="Arial" w:hAnsi="Arial" w:cs="Arial"/>
                <w:b w:val="0"/>
                <w:bCs/>
                <w:sz w:val="16"/>
                <w:szCs w:val="16"/>
              </w:rPr>
              <w:t>2026).</w:t>
            </w:r>
          </w:p>
          <w:p w14:paraId="185787C1" w14:textId="77777777" w:rsidR="004E57BB" w:rsidRPr="002C4778" w:rsidRDefault="004E57BB" w:rsidP="002C4778">
            <w:pPr>
              <w:rPr>
                <w:rStyle w:val="Emphasis"/>
                <w:rFonts w:ascii="Arial" w:hAnsi="Arial" w:cs="Arial"/>
                <w:b w:val="0"/>
                <w:bCs/>
                <w:sz w:val="16"/>
                <w:szCs w:val="16"/>
              </w:rPr>
            </w:pPr>
          </w:p>
          <w:p w14:paraId="70FFC6AF" w14:textId="65C8C25A" w:rsidR="004E57BB" w:rsidRPr="002C4778" w:rsidRDefault="004E57BB" w:rsidP="002C4778">
            <w:pPr>
              <w:rPr>
                <w:rStyle w:val="Emphasis"/>
                <w:rFonts w:ascii="Arial" w:hAnsi="Arial" w:cs="Arial"/>
                <w:b w:val="0"/>
                <w:bCs/>
                <w:sz w:val="16"/>
                <w:szCs w:val="16"/>
              </w:rPr>
            </w:pPr>
            <w:r w:rsidRPr="002C4778">
              <w:rPr>
                <w:rStyle w:val="Emphasis"/>
                <w:rFonts w:ascii="Arial" w:hAnsi="Arial" w:cs="Arial"/>
                <w:b w:val="0"/>
                <w:bCs/>
                <w:sz w:val="16"/>
                <w:szCs w:val="16"/>
              </w:rPr>
              <w:t>Zheng, Y., Manson, J.E., Yuan, C., Liang, M.H., Grodstein, F., Stampfer, M.J., Willett, W.C. and Hu, F.B. (2021) ‘</w:t>
            </w:r>
            <w:r w:rsidRPr="004F132E">
              <w:rPr>
                <w:rStyle w:val="Emphasis"/>
                <w:rFonts w:ascii="Arial" w:hAnsi="Arial" w:cs="Arial"/>
                <w:b w:val="0"/>
                <w:bCs/>
                <w:i/>
                <w:iCs w:val="0"/>
                <w:sz w:val="16"/>
                <w:szCs w:val="16"/>
              </w:rPr>
              <w:t>Associations of weight gain from early to middle adulthood with major health outcomes later in life’, International Journal of Obesity</w:t>
            </w:r>
            <w:r w:rsidRPr="002C4778">
              <w:rPr>
                <w:rStyle w:val="Emphasis"/>
                <w:rFonts w:ascii="Arial" w:hAnsi="Arial" w:cs="Arial"/>
                <w:b w:val="0"/>
                <w:bCs/>
                <w:sz w:val="16"/>
                <w:szCs w:val="16"/>
              </w:rPr>
              <w:t xml:space="preserve">, 45(6), pp. 1191–1203. Available at: </w:t>
            </w:r>
            <w:hyperlink r:id="rId34" w:history="1">
              <w:r w:rsidRPr="00B12161">
                <w:rPr>
                  <w:rStyle w:val="Hyperlink"/>
                  <w:rFonts w:ascii="Arial" w:hAnsi="Arial" w:cs="Arial"/>
                  <w:bCs/>
                  <w:sz w:val="16"/>
                  <w:szCs w:val="16"/>
                </w:rPr>
                <w:t>https://doi.org/10.1038/s41366-021-00795-7</w:t>
              </w:r>
            </w:hyperlink>
            <w:r>
              <w:rPr>
                <w:rStyle w:val="Emphasis"/>
                <w:rFonts w:ascii="Arial" w:hAnsi="Arial" w:cs="Arial"/>
                <w:b w:val="0"/>
                <w:bCs/>
                <w:sz w:val="16"/>
                <w:szCs w:val="16"/>
              </w:rPr>
              <w:t xml:space="preserve"> </w:t>
            </w:r>
            <w:r w:rsidRPr="002C4778">
              <w:rPr>
                <w:rStyle w:val="Emphasis"/>
                <w:rFonts w:ascii="Arial" w:hAnsi="Arial" w:cs="Arial"/>
                <w:b w:val="0"/>
                <w:bCs/>
                <w:sz w:val="16"/>
                <w:szCs w:val="16"/>
              </w:rPr>
              <w:t xml:space="preserve"> (Accessed: </w:t>
            </w:r>
            <w:r>
              <w:rPr>
                <w:rStyle w:val="Emphasis"/>
                <w:rFonts w:ascii="Arial" w:hAnsi="Arial" w:cs="Arial"/>
                <w:b w:val="0"/>
                <w:bCs/>
                <w:sz w:val="16"/>
                <w:szCs w:val="16"/>
              </w:rPr>
              <w:t xml:space="preserve">19 June </w:t>
            </w:r>
            <w:r w:rsidRPr="002C4778">
              <w:rPr>
                <w:rStyle w:val="Emphasis"/>
                <w:rFonts w:ascii="Arial" w:hAnsi="Arial" w:cs="Arial"/>
                <w:b w:val="0"/>
                <w:bCs/>
                <w:sz w:val="16"/>
                <w:szCs w:val="16"/>
              </w:rPr>
              <w:t>2026).</w:t>
            </w:r>
          </w:p>
        </w:tc>
        <w:tc>
          <w:tcPr>
            <w:tcW w:w="474" w:type="dxa"/>
          </w:tcPr>
          <w:p w14:paraId="1F762408" w14:textId="77777777" w:rsidR="004E57BB" w:rsidRDefault="004E57BB"/>
        </w:tc>
        <w:tc>
          <w:tcPr>
            <w:tcW w:w="475" w:type="dxa"/>
          </w:tcPr>
          <w:p w14:paraId="4D547516" w14:textId="77777777" w:rsidR="004E57BB" w:rsidRDefault="004E57BB"/>
        </w:tc>
        <w:tc>
          <w:tcPr>
            <w:tcW w:w="475" w:type="dxa"/>
          </w:tcPr>
          <w:p w14:paraId="5F8D587B" w14:textId="5E325E31" w:rsidR="004E57BB" w:rsidRDefault="004E57BB"/>
        </w:tc>
        <w:tc>
          <w:tcPr>
            <w:tcW w:w="475" w:type="dxa"/>
          </w:tcPr>
          <w:p w14:paraId="12511582" w14:textId="4BDC5A9F" w:rsidR="004E57BB" w:rsidRDefault="004E57BB"/>
        </w:tc>
        <w:tc>
          <w:tcPr>
            <w:tcW w:w="3399" w:type="dxa"/>
          </w:tcPr>
          <w:p w14:paraId="4BB2E475" w14:textId="77777777" w:rsidR="004E57BB" w:rsidRDefault="004E57BB" w:rsidP="00542879">
            <w:pPr>
              <w:pStyle w:val="Subtitle"/>
            </w:pPr>
          </w:p>
        </w:tc>
      </w:tr>
    </w:tbl>
    <w:p w14:paraId="28066A9E" w14:textId="4259F135" w:rsidR="006A30CF" w:rsidRDefault="006A30CF" w:rsidP="00760766">
      <w:pPr>
        <w:pStyle w:val="Graphicsanchor"/>
      </w:pPr>
    </w:p>
    <w:p w14:paraId="5A5AE1CE" w14:textId="77777777" w:rsidR="006A30CF" w:rsidRDefault="006A30CF"/>
    <w:sectPr w:rsidR="006A30CF" w:rsidSect="00DA50D2">
      <w:pgSz w:w="15840" w:h="12240" w:orient="landscape"/>
      <w:pgMar w:top="720" w:right="720" w:bottom="360" w:left="72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B9CC1" w14:textId="77777777" w:rsidR="00364412" w:rsidRDefault="00364412" w:rsidP="006A14BC">
      <w:r>
        <w:separator/>
      </w:r>
    </w:p>
  </w:endnote>
  <w:endnote w:type="continuationSeparator" w:id="0">
    <w:p w14:paraId="76D8C57C" w14:textId="77777777" w:rsidR="00364412" w:rsidRDefault="00364412" w:rsidP="006A1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Times New Roman (Headings C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42AE5" w14:textId="77777777" w:rsidR="00364412" w:rsidRDefault="00364412" w:rsidP="006A14BC">
      <w:r>
        <w:separator/>
      </w:r>
    </w:p>
  </w:footnote>
  <w:footnote w:type="continuationSeparator" w:id="0">
    <w:p w14:paraId="53199D94" w14:textId="77777777" w:rsidR="00364412" w:rsidRDefault="00364412" w:rsidP="006A14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0C0972"/>
    <w:multiLevelType w:val="hybridMultilevel"/>
    <w:tmpl w:val="FE64D202"/>
    <w:lvl w:ilvl="0" w:tplc="08090001">
      <w:start w:val="1"/>
      <w:numFmt w:val="bullet"/>
      <w:lvlText w:val=""/>
      <w:lvlJc w:val="left"/>
      <w:pPr>
        <w:ind w:left="702" w:hanging="360"/>
      </w:pPr>
      <w:rPr>
        <w:rFonts w:ascii="Symbol" w:hAnsi="Symbol" w:hint="default"/>
      </w:rPr>
    </w:lvl>
    <w:lvl w:ilvl="1" w:tplc="08090003" w:tentative="1">
      <w:start w:val="1"/>
      <w:numFmt w:val="bullet"/>
      <w:lvlText w:val="o"/>
      <w:lvlJc w:val="left"/>
      <w:pPr>
        <w:ind w:left="1422" w:hanging="360"/>
      </w:pPr>
      <w:rPr>
        <w:rFonts w:ascii="Courier New" w:hAnsi="Courier New" w:cs="Courier New" w:hint="default"/>
      </w:rPr>
    </w:lvl>
    <w:lvl w:ilvl="2" w:tplc="08090005" w:tentative="1">
      <w:start w:val="1"/>
      <w:numFmt w:val="bullet"/>
      <w:lvlText w:val=""/>
      <w:lvlJc w:val="left"/>
      <w:pPr>
        <w:ind w:left="2142" w:hanging="360"/>
      </w:pPr>
      <w:rPr>
        <w:rFonts w:ascii="Wingdings" w:hAnsi="Wingdings" w:hint="default"/>
      </w:rPr>
    </w:lvl>
    <w:lvl w:ilvl="3" w:tplc="08090001" w:tentative="1">
      <w:start w:val="1"/>
      <w:numFmt w:val="bullet"/>
      <w:lvlText w:val=""/>
      <w:lvlJc w:val="left"/>
      <w:pPr>
        <w:ind w:left="2862" w:hanging="360"/>
      </w:pPr>
      <w:rPr>
        <w:rFonts w:ascii="Symbol" w:hAnsi="Symbol" w:hint="default"/>
      </w:rPr>
    </w:lvl>
    <w:lvl w:ilvl="4" w:tplc="08090003" w:tentative="1">
      <w:start w:val="1"/>
      <w:numFmt w:val="bullet"/>
      <w:lvlText w:val="o"/>
      <w:lvlJc w:val="left"/>
      <w:pPr>
        <w:ind w:left="3582" w:hanging="360"/>
      </w:pPr>
      <w:rPr>
        <w:rFonts w:ascii="Courier New" w:hAnsi="Courier New" w:cs="Courier New" w:hint="default"/>
      </w:rPr>
    </w:lvl>
    <w:lvl w:ilvl="5" w:tplc="08090005" w:tentative="1">
      <w:start w:val="1"/>
      <w:numFmt w:val="bullet"/>
      <w:lvlText w:val=""/>
      <w:lvlJc w:val="left"/>
      <w:pPr>
        <w:ind w:left="4302" w:hanging="360"/>
      </w:pPr>
      <w:rPr>
        <w:rFonts w:ascii="Wingdings" w:hAnsi="Wingdings" w:hint="default"/>
      </w:rPr>
    </w:lvl>
    <w:lvl w:ilvl="6" w:tplc="08090001" w:tentative="1">
      <w:start w:val="1"/>
      <w:numFmt w:val="bullet"/>
      <w:lvlText w:val=""/>
      <w:lvlJc w:val="left"/>
      <w:pPr>
        <w:ind w:left="5022" w:hanging="360"/>
      </w:pPr>
      <w:rPr>
        <w:rFonts w:ascii="Symbol" w:hAnsi="Symbol" w:hint="default"/>
      </w:rPr>
    </w:lvl>
    <w:lvl w:ilvl="7" w:tplc="08090003" w:tentative="1">
      <w:start w:val="1"/>
      <w:numFmt w:val="bullet"/>
      <w:lvlText w:val="o"/>
      <w:lvlJc w:val="left"/>
      <w:pPr>
        <w:ind w:left="5742" w:hanging="360"/>
      </w:pPr>
      <w:rPr>
        <w:rFonts w:ascii="Courier New" w:hAnsi="Courier New" w:cs="Courier New" w:hint="default"/>
      </w:rPr>
    </w:lvl>
    <w:lvl w:ilvl="8" w:tplc="08090005" w:tentative="1">
      <w:start w:val="1"/>
      <w:numFmt w:val="bullet"/>
      <w:lvlText w:val=""/>
      <w:lvlJc w:val="left"/>
      <w:pPr>
        <w:ind w:left="6462" w:hanging="360"/>
      </w:pPr>
      <w:rPr>
        <w:rFonts w:ascii="Wingdings" w:hAnsi="Wingdings" w:hint="default"/>
      </w:rPr>
    </w:lvl>
  </w:abstractNum>
  <w:num w:numId="1" w16cid:durableId="998315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1DD"/>
    <w:rsid w:val="000037D0"/>
    <w:rsid w:val="00043A31"/>
    <w:rsid w:val="000502BB"/>
    <w:rsid w:val="00066B90"/>
    <w:rsid w:val="000805B5"/>
    <w:rsid w:val="000B5F82"/>
    <w:rsid w:val="000C48B1"/>
    <w:rsid w:val="000D3500"/>
    <w:rsid w:val="000F4DBA"/>
    <w:rsid w:val="00107289"/>
    <w:rsid w:val="0012086D"/>
    <w:rsid w:val="00150AD2"/>
    <w:rsid w:val="0016191E"/>
    <w:rsid w:val="00167B7E"/>
    <w:rsid w:val="001865D2"/>
    <w:rsid w:val="001B7A2A"/>
    <w:rsid w:val="001D0E51"/>
    <w:rsid w:val="002001BF"/>
    <w:rsid w:val="002006F9"/>
    <w:rsid w:val="00200E62"/>
    <w:rsid w:val="002159D7"/>
    <w:rsid w:val="002166C1"/>
    <w:rsid w:val="00241B42"/>
    <w:rsid w:val="00256F28"/>
    <w:rsid w:val="00262D35"/>
    <w:rsid w:val="00283390"/>
    <w:rsid w:val="00290298"/>
    <w:rsid w:val="00294E8C"/>
    <w:rsid w:val="00294F65"/>
    <w:rsid w:val="00295023"/>
    <w:rsid w:val="002B7D20"/>
    <w:rsid w:val="002C4778"/>
    <w:rsid w:val="002C62EE"/>
    <w:rsid w:val="002E141F"/>
    <w:rsid w:val="002E49F4"/>
    <w:rsid w:val="002F6D30"/>
    <w:rsid w:val="00325658"/>
    <w:rsid w:val="00330BD6"/>
    <w:rsid w:val="00345E0E"/>
    <w:rsid w:val="00346AD6"/>
    <w:rsid w:val="00350016"/>
    <w:rsid w:val="00364412"/>
    <w:rsid w:val="00380DD3"/>
    <w:rsid w:val="00391A22"/>
    <w:rsid w:val="003A13EE"/>
    <w:rsid w:val="003A2409"/>
    <w:rsid w:val="003A704A"/>
    <w:rsid w:val="003D7DC2"/>
    <w:rsid w:val="003E0BC0"/>
    <w:rsid w:val="00413C16"/>
    <w:rsid w:val="00426128"/>
    <w:rsid w:val="004635B8"/>
    <w:rsid w:val="00474441"/>
    <w:rsid w:val="004A1129"/>
    <w:rsid w:val="004C7C60"/>
    <w:rsid w:val="004E57BB"/>
    <w:rsid w:val="004E6694"/>
    <w:rsid w:val="004E68D0"/>
    <w:rsid w:val="004F132E"/>
    <w:rsid w:val="004F1728"/>
    <w:rsid w:val="004F2DEB"/>
    <w:rsid w:val="005071EF"/>
    <w:rsid w:val="00511E4C"/>
    <w:rsid w:val="00517DD9"/>
    <w:rsid w:val="0052687A"/>
    <w:rsid w:val="0053637E"/>
    <w:rsid w:val="00542879"/>
    <w:rsid w:val="00551776"/>
    <w:rsid w:val="00556585"/>
    <w:rsid w:val="00561545"/>
    <w:rsid w:val="005A42E2"/>
    <w:rsid w:val="005B3B39"/>
    <w:rsid w:val="005E1481"/>
    <w:rsid w:val="00652E3C"/>
    <w:rsid w:val="006643C3"/>
    <w:rsid w:val="00681F88"/>
    <w:rsid w:val="006A14BC"/>
    <w:rsid w:val="006A30CF"/>
    <w:rsid w:val="00702CB0"/>
    <w:rsid w:val="007201D7"/>
    <w:rsid w:val="00733174"/>
    <w:rsid w:val="007410FA"/>
    <w:rsid w:val="00754830"/>
    <w:rsid w:val="00760766"/>
    <w:rsid w:val="007901DD"/>
    <w:rsid w:val="00792BFF"/>
    <w:rsid w:val="007967BF"/>
    <w:rsid w:val="00796C76"/>
    <w:rsid w:val="007A350A"/>
    <w:rsid w:val="007A4430"/>
    <w:rsid w:val="007A6347"/>
    <w:rsid w:val="007B1B32"/>
    <w:rsid w:val="007C4D7E"/>
    <w:rsid w:val="007D56A5"/>
    <w:rsid w:val="00800AE4"/>
    <w:rsid w:val="00806683"/>
    <w:rsid w:val="00824513"/>
    <w:rsid w:val="00857484"/>
    <w:rsid w:val="00883C6D"/>
    <w:rsid w:val="008A77FF"/>
    <w:rsid w:val="008E5020"/>
    <w:rsid w:val="008E5B8B"/>
    <w:rsid w:val="00944394"/>
    <w:rsid w:val="00966B46"/>
    <w:rsid w:val="009B0207"/>
    <w:rsid w:val="009B3F2D"/>
    <w:rsid w:val="009D6230"/>
    <w:rsid w:val="009E6CD5"/>
    <w:rsid w:val="00A04236"/>
    <w:rsid w:val="00A1092A"/>
    <w:rsid w:val="00A35373"/>
    <w:rsid w:val="00A37B95"/>
    <w:rsid w:val="00A70D79"/>
    <w:rsid w:val="00A95104"/>
    <w:rsid w:val="00AB2499"/>
    <w:rsid w:val="00AE0B58"/>
    <w:rsid w:val="00B0715B"/>
    <w:rsid w:val="00B22EEE"/>
    <w:rsid w:val="00B36C09"/>
    <w:rsid w:val="00B70CFC"/>
    <w:rsid w:val="00B720A1"/>
    <w:rsid w:val="00B85B69"/>
    <w:rsid w:val="00BA009E"/>
    <w:rsid w:val="00BC409C"/>
    <w:rsid w:val="00BD2ACC"/>
    <w:rsid w:val="00BF0F22"/>
    <w:rsid w:val="00C06E4E"/>
    <w:rsid w:val="00C122F6"/>
    <w:rsid w:val="00C2182D"/>
    <w:rsid w:val="00C248B1"/>
    <w:rsid w:val="00C31679"/>
    <w:rsid w:val="00C43EBE"/>
    <w:rsid w:val="00CA604F"/>
    <w:rsid w:val="00CE2AD4"/>
    <w:rsid w:val="00CF7E48"/>
    <w:rsid w:val="00D02F0D"/>
    <w:rsid w:val="00D0341C"/>
    <w:rsid w:val="00D06E01"/>
    <w:rsid w:val="00D35D45"/>
    <w:rsid w:val="00D35EE9"/>
    <w:rsid w:val="00D43999"/>
    <w:rsid w:val="00D5407B"/>
    <w:rsid w:val="00D70306"/>
    <w:rsid w:val="00D8070D"/>
    <w:rsid w:val="00DA4B43"/>
    <w:rsid w:val="00DA50D2"/>
    <w:rsid w:val="00DC37E1"/>
    <w:rsid w:val="00DC6D45"/>
    <w:rsid w:val="00DE507C"/>
    <w:rsid w:val="00E03809"/>
    <w:rsid w:val="00E22982"/>
    <w:rsid w:val="00E57FAA"/>
    <w:rsid w:val="00E71CDC"/>
    <w:rsid w:val="00E833AD"/>
    <w:rsid w:val="00E91CCB"/>
    <w:rsid w:val="00E95F44"/>
    <w:rsid w:val="00EA02E9"/>
    <w:rsid w:val="00EA6639"/>
    <w:rsid w:val="00EA6711"/>
    <w:rsid w:val="00EB5E89"/>
    <w:rsid w:val="00EF3FAA"/>
    <w:rsid w:val="00F02530"/>
    <w:rsid w:val="00F02F43"/>
    <w:rsid w:val="00F142DA"/>
    <w:rsid w:val="00F15EA0"/>
    <w:rsid w:val="00F751F9"/>
    <w:rsid w:val="00F90DE5"/>
    <w:rsid w:val="00FB34A1"/>
    <w:rsid w:val="00FD2AA8"/>
    <w:rsid w:val="00FE1556"/>
    <w:rsid w:val="00FF7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D31179"/>
  <w15:chartTrackingRefBased/>
  <w15:docId w15:val="{BF8810DE-BE22-4312-BC3C-C53EA24B0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542879"/>
    <w:rPr>
      <w:rFonts w:eastAsiaTheme="minorEastAsia"/>
    </w:rPr>
  </w:style>
  <w:style w:type="paragraph" w:styleId="Heading1">
    <w:name w:val="heading 1"/>
    <w:basedOn w:val="Normal"/>
    <w:next w:val="Normal"/>
    <w:link w:val="Heading1Char"/>
    <w:uiPriority w:val="9"/>
    <w:qFormat/>
    <w:rsid w:val="00E57FAA"/>
    <w:pPr>
      <w:spacing w:before="840" w:after="80" w:line="216" w:lineRule="auto"/>
      <w:outlineLvl w:val="0"/>
    </w:pPr>
    <w:rPr>
      <w:rFonts w:asciiTheme="majorHAnsi" w:hAnsiTheme="majorHAnsi"/>
      <w:b/>
      <w:bCs/>
      <w:color w:val="153191" w:themeColor="accent4" w:themeShade="BF"/>
      <w:sz w:val="32"/>
      <w:szCs w:val="32"/>
    </w:rPr>
  </w:style>
  <w:style w:type="paragraph" w:styleId="Heading2">
    <w:name w:val="heading 2"/>
    <w:basedOn w:val="Normal"/>
    <w:next w:val="Normal"/>
    <w:link w:val="Heading2Char"/>
    <w:uiPriority w:val="9"/>
    <w:qFormat/>
    <w:rsid w:val="004C7C60"/>
    <w:pPr>
      <w:keepNext/>
      <w:keepLines/>
      <w:spacing w:after="80" w:line="216" w:lineRule="auto"/>
      <w:outlineLvl w:val="1"/>
    </w:pPr>
    <w:rPr>
      <w:rFonts w:asciiTheme="majorHAnsi" w:eastAsiaTheme="majorEastAsia" w:hAnsiTheme="majorHAnsi" w:cstheme="majorBidi"/>
      <w:b/>
      <w:color w:val="153191" w:themeColor="accent4" w:themeShade="BF"/>
      <w:sz w:val="32"/>
      <w:szCs w:val="32"/>
    </w:rPr>
  </w:style>
  <w:style w:type="paragraph" w:styleId="Heading3">
    <w:name w:val="heading 3"/>
    <w:basedOn w:val="Normal"/>
    <w:next w:val="Normal"/>
    <w:link w:val="Heading3Char"/>
    <w:uiPriority w:val="9"/>
    <w:qFormat/>
    <w:rsid w:val="00F90DE5"/>
    <w:pPr>
      <w:keepNext/>
      <w:keepLines/>
      <w:spacing w:before="160" w:after="80"/>
      <w:outlineLvl w:val="2"/>
    </w:pPr>
    <w:rPr>
      <w:rFonts w:ascii="Franklin Gothic Medium" w:eastAsiaTheme="majorEastAsia" w:hAnsi="Franklin Gothic Medium" w:cs="Times New Roman (Headings CS)"/>
      <w:caps/>
      <w:color w:val="DC3432" w:themeColor="accent3"/>
      <w:spacing w:val="20"/>
      <w:szCs w:val="28"/>
    </w:rPr>
  </w:style>
  <w:style w:type="paragraph" w:styleId="Heading4">
    <w:name w:val="heading 4"/>
    <w:basedOn w:val="Normal"/>
    <w:next w:val="Normal"/>
    <w:link w:val="Heading4Char"/>
    <w:uiPriority w:val="9"/>
    <w:semiHidden/>
    <w:qFormat/>
    <w:rsid w:val="004635B8"/>
    <w:pPr>
      <w:keepNext/>
      <w:keepLines/>
      <w:spacing w:before="80" w:after="40"/>
      <w:outlineLvl w:val="3"/>
    </w:pPr>
    <w:rPr>
      <w:rFonts w:eastAsiaTheme="majorEastAsia" w:cstheme="majorBidi"/>
      <w:i/>
      <w:iCs/>
      <w:color w:val="07874F" w:themeColor="accent1" w:themeShade="BF"/>
    </w:rPr>
  </w:style>
  <w:style w:type="paragraph" w:styleId="Heading5">
    <w:name w:val="heading 5"/>
    <w:basedOn w:val="Normal"/>
    <w:next w:val="Normal"/>
    <w:link w:val="Heading5Char"/>
    <w:uiPriority w:val="9"/>
    <w:semiHidden/>
    <w:qFormat/>
    <w:rsid w:val="004635B8"/>
    <w:pPr>
      <w:keepNext/>
      <w:keepLines/>
      <w:spacing w:before="80" w:after="40"/>
      <w:outlineLvl w:val="4"/>
    </w:pPr>
    <w:rPr>
      <w:rFonts w:eastAsiaTheme="majorEastAsia" w:cstheme="majorBidi"/>
      <w:color w:val="07874F" w:themeColor="accent1" w:themeShade="BF"/>
    </w:rPr>
  </w:style>
  <w:style w:type="paragraph" w:styleId="Heading6">
    <w:name w:val="heading 6"/>
    <w:basedOn w:val="Normal"/>
    <w:next w:val="Normal"/>
    <w:link w:val="Heading6Char"/>
    <w:uiPriority w:val="9"/>
    <w:semiHidden/>
    <w:qFormat/>
    <w:rsid w:val="00463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qFormat/>
    <w:rsid w:val="00463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qFormat/>
    <w:rsid w:val="00463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rsid w:val="00463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FAA"/>
    <w:rPr>
      <w:rFonts w:asciiTheme="majorHAnsi" w:eastAsiaTheme="minorEastAsia" w:hAnsiTheme="majorHAnsi"/>
      <w:b/>
      <w:bCs/>
      <w:color w:val="153191" w:themeColor="accent4" w:themeShade="BF"/>
      <w:sz w:val="32"/>
      <w:szCs w:val="32"/>
    </w:rPr>
  </w:style>
  <w:style w:type="character" w:customStyle="1" w:styleId="Heading2Char">
    <w:name w:val="Heading 2 Char"/>
    <w:basedOn w:val="DefaultParagraphFont"/>
    <w:link w:val="Heading2"/>
    <w:uiPriority w:val="9"/>
    <w:rsid w:val="004C7C60"/>
    <w:rPr>
      <w:rFonts w:asciiTheme="majorHAnsi" w:eastAsiaTheme="majorEastAsia" w:hAnsiTheme="majorHAnsi" w:cstheme="majorBidi"/>
      <w:b/>
      <w:color w:val="153191" w:themeColor="accent4" w:themeShade="BF"/>
      <w:sz w:val="32"/>
      <w:szCs w:val="32"/>
    </w:rPr>
  </w:style>
  <w:style w:type="character" w:customStyle="1" w:styleId="Heading3Char">
    <w:name w:val="Heading 3 Char"/>
    <w:basedOn w:val="DefaultParagraphFont"/>
    <w:link w:val="Heading3"/>
    <w:uiPriority w:val="9"/>
    <w:rsid w:val="00542879"/>
    <w:rPr>
      <w:rFonts w:ascii="Franklin Gothic Medium" w:eastAsiaTheme="majorEastAsia" w:hAnsi="Franklin Gothic Medium" w:cs="Times New Roman (Headings CS)"/>
      <w:caps/>
      <w:color w:val="DC3432" w:themeColor="accent3"/>
      <w:spacing w:val="20"/>
      <w:szCs w:val="28"/>
    </w:rPr>
  </w:style>
  <w:style w:type="character" w:customStyle="1" w:styleId="Heading4Char">
    <w:name w:val="Heading 4 Char"/>
    <w:basedOn w:val="DefaultParagraphFont"/>
    <w:link w:val="Heading4"/>
    <w:uiPriority w:val="9"/>
    <w:semiHidden/>
    <w:rsid w:val="00542879"/>
    <w:rPr>
      <w:rFonts w:eastAsiaTheme="majorEastAsia" w:cstheme="majorBidi"/>
      <w:i/>
      <w:iCs/>
      <w:color w:val="07874F" w:themeColor="accent1" w:themeShade="BF"/>
    </w:rPr>
  </w:style>
  <w:style w:type="character" w:customStyle="1" w:styleId="Heading5Char">
    <w:name w:val="Heading 5 Char"/>
    <w:basedOn w:val="DefaultParagraphFont"/>
    <w:link w:val="Heading5"/>
    <w:uiPriority w:val="9"/>
    <w:semiHidden/>
    <w:rsid w:val="00542879"/>
    <w:rPr>
      <w:rFonts w:eastAsiaTheme="majorEastAsia" w:cstheme="majorBidi"/>
      <w:color w:val="07874F" w:themeColor="accent1" w:themeShade="BF"/>
    </w:rPr>
  </w:style>
  <w:style w:type="character" w:customStyle="1" w:styleId="Heading6Char">
    <w:name w:val="Heading 6 Char"/>
    <w:basedOn w:val="DefaultParagraphFont"/>
    <w:link w:val="Heading6"/>
    <w:uiPriority w:val="9"/>
    <w:semiHidden/>
    <w:rsid w:val="00542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879"/>
    <w:rPr>
      <w:rFonts w:eastAsiaTheme="majorEastAsia" w:cstheme="majorBidi"/>
      <w:color w:val="272727" w:themeColor="text1" w:themeTint="D8"/>
    </w:rPr>
  </w:style>
  <w:style w:type="paragraph" w:styleId="Title">
    <w:name w:val="Title"/>
    <w:basedOn w:val="Normal"/>
    <w:next w:val="Normal"/>
    <w:link w:val="TitleChar"/>
    <w:uiPriority w:val="10"/>
    <w:qFormat/>
    <w:rsid w:val="00542879"/>
    <w:pPr>
      <w:spacing w:line="180" w:lineRule="auto"/>
      <w:contextualSpacing/>
    </w:pPr>
    <w:rPr>
      <w:rFonts w:asciiTheme="majorHAnsi" w:eastAsiaTheme="minorHAnsi" w:hAnsiTheme="majorHAnsi" w:cstheme="majorBidi"/>
      <w:b/>
      <w:bCs/>
      <w:color w:val="DC3432" w:themeColor="accent3"/>
      <w:spacing w:val="-10"/>
      <w:kern w:val="28"/>
      <w:sz w:val="72"/>
      <w:szCs w:val="72"/>
    </w:rPr>
  </w:style>
  <w:style w:type="character" w:customStyle="1" w:styleId="TitleChar">
    <w:name w:val="Title Char"/>
    <w:basedOn w:val="DefaultParagraphFont"/>
    <w:link w:val="Title"/>
    <w:uiPriority w:val="10"/>
    <w:rsid w:val="00542879"/>
    <w:rPr>
      <w:rFonts w:asciiTheme="majorHAnsi" w:hAnsiTheme="majorHAnsi" w:cstheme="majorBidi"/>
      <w:b/>
      <w:bCs/>
      <w:color w:val="DC3432" w:themeColor="accent3"/>
      <w:spacing w:val="-10"/>
      <w:kern w:val="28"/>
      <w:sz w:val="72"/>
      <w:szCs w:val="72"/>
    </w:rPr>
  </w:style>
  <w:style w:type="paragraph" w:styleId="Subtitle">
    <w:name w:val="Subtitle"/>
    <w:basedOn w:val="Normal"/>
    <w:next w:val="Normal"/>
    <w:link w:val="SubtitleChar"/>
    <w:uiPriority w:val="11"/>
    <w:qFormat/>
    <w:rsid w:val="00542879"/>
    <w:pPr>
      <w:numPr>
        <w:ilvl w:val="1"/>
      </w:numPr>
      <w:spacing w:after="80" w:line="216" w:lineRule="auto"/>
    </w:pPr>
    <w:rPr>
      <w:rFonts w:asciiTheme="majorHAnsi" w:eastAsiaTheme="minorHAnsi" w:hAnsiTheme="majorHAnsi" w:cstheme="majorBidi"/>
      <w:b/>
      <w:bCs/>
      <w:color w:val="153191" w:themeColor="accent4" w:themeShade="BF"/>
      <w:spacing w:val="15"/>
      <w:sz w:val="32"/>
      <w:szCs w:val="28"/>
    </w:rPr>
  </w:style>
  <w:style w:type="character" w:customStyle="1" w:styleId="SubtitleChar">
    <w:name w:val="Subtitle Char"/>
    <w:basedOn w:val="DefaultParagraphFont"/>
    <w:link w:val="Subtitle"/>
    <w:uiPriority w:val="11"/>
    <w:rsid w:val="00542879"/>
    <w:rPr>
      <w:rFonts w:asciiTheme="majorHAnsi" w:hAnsiTheme="majorHAnsi" w:cstheme="majorBidi"/>
      <w:b/>
      <w:bCs/>
      <w:color w:val="153191" w:themeColor="accent4" w:themeShade="BF"/>
      <w:spacing w:val="15"/>
      <w:sz w:val="32"/>
      <w:szCs w:val="28"/>
    </w:rPr>
  </w:style>
  <w:style w:type="paragraph" w:styleId="Quote">
    <w:name w:val="Quote"/>
    <w:basedOn w:val="Normal"/>
    <w:next w:val="Normal"/>
    <w:link w:val="QuoteChar"/>
    <w:uiPriority w:val="29"/>
    <w:semiHidden/>
    <w:qFormat/>
    <w:rsid w:val="004635B8"/>
    <w:pPr>
      <w:spacing w:before="160" w:after="160"/>
      <w:jc w:val="center"/>
    </w:pPr>
    <w:rPr>
      <w:i/>
      <w:iCs/>
      <w:color w:val="404040" w:themeColor="text1" w:themeTint="BF"/>
    </w:rPr>
  </w:style>
  <w:style w:type="character" w:customStyle="1" w:styleId="QuoteChar">
    <w:name w:val="Quote Char"/>
    <w:basedOn w:val="DefaultParagraphFont"/>
    <w:link w:val="Quote"/>
    <w:uiPriority w:val="29"/>
    <w:semiHidden/>
    <w:rsid w:val="00542879"/>
    <w:rPr>
      <w:rFonts w:eastAsiaTheme="minorEastAsia"/>
      <w:i/>
      <w:iCs/>
      <w:color w:val="404040" w:themeColor="text1" w:themeTint="BF"/>
    </w:rPr>
  </w:style>
  <w:style w:type="paragraph" w:styleId="ListParagraph">
    <w:name w:val="List Paragraph"/>
    <w:basedOn w:val="Normal"/>
    <w:uiPriority w:val="34"/>
    <w:qFormat/>
    <w:rsid w:val="004635B8"/>
    <w:pPr>
      <w:ind w:left="720"/>
      <w:contextualSpacing/>
    </w:pPr>
  </w:style>
  <w:style w:type="character" w:styleId="IntenseEmphasis">
    <w:name w:val="Intense Emphasis"/>
    <w:basedOn w:val="DefaultParagraphFont"/>
    <w:uiPriority w:val="21"/>
    <w:semiHidden/>
    <w:qFormat/>
    <w:rsid w:val="004635B8"/>
    <w:rPr>
      <w:i/>
      <w:iCs/>
      <w:color w:val="07874F" w:themeColor="accent1" w:themeShade="BF"/>
    </w:rPr>
  </w:style>
  <w:style w:type="paragraph" w:styleId="IntenseQuote">
    <w:name w:val="Intense Quote"/>
    <w:basedOn w:val="Normal"/>
    <w:next w:val="Normal"/>
    <w:link w:val="IntenseQuoteChar"/>
    <w:uiPriority w:val="30"/>
    <w:semiHidden/>
    <w:qFormat/>
    <w:rsid w:val="004635B8"/>
    <w:pPr>
      <w:pBdr>
        <w:top w:val="single" w:sz="4" w:space="10" w:color="07874F" w:themeColor="accent1" w:themeShade="BF"/>
        <w:bottom w:val="single" w:sz="4" w:space="10" w:color="07874F" w:themeColor="accent1" w:themeShade="BF"/>
      </w:pBdr>
      <w:spacing w:before="360" w:after="360"/>
      <w:ind w:left="864" w:right="864"/>
      <w:jc w:val="center"/>
    </w:pPr>
    <w:rPr>
      <w:i/>
      <w:iCs/>
      <w:color w:val="07874F" w:themeColor="accent1" w:themeShade="BF"/>
    </w:rPr>
  </w:style>
  <w:style w:type="character" w:customStyle="1" w:styleId="IntenseQuoteChar">
    <w:name w:val="Intense Quote Char"/>
    <w:basedOn w:val="DefaultParagraphFont"/>
    <w:link w:val="IntenseQuote"/>
    <w:uiPriority w:val="30"/>
    <w:semiHidden/>
    <w:rsid w:val="00542879"/>
    <w:rPr>
      <w:rFonts w:eastAsiaTheme="minorEastAsia"/>
      <w:i/>
      <w:iCs/>
      <w:color w:val="07874F" w:themeColor="accent1" w:themeShade="BF"/>
    </w:rPr>
  </w:style>
  <w:style w:type="character" w:styleId="IntenseReference">
    <w:name w:val="Intense Reference"/>
    <w:basedOn w:val="DefaultParagraphFont"/>
    <w:uiPriority w:val="32"/>
    <w:semiHidden/>
    <w:qFormat/>
    <w:rsid w:val="004635B8"/>
    <w:rPr>
      <w:b/>
      <w:bCs/>
      <w:smallCaps/>
      <w:color w:val="07874F" w:themeColor="accent1" w:themeShade="BF"/>
      <w:spacing w:val="5"/>
    </w:rPr>
  </w:style>
  <w:style w:type="table" w:styleId="TableGrid">
    <w:name w:val="Table Grid"/>
    <w:basedOn w:val="TableNormal"/>
    <w:uiPriority w:val="39"/>
    <w:rsid w:val="00345E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6A14BC"/>
    <w:pPr>
      <w:tabs>
        <w:tab w:val="center" w:pos="4680"/>
        <w:tab w:val="right" w:pos="9360"/>
      </w:tabs>
    </w:pPr>
  </w:style>
  <w:style w:type="character" w:customStyle="1" w:styleId="HeaderChar">
    <w:name w:val="Header Char"/>
    <w:basedOn w:val="DefaultParagraphFont"/>
    <w:link w:val="Header"/>
    <w:uiPriority w:val="99"/>
    <w:semiHidden/>
    <w:rsid w:val="00542879"/>
    <w:rPr>
      <w:rFonts w:eastAsiaTheme="minorEastAsia"/>
    </w:rPr>
  </w:style>
  <w:style w:type="paragraph" w:styleId="Footer">
    <w:name w:val="footer"/>
    <w:basedOn w:val="Normal"/>
    <w:link w:val="FooterChar"/>
    <w:uiPriority w:val="99"/>
    <w:semiHidden/>
    <w:rsid w:val="006A14BC"/>
    <w:pPr>
      <w:tabs>
        <w:tab w:val="center" w:pos="4680"/>
        <w:tab w:val="right" w:pos="9360"/>
      </w:tabs>
    </w:pPr>
  </w:style>
  <w:style w:type="character" w:customStyle="1" w:styleId="FooterChar">
    <w:name w:val="Footer Char"/>
    <w:basedOn w:val="DefaultParagraphFont"/>
    <w:link w:val="Footer"/>
    <w:uiPriority w:val="99"/>
    <w:semiHidden/>
    <w:rsid w:val="00542879"/>
    <w:rPr>
      <w:rFonts w:eastAsiaTheme="minorEastAsia"/>
    </w:rPr>
  </w:style>
  <w:style w:type="character" w:styleId="Strong">
    <w:name w:val="Strong"/>
    <w:basedOn w:val="DefaultParagraphFont"/>
    <w:uiPriority w:val="22"/>
    <w:semiHidden/>
    <w:qFormat/>
    <w:rsid w:val="00D8070D"/>
    <w:rPr>
      <w:rFonts w:ascii="Franklin Gothic Demi" w:hAnsi="Franklin Gothic Demi"/>
      <w:b/>
      <w:bCs/>
      <w:i w:val="0"/>
    </w:rPr>
  </w:style>
  <w:style w:type="paragraph" w:customStyle="1" w:styleId="Graphicsanchor">
    <w:name w:val="Graphics anchor"/>
    <w:basedOn w:val="Normal"/>
    <w:qFormat/>
    <w:rsid w:val="00DA50D2"/>
    <w:rPr>
      <w:sz w:val="12"/>
      <w:szCs w:val="12"/>
    </w:rPr>
  </w:style>
  <w:style w:type="character" w:styleId="Emphasis">
    <w:name w:val="Emphasis"/>
    <w:uiPriority w:val="20"/>
    <w:qFormat/>
    <w:rsid w:val="004C7C60"/>
    <w:rPr>
      <w:rFonts w:asciiTheme="majorHAnsi" w:hAnsiTheme="majorHAnsi"/>
      <w:b/>
      <w:i w:val="0"/>
      <w:iCs/>
    </w:rPr>
  </w:style>
  <w:style w:type="character" w:styleId="Hyperlink">
    <w:name w:val="Hyperlink"/>
    <w:basedOn w:val="DefaultParagraphFont"/>
    <w:uiPriority w:val="99"/>
    <w:unhideWhenUsed/>
    <w:rsid w:val="002C4778"/>
    <w:rPr>
      <w:color w:val="467886" w:themeColor="hyperlink"/>
      <w:u w:val="single"/>
    </w:rPr>
  </w:style>
  <w:style w:type="character" w:styleId="UnresolvedMention">
    <w:name w:val="Unresolved Mention"/>
    <w:basedOn w:val="DefaultParagraphFont"/>
    <w:uiPriority w:val="99"/>
    <w:semiHidden/>
    <w:unhideWhenUsed/>
    <w:rsid w:val="002C4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stateofchildhealth.rcpch.ac.uk" TargetMode="External"/><Relationship Id="rId3" Type="http://schemas.openxmlformats.org/officeDocument/2006/relationships/customXml" Target="../customXml/item3.xml"/><Relationship Id="rId21" Type="http://schemas.openxmlformats.org/officeDocument/2006/relationships/hyperlink" Target="https://digital.nhs.uk" TargetMode="External"/><Relationship Id="rId34" Type="http://schemas.openxmlformats.org/officeDocument/2006/relationships/hyperlink" Target="https://doi.org/10.1038/s41366-021-00795-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wmf"/><Relationship Id="rId25" Type="http://schemas.openxmlformats.org/officeDocument/2006/relationships/hyperlink" Target="https://www.gov.uk/government/organisations/public-health-england" TargetMode="External"/><Relationship Id="rId33" Type="http://schemas.openxmlformats.org/officeDocument/2006/relationships/hyperlink" Target="https://doi.org/10.1177/20552076221074423"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2196/20346" TargetMode="External"/><Relationship Id="rId29" Type="http://schemas.openxmlformats.org/officeDocument/2006/relationships/hyperlink" Target="https://www.who.int/teams/health-promotion/enhanced-wellbeing/first-global-confer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24" Type="http://schemas.openxmlformats.org/officeDocument/2006/relationships/hyperlink" Target="https://www.ofcom.org.uk" TargetMode="External"/><Relationship Id="rId32" Type="http://schemas.openxmlformats.org/officeDocument/2006/relationships/hyperlink" Target="https://www.worldobesity.org/resources/resource-library/world-obesity-atlas-2024" TargetMode="External"/><Relationship Id="rId5" Type="http://schemas.openxmlformats.org/officeDocument/2006/relationships/numbering" Target="numbering.xml"/><Relationship Id="rId15" Type="http://schemas.openxmlformats.org/officeDocument/2006/relationships/image" Target="media/image5.wmf"/><Relationship Id="rId23" Type="http://schemas.openxmlformats.org/officeDocument/2006/relationships/hyperlink" Target="https://www.nice.org.uk/guidance/cg43" TargetMode="External"/><Relationship Id="rId28" Type="http://schemas.openxmlformats.org/officeDocument/2006/relationships/hyperlink" Target="https://www.unicef.org/reports/state-worlds-children-2023"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093/jpepsy/jsx035" TargetMode="External"/><Relationship Id="rId31" Type="http://schemas.openxmlformats.org/officeDocument/2006/relationships/hyperlink" Target="https://www.who.int/europ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wmf"/><Relationship Id="rId22" Type="http://schemas.openxmlformats.org/officeDocument/2006/relationships/hyperlink" Target="https://www.nhs.uk/better-health/" TargetMode="External"/><Relationship Id="rId27" Type="http://schemas.openxmlformats.org/officeDocument/2006/relationships/hyperlink" Target="https://doi.org/10.1111/obr.13425" TargetMode="External"/><Relationship Id="rId30" Type="http://schemas.openxmlformats.org/officeDocument/2006/relationships/hyperlink" Target="https://www.who.int/news-room/fact-sheets/detail/obesity-and-overweight" TargetMode="External"/><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obii\AppData\Roaming\Microsoft\Templates\Sports%20event%20program%20brochure.dotx" TargetMode="External"/></Relationships>
</file>

<file path=word/theme/theme1.xml><?xml version="1.0" encoding="utf-8"?>
<a:theme xmlns:a="http://schemas.openxmlformats.org/drawingml/2006/main" name="Office Theme">
  <a:themeElements>
    <a:clrScheme name="Sports Event Program">
      <a:dk1>
        <a:srgbClr val="000000"/>
      </a:dk1>
      <a:lt1>
        <a:srgbClr val="FFFFFF"/>
      </a:lt1>
      <a:dk2>
        <a:srgbClr val="0E2841"/>
      </a:dk2>
      <a:lt2>
        <a:srgbClr val="E8E8E8"/>
      </a:lt2>
      <a:accent1>
        <a:srgbClr val="0AB56B"/>
      </a:accent1>
      <a:accent2>
        <a:srgbClr val="F3C13E"/>
      </a:accent2>
      <a:accent3>
        <a:srgbClr val="DC3432"/>
      </a:accent3>
      <a:accent4>
        <a:srgbClr val="1C43C2"/>
      </a:accent4>
      <a:accent5>
        <a:srgbClr val="8C1BAE"/>
      </a:accent5>
      <a:accent6>
        <a:srgbClr val="4EA72E"/>
      </a:accent6>
      <a:hlink>
        <a:srgbClr val="467886"/>
      </a:hlink>
      <a:folHlink>
        <a:srgbClr val="96607D"/>
      </a:folHlink>
    </a:clrScheme>
    <a:fontScheme name="Custom 2">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D3620A-3B9C-4131-BE13-09AAA9502D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540EF2-10BE-4F15-AE48-29F02438DF2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4B3F09EA-8101-4C5F-8EC4-ACD79019CB72}">
  <ds:schemaRefs>
    <ds:schemaRef ds:uri="http://schemas.openxmlformats.org/officeDocument/2006/bibliography"/>
  </ds:schemaRefs>
</ds:datastoreItem>
</file>

<file path=customXml/itemProps4.xml><?xml version="1.0" encoding="utf-8"?>
<ds:datastoreItem xmlns:ds="http://schemas.openxmlformats.org/officeDocument/2006/customXml" ds:itemID="{4055AC75-E269-4E6B-BCB9-776824181803}">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Sports event program brochure</Template>
  <TotalTime>204</TotalTime>
  <Pages>3</Pages>
  <Words>798</Words>
  <Characters>4550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imran</dc:creator>
  <cp:keywords/>
  <dc:description/>
  <cp:lastModifiedBy>Zobia Riaz (2226851)</cp:lastModifiedBy>
  <cp:revision>77</cp:revision>
  <cp:lastPrinted>2024-04-16T16:01:00Z</cp:lastPrinted>
  <dcterms:created xsi:type="dcterms:W3CDTF">2026-06-07T11:19:00Z</dcterms:created>
  <dcterms:modified xsi:type="dcterms:W3CDTF">2026-07-01T18:57:00Z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