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5511" w14:textId="77777777" w:rsidR="00D45821" w:rsidRDefault="009C500B">
      <w:pPr>
        <w:spacing w:after="115" w:line="259" w:lineRule="auto"/>
        <w:ind w:left="0" w:right="0" w:firstLine="0"/>
        <w:jc w:val="left"/>
      </w:pPr>
      <w:r>
        <w:rPr>
          <w:rFonts w:ascii="Times New Roman" w:eastAsia="Times New Roman" w:hAnsi="Times New Roman" w:cs="Times New Roman"/>
          <w:sz w:val="24"/>
        </w:rPr>
        <w:t xml:space="preserve"> </w:t>
      </w:r>
    </w:p>
    <w:p w14:paraId="7B0B2DC3" w14:textId="77777777" w:rsidR="00D45821" w:rsidRDefault="009C500B">
      <w:pPr>
        <w:spacing w:after="315" w:line="259" w:lineRule="auto"/>
        <w:ind w:left="0" w:right="0" w:firstLine="0"/>
        <w:jc w:val="left"/>
      </w:pPr>
      <w:r>
        <w:rPr>
          <w:rFonts w:ascii="Times New Roman" w:eastAsia="Times New Roman" w:hAnsi="Times New Roman" w:cs="Times New Roman"/>
          <w:sz w:val="24"/>
        </w:rPr>
        <w:t xml:space="preserve"> </w:t>
      </w:r>
    </w:p>
    <w:p w14:paraId="76E781B4" w14:textId="77777777" w:rsidR="00D45821" w:rsidRDefault="009C500B">
      <w:pPr>
        <w:spacing w:after="310" w:line="259" w:lineRule="auto"/>
        <w:ind w:left="0" w:right="0" w:firstLine="0"/>
        <w:jc w:val="left"/>
      </w:pPr>
      <w:r>
        <w:rPr>
          <w:rFonts w:ascii="Times New Roman" w:eastAsia="Times New Roman" w:hAnsi="Times New Roman" w:cs="Times New Roman"/>
          <w:sz w:val="24"/>
        </w:rPr>
        <w:t xml:space="preserve"> </w:t>
      </w:r>
    </w:p>
    <w:p w14:paraId="1529AB60" w14:textId="764C86A9" w:rsidR="00D45821" w:rsidRDefault="009C500B" w:rsidP="00472ED0">
      <w:pPr>
        <w:spacing w:after="315" w:line="259" w:lineRule="auto"/>
        <w:ind w:left="0" w:right="0" w:firstLine="0"/>
        <w:jc w:val="left"/>
      </w:pPr>
      <w:r>
        <w:rPr>
          <w:rFonts w:ascii="Times New Roman" w:eastAsia="Times New Roman" w:hAnsi="Times New Roman" w:cs="Times New Roman"/>
          <w:sz w:val="24"/>
        </w:rPr>
        <w:t xml:space="preserve"> </w:t>
      </w:r>
    </w:p>
    <w:p w14:paraId="7AA04A54" w14:textId="77777777" w:rsidR="00D45821" w:rsidRDefault="009C500B">
      <w:pPr>
        <w:spacing w:after="315" w:line="259" w:lineRule="auto"/>
        <w:ind w:left="0" w:right="0" w:firstLine="0"/>
        <w:jc w:val="left"/>
      </w:pPr>
      <w:r>
        <w:rPr>
          <w:rFonts w:ascii="Times New Roman" w:eastAsia="Times New Roman" w:hAnsi="Times New Roman" w:cs="Times New Roman"/>
          <w:sz w:val="24"/>
        </w:rPr>
        <w:t xml:space="preserve"> </w:t>
      </w:r>
    </w:p>
    <w:p w14:paraId="72506B27" w14:textId="77777777" w:rsidR="00D45821" w:rsidRDefault="009C500B">
      <w:pPr>
        <w:spacing w:after="385" w:line="259" w:lineRule="auto"/>
        <w:ind w:left="0" w:right="0" w:firstLine="0"/>
        <w:jc w:val="left"/>
      </w:pPr>
      <w:r>
        <w:rPr>
          <w:rFonts w:ascii="Times New Roman" w:eastAsia="Times New Roman" w:hAnsi="Times New Roman" w:cs="Times New Roman"/>
          <w:sz w:val="24"/>
        </w:rPr>
        <w:t xml:space="preserve"> </w:t>
      </w:r>
    </w:p>
    <w:p w14:paraId="6CE932F3" w14:textId="5976A0D7" w:rsidR="002D1065" w:rsidRPr="00A36B2F" w:rsidRDefault="009C500B" w:rsidP="0078337E">
      <w:pPr>
        <w:spacing w:after="0" w:line="259" w:lineRule="auto"/>
        <w:ind w:left="0" w:right="1298" w:firstLine="0"/>
        <w:jc w:val="center"/>
        <w:rPr>
          <w:sz w:val="36"/>
          <w:szCs w:val="36"/>
        </w:rPr>
      </w:pPr>
      <w:r w:rsidRPr="00A36B2F">
        <w:rPr>
          <w:b/>
          <w:sz w:val="36"/>
          <w:szCs w:val="36"/>
        </w:rPr>
        <w:t xml:space="preserve">Effective Team Working </w:t>
      </w:r>
      <w:r w:rsidR="0096670D" w:rsidRPr="00A36B2F">
        <w:rPr>
          <w:b/>
          <w:sz w:val="36"/>
          <w:szCs w:val="36"/>
        </w:rPr>
        <w:t>for</w:t>
      </w:r>
      <w:r w:rsidR="00BB2F3D" w:rsidRPr="00A36B2F">
        <w:rPr>
          <w:b/>
          <w:sz w:val="36"/>
          <w:szCs w:val="36"/>
        </w:rPr>
        <w:t xml:space="preserve"> Team Success</w:t>
      </w:r>
    </w:p>
    <w:p w14:paraId="47BDBEE3" w14:textId="77777777" w:rsidR="002D1065" w:rsidRDefault="002D1065" w:rsidP="00A36B2F">
      <w:pPr>
        <w:spacing w:after="0" w:line="259" w:lineRule="auto"/>
        <w:ind w:left="0" w:right="1298" w:firstLine="0"/>
        <w:jc w:val="center"/>
      </w:pPr>
    </w:p>
    <w:p w14:paraId="19BE083F" w14:textId="77777777" w:rsidR="002D1065" w:rsidRDefault="002D1065" w:rsidP="00A36B2F">
      <w:pPr>
        <w:spacing w:after="0" w:line="259" w:lineRule="auto"/>
        <w:ind w:left="0" w:right="1298" w:firstLine="0"/>
        <w:jc w:val="center"/>
      </w:pPr>
    </w:p>
    <w:p w14:paraId="36607489" w14:textId="77777777" w:rsidR="002D1065" w:rsidRDefault="002D1065" w:rsidP="00A36B2F">
      <w:pPr>
        <w:spacing w:after="0" w:line="259" w:lineRule="auto"/>
        <w:ind w:left="0" w:right="1298" w:firstLine="0"/>
        <w:jc w:val="center"/>
      </w:pPr>
    </w:p>
    <w:p w14:paraId="024B6902" w14:textId="77777777" w:rsidR="00472ED0" w:rsidRDefault="00472ED0" w:rsidP="00A36B2F">
      <w:pPr>
        <w:spacing w:after="0" w:line="259" w:lineRule="auto"/>
        <w:ind w:left="0" w:right="1298" w:firstLine="0"/>
        <w:jc w:val="center"/>
        <w:rPr>
          <w:rFonts w:asciiTheme="minorHAnsi" w:eastAsia="Times New Roman" w:hAnsiTheme="minorHAnsi" w:cs="Times New Roman"/>
          <w:sz w:val="40"/>
          <w:szCs w:val="40"/>
        </w:rPr>
      </w:pPr>
    </w:p>
    <w:p w14:paraId="2BCD617C" w14:textId="77777777" w:rsidR="00472ED0" w:rsidRPr="0025626B" w:rsidRDefault="00472ED0" w:rsidP="00A36B2F">
      <w:pPr>
        <w:spacing w:after="0" w:line="259" w:lineRule="auto"/>
        <w:ind w:left="0" w:right="1298" w:firstLine="0"/>
        <w:jc w:val="center"/>
        <w:rPr>
          <w:rFonts w:asciiTheme="minorHAnsi" w:eastAsia="Times New Roman" w:hAnsiTheme="minorHAnsi" w:cs="Times New Roman"/>
          <w:sz w:val="36"/>
          <w:szCs w:val="36"/>
        </w:rPr>
      </w:pPr>
    </w:p>
    <w:p w14:paraId="4CBFA96D" w14:textId="25B98DE9" w:rsidR="00D45821" w:rsidRPr="007C7F0D" w:rsidRDefault="0051254F" w:rsidP="007C7F0D">
      <w:pPr>
        <w:spacing w:after="0" w:line="259" w:lineRule="auto"/>
        <w:ind w:left="360" w:right="1298" w:firstLine="0"/>
        <w:jc w:val="center"/>
        <w:rPr>
          <w:rFonts w:asciiTheme="minorHAnsi" w:hAnsiTheme="minorHAnsi"/>
          <w:sz w:val="36"/>
          <w:szCs w:val="36"/>
        </w:rPr>
      </w:pPr>
      <w:r w:rsidRPr="007C7F0D">
        <w:rPr>
          <w:rFonts w:asciiTheme="minorHAnsi" w:eastAsia="Times New Roman" w:hAnsiTheme="minorHAnsi" w:cs="Times New Roman"/>
          <w:sz w:val="36"/>
          <w:szCs w:val="36"/>
        </w:rPr>
        <w:t>Student name:</w:t>
      </w:r>
      <w:r w:rsidR="00F16F6F" w:rsidRPr="007C7F0D">
        <w:rPr>
          <w:rFonts w:asciiTheme="minorHAnsi" w:eastAsia="Times New Roman" w:hAnsiTheme="minorHAnsi" w:cs="Times New Roman"/>
          <w:sz w:val="36"/>
          <w:szCs w:val="36"/>
        </w:rPr>
        <w:t xml:space="preserve"> </w:t>
      </w:r>
      <w:proofErr w:type="spellStart"/>
      <w:r w:rsidR="00F16F6F" w:rsidRPr="007C7F0D">
        <w:rPr>
          <w:rFonts w:asciiTheme="minorHAnsi" w:eastAsia="Times New Roman" w:hAnsiTheme="minorHAnsi" w:cs="Times New Roman"/>
          <w:sz w:val="36"/>
          <w:szCs w:val="36"/>
        </w:rPr>
        <w:t>Iunia-Violeta</w:t>
      </w:r>
      <w:proofErr w:type="spellEnd"/>
      <w:r w:rsidR="00F16F6F" w:rsidRPr="007C7F0D">
        <w:rPr>
          <w:rFonts w:asciiTheme="minorHAnsi" w:eastAsia="Times New Roman" w:hAnsiTheme="minorHAnsi" w:cs="Times New Roman"/>
          <w:sz w:val="36"/>
          <w:szCs w:val="36"/>
        </w:rPr>
        <w:t xml:space="preserve"> </w:t>
      </w:r>
      <w:proofErr w:type="spellStart"/>
      <w:r w:rsidR="00F16F6F" w:rsidRPr="007C7F0D">
        <w:rPr>
          <w:rFonts w:asciiTheme="minorHAnsi" w:eastAsia="Times New Roman" w:hAnsiTheme="minorHAnsi" w:cs="Times New Roman"/>
          <w:sz w:val="36"/>
          <w:szCs w:val="36"/>
        </w:rPr>
        <w:t>Chiriac</w:t>
      </w:r>
      <w:proofErr w:type="spellEnd"/>
    </w:p>
    <w:p w14:paraId="1161E447" w14:textId="35ABEC66" w:rsidR="0051254F" w:rsidRPr="007C7F0D" w:rsidRDefault="0051254F" w:rsidP="007C7F0D">
      <w:pPr>
        <w:spacing w:after="110" w:line="259" w:lineRule="auto"/>
        <w:ind w:left="360" w:right="0" w:firstLine="0"/>
        <w:jc w:val="center"/>
        <w:rPr>
          <w:rFonts w:asciiTheme="minorHAnsi" w:eastAsia="Times New Roman" w:hAnsiTheme="minorHAnsi" w:cs="Times New Roman"/>
          <w:sz w:val="36"/>
          <w:szCs w:val="36"/>
        </w:rPr>
      </w:pPr>
      <w:r w:rsidRPr="007C7F0D">
        <w:rPr>
          <w:rFonts w:asciiTheme="minorHAnsi" w:eastAsia="Times New Roman" w:hAnsiTheme="minorHAnsi" w:cs="Times New Roman"/>
          <w:sz w:val="36"/>
          <w:szCs w:val="36"/>
        </w:rPr>
        <w:t xml:space="preserve">Student ID: </w:t>
      </w:r>
      <w:r w:rsidR="00F16F6F" w:rsidRPr="007C7F0D">
        <w:rPr>
          <w:rFonts w:asciiTheme="minorHAnsi" w:eastAsia="Times New Roman" w:hAnsiTheme="minorHAnsi" w:cs="Times New Roman"/>
          <w:sz w:val="36"/>
          <w:szCs w:val="36"/>
        </w:rPr>
        <w:t>202</w:t>
      </w:r>
      <w:r w:rsidR="00BA7A8A" w:rsidRPr="007C7F0D">
        <w:rPr>
          <w:rFonts w:asciiTheme="minorHAnsi" w:eastAsia="Times New Roman" w:hAnsiTheme="minorHAnsi" w:cs="Times New Roman"/>
          <w:sz w:val="36"/>
          <w:szCs w:val="36"/>
        </w:rPr>
        <w:t>7536</w:t>
      </w:r>
    </w:p>
    <w:p w14:paraId="1F98D083" w14:textId="774EB099" w:rsidR="00BA7A8A" w:rsidRPr="007C7F0D" w:rsidRDefault="00BA7A8A" w:rsidP="007C7F0D">
      <w:pPr>
        <w:spacing w:after="110" w:line="259" w:lineRule="auto"/>
        <w:ind w:left="360" w:right="0" w:firstLine="0"/>
        <w:jc w:val="center"/>
        <w:rPr>
          <w:rFonts w:asciiTheme="minorHAnsi" w:eastAsia="Times New Roman" w:hAnsiTheme="minorHAnsi" w:cs="Times New Roman"/>
          <w:sz w:val="36"/>
          <w:szCs w:val="36"/>
        </w:rPr>
      </w:pPr>
      <w:r w:rsidRPr="007C7F0D">
        <w:rPr>
          <w:rFonts w:asciiTheme="minorHAnsi" w:eastAsia="Times New Roman" w:hAnsiTheme="minorHAnsi" w:cs="Times New Roman"/>
          <w:sz w:val="36"/>
          <w:szCs w:val="36"/>
        </w:rPr>
        <w:t>Module Code: BMSW4002</w:t>
      </w:r>
    </w:p>
    <w:p w14:paraId="21230259" w14:textId="20D9DD90" w:rsidR="0096670D" w:rsidRPr="007C7F0D" w:rsidRDefault="00A455F7" w:rsidP="007C7F0D">
      <w:pPr>
        <w:spacing w:after="110" w:line="259" w:lineRule="auto"/>
        <w:ind w:left="360" w:right="0" w:firstLine="0"/>
        <w:jc w:val="center"/>
        <w:rPr>
          <w:rFonts w:asciiTheme="minorHAnsi" w:eastAsia="Times New Roman" w:hAnsiTheme="minorHAnsi" w:cs="Times New Roman"/>
          <w:sz w:val="36"/>
          <w:szCs w:val="36"/>
        </w:rPr>
      </w:pPr>
      <w:r w:rsidRPr="007C7F0D">
        <w:rPr>
          <w:rFonts w:asciiTheme="minorHAnsi" w:eastAsia="Times New Roman" w:hAnsiTheme="minorHAnsi" w:cs="Times New Roman"/>
          <w:sz w:val="36"/>
          <w:szCs w:val="36"/>
        </w:rPr>
        <w:t>Module Title</w:t>
      </w:r>
      <w:r w:rsidR="0096670D" w:rsidRPr="007C7F0D">
        <w:rPr>
          <w:rFonts w:asciiTheme="minorHAnsi" w:eastAsia="Times New Roman" w:hAnsiTheme="minorHAnsi" w:cs="Times New Roman"/>
          <w:sz w:val="36"/>
          <w:szCs w:val="36"/>
        </w:rPr>
        <w:t xml:space="preserve">: </w:t>
      </w:r>
      <w:r w:rsidR="007F709D" w:rsidRPr="007C7F0D">
        <w:rPr>
          <w:rFonts w:asciiTheme="minorHAnsi" w:eastAsia="Times New Roman" w:hAnsiTheme="minorHAnsi" w:cs="Times New Roman"/>
          <w:sz w:val="36"/>
          <w:szCs w:val="36"/>
        </w:rPr>
        <w:t xml:space="preserve">Effective Team Working </w:t>
      </w:r>
      <w:r w:rsidR="00363EFA" w:rsidRPr="007C7F0D">
        <w:rPr>
          <w:rFonts w:asciiTheme="minorHAnsi" w:eastAsia="Times New Roman" w:hAnsiTheme="minorHAnsi" w:cs="Times New Roman"/>
          <w:sz w:val="36"/>
          <w:szCs w:val="36"/>
        </w:rPr>
        <w:t>and Communication</w:t>
      </w:r>
    </w:p>
    <w:p w14:paraId="06326FAB" w14:textId="5CB6FC2E" w:rsidR="00BA7A8A" w:rsidRPr="007C7F0D" w:rsidRDefault="00FF2EB6" w:rsidP="007C7F0D">
      <w:pPr>
        <w:spacing w:after="110" w:line="259" w:lineRule="auto"/>
        <w:ind w:left="360" w:right="0" w:firstLine="0"/>
        <w:jc w:val="center"/>
        <w:rPr>
          <w:rFonts w:asciiTheme="minorHAnsi" w:hAnsiTheme="minorHAnsi"/>
          <w:sz w:val="36"/>
          <w:szCs w:val="36"/>
        </w:rPr>
      </w:pPr>
      <w:r w:rsidRPr="007C7F0D">
        <w:rPr>
          <w:rFonts w:asciiTheme="minorHAnsi" w:eastAsia="Times New Roman" w:hAnsiTheme="minorHAnsi" w:cs="Times New Roman"/>
          <w:sz w:val="36"/>
          <w:szCs w:val="36"/>
        </w:rPr>
        <w:t xml:space="preserve">Lecturer's name: </w:t>
      </w:r>
      <w:proofErr w:type="spellStart"/>
      <w:r w:rsidR="00FB6A00" w:rsidRPr="007C7F0D">
        <w:rPr>
          <w:rFonts w:asciiTheme="minorHAnsi" w:eastAsia="Times New Roman" w:hAnsiTheme="minorHAnsi" w:cs="Times New Roman"/>
          <w:sz w:val="36"/>
          <w:szCs w:val="36"/>
        </w:rPr>
        <w:t>Suzannah</w:t>
      </w:r>
      <w:proofErr w:type="spellEnd"/>
      <w:r w:rsidR="00FB6A00" w:rsidRPr="007C7F0D">
        <w:rPr>
          <w:rFonts w:asciiTheme="minorHAnsi" w:eastAsia="Times New Roman" w:hAnsiTheme="minorHAnsi" w:cs="Times New Roman"/>
          <w:sz w:val="36"/>
          <w:szCs w:val="36"/>
        </w:rPr>
        <w:t xml:space="preserve"> </w:t>
      </w:r>
      <w:proofErr w:type="spellStart"/>
      <w:r w:rsidR="00E332FE" w:rsidRPr="007C7F0D">
        <w:rPr>
          <w:rFonts w:asciiTheme="minorHAnsi" w:eastAsia="Times New Roman" w:hAnsiTheme="minorHAnsi" w:cs="Times New Roman"/>
          <w:sz w:val="36"/>
          <w:szCs w:val="36"/>
        </w:rPr>
        <w:t>Ogwu</w:t>
      </w:r>
      <w:proofErr w:type="spellEnd"/>
    </w:p>
    <w:p w14:paraId="6FD38839" w14:textId="32BEF4A2" w:rsidR="00D45821" w:rsidRPr="000E05DB" w:rsidRDefault="00D45821" w:rsidP="001414C4">
      <w:pPr>
        <w:spacing w:after="115" w:line="259" w:lineRule="auto"/>
        <w:ind w:left="61" w:right="0" w:firstLine="0"/>
        <w:jc w:val="center"/>
        <w:rPr>
          <w:rFonts w:asciiTheme="minorHAnsi" w:hAnsiTheme="minorHAnsi"/>
          <w:sz w:val="40"/>
          <w:szCs w:val="40"/>
        </w:rPr>
      </w:pPr>
    </w:p>
    <w:p w14:paraId="211DD371" w14:textId="77777777" w:rsidR="00D45821" w:rsidRDefault="009C500B">
      <w:pPr>
        <w:spacing w:after="115" w:line="259" w:lineRule="auto"/>
        <w:ind w:left="0" w:right="0" w:firstLine="0"/>
        <w:jc w:val="left"/>
      </w:pPr>
      <w:r>
        <w:rPr>
          <w:rFonts w:ascii="Times New Roman" w:eastAsia="Times New Roman" w:hAnsi="Times New Roman" w:cs="Times New Roman"/>
          <w:sz w:val="24"/>
        </w:rPr>
        <w:t xml:space="preserve"> </w:t>
      </w:r>
    </w:p>
    <w:p w14:paraId="10455CB6" w14:textId="77777777" w:rsidR="00D45821" w:rsidRDefault="009C500B">
      <w:pPr>
        <w:spacing w:after="115" w:line="259" w:lineRule="auto"/>
        <w:ind w:left="0" w:right="0" w:firstLine="0"/>
        <w:jc w:val="left"/>
      </w:pPr>
      <w:r>
        <w:rPr>
          <w:rFonts w:ascii="Times New Roman" w:eastAsia="Times New Roman" w:hAnsi="Times New Roman" w:cs="Times New Roman"/>
          <w:sz w:val="24"/>
        </w:rPr>
        <w:t xml:space="preserve"> </w:t>
      </w:r>
    </w:p>
    <w:p w14:paraId="5002709B" w14:textId="77777777" w:rsidR="00D45821" w:rsidRDefault="009C500B">
      <w:pPr>
        <w:spacing w:after="115" w:line="259" w:lineRule="auto"/>
        <w:ind w:left="0" w:right="0" w:firstLine="0"/>
        <w:jc w:val="left"/>
      </w:pPr>
      <w:r>
        <w:rPr>
          <w:rFonts w:ascii="Times New Roman" w:eastAsia="Times New Roman" w:hAnsi="Times New Roman" w:cs="Times New Roman"/>
          <w:sz w:val="24"/>
        </w:rPr>
        <w:t xml:space="preserve"> </w:t>
      </w:r>
    </w:p>
    <w:p w14:paraId="08A6D6E2" w14:textId="77777777" w:rsidR="00D45821" w:rsidRDefault="009C500B">
      <w:pPr>
        <w:spacing w:after="110" w:line="259" w:lineRule="auto"/>
        <w:ind w:left="0" w:right="0" w:firstLine="0"/>
        <w:jc w:val="left"/>
      </w:pPr>
      <w:r>
        <w:rPr>
          <w:rFonts w:ascii="Times New Roman" w:eastAsia="Times New Roman" w:hAnsi="Times New Roman" w:cs="Times New Roman"/>
          <w:sz w:val="24"/>
        </w:rPr>
        <w:t xml:space="preserve"> </w:t>
      </w:r>
    </w:p>
    <w:p w14:paraId="038E5726" w14:textId="77777777" w:rsidR="00D45821" w:rsidRDefault="009C500B">
      <w:pPr>
        <w:spacing w:after="115" w:line="259" w:lineRule="auto"/>
        <w:ind w:left="0" w:right="0" w:firstLine="0"/>
        <w:jc w:val="left"/>
      </w:pPr>
      <w:r>
        <w:rPr>
          <w:rFonts w:ascii="Times New Roman" w:eastAsia="Times New Roman" w:hAnsi="Times New Roman" w:cs="Times New Roman"/>
          <w:sz w:val="24"/>
        </w:rPr>
        <w:t xml:space="preserve"> </w:t>
      </w:r>
    </w:p>
    <w:p w14:paraId="06B20561" w14:textId="77777777" w:rsidR="00D45821" w:rsidRDefault="009C500B" w:rsidP="00A36B2F">
      <w:pPr>
        <w:spacing w:after="115" w:line="259" w:lineRule="auto"/>
        <w:ind w:left="0" w:right="0" w:firstLine="0"/>
        <w:jc w:val="left"/>
      </w:pPr>
      <w:r>
        <w:rPr>
          <w:rFonts w:ascii="Times New Roman" w:eastAsia="Times New Roman" w:hAnsi="Times New Roman" w:cs="Times New Roman"/>
          <w:sz w:val="24"/>
        </w:rPr>
        <w:t xml:space="preserve"> </w:t>
      </w:r>
    </w:p>
    <w:p w14:paraId="327D3521" w14:textId="759FC276" w:rsidR="00D45821" w:rsidRDefault="009C500B" w:rsidP="002D1065">
      <w:pPr>
        <w:spacing w:after="115" w:line="259" w:lineRule="auto"/>
        <w:ind w:left="0" w:right="0" w:firstLine="0"/>
        <w:jc w:val="left"/>
      </w:pPr>
      <w:r>
        <w:rPr>
          <w:rFonts w:ascii="Times New Roman" w:eastAsia="Times New Roman" w:hAnsi="Times New Roman" w:cs="Times New Roman"/>
          <w:sz w:val="24"/>
        </w:rPr>
        <w:t xml:space="preserve"> </w:t>
      </w:r>
    </w:p>
    <w:p w14:paraId="086C0DCE" w14:textId="77777777" w:rsidR="00D45821" w:rsidRDefault="009C500B">
      <w:pPr>
        <w:spacing w:after="110" w:line="259" w:lineRule="auto"/>
        <w:ind w:left="0" w:right="0" w:firstLine="0"/>
        <w:jc w:val="left"/>
      </w:pPr>
      <w:r>
        <w:rPr>
          <w:rFonts w:ascii="Times New Roman" w:eastAsia="Times New Roman" w:hAnsi="Times New Roman" w:cs="Times New Roman"/>
          <w:sz w:val="24"/>
        </w:rPr>
        <w:t xml:space="preserve"> </w:t>
      </w:r>
    </w:p>
    <w:p w14:paraId="345A5102" w14:textId="77777777" w:rsidR="00D45821" w:rsidRDefault="009C500B">
      <w:pPr>
        <w:spacing w:after="115" w:line="259" w:lineRule="auto"/>
        <w:ind w:left="0" w:right="0" w:firstLine="0"/>
        <w:jc w:val="left"/>
      </w:pPr>
      <w:r>
        <w:rPr>
          <w:rFonts w:ascii="Times New Roman" w:eastAsia="Times New Roman" w:hAnsi="Times New Roman" w:cs="Times New Roman"/>
          <w:sz w:val="24"/>
        </w:rPr>
        <w:t xml:space="preserve"> </w:t>
      </w:r>
    </w:p>
    <w:p w14:paraId="22FE4AF5" w14:textId="31C6E032" w:rsidR="00D45821" w:rsidRDefault="009C500B" w:rsidP="00626053">
      <w:pPr>
        <w:spacing w:after="115" w:line="259" w:lineRule="auto"/>
        <w:ind w:left="0" w:right="0" w:firstLine="0"/>
        <w:jc w:val="left"/>
      </w:pPr>
      <w:r>
        <w:rPr>
          <w:rFonts w:ascii="Times New Roman" w:eastAsia="Times New Roman" w:hAnsi="Times New Roman" w:cs="Times New Roman"/>
          <w:sz w:val="24"/>
        </w:rPr>
        <w:t xml:space="preserve">  </w:t>
      </w:r>
    </w:p>
    <w:sdt>
      <w:sdtPr>
        <w:id w:val="-2082438036"/>
        <w:docPartObj>
          <w:docPartGallery w:val="Table of Contents"/>
        </w:docPartObj>
      </w:sdtPr>
      <w:sdtEndPr/>
      <w:sdtContent>
        <w:p w14:paraId="108E6ECD" w14:textId="09213058" w:rsidR="00D45821" w:rsidRDefault="009C500B">
          <w:pPr>
            <w:spacing w:after="86" w:line="259" w:lineRule="auto"/>
            <w:ind w:left="0" w:right="0" w:firstLine="0"/>
            <w:jc w:val="left"/>
          </w:pPr>
          <w:r>
            <w:rPr>
              <w:b/>
              <w:color w:val="365F91"/>
              <w:sz w:val="32"/>
            </w:rPr>
            <w:t xml:space="preserve">Contents </w:t>
          </w:r>
        </w:p>
        <w:p w14:paraId="433D6120" w14:textId="77777777" w:rsidR="00D45821" w:rsidRDefault="009C500B">
          <w:pPr>
            <w:pStyle w:val="TOC1"/>
            <w:tabs>
              <w:tab w:val="right" w:leader="dot" w:pos="9370"/>
            </w:tabs>
          </w:pPr>
          <w:r>
            <w:fldChar w:fldCharType="begin"/>
          </w:r>
          <w:r>
            <w:instrText xml:space="preserve"> TOC \o "1-2" \h \z \u </w:instrText>
          </w:r>
          <w:r>
            <w:fldChar w:fldCharType="separate"/>
          </w:r>
          <w:hyperlink w:anchor="_Toc8343">
            <w:r>
              <w:rPr>
                <w:rFonts w:ascii="Arial" w:eastAsia="Arial" w:hAnsi="Arial" w:cs="Arial"/>
              </w:rPr>
              <w:t>Introduction</w:t>
            </w:r>
            <w:r>
              <w:tab/>
            </w:r>
            <w:r>
              <w:fldChar w:fldCharType="begin"/>
            </w:r>
            <w:r>
              <w:instrText>PAGEREF _Toc8343 \h</w:instrText>
            </w:r>
            <w:r>
              <w:fldChar w:fldCharType="separate"/>
            </w:r>
            <w:r>
              <w:t xml:space="preserve">3 </w:t>
            </w:r>
            <w:r>
              <w:fldChar w:fldCharType="end"/>
            </w:r>
          </w:hyperlink>
        </w:p>
        <w:p w14:paraId="24C3DA60" w14:textId="77777777" w:rsidR="00D45821" w:rsidRDefault="008D6763">
          <w:pPr>
            <w:pStyle w:val="TOC1"/>
            <w:tabs>
              <w:tab w:val="right" w:leader="dot" w:pos="9370"/>
            </w:tabs>
          </w:pPr>
          <w:hyperlink w:anchor="_Toc8344">
            <w:r w:rsidR="009C500B">
              <w:rPr>
                <w:rFonts w:ascii="Arial" w:eastAsia="Arial" w:hAnsi="Arial" w:cs="Arial"/>
              </w:rPr>
              <w:t>Literature Review</w:t>
            </w:r>
            <w:r w:rsidR="009C500B">
              <w:tab/>
            </w:r>
            <w:r w:rsidR="009C500B">
              <w:fldChar w:fldCharType="begin"/>
            </w:r>
            <w:r w:rsidR="009C500B">
              <w:instrText>PAGEREF _Toc8344 \h</w:instrText>
            </w:r>
            <w:r w:rsidR="009C500B">
              <w:fldChar w:fldCharType="separate"/>
            </w:r>
            <w:r w:rsidR="009C500B">
              <w:t xml:space="preserve">3 </w:t>
            </w:r>
            <w:r w:rsidR="009C500B">
              <w:fldChar w:fldCharType="end"/>
            </w:r>
          </w:hyperlink>
        </w:p>
        <w:p w14:paraId="089D4EE0" w14:textId="77777777" w:rsidR="00D45821" w:rsidRDefault="008D6763">
          <w:pPr>
            <w:pStyle w:val="TOC1"/>
            <w:tabs>
              <w:tab w:val="right" w:leader="dot" w:pos="9370"/>
            </w:tabs>
          </w:pPr>
          <w:hyperlink w:anchor="_Toc8345">
            <w:r w:rsidR="009C500B">
              <w:rPr>
                <w:rFonts w:ascii="Arial" w:eastAsia="Arial" w:hAnsi="Arial" w:cs="Arial"/>
              </w:rPr>
              <w:t>Model of communication</w:t>
            </w:r>
            <w:r w:rsidR="009C500B">
              <w:tab/>
            </w:r>
            <w:r w:rsidR="009C500B">
              <w:fldChar w:fldCharType="begin"/>
            </w:r>
            <w:r w:rsidR="009C500B">
              <w:instrText>PAGEREF _Toc8345 \h</w:instrText>
            </w:r>
            <w:r w:rsidR="009C500B">
              <w:fldChar w:fldCharType="separate"/>
            </w:r>
            <w:r w:rsidR="009C500B">
              <w:t xml:space="preserve">4 </w:t>
            </w:r>
            <w:r w:rsidR="009C500B">
              <w:fldChar w:fldCharType="end"/>
            </w:r>
          </w:hyperlink>
        </w:p>
        <w:p w14:paraId="15E78B1E" w14:textId="77777777" w:rsidR="00D45821" w:rsidRDefault="008D6763" w:rsidP="00AA15E4">
          <w:pPr>
            <w:pStyle w:val="TOC2"/>
            <w:tabs>
              <w:tab w:val="right" w:leader="dot" w:pos="9370"/>
            </w:tabs>
            <w:ind w:left="0"/>
            <w:jc w:val="both"/>
          </w:pPr>
          <w:hyperlink w:anchor="_Toc8346">
            <w:r w:rsidR="009C500B">
              <w:rPr>
                <w:rFonts w:ascii="Arial" w:eastAsia="Arial" w:hAnsi="Arial" w:cs="Arial"/>
              </w:rPr>
              <w:t>Belbin’s Team Roles Model</w:t>
            </w:r>
            <w:r w:rsidR="009C500B">
              <w:tab/>
            </w:r>
            <w:r w:rsidR="009C500B">
              <w:fldChar w:fldCharType="begin"/>
            </w:r>
            <w:r w:rsidR="009C500B">
              <w:instrText>PAGEREF _Toc8346 \h</w:instrText>
            </w:r>
            <w:r w:rsidR="009C500B">
              <w:fldChar w:fldCharType="separate"/>
            </w:r>
            <w:r w:rsidR="009C500B">
              <w:t xml:space="preserve">4 </w:t>
            </w:r>
            <w:r w:rsidR="009C500B">
              <w:fldChar w:fldCharType="end"/>
            </w:r>
          </w:hyperlink>
        </w:p>
        <w:p w14:paraId="6ED0CA06" w14:textId="77777777" w:rsidR="00D45821" w:rsidRDefault="008D6763">
          <w:pPr>
            <w:pStyle w:val="TOC1"/>
            <w:tabs>
              <w:tab w:val="right" w:leader="dot" w:pos="9370"/>
            </w:tabs>
          </w:pPr>
          <w:hyperlink w:anchor="_Toc8347">
            <w:r w:rsidR="009C500B">
              <w:rPr>
                <w:rFonts w:ascii="Arial" w:eastAsia="Arial" w:hAnsi="Arial" w:cs="Arial"/>
              </w:rPr>
              <w:t>Developing an Effective Team</w:t>
            </w:r>
            <w:r w:rsidR="009C500B">
              <w:tab/>
            </w:r>
            <w:r w:rsidR="009C500B">
              <w:fldChar w:fldCharType="begin"/>
            </w:r>
            <w:r w:rsidR="009C500B">
              <w:instrText>PAGEREF _Toc8347 \h</w:instrText>
            </w:r>
            <w:r w:rsidR="009C500B">
              <w:fldChar w:fldCharType="separate"/>
            </w:r>
            <w:r w:rsidR="009C500B">
              <w:t xml:space="preserve">4 </w:t>
            </w:r>
            <w:r w:rsidR="009C500B">
              <w:fldChar w:fldCharType="end"/>
            </w:r>
          </w:hyperlink>
        </w:p>
        <w:p w14:paraId="5AE336FF" w14:textId="77777777" w:rsidR="00D45821" w:rsidRDefault="008D6763">
          <w:pPr>
            <w:pStyle w:val="TOC1"/>
            <w:tabs>
              <w:tab w:val="right" w:leader="dot" w:pos="9370"/>
            </w:tabs>
          </w:pPr>
          <w:hyperlink w:anchor="_Toc8348">
            <w:r w:rsidR="009C500B">
              <w:rPr>
                <w:rFonts w:ascii="Arial" w:eastAsia="Arial" w:hAnsi="Arial" w:cs="Arial"/>
              </w:rPr>
              <w:t>Impact of Effective Team Working on a Health and Social Care</w:t>
            </w:r>
            <w:r w:rsidR="009C500B">
              <w:tab/>
            </w:r>
            <w:r w:rsidR="009C500B">
              <w:fldChar w:fldCharType="begin"/>
            </w:r>
            <w:r w:rsidR="009C500B">
              <w:instrText>PAGEREF _Toc8348 \h</w:instrText>
            </w:r>
            <w:r w:rsidR="009C500B">
              <w:fldChar w:fldCharType="separate"/>
            </w:r>
            <w:r w:rsidR="009C500B">
              <w:t xml:space="preserve">5 </w:t>
            </w:r>
            <w:r w:rsidR="009C500B">
              <w:fldChar w:fldCharType="end"/>
            </w:r>
          </w:hyperlink>
        </w:p>
        <w:p w14:paraId="59C1C75A" w14:textId="77777777" w:rsidR="00D45821" w:rsidRDefault="008D6763">
          <w:pPr>
            <w:pStyle w:val="TOC1"/>
            <w:tabs>
              <w:tab w:val="right" w:leader="dot" w:pos="9370"/>
            </w:tabs>
          </w:pPr>
          <w:hyperlink w:anchor="_Toc8349">
            <w:r w:rsidR="009C500B">
              <w:rPr>
                <w:rFonts w:ascii="Arial" w:eastAsia="Arial" w:hAnsi="Arial" w:cs="Arial"/>
              </w:rPr>
              <w:t>Barriers to effective teamwork</w:t>
            </w:r>
            <w:r w:rsidR="009C500B">
              <w:tab/>
            </w:r>
            <w:r w:rsidR="009C500B">
              <w:fldChar w:fldCharType="begin"/>
            </w:r>
            <w:r w:rsidR="009C500B">
              <w:instrText>PAGEREF _Toc8349 \h</w:instrText>
            </w:r>
            <w:r w:rsidR="009C500B">
              <w:fldChar w:fldCharType="separate"/>
            </w:r>
            <w:r w:rsidR="009C500B">
              <w:t xml:space="preserve">5 </w:t>
            </w:r>
            <w:r w:rsidR="009C500B">
              <w:fldChar w:fldCharType="end"/>
            </w:r>
          </w:hyperlink>
        </w:p>
        <w:p w14:paraId="7A09A50E" w14:textId="77777777" w:rsidR="00D45821" w:rsidRDefault="008D6763">
          <w:pPr>
            <w:pStyle w:val="TOC1"/>
            <w:tabs>
              <w:tab w:val="right" w:leader="dot" w:pos="9370"/>
            </w:tabs>
          </w:pPr>
          <w:hyperlink w:anchor="_Toc8350">
            <w:r w:rsidR="009C500B">
              <w:rPr>
                <w:rFonts w:ascii="Arial" w:eastAsia="Arial" w:hAnsi="Arial" w:cs="Arial"/>
              </w:rPr>
              <w:t>Types of Roles for a Cohesive and Effective Team</w:t>
            </w:r>
            <w:r w:rsidR="009C500B">
              <w:tab/>
            </w:r>
            <w:r w:rsidR="009C500B">
              <w:fldChar w:fldCharType="begin"/>
            </w:r>
            <w:r w:rsidR="009C500B">
              <w:instrText>PAGEREF _Toc8350 \h</w:instrText>
            </w:r>
            <w:r w:rsidR="009C500B">
              <w:fldChar w:fldCharType="separate"/>
            </w:r>
            <w:r w:rsidR="009C500B">
              <w:t xml:space="preserve">6 </w:t>
            </w:r>
            <w:r w:rsidR="009C500B">
              <w:fldChar w:fldCharType="end"/>
            </w:r>
          </w:hyperlink>
        </w:p>
        <w:p w14:paraId="5F0DF05D" w14:textId="77777777" w:rsidR="00D45821" w:rsidRDefault="008D6763">
          <w:pPr>
            <w:pStyle w:val="TOC1"/>
            <w:tabs>
              <w:tab w:val="right" w:leader="dot" w:pos="9370"/>
            </w:tabs>
          </w:pPr>
          <w:hyperlink w:anchor="_Toc8351">
            <w:r w:rsidR="009C500B">
              <w:rPr>
                <w:rFonts w:ascii="Arial" w:eastAsia="Arial" w:hAnsi="Arial" w:cs="Arial"/>
              </w:rPr>
              <w:t>Conclusion</w:t>
            </w:r>
            <w:r w:rsidR="009C500B">
              <w:tab/>
            </w:r>
            <w:r w:rsidR="009C500B">
              <w:fldChar w:fldCharType="begin"/>
            </w:r>
            <w:r w:rsidR="009C500B">
              <w:instrText>PAGEREF _Toc8351 \h</w:instrText>
            </w:r>
            <w:r w:rsidR="009C500B">
              <w:fldChar w:fldCharType="separate"/>
            </w:r>
            <w:r w:rsidR="009C500B">
              <w:t xml:space="preserve">8 </w:t>
            </w:r>
            <w:r w:rsidR="009C500B">
              <w:fldChar w:fldCharType="end"/>
            </w:r>
          </w:hyperlink>
        </w:p>
        <w:p w14:paraId="34CAF761" w14:textId="77777777" w:rsidR="00D45821" w:rsidRDefault="008D6763">
          <w:pPr>
            <w:pStyle w:val="TOC1"/>
            <w:tabs>
              <w:tab w:val="right" w:leader="dot" w:pos="9370"/>
            </w:tabs>
          </w:pPr>
          <w:hyperlink w:anchor="_Toc8352">
            <w:r w:rsidR="009C500B">
              <w:rPr>
                <w:rFonts w:ascii="Arial" w:eastAsia="Arial" w:hAnsi="Arial" w:cs="Arial"/>
              </w:rPr>
              <w:t>References</w:t>
            </w:r>
            <w:r w:rsidR="009C500B">
              <w:tab/>
            </w:r>
            <w:r w:rsidR="009C500B">
              <w:fldChar w:fldCharType="begin"/>
            </w:r>
            <w:r w:rsidR="009C500B">
              <w:instrText>PAGEREF _Toc8352 \h</w:instrText>
            </w:r>
            <w:r w:rsidR="009C500B">
              <w:fldChar w:fldCharType="separate"/>
            </w:r>
            <w:r w:rsidR="009C500B">
              <w:t xml:space="preserve">9 </w:t>
            </w:r>
            <w:r w:rsidR="009C500B">
              <w:fldChar w:fldCharType="end"/>
            </w:r>
          </w:hyperlink>
        </w:p>
        <w:p w14:paraId="698104AD" w14:textId="77777777" w:rsidR="00D45821" w:rsidRDefault="009C500B">
          <w:r>
            <w:fldChar w:fldCharType="end"/>
          </w:r>
        </w:p>
      </w:sdtContent>
    </w:sdt>
    <w:p w14:paraId="159D42C8" w14:textId="77777777" w:rsidR="00D45821" w:rsidRDefault="009C500B">
      <w:pPr>
        <w:spacing w:after="121" w:line="451" w:lineRule="auto"/>
        <w:ind w:left="-5" w:right="-7"/>
        <w:jc w:val="left"/>
      </w:pPr>
      <w:r>
        <w:rPr>
          <w:rFonts w:ascii="Times New Roman" w:eastAsia="Times New Roman" w:hAnsi="Times New Roman" w:cs="Times New Roman"/>
          <w:b/>
          <w:sz w:val="24"/>
        </w:rPr>
        <w:t xml:space="preserve"> </w:t>
      </w:r>
    </w:p>
    <w:p w14:paraId="4D17B5A4" w14:textId="77777777" w:rsidR="00D45821" w:rsidRDefault="009C500B">
      <w:pPr>
        <w:spacing w:after="0" w:line="259" w:lineRule="auto"/>
        <w:ind w:left="0" w:right="0" w:firstLine="0"/>
        <w:jc w:val="left"/>
      </w:pPr>
      <w:r>
        <w:rPr>
          <w:sz w:val="24"/>
        </w:rPr>
        <w:t xml:space="preserve"> </w:t>
      </w:r>
      <w:r>
        <w:rPr>
          <w:sz w:val="24"/>
        </w:rPr>
        <w:tab/>
      </w:r>
      <w:r>
        <w:rPr>
          <w:b/>
          <w:color w:val="244061"/>
          <w:sz w:val="26"/>
        </w:rPr>
        <w:t xml:space="preserve"> </w:t>
      </w:r>
      <w:r>
        <w:br w:type="page"/>
      </w:r>
    </w:p>
    <w:p w14:paraId="21A03D41" w14:textId="77777777" w:rsidR="00D45821" w:rsidRDefault="009C500B" w:rsidP="006B0903">
      <w:pPr>
        <w:pStyle w:val="Heading1"/>
        <w:spacing w:line="360" w:lineRule="auto"/>
        <w:ind w:left="-5"/>
      </w:pPr>
      <w:bookmarkStart w:id="0" w:name="_Toc8343"/>
      <w:r>
        <w:t xml:space="preserve">Introduction </w:t>
      </w:r>
      <w:bookmarkEnd w:id="0"/>
    </w:p>
    <w:p w14:paraId="1B5AB6F0" w14:textId="77777777" w:rsidR="00D45821" w:rsidRDefault="009C500B" w:rsidP="006B0903">
      <w:pPr>
        <w:spacing w:after="232" w:line="360" w:lineRule="auto"/>
        <w:ind w:left="-5" w:right="0"/>
      </w:pPr>
      <w:r>
        <w:t>Effective communication is the most essential element of collaboration, and it necessitates constantly informing each member and never presuming that they all have the same knowledge (</w:t>
      </w:r>
      <w:proofErr w:type="spellStart"/>
      <w:r>
        <w:t>Banwart</w:t>
      </w:r>
      <w:proofErr w:type="spellEnd"/>
      <w:r>
        <w:t xml:space="preserve">, 2020). Every level of a company's operations depends on clear and frequent communication to be effective. Communicating effectively isn't only about teamwork. This means establishing bonds, </w:t>
      </w:r>
      <w:proofErr w:type="spellStart"/>
      <w:r>
        <w:t>minimising</w:t>
      </w:r>
      <w:proofErr w:type="spellEnd"/>
      <w:r>
        <w:t xml:space="preserve"> errors, and most importantly functioning effectively. A company's success depends on good communication and connections. Unmet aspirations, relationship disintegration, poor leadership, and unhappy customers may be linked to poor communication. The report's findings will be based on the most widely accepted theories of group dynamics, teamwork, and communication. Preparation and delivery of a brief presentation in a team working environment are required. It will demonstrate how the administration at Trinity Social Care Home can create a productive group. Effective teamwork in healthcare settings may have a significant impact. There are obstacles in the way of productive collaboration. To build a successful team, certain responsibilities are required. </w:t>
      </w:r>
    </w:p>
    <w:p w14:paraId="0228E43E" w14:textId="77777777" w:rsidR="00D45821" w:rsidRDefault="009C500B" w:rsidP="006B0903">
      <w:pPr>
        <w:pStyle w:val="Heading1"/>
        <w:spacing w:line="360" w:lineRule="auto"/>
        <w:ind w:left="-5"/>
      </w:pPr>
      <w:bookmarkStart w:id="1" w:name="_Toc8344"/>
      <w:r>
        <w:t xml:space="preserve">Literature Review </w:t>
      </w:r>
      <w:bookmarkEnd w:id="1"/>
    </w:p>
    <w:p w14:paraId="75C8C3D6" w14:textId="77777777" w:rsidR="00D45821" w:rsidRDefault="009C500B" w:rsidP="006B0903">
      <w:pPr>
        <w:spacing w:after="222" w:line="360" w:lineRule="auto"/>
        <w:ind w:left="-5" w:right="0"/>
      </w:pPr>
      <w:r>
        <w:t>Effective collaboration does not happen by accident; it requires strong problem-solving, judgement, interaction, and interpersonal skills where astute administrators understand that for their teams to function effectively, they must correctly identify workers' skill sets and give them assignments that match their talents, according to Dirks (2019).</w:t>
      </w:r>
      <w:r>
        <w:rPr>
          <w:rFonts w:ascii="Times New Roman" w:eastAsia="Times New Roman" w:hAnsi="Times New Roman" w:cs="Times New Roman"/>
          <w:sz w:val="24"/>
        </w:rPr>
        <w:t xml:space="preserve"> </w:t>
      </w:r>
      <w:r>
        <w:t>Chatman (2020) said that the most effective communicators are also the best listeners, which is a rare combination. Instead of worrying about what one wants to say next, just listen without interrupting or judging what the other person has said. Then react instead of responding.</w:t>
      </w:r>
      <w:r>
        <w:rPr>
          <w:rFonts w:ascii="Times New Roman" w:eastAsia="Times New Roman" w:hAnsi="Times New Roman" w:cs="Times New Roman"/>
          <w:sz w:val="24"/>
        </w:rPr>
        <w:t xml:space="preserve"> </w:t>
      </w:r>
      <w:proofErr w:type="spellStart"/>
      <w:r>
        <w:t>Gutenstein</w:t>
      </w:r>
      <w:proofErr w:type="spellEnd"/>
      <w:r>
        <w:t xml:space="preserve"> (2019) said that</w:t>
      </w:r>
      <w:r>
        <w:rPr>
          <w:rFonts w:ascii="Times New Roman" w:eastAsia="Times New Roman" w:hAnsi="Times New Roman" w:cs="Times New Roman"/>
          <w:sz w:val="24"/>
        </w:rPr>
        <w:t xml:space="preserve"> </w:t>
      </w:r>
      <w:r>
        <w:t xml:space="preserve">effective collaboration in the delivery of health care may have an immediate and beneficial impact on the safety and outcome of patients. According to </w:t>
      </w:r>
      <w:proofErr w:type="spellStart"/>
      <w:r>
        <w:t>Warira</w:t>
      </w:r>
      <w:proofErr w:type="spellEnd"/>
      <w:r>
        <w:t xml:space="preserve"> (2017),</w:t>
      </w:r>
      <w:r>
        <w:rPr>
          <w:rFonts w:ascii="Times New Roman" w:eastAsia="Times New Roman" w:hAnsi="Times New Roman" w:cs="Times New Roman"/>
          <w:sz w:val="24"/>
        </w:rPr>
        <w:t xml:space="preserve"> </w:t>
      </w:r>
      <w:r>
        <w:t>the simplest approach to demonstrate showing respect is to give importance to what others express.</w:t>
      </w:r>
      <w:r>
        <w:rPr>
          <w:rFonts w:ascii="Times New Roman" w:eastAsia="Times New Roman" w:hAnsi="Times New Roman" w:cs="Times New Roman"/>
          <w:sz w:val="24"/>
        </w:rPr>
        <w:t xml:space="preserve"> </w:t>
      </w:r>
      <w:r>
        <w:t>Paige (2021) demonstrate that it will be difficult for a team that lacks experience and knowledge to accomplish all of its duties and activities. Delays increased expenses, and greater danger may all be the result of an unbalanced team.</w:t>
      </w:r>
      <w:r>
        <w:rPr>
          <w:rFonts w:ascii="Times New Roman" w:eastAsia="Times New Roman" w:hAnsi="Times New Roman" w:cs="Times New Roman"/>
          <w:sz w:val="24"/>
        </w:rPr>
        <w:t xml:space="preserve"> </w:t>
      </w:r>
      <w:r>
        <w:t>Park and Lee (2016) said that</w:t>
      </w:r>
      <w:r>
        <w:rPr>
          <w:rFonts w:ascii="Times New Roman" w:eastAsia="Times New Roman" w:hAnsi="Times New Roman" w:cs="Times New Roman"/>
          <w:sz w:val="24"/>
        </w:rPr>
        <w:t xml:space="preserve"> </w:t>
      </w:r>
      <w:r>
        <w:t>conflicts among the members of the team are common and should not be surprised. Teams need to discuss and debate different points of view to get to better choices. One must encourage the whole team, as well as each member depicted by Janson (2020). This means one has to figure out what drives each member of one's team and how to best inspire them. Professionals in practice are often driven by a desire to do interesting work, to advance in their careers, and to be appreciated for who they are as individuals and for the value they provide to the firm.</w:t>
      </w:r>
      <w:r>
        <w:rPr>
          <w:rFonts w:ascii="Times New Roman" w:eastAsia="Times New Roman" w:hAnsi="Times New Roman" w:cs="Times New Roman"/>
          <w:sz w:val="24"/>
        </w:rPr>
        <w:t xml:space="preserve"> </w:t>
      </w:r>
      <w:r>
        <w:t xml:space="preserve">Communication has both good and bad effects on productivity said by </w:t>
      </w:r>
      <w:proofErr w:type="spellStart"/>
      <w:r>
        <w:t>Suwandana</w:t>
      </w:r>
      <w:proofErr w:type="spellEnd"/>
      <w:r>
        <w:t xml:space="preserve"> (2019). </w:t>
      </w:r>
    </w:p>
    <w:p w14:paraId="320DD41E" w14:textId="77777777" w:rsidR="00D45821" w:rsidRDefault="009C500B" w:rsidP="006B0903">
      <w:pPr>
        <w:pStyle w:val="Heading1"/>
        <w:spacing w:line="360" w:lineRule="auto"/>
        <w:ind w:left="-5"/>
      </w:pPr>
      <w:bookmarkStart w:id="2" w:name="_Toc8345"/>
      <w:r>
        <w:t xml:space="preserve">Model of communication </w:t>
      </w:r>
      <w:bookmarkEnd w:id="2"/>
    </w:p>
    <w:p w14:paraId="578F588A" w14:textId="77777777" w:rsidR="00D45821" w:rsidRDefault="009C500B" w:rsidP="006B0903">
      <w:pPr>
        <w:spacing w:after="225" w:line="360" w:lineRule="auto"/>
        <w:ind w:left="-5" w:right="0"/>
      </w:pPr>
      <w:r>
        <w:t>The ability to communicate effectively via phone calls, in-person meetings, social media, and email is a key component of communication skills (</w:t>
      </w:r>
      <w:proofErr w:type="spellStart"/>
      <w:r>
        <w:t>Coffelt</w:t>
      </w:r>
      <w:proofErr w:type="spellEnd"/>
      <w:r>
        <w:t xml:space="preserve">, 2019).  </w:t>
      </w:r>
    </w:p>
    <w:p w14:paraId="31449793" w14:textId="77777777" w:rsidR="00D45821" w:rsidRDefault="009C500B" w:rsidP="006B0903">
      <w:pPr>
        <w:pStyle w:val="Heading2"/>
        <w:spacing w:line="360" w:lineRule="auto"/>
        <w:ind w:left="-5"/>
      </w:pPr>
      <w:bookmarkStart w:id="3" w:name="_Toc8346"/>
      <w:r>
        <w:t xml:space="preserve">Belbin’s Team Roles Model </w:t>
      </w:r>
      <w:bookmarkEnd w:id="3"/>
    </w:p>
    <w:p w14:paraId="2F77BC64" w14:textId="77777777" w:rsidR="00D45821" w:rsidRDefault="009C500B" w:rsidP="006B0903">
      <w:pPr>
        <w:spacing w:after="232" w:line="360" w:lineRule="auto"/>
        <w:ind w:left="-5" w:right="0"/>
      </w:pPr>
      <w:r>
        <w:t xml:space="preserve">A successful team must include a diverse range of personalities that can play several functions inside the </w:t>
      </w:r>
      <w:proofErr w:type="spellStart"/>
      <w:r>
        <w:t>organisation</w:t>
      </w:r>
      <w:proofErr w:type="spellEnd"/>
      <w:r>
        <w:t xml:space="preserve">. Assigning team responsibilities based on individual skills and weaknesses is a good approach to create a team. The Belbin Team Roles may assist assign team responsibilities by </w:t>
      </w:r>
      <w:proofErr w:type="spellStart"/>
      <w:r>
        <w:t>analysing</w:t>
      </w:r>
      <w:proofErr w:type="spellEnd"/>
      <w:r>
        <w:t xml:space="preserve"> individual motivations and goals (</w:t>
      </w:r>
      <w:proofErr w:type="spellStart"/>
      <w:r>
        <w:t>Safronova</w:t>
      </w:r>
      <w:proofErr w:type="spellEnd"/>
      <w:r>
        <w:t xml:space="preserve"> and </w:t>
      </w:r>
      <w:proofErr w:type="spellStart"/>
      <w:r>
        <w:t>Urubkov</w:t>
      </w:r>
      <w:proofErr w:type="spellEnd"/>
      <w:r>
        <w:t>, 2017). Team members with similar patterns of conduct or responsibilities may become imbalanced, according to Belbin.</w:t>
      </w:r>
      <w:r>
        <w:rPr>
          <w:rFonts w:ascii="Times New Roman" w:eastAsia="Times New Roman" w:hAnsi="Times New Roman" w:cs="Times New Roman"/>
          <w:sz w:val="24"/>
        </w:rPr>
        <w:t xml:space="preserve"> </w:t>
      </w:r>
      <w:r>
        <w:t>The nine positions in the Belbin team are job descriptions that may be divided into three groups: thinking roles, acting roles, and people-oriented roles.</w:t>
      </w:r>
      <w:r>
        <w:rPr>
          <w:rFonts w:ascii="Times New Roman" w:eastAsia="Times New Roman" w:hAnsi="Times New Roman" w:cs="Times New Roman"/>
          <w:sz w:val="24"/>
        </w:rPr>
        <w:t xml:space="preserve"> </w:t>
      </w:r>
      <w:r>
        <w:t xml:space="preserve">Knowing what each team member's job is may help people operate more effectively as a group. Monitor Evaluator, Plant, Shaper, Implementer, Completer, Coordinator, Team Player, and Resource Investigator. Through Belbin’s team role, the workforce of Trinity Social Care Home Birmingham can be improved and the quality of care received by patients will improve and the reputation of the organization will grow. </w:t>
      </w:r>
    </w:p>
    <w:p w14:paraId="1F8327F0" w14:textId="77777777" w:rsidR="00D45821" w:rsidRDefault="009C500B" w:rsidP="006B0903">
      <w:pPr>
        <w:pStyle w:val="Heading1"/>
        <w:spacing w:line="360" w:lineRule="auto"/>
        <w:ind w:left="-5"/>
      </w:pPr>
      <w:bookmarkStart w:id="4" w:name="_Toc8347"/>
      <w:r>
        <w:t xml:space="preserve">Developing an Effective Team </w:t>
      </w:r>
      <w:bookmarkEnd w:id="4"/>
    </w:p>
    <w:p w14:paraId="059FF357" w14:textId="77777777" w:rsidR="00D45821" w:rsidRDefault="009C500B" w:rsidP="006B0903">
      <w:pPr>
        <w:spacing w:line="360" w:lineRule="auto"/>
        <w:ind w:left="-5" w:right="0"/>
      </w:pPr>
      <w:r>
        <w:t>The</w:t>
      </w:r>
      <w:r>
        <w:rPr>
          <w:sz w:val="24"/>
        </w:rPr>
        <w:t xml:space="preserve"> </w:t>
      </w:r>
      <w:r>
        <w:t>management of Trinity</w:t>
      </w:r>
      <w:r>
        <w:rPr>
          <w:sz w:val="20"/>
        </w:rPr>
        <w:t xml:space="preserve"> </w:t>
      </w:r>
      <w:r>
        <w:t xml:space="preserve">Social Care Home can develop an effective team. Small details add up to a well-coordinated, cohesive team. However, the most important are as follows: </w:t>
      </w:r>
    </w:p>
    <w:p w14:paraId="6446F937" w14:textId="77777777" w:rsidR="00D45821" w:rsidRDefault="009C500B" w:rsidP="006B0903">
      <w:pPr>
        <w:spacing w:after="0" w:line="360" w:lineRule="auto"/>
        <w:ind w:left="-5" w:right="0"/>
      </w:pPr>
      <w:r>
        <w:t>Confidence and respect between the team members of Trinity Social Care Home are essential. The delegation that works while communicating effectively is essential. The workforce should have the freedom to express one's thoughts and accept new ideas.</w:t>
      </w:r>
      <w:r>
        <w:rPr>
          <w:rFonts w:ascii="Times New Roman" w:eastAsia="Times New Roman" w:hAnsi="Times New Roman" w:cs="Times New Roman"/>
          <w:sz w:val="24"/>
        </w:rPr>
        <w:t xml:space="preserve"> </w:t>
      </w:r>
      <w:r>
        <w:t>In addition, everyone on a team must embrace and understand their duties and tasks. Great leaders will be able to assist them in this. They can instruct them in more effective methods. Of course, it's their job to urge all of their employees to keep on learning and growing as well.</w:t>
      </w:r>
      <w:r>
        <w:rPr>
          <w:rFonts w:ascii="Times New Roman" w:eastAsia="Times New Roman" w:hAnsi="Times New Roman" w:cs="Times New Roman"/>
          <w:sz w:val="24"/>
        </w:rPr>
        <w:t xml:space="preserve"> </w:t>
      </w:r>
      <w:r>
        <w:t>It's okay to bring on board a new team and outsource some of your responsibilities to them, as long as you make sure they can meet these fundamental success criteria.</w:t>
      </w:r>
      <w:r>
        <w:rPr>
          <w:rFonts w:ascii="Times New Roman" w:eastAsia="Times New Roman" w:hAnsi="Times New Roman" w:cs="Times New Roman"/>
          <w:sz w:val="24"/>
        </w:rPr>
        <w:t xml:space="preserve"> </w:t>
      </w:r>
      <w:r>
        <w:t xml:space="preserve">Trinity Social Care Home should set Key Performance </w:t>
      </w:r>
    </w:p>
    <w:p w14:paraId="11D39E0E" w14:textId="77777777" w:rsidR="00D45821" w:rsidRDefault="009C500B" w:rsidP="006B0903">
      <w:pPr>
        <w:spacing w:after="232" w:line="360" w:lineRule="auto"/>
        <w:ind w:left="-5" w:right="0"/>
      </w:pPr>
      <w:r>
        <w:t xml:space="preserve">Indicators which </w:t>
      </w:r>
      <w:proofErr w:type="gramStart"/>
      <w:r>
        <w:t>is</w:t>
      </w:r>
      <w:proofErr w:type="gramEnd"/>
      <w:r>
        <w:t xml:space="preserve"> a measurable indicator of whether or not the organization is succeeding. All workforce should work as one team with unity. It will outcome a great effective team at Trinity Social Care Home. </w:t>
      </w:r>
    </w:p>
    <w:p w14:paraId="7E634836" w14:textId="77777777" w:rsidR="00D45821" w:rsidRDefault="009C500B" w:rsidP="006B0903">
      <w:pPr>
        <w:pStyle w:val="Heading1"/>
        <w:spacing w:line="360" w:lineRule="auto"/>
        <w:ind w:left="-5"/>
      </w:pPr>
      <w:bookmarkStart w:id="5" w:name="_Toc8348"/>
      <w:r>
        <w:t xml:space="preserve">Impact of Effective Team Working on a Health and Social Care  </w:t>
      </w:r>
      <w:bookmarkEnd w:id="5"/>
    </w:p>
    <w:p w14:paraId="41D64A9C" w14:textId="77777777" w:rsidR="00D45821" w:rsidRDefault="009C500B" w:rsidP="006B0903">
      <w:pPr>
        <w:spacing w:line="360" w:lineRule="auto"/>
        <w:ind w:left="-5" w:right="0"/>
      </w:pPr>
      <w:r>
        <w:t xml:space="preserve">Providing patients with health care requires the use of an interdisciplinary team approach that brings together specialists from many fields. </w:t>
      </w:r>
    </w:p>
    <w:p w14:paraId="54F91A69" w14:textId="77777777" w:rsidR="00D45821" w:rsidRDefault="009C500B" w:rsidP="006B0903">
      <w:pPr>
        <w:spacing w:line="360" w:lineRule="auto"/>
        <w:ind w:left="-5" w:right="0"/>
      </w:pPr>
      <w:r>
        <w:t xml:space="preserve">The term "teamwork" in health care refers to the collaboration between two or more individuals working toward measurable objectives under stable leadership while promoting open communication and problem resolution (Law and Rowe, 2018). One of the most effective ways to help underserved individuals and organizations with underserved communities is to integrate the various services provided by different healthcare </w:t>
      </w:r>
      <w:proofErr w:type="spellStart"/>
      <w:r>
        <w:t>organisations</w:t>
      </w:r>
      <w:proofErr w:type="spellEnd"/>
      <w:r>
        <w:t xml:space="preserve">. </w:t>
      </w:r>
    </w:p>
    <w:p w14:paraId="737722E1" w14:textId="77777777" w:rsidR="00D45821" w:rsidRDefault="009C500B" w:rsidP="006B0903">
      <w:pPr>
        <w:spacing w:after="166" w:line="360" w:lineRule="auto"/>
        <w:ind w:left="-5" w:right="0"/>
      </w:pPr>
      <w:r>
        <w:t xml:space="preserve">For a variety of reasons, teamwork has gained prominence as a health intervention. Because clinical treatment is getting more sophisticated and </w:t>
      </w:r>
      <w:proofErr w:type="spellStart"/>
      <w:r>
        <w:t>specialised</w:t>
      </w:r>
      <w:proofErr w:type="spellEnd"/>
      <w:r>
        <w:t>, medical personnel must take on more difficult cases and master complex health services rapidly. Increased chronic illnesses including diabetes, cancers, and heart problems in older populations have compelled medical professionals to approach health care from many perspectives</w:t>
      </w:r>
      <w:r>
        <w:rPr>
          <w:rFonts w:ascii="Times New Roman" w:eastAsia="Times New Roman" w:hAnsi="Times New Roman" w:cs="Times New Roman"/>
          <w:sz w:val="24"/>
        </w:rPr>
        <w:t xml:space="preserve"> </w:t>
      </w:r>
      <w:r>
        <w:t>(</w:t>
      </w:r>
      <w:proofErr w:type="spellStart"/>
      <w:r>
        <w:t>Marguet</w:t>
      </w:r>
      <w:proofErr w:type="spellEnd"/>
      <w:r>
        <w:t xml:space="preserve"> and </w:t>
      </w:r>
      <w:proofErr w:type="spellStart"/>
      <w:r>
        <w:t>Ogaz</w:t>
      </w:r>
      <w:proofErr w:type="spellEnd"/>
      <w:r>
        <w:t xml:space="preserve">, 2018).  </w:t>
      </w:r>
    </w:p>
    <w:p w14:paraId="3C8211CB" w14:textId="77777777" w:rsidR="00D45821" w:rsidRDefault="009C500B" w:rsidP="006B0903">
      <w:pPr>
        <w:spacing w:line="360" w:lineRule="auto"/>
        <w:ind w:left="-5" w:right="0"/>
      </w:pPr>
      <w:r>
        <w:t xml:space="preserve">Working collaboratively lowers medical mistakes and improves patient safety, according to studies. Burnout is less likely when people work together. A patient's health is no longer in the hands of a single individual; instead, a team of health professionals works collaboratively to manage the patient's well-being. As a result, health </w:t>
      </w:r>
      <w:proofErr w:type="spellStart"/>
      <w:r>
        <w:t>organisations'</w:t>
      </w:r>
      <w:proofErr w:type="spellEnd"/>
      <w:r>
        <w:t xml:space="preserve"> hierarchies and </w:t>
      </w:r>
      <w:proofErr w:type="spellStart"/>
      <w:r>
        <w:t>centres</w:t>
      </w:r>
      <w:proofErr w:type="spellEnd"/>
      <w:r>
        <w:t xml:space="preserve"> of authority are dismantled, giving frontline health workers greater clout. </w:t>
      </w:r>
    </w:p>
    <w:p w14:paraId="64F15C8E" w14:textId="77777777" w:rsidR="00D45821" w:rsidRDefault="009C500B" w:rsidP="006B0903">
      <w:pPr>
        <w:spacing w:line="360" w:lineRule="auto"/>
        <w:ind w:left="-5" w:right="0"/>
      </w:pPr>
      <w:r>
        <w:t>Patients may feel more relaxed and accept treatments and be more pleased with their healthcare coverage when a team is focused on good communication</w:t>
      </w:r>
      <w:r>
        <w:rPr>
          <w:rFonts w:ascii="Times New Roman" w:eastAsia="Times New Roman" w:hAnsi="Times New Roman" w:cs="Times New Roman"/>
          <w:sz w:val="24"/>
        </w:rPr>
        <w:t xml:space="preserve"> </w:t>
      </w:r>
      <w:r>
        <w:t>(</w:t>
      </w:r>
      <w:proofErr w:type="spellStart"/>
      <w:r>
        <w:t>Altin</w:t>
      </w:r>
      <w:proofErr w:type="spellEnd"/>
      <w:r>
        <w:t xml:space="preserve"> and Stock, 2016). The job satisfaction of health care providers has also been shown to be higher. Research shows nurses who successfully create teams are happier in their jobs. </w:t>
      </w:r>
    </w:p>
    <w:p w14:paraId="1A789C30" w14:textId="77777777" w:rsidR="00D45821" w:rsidRDefault="009C500B" w:rsidP="006B0903">
      <w:pPr>
        <w:spacing w:after="232" w:line="360" w:lineRule="auto"/>
        <w:ind w:left="-5" w:right="0"/>
      </w:pPr>
      <w:r>
        <w:t xml:space="preserve">The ability to operate in a team and get instruction in working in a team is increasingly considered a critical component of </w:t>
      </w:r>
      <w:proofErr w:type="spellStart"/>
      <w:r>
        <w:t>preservice</w:t>
      </w:r>
      <w:proofErr w:type="spellEnd"/>
      <w:r>
        <w:t xml:space="preserve"> education. In the medical curriculum, students will benefit from studying teamwork since it takes time to learn to interact and work together successfully. </w:t>
      </w:r>
    </w:p>
    <w:p w14:paraId="200CA6CB" w14:textId="77777777" w:rsidR="00D45821" w:rsidRDefault="009C500B" w:rsidP="006B0903">
      <w:pPr>
        <w:pStyle w:val="Heading1"/>
        <w:spacing w:line="360" w:lineRule="auto"/>
        <w:ind w:left="-5"/>
      </w:pPr>
      <w:bookmarkStart w:id="6" w:name="_Toc8349"/>
      <w:r>
        <w:t xml:space="preserve">Barriers to effective teamwork </w:t>
      </w:r>
      <w:bookmarkEnd w:id="6"/>
    </w:p>
    <w:p w14:paraId="20678CEB" w14:textId="77777777" w:rsidR="00D45821" w:rsidRDefault="009C500B" w:rsidP="006B0903">
      <w:pPr>
        <w:spacing w:line="360" w:lineRule="auto"/>
        <w:ind w:left="-5" w:right="0"/>
      </w:pPr>
      <w:r>
        <w:t xml:space="preserve">People working alone cannot encounter the difficulties teams confront because of their cooperative effort. To complete duties as quickly and effectively as feasible, coworkers may not always operate well together, and concentrating the efforts of people on common objectives poses difficulties to the team. To avoid team disintegration and the inability to meet critical corporate goals, avoid the following mistakes. </w:t>
      </w:r>
    </w:p>
    <w:p w14:paraId="3F95DEAD" w14:textId="77777777" w:rsidR="00D45821" w:rsidRDefault="009C500B" w:rsidP="006B0903">
      <w:pPr>
        <w:spacing w:line="360" w:lineRule="auto"/>
        <w:ind w:left="-5" w:right="0"/>
      </w:pPr>
      <w:r>
        <w:t xml:space="preserve">Some people may need to undertake extra work that makes good for the efforts of others who did not contribute their fair share. This may lead to resentment and other bad emotions among the team members, which will reduce their effectiveness. Inadequate responsibility for individual contributions to the collective effort is one reason for this. </w:t>
      </w:r>
    </w:p>
    <w:p w14:paraId="738C5B60" w14:textId="77777777" w:rsidR="00D45821" w:rsidRDefault="009C500B" w:rsidP="006B0903">
      <w:pPr>
        <w:spacing w:line="360" w:lineRule="auto"/>
        <w:ind w:left="-5" w:right="0"/>
      </w:pPr>
      <w:r>
        <w:t xml:space="preserve">One person or a small group can gain control over the rest of the team. This may be because some members have dominant personalities, superior skills, or different social standing. Those who don't feel heard or think their ideas aren't acceptable may decrease their efforts in an attempt to hide their feelings of rejection. </w:t>
      </w:r>
    </w:p>
    <w:p w14:paraId="6A9A6B7B" w14:textId="77777777" w:rsidR="00D45821" w:rsidRDefault="009C500B" w:rsidP="006B0903">
      <w:pPr>
        <w:spacing w:line="360" w:lineRule="auto"/>
        <w:ind w:left="-5" w:right="0"/>
      </w:pPr>
      <w:r>
        <w:t>A team's ability to perform may suffer when there are disputes among the members, even though such conflicts are helpful (</w:t>
      </w:r>
      <w:proofErr w:type="spellStart"/>
      <w:r>
        <w:t>Mosten</w:t>
      </w:r>
      <w:proofErr w:type="spellEnd"/>
      <w:r>
        <w:t xml:space="preserve">, 2018). For example, disagreement may stall progress on projects or result in other inefficiencies in the way work is completed. </w:t>
      </w:r>
    </w:p>
    <w:p w14:paraId="411A4665" w14:textId="77777777" w:rsidR="00D45821" w:rsidRDefault="009C500B" w:rsidP="006B0903">
      <w:pPr>
        <w:spacing w:line="360" w:lineRule="auto"/>
        <w:ind w:left="-5" w:right="0"/>
      </w:pPr>
      <w:r>
        <w:t xml:space="preserve">While working on establishing objectives and assigning responsibilities, the team may become stuck. This may be because roles, responsibilities, and priorities were not clearly defined. </w:t>
      </w:r>
    </w:p>
    <w:p w14:paraId="280B5C12" w14:textId="77777777" w:rsidR="00D45821" w:rsidRDefault="009C500B" w:rsidP="006B0903">
      <w:pPr>
        <w:spacing w:after="232" w:line="360" w:lineRule="auto"/>
        <w:ind w:left="-5" w:right="0"/>
      </w:pPr>
      <w:r>
        <w:t xml:space="preserve">The number of people in the team may have an impact on how well they work together. There is more coordination and communication to manage with a bigger team (Young, 2016). As a result of this increased complexity, it may be more difficult to make choices, arrange meetings, and finish tasks. A groupthink problem may affect both big and small groups. When team members </w:t>
      </w:r>
      <w:proofErr w:type="spellStart"/>
      <w:r>
        <w:t>prioritise</w:t>
      </w:r>
      <w:proofErr w:type="spellEnd"/>
      <w:r>
        <w:t xml:space="preserve"> agreement and conflict avoidance above making the best choices, outcomes suffer. </w:t>
      </w:r>
    </w:p>
    <w:p w14:paraId="56D7EE09" w14:textId="77777777" w:rsidR="00D45821" w:rsidRDefault="009C500B" w:rsidP="006B0903">
      <w:pPr>
        <w:pStyle w:val="Heading1"/>
        <w:spacing w:line="360" w:lineRule="auto"/>
        <w:ind w:left="-5"/>
      </w:pPr>
      <w:bookmarkStart w:id="7" w:name="_Toc8350"/>
      <w:r>
        <w:t>Types of Roles for a Cohesive and Effective Team</w:t>
      </w:r>
      <w:r>
        <w:rPr>
          <w:sz w:val="22"/>
        </w:rPr>
        <w:t xml:space="preserve"> </w:t>
      </w:r>
      <w:bookmarkEnd w:id="7"/>
    </w:p>
    <w:p w14:paraId="34D3C4C2" w14:textId="77777777" w:rsidR="00D45821" w:rsidRDefault="009C500B" w:rsidP="006B0903">
      <w:pPr>
        <w:spacing w:line="360" w:lineRule="auto"/>
        <w:ind w:left="-5" w:right="0"/>
      </w:pPr>
      <w:r>
        <w:t xml:space="preserve">It's a never-ending effort to develop a cohesive team. Every new </w:t>
      </w:r>
      <w:proofErr w:type="spellStart"/>
      <w:r>
        <w:t>endeavour</w:t>
      </w:r>
      <w:proofErr w:type="spellEnd"/>
      <w:r>
        <w:t xml:space="preserve"> has its own set of difficulties. Keep an eye out for signs that your team has a good working relationship and is getting results. Regardless of whether one is putting together a new team or attempting to improve an existing one, the following are tips for doing so successfully. </w:t>
      </w:r>
    </w:p>
    <w:p w14:paraId="3B301920" w14:textId="77777777" w:rsidR="00D45821" w:rsidRDefault="009C500B" w:rsidP="006B0903">
      <w:pPr>
        <w:pStyle w:val="Heading3"/>
        <w:spacing w:line="360" w:lineRule="auto"/>
        <w:ind w:left="-5"/>
      </w:pPr>
      <w:r>
        <w:t xml:space="preserve">Establishing a Mission </w:t>
      </w:r>
    </w:p>
    <w:p w14:paraId="3F40A183" w14:textId="77777777" w:rsidR="00D45821" w:rsidRDefault="009C500B" w:rsidP="006B0903">
      <w:pPr>
        <w:spacing w:line="360" w:lineRule="auto"/>
        <w:ind w:left="-5" w:right="0"/>
      </w:pPr>
      <w:r>
        <w:t xml:space="preserve">The goal of one's team must be clearly defined before choosing individuals. Decide on the group's objectives and how to achieve them and after that, choose members of the squad who will be most helpful in completing the task. </w:t>
      </w:r>
    </w:p>
    <w:p w14:paraId="2D8103F8" w14:textId="77777777" w:rsidR="00D45821" w:rsidRDefault="009C500B" w:rsidP="006B0903">
      <w:pPr>
        <w:pStyle w:val="Heading3"/>
        <w:spacing w:line="360" w:lineRule="auto"/>
        <w:ind w:left="-5"/>
      </w:pPr>
      <w:r>
        <w:t xml:space="preserve">Looking for diversity </w:t>
      </w:r>
    </w:p>
    <w:p w14:paraId="498211B7" w14:textId="77777777" w:rsidR="00D45821" w:rsidRDefault="009C500B" w:rsidP="006B0903">
      <w:pPr>
        <w:spacing w:line="360" w:lineRule="auto"/>
        <w:ind w:left="-5" w:right="0"/>
      </w:pPr>
      <w:r>
        <w:t xml:space="preserve">Diverse teams have a better chance of succeeding. They draw on a wide range of talents and expertise. The goal will be accomplished by a team with a wide range of backgrounds and perspectives. </w:t>
      </w:r>
    </w:p>
    <w:p w14:paraId="1DEE8468" w14:textId="77777777" w:rsidR="00D45821" w:rsidRDefault="009C500B" w:rsidP="006B0903">
      <w:pPr>
        <w:pStyle w:val="Heading3"/>
        <w:spacing w:line="360" w:lineRule="auto"/>
        <w:ind w:left="-5"/>
      </w:pPr>
      <w:r>
        <w:t xml:space="preserve">Practice Teamwork </w:t>
      </w:r>
    </w:p>
    <w:p w14:paraId="625A44F9" w14:textId="77777777" w:rsidR="00D45821" w:rsidRDefault="009C500B" w:rsidP="006B0903">
      <w:pPr>
        <w:spacing w:line="360" w:lineRule="auto"/>
        <w:ind w:left="-5" w:right="0"/>
      </w:pPr>
      <w:r>
        <w:t xml:space="preserve">One can observe how well each person works with others when one </w:t>
      </w:r>
      <w:proofErr w:type="gramStart"/>
      <w:r>
        <w:t>do</w:t>
      </w:r>
      <w:proofErr w:type="gramEnd"/>
      <w:r>
        <w:t xml:space="preserve"> team-building activities (</w:t>
      </w:r>
      <w:proofErr w:type="spellStart"/>
      <w:r>
        <w:t>Marasi</w:t>
      </w:r>
      <w:proofErr w:type="spellEnd"/>
      <w:r>
        <w:t xml:space="preserve">, 2019). See how your team handles an ice breaker before assigning them to critical responsibilities. Who made the first move? Who was your </w:t>
      </w:r>
      <w:proofErr w:type="spellStart"/>
      <w:r>
        <w:t>favourite</w:t>
      </w:r>
      <w:proofErr w:type="spellEnd"/>
      <w:r>
        <w:t xml:space="preserve"> teammate? Use everything one learns to help the actual purpose. Along the way, among the co-workers will develop stronger bonds. </w:t>
      </w:r>
    </w:p>
    <w:p w14:paraId="3C14F154" w14:textId="77777777" w:rsidR="00D45821" w:rsidRDefault="009C500B" w:rsidP="006B0903">
      <w:pPr>
        <w:pStyle w:val="Heading3"/>
        <w:spacing w:line="360" w:lineRule="auto"/>
        <w:ind w:left="-5"/>
      </w:pPr>
      <w:r>
        <w:t xml:space="preserve">Communicate Effectively </w:t>
      </w:r>
    </w:p>
    <w:p w14:paraId="0A7AFA70" w14:textId="77777777" w:rsidR="00D45821" w:rsidRDefault="009C500B" w:rsidP="006B0903">
      <w:pPr>
        <w:spacing w:line="360" w:lineRule="auto"/>
        <w:ind w:left="-5" w:right="0"/>
      </w:pPr>
      <w:r>
        <w:t xml:space="preserve">If communication isn't working, a group won't be cohesive. Appropriate communication techniques should be used. Explain the directions and objectives of the team in detail. Ensure that all communications are written with the team in mind. </w:t>
      </w:r>
    </w:p>
    <w:p w14:paraId="2AE642C7" w14:textId="77777777" w:rsidR="00D45821" w:rsidRDefault="009C500B" w:rsidP="006B0903">
      <w:pPr>
        <w:pStyle w:val="Heading3"/>
        <w:spacing w:line="360" w:lineRule="auto"/>
        <w:ind w:left="-5"/>
      </w:pPr>
      <w:r>
        <w:t xml:space="preserve">Utilize individual strengths </w:t>
      </w:r>
    </w:p>
    <w:p w14:paraId="5E9C8696" w14:textId="77777777" w:rsidR="00D45821" w:rsidRDefault="009C500B" w:rsidP="006B0903">
      <w:pPr>
        <w:spacing w:line="360" w:lineRule="auto"/>
        <w:ind w:left="-5" w:right="0"/>
      </w:pPr>
      <w:r>
        <w:t>Assign particular responsibilities to the team members depending on their capabilities, and identify the team's weaknesses (</w:t>
      </w:r>
      <w:proofErr w:type="spellStart"/>
      <w:r>
        <w:t>Bhuruk</w:t>
      </w:r>
      <w:proofErr w:type="spellEnd"/>
      <w:r>
        <w:t xml:space="preserve"> and Rao, 2018). The best method for a group to achieve its objectives is to delegate based on strengths. Make sure everyone knows their responsibilities and then hold them to account. </w:t>
      </w:r>
    </w:p>
    <w:p w14:paraId="35E40E78" w14:textId="77777777" w:rsidR="00D45821" w:rsidRDefault="009C500B" w:rsidP="006B0903">
      <w:pPr>
        <w:pStyle w:val="Heading3"/>
        <w:spacing w:line="360" w:lineRule="auto"/>
        <w:ind w:left="-5"/>
      </w:pPr>
      <w:r>
        <w:t xml:space="preserve">Giving and </w:t>
      </w:r>
      <w:proofErr w:type="gramStart"/>
      <w:r>
        <w:t>Asking</w:t>
      </w:r>
      <w:proofErr w:type="gramEnd"/>
      <w:r>
        <w:t xml:space="preserve"> for feedback </w:t>
      </w:r>
    </w:p>
    <w:p w14:paraId="090BF39B" w14:textId="77777777" w:rsidR="00D45821" w:rsidRDefault="009C500B" w:rsidP="006B0903">
      <w:pPr>
        <w:spacing w:line="360" w:lineRule="auto"/>
        <w:ind w:left="-5" w:right="0"/>
      </w:pPr>
      <w:r>
        <w:t xml:space="preserve">One must provide feedback to the team at all stages of the project, not just at the end. This should include both individual and team comments. Describe their project's successes and failures. In the future, a more united group will be possible thanks to constructive criticism. One should not only provide but also solicit input from the staff. Find out what worked and what didn't. Multiple perspectives may help expose process problems. As well as feeling valued when one considers their input next time. </w:t>
      </w:r>
    </w:p>
    <w:p w14:paraId="2A8D24E7" w14:textId="77777777" w:rsidR="00D45821" w:rsidRDefault="009C500B" w:rsidP="006B0903">
      <w:pPr>
        <w:pStyle w:val="Heading3"/>
        <w:spacing w:line="360" w:lineRule="auto"/>
        <w:ind w:left="-5"/>
      </w:pPr>
      <w:r>
        <w:t xml:space="preserve">Celebrate Success </w:t>
      </w:r>
    </w:p>
    <w:p w14:paraId="03CD701D" w14:textId="77777777" w:rsidR="00D45821" w:rsidRDefault="009C500B" w:rsidP="006B0903">
      <w:pPr>
        <w:spacing w:line="360" w:lineRule="auto"/>
        <w:ind w:left="-5" w:right="0"/>
      </w:pPr>
      <w:r>
        <w:t xml:space="preserve">One should congratulate their squad after they complete the task that set out for them at the beginning. Thank the group and let them know they appreciate what they've done. </w:t>
      </w:r>
    </w:p>
    <w:p w14:paraId="30132530" w14:textId="77777777" w:rsidR="00F0223C" w:rsidRDefault="00F0223C" w:rsidP="006B0903">
      <w:pPr>
        <w:pStyle w:val="Heading1"/>
        <w:spacing w:line="360" w:lineRule="auto"/>
        <w:ind w:left="-5"/>
      </w:pPr>
      <w:bookmarkStart w:id="8" w:name="_Toc8351"/>
    </w:p>
    <w:p w14:paraId="651B9B54" w14:textId="77777777" w:rsidR="00F0223C" w:rsidRDefault="00F0223C" w:rsidP="006B0903">
      <w:pPr>
        <w:pStyle w:val="Heading1"/>
        <w:spacing w:line="360" w:lineRule="auto"/>
        <w:ind w:left="-5"/>
      </w:pPr>
    </w:p>
    <w:p w14:paraId="19CD81E5" w14:textId="4AC56A30" w:rsidR="00F0223C" w:rsidRDefault="00F0223C" w:rsidP="006B0903">
      <w:pPr>
        <w:pStyle w:val="Heading1"/>
        <w:spacing w:line="360" w:lineRule="auto"/>
        <w:ind w:left="-5"/>
      </w:pPr>
    </w:p>
    <w:p w14:paraId="1287A34F" w14:textId="77777777" w:rsidR="00F0223C" w:rsidRPr="00F0223C" w:rsidRDefault="00F0223C" w:rsidP="006B0903">
      <w:pPr>
        <w:spacing w:line="360" w:lineRule="auto"/>
        <w:rPr>
          <w:lang w:val="en-GB" w:eastAsia="en-GB" w:bidi="ar-SA"/>
        </w:rPr>
      </w:pPr>
    </w:p>
    <w:p w14:paraId="3366A0E2" w14:textId="77777777" w:rsidR="00F0223C" w:rsidRDefault="00F0223C" w:rsidP="006B0903">
      <w:pPr>
        <w:pStyle w:val="Heading1"/>
        <w:spacing w:line="360" w:lineRule="auto"/>
        <w:ind w:left="-5"/>
      </w:pPr>
    </w:p>
    <w:p w14:paraId="7B52B2DE" w14:textId="7BFCFC43" w:rsidR="00D45821" w:rsidRDefault="009C500B" w:rsidP="006B0903">
      <w:pPr>
        <w:pStyle w:val="Heading1"/>
        <w:spacing w:line="360" w:lineRule="auto"/>
        <w:ind w:left="-5"/>
      </w:pPr>
      <w:r>
        <w:t xml:space="preserve">Conclusion </w:t>
      </w:r>
      <w:bookmarkEnd w:id="8"/>
    </w:p>
    <w:p w14:paraId="2EA4E08A" w14:textId="77777777" w:rsidR="00D45821" w:rsidRDefault="009C500B" w:rsidP="006B0903">
      <w:pPr>
        <w:spacing w:after="0" w:line="360" w:lineRule="auto"/>
        <w:ind w:left="-5" w:right="0"/>
      </w:pPr>
      <w:r>
        <w:t>Every company's communication strategy must be effective. In the event of a dispute, it aids in the resolution. Effective business communication helps companies become more efficient because it communicates ideas and options. It necessitates speaking and listening, sending and receiving communications, as well as sending and receiving messages, in addition to the message sending and receiving. When one’s listening, but their judgement aside and let the solutions come to one. Even while communication is a natural part of life, it's important to think about how to conduct it in a manner that's respectful to others, while still being true to one's responsibilities and reputation.</w:t>
      </w:r>
      <w:r>
        <w:rPr>
          <w:sz w:val="24"/>
        </w:rPr>
        <w:t xml:space="preserve"> </w:t>
      </w:r>
      <w:r>
        <w:rPr>
          <w:rFonts w:ascii="Times New Roman" w:eastAsia="Times New Roman" w:hAnsi="Times New Roman" w:cs="Times New Roman"/>
          <w:sz w:val="24"/>
        </w:rPr>
        <w:t xml:space="preserve"> </w:t>
      </w:r>
      <w:r>
        <w:br w:type="page"/>
      </w:r>
    </w:p>
    <w:p w14:paraId="0646EB92" w14:textId="77777777" w:rsidR="00D45821" w:rsidRDefault="009C500B" w:rsidP="006B0903">
      <w:pPr>
        <w:pStyle w:val="Heading1"/>
        <w:spacing w:line="360" w:lineRule="auto"/>
        <w:ind w:left="-5"/>
      </w:pPr>
      <w:bookmarkStart w:id="9" w:name="_Toc8352"/>
      <w:r>
        <w:t xml:space="preserve">References </w:t>
      </w:r>
      <w:bookmarkEnd w:id="9"/>
    </w:p>
    <w:p w14:paraId="69C806EB" w14:textId="77777777" w:rsidR="00D45821" w:rsidRDefault="009C500B" w:rsidP="006B0903">
      <w:pPr>
        <w:spacing w:line="360" w:lineRule="auto"/>
        <w:ind w:left="-5" w:right="0"/>
      </w:pPr>
      <w:proofErr w:type="spellStart"/>
      <w:r>
        <w:t>Banwart</w:t>
      </w:r>
      <w:proofErr w:type="spellEnd"/>
      <w:r>
        <w:t xml:space="preserve">, M., 2020. Communication Studies: Effective Communication Leads to Effective Leadership. </w:t>
      </w:r>
      <w:r>
        <w:rPr>
          <w:i/>
        </w:rPr>
        <w:t>New Directions for Student Leadership</w:t>
      </w:r>
      <w:r>
        <w:t xml:space="preserve">, 2020(165), pp.87-97. </w:t>
      </w:r>
    </w:p>
    <w:p w14:paraId="39BE5F21" w14:textId="77777777" w:rsidR="00D45821" w:rsidRDefault="009C500B" w:rsidP="006B0903">
      <w:pPr>
        <w:spacing w:after="217" w:line="360" w:lineRule="auto"/>
        <w:ind w:left="-5" w:right="0"/>
      </w:pPr>
      <w:r>
        <w:t xml:space="preserve">Chatman, J., Johnson, A., White, E. and Bell, R., 2020. The Leader as Effective Communicator. </w:t>
      </w:r>
      <w:r>
        <w:rPr>
          <w:i/>
        </w:rPr>
        <w:t xml:space="preserve">SSRN Electronic </w:t>
      </w:r>
      <w:proofErr w:type="gramStart"/>
      <w:r>
        <w:rPr>
          <w:i/>
        </w:rPr>
        <w:t>Journal</w:t>
      </w:r>
      <w:r>
        <w:t>,.</w:t>
      </w:r>
      <w:proofErr w:type="gramEnd"/>
      <w:r>
        <w:t xml:space="preserve"> </w:t>
      </w:r>
    </w:p>
    <w:p w14:paraId="57545532" w14:textId="77777777" w:rsidR="00D45821" w:rsidRDefault="009C500B" w:rsidP="006B0903">
      <w:pPr>
        <w:spacing w:line="360" w:lineRule="auto"/>
        <w:ind w:left="-5" w:right="0"/>
      </w:pPr>
      <w:proofErr w:type="spellStart"/>
      <w:r>
        <w:t>Coffelt</w:t>
      </w:r>
      <w:proofErr w:type="spellEnd"/>
      <w:r>
        <w:t xml:space="preserve">, T., </w:t>
      </w:r>
      <w:proofErr w:type="spellStart"/>
      <w:r>
        <w:t>Grauman</w:t>
      </w:r>
      <w:proofErr w:type="spellEnd"/>
      <w:r>
        <w:t xml:space="preserve">, D. and Smith, F., 2019. Employers’ Perspectives on Workplace Communication Skills: The Meaning of Communication Skills. </w:t>
      </w:r>
      <w:r>
        <w:rPr>
          <w:i/>
        </w:rPr>
        <w:t>Business and Professional Communication Quarterly</w:t>
      </w:r>
      <w:r>
        <w:t xml:space="preserve">, 82(4), pp.418-439. </w:t>
      </w:r>
    </w:p>
    <w:p w14:paraId="595541B2" w14:textId="77777777" w:rsidR="00D45821" w:rsidRDefault="009C500B" w:rsidP="006B0903">
      <w:pPr>
        <w:spacing w:after="107" w:line="360" w:lineRule="auto"/>
        <w:ind w:left="-5" w:right="0"/>
      </w:pPr>
      <w:r>
        <w:t xml:space="preserve">Dirks, J., 2019. Effective Strategies for Teaching Teamwork. </w:t>
      </w:r>
      <w:r>
        <w:rPr>
          <w:i/>
        </w:rPr>
        <w:t>Critical Care Nurse</w:t>
      </w:r>
      <w:r>
        <w:t>, 39(4), pp.40-</w:t>
      </w:r>
    </w:p>
    <w:p w14:paraId="36C61E09" w14:textId="77777777" w:rsidR="00D45821" w:rsidRDefault="009C500B" w:rsidP="006B0903">
      <w:pPr>
        <w:spacing w:after="307" w:line="360" w:lineRule="auto"/>
        <w:ind w:left="-5" w:right="0"/>
      </w:pPr>
      <w:r>
        <w:t xml:space="preserve">47. </w:t>
      </w:r>
    </w:p>
    <w:p w14:paraId="697B06F9" w14:textId="77777777" w:rsidR="00D45821" w:rsidRDefault="009C500B" w:rsidP="006B0903">
      <w:pPr>
        <w:spacing w:after="107" w:line="360" w:lineRule="auto"/>
        <w:ind w:left="-5" w:right="0"/>
      </w:pPr>
      <w:proofErr w:type="spellStart"/>
      <w:r>
        <w:t>Gutenstein</w:t>
      </w:r>
      <w:proofErr w:type="spellEnd"/>
      <w:r>
        <w:t xml:space="preserve">, M., </w:t>
      </w:r>
      <w:proofErr w:type="spellStart"/>
      <w:r>
        <w:t>Kiuru</w:t>
      </w:r>
      <w:proofErr w:type="spellEnd"/>
      <w:r>
        <w:t xml:space="preserve">, S. and </w:t>
      </w:r>
      <w:proofErr w:type="spellStart"/>
      <w:r>
        <w:t>Withington</w:t>
      </w:r>
      <w:proofErr w:type="spellEnd"/>
      <w:r>
        <w:t xml:space="preserve">, S., 2019. Development of a Rural Inter-professional </w:t>
      </w:r>
    </w:p>
    <w:p w14:paraId="2FC77824" w14:textId="77777777" w:rsidR="00D45821" w:rsidRDefault="009C500B" w:rsidP="006B0903">
      <w:pPr>
        <w:spacing w:line="360" w:lineRule="auto"/>
        <w:ind w:left="-5" w:right="0"/>
      </w:pPr>
      <w:r>
        <w:t xml:space="preserve">Simulation Course: an initiative to improve trauma and emergency team management in New Zealand rural hospitals. </w:t>
      </w:r>
      <w:r>
        <w:rPr>
          <w:i/>
        </w:rPr>
        <w:t>Journal of Primary Health Care</w:t>
      </w:r>
      <w:r>
        <w:t xml:space="preserve">, 11(1), p.16. </w:t>
      </w:r>
    </w:p>
    <w:p w14:paraId="1258D652" w14:textId="77777777" w:rsidR="00D45821" w:rsidRDefault="009C500B" w:rsidP="006B0903">
      <w:pPr>
        <w:spacing w:after="107" w:line="360" w:lineRule="auto"/>
        <w:ind w:left="-5" w:right="-7"/>
        <w:jc w:val="left"/>
      </w:pPr>
      <w:r>
        <w:t xml:space="preserve">Janson, S., 2020. </w:t>
      </w:r>
      <w:r>
        <w:rPr>
          <w:i/>
        </w:rPr>
        <w:t xml:space="preserve">TEAMWORK PSYCHOLOGY </w:t>
      </w:r>
      <w:proofErr w:type="gramStart"/>
      <w:r>
        <w:rPr>
          <w:i/>
        </w:rPr>
        <w:t>DEVELOPMENT;EMPLOYEE</w:t>
      </w:r>
      <w:proofErr w:type="gramEnd"/>
      <w:r>
        <w:rPr>
          <w:i/>
        </w:rPr>
        <w:t xml:space="preserve"> MOTIVATION, </w:t>
      </w:r>
    </w:p>
    <w:p w14:paraId="7522C813" w14:textId="77777777" w:rsidR="00D45821" w:rsidRDefault="009C500B" w:rsidP="006B0903">
      <w:pPr>
        <w:spacing w:after="107" w:line="360" w:lineRule="auto"/>
        <w:ind w:left="-5" w:right="-7"/>
        <w:jc w:val="left"/>
      </w:pPr>
      <w:r>
        <w:rPr>
          <w:i/>
        </w:rPr>
        <w:t>PROJECT &amp; PERSONNEL MANAGEMENT TO JOINT SUCCESS, PERFECT LEADER-</w:t>
      </w:r>
    </w:p>
    <w:p w14:paraId="52627B42" w14:textId="77777777" w:rsidR="00D45821" w:rsidRDefault="009C500B" w:rsidP="006B0903">
      <w:pPr>
        <w:spacing w:after="308" w:line="360" w:lineRule="auto"/>
        <w:ind w:left="-5" w:right="0"/>
      </w:pPr>
      <w:r>
        <w:rPr>
          <w:i/>
        </w:rPr>
        <w:t>COMMUNICATION</w:t>
      </w:r>
      <w:r>
        <w:t>. 1st ed. [</w:t>
      </w:r>
      <w:proofErr w:type="spellStart"/>
      <w:r>
        <w:t>S.l.</w:t>
      </w:r>
      <w:proofErr w:type="spellEnd"/>
      <w:r>
        <w:t xml:space="preserve">]: BEST OF HR - BERUFEBILDER. </w:t>
      </w:r>
    </w:p>
    <w:p w14:paraId="271F84A5" w14:textId="77777777" w:rsidR="00D45821" w:rsidRDefault="009C500B" w:rsidP="006B0903">
      <w:pPr>
        <w:spacing w:line="360" w:lineRule="auto"/>
        <w:ind w:left="-5" w:right="0"/>
      </w:pPr>
      <w:r>
        <w:t xml:space="preserve">Paige, J., </w:t>
      </w:r>
      <w:proofErr w:type="spellStart"/>
      <w:r>
        <w:t>Garbee</w:t>
      </w:r>
      <w:proofErr w:type="spellEnd"/>
      <w:r>
        <w:t xml:space="preserve">, D., </w:t>
      </w:r>
      <w:proofErr w:type="spellStart"/>
      <w:r>
        <w:t>Bonanno</w:t>
      </w:r>
      <w:proofErr w:type="spellEnd"/>
      <w:r>
        <w:t xml:space="preserve">, L. and </w:t>
      </w:r>
      <w:proofErr w:type="spellStart"/>
      <w:r>
        <w:t>Kerdolff</w:t>
      </w:r>
      <w:proofErr w:type="spellEnd"/>
      <w:r>
        <w:t xml:space="preserve">, K., 2021. Qualitative Analysis of Effective Teamwork in the Operating Room (OR). </w:t>
      </w:r>
      <w:r>
        <w:rPr>
          <w:i/>
        </w:rPr>
        <w:t>Journal of Surgical Education</w:t>
      </w:r>
      <w:r>
        <w:t xml:space="preserve">, 78(3), pp.967-979. </w:t>
      </w:r>
    </w:p>
    <w:p w14:paraId="7F307678" w14:textId="77777777" w:rsidR="00D45821" w:rsidRDefault="009C500B" w:rsidP="006B0903">
      <w:pPr>
        <w:spacing w:line="360" w:lineRule="auto"/>
        <w:ind w:left="-5" w:right="0"/>
      </w:pPr>
      <w:r>
        <w:t xml:space="preserve">Park, J. and Lee, H., 2016. Startup Teamwork and Performance Research: </w:t>
      </w:r>
      <w:proofErr w:type="gramStart"/>
      <w:r>
        <w:t>the</w:t>
      </w:r>
      <w:proofErr w:type="gramEnd"/>
      <w:r>
        <w:t xml:space="preserve"> Impact of Task Conflict and Relationship Conflict. </w:t>
      </w:r>
      <w:r>
        <w:rPr>
          <w:i/>
        </w:rPr>
        <w:t>Asia-Pacific Journal of Business Venturing and Entrepreneurship</w:t>
      </w:r>
      <w:r>
        <w:t xml:space="preserve">, 11(2), pp.101-111. </w:t>
      </w:r>
    </w:p>
    <w:p w14:paraId="013DD335" w14:textId="77777777" w:rsidR="00D45821" w:rsidRDefault="009C500B" w:rsidP="006B0903">
      <w:pPr>
        <w:spacing w:line="360" w:lineRule="auto"/>
        <w:ind w:left="-5" w:right="0"/>
      </w:pPr>
      <w:proofErr w:type="spellStart"/>
      <w:r>
        <w:t>Safronova</w:t>
      </w:r>
      <w:proofErr w:type="spellEnd"/>
      <w:r>
        <w:t xml:space="preserve">, N. and </w:t>
      </w:r>
      <w:proofErr w:type="spellStart"/>
      <w:r>
        <w:t>Urubkov</w:t>
      </w:r>
      <w:proofErr w:type="spellEnd"/>
      <w:r>
        <w:t xml:space="preserve">, A., 2017. Measuring the Impact of Socio-Demographic Characteristics of the Project Team Members on the Formation of Team Roles (on the Example of the Concept R. </w:t>
      </w:r>
      <w:proofErr w:type="gramStart"/>
      <w:r>
        <w:t>Belbin)(</w:t>
      </w:r>
      <w:proofErr w:type="gramEnd"/>
      <w:r>
        <w:t xml:space="preserve">Presentation Slides). </w:t>
      </w:r>
      <w:r>
        <w:rPr>
          <w:i/>
        </w:rPr>
        <w:t xml:space="preserve">SSRN Electronic </w:t>
      </w:r>
      <w:proofErr w:type="gramStart"/>
      <w:r>
        <w:rPr>
          <w:i/>
        </w:rPr>
        <w:t>Journal</w:t>
      </w:r>
      <w:r>
        <w:t>,.</w:t>
      </w:r>
      <w:proofErr w:type="gramEnd"/>
      <w:r>
        <w:t xml:space="preserve"> </w:t>
      </w:r>
    </w:p>
    <w:p w14:paraId="3BDC443D" w14:textId="77777777" w:rsidR="00D45821" w:rsidRDefault="009C500B" w:rsidP="006B0903">
      <w:pPr>
        <w:spacing w:after="1302" w:line="360" w:lineRule="auto"/>
        <w:ind w:left="-5" w:right="0"/>
      </w:pPr>
      <w:proofErr w:type="spellStart"/>
      <w:r>
        <w:t>Suwandana</w:t>
      </w:r>
      <w:proofErr w:type="spellEnd"/>
      <w:r>
        <w:t xml:space="preserve">, I., 2019. Role of transformational leadership mediation: effect of emotional and communication intelligence towards teamwork effectiveness. </w:t>
      </w:r>
      <w:r>
        <w:rPr>
          <w:i/>
        </w:rPr>
        <w:t>International research journal of management, IT and social sciences</w:t>
      </w:r>
      <w:r>
        <w:t xml:space="preserve">, 6(2), pp.52-62. </w:t>
      </w:r>
    </w:p>
    <w:p w14:paraId="0C32A38B" w14:textId="77777777" w:rsidR="00D45821" w:rsidRDefault="009C500B" w:rsidP="006B0903">
      <w:pPr>
        <w:spacing w:after="0" w:line="360" w:lineRule="auto"/>
        <w:ind w:left="240" w:right="0" w:firstLine="0"/>
        <w:jc w:val="left"/>
      </w:pPr>
      <w:r>
        <w:rPr>
          <w:rFonts w:ascii="Times New Roman" w:eastAsia="Times New Roman" w:hAnsi="Times New Roman" w:cs="Times New Roman"/>
          <w:sz w:val="24"/>
        </w:rPr>
        <w:t xml:space="preserve"> </w:t>
      </w:r>
    </w:p>
    <w:p w14:paraId="0DB8C019" w14:textId="77777777" w:rsidR="00D45821" w:rsidRDefault="009C500B" w:rsidP="006B0903">
      <w:pPr>
        <w:spacing w:line="360" w:lineRule="auto"/>
        <w:ind w:left="-5" w:right="0"/>
      </w:pPr>
      <w:proofErr w:type="spellStart"/>
      <w:r>
        <w:t>Warira</w:t>
      </w:r>
      <w:proofErr w:type="spellEnd"/>
      <w:r>
        <w:t xml:space="preserve">, D., </w:t>
      </w:r>
      <w:proofErr w:type="spellStart"/>
      <w:r>
        <w:t>Mueni</w:t>
      </w:r>
      <w:proofErr w:type="spellEnd"/>
      <w:r>
        <w:t xml:space="preserve">, E., Gay, E. and Lee, M., 2017. Achieving and Sustaining Evidence-Informed Policy Making: Effective Communication and Collaboration Can Go a Long Way. </w:t>
      </w:r>
      <w:r>
        <w:rPr>
          <w:i/>
        </w:rPr>
        <w:t>Science Communication</w:t>
      </w:r>
      <w:r>
        <w:t xml:space="preserve">, 39(3), pp.382-394. </w:t>
      </w:r>
    </w:p>
    <w:p w14:paraId="03AE4631" w14:textId="77777777" w:rsidR="00D45821" w:rsidRDefault="009C500B" w:rsidP="006B0903">
      <w:pPr>
        <w:spacing w:line="360" w:lineRule="auto"/>
        <w:ind w:left="-5" w:right="0"/>
      </w:pPr>
      <w:r>
        <w:t xml:space="preserve">Law, K. and Rowe, J., 2018. Team-based care: Views from community health center staff. </w:t>
      </w:r>
      <w:r>
        <w:rPr>
          <w:i/>
        </w:rPr>
        <w:t>Social Work in Health Care</w:t>
      </w:r>
      <w:r>
        <w:t xml:space="preserve">, 57(4), pp.284-299. </w:t>
      </w:r>
    </w:p>
    <w:p w14:paraId="4FC787BD" w14:textId="77777777" w:rsidR="00D45821" w:rsidRDefault="009C500B" w:rsidP="006B0903">
      <w:pPr>
        <w:spacing w:line="360" w:lineRule="auto"/>
        <w:ind w:left="-5" w:right="0"/>
      </w:pPr>
      <w:proofErr w:type="spellStart"/>
      <w:r>
        <w:t>Altin</w:t>
      </w:r>
      <w:proofErr w:type="spellEnd"/>
      <w:r>
        <w:t xml:space="preserve">, S. and Stock, S., 2016. The impact of health literacy, patient-centered communication and shared decision-making on patients’ satisfaction with care received in German primary care practices. </w:t>
      </w:r>
      <w:r>
        <w:rPr>
          <w:i/>
        </w:rPr>
        <w:t>BMC Health Services Research</w:t>
      </w:r>
      <w:r>
        <w:t xml:space="preserve">, 16(1). </w:t>
      </w:r>
    </w:p>
    <w:p w14:paraId="34AF3182" w14:textId="77777777" w:rsidR="00D45821" w:rsidRDefault="009C500B" w:rsidP="006B0903">
      <w:pPr>
        <w:spacing w:line="360" w:lineRule="auto"/>
        <w:ind w:left="-5" w:right="0"/>
      </w:pPr>
      <w:proofErr w:type="spellStart"/>
      <w:r>
        <w:t>Marguet</w:t>
      </w:r>
      <w:proofErr w:type="spellEnd"/>
      <w:r>
        <w:t xml:space="preserve">, M. and </w:t>
      </w:r>
      <w:proofErr w:type="spellStart"/>
      <w:r>
        <w:t>Ogaz</w:t>
      </w:r>
      <w:proofErr w:type="spellEnd"/>
      <w:r>
        <w:t xml:space="preserve">, V., 2018. The effect of a teamwork intervention on staff perception of teamwork and patient care on a medical surgical unit. </w:t>
      </w:r>
      <w:r>
        <w:rPr>
          <w:i/>
        </w:rPr>
        <w:t>Nursing Forum</w:t>
      </w:r>
      <w:r>
        <w:t xml:space="preserve">, 54(2), pp.171-182. </w:t>
      </w:r>
    </w:p>
    <w:p w14:paraId="400B0585" w14:textId="77777777" w:rsidR="00D45821" w:rsidRDefault="009C500B" w:rsidP="006B0903">
      <w:pPr>
        <w:spacing w:line="360" w:lineRule="auto"/>
        <w:ind w:left="-5" w:right="0"/>
      </w:pPr>
      <w:proofErr w:type="spellStart"/>
      <w:r>
        <w:t>Mosten</w:t>
      </w:r>
      <w:proofErr w:type="spellEnd"/>
      <w:r>
        <w:t xml:space="preserve">, F., 2018. Interdisciplinary Teamwork in Family Law Practice. Family Court Review, 56(3), pp.437-460. </w:t>
      </w:r>
    </w:p>
    <w:p w14:paraId="01DF8920" w14:textId="77777777" w:rsidR="00D45821" w:rsidRDefault="009C500B" w:rsidP="006B0903">
      <w:pPr>
        <w:spacing w:after="307" w:line="360" w:lineRule="auto"/>
        <w:ind w:left="-5" w:right="0"/>
      </w:pPr>
      <w:r>
        <w:t xml:space="preserve">Young, M., 2016. Managing employees. </w:t>
      </w:r>
      <w:r>
        <w:rPr>
          <w:i/>
        </w:rPr>
        <w:t>BDJ Team</w:t>
      </w:r>
      <w:r>
        <w:t xml:space="preserve">, 3(4). </w:t>
      </w:r>
    </w:p>
    <w:p w14:paraId="779C40E0" w14:textId="77777777" w:rsidR="00D45821" w:rsidRDefault="009C500B" w:rsidP="006B0903">
      <w:pPr>
        <w:spacing w:line="360" w:lineRule="auto"/>
        <w:ind w:left="-5" w:right="0"/>
      </w:pPr>
      <w:proofErr w:type="spellStart"/>
      <w:r>
        <w:t>Marasi</w:t>
      </w:r>
      <w:proofErr w:type="spellEnd"/>
      <w:r>
        <w:t xml:space="preserve">, S., 2019. Team-building: Developing Teamwork Skills in College Students Using Experiential Activities in a Classroom Setting. </w:t>
      </w:r>
      <w:r>
        <w:rPr>
          <w:i/>
        </w:rPr>
        <w:t>Organization Management Journal</w:t>
      </w:r>
      <w:r>
        <w:t xml:space="preserve">, 16(4), pp.324337. </w:t>
      </w:r>
    </w:p>
    <w:p w14:paraId="695F84FD" w14:textId="59DDD533" w:rsidR="00D45821" w:rsidRDefault="009C500B" w:rsidP="006B0903">
      <w:pPr>
        <w:spacing w:after="5188" w:line="360" w:lineRule="auto"/>
        <w:ind w:left="-5" w:right="0"/>
      </w:pPr>
      <w:proofErr w:type="spellStart"/>
      <w:r>
        <w:t>Bhuruk</w:t>
      </w:r>
      <w:proofErr w:type="spellEnd"/>
      <w:r>
        <w:t xml:space="preserve">, V. and Rao, O., 2018. Assigning the roles and responsibilities to civil engineering </w:t>
      </w:r>
      <w:proofErr w:type="spellStart"/>
      <w:r>
        <w:t>freshers</w:t>
      </w:r>
      <w:proofErr w:type="spellEnd"/>
      <w:r>
        <w:t xml:space="preserve"> in construction industry. </w:t>
      </w:r>
      <w:r>
        <w:rPr>
          <w:i/>
        </w:rPr>
        <w:t>Bhumi, The Planning Research Journal</w:t>
      </w:r>
      <w:r>
        <w:t xml:space="preserve">, 6(2), p.3. </w:t>
      </w:r>
    </w:p>
    <w:sectPr w:rsidR="00D45821">
      <w:headerReference w:type="even" r:id="rId7"/>
      <w:headerReference w:type="default" r:id="rId8"/>
      <w:footerReference w:type="even" r:id="rId9"/>
      <w:footerReference w:type="default" r:id="rId10"/>
      <w:headerReference w:type="first" r:id="rId11"/>
      <w:footerReference w:type="first" r:id="rId12"/>
      <w:pgSz w:w="12240" w:h="15840"/>
      <w:pgMar w:top="1448" w:right="1429" w:bottom="713" w:left="1441" w:header="732"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37CA6" w14:textId="77777777" w:rsidR="008D6763" w:rsidRDefault="008D6763">
      <w:pPr>
        <w:spacing w:after="0" w:line="240" w:lineRule="auto"/>
      </w:pPr>
      <w:r>
        <w:separator/>
      </w:r>
    </w:p>
  </w:endnote>
  <w:endnote w:type="continuationSeparator" w:id="0">
    <w:p w14:paraId="39FDA434" w14:textId="77777777" w:rsidR="008D6763" w:rsidRDefault="008D6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4E434" w14:textId="77777777" w:rsidR="00D45821" w:rsidRDefault="009C500B">
    <w:pPr>
      <w:tabs>
        <w:tab w:val="center" w:pos="361"/>
      </w:tabs>
      <w:spacing w:after="0" w:line="259" w:lineRule="auto"/>
      <w:ind w:left="0" w:right="0" w:firstLine="0"/>
      <w:jc w:val="lef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D4004" w14:textId="77777777" w:rsidR="00D45821" w:rsidRDefault="009C500B">
    <w:pPr>
      <w:tabs>
        <w:tab w:val="center" w:pos="361"/>
      </w:tabs>
      <w:spacing w:after="0" w:line="259" w:lineRule="auto"/>
      <w:ind w:left="0" w:right="0" w:firstLine="0"/>
      <w:jc w:val="lef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3BB2" w14:textId="77777777" w:rsidR="00D45821" w:rsidRDefault="009C500B">
    <w:pPr>
      <w:tabs>
        <w:tab w:val="center" w:pos="361"/>
      </w:tabs>
      <w:spacing w:after="0" w:line="259" w:lineRule="auto"/>
      <w:ind w:left="0" w:right="0" w:firstLine="0"/>
      <w:jc w:val="lef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8A12F" w14:textId="77777777" w:rsidR="008D6763" w:rsidRDefault="008D6763">
      <w:pPr>
        <w:spacing w:after="0" w:line="240" w:lineRule="auto"/>
      </w:pPr>
      <w:r>
        <w:separator/>
      </w:r>
    </w:p>
  </w:footnote>
  <w:footnote w:type="continuationSeparator" w:id="0">
    <w:p w14:paraId="1BAB4F93" w14:textId="77777777" w:rsidR="008D6763" w:rsidRDefault="008D6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FC66B" w14:textId="77777777" w:rsidR="00D45821" w:rsidRDefault="009C500B">
    <w:pPr>
      <w:spacing w:after="0" w:line="259" w:lineRule="auto"/>
      <w:ind w:left="0" w:right="0" w:firstLine="0"/>
      <w:jc w:val="left"/>
    </w:pPr>
    <w:r>
      <w:rPr>
        <w:rFonts w:ascii="Times New Roman" w:eastAsia="Times New Roman" w:hAnsi="Times New Roman" w:cs="Times New Roman"/>
        <w:sz w:val="24"/>
      </w:rPr>
      <w:t xml:space="preserve">BMSW4002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738DC" w14:textId="77777777" w:rsidR="00D45821" w:rsidRDefault="009C500B">
    <w:pPr>
      <w:spacing w:after="0" w:line="259" w:lineRule="auto"/>
      <w:ind w:left="0" w:right="0" w:firstLine="0"/>
      <w:jc w:val="left"/>
    </w:pPr>
    <w:r>
      <w:rPr>
        <w:rFonts w:ascii="Times New Roman" w:eastAsia="Times New Roman" w:hAnsi="Times New Roman" w:cs="Times New Roman"/>
        <w:sz w:val="24"/>
      </w:rPr>
      <w:t xml:space="preserve">BMSW4002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4F9DF" w14:textId="77777777" w:rsidR="00D45821" w:rsidRDefault="009C500B">
    <w:pPr>
      <w:spacing w:after="0" w:line="259" w:lineRule="auto"/>
      <w:ind w:left="0" w:right="0" w:firstLine="0"/>
      <w:jc w:val="left"/>
    </w:pPr>
    <w:r>
      <w:rPr>
        <w:rFonts w:ascii="Times New Roman" w:eastAsia="Times New Roman" w:hAnsi="Times New Roman" w:cs="Times New Roman"/>
        <w:sz w:val="24"/>
      </w:rPr>
      <w:t xml:space="preserve">BMSW4002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66B88"/>
    <w:multiLevelType w:val="hybridMultilevel"/>
    <w:tmpl w:val="1C647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125FFD"/>
    <w:multiLevelType w:val="hybridMultilevel"/>
    <w:tmpl w:val="7452E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821"/>
    <w:rsid w:val="000E05DB"/>
    <w:rsid w:val="001414C4"/>
    <w:rsid w:val="00157D57"/>
    <w:rsid w:val="00234225"/>
    <w:rsid w:val="0025626B"/>
    <w:rsid w:val="00275EA8"/>
    <w:rsid w:val="002D1065"/>
    <w:rsid w:val="00363EFA"/>
    <w:rsid w:val="004176C9"/>
    <w:rsid w:val="00462EEA"/>
    <w:rsid w:val="00472ED0"/>
    <w:rsid w:val="0051254F"/>
    <w:rsid w:val="005620A5"/>
    <w:rsid w:val="00626053"/>
    <w:rsid w:val="00642156"/>
    <w:rsid w:val="006B0903"/>
    <w:rsid w:val="006D45EA"/>
    <w:rsid w:val="006F7F90"/>
    <w:rsid w:val="0078337E"/>
    <w:rsid w:val="007A29CB"/>
    <w:rsid w:val="007C7F0D"/>
    <w:rsid w:val="007F709D"/>
    <w:rsid w:val="008D6763"/>
    <w:rsid w:val="00925E88"/>
    <w:rsid w:val="0096670D"/>
    <w:rsid w:val="009C1B10"/>
    <w:rsid w:val="009C500B"/>
    <w:rsid w:val="00A36B2F"/>
    <w:rsid w:val="00A455F7"/>
    <w:rsid w:val="00A84996"/>
    <w:rsid w:val="00AA15E4"/>
    <w:rsid w:val="00AB173F"/>
    <w:rsid w:val="00AC1C2D"/>
    <w:rsid w:val="00BA7A8A"/>
    <w:rsid w:val="00BB2F3D"/>
    <w:rsid w:val="00C53822"/>
    <w:rsid w:val="00D07878"/>
    <w:rsid w:val="00D45821"/>
    <w:rsid w:val="00DB7BF0"/>
    <w:rsid w:val="00E332FE"/>
    <w:rsid w:val="00F0223C"/>
    <w:rsid w:val="00F16F6F"/>
    <w:rsid w:val="00FB6A00"/>
    <w:rsid w:val="00FF2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7E3EF0"/>
  <w15:docId w15:val="{6B625686-0E24-794A-BBF5-BBD5445F0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5" w:line="365" w:lineRule="auto"/>
      <w:ind w:left="10" w:right="1" w:hanging="10"/>
      <w:jc w:val="both"/>
    </w:pPr>
    <w:rPr>
      <w:rFonts w:ascii="Arial" w:eastAsia="Arial" w:hAnsi="Arial" w:cs="Arial"/>
      <w:color w:val="000000"/>
      <w:lang w:val="en-US" w:eastAsia="en-US" w:bidi="en-US"/>
    </w:rPr>
  </w:style>
  <w:style w:type="paragraph" w:styleId="Heading1">
    <w:name w:val="heading 1"/>
    <w:next w:val="Normal"/>
    <w:link w:val="Heading1Char"/>
    <w:uiPriority w:val="9"/>
    <w:qFormat/>
    <w:pPr>
      <w:keepNext/>
      <w:keepLines/>
      <w:spacing w:after="90"/>
      <w:ind w:left="10" w:hanging="10"/>
      <w:outlineLvl w:val="0"/>
    </w:pPr>
    <w:rPr>
      <w:rFonts w:ascii="Arial" w:eastAsia="Arial" w:hAnsi="Arial" w:cs="Arial"/>
      <w:b/>
      <w:color w:val="244061"/>
      <w:sz w:val="26"/>
    </w:rPr>
  </w:style>
  <w:style w:type="paragraph" w:styleId="Heading2">
    <w:name w:val="heading 2"/>
    <w:next w:val="Normal"/>
    <w:link w:val="Heading2Char"/>
    <w:uiPriority w:val="9"/>
    <w:unhideWhenUsed/>
    <w:qFormat/>
    <w:pPr>
      <w:keepNext/>
      <w:keepLines/>
      <w:spacing w:after="100"/>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00"/>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244061"/>
      <w:sz w:val="26"/>
    </w:rPr>
  </w:style>
  <w:style w:type="character" w:customStyle="1" w:styleId="Heading2Char">
    <w:name w:val="Heading 2 Char"/>
    <w:link w:val="Heading2"/>
    <w:rPr>
      <w:rFonts w:ascii="Arial" w:eastAsia="Arial" w:hAnsi="Arial" w:cs="Arial"/>
      <w:b/>
      <w:color w:val="000000"/>
      <w:sz w:val="24"/>
    </w:rPr>
  </w:style>
  <w:style w:type="paragraph" w:styleId="TOC1">
    <w:name w:val="toc 1"/>
    <w:hidden/>
    <w:pPr>
      <w:spacing w:after="225"/>
      <w:ind w:left="25" w:right="23" w:hanging="10"/>
    </w:pPr>
    <w:rPr>
      <w:rFonts w:ascii="Times New Roman" w:eastAsia="Times New Roman" w:hAnsi="Times New Roman" w:cs="Times New Roman"/>
      <w:color w:val="000000"/>
      <w:sz w:val="24"/>
    </w:rPr>
  </w:style>
  <w:style w:type="paragraph" w:styleId="TOC2">
    <w:name w:val="toc 2"/>
    <w:hidden/>
    <w:pPr>
      <w:spacing w:after="225"/>
      <w:ind w:left="240" w:right="31"/>
      <w:jc w:val="right"/>
    </w:pPr>
    <w:rPr>
      <w:rFonts w:ascii="Times New Roman" w:eastAsia="Times New Roman" w:hAnsi="Times New Roman" w:cs="Times New Roman"/>
      <w:color w:val="000000"/>
      <w:sz w:val="24"/>
    </w:rPr>
  </w:style>
  <w:style w:type="paragraph" w:styleId="ListParagraph">
    <w:name w:val="List Paragraph"/>
    <w:basedOn w:val="Normal"/>
    <w:uiPriority w:val="34"/>
    <w:qFormat/>
    <w:rsid w:val="00925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2588</Words>
  <Characters>14756</Characters>
  <Application>Microsoft Office Word</Application>
  <DocSecurity>0</DocSecurity>
  <Lines>122</Lines>
  <Paragraphs>34</Paragraphs>
  <ScaleCrop>false</ScaleCrop>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Iunia Chiriac</dc:creator>
  <cp:keywords/>
  <dc:description/>
  <cp:lastModifiedBy>Iunia Chiriac</cp:lastModifiedBy>
  <cp:revision>10</cp:revision>
  <dcterms:created xsi:type="dcterms:W3CDTF">2021-10-17T21:03:00Z</dcterms:created>
  <dcterms:modified xsi:type="dcterms:W3CDTF">2021-10-21T22:06:00Z</dcterms:modified>
</cp:coreProperties>
</file>