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2729335"/>
        <w:docPartObj>
          <w:docPartGallery w:val="Cover Pages"/>
          <w:docPartUnique/>
        </w:docPartObj>
      </w:sdtPr>
      <w:sdtEndPr>
        <w:rPr>
          <w:rFonts w:ascii="Arial" w:eastAsia="Times New Roman" w:hAnsi="Arial" w:cs="Arial"/>
          <w:b/>
          <w:bCs/>
          <w:color w:val="000000"/>
          <w:sz w:val="28"/>
          <w:szCs w:val="28"/>
          <w:shd w:val="clear" w:color="auto" w:fill="FFFFFF"/>
          <w:lang w:eastAsia="en-GB"/>
        </w:rPr>
      </w:sdtEndPr>
      <w:sdtContent>
        <w:p w14:paraId="74675843" w14:textId="5CCD8B5D" w:rsidR="004A60D1" w:rsidRDefault="004A60D1"/>
        <w:p w14:paraId="0F32AA8C" w14:textId="77777777" w:rsidR="004A60D1" w:rsidRDefault="004A60D1">
          <w:pPr>
            <w:rPr>
              <w:rFonts w:ascii="Arial" w:eastAsia="Times New Roman" w:hAnsi="Arial" w:cs="Arial"/>
              <w:b/>
              <w:bCs/>
              <w:color w:val="000000"/>
              <w:sz w:val="28"/>
              <w:szCs w:val="28"/>
              <w:shd w:val="clear" w:color="auto" w:fill="FFFFFF"/>
              <w:lang w:eastAsia="en-GB"/>
            </w:rPr>
          </w:pPr>
          <w:r>
            <w:rPr>
              <w:noProof/>
              <w:lang w:eastAsia="zh-CN"/>
            </w:rPr>
            <mc:AlternateContent>
              <mc:Choice Requires="wps">
                <w:drawing>
                  <wp:anchor distT="0" distB="0" distL="182880" distR="182880" simplePos="0" relativeHeight="251660288" behindDoc="0" locked="0" layoutInCell="1" allowOverlap="1" wp14:anchorId="34FED85A" wp14:editId="0704164D">
                    <wp:simplePos x="0" y="0"/>
                    <wp:positionH relativeFrom="margin">
                      <wp:posOffset>445135</wp:posOffset>
                    </wp:positionH>
                    <wp:positionV relativeFrom="page">
                      <wp:posOffset>5779135</wp:posOffset>
                    </wp:positionV>
                    <wp:extent cx="5111115" cy="6720840"/>
                    <wp:effectExtent l="0" t="0" r="698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11111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5DB26F" w14:textId="3DB83589" w:rsidR="004A60D1" w:rsidRPr="00F96309" w:rsidRDefault="004A60D1" w:rsidP="00F9630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Joining a Professional Body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4FED85A" id="_x0000_t202" coordsize="21600,21600" o:spt="202" path="m,l,21600r21600,l21600,xe">
                    <v:stroke joinstyle="miter"/>
                    <v:path gradientshapeok="t" o:connecttype="rect"/>
                  </v:shapetype>
                  <v:shape id="Text Box 131" o:spid="_x0000_s1026" type="#_x0000_t202" style="position:absolute;margin-left:35.05pt;margin-top:455.05pt;width:402.4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" filled="f" stroked="f" strokeweight=".5pt">
                    <v:textbox style="mso-fit-shape-to-text:t" inset="0,0,0,0">
                      <w:txbxContent>
                        <w:p w14:paraId="725DB26F" w14:textId="3DB83589" w:rsidR="004A60D1" w:rsidRPr="00F96309" w:rsidRDefault="004A60D1" w:rsidP="00F9630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Joining a Professional Body</w:t>
                              </w:r>
                            </w:sdtContent>
                          </w:sdt>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46764A66" wp14:editId="5C77248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98A37D" w14:textId="29C4A964" w:rsidR="004A60D1" w:rsidRPr="004A60D1" w:rsidRDefault="004A60D1" w:rsidP="004A60D1">
                                <w:pPr>
                                  <w:pStyle w:val="NoSpacing"/>
                                  <w:rPr>
                                    <w:color w:val="FFFFFF" w:themeColor="background1"/>
                                    <w:sz w:val="24"/>
                                    <w:szCs w:val="24"/>
                                    <w:lang w:val="en-GB"/>
                                  </w:rPr>
                                </w:pPr>
                                <w:r>
                                  <w:rPr>
                                    <w:color w:val="FFFFFF" w:themeColor="background1"/>
                                    <w:sz w:val="24"/>
                                    <w:szCs w:val="24"/>
                                    <w:lang w:val="en-GB"/>
                                  </w:rPr>
                                  <w:t>2021</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764A66"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p w14:paraId="1E98A37D" w14:textId="29C4A964" w:rsidR="004A60D1" w:rsidRPr="004A60D1" w:rsidRDefault="004A60D1" w:rsidP="004A60D1">
                          <w:pPr>
                            <w:pStyle w:val="NoSpacing"/>
                            <w:rPr>
                              <w:color w:val="FFFFFF" w:themeColor="background1"/>
                              <w:sz w:val="24"/>
                              <w:szCs w:val="24"/>
                              <w:lang w:val="en-GB"/>
                            </w:rPr>
                          </w:pPr>
                          <w:r>
                            <w:rPr>
                              <w:color w:val="FFFFFF" w:themeColor="background1"/>
                              <w:sz w:val="24"/>
                              <w:szCs w:val="24"/>
                              <w:lang w:val="en-GB"/>
                            </w:rPr>
                            <w:t>2021</w:t>
                          </w:r>
                        </w:p>
                      </w:txbxContent>
                    </v:textbox>
                    <w10:wrap anchorx="margin" anchory="page"/>
                  </v:rect>
                </w:pict>
              </mc:Fallback>
            </mc:AlternateContent>
          </w:r>
          <w:r>
            <w:rPr>
              <w:rFonts w:ascii="Arial" w:eastAsia="Times New Roman" w:hAnsi="Arial" w:cs="Arial"/>
              <w:b/>
              <w:bCs/>
              <w:color w:val="000000"/>
              <w:sz w:val="28"/>
              <w:szCs w:val="28"/>
              <w:shd w:val="clear" w:color="auto" w:fill="FFFFFF"/>
              <w:lang w:eastAsia="en-GB"/>
            </w:rPr>
            <w:br w:type="page"/>
          </w:r>
        </w:p>
        <w:p w14:paraId="2267E56F" w14:textId="36F947B7" w:rsidR="004A60D1" w:rsidRDefault="004A60D1">
          <w:pPr>
            <w:rPr>
              <w:rFonts w:ascii="Arial" w:eastAsia="Times New Roman" w:hAnsi="Arial" w:cs="Arial"/>
              <w:b/>
              <w:bCs/>
              <w:color w:val="000000"/>
              <w:sz w:val="28"/>
              <w:szCs w:val="28"/>
              <w:shd w:val="clear" w:color="auto" w:fill="FFFFFF"/>
              <w:lang w:eastAsia="en-GB"/>
            </w:rPr>
          </w:pPr>
        </w:p>
        <w:p w14:paraId="7B32DDD1" w14:textId="62C5CF3F" w:rsidR="004A60D1" w:rsidRDefault="004A60D1" w:rsidP="00F96309">
          <w:pPr>
            <w:suppressLineNumbers/>
            <w:rPr>
              <w:rFonts w:ascii="Arial" w:eastAsia="Times New Roman" w:hAnsi="Arial" w:cs="Arial"/>
              <w:b/>
              <w:bCs/>
              <w:color w:val="000000"/>
              <w:sz w:val="28"/>
              <w:szCs w:val="28"/>
              <w:shd w:val="clear" w:color="auto" w:fill="FFFFFF"/>
              <w:lang w:eastAsia="en-GB"/>
            </w:rPr>
          </w:pPr>
          <w:r>
            <w:rPr>
              <w:rFonts w:ascii="Arial" w:eastAsia="Times New Roman" w:hAnsi="Arial" w:cs="Arial"/>
              <w:b/>
              <w:bCs/>
              <w:noProof/>
              <w:color w:val="000000"/>
              <w:sz w:val="28"/>
              <w:szCs w:val="28"/>
              <w:shd w:val="clear" w:color="auto" w:fill="FFFFFF"/>
              <w:lang w:eastAsia="en-GB"/>
            </w:rPr>
            <w:drawing>
              <wp:inline distT="0" distB="0" distL="0" distR="0" wp14:anchorId="039B586B" wp14:editId="54878BC3">
                <wp:extent cx="6264275" cy="3037840"/>
                <wp:effectExtent l="25400" t="25400" r="9525" b="1016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Pr>
              <w:rFonts w:ascii="Arial" w:eastAsia="Times New Roman" w:hAnsi="Arial" w:cs="Arial"/>
              <w:b/>
              <w:bCs/>
              <w:color w:val="000000"/>
              <w:sz w:val="28"/>
              <w:szCs w:val="28"/>
              <w:shd w:val="clear" w:color="auto" w:fill="FFFFFF"/>
              <w:lang w:eastAsia="en-GB"/>
            </w:rPr>
            <w:br w:type="page"/>
          </w:r>
        </w:p>
      </w:sdtContent>
    </w:sdt>
    <w:p w14:paraId="63F9A695" w14:textId="3A2D9254" w:rsidR="004A60D1" w:rsidRPr="004A60D1" w:rsidRDefault="004A60D1" w:rsidP="00C92D4A">
      <w:pPr>
        <w:rPr>
          <w:rFonts w:ascii="Arial" w:eastAsia="Times New Roman" w:hAnsi="Arial" w:cs="Arial"/>
          <w:b/>
          <w:bCs/>
          <w:color w:val="000000"/>
          <w:sz w:val="28"/>
          <w:szCs w:val="28"/>
          <w:shd w:val="clear" w:color="auto" w:fill="FFFFFF"/>
          <w:lang w:eastAsia="en-GB"/>
        </w:rPr>
      </w:pPr>
      <w:r w:rsidRPr="004A60D1">
        <w:rPr>
          <w:rFonts w:ascii="Arial" w:eastAsia="Times New Roman" w:hAnsi="Arial" w:cs="Arial"/>
          <w:b/>
          <w:bCs/>
          <w:color w:val="000000"/>
          <w:sz w:val="28"/>
          <w:szCs w:val="28"/>
          <w:shd w:val="clear" w:color="auto" w:fill="FFFFFF"/>
          <w:lang w:eastAsia="en-GB"/>
        </w:rPr>
        <w:lastRenderedPageBreak/>
        <w:t>1.0 Introduction</w:t>
      </w:r>
    </w:p>
    <w:p w14:paraId="5A15D54C" w14:textId="77777777" w:rsidR="004A60D1" w:rsidRDefault="004A60D1" w:rsidP="00C92D4A">
      <w:pPr>
        <w:rPr>
          <w:rFonts w:ascii="Arial" w:eastAsia="Times New Roman" w:hAnsi="Arial" w:cs="Arial"/>
          <w:color w:val="000000"/>
          <w:sz w:val="22"/>
          <w:szCs w:val="22"/>
          <w:u w:val="single"/>
          <w:shd w:val="clear" w:color="auto" w:fill="FFFFFF"/>
          <w:lang w:eastAsia="en-GB"/>
        </w:rPr>
      </w:pPr>
    </w:p>
    <w:p w14:paraId="75DF595D" w14:textId="12E94F39" w:rsidR="00C92D4A" w:rsidRDefault="004A60D1" w:rsidP="00924733">
      <w:pPr>
        <w:jc w:val="both"/>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In this report, I will</w:t>
      </w:r>
      <w:r w:rsidR="0002605F">
        <w:rPr>
          <w:rFonts w:ascii="Arial" w:eastAsia="Times New Roman" w:hAnsi="Arial" w:cs="Arial"/>
          <w:color w:val="000000"/>
          <w:sz w:val="22"/>
          <w:szCs w:val="22"/>
          <w:shd w:val="clear" w:color="auto" w:fill="FFFFFF"/>
          <w:lang w:eastAsia="en-GB"/>
        </w:rPr>
        <w:t xml:space="preserve"> highlight the importance of joining a professional body in the construction industry. I will </w:t>
      </w:r>
      <w:r w:rsidR="00F96309">
        <w:rPr>
          <w:rFonts w:ascii="Arial" w:eastAsia="Times New Roman" w:hAnsi="Arial" w:cs="Arial"/>
          <w:color w:val="000000"/>
          <w:sz w:val="22"/>
          <w:szCs w:val="22"/>
          <w:shd w:val="clear" w:color="auto" w:fill="FFFFFF"/>
          <w:lang w:eastAsia="en-GB"/>
        </w:rPr>
        <w:t>indicate</w:t>
      </w:r>
      <w:r w:rsidR="0002605F">
        <w:rPr>
          <w:rFonts w:ascii="Arial" w:eastAsia="Times New Roman" w:hAnsi="Arial" w:cs="Arial"/>
          <w:color w:val="000000"/>
          <w:sz w:val="22"/>
          <w:szCs w:val="22"/>
          <w:shd w:val="clear" w:color="auto" w:fill="FFFFFF"/>
          <w:lang w:eastAsia="en-GB"/>
        </w:rPr>
        <w:t xml:space="preserve"> the </w:t>
      </w:r>
      <w:r>
        <w:rPr>
          <w:rFonts w:ascii="Arial" w:eastAsia="Times New Roman" w:hAnsi="Arial" w:cs="Arial"/>
          <w:color w:val="000000"/>
          <w:sz w:val="22"/>
          <w:szCs w:val="22"/>
          <w:shd w:val="clear" w:color="auto" w:fill="FFFFFF"/>
          <w:lang w:eastAsia="en-GB"/>
        </w:rPr>
        <w:t>positives</w:t>
      </w:r>
      <w:r w:rsidR="0002605F">
        <w:rPr>
          <w:rFonts w:ascii="Arial" w:eastAsia="Times New Roman" w:hAnsi="Arial" w:cs="Arial"/>
          <w:color w:val="000000"/>
          <w:sz w:val="22"/>
          <w:szCs w:val="22"/>
          <w:shd w:val="clear" w:color="auto" w:fill="FFFFFF"/>
          <w:lang w:eastAsia="en-GB"/>
        </w:rPr>
        <w:t xml:space="preserve"> and </w:t>
      </w:r>
      <w:r>
        <w:rPr>
          <w:rFonts w:ascii="Arial" w:eastAsia="Times New Roman" w:hAnsi="Arial" w:cs="Arial"/>
          <w:color w:val="000000"/>
          <w:sz w:val="22"/>
          <w:szCs w:val="22"/>
          <w:shd w:val="clear" w:color="auto" w:fill="FFFFFF"/>
          <w:lang w:eastAsia="en-GB"/>
        </w:rPr>
        <w:t>challenges</w:t>
      </w:r>
      <w:r w:rsidR="0002605F">
        <w:rPr>
          <w:rFonts w:ascii="Arial" w:eastAsia="Times New Roman" w:hAnsi="Arial" w:cs="Arial"/>
          <w:color w:val="000000"/>
          <w:sz w:val="22"/>
          <w:szCs w:val="22"/>
          <w:shd w:val="clear" w:color="auto" w:fill="FFFFFF"/>
          <w:lang w:eastAsia="en-GB"/>
        </w:rPr>
        <w:t xml:space="preserve"> for join</w:t>
      </w:r>
      <w:r>
        <w:rPr>
          <w:rFonts w:ascii="Arial" w:eastAsia="Times New Roman" w:hAnsi="Arial" w:cs="Arial"/>
          <w:color w:val="000000"/>
          <w:sz w:val="22"/>
          <w:szCs w:val="22"/>
          <w:shd w:val="clear" w:color="auto" w:fill="FFFFFF"/>
          <w:lang w:eastAsia="en-GB"/>
        </w:rPr>
        <w:t>ing</w:t>
      </w:r>
      <w:r w:rsidR="0002605F">
        <w:rPr>
          <w:rFonts w:ascii="Arial" w:eastAsia="Times New Roman" w:hAnsi="Arial" w:cs="Arial"/>
          <w:color w:val="000000"/>
          <w:sz w:val="22"/>
          <w:szCs w:val="22"/>
          <w:shd w:val="clear" w:color="auto" w:fill="FFFFFF"/>
          <w:lang w:eastAsia="en-GB"/>
        </w:rPr>
        <w:t xml:space="preserve"> </w:t>
      </w:r>
      <w:r>
        <w:rPr>
          <w:rFonts w:ascii="Arial" w:eastAsia="Times New Roman" w:hAnsi="Arial" w:cs="Arial"/>
          <w:color w:val="000000"/>
          <w:sz w:val="22"/>
          <w:szCs w:val="22"/>
          <w:shd w:val="clear" w:color="auto" w:fill="FFFFFF"/>
          <w:lang w:eastAsia="en-GB"/>
        </w:rPr>
        <w:t>an</w:t>
      </w:r>
      <w:r w:rsidR="0002605F">
        <w:rPr>
          <w:rFonts w:ascii="Arial" w:eastAsia="Times New Roman" w:hAnsi="Arial" w:cs="Arial"/>
          <w:color w:val="000000"/>
          <w:sz w:val="22"/>
          <w:szCs w:val="22"/>
          <w:shd w:val="clear" w:color="auto" w:fill="FFFFFF"/>
          <w:lang w:eastAsia="en-GB"/>
        </w:rPr>
        <w:t xml:space="preserve"> institution </w:t>
      </w:r>
      <w:r>
        <w:rPr>
          <w:rFonts w:ascii="Arial" w:eastAsia="Times New Roman" w:hAnsi="Arial" w:cs="Arial"/>
          <w:color w:val="000000"/>
          <w:sz w:val="22"/>
          <w:szCs w:val="22"/>
          <w:shd w:val="clear" w:color="auto" w:fill="FFFFFF"/>
          <w:lang w:eastAsia="en-GB"/>
        </w:rPr>
        <w:t>for myself and for my employer</w:t>
      </w:r>
      <w:r w:rsidR="00F96309">
        <w:rPr>
          <w:rFonts w:ascii="Arial" w:eastAsia="Times New Roman" w:hAnsi="Arial" w:cs="Arial"/>
          <w:color w:val="000000"/>
          <w:sz w:val="22"/>
          <w:szCs w:val="22"/>
          <w:shd w:val="clear" w:color="auto" w:fill="FFFFFF"/>
          <w:lang w:eastAsia="en-GB"/>
        </w:rPr>
        <w:t xml:space="preserve"> and </w:t>
      </w:r>
      <w:r w:rsidR="0002605F">
        <w:rPr>
          <w:rFonts w:ascii="Arial" w:eastAsia="Times New Roman" w:hAnsi="Arial" w:cs="Arial"/>
          <w:color w:val="000000"/>
          <w:sz w:val="22"/>
          <w:szCs w:val="22"/>
          <w:shd w:val="clear" w:color="auto" w:fill="FFFFFF"/>
          <w:lang w:eastAsia="en-GB"/>
        </w:rPr>
        <w:t xml:space="preserve">especially </w:t>
      </w:r>
      <w:r w:rsidR="00F96309">
        <w:rPr>
          <w:rFonts w:ascii="Arial" w:eastAsia="Times New Roman" w:hAnsi="Arial" w:cs="Arial"/>
          <w:color w:val="000000"/>
          <w:sz w:val="22"/>
          <w:szCs w:val="22"/>
          <w:shd w:val="clear" w:color="auto" w:fill="FFFFFF"/>
          <w:lang w:eastAsia="en-GB"/>
        </w:rPr>
        <w:t xml:space="preserve">evaluating </w:t>
      </w:r>
      <w:r w:rsidR="0002605F">
        <w:rPr>
          <w:rFonts w:ascii="Arial" w:eastAsia="Times New Roman" w:hAnsi="Arial" w:cs="Arial"/>
          <w:color w:val="000000"/>
          <w:sz w:val="22"/>
          <w:szCs w:val="22"/>
          <w:shd w:val="clear" w:color="auto" w:fill="FFFFFF"/>
          <w:lang w:eastAsia="en-GB"/>
        </w:rPr>
        <w:t xml:space="preserve">how joining a professional body will improve </w:t>
      </w:r>
      <w:r>
        <w:rPr>
          <w:rFonts w:ascii="Arial" w:eastAsia="Times New Roman" w:hAnsi="Arial" w:cs="Arial"/>
          <w:color w:val="000000"/>
          <w:sz w:val="22"/>
          <w:szCs w:val="22"/>
          <w:shd w:val="clear" w:color="auto" w:fill="FFFFFF"/>
          <w:lang w:eastAsia="en-GB"/>
        </w:rPr>
        <w:t>my</w:t>
      </w:r>
      <w:r w:rsidR="0002605F">
        <w:rPr>
          <w:rFonts w:ascii="Arial" w:eastAsia="Times New Roman" w:hAnsi="Arial" w:cs="Arial"/>
          <w:color w:val="000000"/>
          <w:sz w:val="22"/>
          <w:szCs w:val="22"/>
          <w:shd w:val="clear" w:color="auto" w:fill="FFFFFF"/>
          <w:lang w:eastAsia="en-GB"/>
        </w:rPr>
        <w:t xml:space="preserve"> Health and Safety knowledge and be beneficial to </w:t>
      </w:r>
      <w:r w:rsidR="00F96309">
        <w:rPr>
          <w:rFonts w:ascii="Arial" w:eastAsia="Times New Roman" w:hAnsi="Arial" w:cs="Arial"/>
          <w:color w:val="000000"/>
          <w:sz w:val="22"/>
          <w:szCs w:val="22"/>
          <w:shd w:val="clear" w:color="auto" w:fill="FFFFFF"/>
          <w:lang w:eastAsia="en-GB"/>
        </w:rPr>
        <w:t>my</w:t>
      </w:r>
      <w:r w:rsidR="0002605F">
        <w:rPr>
          <w:rFonts w:ascii="Arial" w:eastAsia="Times New Roman" w:hAnsi="Arial" w:cs="Arial"/>
          <w:color w:val="000000"/>
          <w:sz w:val="22"/>
          <w:szCs w:val="22"/>
          <w:shd w:val="clear" w:color="auto" w:fill="FFFFFF"/>
          <w:lang w:eastAsia="en-GB"/>
        </w:rPr>
        <w:t xml:space="preserve"> </w:t>
      </w:r>
      <w:r>
        <w:rPr>
          <w:rFonts w:ascii="Arial" w:eastAsia="Times New Roman" w:hAnsi="Arial" w:cs="Arial"/>
          <w:color w:val="000000"/>
          <w:sz w:val="22"/>
          <w:szCs w:val="22"/>
          <w:shd w:val="clear" w:color="auto" w:fill="FFFFFF"/>
          <w:lang w:eastAsia="en-GB"/>
        </w:rPr>
        <w:t>employer</w:t>
      </w:r>
      <w:r w:rsidR="0002605F">
        <w:rPr>
          <w:rFonts w:ascii="Arial" w:eastAsia="Times New Roman" w:hAnsi="Arial" w:cs="Arial"/>
          <w:color w:val="000000"/>
          <w:sz w:val="22"/>
          <w:szCs w:val="22"/>
          <w:shd w:val="clear" w:color="auto" w:fill="FFFFFF"/>
          <w:lang w:eastAsia="en-GB"/>
        </w:rPr>
        <w:t>.</w:t>
      </w:r>
    </w:p>
    <w:p w14:paraId="4D78942C" w14:textId="25D9475C" w:rsidR="0002605F" w:rsidRDefault="0002605F" w:rsidP="00C92D4A">
      <w:pPr>
        <w:rPr>
          <w:rFonts w:ascii="Arial" w:eastAsia="Times New Roman" w:hAnsi="Arial" w:cs="Arial"/>
          <w:color w:val="000000"/>
          <w:sz w:val="22"/>
          <w:szCs w:val="22"/>
          <w:shd w:val="clear" w:color="auto" w:fill="FFFFFF"/>
          <w:lang w:eastAsia="en-GB"/>
        </w:rPr>
      </w:pPr>
    </w:p>
    <w:p w14:paraId="1B935311" w14:textId="00F76D84" w:rsidR="0002605F" w:rsidRDefault="0002605F" w:rsidP="00C92D4A">
      <w:pPr>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 xml:space="preserve">As I am an inspiring Civil Engineer, I will be mainly looking to use the Institution of Civil Engineering (ICE) as my main example as </w:t>
      </w:r>
      <w:r w:rsidR="004A60D1">
        <w:rPr>
          <w:rFonts w:ascii="Arial" w:eastAsia="Times New Roman" w:hAnsi="Arial" w:cs="Arial"/>
          <w:color w:val="000000"/>
          <w:sz w:val="22"/>
          <w:szCs w:val="22"/>
          <w:shd w:val="clear" w:color="auto" w:fill="FFFFFF"/>
          <w:lang w:eastAsia="en-GB"/>
        </w:rPr>
        <w:t>this is the</w:t>
      </w:r>
      <w:r>
        <w:rPr>
          <w:rFonts w:ascii="Arial" w:eastAsia="Times New Roman" w:hAnsi="Arial" w:cs="Arial"/>
          <w:color w:val="000000"/>
          <w:sz w:val="22"/>
          <w:szCs w:val="22"/>
          <w:shd w:val="clear" w:color="auto" w:fill="FFFFFF"/>
          <w:lang w:eastAsia="en-GB"/>
        </w:rPr>
        <w:t xml:space="preserve"> </w:t>
      </w:r>
      <w:r w:rsidR="00F96309">
        <w:rPr>
          <w:rFonts w:ascii="Arial" w:eastAsia="Times New Roman" w:hAnsi="Arial" w:cs="Arial"/>
          <w:color w:val="000000"/>
          <w:sz w:val="22"/>
          <w:szCs w:val="22"/>
          <w:shd w:val="clear" w:color="auto" w:fill="FFFFFF"/>
          <w:lang w:eastAsia="en-GB"/>
        </w:rPr>
        <w:t xml:space="preserve">institution, </w:t>
      </w:r>
      <w:r w:rsidR="004A60D1">
        <w:rPr>
          <w:rFonts w:ascii="Arial" w:eastAsia="Times New Roman" w:hAnsi="Arial" w:cs="Arial"/>
          <w:color w:val="000000"/>
          <w:sz w:val="22"/>
          <w:szCs w:val="22"/>
          <w:shd w:val="clear" w:color="auto" w:fill="FFFFFF"/>
          <w:lang w:eastAsia="en-GB"/>
        </w:rPr>
        <w:t>I am looking to become a member of.</w:t>
      </w:r>
    </w:p>
    <w:p w14:paraId="60303561" w14:textId="347CC5F2" w:rsidR="0002605F" w:rsidRDefault="0002605F" w:rsidP="00C92D4A">
      <w:pPr>
        <w:rPr>
          <w:rFonts w:ascii="Arial" w:eastAsia="Times New Roman" w:hAnsi="Arial" w:cs="Arial"/>
          <w:color w:val="000000"/>
          <w:sz w:val="22"/>
          <w:szCs w:val="22"/>
          <w:shd w:val="clear" w:color="auto" w:fill="FFFFFF"/>
          <w:lang w:eastAsia="en-GB"/>
        </w:rPr>
      </w:pPr>
    </w:p>
    <w:p w14:paraId="31C2AA7C" w14:textId="04A69EB7" w:rsidR="0002605F" w:rsidRPr="0002605F" w:rsidRDefault="0002605F" w:rsidP="00C92D4A">
      <w:pPr>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 xml:space="preserve">Firstly, I </w:t>
      </w:r>
      <w:r w:rsidR="004A60D1">
        <w:rPr>
          <w:rFonts w:ascii="Arial" w:eastAsia="Times New Roman" w:hAnsi="Arial" w:cs="Arial"/>
          <w:color w:val="000000"/>
          <w:sz w:val="22"/>
          <w:szCs w:val="22"/>
          <w:shd w:val="clear" w:color="auto" w:fill="FFFFFF"/>
          <w:lang w:eastAsia="en-GB"/>
        </w:rPr>
        <w:t>will explain</w:t>
      </w:r>
      <w:r>
        <w:rPr>
          <w:rFonts w:ascii="Arial" w:eastAsia="Times New Roman" w:hAnsi="Arial" w:cs="Arial"/>
          <w:color w:val="000000"/>
          <w:sz w:val="22"/>
          <w:szCs w:val="22"/>
          <w:shd w:val="clear" w:color="auto" w:fill="FFFFFF"/>
          <w:lang w:eastAsia="en-GB"/>
        </w:rPr>
        <w:t xml:space="preserve"> the key benefits to being a part of a professional body, then leading to the potential </w:t>
      </w:r>
      <w:r w:rsidR="004A60D1">
        <w:rPr>
          <w:rFonts w:ascii="Arial" w:eastAsia="Times New Roman" w:hAnsi="Arial" w:cs="Arial"/>
          <w:color w:val="000000"/>
          <w:sz w:val="22"/>
          <w:szCs w:val="22"/>
          <w:shd w:val="clear" w:color="auto" w:fill="FFFFFF"/>
          <w:lang w:eastAsia="en-GB"/>
        </w:rPr>
        <w:t>challenges</w:t>
      </w:r>
      <w:r>
        <w:rPr>
          <w:rFonts w:ascii="Arial" w:eastAsia="Times New Roman" w:hAnsi="Arial" w:cs="Arial"/>
          <w:color w:val="000000"/>
          <w:sz w:val="22"/>
          <w:szCs w:val="22"/>
          <w:shd w:val="clear" w:color="auto" w:fill="FFFFFF"/>
          <w:lang w:eastAsia="en-GB"/>
        </w:rPr>
        <w:t xml:space="preserve"> it could also have </w:t>
      </w:r>
      <w:r w:rsidR="004A60D1">
        <w:rPr>
          <w:rFonts w:ascii="Arial" w:eastAsia="Times New Roman" w:hAnsi="Arial" w:cs="Arial"/>
          <w:color w:val="000000"/>
          <w:sz w:val="22"/>
          <w:szCs w:val="22"/>
          <w:shd w:val="clear" w:color="auto" w:fill="FFFFFF"/>
          <w:lang w:eastAsia="en-GB"/>
        </w:rPr>
        <w:t>for myself a</w:t>
      </w:r>
      <w:r w:rsidR="00F96309">
        <w:rPr>
          <w:rFonts w:ascii="Arial" w:eastAsia="Times New Roman" w:hAnsi="Arial" w:cs="Arial"/>
          <w:color w:val="000000"/>
          <w:sz w:val="22"/>
          <w:szCs w:val="22"/>
          <w:shd w:val="clear" w:color="auto" w:fill="FFFFFF"/>
          <w:lang w:eastAsia="en-GB"/>
        </w:rPr>
        <w:t>nd</w:t>
      </w:r>
      <w:r w:rsidR="004A60D1">
        <w:rPr>
          <w:rFonts w:ascii="Arial" w:eastAsia="Times New Roman" w:hAnsi="Arial" w:cs="Arial"/>
          <w:color w:val="000000"/>
          <w:sz w:val="22"/>
          <w:szCs w:val="22"/>
          <w:shd w:val="clear" w:color="auto" w:fill="FFFFFF"/>
          <w:lang w:eastAsia="en-GB"/>
        </w:rPr>
        <w:t xml:space="preserve"> the employer. </w:t>
      </w:r>
      <w:r>
        <w:rPr>
          <w:rFonts w:ascii="Arial" w:eastAsia="Times New Roman" w:hAnsi="Arial" w:cs="Arial"/>
          <w:color w:val="000000"/>
          <w:sz w:val="22"/>
          <w:szCs w:val="22"/>
          <w:shd w:val="clear" w:color="auto" w:fill="FFFFFF"/>
          <w:lang w:eastAsia="en-GB"/>
        </w:rPr>
        <w:t xml:space="preserve">This will </w:t>
      </w:r>
      <w:r w:rsidR="00F96309">
        <w:rPr>
          <w:rFonts w:ascii="Arial" w:eastAsia="Times New Roman" w:hAnsi="Arial" w:cs="Arial"/>
          <w:color w:val="000000"/>
          <w:sz w:val="22"/>
          <w:szCs w:val="22"/>
          <w:shd w:val="clear" w:color="auto" w:fill="FFFFFF"/>
          <w:lang w:eastAsia="en-GB"/>
        </w:rPr>
        <w:t>finish</w:t>
      </w:r>
      <w:r>
        <w:rPr>
          <w:rFonts w:ascii="Arial" w:eastAsia="Times New Roman" w:hAnsi="Arial" w:cs="Arial"/>
          <w:color w:val="000000"/>
          <w:sz w:val="22"/>
          <w:szCs w:val="22"/>
          <w:shd w:val="clear" w:color="auto" w:fill="FFFFFF"/>
          <w:lang w:eastAsia="en-GB"/>
        </w:rPr>
        <w:t xml:space="preserve"> with a conclusion of my opinion on whether I feel </w:t>
      </w:r>
      <w:r w:rsidR="004A60D1">
        <w:rPr>
          <w:rFonts w:ascii="Arial" w:eastAsia="Times New Roman" w:hAnsi="Arial" w:cs="Arial"/>
          <w:color w:val="000000"/>
          <w:sz w:val="22"/>
          <w:szCs w:val="22"/>
          <w:shd w:val="clear" w:color="auto" w:fill="FFFFFF"/>
          <w:lang w:eastAsia="en-GB"/>
        </w:rPr>
        <w:t xml:space="preserve">which decision is </w:t>
      </w:r>
      <w:r>
        <w:rPr>
          <w:rFonts w:ascii="Arial" w:eastAsia="Times New Roman" w:hAnsi="Arial" w:cs="Arial"/>
          <w:color w:val="000000"/>
          <w:sz w:val="22"/>
          <w:szCs w:val="22"/>
          <w:shd w:val="clear" w:color="auto" w:fill="FFFFFF"/>
          <w:lang w:eastAsia="en-GB"/>
        </w:rPr>
        <w:t xml:space="preserve">best to make </w:t>
      </w:r>
      <w:r w:rsidR="004A60D1">
        <w:rPr>
          <w:rFonts w:ascii="Arial" w:eastAsia="Times New Roman" w:hAnsi="Arial" w:cs="Arial"/>
          <w:color w:val="000000"/>
          <w:sz w:val="22"/>
          <w:szCs w:val="22"/>
          <w:shd w:val="clear" w:color="auto" w:fill="FFFFFF"/>
          <w:lang w:eastAsia="en-GB"/>
        </w:rPr>
        <w:t>on joining an institution.</w:t>
      </w:r>
    </w:p>
    <w:p w14:paraId="0D40F7C5" w14:textId="7FFB6B25" w:rsidR="00C92D4A" w:rsidRDefault="00C92D4A"/>
    <w:p w14:paraId="4C37AE02" w14:textId="57B279CE" w:rsidR="0002605F" w:rsidRDefault="0002605F">
      <w:r>
        <w:t xml:space="preserve">I will finish this report by providing you with </w:t>
      </w:r>
      <w:r w:rsidR="004A60D1">
        <w:t>my</w:t>
      </w:r>
      <w:r>
        <w:t xml:space="preserve"> Personal development plan. This will </w:t>
      </w:r>
      <w:r w:rsidR="00F96309">
        <w:t>identify</w:t>
      </w:r>
      <w:r>
        <w:t xml:space="preserve"> goals I have set myself to assist me with </w:t>
      </w:r>
      <w:r w:rsidR="00F96309">
        <w:t>improving</w:t>
      </w:r>
      <w:r>
        <w:t xml:space="preserve"> as a Civil Engineer. The positives of having a PDP will </w:t>
      </w:r>
      <w:r w:rsidR="00F96309">
        <w:t>allow me to k</w:t>
      </w:r>
      <w:r>
        <w:t>eep on track of my goals and ensure that I improve in these areas.</w:t>
      </w:r>
    </w:p>
    <w:p w14:paraId="10F64F78" w14:textId="77777777" w:rsidR="0002605F" w:rsidRDefault="0002605F"/>
    <w:p w14:paraId="65017E20" w14:textId="0379FF69" w:rsidR="00C92D4A" w:rsidRPr="004A60D1" w:rsidRDefault="004A60D1" w:rsidP="004A60D1">
      <w:pPr>
        <w:pStyle w:val="ListParagraph"/>
        <w:numPr>
          <w:ilvl w:val="0"/>
          <w:numId w:val="4"/>
        </w:numPr>
        <w:rPr>
          <w:b/>
          <w:bCs/>
          <w:sz w:val="28"/>
          <w:szCs w:val="28"/>
        </w:rPr>
      </w:pPr>
      <w:r>
        <w:rPr>
          <w:b/>
          <w:bCs/>
          <w:sz w:val="28"/>
          <w:szCs w:val="28"/>
        </w:rPr>
        <w:t xml:space="preserve"> </w:t>
      </w:r>
      <w:r w:rsidR="00C92D4A" w:rsidRPr="004A60D1">
        <w:rPr>
          <w:b/>
          <w:bCs/>
          <w:sz w:val="28"/>
          <w:szCs w:val="28"/>
        </w:rPr>
        <w:t>Benefits of joining an Institution:</w:t>
      </w:r>
    </w:p>
    <w:p w14:paraId="25061E01" w14:textId="77777777" w:rsidR="004A60D1" w:rsidRDefault="0002605F" w:rsidP="004A60D1">
      <w:pPr>
        <w:pStyle w:val="ListParagraph"/>
        <w:numPr>
          <w:ilvl w:val="1"/>
          <w:numId w:val="4"/>
        </w:numPr>
      </w:pPr>
      <w:r>
        <w:t>Professional Recognitio</w:t>
      </w:r>
      <w:r w:rsidR="004A60D1">
        <w:t>n</w:t>
      </w:r>
    </w:p>
    <w:p w14:paraId="2D80D37B" w14:textId="44B669D0" w:rsidR="00C92D4A" w:rsidRDefault="00C92D4A" w:rsidP="004A60D1">
      <w:pPr>
        <w:pStyle w:val="ListParagraph"/>
        <w:numPr>
          <w:ilvl w:val="1"/>
          <w:numId w:val="4"/>
        </w:numPr>
      </w:pPr>
      <w:r>
        <w:t>Career Development</w:t>
      </w:r>
    </w:p>
    <w:p w14:paraId="795F06B5" w14:textId="5CA5E77D" w:rsidR="00C92D4A" w:rsidRDefault="00C92D4A" w:rsidP="004A60D1">
      <w:pPr>
        <w:pStyle w:val="ListParagraph"/>
        <w:numPr>
          <w:ilvl w:val="1"/>
          <w:numId w:val="4"/>
        </w:numPr>
      </w:pPr>
      <w:r>
        <w:t xml:space="preserve">Access to </w:t>
      </w:r>
      <w:r w:rsidR="0002605F">
        <w:t>Information and Seminars</w:t>
      </w:r>
    </w:p>
    <w:p w14:paraId="1B0E8E97" w14:textId="0729C302" w:rsidR="00C92D4A" w:rsidRDefault="00C92D4A" w:rsidP="004A60D1">
      <w:pPr>
        <w:pStyle w:val="ListParagraph"/>
        <w:numPr>
          <w:ilvl w:val="1"/>
          <w:numId w:val="4"/>
        </w:numPr>
      </w:pPr>
      <w:r>
        <w:t>Networking Opportunities</w:t>
      </w:r>
    </w:p>
    <w:p w14:paraId="1A008A6C" w14:textId="6BAEB5A8" w:rsidR="00C92D4A" w:rsidRDefault="00C92D4A" w:rsidP="00C92D4A"/>
    <w:p w14:paraId="32FDA00D" w14:textId="004224D1" w:rsidR="00C92D4A" w:rsidRDefault="004A60D1" w:rsidP="00C92D4A">
      <w:pPr>
        <w:rPr>
          <w:b/>
          <w:bCs/>
        </w:rPr>
      </w:pPr>
      <w:r>
        <w:rPr>
          <w:b/>
          <w:bCs/>
        </w:rPr>
        <w:t xml:space="preserve">2.1 </w:t>
      </w:r>
      <w:r w:rsidR="00C92D4A" w:rsidRPr="00C92D4A">
        <w:rPr>
          <w:b/>
          <w:bCs/>
        </w:rPr>
        <w:t>Professional Recognition</w:t>
      </w:r>
    </w:p>
    <w:p w14:paraId="7DF1C49F" w14:textId="77777777" w:rsidR="001F1D92" w:rsidRPr="001F1D92" w:rsidRDefault="001F1D92" w:rsidP="00C92D4A">
      <w:pPr>
        <w:rPr>
          <w:b/>
          <w:bCs/>
        </w:rPr>
      </w:pPr>
    </w:p>
    <w:p w14:paraId="6CCF0102" w14:textId="28F43C82" w:rsidR="00C92D4A" w:rsidRDefault="00C92D4A" w:rsidP="00C92D4A">
      <w:r>
        <w:t xml:space="preserve">Being a member of an institution is a recognisable way of proving </w:t>
      </w:r>
      <w:r w:rsidR="004A60D1">
        <w:t>my</w:t>
      </w:r>
      <w:r>
        <w:t xml:space="preserve"> level of competency as a Civil Engineer globally. </w:t>
      </w:r>
      <w:r w:rsidR="00F96309">
        <w:t>Institutions are recognised</w:t>
      </w:r>
      <w:r>
        <w:t xml:space="preserve"> globally</w:t>
      </w:r>
      <w:r w:rsidR="004A60D1">
        <w:t xml:space="preserve">, </w:t>
      </w:r>
      <w:r w:rsidR="00F96309">
        <w:t xml:space="preserve">so </w:t>
      </w:r>
      <w:r>
        <w:t xml:space="preserve">being a </w:t>
      </w:r>
      <w:r w:rsidR="004A60D1">
        <w:t xml:space="preserve">chartered Civil Engineer </w:t>
      </w:r>
      <w:r>
        <w:t xml:space="preserve">member proves </w:t>
      </w:r>
      <w:r w:rsidR="004A60D1">
        <w:t>my</w:t>
      </w:r>
      <w:r>
        <w:t xml:space="preserve"> capability as it requires a high standard of civil engineering to </w:t>
      </w:r>
      <w:r w:rsidR="00F96309">
        <w:t xml:space="preserve">be </w:t>
      </w:r>
      <w:r>
        <w:t xml:space="preserve">able to become a member. </w:t>
      </w:r>
      <w:r w:rsidR="0002605F">
        <w:t xml:space="preserve">Joining an institution also demonstrates that </w:t>
      </w:r>
      <w:r w:rsidR="004A60D1">
        <w:t xml:space="preserve">I am highly </w:t>
      </w:r>
      <w:r w:rsidR="0002605F">
        <w:t xml:space="preserve">committed to career </w:t>
      </w:r>
      <w:r w:rsidR="004A60D1">
        <w:t xml:space="preserve">advancement </w:t>
      </w:r>
      <w:r w:rsidR="0002605F">
        <w:t xml:space="preserve">and </w:t>
      </w:r>
      <w:r w:rsidR="00F96309">
        <w:t>thriving</w:t>
      </w:r>
      <w:r w:rsidR="0002605F">
        <w:t xml:space="preserve"> to improve and develop skills.</w:t>
      </w:r>
    </w:p>
    <w:p w14:paraId="2E976650" w14:textId="77777777" w:rsidR="004A60D1" w:rsidRDefault="004A60D1" w:rsidP="00C92D4A"/>
    <w:p w14:paraId="62AF39A6" w14:textId="7276A998" w:rsidR="00C92D4A" w:rsidRDefault="00C92D4A" w:rsidP="00C92D4A">
      <w:r>
        <w:t xml:space="preserve">The ICE offer three different professional membership </w:t>
      </w:r>
      <w:r w:rsidR="00F96309">
        <w:t>which</w:t>
      </w:r>
      <w:r>
        <w:t xml:space="preserve"> are ‘CEng’, ‘IEng’, and ‘Meng’. Depending on your level of experiencing</w:t>
      </w:r>
      <w:r w:rsidR="00F96309">
        <w:t xml:space="preserve">, competency </w:t>
      </w:r>
      <w:r>
        <w:t xml:space="preserve">and current qualifications you can apply for </w:t>
      </w:r>
      <w:r w:rsidR="004A60D1">
        <w:t>one</w:t>
      </w:r>
      <w:r>
        <w:t xml:space="preserve"> of the three. </w:t>
      </w:r>
    </w:p>
    <w:p w14:paraId="21C604F6" w14:textId="77777777" w:rsidR="004A60D1" w:rsidRDefault="004A60D1" w:rsidP="00C92D4A"/>
    <w:p w14:paraId="754BB030" w14:textId="6910539B" w:rsidR="00C92D4A" w:rsidRDefault="004A60D1" w:rsidP="00C92D4A">
      <w:r>
        <w:t xml:space="preserve">My employer </w:t>
      </w:r>
      <w:r w:rsidR="00F96309">
        <w:t>can</w:t>
      </w:r>
      <w:r>
        <w:t xml:space="preserve"> also benefit from the professional recognition as this shows improvement of the capability of the company when demonstrating competency of bidding for jobs and handling complex jobs. For example, when bidding for a job, they will need to demonstrate how many Civil Engineers they have. If three out of four of their engineers are chartered members of ICE, this will be appealing to the main contractor of the site.</w:t>
      </w:r>
    </w:p>
    <w:p w14:paraId="60587D5D" w14:textId="3DCE4402" w:rsidR="00924733" w:rsidRDefault="00924733" w:rsidP="00C92D4A"/>
    <w:p w14:paraId="2D13D7CB" w14:textId="77777777" w:rsidR="00924733" w:rsidRDefault="00924733" w:rsidP="00C92D4A"/>
    <w:p w14:paraId="1405314A" w14:textId="326462F0" w:rsidR="00924733" w:rsidRDefault="00924733" w:rsidP="00C92D4A"/>
    <w:p w14:paraId="50344DCE" w14:textId="0199AFA8" w:rsidR="00F96309" w:rsidRDefault="00F96309" w:rsidP="00C92D4A"/>
    <w:p w14:paraId="7FF46F02" w14:textId="77777777" w:rsidR="00F96309" w:rsidRDefault="00F96309" w:rsidP="00C92D4A"/>
    <w:p w14:paraId="3610B116" w14:textId="792C1175" w:rsidR="00C92D4A" w:rsidRDefault="004A60D1" w:rsidP="00C92D4A">
      <w:pPr>
        <w:rPr>
          <w:b/>
          <w:bCs/>
        </w:rPr>
      </w:pPr>
      <w:r>
        <w:rPr>
          <w:b/>
          <w:bCs/>
        </w:rPr>
        <w:lastRenderedPageBreak/>
        <w:t xml:space="preserve">2.2 </w:t>
      </w:r>
      <w:r w:rsidR="00C92D4A" w:rsidRPr="00C92D4A">
        <w:rPr>
          <w:b/>
          <w:bCs/>
        </w:rPr>
        <w:t>Career Development</w:t>
      </w:r>
    </w:p>
    <w:p w14:paraId="2C56CE4C" w14:textId="1934F449" w:rsidR="004A60D1" w:rsidRDefault="004A60D1" w:rsidP="00C92D4A"/>
    <w:p w14:paraId="1F8C4141" w14:textId="1A163D0A" w:rsidR="004A60D1" w:rsidRPr="00F96309" w:rsidRDefault="004A60D1" w:rsidP="00C92D4A">
      <w:pPr>
        <w:rPr>
          <w:rFonts w:ascii="Times New Roman" w:eastAsia="Times New Roman" w:hAnsi="Times New Roman" w:cs="Times New Roman"/>
          <w:lang w:eastAsia="en-GB"/>
        </w:rPr>
      </w:pPr>
      <w:r>
        <w:t xml:space="preserve">Being a member of an institution offers me opportunities for development as they offer courses to improve in areas that I may be struggling in, or even places I want to get even better. This is </w:t>
      </w:r>
      <w:r w:rsidR="00F96309">
        <w:t xml:space="preserve">instrumental </w:t>
      </w:r>
      <w:r>
        <w:t xml:space="preserve">as it allows me to progress in my current job as I can carry out courses in my own time but increase my productivity in the workplace. Also, as I take out these courses with the institution this will increase my establishment in the institution and allow progress, that will </w:t>
      </w:r>
      <w:r w:rsidR="00F96309">
        <w:t>guide</w:t>
      </w:r>
      <w:r>
        <w:t xml:space="preserve"> me to be</w:t>
      </w:r>
      <w:r w:rsidR="00F96309">
        <w:t xml:space="preserve">ing </w:t>
      </w:r>
      <w:r>
        <w:t xml:space="preserve">chartered. </w:t>
      </w:r>
      <w:r w:rsidR="00F96309">
        <w:t>(Ctp.org.uk, 2015)</w:t>
      </w:r>
    </w:p>
    <w:p w14:paraId="7CA792A4" w14:textId="43B19F81" w:rsidR="004A60D1" w:rsidRDefault="004A60D1" w:rsidP="00C92D4A"/>
    <w:p w14:paraId="1040F082" w14:textId="6588D93B" w:rsidR="004A60D1" w:rsidRDefault="004A60D1" w:rsidP="00C92D4A">
      <w:r>
        <w:t xml:space="preserve">This is </w:t>
      </w:r>
      <w:r w:rsidR="00F96309">
        <w:t>valuable</w:t>
      </w:r>
      <w:r>
        <w:t xml:space="preserve"> to my company, as I will be </w:t>
      </w:r>
      <w:r w:rsidR="00F96309">
        <w:t>advancing</w:t>
      </w:r>
      <w:r>
        <w:t xml:space="preserve"> my knowledge in different </w:t>
      </w:r>
      <w:r w:rsidR="00F96309">
        <w:t>areas</w:t>
      </w:r>
      <w:r>
        <w:t xml:space="preserve"> </w:t>
      </w:r>
      <w:r w:rsidR="00F96309">
        <w:t>i</w:t>
      </w:r>
      <w:r>
        <w:t xml:space="preserve">n the workplace which may prevent them having to source externally for new candidates for a higher role. This can make them as an employer looking more </w:t>
      </w:r>
      <w:r w:rsidR="00F96309">
        <w:t>captivating</w:t>
      </w:r>
      <w:r>
        <w:t xml:space="preserve"> to join as they have </w:t>
      </w:r>
      <w:r w:rsidR="00F96309">
        <w:t>proven</w:t>
      </w:r>
      <w:r>
        <w:t xml:space="preserve"> that </w:t>
      </w:r>
      <w:r w:rsidR="00F96309">
        <w:t xml:space="preserve">their </w:t>
      </w:r>
      <w:r>
        <w:t xml:space="preserve">employee </w:t>
      </w:r>
      <w:r w:rsidR="00F96309">
        <w:t>has</w:t>
      </w:r>
      <w:r>
        <w:t xml:space="preserve"> progressed during their employment.</w:t>
      </w:r>
    </w:p>
    <w:p w14:paraId="6B3ED083" w14:textId="709FE81B" w:rsidR="00C92D4A" w:rsidRDefault="00C92D4A" w:rsidP="00C92D4A"/>
    <w:p w14:paraId="41983631" w14:textId="7FEA3947" w:rsidR="00C92D4A" w:rsidRPr="00C92D4A" w:rsidRDefault="004A60D1" w:rsidP="00C92D4A">
      <w:pPr>
        <w:rPr>
          <w:b/>
          <w:bCs/>
        </w:rPr>
      </w:pPr>
      <w:r>
        <w:rPr>
          <w:b/>
          <w:bCs/>
        </w:rPr>
        <w:t xml:space="preserve">2.3 </w:t>
      </w:r>
      <w:r w:rsidR="0002605F">
        <w:rPr>
          <w:b/>
          <w:bCs/>
        </w:rPr>
        <w:t>Information and Seminars</w:t>
      </w:r>
    </w:p>
    <w:p w14:paraId="7BA4C58E" w14:textId="7B3BC1DB" w:rsidR="00C92D4A" w:rsidRDefault="00C92D4A" w:rsidP="00C92D4A"/>
    <w:p w14:paraId="3DD85AC8" w14:textId="77777777" w:rsidR="00F96309" w:rsidRDefault="004A60D1" w:rsidP="00C92D4A">
      <w:r>
        <w:t>Institutions</w:t>
      </w:r>
      <w:r w:rsidR="00C92D4A">
        <w:t xml:space="preserve"> provide</w:t>
      </w:r>
      <w:r>
        <w:t xml:space="preserve"> </w:t>
      </w:r>
      <w:r w:rsidR="00C92D4A">
        <w:t xml:space="preserve">regular seminars </w:t>
      </w:r>
      <w:r>
        <w:t>or</w:t>
      </w:r>
      <w:r w:rsidR="00C92D4A">
        <w:t xml:space="preserve"> conferences </w:t>
      </w:r>
      <w:r>
        <w:t>that</w:t>
      </w:r>
      <w:r w:rsidR="00C92D4A">
        <w:t xml:space="preserve"> take place across the country. These tend to be free to attend as you </w:t>
      </w:r>
      <w:r w:rsidR="00F96309">
        <w:t>are</w:t>
      </w:r>
      <w:r w:rsidR="00C92D4A">
        <w:t xml:space="preserve"> a member of the institution and creates a great chance to increase knowledge on </w:t>
      </w:r>
      <w:r>
        <w:t xml:space="preserve">forever evolving construction as well as </w:t>
      </w:r>
      <w:r w:rsidR="00C92D4A">
        <w:t xml:space="preserve">better ways to improve health and safety in the workplace. </w:t>
      </w:r>
    </w:p>
    <w:p w14:paraId="7256985D" w14:textId="32C05841" w:rsidR="0002605F" w:rsidRDefault="00C92D4A" w:rsidP="00C92D4A">
      <w:r>
        <w:t xml:space="preserve">What is found out at these seminars can be noted </w:t>
      </w:r>
      <w:r w:rsidR="004A60D1">
        <w:t>and</w:t>
      </w:r>
      <w:r>
        <w:t xml:space="preserve"> implemented at your current workplace. For example, in the conferences they might discuss resolutions on how to reduce the number of accidents that happen in the workplace. You can then take </w:t>
      </w:r>
      <w:r w:rsidR="00F96309">
        <w:t>records</w:t>
      </w:r>
      <w:r>
        <w:t xml:space="preserve"> from this and bring them forward to your project manager and they can </w:t>
      </w:r>
      <w:r w:rsidR="00F96309">
        <w:t>apply</w:t>
      </w:r>
      <w:r>
        <w:t xml:space="preserve"> these resolutions for the future.</w:t>
      </w:r>
    </w:p>
    <w:p w14:paraId="0B995E69" w14:textId="15C7A6EE" w:rsidR="001F1D92" w:rsidRDefault="001F1D92" w:rsidP="00C92D4A"/>
    <w:p w14:paraId="275BC890" w14:textId="05B90B9C" w:rsidR="001F1D92" w:rsidRDefault="004A60D1" w:rsidP="00C92D4A">
      <w:pPr>
        <w:rPr>
          <w:b/>
          <w:bCs/>
        </w:rPr>
      </w:pPr>
      <w:r>
        <w:rPr>
          <w:b/>
          <w:bCs/>
        </w:rPr>
        <w:t xml:space="preserve">2.4 </w:t>
      </w:r>
      <w:r w:rsidR="001F1D92" w:rsidRPr="001F1D92">
        <w:rPr>
          <w:b/>
          <w:bCs/>
        </w:rPr>
        <w:t>Networking Opportunities</w:t>
      </w:r>
    </w:p>
    <w:p w14:paraId="7735BFE4" w14:textId="640F7F31" w:rsidR="001F1D92" w:rsidRDefault="001F1D92" w:rsidP="00C92D4A">
      <w:pPr>
        <w:rPr>
          <w:b/>
          <w:bCs/>
        </w:rPr>
      </w:pPr>
    </w:p>
    <w:p w14:paraId="2326C3A0" w14:textId="46F80CA3" w:rsidR="004A60D1" w:rsidRDefault="001F1D92" w:rsidP="00C92D4A">
      <w:r>
        <w:t xml:space="preserve">Whilst being in an institution </w:t>
      </w:r>
      <w:r w:rsidR="004A60D1">
        <w:t xml:space="preserve">I </w:t>
      </w:r>
      <w:r>
        <w:t>will get opportunit</w:t>
      </w:r>
      <w:r w:rsidR="004A60D1">
        <w:t xml:space="preserve">ies </w:t>
      </w:r>
      <w:r>
        <w:t xml:space="preserve">to meet other professionals who are either at the same level as yourself or higher. This will give </w:t>
      </w:r>
      <w:r w:rsidR="00F96309">
        <w:t>me the chance</w:t>
      </w:r>
      <w:r>
        <w:t xml:space="preserve"> to help improve </w:t>
      </w:r>
      <w:r w:rsidR="004A60D1">
        <w:t>my</w:t>
      </w:r>
      <w:r>
        <w:t xml:space="preserve"> ability in work as </w:t>
      </w:r>
      <w:r w:rsidR="00F96309">
        <w:t>I</w:t>
      </w:r>
      <w:r>
        <w:t xml:space="preserve"> can use this time to be able to improve </w:t>
      </w:r>
      <w:r w:rsidR="00F96309">
        <w:t>my</w:t>
      </w:r>
      <w:r>
        <w:t xml:space="preserve"> skill set by gaining advice from other</w:t>
      </w:r>
      <w:r w:rsidR="004A60D1">
        <w:t>s</w:t>
      </w:r>
      <w:r>
        <w:t xml:space="preserve"> who may have been in your situation previously. For example, </w:t>
      </w:r>
      <w:r w:rsidR="00C9728E">
        <w:t>as</w:t>
      </w:r>
      <w:r w:rsidR="004A60D1">
        <w:t xml:space="preserve"> a</w:t>
      </w:r>
      <w:r>
        <w:t xml:space="preserve"> current site engineer</w:t>
      </w:r>
      <w:r w:rsidR="004A60D1">
        <w:t>,</w:t>
      </w:r>
      <w:r>
        <w:t xml:space="preserve"> </w:t>
      </w:r>
      <w:r w:rsidR="004A60D1">
        <w:t>I may be</w:t>
      </w:r>
      <w:r>
        <w:t xml:space="preserve"> introduced to someone who started in this role but has </w:t>
      </w:r>
      <w:r w:rsidR="00F96309">
        <w:t>developed</w:t>
      </w:r>
      <w:r w:rsidR="004A60D1">
        <w:t xml:space="preserve"> to</w:t>
      </w:r>
      <w:r>
        <w:t xml:space="preserve"> a project leader. </w:t>
      </w:r>
      <w:r w:rsidR="004A60D1">
        <w:t>I</w:t>
      </w:r>
      <w:r>
        <w:t xml:space="preserve"> can get advice from them on what are the best steps for </w:t>
      </w:r>
      <w:r w:rsidR="004A60D1">
        <w:t>me</w:t>
      </w:r>
      <w:r>
        <w:t xml:space="preserve"> to take in order to do the same. </w:t>
      </w:r>
      <w:r w:rsidR="004A60D1">
        <w:t xml:space="preserve">This is beneficial to </w:t>
      </w:r>
      <w:r w:rsidR="00F96309">
        <w:t>my</w:t>
      </w:r>
      <w:r w:rsidR="004A60D1">
        <w:t xml:space="preserve"> current employer as it will prevent recruitment and advance the current employees which is cost effective.</w:t>
      </w:r>
    </w:p>
    <w:p w14:paraId="69626A03" w14:textId="7F89DAD7" w:rsidR="001F1D92" w:rsidRDefault="001F1D92" w:rsidP="00C92D4A"/>
    <w:p w14:paraId="669D5D91" w14:textId="73EC3719" w:rsidR="001F1D92" w:rsidRPr="004A60D1" w:rsidRDefault="004A60D1" w:rsidP="00C92D4A">
      <w:pPr>
        <w:rPr>
          <w:b/>
          <w:bCs/>
          <w:sz w:val="28"/>
          <w:szCs w:val="28"/>
        </w:rPr>
      </w:pPr>
      <w:r w:rsidRPr="004A60D1">
        <w:rPr>
          <w:b/>
          <w:bCs/>
          <w:sz w:val="28"/>
          <w:szCs w:val="28"/>
        </w:rPr>
        <w:t xml:space="preserve">3.0 </w:t>
      </w:r>
      <w:r w:rsidR="001F1D92" w:rsidRPr="004A60D1">
        <w:rPr>
          <w:b/>
          <w:bCs/>
          <w:sz w:val="28"/>
          <w:szCs w:val="28"/>
        </w:rPr>
        <w:t>How do these benefits improve Health &amp; Safety for your company?</w:t>
      </w:r>
    </w:p>
    <w:p w14:paraId="20901E5D" w14:textId="1508E0AE" w:rsidR="00924733" w:rsidRDefault="00924733" w:rsidP="00C92D4A">
      <w:pPr>
        <w:rPr>
          <w:b/>
          <w:bCs/>
        </w:rPr>
      </w:pPr>
    </w:p>
    <w:p w14:paraId="10A03EBE" w14:textId="09F588CB" w:rsidR="00924733" w:rsidRPr="00924733" w:rsidRDefault="00924733" w:rsidP="00C92D4A">
      <w:r>
        <w:rPr>
          <w:b/>
          <w:bCs/>
        </w:rPr>
        <w:t>Bec</w:t>
      </w:r>
      <w:r>
        <w:t xml:space="preserve">oming a member of an institution allows </w:t>
      </w:r>
      <w:r w:rsidR="00F96309">
        <w:t>me</w:t>
      </w:r>
      <w:r>
        <w:t xml:space="preserve"> to progress in health and safety as they provide </w:t>
      </w:r>
      <w:r w:rsidR="00F96309">
        <w:t>separate</w:t>
      </w:r>
      <w:r>
        <w:t xml:space="preserve"> courses to help advance in this area.</w:t>
      </w:r>
    </w:p>
    <w:p w14:paraId="02F2867C" w14:textId="7201CAED" w:rsidR="001F1D92" w:rsidRDefault="00F96309" w:rsidP="00C92D4A">
      <w:r>
        <w:t>For example, whilst</w:t>
      </w:r>
      <w:r w:rsidR="001F1D92">
        <w:t xml:space="preserve"> being a member of the ICE, you can look to also join the ICE Health and Safety Register. This is a published list of professionally qualified Civil Engineers who have gained knowledge and skills in this area.</w:t>
      </w:r>
    </w:p>
    <w:p w14:paraId="72B964DE" w14:textId="5E31A5B3" w:rsidR="001F1D92" w:rsidRDefault="001F1D92" w:rsidP="00C92D4A">
      <w:r>
        <w:t xml:space="preserve">Being a </w:t>
      </w:r>
      <w:r w:rsidR="00F96309">
        <w:t>member</w:t>
      </w:r>
      <w:r>
        <w:t xml:space="preserve"> of the register set is a proof of capability to be able to meet the requirements of the CDM 2015 (Construction Design and management 2015) as well as other H&amp;S standards. </w:t>
      </w:r>
    </w:p>
    <w:p w14:paraId="141CE849" w14:textId="11B51C92" w:rsidR="001F1D92" w:rsidRDefault="001F1D92" w:rsidP="00C92D4A">
      <w:r>
        <w:lastRenderedPageBreak/>
        <w:t xml:space="preserve">The ICE </w:t>
      </w:r>
      <w:r w:rsidR="00924733">
        <w:t>provides a</w:t>
      </w:r>
      <w:r>
        <w:t xml:space="preserve"> training programme called the ‘ICE Training CDM 2015 suite’ to help its members be able to gain knowledge and skills for when the look to apply to be a part of the register.</w:t>
      </w:r>
      <w:r w:rsidR="004A60D1">
        <w:t>” (</w:t>
      </w:r>
      <w:r w:rsidR="00924733">
        <w:t>Icetraining.org.uk 2015)</w:t>
      </w:r>
    </w:p>
    <w:p w14:paraId="3AF8005E" w14:textId="77777777" w:rsidR="00C9728E" w:rsidRDefault="00C9728E" w:rsidP="001F1D92"/>
    <w:p w14:paraId="30DB5FEF" w14:textId="4F0358A3" w:rsidR="00C9728E" w:rsidRDefault="001F1D92" w:rsidP="001F1D92">
      <w:r>
        <w:t xml:space="preserve">If </w:t>
      </w:r>
      <w:r w:rsidR="00C9728E">
        <w:t xml:space="preserve">I </w:t>
      </w:r>
      <w:r>
        <w:t xml:space="preserve">successfully become a member of the H&amp;S Register for the ICE, this will be beneficial to </w:t>
      </w:r>
      <w:r w:rsidR="00C9728E">
        <w:t>my employer</w:t>
      </w:r>
      <w:r>
        <w:t xml:space="preserve"> as they will have an employee who has </w:t>
      </w:r>
      <w:r w:rsidR="00F96309">
        <w:t>demonstrated</w:t>
      </w:r>
      <w:r>
        <w:t xml:space="preserve"> themselves to have a competency level of skills and knowledge in Health and Safety. Therefore, during the construction of the project </w:t>
      </w:r>
      <w:r w:rsidR="00C9728E">
        <w:t>I</w:t>
      </w:r>
      <w:r>
        <w:t xml:space="preserve"> </w:t>
      </w:r>
      <w:r w:rsidR="00C9728E">
        <w:t>can</w:t>
      </w:r>
      <w:r>
        <w:t xml:space="preserve"> make it a safer environment </w:t>
      </w:r>
      <w:r w:rsidR="00C9728E">
        <w:t>as I will be up to date with the H&amp;S at Work Act. 1974 in addition to any changes that may occur to this and other regulations. My</w:t>
      </w:r>
      <w:r>
        <w:t xml:space="preserve"> knowledge</w:t>
      </w:r>
      <w:r w:rsidR="00C9728E">
        <w:t xml:space="preserve"> in this area</w:t>
      </w:r>
      <w:r>
        <w:t xml:space="preserve"> can be passed onto other engineers and trades on the site. </w:t>
      </w:r>
      <w:r w:rsidR="00F96309">
        <w:t xml:space="preserve">This </w:t>
      </w:r>
      <w:r w:rsidR="00C9728E">
        <w:t>will</w:t>
      </w:r>
      <w:r>
        <w:t xml:space="preserve"> </w:t>
      </w:r>
      <w:r w:rsidR="00F96309">
        <w:t>influence</w:t>
      </w:r>
      <w:r>
        <w:t xml:space="preserve"> other engineers on the site to follow in </w:t>
      </w:r>
      <w:r w:rsidR="00C9728E">
        <w:t>my</w:t>
      </w:r>
      <w:r>
        <w:t xml:space="preserve"> footsteps of looking to join the register as it is a great skill to have and fantastic </w:t>
      </w:r>
      <w:r w:rsidR="00F96309">
        <w:t>to have on record.</w:t>
      </w:r>
      <w:r w:rsidR="00C9728E">
        <w:t xml:space="preserve"> </w:t>
      </w:r>
    </w:p>
    <w:p w14:paraId="64D002B1" w14:textId="77777777" w:rsidR="00C9728E" w:rsidRDefault="00C9728E" w:rsidP="001F1D92"/>
    <w:p w14:paraId="4AE3D952" w14:textId="09CDEB25" w:rsidR="00C9728E" w:rsidRDefault="00C9728E" w:rsidP="001F1D92">
      <w:r>
        <w:t>If other engineers and I on the site have a proven level of competency in Health and Safety, this can be extremely constructive for the company as when they apply for new construction sites, they will have an enhanced reputation of less accidents occurring on their sites</w:t>
      </w:r>
      <w:r w:rsidR="00F96309">
        <w:t>. I</w:t>
      </w:r>
      <w:r>
        <w:t>t will be highly expected that investors are going to be attract</w:t>
      </w:r>
      <w:r w:rsidR="00F96309">
        <w:t>ed</w:t>
      </w:r>
      <w:r>
        <w:t xml:space="preserve"> to employ them to carry out the work rather than other</w:t>
      </w:r>
      <w:r w:rsidR="00F96309">
        <w:t>s</w:t>
      </w:r>
      <w:r>
        <w:t>. Another positive for the company would be the reduced cost that it would come with</w:t>
      </w:r>
      <w:r w:rsidR="00F96309">
        <w:t xml:space="preserve"> due to less reoccurring accidents.</w:t>
      </w:r>
    </w:p>
    <w:p w14:paraId="187F1694" w14:textId="77777777" w:rsidR="00C9728E" w:rsidRDefault="00C9728E" w:rsidP="001F1D92"/>
    <w:p w14:paraId="7D2CD481" w14:textId="018E8EB2" w:rsidR="00C9728E" w:rsidRDefault="00C9728E" w:rsidP="001F1D92">
      <w:r>
        <w:t>If more employers are more aware of the Health and Safety regulations and have a proven level of competency, this will reduce cost as less chance of sick pay for employers, reduced threat of legal action. Health and Safety improvements in work are likely to cause an increase in productivity in work and increase turnover rates. For example, less accidents will cause more work to be carried out. Leading to the construction of the job to progress quicker that can lead to bonuses from the contractor of the job. (</w:t>
      </w:r>
      <w:r w:rsidR="00F96309">
        <w:t>Health and Safety Executive, 2019</w:t>
      </w:r>
      <w:r>
        <w:t>)</w:t>
      </w:r>
    </w:p>
    <w:p w14:paraId="1F3CE617" w14:textId="77777777" w:rsidR="004A60D1" w:rsidRDefault="004A60D1" w:rsidP="001F1D92">
      <w:pPr>
        <w:rPr>
          <w:b/>
          <w:bCs/>
        </w:rPr>
      </w:pPr>
    </w:p>
    <w:p w14:paraId="0316DBC2" w14:textId="7082108E" w:rsidR="001F1D92" w:rsidRDefault="004A60D1" w:rsidP="001F1D92">
      <w:pPr>
        <w:pStyle w:val="ListParagraph"/>
        <w:numPr>
          <w:ilvl w:val="0"/>
          <w:numId w:val="2"/>
        </w:numPr>
        <w:rPr>
          <w:b/>
          <w:bCs/>
          <w:sz w:val="28"/>
          <w:szCs w:val="28"/>
        </w:rPr>
      </w:pPr>
      <w:r>
        <w:rPr>
          <w:b/>
          <w:bCs/>
          <w:sz w:val="28"/>
          <w:szCs w:val="28"/>
        </w:rPr>
        <w:t xml:space="preserve"> </w:t>
      </w:r>
      <w:r w:rsidRPr="004A60D1">
        <w:rPr>
          <w:b/>
          <w:bCs/>
          <w:sz w:val="28"/>
          <w:szCs w:val="28"/>
        </w:rPr>
        <w:t>Challenges</w:t>
      </w:r>
      <w:r w:rsidR="001F1D92" w:rsidRPr="004A60D1">
        <w:rPr>
          <w:b/>
          <w:bCs/>
          <w:sz w:val="28"/>
          <w:szCs w:val="28"/>
        </w:rPr>
        <w:t xml:space="preserve"> to joining an </w:t>
      </w:r>
      <w:r w:rsidRPr="004A60D1">
        <w:rPr>
          <w:b/>
          <w:bCs/>
          <w:sz w:val="28"/>
          <w:szCs w:val="28"/>
        </w:rPr>
        <w:t>Institution.</w:t>
      </w:r>
    </w:p>
    <w:p w14:paraId="48C21B89" w14:textId="77777777" w:rsidR="004A60D1" w:rsidRPr="004A60D1" w:rsidRDefault="004A60D1" w:rsidP="004A60D1">
      <w:pPr>
        <w:pStyle w:val="ListParagraph"/>
        <w:ind w:left="360"/>
        <w:rPr>
          <w:b/>
          <w:bCs/>
          <w:sz w:val="28"/>
          <w:szCs w:val="28"/>
        </w:rPr>
      </w:pPr>
    </w:p>
    <w:p w14:paraId="5C402DF5" w14:textId="06FF4C25" w:rsidR="001F1D92" w:rsidRDefault="004A60D1" w:rsidP="004A60D1">
      <w:pPr>
        <w:ind w:firstLine="360"/>
      </w:pPr>
      <w:r>
        <w:t xml:space="preserve">4.1 </w:t>
      </w:r>
      <w:r w:rsidR="001F1D92">
        <w:t>Membership fees</w:t>
      </w:r>
    </w:p>
    <w:p w14:paraId="05F26F46" w14:textId="06F47CD5" w:rsidR="001F1D92" w:rsidRDefault="001F1D92" w:rsidP="004A60D1">
      <w:pPr>
        <w:pStyle w:val="ListParagraph"/>
        <w:numPr>
          <w:ilvl w:val="1"/>
          <w:numId w:val="3"/>
        </w:numPr>
      </w:pPr>
      <w:r>
        <w:t>Time</w:t>
      </w:r>
    </w:p>
    <w:p w14:paraId="59CB4B0D" w14:textId="6C4D3F2B" w:rsidR="001F1D92" w:rsidRDefault="004A60D1" w:rsidP="004A60D1">
      <w:pPr>
        <w:pStyle w:val="ListParagraph"/>
        <w:numPr>
          <w:ilvl w:val="1"/>
          <w:numId w:val="3"/>
        </w:numPr>
      </w:pPr>
      <w:r>
        <w:t>Potential Job Opportunities</w:t>
      </w:r>
    </w:p>
    <w:p w14:paraId="48A95AC5" w14:textId="77777777" w:rsidR="0002605F" w:rsidRDefault="0002605F" w:rsidP="004A60D1"/>
    <w:p w14:paraId="6E9263A7" w14:textId="2494E5BD" w:rsidR="001F1D92" w:rsidRPr="001F1D92" w:rsidRDefault="004A60D1" w:rsidP="001F1D92">
      <w:pPr>
        <w:rPr>
          <w:b/>
          <w:bCs/>
        </w:rPr>
      </w:pPr>
      <w:r>
        <w:rPr>
          <w:b/>
          <w:bCs/>
        </w:rPr>
        <w:t xml:space="preserve">4.1 </w:t>
      </w:r>
      <w:r w:rsidR="001F1D92" w:rsidRPr="001F1D92">
        <w:rPr>
          <w:b/>
          <w:bCs/>
        </w:rPr>
        <w:t>Membership fees</w:t>
      </w:r>
    </w:p>
    <w:p w14:paraId="0E79D87D" w14:textId="7372E83B" w:rsidR="001F1D92" w:rsidRDefault="001F1D92" w:rsidP="001F1D92"/>
    <w:p w14:paraId="1A4421D0" w14:textId="76C4DEA2" w:rsidR="001F1D92" w:rsidRDefault="001F1D92" w:rsidP="001F1D92">
      <w:r>
        <w:t xml:space="preserve">In order to be a part of an institution, there </w:t>
      </w:r>
      <w:r w:rsidR="00F96309">
        <w:t>is an</w:t>
      </w:r>
      <w:r>
        <w:t xml:space="preserve"> annual membership fee</w:t>
      </w:r>
      <w:r w:rsidR="00F96309">
        <w:t xml:space="preserve"> I</w:t>
      </w:r>
      <w:r>
        <w:t xml:space="preserve"> will have to pay for it. The price of it depends on the level you are looking to join. For example, if you would like to become at ‘GMICE’ (Graduate member) the fee is approximately £215.50 per year. </w:t>
      </w:r>
    </w:p>
    <w:p w14:paraId="06278AB9" w14:textId="05D12957" w:rsidR="001F1D92" w:rsidRDefault="001F1D92" w:rsidP="001F1D92"/>
    <w:p w14:paraId="442B9B56" w14:textId="50E14B02" w:rsidR="001F1D92" w:rsidRDefault="004A60D1" w:rsidP="001F1D92">
      <w:pPr>
        <w:rPr>
          <w:b/>
          <w:bCs/>
        </w:rPr>
      </w:pPr>
      <w:r>
        <w:rPr>
          <w:b/>
          <w:bCs/>
        </w:rPr>
        <w:t xml:space="preserve">4.2 </w:t>
      </w:r>
      <w:r w:rsidR="001F1D92" w:rsidRPr="001F1D92">
        <w:rPr>
          <w:b/>
          <w:bCs/>
        </w:rPr>
        <w:t>Time</w:t>
      </w:r>
    </w:p>
    <w:p w14:paraId="73645E64" w14:textId="6C86290C" w:rsidR="001F1D92" w:rsidRDefault="001F1D92" w:rsidP="001F1D92">
      <w:pPr>
        <w:rPr>
          <w:b/>
          <w:bCs/>
        </w:rPr>
      </w:pPr>
    </w:p>
    <w:p w14:paraId="75EB144F" w14:textId="6C8EE99C" w:rsidR="001F1D92" w:rsidRDefault="001F1D92" w:rsidP="001F1D92">
      <w:r w:rsidRPr="001F1D92">
        <w:t xml:space="preserve">Even after you become a member of an institution, there </w:t>
      </w:r>
      <w:r w:rsidR="00F96309">
        <w:t>is</w:t>
      </w:r>
      <w:r w:rsidRPr="001F1D92">
        <w:t xml:space="preserve"> still </w:t>
      </w:r>
      <w:r w:rsidR="00F96309">
        <w:t>w</w:t>
      </w:r>
      <w:r w:rsidRPr="001F1D92">
        <w:t xml:space="preserve">ork that needs to be carried out in order to progress. They will require you to </w:t>
      </w:r>
      <w:r w:rsidR="00F96309">
        <w:t>provide</w:t>
      </w:r>
      <w:r w:rsidRPr="001F1D92">
        <w:t xml:space="preserve"> a PDP (Personal development Plan) that is required quarterly. </w:t>
      </w:r>
      <w:r>
        <w:t>You will ne also be expected to attend seminars that will be in your spare time in order to help progression in the role</w:t>
      </w:r>
      <w:r w:rsidR="00924733">
        <w:t>.</w:t>
      </w:r>
    </w:p>
    <w:p w14:paraId="41A50965" w14:textId="73664E1E" w:rsidR="00F96309" w:rsidRDefault="00F96309" w:rsidP="001F1D92"/>
    <w:p w14:paraId="36CFBA5A" w14:textId="65467AF4" w:rsidR="00F96309" w:rsidRDefault="00F96309" w:rsidP="001F1D92"/>
    <w:p w14:paraId="10CC5E25" w14:textId="18021C99" w:rsidR="001F1D92" w:rsidRPr="001F1D92" w:rsidRDefault="004A60D1" w:rsidP="001F1D92">
      <w:pPr>
        <w:rPr>
          <w:b/>
          <w:bCs/>
        </w:rPr>
      </w:pPr>
      <w:r>
        <w:rPr>
          <w:b/>
          <w:bCs/>
        </w:rPr>
        <w:t xml:space="preserve">4.3 </w:t>
      </w:r>
      <w:r w:rsidR="001F1D92" w:rsidRPr="001F1D92">
        <w:rPr>
          <w:b/>
          <w:bCs/>
        </w:rPr>
        <w:t>Potential Job Opportunities</w:t>
      </w:r>
    </w:p>
    <w:p w14:paraId="5B47ACE0" w14:textId="77777777" w:rsidR="001F1D92" w:rsidRDefault="001F1D92" w:rsidP="001F1D92"/>
    <w:p w14:paraId="3CB93105" w14:textId="446FA4A2" w:rsidR="001F1D92" w:rsidRDefault="001F1D92" w:rsidP="001F1D92">
      <w:r>
        <w:t xml:space="preserve">The company </w:t>
      </w:r>
      <w:r w:rsidR="00F96309">
        <w:t>I</w:t>
      </w:r>
      <w:r>
        <w:t xml:space="preserve"> work for has its potential </w:t>
      </w:r>
      <w:r w:rsidR="00F96309">
        <w:t>fragility</w:t>
      </w:r>
      <w:r>
        <w:t xml:space="preserve"> of the </w:t>
      </w:r>
      <w:r w:rsidR="00F96309">
        <w:t>me</w:t>
      </w:r>
      <w:r>
        <w:t xml:space="preserve"> finding a job elsewhere. This is due to now having a larger networking opportunity and whilst attending seminars they are offered; they could be introduced to a project leader on another site that encourages them to join their site instead and potentially offer</w:t>
      </w:r>
      <w:r w:rsidR="00F96309">
        <w:t>ing</w:t>
      </w:r>
      <w:r>
        <w:t xml:space="preserve"> a higher role as well. </w:t>
      </w:r>
    </w:p>
    <w:p w14:paraId="03E011AF" w14:textId="46130A17" w:rsidR="0002605F" w:rsidRDefault="0002605F" w:rsidP="001F1D92"/>
    <w:p w14:paraId="6376F1F0" w14:textId="0F87CC61" w:rsidR="0002605F" w:rsidRPr="004A60D1" w:rsidRDefault="004A60D1" w:rsidP="001F1D92">
      <w:pPr>
        <w:rPr>
          <w:b/>
          <w:bCs/>
          <w:sz w:val="28"/>
          <w:szCs w:val="28"/>
        </w:rPr>
      </w:pPr>
      <w:r w:rsidRPr="004A60D1">
        <w:rPr>
          <w:b/>
          <w:bCs/>
          <w:sz w:val="28"/>
          <w:szCs w:val="28"/>
        </w:rPr>
        <w:t xml:space="preserve">5.0 </w:t>
      </w:r>
      <w:r w:rsidR="0002605F" w:rsidRPr="004A60D1">
        <w:rPr>
          <w:b/>
          <w:bCs/>
          <w:sz w:val="28"/>
          <w:szCs w:val="28"/>
        </w:rPr>
        <w:t>Conclusion</w:t>
      </w:r>
    </w:p>
    <w:p w14:paraId="13FBCADD" w14:textId="552DB153" w:rsidR="0002605F" w:rsidRDefault="0002605F" w:rsidP="001F1D92"/>
    <w:p w14:paraId="6A6FEC36" w14:textId="35702E12" w:rsidR="00F96309" w:rsidRDefault="0002605F" w:rsidP="001F1D92">
      <w:r>
        <w:t xml:space="preserve">This </w:t>
      </w:r>
      <w:r w:rsidR="00C9728E">
        <w:t>report</w:t>
      </w:r>
      <w:r>
        <w:t xml:space="preserve"> has </w:t>
      </w:r>
      <w:r w:rsidR="004A60D1">
        <w:t xml:space="preserve">evaluated the reasons </w:t>
      </w:r>
      <w:r>
        <w:t xml:space="preserve">for </w:t>
      </w:r>
      <w:r w:rsidR="00C9728E">
        <w:t xml:space="preserve">me </w:t>
      </w:r>
      <w:r>
        <w:t>join</w:t>
      </w:r>
      <w:r w:rsidR="004A60D1">
        <w:t>ing</w:t>
      </w:r>
      <w:r>
        <w:t xml:space="preserve"> a professional body as well as the importance of this for </w:t>
      </w:r>
      <w:r w:rsidR="00C9728E">
        <w:t>my</w:t>
      </w:r>
      <w:r>
        <w:t xml:space="preserve"> company and how this can improve the health and safety on the construction site. One of the </w:t>
      </w:r>
      <w:r w:rsidR="004A60D1">
        <w:t>most</w:t>
      </w:r>
      <w:r>
        <w:t xml:space="preserve"> significant finding</w:t>
      </w:r>
      <w:r w:rsidR="004A60D1">
        <w:t>s</w:t>
      </w:r>
      <w:r>
        <w:t xml:space="preserve"> to emerge from this </w:t>
      </w:r>
      <w:r w:rsidR="004A60D1">
        <w:t>is</w:t>
      </w:r>
      <w:r>
        <w:t xml:space="preserve"> that there are a lot more positives than negatives with joining an institution. Although, </w:t>
      </w:r>
      <w:r w:rsidR="004A60D1">
        <w:t xml:space="preserve">I have </w:t>
      </w:r>
      <w:r>
        <w:t xml:space="preserve">identified a handful of </w:t>
      </w:r>
      <w:r w:rsidR="00C9728E">
        <w:t>challenges</w:t>
      </w:r>
      <w:r>
        <w:t>, these are very minimal (such as membership fees) as well not always going to be the case</w:t>
      </w:r>
      <w:r w:rsidR="00F96309">
        <w:t>, such as job opportunities.</w:t>
      </w:r>
    </w:p>
    <w:p w14:paraId="53D03C11" w14:textId="074C4F0D" w:rsidR="004A60D1" w:rsidRDefault="0002605F" w:rsidP="001F1D92">
      <w:r>
        <w:t xml:space="preserve">The result of this study indicates that it is extremely beneficial for a professional in the construction industry to join a professional body as it will overall improve their skills and knowledge. For their company, it is also very </w:t>
      </w:r>
      <w:r w:rsidR="004A60D1">
        <w:t>valuable</w:t>
      </w:r>
      <w:r>
        <w:t xml:space="preserve"> as they can bring this knowledge to the workplace which will lead to increase production </w:t>
      </w:r>
      <w:r w:rsidR="004A60D1">
        <w:t xml:space="preserve">and </w:t>
      </w:r>
      <w:r w:rsidR="00F96309">
        <w:t>a safer environment.</w:t>
      </w:r>
    </w:p>
    <w:p w14:paraId="19D07A41" w14:textId="69AE5975" w:rsidR="00B04F8F" w:rsidRPr="004A60D1" w:rsidRDefault="004A60D1" w:rsidP="001F1D92">
      <w:pPr>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Most of my research was carried out through the internet by researching the benefits of joining a professional body and getting a better understanding of what they have to offer. As I am currently working in the construction industry, I have gained knowledge of professional bod</w:t>
      </w:r>
      <w:r w:rsidR="00F96309">
        <w:rPr>
          <w:rFonts w:ascii="Arial" w:eastAsia="Times New Roman" w:hAnsi="Arial" w:cs="Arial"/>
          <w:color w:val="000000"/>
          <w:sz w:val="22"/>
          <w:szCs w:val="22"/>
          <w:shd w:val="clear" w:color="auto" w:fill="FFFFFF"/>
          <w:lang w:eastAsia="en-GB"/>
        </w:rPr>
        <w:t>ies</w:t>
      </w:r>
      <w:r>
        <w:rPr>
          <w:rFonts w:ascii="Arial" w:eastAsia="Times New Roman" w:hAnsi="Arial" w:cs="Arial"/>
          <w:color w:val="000000"/>
          <w:sz w:val="22"/>
          <w:szCs w:val="22"/>
          <w:shd w:val="clear" w:color="auto" w:fill="FFFFFF"/>
          <w:lang w:eastAsia="en-GB"/>
        </w:rPr>
        <w:t xml:space="preserve"> by asking colleagues who are already members</w:t>
      </w:r>
      <w:r w:rsidR="00F96309">
        <w:rPr>
          <w:rFonts w:ascii="Arial" w:eastAsia="Times New Roman" w:hAnsi="Arial" w:cs="Arial"/>
          <w:color w:val="000000"/>
          <w:sz w:val="22"/>
          <w:szCs w:val="22"/>
          <w:shd w:val="clear" w:color="auto" w:fill="FFFFFF"/>
          <w:lang w:eastAsia="en-GB"/>
        </w:rPr>
        <w:t>. They</w:t>
      </w:r>
      <w:r>
        <w:rPr>
          <w:rFonts w:ascii="Arial" w:eastAsia="Times New Roman" w:hAnsi="Arial" w:cs="Arial"/>
          <w:color w:val="000000"/>
          <w:sz w:val="22"/>
          <w:szCs w:val="22"/>
          <w:shd w:val="clear" w:color="auto" w:fill="FFFFFF"/>
          <w:lang w:eastAsia="en-GB"/>
        </w:rPr>
        <w:t xml:space="preserve"> provided me with their experiences of being a member.</w:t>
      </w:r>
    </w:p>
    <w:p w14:paraId="53A2DD3E" w14:textId="77777777" w:rsidR="00C67CE7" w:rsidRDefault="00C67CE7" w:rsidP="001F1D92"/>
    <w:p w14:paraId="6F6D5C7A" w14:textId="0BE23E4E" w:rsidR="0002605F" w:rsidRPr="004A60D1" w:rsidRDefault="004A60D1" w:rsidP="001F1D92">
      <w:pPr>
        <w:rPr>
          <w:b/>
          <w:bCs/>
          <w:sz w:val="28"/>
          <w:szCs w:val="28"/>
        </w:rPr>
      </w:pPr>
      <w:r w:rsidRPr="004A60D1">
        <w:rPr>
          <w:b/>
          <w:bCs/>
          <w:sz w:val="28"/>
          <w:szCs w:val="28"/>
        </w:rPr>
        <w:t xml:space="preserve">6.0 </w:t>
      </w:r>
      <w:r w:rsidR="00B04F8F" w:rsidRPr="004A60D1">
        <w:rPr>
          <w:b/>
          <w:bCs/>
          <w:sz w:val="28"/>
          <w:szCs w:val="28"/>
        </w:rPr>
        <w:t>Personal Development Plan</w:t>
      </w:r>
    </w:p>
    <w:p w14:paraId="42C5B473" w14:textId="35A870ED" w:rsidR="00B04F8F" w:rsidRDefault="00B04F8F" w:rsidP="001F1D92">
      <w:pPr>
        <w:rPr>
          <w:b/>
          <w:bCs/>
        </w:rPr>
      </w:pPr>
    </w:p>
    <w:p w14:paraId="76875AFA" w14:textId="23B4264B" w:rsidR="0002605F" w:rsidRPr="00B04F8F" w:rsidRDefault="00B04F8F" w:rsidP="001F1D92">
      <w:r>
        <w:t xml:space="preserve">I have provided my personal development plan below, which indicate areas I feel I need to improve and </w:t>
      </w:r>
      <w:r w:rsidR="00F96309">
        <w:t>building on</w:t>
      </w:r>
      <w:r>
        <w:t xml:space="preserve"> these will help with my performance in the workplace. This involves carrying out studying outside of work that will need to be carried out in my spare time as well as in the workplace.</w:t>
      </w:r>
    </w:p>
    <w:p w14:paraId="1D4EC24E" w14:textId="77777777" w:rsidR="0002605F" w:rsidRDefault="0002605F" w:rsidP="001F1D92">
      <w:pPr>
        <w:rPr>
          <w:b/>
          <w:bCs/>
        </w:rPr>
      </w:pPr>
    </w:p>
    <w:p w14:paraId="0CD6F18D" w14:textId="2CFD5B1B" w:rsidR="0002605F" w:rsidRDefault="0002605F" w:rsidP="001F1D92"/>
    <w:tbl>
      <w:tblPr>
        <w:tblW w:w="969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1453"/>
        <w:gridCol w:w="1733"/>
        <w:gridCol w:w="1634"/>
        <w:gridCol w:w="1842"/>
        <w:gridCol w:w="1764"/>
      </w:tblGrid>
      <w:tr w:rsidR="0002605F" w:rsidRPr="00FC2627" w14:paraId="151B29D2" w14:textId="77777777" w:rsidTr="008F7FBB">
        <w:trPr>
          <w:trHeight w:val="354"/>
        </w:trPr>
        <w:tc>
          <w:tcPr>
            <w:tcW w:w="9694" w:type="dxa"/>
            <w:gridSpan w:val="6"/>
            <w:tcBorders>
              <w:top w:val="single" w:sz="6" w:space="0" w:color="auto"/>
              <w:left w:val="single" w:sz="6" w:space="0" w:color="auto"/>
              <w:bottom w:val="single" w:sz="6" w:space="0" w:color="auto"/>
              <w:right w:val="single" w:sz="6" w:space="0" w:color="auto"/>
            </w:tcBorders>
            <w:shd w:val="clear" w:color="auto" w:fill="4F81BD"/>
            <w:hideMark/>
          </w:tcPr>
          <w:p w14:paraId="452E1CFF" w14:textId="77777777" w:rsidR="0002605F" w:rsidRPr="00FC2627" w:rsidRDefault="0002605F" w:rsidP="008F7FBB">
            <w:pP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Name: </w:t>
            </w:r>
            <w:r w:rsidRPr="00FC2627">
              <w:rPr>
                <w:rFonts w:ascii="Arial" w:eastAsia="Times New Roman" w:hAnsi="Arial" w:cs="Arial"/>
                <w:color w:val="000000"/>
                <w:sz w:val="20"/>
                <w:szCs w:val="20"/>
                <w:lang w:eastAsia="en-GB"/>
              </w:rPr>
              <w:t> </w:t>
            </w:r>
            <w:r w:rsidRPr="004A60D1">
              <w:rPr>
                <w:rFonts w:ascii="Arial" w:eastAsia="Times New Roman" w:hAnsi="Arial" w:cs="Arial"/>
                <w:b/>
                <w:bCs/>
                <w:color w:val="000000"/>
                <w:sz w:val="20"/>
                <w:szCs w:val="20"/>
                <w:lang w:eastAsia="en-GB"/>
              </w:rPr>
              <w:t>Joseph O’Donnell</w:t>
            </w:r>
          </w:p>
        </w:tc>
      </w:tr>
      <w:tr w:rsidR="0002605F" w:rsidRPr="00FC2627" w14:paraId="42661BE3" w14:textId="77777777" w:rsidTr="008F7FBB">
        <w:trPr>
          <w:trHeight w:val="354"/>
        </w:trPr>
        <w:tc>
          <w:tcPr>
            <w:tcW w:w="9694" w:type="dxa"/>
            <w:gridSpan w:val="6"/>
            <w:tcBorders>
              <w:top w:val="single" w:sz="6" w:space="0" w:color="auto"/>
              <w:left w:val="single" w:sz="6" w:space="0" w:color="auto"/>
              <w:bottom w:val="single" w:sz="6" w:space="0" w:color="auto"/>
              <w:right w:val="single" w:sz="6" w:space="0" w:color="auto"/>
            </w:tcBorders>
            <w:shd w:val="clear" w:color="auto" w:fill="00B0F0"/>
            <w:hideMark/>
          </w:tcPr>
          <w:p w14:paraId="4E202632" w14:textId="77777777" w:rsidR="0002605F" w:rsidRPr="00FC2627" w:rsidRDefault="0002605F" w:rsidP="008F7FBB">
            <w:pP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Job role and responsibilities:  </w:t>
            </w:r>
            <w:r w:rsidRPr="00FC2627">
              <w:rPr>
                <w:rFonts w:ascii="Arial" w:eastAsia="Times New Roman" w:hAnsi="Arial" w:cs="Arial"/>
                <w:color w:val="000000"/>
                <w:sz w:val="20"/>
                <w:szCs w:val="20"/>
                <w:lang w:eastAsia="en-GB"/>
              </w:rPr>
              <w:t> </w:t>
            </w:r>
            <w:r w:rsidRPr="004A60D1">
              <w:rPr>
                <w:rFonts w:ascii="Arial" w:eastAsia="Times New Roman" w:hAnsi="Arial" w:cs="Arial"/>
                <w:b/>
                <w:bCs/>
                <w:color w:val="000000"/>
                <w:sz w:val="20"/>
                <w:szCs w:val="20"/>
                <w:lang w:eastAsia="en-GB"/>
              </w:rPr>
              <w:t>Site Engineer</w:t>
            </w:r>
          </w:p>
        </w:tc>
      </w:tr>
      <w:tr w:rsidR="0002605F" w:rsidRPr="00FC2627" w14:paraId="11717640" w14:textId="77777777" w:rsidTr="008F7FBB">
        <w:trPr>
          <w:trHeight w:val="354"/>
        </w:trPr>
        <w:tc>
          <w:tcPr>
            <w:tcW w:w="4454" w:type="dxa"/>
            <w:gridSpan w:val="3"/>
            <w:tcBorders>
              <w:top w:val="single" w:sz="6" w:space="0" w:color="auto"/>
              <w:left w:val="single" w:sz="6" w:space="0" w:color="auto"/>
              <w:bottom w:val="single" w:sz="6" w:space="0" w:color="auto"/>
              <w:right w:val="single" w:sz="6" w:space="0" w:color="auto"/>
            </w:tcBorders>
            <w:shd w:val="clear" w:color="auto" w:fill="auto"/>
            <w:hideMark/>
          </w:tcPr>
          <w:p w14:paraId="6248B77E"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Review of learning needs</w:t>
            </w:r>
            <w:r w:rsidRPr="00FC2627">
              <w:rPr>
                <w:rFonts w:ascii="Arial" w:eastAsia="Times New Roman" w:hAnsi="Arial" w:cs="Arial"/>
                <w:color w:val="000000"/>
                <w:sz w:val="20"/>
                <w:szCs w:val="20"/>
                <w:lang w:eastAsia="en-GB"/>
              </w:rPr>
              <w:t> </w:t>
            </w:r>
          </w:p>
        </w:tc>
        <w:tc>
          <w:tcPr>
            <w:tcW w:w="524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AB4496C"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Development plan</w:t>
            </w:r>
            <w:r w:rsidRPr="00FC2627">
              <w:rPr>
                <w:rFonts w:ascii="Arial" w:eastAsia="Times New Roman" w:hAnsi="Arial" w:cs="Arial"/>
                <w:color w:val="000000"/>
                <w:sz w:val="20"/>
                <w:szCs w:val="20"/>
                <w:lang w:eastAsia="en-GB"/>
              </w:rPr>
              <w:t> </w:t>
            </w:r>
          </w:p>
        </w:tc>
      </w:tr>
      <w:tr w:rsidR="0002605F" w:rsidRPr="00FC2627" w14:paraId="248AB2AA" w14:textId="77777777" w:rsidTr="004A60D1">
        <w:trPr>
          <w:trHeight w:val="1080"/>
        </w:trPr>
        <w:tc>
          <w:tcPr>
            <w:tcW w:w="1268" w:type="dxa"/>
            <w:tcBorders>
              <w:top w:val="single" w:sz="6" w:space="0" w:color="auto"/>
              <w:left w:val="single" w:sz="6" w:space="0" w:color="auto"/>
              <w:bottom w:val="single" w:sz="6" w:space="0" w:color="auto"/>
              <w:right w:val="single" w:sz="6" w:space="0" w:color="auto"/>
            </w:tcBorders>
            <w:shd w:val="clear" w:color="auto" w:fill="auto"/>
            <w:hideMark/>
          </w:tcPr>
          <w:p w14:paraId="48D229B3"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Reference</w:t>
            </w:r>
            <w:r w:rsidRPr="00FC2627">
              <w:rPr>
                <w:rFonts w:ascii="Arial" w:eastAsia="Times New Roman" w:hAnsi="Arial" w:cs="Arial"/>
                <w:color w:val="000000"/>
                <w:sz w:val="20"/>
                <w:szCs w:val="20"/>
                <w:lang w:eastAsia="en-GB"/>
              </w:rPr>
              <w:t> </w:t>
            </w:r>
          </w:p>
        </w:tc>
        <w:tc>
          <w:tcPr>
            <w:tcW w:w="1453" w:type="dxa"/>
            <w:tcBorders>
              <w:top w:val="single" w:sz="6" w:space="0" w:color="auto"/>
              <w:left w:val="single" w:sz="6" w:space="0" w:color="auto"/>
              <w:bottom w:val="single" w:sz="6" w:space="0" w:color="auto"/>
              <w:right w:val="single" w:sz="6" w:space="0" w:color="auto"/>
            </w:tcBorders>
            <w:shd w:val="clear" w:color="auto" w:fill="auto"/>
            <w:hideMark/>
          </w:tcPr>
          <w:p w14:paraId="41969790"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In what area do I need to improve my performance?</w:t>
            </w:r>
            <w:r w:rsidRPr="00FC2627">
              <w:rPr>
                <w:rFonts w:ascii="Arial" w:eastAsia="Times New Roman" w:hAnsi="Arial" w:cs="Arial"/>
                <w:color w:val="000000"/>
                <w:sz w:val="20"/>
                <w:szCs w:val="20"/>
                <w:lang w:eastAsia="en-GB"/>
              </w:rPr>
              <w:t> </w:t>
            </w:r>
          </w:p>
          <w:p w14:paraId="4941397E"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color w:val="000000"/>
                <w:sz w:val="20"/>
                <w:szCs w:val="20"/>
                <w:lang w:eastAsia="en-GB"/>
              </w:rPr>
              <w:t> </w:t>
            </w:r>
          </w:p>
        </w:tc>
        <w:tc>
          <w:tcPr>
            <w:tcW w:w="1733" w:type="dxa"/>
            <w:tcBorders>
              <w:top w:val="single" w:sz="6" w:space="0" w:color="auto"/>
              <w:left w:val="single" w:sz="6" w:space="0" w:color="auto"/>
              <w:bottom w:val="single" w:sz="6" w:space="0" w:color="auto"/>
              <w:right w:val="single" w:sz="6" w:space="0" w:color="auto"/>
            </w:tcBorders>
            <w:shd w:val="clear" w:color="auto" w:fill="auto"/>
            <w:hideMark/>
          </w:tcPr>
          <w:p w14:paraId="664769DE"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What do I need to learn in order to achieve this?</w:t>
            </w:r>
            <w:r w:rsidRPr="00FC2627">
              <w:rPr>
                <w:rFonts w:ascii="Arial" w:eastAsia="Times New Roman" w:hAnsi="Arial" w:cs="Arial"/>
                <w:color w:val="000000"/>
                <w:sz w:val="20"/>
                <w:szCs w:val="20"/>
                <w:lang w:eastAsia="en-GB"/>
              </w:rPr>
              <w:t> </w:t>
            </w:r>
          </w:p>
        </w:tc>
        <w:tc>
          <w:tcPr>
            <w:tcW w:w="1634" w:type="dxa"/>
            <w:tcBorders>
              <w:top w:val="single" w:sz="6" w:space="0" w:color="auto"/>
              <w:left w:val="single" w:sz="6" w:space="0" w:color="auto"/>
              <w:bottom w:val="single" w:sz="6" w:space="0" w:color="auto"/>
              <w:right w:val="single" w:sz="6" w:space="0" w:color="auto"/>
            </w:tcBorders>
            <w:shd w:val="clear" w:color="auto" w:fill="auto"/>
            <w:hideMark/>
          </w:tcPr>
          <w:p w14:paraId="5CB55458"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What will I do to achieve this?</w:t>
            </w:r>
            <w:r w:rsidRPr="00FC2627">
              <w:rPr>
                <w:rFonts w:ascii="Arial" w:eastAsia="Times New Roman" w:hAnsi="Arial" w:cs="Arial"/>
                <w:color w:val="000000"/>
                <w:sz w:val="20"/>
                <w:szCs w:val="20"/>
                <w:lang w:eastAsia="en-GB"/>
              </w:rPr>
              <w:t> </w:t>
            </w:r>
          </w:p>
        </w:tc>
        <w:tc>
          <w:tcPr>
            <w:tcW w:w="1842" w:type="dxa"/>
            <w:tcBorders>
              <w:top w:val="single" w:sz="6" w:space="0" w:color="auto"/>
              <w:left w:val="single" w:sz="6" w:space="0" w:color="auto"/>
              <w:bottom w:val="single" w:sz="6" w:space="0" w:color="auto"/>
              <w:right w:val="single" w:sz="6" w:space="0" w:color="auto"/>
            </w:tcBorders>
            <w:shd w:val="clear" w:color="auto" w:fill="auto"/>
            <w:hideMark/>
          </w:tcPr>
          <w:p w14:paraId="3371A6FC"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What are the likely resources and support that I will need?</w:t>
            </w:r>
            <w:r w:rsidRPr="00FC2627">
              <w:rPr>
                <w:rFonts w:ascii="Arial" w:eastAsia="Times New Roman" w:hAnsi="Arial" w:cs="Arial"/>
                <w:color w:val="000000"/>
                <w:sz w:val="20"/>
                <w:szCs w:val="20"/>
                <w:lang w:eastAsia="en-GB"/>
              </w:rPr>
              <w:t> </w:t>
            </w:r>
          </w:p>
        </w:tc>
        <w:tc>
          <w:tcPr>
            <w:tcW w:w="1764" w:type="dxa"/>
            <w:tcBorders>
              <w:top w:val="single" w:sz="6" w:space="0" w:color="auto"/>
              <w:left w:val="single" w:sz="6" w:space="0" w:color="auto"/>
              <w:bottom w:val="single" w:sz="6" w:space="0" w:color="auto"/>
              <w:right w:val="single" w:sz="6" w:space="0" w:color="auto"/>
            </w:tcBorders>
            <w:shd w:val="clear" w:color="auto" w:fill="auto"/>
            <w:hideMark/>
          </w:tcPr>
          <w:p w14:paraId="2A1FE46B" w14:textId="77777777" w:rsidR="0002605F" w:rsidRPr="00FC2627" w:rsidRDefault="0002605F" w:rsidP="008F7FBB">
            <w:pPr>
              <w:jc w:val="center"/>
              <w:textAlignment w:val="baseline"/>
              <w:rPr>
                <w:rFonts w:ascii="Segoe UI" w:eastAsia="Times New Roman" w:hAnsi="Segoe UI" w:cs="Segoe UI"/>
                <w:sz w:val="18"/>
                <w:szCs w:val="18"/>
                <w:lang w:eastAsia="en-GB"/>
              </w:rPr>
            </w:pPr>
            <w:r w:rsidRPr="00FC2627">
              <w:rPr>
                <w:rFonts w:ascii="Arial" w:eastAsia="Times New Roman" w:hAnsi="Arial" w:cs="Arial"/>
                <w:b/>
                <w:bCs/>
                <w:color w:val="000000"/>
                <w:sz w:val="20"/>
                <w:szCs w:val="20"/>
                <w:lang w:eastAsia="en-GB"/>
              </w:rPr>
              <w:t>How will I evaluate a successful outcome?</w:t>
            </w:r>
            <w:r w:rsidRPr="00FC2627">
              <w:rPr>
                <w:rFonts w:ascii="Arial" w:eastAsia="Times New Roman" w:hAnsi="Arial" w:cs="Arial"/>
                <w:color w:val="000000"/>
                <w:sz w:val="20"/>
                <w:szCs w:val="20"/>
                <w:lang w:eastAsia="en-GB"/>
              </w:rPr>
              <w:t> </w:t>
            </w:r>
          </w:p>
        </w:tc>
      </w:tr>
      <w:tr w:rsidR="0002605F" w:rsidRPr="00FC2627" w14:paraId="5A05B1DB" w14:textId="77777777" w:rsidTr="004A60D1">
        <w:trPr>
          <w:trHeight w:val="1949"/>
        </w:trPr>
        <w:tc>
          <w:tcPr>
            <w:tcW w:w="1268" w:type="dxa"/>
            <w:tcBorders>
              <w:top w:val="single" w:sz="6" w:space="0" w:color="auto"/>
              <w:left w:val="single" w:sz="6" w:space="0" w:color="auto"/>
              <w:bottom w:val="single" w:sz="6" w:space="0" w:color="auto"/>
              <w:right w:val="single" w:sz="6" w:space="0" w:color="auto"/>
            </w:tcBorders>
            <w:shd w:val="clear" w:color="auto" w:fill="auto"/>
            <w:hideMark/>
          </w:tcPr>
          <w:p w14:paraId="77F4FCC5" w14:textId="77777777"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Arial" w:eastAsia="Times New Roman" w:hAnsi="Arial" w:cs="Arial"/>
                <w:color w:val="000000"/>
                <w:sz w:val="20"/>
                <w:szCs w:val="20"/>
                <w:lang w:eastAsia="en-GB"/>
              </w:rPr>
              <w:lastRenderedPageBreak/>
              <w:t> 1)</w:t>
            </w:r>
          </w:p>
        </w:tc>
        <w:tc>
          <w:tcPr>
            <w:tcW w:w="1453" w:type="dxa"/>
            <w:tcBorders>
              <w:top w:val="single" w:sz="6" w:space="0" w:color="auto"/>
              <w:left w:val="single" w:sz="6" w:space="0" w:color="auto"/>
              <w:bottom w:val="single" w:sz="6" w:space="0" w:color="auto"/>
              <w:right w:val="single" w:sz="6" w:space="0" w:color="auto"/>
            </w:tcBorders>
            <w:shd w:val="clear" w:color="auto" w:fill="auto"/>
            <w:hideMark/>
          </w:tcPr>
          <w:p w14:paraId="0C9209AE" w14:textId="0A3C9519"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Segoe UI" w:eastAsia="Times New Roman" w:hAnsi="Segoe UI" w:cs="Segoe UI"/>
                <w:sz w:val="20"/>
                <w:szCs w:val="20"/>
                <w:lang w:eastAsia="en-GB"/>
              </w:rPr>
              <w:t>Problem Solving on Site</w:t>
            </w:r>
          </w:p>
        </w:tc>
        <w:tc>
          <w:tcPr>
            <w:tcW w:w="1733" w:type="dxa"/>
            <w:tcBorders>
              <w:top w:val="single" w:sz="6" w:space="0" w:color="auto"/>
              <w:left w:val="single" w:sz="6" w:space="0" w:color="auto"/>
              <w:bottom w:val="single" w:sz="6" w:space="0" w:color="auto"/>
              <w:right w:val="single" w:sz="6" w:space="0" w:color="auto"/>
            </w:tcBorders>
            <w:shd w:val="clear" w:color="auto" w:fill="auto"/>
            <w:hideMark/>
          </w:tcPr>
          <w:p w14:paraId="598A1247" w14:textId="63288ECF"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Arial" w:eastAsia="Times New Roman" w:hAnsi="Arial" w:cs="Arial"/>
                <w:color w:val="000000"/>
                <w:sz w:val="20"/>
                <w:szCs w:val="20"/>
                <w:lang w:eastAsia="en-GB"/>
              </w:rPr>
              <w:t>Strategies to identify problems on construction site</w:t>
            </w:r>
            <w:r w:rsidR="00F96309" w:rsidRPr="00F96309">
              <w:rPr>
                <w:rFonts w:ascii="Arial" w:eastAsia="Times New Roman" w:hAnsi="Arial" w:cs="Arial"/>
                <w:color w:val="000000"/>
                <w:sz w:val="20"/>
                <w:szCs w:val="20"/>
                <w:lang w:eastAsia="en-GB"/>
              </w:rPr>
              <w:t>.</w:t>
            </w:r>
          </w:p>
        </w:tc>
        <w:tc>
          <w:tcPr>
            <w:tcW w:w="1634" w:type="dxa"/>
            <w:tcBorders>
              <w:top w:val="single" w:sz="6" w:space="0" w:color="auto"/>
              <w:left w:val="single" w:sz="6" w:space="0" w:color="auto"/>
              <w:bottom w:val="single" w:sz="6" w:space="0" w:color="auto"/>
              <w:right w:val="single" w:sz="6" w:space="0" w:color="auto"/>
            </w:tcBorders>
            <w:shd w:val="clear" w:color="auto" w:fill="auto"/>
            <w:hideMark/>
          </w:tcPr>
          <w:p w14:paraId="20EC253B" w14:textId="512DBFEC"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Segoe UI" w:eastAsia="Times New Roman" w:hAnsi="Segoe UI" w:cs="Segoe UI"/>
                <w:sz w:val="20"/>
                <w:szCs w:val="20"/>
                <w:lang w:eastAsia="en-GB"/>
              </w:rPr>
              <w:t>Attending seminars to help improve my knowledge in solving techniques</w:t>
            </w:r>
            <w:r w:rsidR="00F96309" w:rsidRPr="00F96309">
              <w:rPr>
                <w:rFonts w:ascii="Segoe UI" w:eastAsia="Times New Roman" w:hAnsi="Segoe UI" w:cs="Segoe UI"/>
                <w:sz w:val="20"/>
                <w:szCs w:val="20"/>
                <w:lang w:eastAsia="en-GB"/>
              </w:rPr>
              <w:t>.</w:t>
            </w:r>
          </w:p>
        </w:tc>
        <w:tc>
          <w:tcPr>
            <w:tcW w:w="1842" w:type="dxa"/>
            <w:tcBorders>
              <w:top w:val="single" w:sz="6" w:space="0" w:color="auto"/>
              <w:left w:val="single" w:sz="6" w:space="0" w:color="auto"/>
              <w:bottom w:val="single" w:sz="6" w:space="0" w:color="auto"/>
              <w:right w:val="single" w:sz="6" w:space="0" w:color="auto"/>
            </w:tcBorders>
            <w:shd w:val="clear" w:color="auto" w:fill="auto"/>
            <w:hideMark/>
          </w:tcPr>
          <w:p w14:paraId="1E5D1071" w14:textId="13E2524A"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Segoe UI" w:eastAsia="Times New Roman" w:hAnsi="Segoe UI" w:cs="Segoe UI"/>
                <w:sz w:val="20"/>
                <w:szCs w:val="20"/>
                <w:lang w:eastAsia="en-GB"/>
              </w:rPr>
              <w:t>Allocate time for development and potentially training courses required.</w:t>
            </w:r>
          </w:p>
        </w:tc>
        <w:tc>
          <w:tcPr>
            <w:tcW w:w="1764" w:type="dxa"/>
            <w:tcBorders>
              <w:top w:val="single" w:sz="6" w:space="0" w:color="auto"/>
              <w:left w:val="single" w:sz="6" w:space="0" w:color="auto"/>
              <w:bottom w:val="single" w:sz="6" w:space="0" w:color="auto"/>
              <w:right w:val="single" w:sz="6" w:space="0" w:color="auto"/>
            </w:tcBorders>
            <w:shd w:val="clear" w:color="auto" w:fill="auto"/>
            <w:hideMark/>
          </w:tcPr>
          <w:p w14:paraId="734C87E1" w14:textId="73F89405"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Arial" w:eastAsia="Times New Roman" w:hAnsi="Arial" w:cs="Arial"/>
                <w:color w:val="000000"/>
                <w:sz w:val="20"/>
                <w:szCs w:val="20"/>
                <w:lang w:eastAsia="en-GB"/>
              </w:rPr>
              <w:t>Improved performance on site shown by reduction of problems and faster production on site.</w:t>
            </w:r>
          </w:p>
        </w:tc>
      </w:tr>
      <w:tr w:rsidR="0002605F" w:rsidRPr="00FC2627" w14:paraId="363327BC" w14:textId="77777777" w:rsidTr="004A60D1">
        <w:trPr>
          <w:trHeight w:val="1949"/>
        </w:trPr>
        <w:tc>
          <w:tcPr>
            <w:tcW w:w="1268" w:type="dxa"/>
            <w:tcBorders>
              <w:top w:val="single" w:sz="6" w:space="0" w:color="auto"/>
              <w:left w:val="single" w:sz="6" w:space="0" w:color="auto"/>
              <w:bottom w:val="single" w:sz="6" w:space="0" w:color="auto"/>
              <w:right w:val="single" w:sz="6" w:space="0" w:color="auto"/>
            </w:tcBorders>
            <w:shd w:val="clear" w:color="auto" w:fill="auto"/>
          </w:tcPr>
          <w:p w14:paraId="278506C9"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2)</w:t>
            </w:r>
          </w:p>
        </w:tc>
        <w:tc>
          <w:tcPr>
            <w:tcW w:w="1453" w:type="dxa"/>
            <w:tcBorders>
              <w:top w:val="single" w:sz="6" w:space="0" w:color="auto"/>
              <w:left w:val="single" w:sz="6" w:space="0" w:color="auto"/>
              <w:bottom w:val="single" w:sz="6" w:space="0" w:color="auto"/>
              <w:right w:val="single" w:sz="6" w:space="0" w:color="auto"/>
            </w:tcBorders>
            <w:shd w:val="clear" w:color="auto" w:fill="auto"/>
          </w:tcPr>
          <w:p w14:paraId="356219E6"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Improve my organisation and time management of day-to-day jobs during work.</w:t>
            </w:r>
          </w:p>
        </w:tc>
        <w:tc>
          <w:tcPr>
            <w:tcW w:w="1733" w:type="dxa"/>
            <w:tcBorders>
              <w:top w:val="single" w:sz="6" w:space="0" w:color="auto"/>
              <w:left w:val="single" w:sz="6" w:space="0" w:color="auto"/>
              <w:bottom w:val="single" w:sz="6" w:space="0" w:color="auto"/>
              <w:right w:val="single" w:sz="6" w:space="0" w:color="auto"/>
            </w:tcBorders>
            <w:shd w:val="clear" w:color="auto" w:fill="auto"/>
          </w:tcPr>
          <w:p w14:paraId="0F884DF8"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need to go have an organised diary which is used frequently which allows me to prioritise my workload efficiently,</w:t>
            </w:r>
          </w:p>
        </w:tc>
        <w:tc>
          <w:tcPr>
            <w:tcW w:w="1634" w:type="dxa"/>
            <w:tcBorders>
              <w:top w:val="single" w:sz="6" w:space="0" w:color="auto"/>
              <w:left w:val="single" w:sz="6" w:space="0" w:color="auto"/>
              <w:bottom w:val="single" w:sz="6" w:space="0" w:color="auto"/>
              <w:right w:val="single" w:sz="6" w:space="0" w:color="auto"/>
            </w:tcBorders>
            <w:shd w:val="clear" w:color="auto" w:fill="auto"/>
          </w:tcPr>
          <w:p w14:paraId="7B23EC85" w14:textId="77777777"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Segoe UI" w:eastAsia="Times New Roman" w:hAnsi="Segoe UI" w:cs="Segoe UI"/>
                <w:sz w:val="20"/>
                <w:szCs w:val="20"/>
                <w:lang w:eastAsia="en-GB"/>
              </w:rPr>
              <w:t>I will purchase a calendar diary which can be used every day to ensure all jobs get completed.</w:t>
            </w:r>
          </w:p>
        </w:tc>
        <w:tc>
          <w:tcPr>
            <w:tcW w:w="1842" w:type="dxa"/>
            <w:tcBorders>
              <w:top w:val="single" w:sz="6" w:space="0" w:color="auto"/>
              <w:left w:val="single" w:sz="6" w:space="0" w:color="auto"/>
              <w:bottom w:val="single" w:sz="6" w:space="0" w:color="auto"/>
              <w:right w:val="single" w:sz="6" w:space="0" w:color="auto"/>
            </w:tcBorders>
            <w:shd w:val="clear" w:color="auto" w:fill="auto"/>
          </w:tcPr>
          <w:p w14:paraId="2C35AAD2"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will require myself to consistently use the diary in order to remain in good habit of using it. It would be beneficial to bring this diary to every team brief, so no jobs get forgotten about.</w:t>
            </w:r>
          </w:p>
        </w:tc>
        <w:tc>
          <w:tcPr>
            <w:tcW w:w="1764" w:type="dxa"/>
            <w:tcBorders>
              <w:top w:val="single" w:sz="6" w:space="0" w:color="auto"/>
              <w:left w:val="single" w:sz="6" w:space="0" w:color="auto"/>
              <w:bottom w:val="single" w:sz="6" w:space="0" w:color="auto"/>
              <w:right w:val="single" w:sz="6" w:space="0" w:color="auto"/>
            </w:tcBorders>
            <w:shd w:val="clear" w:color="auto" w:fill="auto"/>
          </w:tcPr>
          <w:p w14:paraId="21E7018C"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will review my diary daily which will ensure that the outcome is successful.</w:t>
            </w:r>
          </w:p>
        </w:tc>
      </w:tr>
      <w:tr w:rsidR="0002605F" w:rsidRPr="00FC2627" w14:paraId="2120F786" w14:textId="77777777" w:rsidTr="004A60D1">
        <w:trPr>
          <w:trHeight w:val="1949"/>
        </w:trPr>
        <w:tc>
          <w:tcPr>
            <w:tcW w:w="1268" w:type="dxa"/>
            <w:tcBorders>
              <w:top w:val="single" w:sz="6" w:space="0" w:color="auto"/>
              <w:left w:val="single" w:sz="6" w:space="0" w:color="auto"/>
              <w:bottom w:val="single" w:sz="6" w:space="0" w:color="auto"/>
              <w:right w:val="single" w:sz="6" w:space="0" w:color="auto"/>
            </w:tcBorders>
            <w:shd w:val="clear" w:color="auto" w:fill="auto"/>
          </w:tcPr>
          <w:p w14:paraId="638822E6" w14:textId="77777777" w:rsidR="0002605F" w:rsidRDefault="0002605F" w:rsidP="008F7FBB">
            <w:pPr>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3)</w:t>
            </w:r>
          </w:p>
        </w:tc>
        <w:tc>
          <w:tcPr>
            <w:tcW w:w="1453" w:type="dxa"/>
            <w:tcBorders>
              <w:top w:val="single" w:sz="6" w:space="0" w:color="auto"/>
              <w:left w:val="single" w:sz="6" w:space="0" w:color="auto"/>
              <w:bottom w:val="single" w:sz="6" w:space="0" w:color="auto"/>
              <w:right w:val="single" w:sz="6" w:space="0" w:color="auto"/>
            </w:tcBorders>
            <w:shd w:val="clear" w:color="auto" w:fill="auto"/>
          </w:tcPr>
          <w:p w14:paraId="78AFB5F5"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Communication Skills</w:t>
            </w:r>
          </w:p>
        </w:tc>
        <w:tc>
          <w:tcPr>
            <w:tcW w:w="1733" w:type="dxa"/>
            <w:tcBorders>
              <w:top w:val="single" w:sz="6" w:space="0" w:color="auto"/>
              <w:left w:val="single" w:sz="6" w:space="0" w:color="auto"/>
              <w:bottom w:val="single" w:sz="6" w:space="0" w:color="auto"/>
              <w:right w:val="single" w:sz="6" w:space="0" w:color="auto"/>
            </w:tcBorders>
            <w:shd w:val="clear" w:color="auto" w:fill="auto"/>
          </w:tcPr>
          <w:p w14:paraId="07E46122"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need to learn on how to develop my communication skills formally.</w:t>
            </w:r>
          </w:p>
        </w:tc>
        <w:tc>
          <w:tcPr>
            <w:tcW w:w="1634" w:type="dxa"/>
            <w:tcBorders>
              <w:top w:val="single" w:sz="6" w:space="0" w:color="auto"/>
              <w:left w:val="single" w:sz="6" w:space="0" w:color="auto"/>
              <w:bottom w:val="single" w:sz="6" w:space="0" w:color="auto"/>
              <w:right w:val="single" w:sz="6" w:space="0" w:color="auto"/>
            </w:tcBorders>
            <w:shd w:val="clear" w:color="auto" w:fill="auto"/>
          </w:tcPr>
          <w:p w14:paraId="5F6F02D5" w14:textId="77777777"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Segoe UI" w:eastAsia="Times New Roman" w:hAnsi="Segoe UI" w:cs="Segoe UI"/>
                <w:sz w:val="20"/>
                <w:szCs w:val="20"/>
                <w:lang w:eastAsia="en-GB"/>
              </w:rPr>
              <w:t>I will start chairing meetings with co-workers in order to gain practice on speaking formally in meetings to the client.</w:t>
            </w:r>
          </w:p>
        </w:tc>
        <w:tc>
          <w:tcPr>
            <w:tcW w:w="1842" w:type="dxa"/>
            <w:tcBorders>
              <w:top w:val="single" w:sz="6" w:space="0" w:color="auto"/>
              <w:left w:val="single" w:sz="6" w:space="0" w:color="auto"/>
              <w:bottom w:val="single" w:sz="6" w:space="0" w:color="auto"/>
              <w:right w:val="single" w:sz="6" w:space="0" w:color="auto"/>
            </w:tcBorders>
            <w:shd w:val="clear" w:color="auto" w:fill="auto"/>
          </w:tcPr>
          <w:p w14:paraId="40CC8909"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will ask my project manager to provide reviews on my performance to help with any improvements required.</w:t>
            </w:r>
          </w:p>
        </w:tc>
        <w:tc>
          <w:tcPr>
            <w:tcW w:w="1764" w:type="dxa"/>
            <w:tcBorders>
              <w:top w:val="single" w:sz="6" w:space="0" w:color="auto"/>
              <w:left w:val="single" w:sz="6" w:space="0" w:color="auto"/>
              <w:bottom w:val="single" w:sz="6" w:space="0" w:color="auto"/>
              <w:right w:val="single" w:sz="6" w:space="0" w:color="auto"/>
            </w:tcBorders>
            <w:shd w:val="clear" w:color="auto" w:fill="auto"/>
          </w:tcPr>
          <w:p w14:paraId="01B1E814" w14:textId="77777777"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Once I receive my weekly reviews, I will put these into practice and start gradually taking on more meetings with the client.</w:t>
            </w:r>
          </w:p>
        </w:tc>
      </w:tr>
      <w:tr w:rsidR="0002605F" w:rsidRPr="00FC2627" w14:paraId="600F4330" w14:textId="77777777" w:rsidTr="004A60D1">
        <w:trPr>
          <w:trHeight w:val="1949"/>
        </w:trPr>
        <w:tc>
          <w:tcPr>
            <w:tcW w:w="1268" w:type="dxa"/>
            <w:tcBorders>
              <w:top w:val="single" w:sz="6" w:space="0" w:color="auto"/>
              <w:left w:val="single" w:sz="6" w:space="0" w:color="auto"/>
              <w:bottom w:val="single" w:sz="6" w:space="0" w:color="auto"/>
              <w:right w:val="single" w:sz="6" w:space="0" w:color="auto"/>
            </w:tcBorders>
            <w:shd w:val="clear" w:color="auto" w:fill="auto"/>
          </w:tcPr>
          <w:p w14:paraId="43059193" w14:textId="31F3906D" w:rsidR="0002605F" w:rsidRDefault="0002605F" w:rsidP="008F7FBB">
            <w:pPr>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4)</w:t>
            </w:r>
          </w:p>
        </w:tc>
        <w:tc>
          <w:tcPr>
            <w:tcW w:w="1453" w:type="dxa"/>
            <w:tcBorders>
              <w:top w:val="single" w:sz="6" w:space="0" w:color="auto"/>
              <w:left w:val="single" w:sz="6" w:space="0" w:color="auto"/>
              <w:bottom w:val="single" w:sz="6" w:space="0" w:color="auto"/>
              <w:right w:val="single" w:sz="6" w:space="0" w:color="auto"/>
            </w:tcBorders>
            <w:shd w:val="clear" w:color="auto" w:fill="auto"/>
          </w:tcPr>
          <w:p w14:paraId="47AE9C07" w14:textId="454B165D"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Completion of HND in Civil Engineering</w:t>
            </w:r>
          </w:p>
        </w:tc>
        <w:tc>
          <w:tcPr>
            <w:tcW w:w="1733" w:type="dxa"/>
            <w:tcBorders>
              <w:top w:val="single" w:sz="6" w:space="0" w:color="auto"/>
              <w:left w:val="single" w:sz="6" w:space="0" w:color="auto"/>
              <w:bottom w:val="single" w:sz="6" w:space="0" w:color="auto"/>
              <w:right w:val="single" w:sz="6" w:space="0" w:color="auto"/>
            </w:tcBorders>
            <w:shd w:val="clear" w:color="auto" w:fill="auto"/>
          </w:tcPr>
          <w:p w14:paraId="10A49A67" w14:textId="3865BFB2"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will need to attend university on a full time or part-time basis in order to achieve this.</w:t>
            </w:r>
          </w:p>
        </w:tc>
        <w:tc>
          <w:tcPr>
            <w:tcW w:w="1634" w:type="dxa"/>
            <w:tcBorders>
              <w:top w:val="single" w:sz="6" w:space="0" w:color="auto"/>
              <w:left w:val="single" w:sz="6" w:space="0" w:color="auto"/>
              <w:bottom w:val="single" w:sz="6" w:space="0" w:color="auto"/>
              <w:right w:val="single" w:sz="6" w:space="0" w:color="auto"/>
            </w:tcBorders>
            <w:shd w:val="clear" w:color="auto" w:fill="auto"/>
          </w:tcPr>
          <w:p w14:paraId="15C41D70" w14:textId="1BDE19DE" w:rsidR="0002605F" w:rsidRPr="00F96309" w:rsidRDefault="0002605F" w:rsidP="008F7FBB">
            <w:pPr>
              <w:jc w:val="both"/>
              <w:textAlignment w:val="baseline"/>
              <w:rPr>
                <w:rFonts w:ascii="Segoe UI" w:eastAsia="Times New Roman" w:hAnsi="Segoe UI" w:cs="Segoe UI"/>
                <w:sz w:val="20"/>
                <w:szCs w:val="20"/>
                <w:lang w:eastAsia="en-GB"/>
              </w:rPr>
            </w:pPr>
            <w:r w:rsidRPr="00F96309">
              <w:rPr>
                <w:rFonts w:ascii="Segoe UI" w:eastAsia="Times New Roman" w:hAnsi="Segoe UI" w:cs="Segoe UI"/>
                <w:sz w:val="20"/>
                <w:szCs w:val="20"/>
                <w:lang w:eastAsia="en-GB"/>
              </w:rPr>
              <w:t>I will need to ensure that I am carrying out my coursework which will be required by attending all lectures.</w:t>
            </w:r>
          </w:p>
        </w:tc>
        <w:tc>
          <w:tcPr>
            <w:tcW w:w="1842" w:type="dxa"/>
            <w:tcBorders>
              <w:top w:val="single" w:sz="6" w:space="0" w:color="auto"/>
              <w:left w:val="single" w:sz="6" w:space="0" w:color="auto"/>
              <w:bottom w:val="single" w:sz="6" w:space="0" w:color="auto"/>
              <w:right w:val="single" w:sz="6" w:space="0" w:color="auto"/>
            </w:tcBorders>
            <w:shd w:val="clear" w:color="auto" w:fill="auto"/>
          </w:tcPr>
          <w:p w14:paraId="1FAA181F" w14:textId="0C3287CF"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will require financial sources in order to pay for the fees required to join the university.</w:t>
            </w:r>
          </w:p>
        </w:tc>
        <w:tc>
          <w:tcPr>
            <w:tcW w:w="1764" w:type="dxa"/>
            <w:tcBorders>
              <w:top w:val="single" w:sz="6" w:space="0" w:color="auto"/>
              <w:left w:val="single" w:sz="6" w:space="0" w:color="auto"/>
              <w:bottom w:val="single" w:sz="6" w:space="0" w:color="auto"/>
              <w:right w:val="single" w:sz="6" w:space="0" w:color="auto"/>
            </w:tcBorders>
            <w:shd w:val="clear" w:color="auto" w:fill="auto"/>
          </w:tcPr>
          <w:p w14:paraId="5B6C2D35" w14:textId="4B0F207B" w:rsidR="0002605F" w:rsidRPr="00F96309" w:rsidRDefault="0002605F"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By keeping in touch with my lecturers to ensure work is getting carried out correctly, and by the results I receive from my coursework.</w:t>
            </w:r>
          </w:p>
        </w:tc>
      </w:tr>
      <w:tr w:rsidR="004A60D1" w:rsidRPr="00FC2627" w14:paraId="7C5A6805" w14:textId="77777777" w:rsidTr="004A60D1">
        <w:trPr>
          <w:trHeight w:val="1949"/>
        </w:trPr>
        <w:tc>
          <w:tcPr>
            <w:tcW w:w="1268" w:type="dxa"/>
            <w:tcBorders>
              <w:top w:val="single" w:sz="6" w:space="0" w:color="auto"/>
              <w:left w:val="single" w:sz="6" w:space="0" w:color="auto"/>
              <w:bottom w:val="single" w:sz="6" w:space="0" w:color="auto"/>
              <w:right w:val="single" w:sz="6" w:space="0" w:color="auto"/>
            </w:tcBorders>
            <w:shd w:val="clear" w:color="auto" w:fill="auto"/>
          </w:tcPr>
          <w:p w14:paraId="14422694" w14:textId="7241C5B8" w:rsidR="004A60D1" w:rsidRDefault="004A60D1" w:rsidP="008F7FBB">
            <w:pPr>
              <w:jc w:val="both"/>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5)</w:t>
            </w:r>
          </w:p>
        </w:tc>
        <w:tc>
          <w:tcPr>
            <w:tcW w:w="1453" w:type="dxa"/>
            <w:tcBorders>
              <w:top w:val="single" w:sz="6" w:space="0" w:color="auto"/>
              <w:left w:val="single" w:sz="6" w:space="0" w:color="auto"/>
              <w:bottom w:val="single" w:sz="6" w:space="0" w:color="auto"/>
              <w:right w:val="single" w:sz="6" w:space="0" w:color="auto"/>
            </w:tcBorders>
            <w:shd w:val="clear" w:color="auto" w:fill="auto"/>
          </w:tcPr>
          <w:p w14:paraId="48CEAD25" w14:textId="47746BC9" w:rsidR="004A60D1" w:rsidRPr="00F96309" w:rsidRDefault="004A60D1"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Improve Health and Safety</w:t>
            </w:r>
          </w:p>
        </w:tc>
        <w:tc>
          <w:tcPr>
            <w:tcW w:w="1733" w:type="dxa"/>
            <w:tcBorders>
              <w:top w:val="single" w:sz="6" w:space="0" w:color="auto"/>
              <w:left w:val="single" w:sz="6" w:space="0" w:color="auto"/>
              <w:bottom w:val="single" w:sz="6" w:space="0" w:color="auto"/>
              <w:right w:val="single" w:sz="6" w:space="0" w:color="auto"/>
            </w:tcBorders>
            <w:shd w:val="clear" w:color="auto" w:fill="auto"/>
          </w:tcPr>
          <w:p w14:paraId="3BD532D1" w14:textId="71115BDE" w:rsidR="004A60D1" w:rsidRPr="00F96309" w:rsidRDefault="004A60D1"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Attend training courses and gain knowledge in regulations.</w:t>
            </w:r>
          </w:p>
        </w:tc>
        <w:tc>
          <w:tcPr>
            <w:tcW w:w="1634" w:type="dxa"/>
            <w:tcBorders>
              <w:top w:val="single" w:sz="6" w:space="0" w:color="auto"/>
              <w:left w:val="single" w:sz="6" w:space="0" w:color="auto"/>
              <w:bottom w:val="single" w:sz="6" w:space="0" w:color="auto"/>
              <w:right w:val="single" w:sz="6" w:space="0" w:color="auto"/>
            </w:tcBorders>
            <w:shd w:val="clear" w:color="auto" w:fill="auto"/>
          </w:tcPr>
          <w:p w14:paraId="7D0B559D" w14:textId="52ADA958" w:rsidR="004A60D1" w:rsidRPr="00F96309" w:rsidRDefault="004A60D1" w:rsidP="008F7FBB">
            <w:pPr>
              <w:jc w:val="both"/>
              <w:textAlignment w:val="baseline"/>
              <w:rPr>
                <w:rFonts w:ascii="Segoe UI" w:eastAsia="Times New Roman" w:hAnsi="Segoe UI" w:cs="Segoe UI"/>
                <w:sz w:val="20"/>
                <w:szCs w:val="20"/>
                <w:lang w:eastAsia="en-GB"/>
              </w:rPr>
            </w:pPr>
            <w:r w:rsidRPr="00F96309">
              <w:rPr>
                <w:rFonts w:ascii="Segoe UI" w:eastAsia="Times New Roman" w:hAnsi="Segoe UI" w:cs="Segoe UI"/>
                <w:sz w:val="20"/>
                <w:szCs w:val="20"/>
                <w:lang w:eastAsia="en-GB"/>
              </w:rPr>
              <w:t>Provide voluntary work in workplace to improve or attend evening classes.</w:t>
            </w:r>
          </w:p>
        </w:tc>
        <w:tc>
          <w:tcPr>
            <w:tcW w:w="1842" w:type="dxa"/>
            <w:tcBorders>
              <w:top w:val="single" w:sz="6" w:space="0" w:color="auto"/>
              <w:left w:val="single" w:sz="6" w:space="0" w:color="auto"/>
              <w:bottom w:val="single" w:sz="6" w:space="0" w:color="auto"/>
              <w:right w:val="single" w:sz="6" w:space="0" w:color="auto"/>
            </w:tcBorders>
            <w:shd w:val="clear" w:color="auto" w:fill="auto"/>
          </w:tcPr>
          <w:p w14:paraId="36E05222" w14:textId="1AA077D9" w:rsidR="004A60D1" w:rsidRPr="00F96309" w:rsidRDefault="004A60D1"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will require books to gain knowledge of different regulations. I can also ask my H&amp;S manager for feedback.</w:t>
            </w:r>
          </w:p>
        </w:tc>
        <w:tc>
          <w:tcPr>
            <w:tcW w:w="1764" w:type="dxa"/>
            <w:tcBorders>
              <w:top w:val="single" w:sz="6" w:space="0" w:color="auto"/>
              <w:left w:val="single" w:sz="6" w:space="0" w:color="auto"/>
              <w:bottom w:val="single" w:sz="6" w:space="0" w:color="auto"/>
              <w:right w:val="single" w:sz="6" w:space="0" w:color="auto"/>
            </w:tcBorders>
            <w:shd w:val="clear" w:color="auto" w:fill="auto"/>
          </w:tcPr>
          <w:p w14:paraId="56BBC3FB" w14:textId="6A79514F" w:rsidR="004A60D1" w:rsidRPr="00F96309" w:rsidRDefault="004A60D1" w:rsidP="008F7FBB">
            <w:pPr>
              <w:jc w:val="both"/>
              <w:textAlignment w:val="baseline"/>
              <w:rPr>
                <w:rFonts w:ascii="Arial" w:eastAsia="Times New Roman" w:hAnsi="Arial" w:cs="Arial"/>
                <w:color w:val="000000"/>
                <w:sz w:val="20"/>
                <w:szCs w:val="20"/>
                <w:lang w:eastAsia="en-GB"/>
              </w:rPr>
            </w:pPr>
            <w:r w:rsidRPr="00F96309">
              <w:rPr>
                <w:rFonts w:ascii="Arial" w:eastAsia="Times New Roman" w:hAnsi="Arial" w:cs="Arial"/>
                <w:color w:val="000000"/>
                <w:sz w:val="20"/>
                <w:szCs w:val="20"/>
                <w:lang w:eastAsia="en-GB"/>
              </w:rPr>
              <w:t>I can attend refresher courses that will test me on the remembrance of what I have learnt.</w:t>
            </w:r>
          </w:p>
        </w:tc>
      </w:tr>
    </w:tbl>
    <w:p w14:paraId="0E9CED15" w14:textId="77777777" w:rsidR="0002605F" w:rsidRDefault="0002605F" w:rsidP="001F1D92"/>
    <w:p w14:paraId="407B45C1" w14:textId="77777777" w:rsidR="001F1D92" w:rsidRDefault="001F1D92" w:rsidP="001F1D92"/>
    <w:p w14:paraId="3AFB3E53" w14:textId="3B20E27A" w:rsidR="001F1D92" w:rsidRDefault="00924733" w:rsidP="001F1D92">
      <w:pPr>
        <w:rPr>
          <w:b/>
          <w:bCs/>
          <w:sz w:val="32"/>
          <w:szCs w:val="32"/>
        </w:rPr>
      </w:pPr>
      <w:r w:rsidRPr="00924733">
        <w:rPr>
          <w:b/>
          <w:bCs/>
          <w:sz w:val="32"/>
          <w:szCs w:val="32"/>
        </w:rPr>
        <w:t>7.0 References</w:t>
      </w:r>
    </w:p>
    <w:p w14:paraId="779D4573" w14:textId="677E3287" w:rsidR="00924733" w:rsidRDefault="00924733" w:rsidP="001F1D92">
      <w:pPr>
        <w:rPr>
          <w:b/>
          <w:bCs/>
          <w:sz w:val="32"/>
          <w:szCs w:val="32"/>
        </w:rPr>
      </w:pPr>
    </w:p>
    <w:p w14:paraId="33175B19" w14:textId="77777777" w:rsidR="00924733" w:rsidRPr="00924733" w:rsidRDefault="00924733" w:rsidP="00924733">
      <w:pPr>
        <w:rPr>
          <w:rFonts w:ascii="Times New Roman" w:eastAsia="Times New Roman" w:hAnsi="Times New Roman" w:cs="Times New Roman"/>
          <w:lang w:eastAsia="en-GB"/>
        </w:rPr>
      </w:pPr>
      <w:r w:rsidRPr="00924733">
        <w:rPr>
          <w:rFonts w:ascii="Calibri" w:eastAsia="Times New Roman" w:hAnsi="Calibri" w:cs="Calibri"/>
          <w:color w:val="2C3E50"/>
          <w:sz w:val="27"/>
          <w:szCs w:val="27"/>
          <w:shd w:val="clear" w:color="auto" w:fill="FEF1C4"/>
          <w:lang w:eastAsia="en-GB"/>
        </w:rPr>
        <w:t>Icetraining.org.uk. (2015). </w:t>
      </w:r>
      <w:r w:rsidRPr="00924733">
        <w:rPr>
          <w:rFonts w:ascii="Calibri" w:eastAsia="Times New Roman" w:hAnsi="Calibri" w:cs="Calibri"/>
          <w:i/>
          <w:iCs/>
          <w:color w:val="2C3E50"/>
          <w:sz w:val="27"/>
          <w:szCs w:val="27"/>
          <w:shd w:val="clear" w:color="auto" w:fill="FEF1C4"/>
          <w:lang w:eastAsia="en-GB"/>
        </w:rPr>
        <w:t>Become a member of the ICE Health and Safety Register - News &amp; Media - ICE Training</w:t>
      </w:r>
      <w:r w:rsidRPr="00924733">
        <w:rPr>
          <w:rFonts w:ascii="Calibri" w:eastAsia="Times New Roman" w:hAnsi="Calibri" w:cs="Calibri"/>
          <w:color w:val="2C3E50"/>
          <w:sz w:val="27"/>
          <w:szCs w:val="27"/>
          <w:shd w:val="clear" w:color="auto" w:fill="FEF1C4"/>
          <w:lang w:eastAsia="en-GB"/>
        </w:rPr>
        <w:t>. [online] Available at: https://www.icetraining.org.uk/about-us/news-media/ice-health-and-safety-register</w:t>
      </w:r>
    </w:p>
    <w:p w14:paraId="6F6558A8" w14:textId="4ADFC92D" w:rsidR="00924733" w:rsidRDefault="00924733" w:rsidP="001F1D92">
      <w:pPr>
        <w:rPr>
          <w:b/>
          <w:bCs/>
          <w:sz w:val="32"/>
          <w:szCs w:val="32"/>
        </w:rPr>
      </w:pPr>
    </w:p>
    <w:p w14:paraId="01323402" w14:textId="3D56F93E" w:rsidR="00F96309" w:rsidRDefault="00F96309" w:rsidP="00F96309">
      <w:pPr>
        <w:rPr>
          <w:rFonts w:ascii="Calibri" w:eastAsia="Times New Roman" w:hAnsi="Calibri" w:cs="Calibri"/>
          <w:color w:val="2C3E50"/>
          <w:sz w:val="27"/>
          <w:szCs w:val="27"/>
          <w:shd w:val="clear" w:color="auto" w:fill="FEF1C4"/>
          <w:lang w:eastAsia="en-GB"/>
        </w:rPr>
      </w:pPr>
      <w:r w:rsidRPr="00F96309">
        <w:rPr>
          <w:rFonts w:ascii="Calibri" w:eastAsia="Times New Roman" w:hAnsi="Calibri" w:cs="Calibri"/>
          <w:color w:val="2C3E50"/>
          <w:sz w:val="27"/>
          <w:szCs w:val="27"/>
          <w:shd w:val="clear" w:color="auto" w:fill="FEF1C4"/>
          <w:lang w:eastAsia="en-GB"/>
        </w:rPr>
        <w:t>Ctp.org.uk. (2015). </w:t>
      </w:r>
      <w:r w:rsidRPr="00F96309">
        <w:rPr>
          <w:rFonts w:ascii="Calibri" w:eastAsia="Times New Roman" w:hAnsi="Calibri" w:cs="Calibri"/>
          <w:i/>
          <w:iCs/>
          <w:color w:val="2C3E50"/>
          <w:sz w:val="27"/>
          <w:szCs w:val="27"/>
          <w:shd w:val="clear" w:color="auto" w:fill="FEF1C4"/>
          <w:lang w:eastAsia="en-GB"/>
        </w:rPr>
        <w:t>Benefits of Joining a Professional Body</w:t>
      </w:r>
      <w:r w:rsidRPr="00F96309">
        <w:rPr>
          <w:rFonts w:ascii="Calibri" w:eastAsia="Times New Roman" w:hAnsi="Calibri" w:cs="Calibri"/>
          <w:color w:val="2C3E50"/>
          <w:sz w:val="27"/>
          <w:szCs w:val="27"/>
          <w:shd w:val="clear" w:color="auto" w:fill="FEF1C4"/>
          <w:lang w:eastAsia="en-GB"/>
        </w:rPr>
        <w:t xml:space="preserve">. [online] Available at: </w:t>
      </w:r>
      <w:hyperlink r:id="rId13" w:history="1">
        <w:r w:rsidRPr="00F96309">
          <w:rPr>
            <w:rStyle w:val="Hyperlink"/>
            <w:rFonts w:ascii="Calibri" w:eastAsia="Times New Roman" w:hAnsi="Calibri" w:cs="Calibri"/>
            <w:sz w:val="27"/>
            <w:szCs w:val="27"/>
            <w:shd w:val="clear" w:color="auto" w:fill="FEF1C4"/>
            <w:lang w:eastAsia="en-GB"/>
          </w:rPr>
          <w:t>https://www.ctp.org.uk/resettlement-guide-article/benefits-of-joining-a-399704</w:t>
        </w:r>
      </w:hyperlink>
      <w:r w:rsidRPr="00F96309">
        <w:rPr>
          <w:rFonts w:ascii="Calibri" w:eastAsia="Times New Roman" w:hAnsi="Calibri" w:cs="Calibri"/>
          <w:color w:val="2C3E50"/>
          <w:sz w:val="27"/>
          <w:szCs w:val="27"/>
          <w:shd w:val="clear" w:color="auto" w:fill="FEF1C4"/>
          <w:lang w:eastAsia="en-GB"/>
        </w:rPr>
        <w:t>.</w:t>
      </w:r>
    </w:p>
    <w:p w14:paraId="2AA236E1" w14:textId="77777777" w:rsidR="00F96309" w:rsidRPr="00F96309" w:rsidRDefault="00F96309" w:rsidP="00F96309">
      <w:pPr>
        <w:rPr>
          <w:rFonts w:ascii="Times New Roman" w:eastAsia="Times New Roman" w:hAnsi="Times New Roman" w:cs="Times New Roman"/>
          <w:lang w:eastAsia="en-GB"/>
        </w:rPr>
      </w:pPr>
      <w:r w:rsidRPr="00F96309">
        <w:rPr>
          <w:rFonts w:ascii="Calibri" w:eastAsia="Times New Roman" w:hAnsi="Calibri" w:cs="Calibri"/>
          <w:color w:val="2C3E50"/>
          <w:sz w:val="27"/>
          <w:szCs w:val="27"/>
          <w:shd w:val="clear" w:color="auto" w:fill="FEF1C4"/>
          <w:lang w:eastAsia="en-GB"/>
        </w:rPr>
        <w:lastRenderedPageBreak/>
        <w:t>Health and Safety Executive (2019). </w:t>
      </w:r>
      <w:r w:rsidRPr="00F96309">
        <w:rPr>
          <w:rFonts w:ascii="Calibri" w:eastAsia="Times New Roman" w:hAnsi="Calibri" w:cs="Calibri"/>
          <w:i/>
          <w:iCs/>
          <w:color w:val="2C3E50"/>
          <w:sz w:val="27"/>
          <w:szCs w:val="27"/>
          <w:shd w:val="clear" w:color="auto" w:fill="FEF1C4"/>
          <w:lang w:eastAsia="en-GB"/>
        </w:rPr>
        <w:t>Benefits and costs: Leading health and safety at work</w:t>
      </w:r>
      <w:r w:rsidRPr="00F96309">
        <w:rPr>
          <w:rFonts w:ascii="Calibri" w:eastAsia="Times New Roman" w:hAnsi="Calibri" w:cs="Calibri"/>
          <w:color w:val="2C3E50"/>
          <w:sz w:val="27"/>
          <w:szCs w:val="27"/>
          <w:shd w:val="clear" w:color="auto" w:fill="FEF1C4"/>
          <w:lang w:eastAsia="en-GB"/>
        </w:rPr>
        <w:t>. [online] Hse.gov.uk. Available at: https://www.hse.gov.uk/leadership/benefits.htm.</w:t>
      </w:r>
    </w:p>
    <w:p w14:paraId="3B9FC687" w14:textId="77777777" w:rsidR="00F96309" w:rsidRPr="00F96309" w:rsidRDefault="00F96309" w:rsidP="00F96309">
      <w:pPr>
        <w:rPr>
          <w:rFonts w:ascii="Times New Roman" w:eastAsia="Times New Roman" w:hAnsi="Times New Roman" w:cs="Times New Roman"/>
          <w:lang w:eastAsia="en-GB"/>
        </w:rPr>
      </w:pPr>
    </w:p>
    <w:p w14:paraId="0635A5F5" w14:textId="44251446" w:rsidR="00F96309" w:rsidRDefault="00F96309" w:rsidP="001F1D92">
      <w:pPr>
        <w:rPr>
          <w:b/>
          <w:bCs/>
          <w:sz w:val="32"/>
          <w:szCs w:val="32"/>
        </w:rPr>
      </w:pPr>
    </w:p>
    <w:p w14:paraId="5D87AD53" w14:textId="77777777" w:rsidR="00F96309" w:rsidRDefault="00F96309" w:rsidP="001F1D92">
      <w:pPr>
        <w:rPr>
          <w:b/>
          <w:bCs/>
          <w:sz w:val="32"/>
          <w:szCs w:val="32"/>
        </w:rPr>
      </w:pPr>
    </w:p>
    <w:p w14:paraId="2193E40D" w14:textId="77777777" w:rsidR="00F96309" w:rsidRPr="00924733" w:rsidRDefault="00F96309" w:rsidP="001F1D92">
      <w:pPr>
        <w:rPr>
          <w:b/>
          <w:bCs/>
          <w:sz w:val="32"/>
          <w:szCs w:val="32"/>
        </w:rPr>
      </w:pPr>
    </w:p>
    <w:sectPr w:rsidR="00F96309" w:rsidRPr="00924733" w:rsidSect="004A60D1">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6DB79" w14:textId="77777777" w:rsidR="00640855" w:rsidRDefault="00640855" w:rsidP="004A60D1">
      <w:r>
        <w:separator/>
      </w:r>
    </w:p>
  </w:endnote>
  <w:endnote w:type="continuationSeparator" w:id="0">
    <w:p w14:paraId="3490F6F7" w14:textId="77777777" w:rsidR="00640855" w:rsidRDefault="00640855" w:rsidP="004A60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242575"/>
      <w:docPartObj>
        <w:docPartGallery w:val="Page Numbers (Bottom of Page)"/>
        <w:docPartUnique/>
      </w:docPartObj>
    </w:sdtPr>
    <w:sdtContent>
      <w:p w14:paraId="0C65F3A4" w14:textId="50737FC7" w:rsidR="004A60D1" w:rsidRDefault="004A60D1" w:rsidP="005548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796008" w14:textId="77777777" w:rsidR="004A60D1" w:rsidRDefault="004A60D1" w:rsidP="004A60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1775950"/>
      <w:docPartObj>
        <w:docPartGallery w:val="Page Numbers (Bottom of Page)"/>
        <w:docPartUnique/>
      </w:docPartObj>
    </w:sdtPr>
    <w:sdtContent>
      <w:p w14:paraId="30C42FE5" w14:textId="3AEB8647" w:rsidR="004A60D1" w:rsidRDefault="004A60D1" w:rsidP="005548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D544FC" w14:textId="77777777" w:rsidR="004A60D1" w:rsidRDefault="004A60D1" w:rsidP="004A60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E155E" w14:textId="77777777" w:rsidR="00640855" w:rsidRDefault="00640855" w:rsidP="004A60D1">
      <w:r>
        <w:separator/>
      </w:r>
    </w:p>
  </w:footnote>
  <w:footnote w:type="continuationSeparator" w:id="0">
    <w:p w14:paraId="64DCB6B0" w14:textId="77777777" w:rsidR="00640855" w:rsidRDefault="00640855" w:rsidP="004A60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A5FCD"/>
    <w:multiLevelType w:val="hybridMultilevel"/>
    <w:tmpl w:val="57386474"/>
    <w:lvl w:ilvl="0" w:tplc="29F856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425891"/>
    <w:multiLevelType w:val="multilevel"/>
    <w:tmpl w:val="E1A27FA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4A860B5"/>
    <w:multiLevelType w:val="multilevel"/>
    <w:tmpl w:val="7F1A6CA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74A40E3"/>
    <w:multiLevelType w:val="hybridMultilevel"/>
    <w:tmpl w:val="E160A4D0"/>
    <w:lvl w:ilvl="0" w:tplc="3210F6A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64133B"/>
    <w:multiLevelType w:val="multilevel"/>
    <w:tmpl w:val="E4DEAE52"/>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D4A"/>
    <w:rsid w:val="0002605F"/>
    <w:rsid w:val="00047FDB"/>
    <w:rsid w:val="001F1D92"/>
    <w:rsid w:val="003375CD"/>
    <w:rsid w:val="004A60D1"/>
    <w:rsid w:val="00640855"/>
    <w:rsid w:val="00924733"/>
    <w:rsid w:val="009A76D1"/>
    <w:rsid w:val="00A21F9D"/>
    <w:rsid w:val="00B04F8F"/>
    <w:rsid w:val="00B754B9"/>
    <w:rsid w:val="00C67CE7"/>
    <w:rsid w:val="00C92D4A"/>
    <w:rsid w:val="00C95917"/>
    <w:rsid w:val="00C9728E"/>
    <w:rsid w:val="00DB6F2A"/>
    <w:rsid w:val="00F96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683D3"/>
  <w15:chartTrackingRefBased/>
  <w15:docId w15:val="{C19B7B75-D5F4-AA4F-BEA5-573E99A5F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92D4A"/>
  </w:style>
  <w:style w:type="character" w:customStyle="1" w:styleId="eop">
    <w:name w:val="eop"/>
    <w:basedOn w:val="DefaultParagraphFont"/>
    <w:rsid w:val="00C92D4A"/>
  </w:style>
  <w:style w:type="paragraph" w:styleId="ListParagraph">
    <w:name w:val="List Paragraph"/>
    <w:basedOn w:val="Normal"/>
    <w:uiPriority w:val="34"/>
    <w:qFormat/>
    <w:rsid w:val="00C92D4A"/>
    <w:pPr>
      <w:ind w:left="720"/>
      <w:contextualSpacing/>
    </w:pPr>
  </w:style>
  <w:style w:type="paragraph" w:styleId="NoSpacing">
    <w:name w:val="No Spacing"/>
    <w:link w:val="NoSpacingChar"/>
    <w:uiPriority w:val="1"/>
    <w:qFormat/>
    <w:rsid w:val="004A60D1"/>
    <w:rPr>
      <w:rFonts w:eastAsiaTheme="minorEastAsia"/>
      <w:sz w:val="22"/>
      <w:szCs w:val="22"/>
      <w:lang w:val="en-US" w:eastAsia="zh-CN"/>
    </w:rPr>
  </w:style>
  <w:style w:type="character" w:customStyle="1" w:styleId="NoSpacingChar">
    <w:name w:val="No Spacing Char"/>
    <w:basedOn w:val="DefaultParagraphFont"/>
    <w:link w:val="NoSpacing"/>
    <w:uiPriority w:val="1"/>
    <w:rsid w:val="004A60D1"/>
    <w:rPr>
      <w:rFonts w:eastAsiaTheme="minorEastAsia"/>
      <w:sz w:val="22"/>
      <w:szCs w:val="22"/>
      <w:lang w:val="en-US" w:eastAsia="zh-CN"/>
    </w:rPr>
  </w:style>
  <w:style w:type="character" w:styleId="LineNumber">
    <w:name w:val="line number"/>
    <w:basedOn w:val="DefaultParagraphFont"/>
    <w:uiPriority w:val="99"/>
    <w:semiHidden/>
    <w:unhideWhenUsed/>
    <w:rsid w:val="004A60D1"/>
  </w:style>
  <w:style w:type="paragraph" w:styleId="Footer">
    <w:name w:val="footer"/>
    <w:basedOn w:val="Normal"/>
    <w:link w:val="FooterChar"/>
    <w:uiPriority w:val="99"/>
    <w:unhideWhenUsed/>
    <w:rsid w:val="004A60D1"/>
    <w:pPr>
      <w:tabs>
        <w:tab w:val="center" w:pos="4513"/>
        <w:tab w:val="right" w:pos="9026"/>
      </w:tabs>
    </w:pPr>
  </w:style>
  <w:style w:type="character" w:customStyle="1" w:styleId="FooterChar">
    <w:name w:val="Footer Char"/>
    <w:basedOn w:val="DefaultParagraphFont"/>
    <w:link w:val="Footer"/>
    <w:uiPriority w:val="99"/>
    <w:rsid w:val="004A60D1"/>
  </w:style>
  <w:style w:type="character" w:styleId="PageNumber">
    <w:name w:val="page number"/>
    <w:basedOn w:val="DefaultParagraphFont"/>
    <w:uiPriority w:val="99"/>
    <w:semiHidden/>
    <w:unhideWhenUsed/>
    <w:rsid w:val="004A60D1"/>
  </w:style>
  <w:style w:type="character" w:styleId="Hyperlink">
    <w:name w:val="Hyperlink"/>
    <w:basedOn w:val="DefaultParagraphFont"/>
    <w:uiPriority w:val="99"/>
    <w:unhideWhenUsed/>
    <w:rsid w:val="00F96309"/>
    <w:rPr>
      <w:color w:val="0563C1" w:themeColor="hyperlink"/>
      <w:u w:val="single"/>
    </w:rPr>
  </w:style>
  <w:style w:type="character" w:styleId="UnresolvedMention">
    <w:name w:val="Unresolved Mention"/>
    <w:basedOn w:val="DefaultParagraphFont"/>
    <w:uiPriority w:val="99"/>
    <w:semiHidden/>
    <w:unhideWhenUsed/>
    <w:rsid w:val="00F963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50003">
      <w:bodyDiv w:val="1"/>
      <w:marLeft w:val="0"/>
      <w:marRight w:val="0"/>
      <w:marTop w:val="0"/>
      <w:marBottom w:val="0"/>
      <w:divBdr>
        <w:top w:val="none" w:sz="0" w:space="0" w:color="auto"/>
        <w:left w:val="none" w:sz="0" w:space="0" w:color="auto"/>
        <w:bottom w:val="none" w:sz="0" w:space="0" w:color="auto"/>
        <w:right w:val="none" w:sz="0" w:space="0" w:color="auto"/>
      </w:divBdr>
    </w:div>
    <w:div w:id="299381218">
      <w:bodyDiv w:val="1"/>
      <w:marLeft w:val="0"/>
      <w:marRight w:val="0"/>
      <w:marTop w:val="0"/>
      <w:marBottom w:val="0"/>
      <w:divBdr>
        <w:top w:val="none" w:sz="0" w:space="0" w:color="auto"/>
        <w:left w:val="none" w:sz="0" w:space="0" w:color="auto"/>
        <w:bottom w:val="none" w:sz="0" w:space="0" w:color="auto"/>
        <w:right w:val="none" w:sz="0" w:space="0" w:color="auto"/>
      </w:divBdr>
    </w:div>
    <w:div w:id="372077192">
      <w:bodyDiv w:val="1"/>
      <w:marLeft w:val="0"/>
      <w:marRight w:val="0"/>
      <w:marTop w:val="0"/>
      <w:marBottom w:val="0"/>
      <w:divBdr>
        <w:top w:val="none" w:sz="0" w:space="0" w:color="auto"/>
        <w:left w:val="none" w:sz="0" w:space="0" w:color="auto"/>
        <w:bottom w:val="none" w:sz="0" w:space="0" w:color="auto"/>
        <w:right w:val="none" w:sz="0" w:space="0" w:color="auto"/>
      </w:divBdr>
    </w:div>
    <w:div w:id="678889947">
      <w:bodyDiv w:val="1"/>
      <w:marLeft w:val="0"/>
      <w:marRight w:val="0"/>
      <w:marTop w:val="0"/>
      <w:marBottom w:val="0"/>
      <w:divBdr>
        <w:top w:val="none" w:sz="0" w:space="0" w:color="auto"/>
        <w:left w:val="none" w:sz="0" w:space="0" w:color="auto"/>
        <w:bottom w:val="none" w:sz="0" w:space="0" w:color="auto"/>
        <w:right w:val="none" w:sz="0" w:space="0" w:color="auto"/>
      </w:divBdr>
    </w:div>
    <w:div w:id="793866877">
      <w:bodyDiv w:val="1"/>
      <w:marLeft w:val="0"/>
      <w:marRight w:val="0"/>
      <w:marTop w:val="0"/>
      <w:marBottom w:val="0"/>
      <w:divBdr>
        <w:top w:val="none" w:sz="0" w:space="0" w:color="auto"/>
        <w:left w:val="none" w:sz="0" w:space="0" w:color="auto"/>
        <w:bottom w:val="none" w:sz="0" w:space="0" w:color="auto"/>
        <w:right w:val="none" w:sz="0" w:space="0" w:color="auto"/>
      </w:divBdr>
    </w:div>
    <w:div w:id="860627467">
      <w:bodyDiv w:val="1"/>
      <w:marLeft w:val="0"/>
      <w:marRight w:val="0"/>
      <w:marTop w:val="0"/>
      <w:marBottom w:val="0"/>
      <w:divBdr>
        <w:top w:val="none" w:sz="0" w:space="0" w:color="auto"/>
        <w:left w:val="none" w:sz="0" w:space="0" w:color="auto"/>
        <w:bottom w:val="none" w:sz="0" w:space="0" w:color="auto"/>
        <w:right w:val="none" w:sz="0" w:space="0" w:color="auto"/>
      </w:divBdr>
    </w:div>
    <w:div w:id="1042945575">
      <w:bodyDiv w:val="1"/>
      <w:marLeft w:val="0"/>
      <w:marRight w:val="0"/>
      <w:marTop w:val="0"/>
      <w:marBottom w:val="0"/>
      <w:divBdr>
        <w:top w:val="none" w:sz="0" w:space="0" w:color="auto"/>
        <w:left w:val="none" w:sz="0" w:space="0" w:color="auto"/>
        <w:bottom w:val="none" w:sz="0" w:space="0" w:color="auto"/>
        <w:right w:val="none" w:sz="0" w:space="0" w:color="auto"/>
      </w:divBdr>
    </w:div>
    <w:div w:id="1407216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ctp.org.uk/resettlement-guide-article/benefits-of-joining-a-399704"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6D985F-87FA-DD42-BC59-8B608B30D5D0}" type="doc">
      <dgm:prSet loTypeId="urn:microsoft.com/office/officeart/2008/layout/LinedList" loCatId="" qsTypeId="urn:microsoft.com/office/officeart/2005/8/quickstyle/simple2" qsCatId="simple" csTypeId="urn:microsoft.com/office/officeart/2005/8/colors/accent1_2" csCatId="accent1" phldr="1"/>
      <dgm:spPr/>
      <dgm:t>
        <a:bodyPr/>
        <a:lstStyle/>
        <a:p>
          <a:endParaRPr lang="en-GB"/>
        </a:p>
      </dgm:t>
    </dgm:pt>
    <dgm:pt modelId="{8FBC7060-358F-894C-AA28-265E0BBEB463}">
      <dgm:prSet phldrT="[Text]"/>
      <dgm:spPr/>
      <dgm:t>
        <a:bodyPr/>
        <a:lstStyle/>
        <a:p>
          <a:r>
            <a:rPr lang="en-GB"/>
            <a:t>Content Page</a:t>
          </a:r>
        </a:p>
      </dgm:t>
    </dgm:pt>
    <dgm:pt modelId="{E9C7DF8C-C233-E247-9DCE-A8A30B1952FE}" type="parTrans" cxnId="{412BAA59-DA27-534A-A106-45C3E2DC301D}">
      <dgm:prSet/>
      <dgm:spPr/>
      <dgm:t>
        <a:bodyPr/>
        <a:lstStyle/>
        <a:p>
          <a:endParaRPr lang="en-GB"/>
        </a:p>
      </dgm:t>
    </dgm:pt>
    <dgm:pt modelId="{26B4F253-666D-9444-885C-8AA80DAC4EF0}" type="sibTrans" cxnId="{412BAA59-DA27-534A-A106-45C3E2DC301D}">
      <dgm:prSet/>
      <dgm:spPr/>
      <dgm:t>
        <a:bodyPr/>
        <a:lstStyle/>
        <a:p>
          <a:endParaRPr lang="en-GB"/>
        </a:p>
      </dgm:t>
    </dgm:pt>
    <dgm:pt modelId="{DFF50696-149C-454D-994B-0B12F9BAEFC2}">
      <dgm:prSet phldrT="[Text]"/>
      <dgm:spPr/>
      <dgm:t>
        <a:bodyPr/>
        <a:lstStyle/>
        <a:p>
          <a:r>
            <a:rPr lang="en-GB"/>
            <a:t>1.0 Introduction	</a:t>
          </a:r>
        </a:p>
      </dgm:t>
    </dgm:pt>
    <dgm:pt modelId="{F88B9AC5-4A4D-BD48-B1A3-950D501361C6}" type="parTrans" cxnId="{34F5B3ED-43B7-EF4C-BE47-76B19D201B59}">
      <dgm:prSet/>
      <dgm:spPr/>
      <dgm:t>
        <a:bodyPr/>
        <a:lstStyle/>
        <a:p>
          <a:endParaRPr lang="en-GB"/>
        </a:p>
      </dgm:t>
    </dgm:pt>
    <dgm:pt modelId="{4AAA04EC-8B0E-604D-A178-E917D5B75A9E}" type="sibTrans" cxnId="{34F5B3ED-43B7-EF4C-BE47-76B19D201B59}">
      <dgm:prSet/>
      <dgm:spPr/>
      <dgm:t>
        <a:bodyPr/>
        <a:lstStyle/>
        <a:p>
          <a:endParaRPr lang="en-GB"/>
        </a:p>
      </dgm:t>
    </dgm:pt>
    <dgm:pt modelId="{23E7C0D2-FAF9-AB4C-B5D6-FE68E7BF433B}">
      <dgm:prSet phldrT="[Text]"/>
      <dgm:spPr/>
      <dgm:t>
        <a:bodyPr/>
        <a:lstStyle/>
        <a:p>
          <a:r>
            <a:rPr lang="en-GB"/>
            <a:t>2.0 Benefits of Institution </a:t>
          </a:r>
        </a:p>
      </dgm:t>
    </dgm:pt>
    <dgm:pt modelId="{CEA1951C-2419-8B47-9BD5-ABC4FF50215C}" type="parTrans" cxnId="{D155DDAC-0FBE-394D-9B92-E9642BAA6D75}">
      <dgm:prSet/>
      <dgm:spPr/>
      <dgm:t>
        <a:bodyPr/>
        <a:lstStyle/>
        <a:p>
          <a:endParaRPr lang="en-GB"/>
        </a:p>
      </dgm:t>
    </dgm:pt>
    <dgm:pt modelId="{23C09B43-590C-524B-A753-E867FC92FB4C}" type="sibTrans" cxnId="{D155DDAC-0FBE-394D-9B92-E9642BAA6D75}">
      <dgm:prSet/>
      <dgm:spPr/>
      <dgm:t>
        <a:bodyPr/>
        <a:lstStyle/>
        <a:p>
          <a:endParaRPr lang="en-GB"/>
        </a:p>
      </dgm:t>
    </dgm:pt>
    <dgm:pt modelId="{12A3C8BE-632D-A547-994E-C4541C4E1972}">
      <dgm:prSet phldrT="[Text]"/>
      <dgm:spPr/>
      <dgm:t>
        <a:bodyPr/>
        <a:lstStyle/>
        <a:p>
          <a:r>
            <a:rPr lang="en-GB"/>
            <a:t>3.0 Health and Safety improvements</a:t>
          </a:r>
        </a:p>
      </dgm:t>
    </dgm:pt>
    <dgm:pt modelId="{3F13211A-5B7A-1E47-83C1-4861F0A7F965}" type="parTrans" cxnId="{B1CE37E1-E761-ED43-942F-22264EA1761A}">
      <dgm:prSet/>
      <dgm:spPr/>
      <dgm:t>
        <a:bodyPr/>
        <a:lstStyle/>
        <a:p>
          <a:endParaRPr lang="en-GB"/>
        </a:p>
      </dgm:t>
    </dgm:pt>
    <dgm:pt modelId="{1365BE8D-A312-F24D-8E11-91CE7D06BCF2}" type="sibTrans" cxnId="{B1CE37E1-E761-ED43-942F-22264EA1761A}">
      <dgm:prSet/>
      <dgm:spPr/>
      <dgm:t>
        <a:bodyPr/>
        <a:lstStyle/>
        <a:p>
          <a:endParaRPr lang="en-GB"/>
        </a:p>
      </dgm:t>
    </dgm:pt>
    <dgm:pt modelId="{E4F8AD47-3E72-7A49-AE47-6993F77DAAF8}">
      <dgm:prSet/>
      <dgm:spPr/>
      <dgm:t>
        <a:bodyPr/>
        <a:lstStyle/>
        <a:p>
          <a:r>
            <a:rPr lang="en-GB"/>
            <a:t>4.0 Challenges of Instiution</a:t>
          </a:r>
        </a:p>
      </dgm:t>
    </dgm:pt>
    <dgm:pt modelId="{E49511EE-34FD-4F4D-A9C5-A3446D297A97}" type="parTrans" cxnId="{684C02D4-DBAD-3A4D-A03A-F06C5BA42206}">
      <dgm:prSet/>
      <dgm:spPr/>
      <dgm:t>
        <a:bodyPr/>
        <a:lstStyle/>
        <a:p>
          <a:endParaRPr lang="en-GB"/>
        </a:p>
      </dgm:t>
    </dgm:pt>
    <dgm:pt modelId="{DEF665CB-0B17-DC4A-B536-66CD39EDF4FB}" type="sibTrans" cxnId="{684C02D4-DBAD-3A4D-A03A-F06C5BA42206}">
      <dgm:prSet/>
      <dgm:spPr/>
      <dgm:t>
        <a:bodyPr/>
        <a:lstStyle/>
        <a:p>
          <a:endParaRPr lang="en-GB"/>
        </a:p>
      </dgm:t>
    </dgm:pt>
    <dgm:pt modelId="{42E97C8D-B4E6-234B-9962-B7A751397C90}">
      <dgm:prSet/>
      <dgm:spPr/>
      <dgm:t>
        <a:bodyPr/>
        <a:lstStyle/>
        <a:p>
          <a:r>
            <a:rPr lang="en-GB"/>
            <a:t>5.0 Conclusion</a:t>
          </a:r>
        </a:p>
      </dgm:t>
    </dgm:pt>
    <dgm:pt modelId="{01B8D874-FB17-4D40-9C72-F42F770774F0}" type="parTrans" cxnId="{C9BD6A61-6BE6-684E-BAAB-E0AB072C615E}">
      <dgm:prSet/>
      <dgm:spPr/>
      <dgm:t>
        <a:bodyPr/>
        <a:lstStyle/>
        <a:p>
          <a:endParaRPr lang="en-GB"/>
        </a:p>
      </dgm:t>
    </dgm:pt>
    <dgm:pt modelId="{DFD18018-3425-0B45-BD6D-76C2D44CC472}" type="sibTrans" cxnId="{C9BD6A61-6BE6-684E-BAAB-E0AB072C615E}">
      <dgm:prSet/>
      <dgm:spPr/>
      <dgm:t>
        <a:bodyPr/>
        <a:lstStyle/>
        <a:p>
          <a:endParaRPr lang="en-GB"/>
        </a:p>
      </dgm:t>
    </dgm:pt>
    <dgm:pt modelId="{16C18863-44B7-2B4C-8376-352E1B73C917}">
      <dgm:prSet/>
      <dgm:spPr/>
      <dgm:t>
        <a:bodyPr/>
        <a:lstStyle/>
        <a:p>
          <a:r>
            <a:rPr lang="en-GB"/>
            <a:t>6.0 Personal Development Plan</a:t>
          </a:r>
        </a:p>
      </dgm:t>
    </dgm:pt>
    <dgm:pt modelId="{051F6BE2-2608-C64F-9BD1-2646EF3B3830}" type="parTrans" cxnId="{6F79E746-2068-454C-A7B4-B2B7E8CF6985}">
      <dgm:prSet/>
      <dgm:spPr/>
      <dgm:t>
        <a:bodyPr/>
        <a:lstStyle/>
        <a:p>
          <a:endParaRPr lang="en-GB"/>
        </a:p>
      </dgm:t>
    </dgm:pt>
    <dgm:pt modelId="{9349A123-3154-DA46-AE6E-7981A3C26CF3}" type="sibTrans" cxnId="{6F79E746-2068-454C-A7B4-B2B7E8CF6985}">
      <dgm:prSet/>
      <dgm:spPr/>
      <dgm:t>
        <a:bodyPr/>
        <a:lstStyle/>
        <a:p>
          <a:endParaRPr lang="en-GB"/>
        </a:p>
      </dgm:t>
    </dgm:pt>
    <dgm:pt modelId="{DA6DC32F-C194-7748-9606-8E4721068237}" type="pres">
      <dgm:prSet presAssocID="{9A6D985F-87FA-DD42-BC59-8B608B30D5D0}" presName="vert0" presStyleCnt="0">
        <dgm:presLayoutVars>
          <dgm:dir/>
          <dgm:animOne val="branch"/>
          <dgm:animLvl val="lvl"/>
        </dgm:presLayoutVars>
      </dgm:prSet>
      <dgm:spPr/>
    </dgm:pt>
    <dgm:pt modelId="{EC49DBEF-C1AF-7543-BD24-A6890E4F374D}" type="pres">
      <dgm:prSet presAssocID="{8FBC7060-358F-894C-AA28-265E0BBEB463}" presName="thickLine" presStyleLbl="alignNode1" presStyleIdx="0" presStyleCnt="1"/>
      <dgm:spPr/>
    </dgm:pt>
    <dgm:pt modelId="{2A609FB5-9AF3-FD49-B981-674ADE28F4A3}" type="pres">
      <dgm:prSet presAssocID="{8FBC7060-358F-894C-AA28-265E0BBEB463}" presName="horz1" presStyleCnt="0"/>
      <dgm:spPr/>
    </dgm:pt>
    <dgm:pt modelId="{490FD384-8CE1-504B-908E-450ABE791FBA}" type="pres">
      <dgm:prSet presAssocID="{8FBC7060-358F-894C-AA28-265E0BBEB463}" presName="tx1" presStyleLbl="revTx" presStyleIdx="0" presStyleCnt="7"/>
      <dgm:spPr/>
    </dgm:pt>
    <dgm:pt modelId="{DD7B4FF2-13B1-A14B-A246-16CE14E91B18}" type="pres">
      <dgm:prSet presAssocID="{8FBC7060-358F-894C-AA28-265E0BBEB463}" presName="vert1" presStyleCnt="0"/>
      <dgm:spPr/>
    </dgm:pt>
    <dgm:pt modelId="{11A76C3A-0579-394F-8544-3A37BBC2EFE0}" type="pres">
      <dgm:prSet presAssocID="{DFF50696-149C-454D-994B-0B12F9BAEFC2}" presName="vertSpace2a" presStyleCnt="0"/>
      <dgm:spPr/>
    </dgm:pt>
    <dgm:pt modelId="{2189F58C-1C4C-1B4D-878F-D6F73908AFC6}" type="pres">
      <dgm:prSet presAssocID="{DFF50696-149C-454D-994B-0B12F9BAEFC2}" presName="horz2" presStyleCnt="0"/>
      <dgm:spPr/>
    </dgm:pt>
    <dgm:pt modelId="{72DFB36A-C19E-D74A-BB6A-02A529E7F9E9}" type="pres">
      <dgm:prSet presAssocID="{DFF50696-149C-454D-994B-0B12F9BAEFC2}" presName="horzSpace2" presStyleCnt="0"/>
      <dgm:spPr/>
    </dgm:pt>
    <dgm:pt modelId="{F3297FD9-62EF-9C46-AE2C-2BDD988131A6}" type="pres">
      <dgm:prSet presAssocID="{DFF50696-149C-454D-994B-0B12F9BAEFC2}" presName="tx2" presStyleLbl="revTx" presStyleIdx="1" presStyleCnt="7"/>
      <dgm:spPr/>
    </dgm:pt>
    <dgm:pt modelId="{56F7A7C1-FCB4-FA4A-97E9-6D9ED49D3245}" type="pres">
      <dgm:prSet presAssocID="{DFF50696-149C-454D-994B-0B12F9BAEFC2}" presName="vert2" presStyleCnt="0"/>
      <dgm:spPr/>
    </dgm:pt>
    <dgm:pt modelId="{793B9DB8-4A33-7843-8A47-A5E46B599449}" type="pres">
      <dgm:prSet presAssocID="{DFF50696-149C-454D-994B-0B12F9BAEFC2}" presName="thinLine2b" presStyleLbl="callout" presStyleIdx="0" presStyleCnt="6"/>
      <dgm:spPr/>
    </dgm:pt>
    <dgm:pt modelId="{A137A144-3E63-7C4F-9FE7-E6B6D0497A26}" type="pres">
      <dgm:prSet presAssocID="{DFF50696-149C-454D-994B-0B12F9BAEFC2}" presName="vertSpace2b" presStyleCnt="0"/>
      <dgm:spPr/>
    </dgm:pt>
    <dgm:pt modelId="{6BB7AF5E-0A53-2340-95F2-6308FA70418B}" type="pres">
      <dgm:prSet presAssocID="{23E7C0D2-FAF9-AB4C-B5D6-FE68E7BF433B}" presName="horz2" presStyleCnt="0"/>
      <dgm:spPr/>
    </dgm:pt>
    <dgm:pt modelId="{D8DF99B5-E910-144C-A506-6B18E3D3C2C3}" type="pres">
      <dgm:prSet presAssocID="{23E7C0D2-FAF9-AB4C-B5D6-FE68E7BF433B}" presName="horzSpace2" presStyleCnt="0"/>
      <dgm:spPr/>
    </dgm:pt>
    <dgm:pt modelId="{DEBC3C37-B64C-9848-929F-0C869FF2C0C3}" type="pres">
      <dgm:prSet presAssocID="{23E7C0D2-FAF9-AB4C-B5D6-FE68E7BF433B}" presName="tx2" presStyleLbl="revTx" presStyleIdx="2" presStyleCnt="7"/>
      <dgm:spPr/>
    </dgm:pt>
    <dgm:pt modelId="{39657802-7398-C040-8D2E-E63DBB6E6D6E}" type="pres">
      <dgm:prSet presAssocID="{23E7C0D2-FAF9-AB4C-B5D6-FE68E7BF433B}" presName="vert2" presStyleCnt="0"/>
      <dgm:spPr/>
    </dgm:pt>
    <dgm:pt modelId="{740FBB98-CC3B-A646-924F-0A966FDF66E4}" type="pres">
      <dgm:prSet presAssocID="{23E7C0D2-FAF9-AB4C-B5D6-FE68E7BF433B}" presName="thinLine2b" presStyleLbl="callout" presStyleIdx="1" presStyleCnt="6"/>
      <dgm:spPr/>
    </dgm:pt>
    <dgm:pt modelId="{9734C86C-E758-DF43-B344-70089B62F462}" type="pres">
      <dgm:prSet presAssocID="{23E7C0D2-FAF9-AB4C-B5D6-FE68E7BF433B}" presName="vertSpace2b" presStyleCnt="0"/>
      <dgm:spPr/>
    </dgm:pt>
    <dgm:pt modelId="{02D8FAE2-A042-5B48-8B21-EED16C9D67D9}" type="pres">
      <dgm:prSet presAssocID="{12A3C8BE-632D-A547-994E-C4541C4E1972}" presName="horz2" presStyleCnt="0"/>
      <dgm:spPr/>
    </dgm:pt>
    <dgm:pt modelId="{444CCD96-6336-7F45-A11D-E37A84523F61}" type="pres">
      <dgm:prSet presAssocID="{12A3C8BE-632D-A547-994E-C4541C4E1972}" presName="horzSpace2" presStyleCnt="0"/>
      <dgm:spPr/>
    </dgm:pt>
    <dgm:pt modelId="{9A723845-13D8-BD42-A0A1-E142814003E5}" type="pres">
      <dgm:prSet presAssocID="{12A3C8BE-632D-A547-994E-C4541C4E1972}" presName="tx2" presStyleLbl="revTx" presStyleIdx="3" presStyleCnt="7"/>
      <dgm:spPr/>
    </dgm:pt>
    <dgm:pt modelId="{FA7D2D61-E26D-D94F-8C1C-400F8F9F3F14}" type="pres">
      <dgm:prSet presAssocID="{12A3C8BE-632D-A547-994E-C4541C4E1972}" presName="vert2" presStyleCnt="0"/>
      <dgm:spPr/>
    </dgm:pt>
    <dgm:pt modelId="{8A4E93DD-99E8-E645-A83F-F64C02515878}" type="pres">
      <dgm:prSet presAssocID="{12A3C8BE-632D-A547-994E-C4541C4E1972}" presName="thinLine2b" presStyleLbl="callout" presStyleIdx="2" presStyleCnt="6"/>
      <dgm:spPr/>
    </dgm:pt>
    <dgm:pt modelId="{63B53495-B1F2-634D-8C4F-FB13FE28C768}" type="pres">
      <dgm:prSet presAssocID="{12A3C8BE-632D-A547-994E-C4541C4E1972}" presName="vertSpace2b" presStyleCnt="0"/>
      <dgm:spPr/>
    </dgm:pt>
    <dgm:pt modelId="{164568EC-249B-CC4C-ACFF-18601B95048C}" type="pres">
      <dgm:prSet presAssocID="{E4F8AD47-3E72-7A49-AE47-6993F77DAAF8}" presName="horz2" presStyleCnt="0"/>
      <dgm:spPr/>
    </dgm:pt>
    <dgm:pt modelId="{0F92605C-C67B-CF4F-9379-FA2F4257FCC1}" type="pres">
      <dgm:prSet presAssocID="{E4F8AD47-3E72-7A49-AE47-6993F77DAAF8}" presName="horzSpace2" presStyleCnt="0"/>
      <dgm:spPr/>
    </dgm:pt>
    <dgm:pt modelId="{C474E825-C076-774F-9D96-D8BE62F8FE37}" type="pres">
      <dgm:prSet presAssocID="{E4F8AD47-3E72-7A49-AE47-6993F77DAAF8}" presName="tx2" presStyleLbl="revTx" presStyleIdx="4" presStyleCnt="7"/>
      <dgm:spPr/>
    </dgm:pt>
    <dgm:pt modelId="{485B0A11-9C6D-E449-BAE7-96652A636AFB}" type="pres">
      <dgm:prSet presAssocID="{E4F8AD47-3E72-7A49-AE47-6993F77DAAF8}" presName="vert2" presStyleCnt="0"/>
      <dgm:spPr/>
    </dgm:pt>
    <dgm:pt modelId="{E4E5A75F-CB24-7F49-8A6C-5FFB13E2C3EE}" type="pres">
      <dgm:prSet presAssocID="{E4F8AD47-3E72-7A49-AE47-6993F77DAAF8}" presName="thinLine2b" presStyleLbl="callout" presStyleIdx="3" presStyleCnt="6"/>
      <dgm:spPr/>
    </dgm:pt>
    <dgm:pt modelId="{DDF80FA8-8B25-F24E-A63C-9EAE412E1B78}" type="pres">
      <dgm:prSet presAssocID="{E4F8AD47-3E72-7A49-AE47-6993F77DAAF8}" presName="vertSpace2b" presStyleCnt="0"/>
      <dgm:spPr/>
    </dgm:pt>
    <dgm:pt modelId="{FD12E5B7-7704-994F-9150-BA058590F900}" type="pres">
      <dgm:prSet presAssocID="{42E97C8D-B4E6-234B-9962-B7A751397C90}" presName="horz2" presStyleCnt="0"/>
      <dgm:spPr/>
    </dgm:pt>
    <dgm:pt modelId="{3563C8E5-7D3B-554A-B3F3-C1986023AE15}" type="pres">
      <dgm:prSet presAssocID="{42E97C8D-B4E6-234B-9962-B7A751397C90}" presName="horzSpace2" presStyleCnt="0"/>
      <dgm:spPr/>
    </dgm:pt>
    <dgm:pt modelId="{6E1EBAFA-D99A-9D4A-9012-20A5448B1267}" type="pres">
      <dgm:prSet presAssocID="{42E97C8D-B4E6-234B-9962-B7A751397C90}" presName="tx2" presStyleLbl="revTx" presStyleIdx="5" presStyleCnt="7"/>
      <dgm:spPr/>
    </dgm:pt>
    <dgm:pt modelId="{5E556383-7A33-2240-974B-E5B322CA386D}" type="pres">
      <dgm:prSet presAssocID="{42E97C8D-B4E6-234B-9962-B7A751397C90}" presName="vert2" presStyleCnt="0"/>
      <dgm:spPr/>
    </dgm:pt>
    <dgm:pt modelId="{2DD613B8-82E7-C545-93B1-791490E2981C}" type="pres">
      <dgm:prSet presAssocID="{42E97C8D-B4E6-234B-9962-B7A751397C90}" presName="thinLine2b" presStyleLbl="callout" presStyleIdx="4" presStyleCnt="6"/>
      <dgm:spPr/>
    </dgm:pt>
    <dgm:pt modelId="{CDF8EE18-BA66-A94E-B0DB-1F71BF5C8DBA}" type="pres">
      <dgm:prSet presAssocID="{42E97C8D-B4E6-234B-9962-B7A751397C90}" presName="vertSpace2b" presStyleCnt="0"/>
      <dgm:spPr/>
    </dgm:pt>
    <dgm:pt modelId="{BB68CE09-9A4E-4D41-8CAE-7E7E7B9B05A8}" type="pres">
      <dgm:prSet presAssocID="{16C18863-44B7-2B4C-8376-352E1B73C917}" presName="horz2" presStyleCnt="0"/>
      <dgm:spPr/>
    </dgm:pt>
    <dgm:pt modelId="{EE3A6A77-E253-E148-98A6-1CEAAD94C6B4}" type="pres">
      <dgm:prSet presAssocID="{16C18863-44B7-2B4C-8376-352E1B73C917}" presName="horzSpace2" presStyleCnt="0"/>
      <dgm:spPr/>
    </dgm:pt>
    <dgm:pt modelId="{3D323C7C-E438-2B4C-B2FB-5FB8893E702F}" type="pres">
      <dgm:prSet presAssocID="{16C18863-44B7-2B4C-8376-352E1B73C917}" presName="tx2" presStyleLbl="revTx" presStyleIdx="6" presStyleCnt="7"/>
      <dgm:spPr/>
    </dgm:pt>
    <dgm:pt modelId="{647AD585-5488-2A42-91A9-A47A7940B78B}" type="pres">
      <dgm:prSet presAssocID="{16C18863-44B7-2B4C-8376-352E1B73C917}" presName="vert2" presStyleCnt="0"/>
      <dgm:spPr/>
    </dgm:pt>
    <dgm:pt modelId="{006D3CAC-41CD-6D4B-B1A4-6D9C3133F854}" type="pres">
      <dgm:prSet presAssocID="{16C18863-44B7-2B4C-8376-352E1B73C917}" presName="thinLine2b" presStyleLbl="callout" presStyleIdx="5" presStyleCnt="6"/>
      <dgm:spPr/>
    </dgm:pt>
    <dgm:pt modelId="{F6AD0F81-FDF7-AB46-A0DC-29FB66CCE138}" type="pres">
      <dgm:prSet presAssocID="{16C18863-44B7-2B4C-8376-352E1B73C917}" presName="vertSpace2b" presStyleCnt="0"/>
      <dgm:spPr/>
    </dgm:pt>
  </dgm:ptLst>
  <dgm:cxnLst>
    <dgm:cxn modelId="{42588B2A-74AD-4640-BAB5-95ABBCCBD589}" type="presOf" srcId="{23E7C0D2-FAF9-AB4C-B5D6-FE68E7BF433B}" destId="{DEBC3C37-B64C-9848-929F-0C869FF2C0C3}" srcOrd="0" destOrd="0" presId="urn:microsoft.com/office/officeart/2008/layout/LinedList"/>
    <dgm:cxn modelId="{7EC2F92D-643F-7548-9AF9-899A65009957}" type="presOf" srcId="{8FBC7060-358F-894C-AA28-265E0BBEB463}" destId="{490FD384-8CE1-504B-908E-450ABE791FBA}" srcOrd="0" destOrd="0" presId="urn:microsoft.com/office/officeart/2008/layout/LinedList"/>
    <dgm:cxn modelId="{6F79E746-2068-454C-A7B4-B2B7E8CF6985}" srcId="{8FBC7060-358F-894C-AA28-265E0BBEB463}" destId="{16C18863-44B7-2B4C-8376-352E1B73C917}" srcOrd="5" destOrd="0" parTransId="{051F6BE2-2608-C64F-9BD1-2646EF3B3830}" sibTransId="{9349A123-3154-DA46-AE6E-7981A3C26CF3}"/>
    <dgm:cxn modelId="{412BAA59-DA27-534A-A106-45C3E2DC301D}" srcId="{9A6D985F-87FA-DD42-BC59-8B608B30D5D0}" destId="{8FBC7060-358F-894C-AA28-265E0BBEB463}" srcOrd="0" destOrd="0" parTransId="{E9C7DF8C-C233-E247-9DCE-A8A30B1952FE}" sibTransId="{26B4F253-666D-9444-885C-8AA80DAC4EF0}"/>
    <dgm:cxn modelId="{C9BD6A61-6BE6-684E-BAAB-E0AB072C615E}" srcId="{8FBC7060-358F-894C-AA28-265E0BBEB463}" destId="{42E97C8D-B4E6-234B-9962-B7A751397C90}" srcOrd="4" destOrd="0" parTransId="{01B8D874-FB17-4D40-9C72-F42F770774F0}" sibTransId="{DFD18018-3425-0B45-BD6D-76C2D44CC472}"/>
    <dgm:cxn modelId="{809D90A9-F4FE-F141-A5BC-1A0F28C3406F}" type="presOf" srcId="{9A6D985F-87FA-DD42-BC59-8B608B30D5D0}" destId="{DA6DC32F-C194-7748-9606-8E4721068237}" srcOrd="0" destOrd="0" presId="urn:microsoft.com/office/officeart/2008/layout/LinedList"/>
    <dgm:cxn modelId="{D155DDAC-0FBE-394D-9B92-E9642BAA6D75}" srcId="{8FBC7060-358F-894C-AA28-265E0BBEB463}" destId="{23E7C0D2-FAF9-AB4C-B5D6-FE68E7BF433B}" srcOrd="1" destOrd="0" parTransId="{CEA1951C-2419-8B47-9BD5-ABC4FF50215C}" sibTransId="{23C09B43-590C-524B-A753-E867FC92FB4C}"/>
    <dgm:cxn modelId="{643F12AD-1958-8145-810F-E05AC2840C9D}" type="presOf" srcId="{12A3C8BE-632D-A547-994E-C4541C4E1972}" destId="{9A723845-13D8-BD42-A0A1-E142814003E5}" srcOrd="0" destOrd="0" presId="urn:microsoft.com/office/officeart/2008/layout/LinedList"/>
    <dgm:cxn modelId="{73C995C0-CEDF-5240-94D2-03D04EE3145A}" type="presOf" srcId="{E4F8AD47-3E72-7A49-AE47-6993F77DAAF8}" destId="{C474E825-C076-774F-9D96-D8BE62F8FE37}" srcOrd="0" destOrd="0" presId="urn:microsoft.com/office/officeart/2008/layout/LinedList"/>
    <dgm:cxn modelId="{EEC0A1C7-4613-3B4D-8EC2-E99BA75908EC}" type="presOf" srcId="{16C18863-44B7-2B4C-8376-352E1B73C917}" destId="{3D323C7C-E438-2B4C-B2FB-5FB8893E702F}" srcOrd="0" destOrd="0" presId="urn:microsoft.com/office/officeart/2008/layout/LinedList"/>
    <dgm:cxn modelId="{684C02D4-DBAD-3A4D-A03A-F06C5BA42206}" srcId="{8FBC7060-358F-894C-AA28-265E0BBEB463}" destId="{E4F8AD47-3E72-7A49-AE47-6993F77DAAF8}" srcOrd="3" destOrd="0" parTransId="{E49511EE-34FD-4F4D-A9C5-A3446D297A97}" sibTransId="{DEF665CB-0B17-DC4A-B536-66CD39EDF4FB}"/>
    <dgm:cxn modelId="{B1CE37E1-E761-ED43-942F-22264EA1761A}" srcId="{8FBC7060-358F-894C-AA28-265E0BBEB463}" destId="{12A3C8BE-632D-A547-994E-C4541C4E1972}" srcOrd="2" destOrd="0" parTransId="{3F13211A-5B7A-1E47-83C1-4861F0A7F965}" sibTransId="{1365BE8D-A312-F24D-8E11-91CE7D06BCF2}"/>
    <dgm:cxn modelId="{34F5B3ED-43B7-EF4C-BE47-76B19D201B59}" srcId="{8FBC7060-358F-894C-AA28-265E0BBEB463}" destId="{DFF50696-149C-454D-994B-0B12F9BAEFC2}" srcOrd="0" destOrd="0" parTransId="{F88B9AC5-4A4D-BD48-B1A3-950D501361C6}" sibTransId="{4AAA04EC-8B0E-604D-A178-E917D5B75A9E}"/>
    <dgm:cxn modelId="{8828A0F0-EB70-8F49-A09E-81E9A5CE82C1}" type="presOf" srcId="{DFF50696-149C-454D-994B-0B12F9BAEFC2}" destId="{F3297FD9-62EF-9C46-AE2C-2BDD988131A6}" srcOrd="0" destOrd="0" presId="urn:microsoft.com/office/officeart/2008/layout/LinedList"/>
    <dgm:cxn modelId="{C85DE1F4-95BC-594A-99BA-9230F22810E6}" type="presOf" srcId="{42E97C8D-B4E6-234B-9962-B7A751397C90}" destId="{6E1EBAFA-D99A-9D4A-9012-20A5448B1267}" srcOrd="0" destOrd="0" presId="urn:microsoft.com/office/officeart/2008/layout/LinedList"/>
    <dgm:cxn modelId="{9D01CB65-EB27-5947-B913-E8A8AF09E9E3}" type="presParOf" srcId="{DA6DC32F-C194-7748-9606-8E4721068237}" destId="{EC49DBEF-C1AF-7543-BD24-A6890E4F374D}" srcOrd="0" destOrd="0" presId="urn:microsoft.com/office/officeart/2008/layout/LinedList"/>
    <dgm:cxn modelId="{74C55858-BAE8-A34C-9B40-9918CDEFD76B}" type="presParOf" srcId="{DA6DC32F-C194-7748-9606-8E4721068237}" destId="{2A609FB5-9AF3-FD49-B981-674ADE28F4A3}" srcOrd="1" destOrd="0" presId="urn:microsoft.com/office/officeart/2008/layout/LinedList"/>
    <dgm:cxn modelId="{3A47AC9A-EBFC-1F4B-8ADC-641B16A58F94}" type="presParOf" srcId="{2A609FB5-9AF3-FD49-B981-674ADE28F4A3}" destId="{490FD384-8CE1-504B-908E-450ABE791FBA}" srcOrd="0" destOrd="0" presId="urn:microsoft.com/office/officeart/2008/layout/LinedList"/>
    <dgm:cxn modelId="{953F88F8-F144-7C4B-A7D5-A46CE39D8299}" type="presParOf" srcId="{2A609FB5-9AF3-FD49-B981-674ADE28F4A3}" destId="{DD7B4FF2-13B1-A14B-A246-16CE14E91B18}" srcOrd="1" destOrd="0" presId="urn:microsoft.com/office/officeart/2008/layout/LinedList"/>
    <dgm:cxn modelId="{8A544094-A431-754B-8ADE-F7943C582FC4}" type="presParOf" srcId="{DD7B4FF2-13B1-A14B-A246-16CE14E91B18}" destId="{11A76C3A-0579-394F-8544-3A37BBC2EFE0}" srcOrd="0" destOrd="0" presId="urn:microsoft.com/office/officeart/2008/layout/LinedList"/>
    <dgm:cxn modelId="{32C25997-44B3-B942-AC71-7A8C5B5711EC}" type="presParOf" srcId="{DD7B4FF2-13B1-A14B-A246-16CE14E91B18}" destId="{2189F58C-1C4C-1B4D-878F-D6F73908AFC6}" srcOrd="1" destOrd="0" presId="urn:microsoft.com/office/officeart/2008/layout/LinedList"/>
    <dgm:cxn modelId="{0432D91A-B99C-AB43-913E-84B375EBEECB}" type="presParOf" srcId="{2189F58C-1C4C-1B4D-878F-D6F73908AFC6}" destId="{72DFB36A-C19E-D74A-BB6A-02A529E7F9E9}" srcOrd="0" destOrd="0" presId="urn:microsoft.com/office/officeart/2008/layout/LinedList"/>
    <dgm:cxn modelId="{780B5689-8F6C-2A4E-A03C-6E70FF93C77B}" type="presParOf" srcId="{2189F58C-1C4C-1B4D-878F-D6F73908AFC6}" destId="{F3297FD9-62EF-9C46-AE2C-2BDD988131A6}" srcOrd="1" destOrd="0" presId="urn:microsoft.com/office/officeart/2008/layout/LinedList"/>
    <dgm:cxn modelId="{5C5DC27F-4CF2-6A42-B977-4929EC11D382}" type="presParOf" srcId="{2189F58C-1C4C-1B4D-878F-D6F73908AFC6}" destId="{56F7A7C1-FCB4-FA4A-97E9-6D9ED49D3245}" srcOrd="2" destOrd="0" presId="urn:microsoft.com/office/officeart/2008/layout/LinedList"/>
    <dgm:cxn modelId="{523413BA-E088-8F48-9B98-969A7D5254E0}" type="presParOf" srcId="{DD7B4FF2-13B1-A14B-A246-16CE14E91B18}" destId="{793B9DB8-4A33-7843-8A47-A5E46B599449}" srcOrd="2" destOrd="0" presId="urn:microsoft.com/office/officeart/2008/layout/LinedList"/>
    <dgm:cxn modelId="{02B1047F-5E9C-3A4F-92D9-603D25BFAB05}" type="presParOf" srcId="{DD7B4FF2-13B1-A14B-A246-16CE14E91B18}" destId="{A137A144-3E63-7C4F-9FE7-E6B6D0497A26}" srcOrd="3" destOrd="0" presId="urn:microsoft.com/office/officeart/2008/layout/LinedList"/>
    <dgm:cxn modelId="{9C4B321C-80B4-6248-80E6-C44C7ECD529C}" type="presParOf" srcId="{DD7B4FF2-13B1-A14B-A246-16CE14E91B18}" destId="{6BB7AF5E-0A53-2340-95F2-6308FA70418B}" srcOrd="4" destOrd="0" presId="urn:microsoft.com/office/officeart/2008/layout/LinedList"/>
    <dgm:cxn modelId="{C255161B-1B4A-F24C-B7E7-41ADEA3ED172}" type="presParOf" srcId="{6BB7AF5E-0A53-2340-95F2-6308FA70418B}" destId="{D8DF99B5-E910-144C-A506-6B18E3D3C2C3}" srcOrd="0" destOrd="0" presId="urn:microsoft.com/office/officeart/2008/layout/LinedList"/>
    <dgm:cxn modelId="{AF8960A4-6C9E-E746-9777-8A084B077B8F}" type="presParOf" srcId="{6BB7AF5E-0A53-2340-95F2-6308FA70418B}" destId="{DEBC3C37-B64C-9848-929F-0C869FF2C0C3}" srcOrd="1" destOrd="0" presId="urn:microsoft.com/office/officeart/2008/layout/LinedList"/>
    <dgm:cxn modelId="{8C4968BD-19B3-4C40-BAC7-79B973B7C311}" type="presParOf" srcId="{6BB7AF5E-0A53-2340-95F2-6308FA70418B}" destId="{39657802-7398-C040-8D2E-E63DBB6E6D6E}" srcOrd="2" destOrd="0" presId="urn:microsoft.com/office/officeart/2008/layout/LinedList"/>
    <dgm:cxn modelId="{920CFF17-A976-D548-B08C-5551015854E0}" type="presParOf" srcId="{DD7B4FF2-13B1-A14B-A246-16CE14E91B18}" destId="{740FBB98-CC3B-A646-924F-0A966FDF66E4}" srcOrd="5" destOrd="0" presId="urn:microsoft.com/office/officeart/2008/layout/LinedList"/>
    <dgm:cxn modelId="{30C5F409-E736-254E-9604-5FACBF211FA1}" type="presParOf" srcId="{DD7B4FF2-13B1-A14B-A246-16CE14E91B18}" destId="{9734C86C-E758-DF43-B344-70089B62F462}" srcOrd="6" destOrd="0" presId="urn:microsoft.com/office/officeart/2008/layout/LinedList"/>
    <dgm:cxn modelId="{E8BFF1C9-0CDF-5A4C-B253-FEC889BAAECC}" type="presParOf" srcId="{DD7B4FF2-13B1-A14B-A246-16CE14E91B18}" destId="{02D8FAE2-A042-5B48-8B21-EED16C9D67D9}" srcOrd="7" destOrd="0" presId="urn:microsoft.com/office/officeart/2008/layout/LinedList"/>
    <dgm:cxn modelId="{EDFA51EB-C798-5443-B09D-C9F780F33035}" type="presParOf" srcId="{02D8FAE2-A042-5B48-8B21-EED16C9D67D9}" destId="{444CCD96-6336-7F45-A11D-E37A84523F61}" srcOrd="0" destOrd="0" presId="urn:microsoft.com/office/officeart/2008/layout/LinedList"/>
    <dgm:cxn modelId="{0E2FAE03-4236-1746-B838-6BF65BD44B28}" type="presParOf" srcId="{02D8FAE2-A042-5B48-8B21-EED16C9D67D9}" destId="{9A723845-13D8-BD42-A0A1-E142814003E5}" srcOrd="1" destOrd="0" presId="urn:microsoft.com/office/officeart/2008/layout/LinedList"/>
    <dgm:cxn modelId="{C16D4543-51A1-F14B-865B-67D9B2FF1FC4}" type="presParOf" srcId="{02D8FAE2-A042-5B48-8B21-EED16C9D67D9}" destId="{FA7D2D61-E26D-D94F-8C1C-400F8F9F3F14}" srcOrd="2" destOrd="0" presId="urn:microsoft.com/office/officeart/2008/layout/LinedList"/>
    <dgm:cxn modelId="{99F59798-D792-2D4E-99AE-8A90E05E5764}" type="presParOf" srcId="{DD7B4FF2-13B1-A14B-A246-16CE14E91B18}" destId="{8A4E93DD-99E8-E645-A83F-F64C02515878}" srcOrd="8" destOrd="0" presId="urn:microsoft.com/office/officeart/2008/layout/LinedList"/>
    <dgm:cxn modelId="{2DB457A0-8B2C-B647-84EA-E24CBEDD5536}" type="presParOf" srcId="{DD7B4FF2-13B1-A14B-A246-16CE14E91B18}" destId="{63B53495-B1F2-634D-8C4F-FB13FE28C768}" srcOrd="9" destOrd="0" presId="urn:microsoft.com/office/officeart/2008/layout/LinedList"/>
    <dgm:cxn modelId="{F8E35ED6-2FC1-304C-AE55-2BA8A81245CE}" type="presParOf" srcId="{DD7B4FF2-13B1-A14B-A246-16CE14E91B18}" destId="{164568EC-249B-CC4C-ACFF-18601B95048C}" srcOrd="10" destOrd="0" presId="urn:microsoft.com/office/officeart/2008/layout/LinedList"/>
    <dgm:cxn modelId="{D87537E4-D0B4-CF43-8911-FDB9B94091F6}" type="presParOf" srcId="{164568EC-249B-CC4C-ACFF-18601B95048C}" destId="{0F92605C-C67B-CF4F-9379-FA2F4257FCC1}" srcOrd="0" destOrd="0" presId="urn:microsoft.com/office/officeart/2008/layout/LinedList"/>
    <dgm:cxn modelId="{6C8DC7A6-CAD5-2C44-B4F7-539E178C8EDF}" type="presParOf" srcId="{164568EC-249B-CC4C-ACFF-18601B95048C}" destId="{C474E825-C076-774F-9D96-D8BE62F8FE37}" srcOrd="1" destOrd="0" presId="urn:microsoft.com/office/officeart/2008/layout/LinedList"/>
    <dgm:cxn modelId="{E0FA2A5A-DC5A-E846-A4D9-F515502BBAAC}" type="presParOf" srcId="{164568EC-249B-CC4C-ACFF-18601B95048C}" destId="{485B0A11-9C6D-E449-BAE7-96652A636AFB}" srcOrd="2" destOrd="0" presId="urn:microsoft.com/office/officeart/2008/layout/LinedList"/>
    <dgm:cxn modelId="{43AE8AC1-E3E4-B347-AC41-355F7F6C5334}" type="presParOf" srcId="{DD7B4FF2-13B1-A14B-A246-16CE14E91B18}" destId="{E4E5A75F-CB24-7F49-8A6C-5FFB13E2C3EE}" srcOrd="11" destOrd="0" presId="urn:microsoft.com/office/officeart/2008/layout/LinedList"/>
    <dgm:cxn modelId="{C474AC29-1A6B-2048-8C00-A4D05026CAB2}" type="presParOf" srcId="{DD7B4FF2-13B1-A14B-A246-16CE14E91B18}" destId="{DDF80FA8-8B25-F24E-A63C-9EAE412E1B78}" srcOrd="12" destOrd="0" presId="urn:microsoft.com/office/officeart/2008/layout/LinedList"/>
    <dgm:cxn modelId="{70ABBF89-2C2C-5048-804B-0AA40CF96217}" type="presParOf" srcId="{DD7B4FF2-13B1-A14B-A246-16CE14E91B18}" destId="{FD12E5B7-7704-994F-9150-BA058590F900}" srcOrd="13" destOrd="0" presId="urn:microsoft.com/office/officeart/2008/layout/LinedList"/>
    <dgm:cxn modelId="{102FA340-04BE-A345-9A75-C8B18C0F4587}" type="presParOf" srcId="{FD12E5B7-7704-994F-9150-BA058590F900}" destId="{3563C8E5-7D3B-554A-B3F3-C1986023AE15}" srcOrd="0" destOrd="0" presId="urn:microsoft.com/office/officeart/2008/layout/LinedList"/>
    <dgm:cxn modelId="{F51FBF0F-C4B5-294E-A44D-2914FAE53990}" type="presParOf" srcId="{FD12E5B7-7704-994F-9150-BA058590F900}" destId="{6E1EBAFA-D99A-9D4A-9012-20A5448B1267}" srcOrd="1" destOrd="0" presId="urn:microsoft.com/office/officeart/2008/layout/LinedList"/>
    <dgm:cxn modelId="{BB3072D0-5CAF-F042-BB55-D367942B2546}" type="presParOf" srcId="{FD12E5B7-7704-994F-9150-BA058590F900}" destId="{5E556383-7A33-2240-974B-E5B322CA386D}" srcOrd="2" destOrd="0" presId="urn:microsoft.com/office/officeart/2008/layout/LinedList"/>
    <dgm:cxn modelId="{2CEAA5CA-84E3-AB4A-AB78-4368D7E051E1}" type="presParOf" srcId="{DD7B4FF2-13B1-A14B-A246-16CE14E91B18}" destId="{2DD613B8-82E7-C545-93B1-791490E2981C}" srcOrd="14" destOrd="0" presId="urn:microsoft.com/office/officeart/2008/layout/LinedList"/>
    <dgm:cxn modelId="{32E5EAAC-2EF9-4D4B-B6A1-F96ECA40E259}" type="presParOf" srcId="{DD7B4FF2-13B1-A14B-A246-16CE14E91B18}" destId="{CDF8EE18-BA66-A94E-B0DB-1F71BF5C8DBA}" srcOrd="15" destOrd="0" presId="urn:microsoft.com/office/officeart/2008/layout/LinedList"/>
    <dgm:cxn modelId="{152B3C03-220E-E147-9F04-AA127C74B3F1}" type="presParOf" srcId="{DD7B4FF2-13B1-A14B-A246-16CE14E91B18}" destId="{BB68CE09-9A4E-4D41-8CAE-7E7E7B9B05A8}" srcOrd="16" destOrd="0" presId="urn:microsoft.com/office/officeart/2008/layout/LinedList"/>
    <dgm:cxn modelId="{43F3B30A-EF6D-A54D-AEE2-51094F2FB555}" type="presParOf" srcId="{BB68CE09-9A4E-4D41-8CAE-7E7E7B9B05A8}" destId="{EE3A6A77-E253-E148-98A6-1CEAAD94C6B4}" srcOrd="0" destOrd="0" presId="urn:microsoft.com/office/officeart/2008/layout/LinedList"/>
    <dgm:cxn modelId="{9693FD6F-F034-0742-A236-ED176A40CB61}" type="presParOf" srcId="{BB68CE09-9A4E-4D41-8CAE-7E7E7B9B05A8}" destId="{3D323C7C-E438-2B4C-B2FB-5FB8893E702F}" srcOrd="1" destOrd="0" presId="urn:microsoft.com/office/officeart/2008/layout/LinedList"/>
    <dgm:cxn modelId="{2B118A10-638F-484C-81C6-BCB61A37FBBF}" type="presParOf" srcId="{BB68CE09-9A4E-4D41-8CAE-7E7E7B9B05A8}" destId="{647AD585-5488-2A42-91A9-A47A7940B78B}" srcOrd="2" destOrd="0" presId="urn:microsoft.com/office/officeart/2008/layout/LinedList"/>
    <dgm:cxn modelId="{CE840B4C-E327-D648-8F30-FC1D24926D7D}" type="presParOf" srcId="{DD7B4FF2-13B1-A14B-A246-16CE14E91B18}" destId="{006D3CAC-41CD-6D4B-B1A4-6D9C3133F854}" srcOrd="17" destOrd="0" presId="urn:microsoft.com/office/officeart/2008/layout/LinedList"/>
    <dgm:cxn modelId="{8CC7E0B6-7E1E-5742-9FCA-7AE56B1CAFE9}" type="presParOf" srcId="{DD7B4FF2-13B1-A14B-A246-16CE14E91B18}" destId="{F6AD0F81-FDF7-AB46-A0DC-29FB66CCE138}" srcOrd="18" destOrd="0" presId="urn:microsoft.com/office/officeart/2008/layout/Lin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C49DBEF-C1AF-7543-BD24-A6890E4F374D}">
      <dsp:nvSpPr>
        <dsp:cNvPr id="0" name=""/>
        <dsp:cNvSpPr/>
      </dsp:nvSpPr>
      <dsp:spPr>
        <a:xfrm>
          <a:off x="0" y="0"/>
          <a:ext cx="6264275"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sp>
    <dsp:sp modelId="{490FD384-8CE1-504B-908E-450ABE791FBA}">
      <dsp:nvSpPr>
        <dsp:cNvPr id="0" name=""/>
        <dsp:cNvSpPr/>
      </dsp:nvSpPr>
      <dsp:spPr>
        <a:xfrm>
          <a:off x="0" y="0"/>
          <a:ext cx="1252855" cy="30378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5250" tIns="95250" rIns="95250" bIns="95250" numCol="1" spcCol="1270" anchor="t" anchorCtr="0">
          <a:noAutofit/>
        </a:bodyPr>
        <a:lstStyle/>
        <a:p>
          <a:pPr marL="0" lvl="0" indent="0" algn="l" defTabSz="1111250">
            <a:lnSpc>
              <a:spcPct val="90000"/>
            </a:lnSpc>
            <a:spcBef>
              <a:spcPct val="0"/>
            </a:spcBef>
            <a:spcAft>
              <a:spcPct val="35000"/>
            </a:spcAft>
            <a:buNone/>
          </a:pPr>
          <a:r>
            <a:rPr lang="en-GB" sz="2500" kern="1200"/>
            <a:t>Content Page</a:t>
          </a:r>
        </a:p>
      </dsp:txBody>
      <dsp:txXfrm>
        <a:off x="0" y="0"/>
        <a:ext cx="1252855" cy="3037840"/>
      </dsp:txXfrm>
    </dsp:sp>
    <dsp:sp modelId="{F3297FD9-62EF-9C46-AE2C-2BDD988131A6}">
      <dsp:nvSpPr>
        <dsp:cNvPr id="0" name=""/>
        <dsp:cNvSpPr/>
      </dsp:nvSpPr>
      <dsp:spPr>
        <a:xfrm>
          <a:off x="1346819" y="23918"/>
          <a:ext cx="4917455" cy="4783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3820" tIns="83820" rIns="83820" bIns="83820" numCol="1" spcCol="1270" anchor="t" anchorCtr="0">
          <a:noAutofit/>
        </a:bodyPr>
        <a:lstStyle/>
        <a:p>
          <a:pPr marL="0" lvl="0" indent="0" algn="l" defTabSz="977900">
            <a:lnSpc>
              <a:spcPct val="90000"/>
            </a:lnSpc>
            <a:spcBef>
              <a:spcPct val="0"/>
            </a:spcBef>
            <a:spcAft>
              <a:spcPct val="35000"/>
            </a:spcAft>
            <a:buNone/>
          </a:pPr>
          <a:r>
            <a:rPr lang="en-GB" sz="2200" kern="1200"/>
            <a:t>1.0 Introduction	</a:t>
          </a:r>
        </a:p>
      </dsp:txBody>
      <dsp:txXfrm>
        <a:off x="1346819" y="23918"/>
        <a:ext cx="4917455" cy="478370"/>
      </dsp:txXfrm>
    </dsp:sp>
    <dsp:sp modelId="{793B9DB8-4A33-7843-8A47-A5E46B599449}">
      <dsp:nvSpPr>
        <dsp:cNvPr id="0" name=""/>
        <dsp:cNvSpPr/>
      </dsp:nvSpPr>
      <dsp:spPr>
        <a:xfrm>
          <a:off x="1252855" y="502289"/>
          <a:ext cx="50114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DEBC3C37-B64C-9848-929F-0C869FF2C0C3}">
      <dsp:nvSpPr>
        <dsp:cNvPr id="0" name=""/>
        <dsp:cNvSpPr/>
      </dsp:nvSpPr>
      <dsp:spPr>
        <a:xfrm>
          <a:off x="1346819" y="526207"/>
          <a:ext cx="4917455" cy="4783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3820" tIns="83820" rIns="83820" bIns="83820" numCol="1" spcCol="1270" anchor="t" anchorCtr="0">
          <a:noAutofit/>
        </a:bodyPr>
        <a:lstStyle/>
        <a:p>
          <a:pPr marL="0" lvl="0" indent="0" algn="l" defTabSz="977900">
            <a:lnSpc>
              <a:spcPct val="90000"/>
            </a:lnSpc>
            <a:spcBef>
              <a:spcPct val="0"/>
            </a:spcBef>
            <a:spcAft>
              <a:spcPct val="35000"/>
            </a:spcAft>
            <a:buNone/>
          </a:pPr>
          <a:r>
            <a:rPr lang="en-GB" sz="2200" kern="1200"/>
            <a:t>2.0 Benefits of Institution </a:t>
          </a:r>
        </a:p>
      </dsp:txBody>
      <dsp:txXfrm>
        <a:off x="1346819" y="526207"/>
        <a:ext cx="4917455" cy="478370"/>
      </dsp:txXfrm>
    </dsp:sp>
    <dsp:sp modelId="{740FBB98-CC3B-A646-924F-0A966FDF66E4}">
      <dsp:nvSpPr>
        <dsp:cNvPr id="0" name=""/>
        <dsp:cNvSpPr/>
      </dsp:nvSpPr>
      <dsp:spPr>
        <a:xfrm>
          <a:off x="1252855" y="1004578"/>
          <a:ext cx="50114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9A723845-13D8-BD42-A0A1-E142814003E5}">
      <dsp:nvSpPr>
        <dsp:cNvPr id="0" name=""/>
        <dsp:cNvSpPr/>
      </dsp:nvSpPr>
      <dsp:spPr>
        <a:xfrm>
          <a:off x="1346819" y="1028497"/>
          <a:ext cx="4917455" cy="4783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3820" tIns="83820" rIns="83820" bIns="83820" numCol="1" spcCol="1270" anchor="t" anchorCtr="0">
          <a:noAutofit/>
        </a:bodyPr>
        <a:lstStyle/>
        <a:p>
          <a:pPr marL="0" lvl="0" indent="0" algn="l" defTabSz="977900">
            <a:lnSpc>
              <a:spcPct val="90000"/>
            </a:lnSpc>
            <a:spcBef>
              <a:spcPct val="0"/>
            </a:spcBef>
            <a:spcAft>
              <a:spcPct val="35000"/>
            </a:spcAft>
            <a:buNone/>
          </a:pPr>
          <a:r>
            <a:rPr lang="en-GB" sz="2200" kern="1200"/>
            <a:t>3.0 Health and Safety improvements</a:t>
          </a:r>
        </a:p>
      </dsp:txBody>
      <dsp:txXfrm>
        <a:off x="1346819" y="1028497"/>
        <a:ext cx="4917455" cy="478370"/>
      </dsp:txXfrm>
    </dsp:sp>
    <dsp:sp modelId="{8A4E93DD-99E8-E645-A83F-F64C02515878}">
      <dsp:nvSpPr>
        <dsp:cNvPr id="0" name=""/>
        <dsp:cNvSpPr/>
      </dsp:nvSpPr>
      <dsp:spPr>
        <a:xfrm>
          <a:off x="1252855" y="1506868"/>
          <a:ext cx="50114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C474E825-C076-774F-9D96-D8BE62F8FE37}">
      <dsp:nvSpPr>
        <dsp:cNvPr id="0" name=""/>
        <dsp:cNvSpPr/>
      </dsp:nvSpPr>
      <dsp:spPr>
        <a:xfrm>
          <a:off x="1346819" y="1530786"/>
          <a:ext cx="4917455" cy="4783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3820" tIns="83820" rIns="83820" bIns="83820" numCol="1" spcCol="1270" anchor="t" anchorCtr="0">
          <a:noAutofit/>
        </a:bodyPr>
        <a:lstStyle/>
        <a:p>
          <a:pPr marL="0" lvl="0" indent="0" algn="l" defTabSz="977900">
            <a:lnSpc>
              <a:spcPct val="90000"/>
            </a:lnSpc>
            <a:spcBef>
              <a:spcPct val="0"/>
            </a:spcBef>
            <a:spcAft>
              <a:spcPct val="35000"/>
            </a:spcAft>
            <a:buNone/>
          </a:pPr>
          <a:r>
            <a:rPr lang="en-GB" sz="2200" kern="1200"/>
            <a:t>4.0 Challenges of Instiution</a:t>
          </a:r>
        </a:p>
      </dsp:txBody>
      <dsp:txXfrm>
        <a:off x="1346819" y="1530786"/>
        <a:ext cx="4917455" cy="478370"/>
      </dsp:txXfrm>
    </dsp:sp>
    <dsp:sp modelId="{E4E5A75F-CB24-7F49-8A6C-5FFB13E2C3EE}">
      <dsp:nvSpPr>
        <dsp:cNvPr id="0" name=""/>
        <dsp:cNvSpPr/>
      </dsp:nvSpPr>
      <dsp:spPr>
        <a:xfrm>
          <a:off x="1252855" y="2009157"/>
          <a:ext cx="50114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6E1EBAFA-D99A-9D4A-9012-20A5448B1267}">
      <dsp:nvSpPr>
        <dsp:cNvPr id="0" name=""/>
        <dsp:cNvSpPr/>
      </dsp:nvSpPr>
      <dsp:spPr>
        <a:xfrm>
          <a:off x="1346819" y="2033075"/>
          <a:ext cx="4917455" cy="4783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3820" tIns="83820" rIns="83820" bIns="83820" numCol="1" spcCol="1270" anchor="t" anchorCtr="0">
          <a:noAutofit/>
        </a:bodyPr>
        <a:lstStyle/>
        <a:p>
          <a:pPr marL="0" lvl="0" indent="0" algn="l" defTabSz="977900">
            <a:lnSpc>
              <a:spcPct val="90000"/>
            </a:lnSpc>
            <a:spcBef>
              <a:spcPct val="0"/>
            </a:spcBef>
            <a:spcAft>
              <a:spcPct val="35000"/>
            </a:spcAft>
            <a:buNone/>
          </a:pPr>
          <a:r>
            <a:rPr lang="en-GB" sz="2200" kern="1200"/>
            <a:t>5.0 Conclusion</a:t>
          </a:r>
        </a:p>
      </dsp:txBody>
      <dsp:txXfrm>
        <a:off x="1346819" y="2033075"/>
        <a:ext cx="4917455" cy="478370"/>
      </dsp:txXfrm>
    </dsp:sp>
    <dsp:sp modelId="{2DD613B8-82E7-C545-93B1-791490E2981C}">
      <dsp:nvSpPr>
        <dsp:cNvPr id="0" name=""/>
        <dsp:cNvSpPr/>
      </dsp:nvSpPr>
      <dsp:spPr>
        <a:xfrm>
          <a:off x="1252855" y="2511446"/>
          <a:ext cx="50114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3D323C7C-E438-2B4C-B2FB-5FB8893E702F}">
      <dsp:nvSpPr>
        <dsp:cNvPr id="0" name=""/>
        <dsp:cNvSpPr/>
      </dsp:nvSpPr>
      <dsp:spPr>
        <a:xfrm>
          <a:off x="1346819" y="2535365"/>
          <a:ext cx="4917455" cy="4783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3820" tIns="83820" rIns="83820" bIns="83820" numCol="1" spcCol="1270" anchor="t" anchorCtr="0">
          <a:noAutofit/>
        </a:bodyPr>
        <a:lstStyle/>
        <a:p>
          <a:pPr marL="0" lvl="0" indent="0" algn="l" defTabSz="977900">
            <a:lnSpc>
              <a:spcPct val="90000"/>
            </a:lnSpc>
            <a:spcBef>
              <a:spcPct val="0"/>
            </a:spcBef>
            <a:spcAft>
              <a:spcPct val="35000"/>
            </a:spcAft>
            <a:buNone/>
          </a:pPr>
          <a:r>
            <a:rPr lang="en-GB" sz="2200" kern="1200"/>
            <a:t>6.0 Personal Development Plan</a:t>
          </a:r>
        </a:p>
      </dsp:txBody>
      <dsp:txXfrm>
        <a:off x="1346819" y="2535365"/>
        <a:ext cx="4917455" cy="478370"/>
      </dsp:txXfrm>
    </dsp:sp>
    <dsp:sp modelId="{006D3CAC-41CD-6D4B-B1A4-6D9C3133F854}">
      <dsp:nvSpPr>
        <dsp:cNvPr id="0" name=""/>
        <dsp:cNvSpPr/>
      </dsp:nvSpPr>
      <dsp:spPr>
        <a:xfrm>
          <a:off x="1252855" y="3013736"/>
          <a:ext cx="50114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ICE20</b:Tag>
    <b:SourceType>Book</b:SourceType>
    <b:Guid>{9226FB9F-23EC-E24B-9C47-C1B2B127C452}</b:Guid>
    <b:Author>
      <b:Author>
        <b:NameList>
          <b:Person>
            <b:Last>Website</b:Last>
            <b:First>ICE</b:First>
          </b:Person>
        </b:NameList>
      </b:Author>
    </b:Author>
    <b:Year>2020</b:Year>
    <b:RefOrder>1</b:RefOrder>
  </b:Source>
</b:Sources>
</file>

<file path=customXml/itemProps1.xml><?xml version="1.0" encoding="utf-8"?>
<ds:datastoreItem xmlns:ds="http://schemas.openxmlformats.org/officeDocument/2006/customXml" ds:itemID="{40E48058-2A7D-FC4F-AE3E-1D5E7DA73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2116</Words>
  <Characters>11195</Characters>
  <Application>Microsoft Office Word</Application>
  <DocSecurity>0</DocSecurity>
  <Lines>361</Lines>
  <Paragraphs>125</Paragraphs>
  <ScaleCrop>false</ScaleCrop>
  <Company/>
  <LinksUpToDate>false</LinksUpToDate>
  <CharactersWithSpaces>13186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Joining a Professional Body</dc:title>
  <dc:subject/>
  <dc:creator>Joseph O'Donnell</dc:creator>
  <cp:keywords/>
  <dc:description/>
  <cp:lastModifiedBy>Joseph O'Donnell</cp:lastModifiedBy>
  <cp:revision>3</cp:revision>
  <dcterms:created xsi:type="dcterms:W3CDTF">2022-01-13T16:07:00Z</dcterms:created>
  <dcterms:modified xsi:type="dcterms:W3CDTF">2022-01-13T16:09:00Z</dcterms:modified>
</cp:coreProperties>
</file>