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C3ACF55" w:rsidP="4C3ACF55" w:rsidRDefault="4C3ACF55" w14:paraId="25CB80CC" w14:textId="48A74A8C">
      <w:pPr>
        <w:pStyle w:val="Normal"/>
        <w:ind w:left="0"/>
        <w:jc w:val="both"/>
        <w:rPr>
          <w:b w:val="1"/>
          <w:bCs w:val="1"/>
          <w:i w:val="0"/>
          <w:iCs w:val="0"/>
          <w:noProof w:val="0"/>
          <w:u w:val="single"/>
          <w:lang w:val="en-GB"/>
        </w:rPr>
      </w:pPr>
      <w:r w:rsidRPr="4C3ACF55" w:rsidR="4C3ACF55">
        <w:rPr>
          <w:b w:val="1"/>
          <w:bCs w:val="1"/>
          <w:i w:val="0"/>
          <w:iCs w:val="0"/>
          <w:noProof w:val="0"/>
          <w:u w:val="single"/>
          <w:lang w:val="en-GB"/>
        </w:rPr>
        <w:t>Reference list</w:t>
      </w:r>
      <w:r w:rsidRPr="4C3ACF55" w:rsidR="4C3ACF55">
        <w:rPr>
          <w:b w:val="1"/>
          <w:bCs w:val="1"/>
          <w:i w:val="0"/>
          <w:iCs w:val="0"/>
          <w:noProof w:val="0"/>
          <w:lang w:val="en-GB"/>
        </w:rPr>
        <w:t xml:space="preserve"> </w:t>
      </w:r>
    </w:p>
    <w:p w:rsidR="4C3ACF55" w:rsidP="4C3ACF55" w:rsidRDefault="4C3ACF55" w14:paraId="4CAEC87E" w14:textId="21000657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 xml:space="preserve">Bouch, A.B. et al. (2017) </w:t>
      </w:r>
      <w:r w:rsidRPr="4C3ACF55" w:rsidR="4C3ACF55">
        <w:rPr>
          <w:i w:val="1"/>
          <w:iCs w:val="1"/>
          <w:noProof w:val="0"/>
          <w:lang w:val="en-GB"/>
        </w:rPr>
        <w:t xml:space="preserve">childhood obesity: an overview of the existing barriers to the health practitioner’s role in providing effective intervention. </w:t>
      </w:r>
      <w:r w:rsidRPr="4C3ACF55" w:rsidR="4C3ACF55">
        <w:rPr>
          <w:i w:val="0"/>
          <w:iCs w:val="0"/>
          <w:noProof w:val="0"/>
          <w:lang w:val="en-GB"/>
        </w:rPr>
        <w:t xml:space="preserve">Available at: </w:t>
      </w:r>
      <w:r w:rsidRPr="4C3ACF55" w:rsidR="4C3ACF55">
        <w:rPr>
          <w:i w:val="1"/>
          <w:iCs w:val="1"/>
          <w:noProof w:val="0"/>
          <w:lang w:val="en-GB"/>
        </w:rPr>
        <w:t xml:space="preserve"> </w:t>
      </w:r>
      <w:hyperlink r:id="R5a26f5d8f7cf405d">
        <w:r w:rsidRPr="4C3ACF55" w:rsidR="4C3ACF55">
          <w:rPr>
            <w:rStyle w:val="Hyperlink"/>
            <w:noProof w:val="0"/>
            <w:lang w:val="en-GB"/>
          </w:rPr>
          <w:t>https://www.communitypractitioner.co.uk/resources/2017/07/childhood-obesity-overview-existing-barriers-health-practitioner’s-role-providing</w:t>
        </w:r>
      </w:hyperlink>
      <w:r w:rsidRPr="4C3ACF55" w:rsidR="4C3ACF55">
        <w:rPr>
          <w:noProof w:val="0"/>
          <w:lang w:val="en-GB"/>
        </w:rPr>
        <w:t xml:space="preserve"> (Accessed: 13.06.2020)</w:t>
      </w:r>
    </w:p>
    <w:p w:rsidR="4C3ACF55" w:rsidP="4C3ACF55" w:rsidRDefault="4C3ACF55" w14:paraId="0E0CEFA7" w14:textId="79295CC7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 xml:space="preserve">Bronfenbrenner, U. (1917-2005) </w:t>
      </w:r>
      <w:r w:rsidRPr="4C3ACF55" w:rsidR="4C3ACF55">
        <w:rPr>
          <w:i w:val="1"/>
          <w:iCs w:val="1"/>
          <w:noProof w:val="0"/>
          <w:lang w:val="en-GB"/>
        </w:rPr>
        <w:t xml:space="preserve">Growth and development theory: Urie </w:t>
      </w:r>
      <w:proofErr w:type="spellStart"/>
      <w:r w:rsidRPr="4C3ACF55" w:rsidR="4C3ACF55">
        <w:rPr>
          <w:i w:val="1"/>
          <w:iCs w:val="1"/>
          <w:noProof w:val="0"/>
          <w:lang w:val="en-GB"/>
        </w:rPr>
        <w:t>BronfenBrenner</w:t>
      </w:r>
      <w:proofErr w:type="spellEnd"/>
      <w:r w:rsidRPr="4C3ACF55" w:rsidR="4C3ACF55">
        <w:rPr>
          <w:i w:val="1"/>
          <w:iCs w:val="1"/>
          <w:noProof w:val="0"/>
          <w:lang w:val="en-GB"/>
        </w:rPr>
        <w:t xml:space="preserve"> (1917-2005). </w:t>
      </w:r>
      <w:r w:rsidRPr="4C3ACF55" w:rsidR="4C3ACF55">
        <w:rPr>
          <w:i w:val="0"/>
          <w:iCs w:val="0"/>
          <w:noProof w:val="0"/>
          <w:lang w:val="en-GB"/>
        </w:rPr>
        <w:t xml:space="preserve">Available at: </w:t>
      </w:r>
      <w:r w:rsidRPr="4C3ACF55" w:rsidR="4C3ACF55">
        <w:rPr>
          <w:i w:val="1"/>
          <w:iCs w:val="1"/>
          <w:noProof w:val="0"/>
          <w:lang w:val="en-GB"/>
        </w:rPr>
        <w:t xml:space="preserve"> </w:t>
      </w:r>
      <w:hyperlink r:id="Rb89fa088d8b44d4c">
        <w:r w:rsidRPr="4C3ACF55" w:rsidR="4C3ACF55">
          <w:rPr>
            <w:rStyle w:val="Hyperlink"/>
            <w:noProof w:val="0"/>
            <w:lang w:val="en-GB"/>
          </w:rPr>
          <w:t>https://schoolworkhelper.net/growth-and-development-theory-urie-bronfenbrenner-1917-2005/</w:t>
        </w:r>
      </w:hyperlink>
      <w:r w:rsidRPr="4C3ACF55" w:rsidR="4C3ACF55">
        <w:rPr>
          <w:noProof w:val="0"/>
          <w:lang w:val="en-GB"/>
        </w:rPr>
        <w:t xml:space="preserve"> (Accessed: 13.06.2020)</w:t>
      </w:r>
    </w:p>
    <w:p w:rsidR="4C3ACF55" w:rsidP="4C3ACF55" w:rsidRDefault="4C3ACF55" w14:paraId="50BE1B16" w14:textId="55E93E0E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 xml:space="preserve">Cheung. R. (2018) </w:t>
      </w:r>
      <w:r w:rsidRPr="4C3ACF55" w:rsidR="4C3ACF55">
        <w:rPr>
          <w:i w:val="1"/>
          <w:iCs w:val="1"/>
          <w:noProof w:val="0"/>
          <w:lang w:val="en-GB"/>
        </w:rPr>
        <w:t xml:space="preserve">International comparisons of health and well-being in early childhood. </w:t>
      </w:r>
      <w:r w:rsidRPr="4C3ACF55" w:rsidR="4C3ACF55">
        <w:rPr>
          <w:i w:val="0"/>
          <w:iCs w:val="0"/>
          <w:noProof w:val="0"/>
          <w:lang w:val="en-GB"/>
        </w:rPr>
        <w:t>Available at:</w:t>
      </w:r>
      <w:r w:rsidRPr="4C3ACF55" w:rsidR="4C3ACF55">
        <w:rPr>
          <w:i w:val="1"/>
          <w:iCs w:val="1"/>
          <w:noProof w:val="0"/>
          <w:lang w:val="en-GB"/>
        </w:rPr>
        <w:t xml:space="preserve"> </w:t>
      </w:r>
      <w:hyperlink r:id="Rd3aa727fb92a43c5">
        <w:r w:rsidRPr="4C3ACF55" w:rsidR="4C3ACF55">
          <w:rPr>
            <w:rStyle w:val="Hyperlink"/>
            <w:noProof w:val="0"/>
            <w:lang w:val="en-GB"/>
          </w:rPr>
          <w:t>https://www.nuffieldtrust.org.uk/files/2018-03/1521031084_child-health-international-comparisons-report-web.pdf</w:t>
        </w:r>
      </w:hyperlink>
      <w:r w:rsidRPr="4C3ACF55" w:rsidR="4C3ACF55">
        <w:rPr>
          <w:noProof w:val="0"/>
          <w:lang w:val="en-GB"/>
        </w:rPr>
        <w:t xml:space="preserve"> (Accessed: 01.06.2020)</w:t>
      </w:r>
    </w:p>
    <w:p w:rsidR="4C3ACF55" w:rsidP="4C3ACF55" w:rsidRDefault="4C3ACF55" w14:paraId="279DCBA0" w14:textId="3DCCB034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>Dr Barakat. N. G. (2020) O</w:t>
      </w:r>
      <w:r w:rsidRPr="4C3ACF55" w:rsidR="4C3ACF55">
        <w:rPr>
          <w:i w:val="1"/>
          <w:iCs w:val="1"/>
          <w:noProof w:val="0"/>
          <w:lang w:val="en-GB"/>
        </w:rPr>
        <w:t xml:space="preserve">besity in children. </w:t>
      </w:r>
      <w:r w:rsidRPr="4C3ACF55" w:rsidR="4C3ACF55">
        <w:rPr>
          <w:i w:val="0"/>
          <w:iCs w:val="0"/>
          <w:noProof w:val="0"/>
          <w:lang w:val="en-GB"/>
        </w:rPr>
        <w:t>Available at:</w:t>
      </w:r>
      <w:r w:rsidRPr="4C3ACF55" w:rsidR="4C3ACF55">
        <w:rPr>
          <w:i w:val="1"/>
          <w:iCs w:val="1"/>
          <w:noProof w:val="0"/>
          <w:lang w:val="en-GB"/>
        </w:rPr>
        <w:t xml:space="preserve"> </w:t>
      </w:r>
      <w:hyperlink r:id="R2f58840afe9e40e6">
        <w:r w:rsidRPr="4C3ACF55" w:rsidR="4C3ACF55">
          <w:rPr>
            <w:rStyle w:val="Hyperlink"/>
            <w:noProof w:val="0"/>
            <w:lang w:val="en-GB"/>
          </w:rPr>
          <w:t>https://www.bupa.co.uk/health-information/childrens-health/obesity-children</w:t>
        </w:r>
      </w:hyperlink>
      <w:r w:rsidRPr="4C3ACF55" w:rsidR="4C3ACF55">
        <w:rPr>
          <w:noProof w:val="0"/>
          <w:lang w:val="en-GB"/>
        </w:rPr>
        <w:t xml:space="preserve"> (Accessed: 08.05.2020)</w:t>
      </w:r>
    </w:p>
    <w:p w:rsidR="4C3ACF55" w:rsidP="4C3ACF55" w:rsidRDefault="4C3ACF55" w14:paraId="7662E0B0" w14:textId="77CF33EA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="4C3ACF55">
        <w:rPr/>
        <w:t xml:space="preserve">Flying Start (no date) </w:t>
      </w:r>
      <w:r w:rsidRPr="4C3ACF55" w:rsidR="4C3ACF55">
        <w:rPr>
          <w:i w:val="1"/>
          <w:iCs w:val="1"/>
        </w:rPr>
        <w:t xml:space="preserve">Nutrition and dietetics services. </w:t>
      </w:r>
      <w:r w:rsidRPr="4C3ACF55" w:rsidR="4C3ACF55">
        <w:rPr>
          <w:i w:val="0"/>
          <w:iCs w:val="0"/>
        </w:rPr>
        <w:t>Available at:</w:t>
      </w:r>
      <w:hyperlink r:id="R8c2986dffcc44363">
        <w:r w:rsidRPr="4C3ACF55" w:rsidR="4C3ACF5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https://www.flyingstartcardiff.co.uk/what-we-do/nutrition-and-dietetics-service/</w:t>
        </w:r>
      </w:hyperlink>
      <w:r w:rsidRPr="4C3ACF55" w:rsidR="4C3ACF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06.05.2020)</w:t>
      </w:r>
    </w:p>
    <w:p w:rsidR="4C3ACF55" w:rsidP="4C3ACF55" w:rsidRDefault="4C3ACF55" w14:paraId="14A33CF5" w14:textId="57B2094A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>Gov.</w:t>
      </w:r>
      <w:r w:rsidRPr="4C3ACF55" w:rsidR="4C3ACF55">
        <w:rPr>
          <w:noProof w:val="0"/>
          <w:lang w:val="en-GB"/>
        </w:rPr>
        <w:t>uk</w:t>
      </w:r>
      <w:r w:rsidRPr="4C3ACF55" w:rsidR="4C3ACF55">
        <w:rPr>
          <w:noProof w:val="0"/>
          <w:lang w:val="en-GB"/>
        </w:rPr>
        <w:t xml:space="preserve"> (2020) </w:t>
      </w:r>
      <w:r w:rsidRPr="4C3ACF55" w:rsidR="4C3ACF55">
        <w:rPr>
          <w:i w:val="1"/>
          <w:iCs w:val="1"/>
          <w:noProof w:val="0"/>
          <w:lang w:val="en-GB"/>
        </w:rPr>
        <w:t xml:space="preserve">Childhood obesity: applying all our health. </w:t>
      </w:r>
      <w:r w:rsidRPr="4C3ACF55" w:rsidR="4C3ACF55">
        <w:rPr>
          <w:i w:val="0"/>
          <w:iCs w:val="0"/>
          <w:noProof w:val="0"/>
          <w:lang w:val="en-GB"/>
        </w:rPr>
        <w:t>Available at:</w:t>
      </w:r>
      <w:r w:rsidRPr="4C3ACF55" w:rsidR="4C3ACF55">
        <w:rPr>
          <w:i w:val="1"/>
          <w:iCs w:val="1"/>
          <w:noProof w:val="0"/>
          <w:lang w:val="en-GB"/>
        </w:rPr>
        <w:t xml:space="preserve"> </w:t>
      </w:r>
      <w:hyperlink r:id="Rde549dfb50e5440f">
        <w:r w:rsidRPr="4C3ACF55" w:rsidR="4C3ACF55">
          <w:rPr>
            <w:rStyle w:val="Hyperlink"/>
            <w:noProof w:val="0"/>
            <w:lang w:val="en-GB"/>
          </w:rPr>
          <w:t>https://www.gov.uk/government/publications/childhood-obesity-applying-all-our-health/childhood-obesity-applying-all-our-health</w:t>
        </w:r>
      </w:hyperlink>
      <w:r w:rsidRPr="4C3ACF55" w:rsidR="4C3ACF55">
        <w:rPr>
          <w:noProof w:val="0"/>
          <w:lang w:val="en-GB"/>
        </w:rPr>
        <w:t xml:space="preserve">  (Accessed: 07.05.2020)</w:t>
      </w:r>
    </w:p>
    <w:p w:rsidR="4C3ACF55" w:rsidP="4C3ACF55" w:rsidRDefault="4C3ACF55" w14:paraId="4B25BEE2" w14:textId="73231E6C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>Gov.</w:t>
      </w:r>
      <w:r w:rsidRPr="4C3ACF55" w:rsidR="4C3ACF55">
        <w:rPr>
          <w:noProof w:val="0"/>
          <w:lang w:val="en-GB"/>
        </w:rPr>
        <w:t>uk</w:t>
      </w:r>
      <w:r w:rsidRPr="4C3ACF55" w:rsidR="4C3ACF55">
        <w:rPr>
          <w:noProof w:val="0"/>
          <w:lang w:val="en-GB"/>
        </w:rPr>
        <w:t xml:space="preserve"> (2017) </w:t>
      </w:r>
      <w:r w:rsidRPr="4C3ACF55" w:rsidR="4C3ACF55">
        <w:rPr>
          <w:i w:val="1"/>
          <w:iCs w:val="1"/>
          <w:noProof w:val="0"/>
          <w:lang w:val="en-GB"/>
        </w:rPr>
        <w:t xml:space="preserve">Childhood obesity: a plan for action. </w:t>
      </w:r>
      <w:r w:rsidRPr="4C3ACF55" w:rsidR="4C3ACF55">
        <w:rPr>
          <w:i w:val="0"/>
          <w:iCs w:val="0"/>
          <w:noProof w:val="0"/>
          <w:lang w:val="en-GB"/>
        </w:rPr>
        <w:t xml:space="preserve">Available at: </w:t>
      </w:r>
      <w:r w:rsidRPr="4C3ACF55" w:rsidR="4C3ACF55">
        <w:rPr>
          <w:i w:val="1"/>
          <w:iCs w:val="1"/>
          <w:noProof w:val="0"/>
          <w:lang w:val="en-GB"/>
        </w:rPr>
        <w:t xml:space="preserve"> </w:t>
      </w:r>
      <w:hyperlink r:id="R8a4df51f1e4a4f93">
        <w:r w:rsidRPr="4C3ACF55" w:rsidR="4C3ACF55">
          <w:rPr>
            <w:rStyle w:val="Hyperlink"/>
            <w:noProof w:val="0"/>
            <w:lang w:val="en-GB"/>
          </w:rPr>
          <w:t>https://www.gov.uk/government/publications/childhood-obesity-a-plan-for-action/childhood-obesity-a-plan-for-action</w:t>
        </w:r>
      </w:hyperlink>
      <w:r w:rsidRPr="4C3ACF55" w:rsidR="4C3ACF55">
        <w:rPr>
          <w:noProof w:val="0"/>
          <w:lang w:val="en-GB"/>
        </w:rPr>
        <w:t xml:space="preserve"> (Accessed: 10.06.2020)</w:t>
      </w:r>
    </w:p>
    <w:p w:rsidR="4C3ACF55" w:rsidP="4C3ACF55" w:rsidRDefault="4C3ACF55" w14:paraId="4E2DCA12" w14:textId="33DD3194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</w:pPr>
      <w:r w:rsidRPr="4C3ACF55" w:rsidR="4C3ACF55">
        <w:rPr>
          <w:i w:val="0"/>
          <w:iCs w:val="0"/>
          <w:noProof w:val="0"/>
          <w:sz w:val="22"/>
          <w:szCs w:val="22"/>
          <w:lang w:val="en-GB"/>
        </w:rPr>
        <w:t xml:space="preserve">Health express (2018) </w:t>
      </w:r>
      <w:r w:rsidRPr="4C3ACF55" w:rsidR="4C3ACF55">
        <w:rPr>
          <w:i w:val="1"/>
          <w:iCs w:val="1"/>
          <w:noProof w:val="0"/>
          <w:sz w:val="22"/>
          <w:szCs w:val="22"/>
          <w:lang w:val="en-GB"/>
        </w:rPr>
        <w:t xml:space="preserve">Obesity statistics: facts and figures in the UK. </w:t>
      </w:r>
      <w:r w:rsidRPr="4C3ACF55" w:rsidR="4C3ACF55">
        <w:rPr>
          <w:i w:val="0"/>
          <w:iCs w:val="0"/>
          <w:noProof w:val="0"/>
          <w:sz w:val="22"/>
          <w:szCs w:val="22"/>
          <w:lang w:val="en-GB"/>
        </w:rPr>
        <w:t xml:space="preserve">Available at: </w:t>
      </w:r>
      <w:r w:rsidRPr="4C3ACF55" w:rsidR="4C3ACF55">
        <w:rPr>
          <w:i w:val="1"/>
          <w:iCs w:val="1"/>
          <w:noProof w:val="0"/>
          <w:sz w:val="22"/>
          <w:szCs w:val="22"/>
          <w:lang w:val="en-GB"/>
        </w:rPr>
        <w:t xml:space="preserve"> </w:t>
      </w:r>
      <w:hyperlink r:id="R47b3d79ca415414a">
        <w:r w:rsidRPr="4C3ACF55" w:rsidR="4C3ACF55">
          <w:rPr>
            <w:rStyle w:val="Hyperlink"/>
            <w:noProof w:val="0"/>
            <w:lang w:val="en-GB"/>
          </w:rPr>
          <w:t>https://www.healthexpress.co.uk/obesity/uk-statistics</w:t>
        </w:r>
      </w:hyperlink>
      <w:r w:rsidRPr="4C3ACF55" w:rsidR="4C3ACF55">
        <w:rPr>
          <w:noProof w:val="0"/>
          <w:lang w:val="en-GB"/>
        </w:rPr>
        <w:t xml:space="preserve"> (Accessed: 02.06.2020)</w:t>
      </w:r>
    </w:p>
    <w:p w:rsidR="4C3ACF55" w:rsidP="4C3ACF55" w:rsidRDefault="4C3ACF55" w14:paraId="48A854C0" w14:textId="2D390872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 xml:space="preserve">Health, social care and children’s services (No Date) </w:t>
      </w:r>
      <w:r w:rsidRPr="4C3ACF55" w:rsidR="4C3ACF55">
        <w:rPr>
          <w:i w:val="1"/>
          <w:iCs w:val="1"/>
          <w:noProof w:val="0"/>
          <w:lang w:val="en-GB"/>
        </w:rPr>
        <w:t xml:space="preserve">Factors positively influencing health and well-being. </w:t>
      </w:r>
      <w:r w:rsidRPr="4C3ACF55" w:rsidR="4C3ACF55">
        <w:rPr>
          <w:i w:val="0"/>
          <w:iCs w:val="0"/>
          <w:noProof w:val="0"/>
          <w:lang w:val="en-GB"/>
        </w:rPr>
        <w:t xml:space="preserve">Available at: </w:t>
      </w:r>
      <w:hyperlink r:id="Rd599f1509bce486e">
        <w:r w:rsidRPr="4C3ACF55" w:rsidR="4C3ACF55">
          <w:rPr>
            <w:rStyle w:val="Hyperlink"/>
            <w:noProof w:val="0"/>
            <w:lang w:val="en-GB"/>
          </w:rPr>
          <w:t>http://resources.hwb.wales.gov.uk/VTC/2012-13/22032013/hsc/eng/unit-4/u4-fpihawb.htm</w:t>
        </w:r>
      </w:hyperlink>
      <w:r w:rsidRPr="4C3ACF55" w:rsidR="4C3ACF55">
        <w:rPr>
          <w:noProof w:val="0"/>
          <w:lang w:val="en-GB"/>
        </w:rPr>
        <w:t xml:space="preserve"> (Accessed: 14.06.2020)</w:t>
      </w:r>
    </w:p>
    <w:p w:rsidR="4C3ACF55" w:rsidP="4C3ACF55" w:rsidRDefault="4C3ACF55" w14:paraId="59D47D92" w14:textId="027BA3F3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4C3ACF55" w:rsidR="4C3ACF55">
        <w:rPr>
          <w:noProof w:val="0"/>
          <w:lang w:val="en-GB"/>
        </w:rPr>
        <w:t xml:space="preserve">Local Government Association (2017) </w:t>
      </w:r>
      <w:r w:rsidRPr="4C3ACF55" w:rsidR="4C3ACF55">
        <w:rPr>
          <w:i w:val="1"/>
          <w:iCs w:val="1"/>
          <w:noProof w:val="0"/>
          <w:lang w:val="en-GB"/>
        </w:rPr>
        <w:t xml:space="preserve">Partnership approaches to improving health outcomes for young people. </w:t>
      </w:r>
      <w:r w:rsidRPr="4C3ACF55" w:rsidR="4C3ACF55">
        <w:rPr>
          <w:i w:val="0"/>
          <w:iCs w:val="0"/>
          <w:noProof w:val="0"/>
          <w:lang w:val="en-GB"/>
        </w:rPr>
        <w:t xml:space="preserve">Available at:  </w:t>
      </w:r>
      <w:hyperlink r:id="R3bf8982244694c05">
        <w:r w:rsidRPr="4C3ACF55" w:rsidR="4C3ACF55">
          <w:rPr>
            <w:rStyle w:val="Hyperlink"/>
            <w:noProof w:val="0"/>
            <w:lang w:val="en-GB"/>
          </w:rPr>
          <w:t>https://local.gov.uk/sites/default/files/documents/15.3%20Place%20base%20approaches%20to%20improving%20outcomes%20for%20young%20people_08.pdf</w:t>
        </w:r>
      </w:hyperlink>
      <w:r w:rsidRPr="4C3ACF55" w:rsidR="4C3ACF55">
        <w:rPr>
          <w:noProof w:val="0"/>
          <w:lang w:val="en-GB"/>
        </w:rPr>
        <w:t xml:space="preserve"> (Accessed: 02.06.2020)</w:t>
      </w:r>
    </w:p>
    <w:p w:rsidR="4C3ACF55" w:rsidP="4C3ACF55" w:rsidRDefault="4C3ACF55" w14:paraId="6C7F61B9" w14:textId="46B69B8C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C3ACF55" w:rsidR="4C3ACF55">
        <w:rPr>
          <w:noProof w:val="0"/>
          <w:lang w:val="en-GB"/>
        </w:rPr>
        <w:t xml:space="preserve">The Daily Mile Foundation (No Date) </w:t>
      </w:r>
      <w:r w:rsidRPr="4C3ACF55" w:rsidR="4C3ACF55">
        <w:rPr>
          <w:i w:val="1"/>
          <w:iCs w:val="1"/>
          <w:noProof w:val="0"/>
          <w:lang w:val="en-GB"/>
        </w:rPr>
        <w:t xml:space="preserve">The Daily Mile UK. </w:t>
      </w:r>
      <w:r w:rsidRPr="4C3ACF55" w:rsidR="4C3ACF55">
        <w:rPr>
          <w:i w:val="0"/>
          <w:iCs w:val="0"/>
          <w:noProof w:val="0"/>
          <w:lang w:val="en-GB"/>
        </w:rPr>
        <w:t xml:space="preserve">Available at: </w:t>
      </w:r>
      <w:hyperlink r:id="Rebd4e48f90f74f1f">
        <w:r w:rsidRPr="4C3ACF55" w:rsidR="4C3ACF55">
          <w:rPr>
            <w:rStyle w:val="Hyperlink"/>
            <w:noProof w:val="0"/>
            <w:lang w:val="en-GB"/>
          </w:rPr>
          <w:t>https://thedailymile.co.uk/</w:t>
        </w:r>
      </w:hyperlink>
      <w:r w:rsidRPr="4C3ACF55" w:rsidR="4C3ACF55">
        <w:rPr>
          <w:noProof w:val="0"/>
          <w:lang w:val="en-GB"/>
        </w:rPr>
        <w:t xml:space="preserve"> (Accessed: 14.06.2020)</w:t>
      </w:r>
    </w:p>
    <w:p w:rsidR="4C3ACF55" w:rsidP="4C3ACF55" w:rsidRDefault="4C3ACF55" w14:paraId="446BC954" w14:textId="4FF62DA3">
      <w:pPr>
        <w:pStyle w:val="Normal"/>
        <w:jc w:val="both"/>
        <w:rPr>
          <w:noProof w:val="0"/>
          <w:lang w:val="en-GB"/>
        </w:rPr>
      </w:pPr>
    </w:p>
    <w:p w:rsidR="4C3ACF55" w:rsidP="4C3ACF55" w:rsidRDefault="4C3ACF55" w14:paraId="391440A8" w14:textId="1323E351">
      <w:pPr>
        <w:pStyle w:val="Normal"/>
        <w:jc w:val="both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69CF428"/>
  <w15:docId w15:val="{859680dd-4ca7-4617-9552-1f55bdb33a31}"/>
  <w:rsids>
    <w:rsidRoot w:val="057EB1E4"/>
    <w:rsid w:val="057EB1E4"/>
    <w:rsid w:val="0A674669"/>
    <w:rsid w:val="28F15DEA"/>
    <w:rsid w:val="35FFB079"/>
    <w:rsid w:val="3A6A10EF"/>
    <w:rsid w:val="4C3ACF55"/>
    <w:rsid w:val="626EDBD7"/>
    <w:rsid w:val="669CF42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75710e18e5f4bbc" /><Relationship Type="http://schemas.openxmlformats.org/officeDocument/2006/relationships/hyperlink" Target="https://www.communitypractitioner.co.uk/resources/2017/07/childhood-obesity-overview-existing-barriers-health-practitioner&#8217;s-role-providing" TargetMode="External" Id="R5a26f5d8f7cf405d" /><Relationship Type="http://schemas.openxmlformats.org/officeDocument/2006/relationships/hyperlink" Target="https://schoolworkhelper.net/growth-and-development-theory-urie-bronfenbrenner-1917-2005/" TargetMode="External" Id="Rb89fa088d8b44d4c" /><Relationship Type="http://schemas.openxmlformats.org/officeDocument/2006/relationships/hyperlink" Target="https://www.nuffieldtrust.org.uk/files/2018-03/1521031084_child-health-international-comparisons-report-web.pdf" TargetMode="External" Id="Rd3aa727fb92a43c5" /><Relationship Type="http://schemas.openxmlformats.org/officeDocument/2006/relationships/hyperlink" Target="https://www.bupa.co.uk/health-information/childrens-health/obesity-children" TargetMode="External" Id="R2f58840afe9e40e6" /><Relationship Type="http://schemas.openxmlformats.org/officeDocument/2006/relationships/hyperlink" Target="https://www.flyingstartcardiff.co.uk/what-we-do/nutrition-and-dietetics-service/" TargetMode="External" Id="R8c2986dffcc44363" /><Relationship Type="http://schemas.openxmlformats.org/officeDocument/2006/relationships/hyperlink" Target="https://www.gov.uk/government/publications/childhood-obesity-applying-all-our-health/childhood-obesity-applying-all-our-health" TargetMode="External" Id="Rde549dfb50e5440f" /><Relationship Type="http://schemas.openxmlformats.org/officeDocument/2006/relationships/hyperlink" Target="https://www.gov.uk/government/publications/childhood-obesity-a-plan-for-action/childhood-obesity-a-plan-for-action" TargetMode="External" Id="R8a4df51f1e4a4f93" /><Relationship Type="http://schemas.openxmlformats.org/officeDocument/2006/relationships/hyperlink" Target="https://www.healthexpress.co.uk/obesity/uk-statistics" TargetMode="External" Id="R47b3d79ca415414a" /><Relationship Type="http://schemas.openxmlformats.org/officeDocument/2006/relationships/hyperlink" Target="http://resources.hwb.wales.gov.uk/VTC/2012-13/22032013/hsc/eng/unit-4/u4-fpihawb.htm" TargetMode="External" Id="Rd599f1509bce486e" /><Relationship Type="http://schemas.openxmlformats.org/officeDocument/2006/relationships/hyperlink" Target="https://local.gov.uk/sites/default/files/documents/15.3%20Place%20base%20approaches%20to%20improving%20outcomes%20for%20young%20people_08.pdf" TargetMode="External" Id="R3bf8982244694c05" /><Relationship Type="http://schemas.openxmlformats.org/officeDocument/2006/relationships/hyperlink" Target="https://thedailymile.co.uk/" TargetMode="External" Id="Rebd4e48f90f74f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Ellys Lyle</dc:creator>
  <keywords/>
  <dc:description/>
  <lastModifiedBy>Ellys Lyle</lastModifiedBy>
  <revision>7</revision>
  <dcterms:created xsi:type="dcterms:W3CDTF">2020-06-08T20:13:26.0876428Z</dcterms:created>
  <dcterms:modified xsi:type="dcterms:W3CDTF">2020-06-08T20:12:05.5158828Z</dcterms:modified>
</coreProperties>
</file>