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E26944" w14:textId="71310F24" w:rsidR="00772332" w:rsidRDefault="00593893" w:rsidP="00772332">
      <w:pPr>
        <w:jc w:val="center"/>
        <w:rPr>
          <w:rFonts w:cstheme="minorHAnsi"/>
          <w:b/>
          <w:sz w:val="28"/>
        </w:rPr>
      </w:pPr>
      <w:r>
        <w:rPr>
          <w:rFonts w:cstheme="minorHAnsi"/>
          <w:b/>
          <w:sz w:val="28"/>
        </w:rPr>
        <w:t xml:space="preserve"> </w:t>
      </w:r>
      <w:r>
        <w:rPr>
          <w:rFonts w:cstheme="minorHAnsi"/>
          <w:b/>
          <w:sz w:val="28"/>
        </w:rPr>
        <w:tab/>
      </w:r>
    </w:p>
    <w:p w14:paraId="5AED523C" w14:textId="77777777" w:rsidR="00772332" w:rsidRDefault="00772332" w:rsidP="00772332">
      <w:pPr>
        <w:jc w:val="center"/>
        <w:rPr>
          <w:rFonts w:cstheme="minorHAnsi"/>
          <w:b/>
          <w:sz w:val="28"/>
        </w:rPr>
      </w:pPr>
    </w:p>
    <w:p w14:paraId="5D789D70" w14:textId="77777777" w:rsidR="00772332" w:rsidRDefault="00772332" w:rsidP="00772332">
      <w:pPr>
        <w:jc w:val="center"/>
        <w:rPr>
          <w:rFonts w:cstheme="minorHAnsi"/>
          <w:b/>
          <w:sz w:val="28"/>
        </w:rPr>
      </w:pPr>
    </w:p>
    <w:p w14:paraId="773CC320" w14:textId="77777777" w:rsidR="00772332" w:rsidRDefault="00772332" w:rsidP="00772332">
      <w:pPr>
        <w:jc w:val="center"/>
        <w:rPr>
          <w:rFonts w:cstheme="minorHAnsi"/>
          <w:b/>
          <w:sz w:val="28"/>
        </w:rPr>
      </w:pPr>
    </w:p>
    <w:p w14:paraId="7116A2F9" w14:textId="77777777" w:rsidR="00772332" w:rsidRDefault="00772332" w:rsidP="00772332">
      <w:pPr>
        <w:jc w:val="center"/>
        <w:rPr>
          <w:rFonts w:cstheme="minorHAnsi"/>
          <w:b/>
          <w:sz w:val="28"/>
        </w:rPr>
      </w:pPr>
    </w:p>
    <w:p w14:paraId="55819A79" w14:textId="77777777" w:rsidR="00314C6E" w:rsidRDefault="00314C6E" w:rsidP="00772332">
      <w:pPr>
        <w:jc w:val="center"/>
        <w:rPr>
          <w:rFonts w:cstheme="minorHAnsi"/>
          <w:b/>
          <w:sz w:val="28"/>
        </w:rPr>
      </w:pPr>
      <w:bookmarkStart w:id="0" w:name="_GoBack"/>
      <w:bookmarkEnd w:id="0"/>
    </w:p>
    <w:p w14:paraId="0C773082" w14:textId="77777777" w:rsidR="00772332" w:rsidRDefault="00772332" w:rsidP="00772332">
      <w:pPr>
        <w:jc w:val="center"/>
        <w:rPr>
          <w:rFonts w:cstheme="minorHAnsi"/>
          <w:b/>
          <w:sz w:val="28"/>
        </w:rPr>
      </w:pPr>
    </w:p>
    <w:p w14:paraId="7C41197E" w14:textId="77777777" w:rsidR="00772332" w:rsidRDefault="00772332" w:rsidP="00772332">
      <w:pPr>
        <w:jc w:val="center"/>
        <w:rPr>
          <w:rFonts w:cstheme="minorHAnsi"/>
          <w:b/>
          <w:sz w:val="28"/>
        </w:rPr>
      </w:pPr>
      <w:r>
        <w:rPr>
          <w:rFonts w:cstheme="minorHAnsi"/>
          <w:b/>
          <w:sz w:val="28"/>
        </w:rPr>
        <w:t>NAME: Ganga Kuzhikkattil Subramanian</w:t>
      </w:r>
    </w:p>
    <w:p w14:paraId="687BF999" w14:textId="77777777" w:rsidR="00772332" w:rsidRDefault="00772332" w:rsidP="00772332">
      <w:pPr>
        <w:jc w:val="center"/>
        <w:rPr>
          <w:rFonts w:cstheme="minorHAnsi"/>
          <w:b/>
          <w:sz w:val="28"/>
        </w:rPr>
      </w:pPr>
      <w:r>
        <w:rPr>
          <w:rFonts w:cstheme="minorHAnsi"/>
          <w:b/>
          <w:sz w:val="28"/>
        </w:rPr>
        <w:t>STUDENT NUMBER: 2130065</w:t>
      </w:r>
    </w:p>
    <w:p w14:paraId="7723421D" w14:textId="32A6F29C" w:rsidR="00772332" w:rsidRDefault="00772332" w:rsidP="00772332">
      <w:pPr>
        <w:jc w:val="center"/>
        <w:rPr>
          <w:rFonts w:cstheme="minorHAnsi"/>
          <w:b/>
          <w:sz w:val="28"/>
        </w:rPr>
      </w:pPr>
      <w:r>
        <w:rPr>
          <w:rFonts w:cstheme="minorHAnsi"/>
          <w:b/>
          <w:sz w:val="28"/>
        </w:rPr>
        <w:t>MODULE: LCMB7003</w:t>
      </w:r>
    </w:p>
    <w:p w14:paraId="1EAC4314" w14:textId="7203B9F1" w:rsidR="00772332" w:rsidRDefault="00772332" w:rsidP="00772332">
      <w:pPr>
        <w:jc w:val="center"/>
        <w:rPr>
          <w:rFonts w:cstheme="minorHAnsi"/>
          <w:b/>
          <w:sz w:val="28"/>
        </w:rPr>
      </w:pPr>
      <w:r>
        <w:rPr>
          <w:rFonts w:cstheme="minorHAnsi"/>
          <w:b/>
          <w:sz w:val="28"/>
        </w:rPr>
        <w:t xml:space="preserve">LECTURER: </w:t>
      </w:r>
      <w:r w:rsidR="009B4CAA">
        <w:rPr>
          <w:rFonts w:cstheme="minorHAnsi"/>
          <w:b/>
          <w:sz w:val="28"/>
        </w:rPr>
        <w:t>Gladius Kulothungan</w:t>
      </w:r>
    </w:p>
    <w:p w14:paraId="51962983" w14:textId="77777777" w:rsidR="00772332" w:rsidRDefault="00772332" w:rsidP="00772332">
      <w:pPr>
        <w:jc w:val="center"/>
        <w:rPr>
          <w:rFonts w:cstheme="minorHAnsi"/>
          <w:b/>
          <w:sz w:val="28"/>
        </w:rPr>
      </w:pPr>
      <w:r>
        <w:rPr>
          <w:rFonts w:cstheme="minorHAnsi"/>
          <w:b/>
          <w:sz w:val="28"/>
        </w:rPr>
        <w:t>COURSE: Master’s in Business Administration</w:t>
      </w:r>
    </w:p>
    <w:p w14:paraId="08C358DD" w14:textId="0FC9372F" w:rsidR="00772332" w:rsidRDefault="009B4CAA" w:rsidP="00772332">
      <w:pPr>
        <w:jc w:val="center"/>
        <w:rPr>
          <w:rFonts w:cstheme="minorHAnsi"/>
          <w:b/>
          <w:sz w:val="28"/>
        </w:rPr>
      </w:pPr>
      <w:r>
        <w:rPr>
          <w:rFonts w:cstheme="minorHAnsi"/>
          <w:b/>
          <w:sz w:val="28"/>
        </w:rPr>
        <w:t>SUBMISSION DATE: 05</w:t>
      </w:r>
      <w:r w:rsidR="00772332">
        <w:rPr>
          <w:rFonts w:cstheme="minorHAnsi"/>
          <w:b/>
          <w:sz w:val="28"/>
        </w:rPr>
        <w:t>/01/2023</w:t>
      </w:r>
    </w:p>
    <w:p w14:paraId="4934DAB2" w14:textId="7B29EBA8" w:rsidR="00772332" w:rsidRDefault="00772332" w:rsidP="00772332">
      <w:pPr>
        <w:tabs>
          <w:tab w:val="left" w:pos="4104"/>
        </w:tabs>
        <w:jc w:val="center"/>
        <w:rPr>
          <w:rFonts w:cstheme="minorHAnsi"/>
          <w:b/>
          <w:sz w:val="28"/>
        </w:rPr>
      </w:pPr>
      <w:r>
        <w:rPr>
          <w:rFonts w:cstheme="minorHAnsi"/>
          <w:b/>
          <w:sz w:val="28"/>
        </w:rPr>
        <w:t>TITLE: Strategic Management</w:t>
      </w:r>
    </w:p>
    <w:p w14:paraId="1057CACC" w14:textId="3C212BB3" w:rsidR="00743739" w:rsidRPr="00816028" w:rsidRDefault="00772332" w:rsidP="00816028">
      <w:pPr>
        <w:jc w:val="center"/>
        <w:rPr>
          <w:rFonts w:cs="Times New Roman"/>
        </w:rPr>
      </w:pPr>
      <w:r>
        <w:br w:type="page"/>
      </w:r>
    </w:p>
    <w:p w14:paraId="6C278191" w14:textId="42A27BEE" w:rsidR="009819DD" w:rsidRDefault="0063308E" w:rsidP="009819DD">
      <w:pPr>
        <w:pStyle w:val="Heading1"/>
        <w:rPr>
          <w:lang w:val="en-US"/>
        </w:rPr>
      </w:pPr>
      <w:bookmarkStart w:id="1" w:name="_Toc123570857"/>
      <w:r w:rsidRPr="00DA250A">
        <w:rPr>
          <w:lang w:val="en-US"/>
        </w:rPr>
        <w:lastRenderedPageBreak/>
        <w:t>Executive summary</w:t>
      </w:r>
      <w:bookmarkEnd w:id="1"/>
    </w:p>
    <w:p w14:paraId="6E7934CC" w14:textId="77777777" w:rsidR="009819DD" w:rsidRPr="009819DD" w:rsidRDefault="009819DD" w:rsidP="009819DD">
      <w:pPr>
        <w:rPr>
          <w:lang w:val="en-US"/>
        </w:rPr>
      </w:pPr>
    </w:p>
    <w:p w14:paraId="4298E69C" w14:textId="77777777" w:rsidR="00075E71" w:rsidRDefault="0063308E" w:rsidP="00075E71">
      <w:pPr>
        <w:rPr>
          <w:lang w:val="en-US"/>
        </w:rPr>
      </w:pPr>
      <w:r w:rsidRPr="00075E71">
        <w:rPr>
          <w:lang w:val="en-US"/>
        </w:rPr>
        <w:t xml:space="preserve">A report that analyses strategic management in the context of an organisation is the subject of the current study. Nike's case study is chosen in order to </w:t>
      </w:r>
      <w:proofErr w:type="spellStart"/>
      <w:r w:rsidRPr="00075E71">
        <w:rPr>
          <w:lang w:val="en-US"/>
        </w:rPr>
        <w:t>analyse</w:t>
      </w:r>
      <w:proofErr w:type="spellEnd"/>
      <w:r w:rsidRPr="00075E71">
        <w:rPr>
          <w:lang w:val="en-US"/>
        </w:rPr>
        <w:t xml:space="preserve"> the report in an efficient manner. Nike Factors: The study's continued strategic analysis and implementation will be based o</w:t>
      </w:r>
      <w:r w:rsidR="005F104E">
        <w:rPr>
          <w:lang w:val="en-US"/>
        </w:rPr>
        <w:t xml:space="preserve">n the Henderson et al. article </w:t>
      </w:r>
      <w:r w:rsidRPr="00075E71">
        <w:rPr>
          <w:lang w:val="en-US"/>
        </w:rPr>
        <w:t>Gett</w:t>
      </w:r>
      <w:r w:rsidR="005F104E">
        <w:rPr>
          <w:lang w:val="en-US"/>
        </w:rPr>
        <w:t>ing Traction on Sustainability.</w:t>
      </w:r>
      <w:r w:rsidRPr="00075E71">
        <w:rPr>
          <w:lang w:val="en-US"/>
        </w:rPr>
        <w:t xml:space="preserve"> The report's first section, which thoroughly explains the strategic management framework, serves as a full introduction to the document. The report's main body includes explanations of the terms "strategic management</w:t>
      </w:r>
      <w:r>
        <w:rPr>
          <w:lang w:val="en-US"/>
        </w:rPr>
        <w:t>" and organisational structure</w:t>
      </w:r>
      <w:r w:rsidRPr="00075E71">
        <w:rPr>
          <w:lang w:val="en-US"/>
        </w:rPr>
        <w:t>, as well as a brief overview of the organisation and a choice of Nike's strategic management.</w:t>
      </w:r>
    </w:p>
    <w:p w14:paraId="7ED3D1A6" w14:textId="5CDA5087" w:rsidR="00743739" w:rsidRPr="00075E71" w:rsidRDefault="0063308E" w:rsidP="004B7899">
      <w:pPr>
        <w:rPr>
          <w:rFonts w:cs="Times New Roman"/>
          <w:szCs w:val="24"/>
          <w:lang w:val="en-US"/>
        </w:rPr>
      </w:pPr>
      <w:r w:rsidRPr="00DA250A">
        <w:rPr>
          <w:rFonts w:cs="Times New Roman"/>
          <w:szCs w:val="24"/>
          <w:lang w:val="en-US"/>
        </w:rPr>
        <w:t xml:space="preserve">For carrying out a thorough strategic analysis, strategic </w:t>
      </w:r>
      <w:r w:rsidR="00D32521" w:rsidRPr="00DA250A">
        <w:rPr>
          <w:rFonts w:cs="Times New Roman"/>
          <w:szCs w:val="24"/>
          <w:lang w:val="en-US"/>
        </w:rPr>
        <w:t>development, and strategic implementation within the case specified in the case study of Nike, several models and tools, such as SWOT, value chain, porters, PESTLE analysis, etc., is</w:t>
      </w:r>
      <w:r w:rsidRPr="00DA250A">
        <w:rPr>
          <w:rFonts w:cs="Times New Roman"/>
          <w:szCs w:val="24"/>
          <w:lang w:val="en-US"/>
        </w:rPr>
        <w:t xml:space="preserve"> applied. According to the entire report, Nike's concerns regarding the company's supply chain were spurred by scenario </w:t>
      </w:r>
      <w:r w:rsidR="00D32521" w:rsidRPr="00DA250A">
        <w:rPr>
          <w:rFonts w:cs="Times New Roman"/>
          <w:szCs w:val="24"/>
          <w:lang w:val="en-US"/>
        </w:rPr>
        <w:t>mode</w:t>
      </w:r>
      <w:r w:rsidR="00D32521">
        <w:rPr>
          <w:rFonts w:cs="Times New Roman"/>
          <w:szCs w:val="24"/>
          <w:lang w:val="en-US"/>
        </w:rPr>
        <w:t>l</w:t>
      </w:r>
      <w:r w:rsidR="00D32521" w:rsidRPr="00DA250A">
        <w:rPr>
          <w:rFonts w:cs="Times New Roman"/>
          <w:szCs w:val="24"/>
          <w:lang w:val="en-US"/>
        </w:rPr>
        <w:t>ling</w:t>
      </w:r>
      <w:r w:rsidRPr="00DA250A">
        <w:rPr>
          <w:rFonts w:cs="Times New Roman"/>
          <w:szCs w:val="24"/>
          <w:lang w:val="en-US"/>
        </w:rPr>
        <w:t xml:space="preserve"> on global trends relating to corporate responsibility, including water, health, and energy, coupled with growing global worry about climate change. Lists of the numerous competitive advantages attained by Nike as a result of their particular choice of strategic management are used to finish the study on strategic management inside Nike and the sustainability strategy.</w:t>
      </w:r>
    </w:p>
    <w:p w14:paraId="1F1ECB7C" w14:textId="77777777" w:rsidR="00743739" w:rsidRDefault="00743739" w:rsidP="004B7899">
      <w:pPr>
        <w:rPr>
          <w:rFonts w:cs="Times New Roman"/>
          <w:b/>
          <w:szCs w:val="24"/>
          <w:lang w:val="en-US"/>
        </w:rPr>
      </w:pPr>
    </w:p>
    <w:p w14:paraId="7B712963" w14:textId="77777777" w:rsidR="00743739" w:rsidRDefault="00743739" w:rsidP="004B7899">
      <w:pPr>
        <w:rPr>
          <w:rFonts w:cs="Times New Roman"/>
          <w:b/>
          <w:szCs w:val="24"/>
          <w:lang w:val="en-US"/>
        </w:rPr>
      </w:pPr>
    </w:p>
    <w:p w14:paraId="3F4DB6E6" w14:textId="77777777" w:rsidR="00743739" w:rsidRDefault="00743739" w:rsidP="004B7899">
      <w:pPr>
        <w:rPr>
          <w:rFonts w:cs="Times New Roman"/>
          <w:b/>
          <w:szCs w:val="24"/>
          <w:lang w:val="en-US"/>
        </w:rPr>
      </w:pPr>
    </w:p>
    <w:p w14:paraId="236E59D1" w14:textId="77777777" w:rsidR="00743739" w:rsidRDefault="00743739" w:rsidP="004B7899">
      <w:pPr>
        <w:rPr>
          <w:rFonts w:cs="Times New Roman"/>
          <w:b/>
          <w:szCs w:val="24"/>
          <w:lang w:val="en-US"/>
        </w:rPr>
      </w:pPr>
    </w:p>
    <w:p w14:paraId="5B786C9C" w14:textId="77777777" w:rsidR="00743739" w:rsidRDefault="00743739" w:rsidP="004B7899">
      <w:pPr>
        <w:rPr>
          <w:rFonts w:cs="Times New Roman"/>
          <w:b/>
          <w:szCs w:val="24"/>
          <w:lang w:val="en-US"/>
        </w:rPr>
      </w:pPr>
    </w:p>
    <w:p w14:paraId="35EB73AA" w14:textId="77777777" w:rsidR="00743739" w:rsidRDefault="00743739" w:rsidP="004B7899">
      <w:pPr>
        <w:rPr>
          <w:rFonts w:cs="Times New Roman"/>
          <w:b/>
          <w:szCs w:val="24"/>
          <w:lang w:val="en-US"/>
        </w:rPr>
      </w:pPr>
    </w:p>
    <w:p w14:paraId="24C1162E" w14:textId="77777777" w:rsidR="00743739" w:rsidRDefault="00743739" w:rsidP="004B7899">
      <w:pPr>
        <w:rPr>
          <w:rFonts w:cs="Times New Roman"/>
          <w:b/>
          <w:szCs w:val="24"/>
          <w:lang w:val="en-US"/>
        </w:rPr>
      </w:pPr>
    </w:p>
    <w:p w14:paraId="1E7C98E3" w14:textId="77777777" w:rsidR="00DA250A" w:rsidRDefault="00DA250A" w:rsidP="004B7899">
      <w:pPr>
        <w:rPr>
          <w:rFonts w:cs="Times New Roman"/>
          <w:b/>
          <w:szCs w:val="24"/>
          <w:lang w:val="en-US"/>
        </w:rPr>
      </w:pPr>
    </w:p>
    <w:p w14:paraId="2D01FC75" w14:textId="77777777" w:rsidR="00DA250A" w:rsidRDefault="00DA250A" w:rsidP="004B7899">
      <w:pPr>
        <w:rPr>
          <w:rFonts w:cs="Times New Roman"/>
          <w:b/>
          <w:szCs w:val="24"/>
          <w:lang w:val="en-US"/>
        </w:rPr>
      </w:pPr>
    </w:p>
    <w:p w14:paraId="403ECCA0" w14:textId="77777777" w:rsidR="00743739" w:rsidRPr="004B7899" w:rsidRDefault="00743739" w:rsidP="004B7899">
      <w:pPr>
        <w:rPr>
          <w:rFonts w:cs="Times New Roman"/>
          <w:b/>
          <w:szCs w:val="24"/>
          <w:lang w:val="en-US"/>
        </w:rPr>
      </w:pPr>
    </w:p>
    <w:sdt>
      <w:sdtPr>
        <w:rPr>
          <w:rFonts w:ascii="Times New Roman" w:eastAsiaTheme="minorHAnsi" w:hAnsi="Times New Roman" w:cstheme="minorBidi"/>
          <w:color w:val="auto"/>
          <w:sz w:val="24"/>
          <w:szCs w:val="22"/>
          <w:lang w:val="en-IN"/>
        </w:rPr>
        <w:id w:val="523360293"/>
        <w:docPartObj>
          <w:docPartGallery w:val="Table of Contents"/>
          <w:docPartUnique/>
        </w:docPartObj>
      </w:sdtPr>
      <w:sdtEndPr>
        <w:rPr>
          <w:b/>
          <w:bCs/>
          <w:noProof/>
        </w:rPr>
      </w:sdtEndPr>
      <w:sdtContent>
        <w:p w14:paraId="443CF1D6" w14:textId="77777777" w:rsidR="00743739" w:rsidRDefault="0063308E">
          <w:pPr>
            <w:pStyle w:val="TOCHeading"/>
          </w:pPr>
          <w:r>
            <w:t>Contents</w:t>
          </w:r>
        </w:p>
        <w:p w14:paraId="331B31AD" w14:textId="77777777" w:rsidR="00E24EC1" w:rsidRPr="00E24EC1" w:rsidRDefault="00E24EC1" w:rsidP="00E24EC1">
          <w:pPr>
            <w:rPr>
              <w:lang w:val="en-US"/>
            </w:rPr>
          </w:pPr>
        </w:p>
        <w:p w14:paraId="7116852B" w14:textId="77777777" w:rsidR="0063308E" w:rsidRPr="00B41CC9" w:rsidRDefault="0063308E">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23570857" w:history="1">
            <w:r w:rsidRPr="00B41CC9">
              <w:rPr>
                <w:rStyle w:val="Hyperlink"/>
                <w:noProof/>
                <w:lang w:val="en-US"/>
              </w:rPr>
              <w:t>Executive summary</w:t>
            </w:r>
            <w:r w:rsidRPr="00B41CC9">
              <w:rPr>
                <w:noProof/>
                <w:webHidden/>
              </w:rPr>
              <w:tab/>
            </w:r>
            <w:r w:rsidRPr="00B41CC9">
              <w:rPr>
                <w:noProof/>
                <w:webHidden/>
              </w:rPr>
              <w:fldChar w:fldCharType="begin"/>
            </w:r>
            <w:r w:rsidRPr="00B41CC9">
              <w:rPr>
                <w:noProof/>
                <w:webHidden/>
              </w:rPr>
              <w:instrText xml:space="preserve"> PAGEREF _Toc123570857 \h </w:instrText>
            </w:r>
            <w:r w:rsidRPr="00B41CC9">
              <w:rPr>
                <w:noProof/>
                <w:webHidden/>
              </w:rPr>
            </w:r>
            <w:r w:rsidRPr="00B41CC9">
              <w:rPr>
                <w:noProof/>
                <w:webHidden/>
              </w:rPr>
              <w:fldChar w:fldCharType="separate"/>
            </w:r>
            <w:r w:rsidRPr="00B41CC9">
              <w:rPr>
                <w:noProof/>
                <w:webHidden/>
              </w:rPr>
              <w:t>2</w:t>
            </w:r>
            <w:r w:rsidRPr="00B41CC9">
              <w:rPr>
                <w:noProof/>
                <w:webHidden/>
              </w:rPr>
              <w:fldChar w:fldCharType="end"/>
            </w:r>
          </w:hyperlink>
        </w:p>
        <w:p w14:paraId="07FFA814" w14:textId="06AC44C9" w:rsidR="0063308E" w:rsidRPr="00B41CC9" w:rsidRDefault="008C3933">
          <w:pPr>
            <w:pStyle w:val="TOC1"/>
            <w:tabs>
              <w:tab w:val="right" w:leader="dot" w:pos="9016"/>
            </w:tabs>
            <w:rPr>
              <w:rFonts w:asciiTheme="minorHAnsi" w:eastAsiaTheme="minorEastAsia" w:hAnsiTheme="minorHAnsi"/>
              <w:noProof/>
              <w:sz w:val="22"/>
              <w:lang w:eastAsia="en-IN"/>
            </w:rPr>
          </w:pPr>
          <w:hyperlink w:anchor="_Toc123570858" w:history="1">
            <w:r w:rsidR="0063308E" w:rsidRPr="00B41CC9">
              <w:rPr>
                <w:rStyle w:val="Hyperlink"/>
                <w:noProof/>
                <w:lang w:val="en-US"/>
              </w:rPr>
              <w:t xml:space="preserve">Introduction </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_Toc123570858 \h </w:instrText>
            </w:r>
            <w:r w:rsidR="0063308E" w:rsidRPr="00B41CC9">
              <w:rPr>
                <w:noProof/>
                <w:webHidden/>
              </w:rPr>
            </w:r>
            <w:r w:rsidR="0063308E" w:rsidRPr="00B41CC9">
              <w:rPr>
                <w:noProof/>
                <w:webHidden/>
              </w:rPr>
              <w:fldChar w:fldCharType="separate"/>
            </w:r>
            <w:r w:rsidR="0063308E" w:rsidRPr="00B41CC9">
              <w:rPr>
                <w:noProof/>
                <w:webHidden/>
              </w:rPr>
              <w:t>4</w:t>
            </w:r>
            <w:r w:rsidR="0063308E" w:rsidRPr="00B41CC9">
              <w:rPr>
                <w:noProof/>
                <w:webHidden/>
              </w:rPr>
              <w:fldChar w:fldCharType="end"/>
            </w:r>
          </w:hyperlink>
        </w:p>
        <w:p w14:paraId="75DFB8A4" w14:textId="77777777" w:rsidR="0063308E" w:rsidRPr="00B41CC9" w:rsidRDefault="008C3933">
          <w:pPr>
            <w:pStyle w:val="TOC1"/>
            <w:tabs>
              <w:tab w:val="right" w:leader="dot" w:pos="9016"/>
            </w:tabs>
            <w:rPr>
              <w:rFonts w:asciiTheme="minorHAnsi" w:eastAsiaTheme="minorEastAsia" w:hAnsiTheme="minorHAnsi"/>
              <w:noProof/>
              <w:sz w:val="22"/>
              <w:lang w:eastAsia="en-IN"/>
            </w:rPr>
          </w:pPr>
          <w:hyperlink w:anchor="_Toc123570859" w:history="1">
            <w:r w:rsidR="0063308E" w:rsidRPr="00B41CC9">
              <w:rPr>
                <w:rStyle w:val="Hyperlink"/>
                <w:noProof/>
              </w:rPr>
              <w:t>Strategic Management</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_Toc123570859 \h </w:instrText>
            </w:r>
            <w:r w:rsidR="0063308E" w:rsidRPr="00B41CC9">
              <w:rPr>
                <w:noProof/>
                <w:webHidden/>
              </w:rPr>
            </w:r>
            <w:r w:rsidR="0063308E" w:rsidRPr="00B41CC9">
              <w:rPr>
                <w:noProof/>
                <w:webHidden/>
              </w:rPr>
              <w:fldChar w:fldCharType="separate"/>
            </w:r>
            <w:r w:rsidR="0063308E" w:rsidRPr="00B41CC9">
              <w:rPr>
                <w:noProof/>
                <w:webHidden/>
              </w:rPr>
              <w:t>4</w:t>
            </w:r>
            <w:r w:rsidR="0063308E" w:rsidRPr="00B41CC9">
              <w:rPr>
                <w:noProof/>
                <w:webHidden/>
              </w:rPr>
              <w:fldChar w:fldCharType="end"/>
            </w:r>
          </w:hyperlink>
        </w:p>
        <w:p w14:paraId="22BB6052" w14:textId="77777777" w:rsidR="0063308E" w:rsidRPr="00B41CC9" w:rsidRDefault="008C3933">
          <w:pPr>
            <w:pStyle w:val="TOC1"/>
            <w:tabs>
              <w:tab w:val="right" w:leader="dot" w:pos="9016"/>
            </w:tabs>
            <w:rPr>
              <w:rFonts w:asciiTheme="minorHAnsi" w:eastAsiaTheme="minorEastAsia" w:hAnsiTheme="minorHAnsi"/>
              <w:noProof/>
              <w:sz w:val="22"/>
              <w:lang w:eastAsia="en-IN"/>
            </w:rPr>
          </w:pPr>
          <w:hyperlink w:anchor="_Toc123570860" w:history="1">
            <w:r w:rsidR="0063308E" w:rsidRPr="00B41CC9">
              <w:rPr>
                <w:rStyle w:val="Hyperlink"/>
                <w:noProof/>
                <w:lang w:val="en-US"/>
              </w:rPr>
              <w:t>About Organisation</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_Toc123570860 \h </w:instrText>
            </w:r>
            <w:r w:rsidR="0063308E" w:rsidRPr="00B41CC9">
              <w:rPr>
                <w:noProof/>
                <w:webHidden/>
              </w:rPr>
            </w:r>
            <w:r w:rsidR="0063308E" w:rsidRPr="00B41CC9">
              <w:rPr>
                <w:noProof/>
                <w:webHidden/>
              </w:rPr>
              <w:fldChar w:fldCharType="separate"/>
            </w:r>
            <w:r w:rsidR="0063308E" w:rsidRPr="00B41CC9">
              <w:rPr>
                <w:noProof/>
                <w:webHidden/>
              </w:rPr>
              <w:t>5</w:t>
            </w:r>
            <w:r w:rsidR="0063308E" w:rsidRPr="00B41CC9">
              <w:rPr>
                <w:noProof/>
                <w:webHidden/>
              </w:rPr>
              <w:fldChar w:fldCharType="end"/>
            </w:r>
          </w:hyperlink>
        </w:p>
        <w:p w14:paraId="096ADD45" w14:textId="00C4D492" w:rsidR="0063308E" w:rsidRPr="00B41CC9" w:rsidRDefault="008C3933">
          <w:pPr>
            <w:pStyle w:val="TOC1"/>
            <w:tabs>
              <w:tab w:val="right" w:leader="dot" w:pos="9016"/>
            </w:tabs>
            <w:rPr>
              <w:rFonts w:asciiTheme="minorHAnsi" w:eastAsiaTheme="minorEastAsia" w:hAnsiTheme="minorHAnsi"/>
              <w:noProof/>
              <w:sz w:val="22"/>
              <w:lang w:eastAsia="en-IN"/>
            </w:rPr>
          </w:pPr>
          <w:hyperlink w:anchor="_Toc123570861" w:history="1">
            <w:r w:rsidR="0063308E" w:rsidRPr="00B41CC9">
              <w:rPr>
                <w:rStyle w:val="Hyperlink"/>
                <w:noProof/>
                <w:lang w:val="en-US"/>
              </w:rPr>
              <w:t xml:space="preserve">Organisational structure </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_Toc123570861 \h </w:instrText>
            </w:r>
            <w:r w:rsidR="0063308E" w:rsidRPr="00B41CC9">
              <w:rPr>
                <w:noProof/>
                <w:webHidden/>
              </w:rPr>
            </w:r>
            <w:r w:rsidR="0063308E" w:rsidRPr="00B41CC9">
              <w:rPr>
                <w:noProof/>
                <w:webHidden/>
              </w:rPr>
              <w:fldChar w:fldCharType="separate"/>
            </w:r>
            <w:r w:rsidR="0063308E" w:rsidRPr="00B41CC9">
              <w:rPr>
                <w:noProof/>
                <w:webHidden/>
              </w:rPr>
              <w:t>5</w:t>
            </w:r>
            <w:r w:rsidR="0063308E" w:rsidRPr="00B41CC9">
              <w:rPr>
                <w:noProof/>
                <w:webHidden/>
              </w:rPr>
              <w:fldChar w:fldCharType="end"/>
            </w:r>
          </w:hyperlink>
        </w:p>
        <w:p w14:paraId="63B74B60" w14:textId="77777777" w:rsidR="0063308E" w:rsidRPr="00B41CC9" w:rsidRDefault="008C3933">
          <w:pPr>
            <w:pStyle w:val="TOC1"/>
            <w:tabs>
              <w:tab w:val="right" w:leader="dot" w:pos="9016"/>
            </w:tabs>
            <w:rPr>
              <w:rFonts w:asciiTheme="minorHAnsi" w:eastAsiaTheme="minorEastAsia" w:hAnsiTheme="minorHAnsi"/>
              <w:noProof/>
              <w:sz w:val="22"/>
              <w:lang w:eastAsia="en-IN"/>
            </w:rPr>
          </w:pPr>
          <w:hyperlink w:anchor="_Toc123570862" w:history="1">
            <w:r w:rsidR="0063308E" w:rsidRPr="00B41CC9">
              <w:rPr>
                <w:rStyle w:val="Hyperlink"/>
                <w:noProof/>
                <w:lang w:val="en-US"/>
              </w:rPr>
              <w:t>Strategic analysis</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_Toc123570862 \h </w:instrText>
            </w:r>
            <w:r w:rsidR="0063308E" w:rsidRPr="00B41CC9">
              <w:rPr>
                <w:noProof/>
                <w:webHidden/>
              </w:rPr>
            </w:r>
            <w:r w:rsidR="0063308E" w:rsidRPr="00B41CC9">
              <w:rPr>
                <w:noProof/>
                <w:webHidden/>
              </w:rPr>
              <w:fldChar w:fldCharType="separate"/>
            </w:r>
            <w:r w:rsidR="0063308E" w:rsidRPr="00B41CC9">
              <w:rPr>
                <w:noProof/>
                <w:webHidden/>
              </w:rPr>
              <w:t>5</w:t>
            </w:r>
            <w:r w:rsidR="0063308E" w:rsidRPr="00B41CC9">
              <w:rPr>
                <w:noProof/>
                <w:webHidden/>
              </w:rPr>
              <w:fldChar w:fldCharType="end"/>
            </w:r>
          </w:hyperlink>
        </w:p>
        <w:p w14:paraId="09D37B45" w14:textId="1B6E4333" w:rsidR="0063308E" w:rsidRPr="00B41CC9" w:rsidRDefault="008C3933">
          <w:pPr>
            <w:pStyle w:val="TOC1"/>
            <w:tabs>
              <w:tab w:val="right" w:leader="dot" w:pos="9016"/>
            </w:tabs>
            <w:rPr>
              <w:rFonts w:asciiTheme="minorHAnsi" w:eastAsiaTheme="minorEastAsia" w:hAnsiTheme="minorHAnsi"/>
              <w:noProof/>
              <w:sz w:val="22"/>
              <w:lang w:eastAsia="en-IN"/>
            </w:rPr>
          </w:pPr>
          <w:hyperlink w:anchor="_Toc123570863" w:history="1">
            <w:r w:rsidR="0063308E" w:rsidRPr="00B41CC9">
              <w:rPr>
                <w:rStyle w:val="Hyperlink"/>
                <w:noProof/>
                <w:lang w:val="en-US"/>
              </w:rPr>
              <w:t>Strategic development</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_Toc123570863 \h </w:instrText>
            </w:r>
            <w:r w:rsidR="0063308E" w:rsidRPr="00B41CC9">
              <w:rPr>
                <w:noProof/>
                <w:webHidden/>
              </w:rPr>
            </w:r>
            <w:r w:rsidR="0063308E" w:rsidRPr="00B41CC9">
              <w:rPr>
                <w:noProof/>
                <w:webHidden/>
              </w:rPr>
              <w:fldChar w:fldCharType="separate"/>
            </w:r>
            <w:r w:rsidR="0063308E" w:rsidRPr="00B41CC9">
              <w:rPr>
                <w:noProof/>
                <w:webHidden/>
              </w:rPr>
              <w:t>9</w:t>
            </w:r>
            <w:r w:rsidR="0063308E" w:rsidRPr="00B41CC9">
              <w:rPr>
                <w:noProof/>
                <w:webHidden/>
              </w:rPr>
              <w:fldChar w:fldCharType="end"/>
            </w:r>
          </w:hyperlink>
        </w:p>
        <w:p w14:paraId="112CADEE" w14:textId="4772BDEA" w:rsidR="0063308E" w:rsidRPr="00B41CC9" w:rsidRDefault="008C3933">
          <w:pPr>
            <w:pStyle w:val="TOC1"/>
            <w:tabs>
              <w:tab w:val="right" w:leader="dot" w:pos="9016"/>
            </w:tabs>
            <w:rPr>
              <w:rFonts w:asciiTheme="minorHAnsi" w:eastAsiaTheme="minorEastAsia" w:hAnsiTheme="minorHAnsi"/>
              <w:noProof/>
              <w:sz w:val="22"/>
              <w:lang w:eastAsia="en-IN"/>
            </w:rPr>
          </w:pPr>
          <w:hyperlink w:anchor="_Toc123570864" w:history="1">
            <w:r w:rsidR="0063308E" w:rsidRPr="00B41CC9">
              <w:rPr>
                <w:rStyle w:val="Hyperlink"/>
                <w:noProof/>
                <w:lang w:val="en-US"/>
              </w:rPr>
              <w:t>Strategic Implementation</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_Toc123570864 \h </w:instrText>
            </w:r>
            <w:r w:rsidR="0063308E" w:rsidRPr="00B41CC9">
              <w:rPr>
                <w:noProof/>
                <w:webHidden/>
              </w:rPr>
            </w:r>
            <w:r w:rsidR="0063308E" w:rsidRPr="00B41CC9">
              <w:rPr>
                <w:noProof/>
                <w:webHidden/>
              </w:rPr>
              <w:fldChar w:fldCharType="separate"/>
            </w:r>
            <w:r w:rsidR="0063308E" w:rsidRPr="00B41CC9">
              <w:rPr>
                <w:noProof/>
                <w:webHidden/>
              </w:rPr>
              <w:t>9</w:t>
            </w:r>
            <w:r w:rsidR="0063308E" w:rsidRPr="00B41CC9">
              <w:rPr>
                <w:noProof/>
                <w:webHidden/>
              </w:rPr>
              <w:fldChar w:fldCharType="end"/>
            </w:r>
          </w:hyperlink>
        </w:p>
        <w:p w14:paraId="7A194F36" w14:textId="00C59829" w:rsidR="0063308E" w:rsidRPr="00B41CC9" w:rsidRDefault="008C3933">
          <w:pPr>
            <w:pStyle w:val="TOC1"/>
            <w:tabs>
              <w:tab w:val="right" w:leader="dot" w:pos="9016"/>
            </w:tabs>
            <w:rPr>
              <w:rFonts w:asciiTheme="minorHAnsi" w:eastAsiaTheme="minorEastAsia" w:hAnsiTheme="minorHAnsi"/>
              <w:noProof/>
              <w:sz w:val="22"/>
              <w:lang w:eastAsia="en-IN"/>
            </w:rPr>
          </w:pPr>
          <w:hyperlink w:anchor="_Toc123570865" w:history="1">
            <w:r w:rsidR="0063308E" w:rsidRPr="00B41CC9">
              <w:rPr>
                <w:rStyle w:val="Hyperlink"/>
                <w:noProof/>
              </w:rPr>
              <w:t xml:space="preserve">Nikes achieved a competitive advantage through their particular choice of strategic management </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_Toc123570865 \h </w:instrText>
            </w:r>
            <w:r w:rsidR="0063308E" w:rsidRPr="00B41CC9">
              <w:rPr>
                <w:noProof/>
                <w:webHidden/>
              </w:rPr>
            </w:r>
            <w:r w:rsidR="0063308E" w:rsidRPr="00B41CC9">
              <w:rPr>
                <w:noProof/>
                <w:webHidden/>
              </w:rPr>
              <w:fldChar w:fldCharType="separate"/>
            </w:r>
            <w:r w:rsidR="0063308E" w:rsidRPr="00B41CC9">
              <w:rPr>
                <w:noProof/>
                <w:webHidden/>
              </w:rPr>
              <w:t>9</w:t>
            </w:r>
            <w:r w:rsidR="0063308E" w:rsidRPr="00B41CC9">
              <w:rPr>
                <w:noProof/>
                <w:webHidden/>
              </w:rPr>
              <w:fldChar w:fldCharType="end"/>
            </w:r>
          </w:hyperlink>
        </w:p>
        <w:p w14:paraId="3800BCF5" w14:textId="421A9F63" w:rsidR="0063308E" w:rsidRPr="00B41CC9" w:rsidRDefault="008C3933">
          <w:pPr>
            <w:pStyle w:val="TOC1"/>
            <w:tabs>
              <w:tab w:val="right" w:leader="dot" w:pos="9016"/>
            </w:tabs>
            <w:rPr>
              <w:rFonts w:asciiTheme="minorHAnsi" w:eastAsiaTheme="minorEastAsia" w:hAnsiTheme="minorHAnsi"/>
              <w:noProof/>
              <w:sz w:val="22"/>
              <w:lang w:eastAsia="en-IN"/>
            </w:rPr>
          </w:pPr>
          <w:hyperlink w:anchor="_Toc123570866" w:history="1">
            <w:r w:rsidR="0063308E" w:rsidRPr="00B41CC9">
              <w:rPr>
                <w:rStyle w:val="Hyperlink"/>
                <w:noProof/>
                <w:lang w:val="en-US"/>
              </w:rPr>
              <w:t>Conclusion</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_Toc123570866 \h </w:instrText>
            </w:r>
            <w:r w:rsidR="0063308E" w:rsidRPr="00B41CC9">
              <w:rPr>
                <w:noProof/>
                <w:webHidden/>
              </w:rPr>
            </w:r>
            <w:r w:rsidR="0063308E" w:rsidRPr="00B41CC9">
              <w:rPr>
                <w:noProof/>
                <w:webHidden/>
              </w:rPr>
              <w:fldChar w:fldCharType="separate"/>
            </w:r>
            <w:r w:rsidR="0063308E" w:rsidRPr="00B41CC9">
              <w:rPr>
                <w:noProof/>
                <w:webHidden/>
              </w:rPr>
              <w:t>9</w:t>
            </w:r>
            <w:r w:rsidR="0063308E" w:rsidRPr="00B41CC9">
              <w:rPr>
                <w:noProof/>
                <w:webHidden/>
              </w:rPr>
              <w:fldChar w:fldCharType="end"/>
            </w:r>
          </w:hyperlink>
        </w:p>
        <w:p w14:paraId="0F5DE40A" w14:textId="77777777" w:rsidR="0063308E" w:rsidRDefault="008C3933">
          <w:pPr>
            <w:pStyle w:val="TOC1"/>
            <w:tabs>
              <w:tab w:val="right" w:leader="dot" w:pos="9016"/>
            </w:tabs>
            <w:rPr>
              <w:rFonts w:asciiTheme="minorHAnsi" w:eastAsiaTheme="minorEastAsia" w:hAnsiTheme="minorHAnsi"/>
              <w:noProof/>
              <w:sz w:val="22"/>
              <w:lang w:eastAsia="en-IN"/>
            </w:rPr>
          </w:pPr>
          <w:hyperlink w:anchor="_Toc123570867" w:history="1">
            <w:r w:rsidR="0063308E" w:rsidRPr="00B41CC9">
              <w:rPr>
                <w:rStyle w:val="Hyperlink"/>
                <w:noProof/>
                <w:lang w:val="en-US"/>
              </w:rPr>
              <w:t>References</w:t>
            </w:r>
            <w:r w:rsidR="0063308E" w:rsidRPr="00B41CC9">
              <w:rPr>
                <w:noProof/>
                <w:webHidden/>
              </w:rPr>
              <w:tab/>
            </w:r>
            <w:r w:rsidR="0063308E" w:rsidRPr="00B41CC9">
              <w:rPr>
                <w:noProof/>
                <w:webHidden/>
              </w:rPr>
              <w:fldChar w:fldCharType="begin"/>
            </w:r>
            <w:r w:rsidR="0063308E" w:rsidRPr="00B41CC9">
              <w:rPr>
                <w:noProof/>
                <w:webHidden/>
              </w:rPr>
              <w:instrText xml:space="preserve"> PAGEREF _Toc123570867 \h </w:instrText>
            </w:r>
            <w:r w:rsidR="0063308E" w:rsidRPr="00B41CC9">
              <w:rPr>
                <w:noProof/>
                <w:webHidden/>
              </w:rPr>
            </w:r>
            <w:r w:rsidR="0063308E" w:rsidRPr="00B41CC9">
              <w:rPr>
                <w:noProof/>
                <w:webHidden/>
              </w:rPr>
              <w:fldChar w:fldCharType="separate"/>
            </w:r>
            <w:r w:rsidR="0063308E" w:rsidRPr="00B41CC9">
              <w:rPr>
                <w:noProof/>
                <w:webHidden/>
              </w:rPr>
              <w:t>10</w:t>
            </w:r>
            <w:r w:rsidR="0063308E" w:rsidRPr="00B41CC9">
              <w:rPr>
                <w:noProof/>
                <w:webHidden/>
              </w:rPr>
              <w:fldChar w:fldCharType="end"/>
            </w:r>
          </w:hyperlink>
        </w:p>
        <w:p w14:paraId="20020FBA" w14:textId="77777777" w:rsidR="00743739" w:rsidRPr="00743739" w:rsidRDefault="0063308E" w:rsidP="00743739">
          <w:pPr>
            <w:rPr>
              <w:b/>
              <w:bCs/>
              <w:noProof/>
            </w:rPr>
          </w:pPr>
          <w:r>
            <w:rPr>
              <w:b/>
              <w:bCs/>
              <w:noProof/>
            </w:rPr>
            <w:fldChar w:fldCharType="end"/>
          </w:r>
        </w:p>
      </w:sdtContent>
    </w:sdt>
    <w:p w14:paraId="0A221FFA" w14:textId="77777777" w:rsidR="00743739" w:rsidRDefault="00743739" w:rsidP="00743739">
      <w:pPr>
        <w:pStyle w:val="Heading1"/>
        <w:rPr>
          <w:highlight w:val="cyan"/>
          <w:lang w:val="en-US"/>
        </w:rPr>
      </w:pPr>
    </w:p>
    <w:p w14:paraId="5A315F48" w14:textId="77777777" w:rsidR="00743739" w:rsidRDefault="00743739" w:rsidP="008C5CE8">
      <w:pPr>
        <w:rPr>
          <w:rFonts w:eastAsiaTheme="majorEastAsia" w:cstheme="majorBidi"/>
          <w:b/>
          <w:szCs w:val="32"/>
          <w:lang w:val="en-US"/>
        </w:rPr>
      </w:pPr>
    </w:p>
    <w:p w14:paraId="33214677" w14:textId="77777777" w:rsidR="00743739" w:rsidRDefault="00743739" w:rsidP="008C5CE8">
      <w:pPr>
        <w:rPr>
          <w:rFonts w:eastAsiaTheme="majorEastAsia" w:cstheme="majorBidi"/>
          <w:b/>
          <w:szCs w:val="32"/>
          <w:lang w:val="en-US"/>
        </w:rPr>
      </w:pPr>
    </w:p>
    <w:p w14:paraId="1E991FFE" w14:textId="77777777" w:rsidR="00743739" w:rsidRDefault="00743739" w:rsidP="008C5CE8">
      <w:pPr>
        <w:rPr>
          <w:rFonts w:eastAsiaTheme="majorEastAsia" w:cstheme="majorBidi"/>
          <w:b/>
          <w:szCs w:val="32"/>
          <w:lang w:val="en-US"/>
        </w:rPr>
      </w:pPr>
    </w:p>
    <w:p w14:paraId="736D282A" w14:textId="77777777" w:rsidR="00743739" w:rsidRDefault="00743739" w:rsidP="008C5CE8">
      <w:pPr>
        <w:rPr>
          <w:rFonts w:eastAsiaTheme="majorEastAsia" w:cstheme="majorBidi"/>
          <w:b/>
          <w:szCs w:val="32"/>
          <w:lang w:val="en-US"/>
        </w:rPr>
      </w:pPr>
    </w:p>
    <w:p w14:paraId="3DAACBBE" w14:textId="77777777" w:rsidR="00743739" w:rsidRDefault="00743739" w:rsidP="008C5CE8">
      <w:pPr>
        <w:rPr>
          <w:rFonts w:eastAsiaTheme="majorEastAsia" w:cstheme="majorBidi"/>
          <w:b/>
          <w:szCs w:val="32"/>
          <w:lang w:val="en-US"/>
        </w:rPr>
      </w:pPr>
    </w:p>
    <w:p w14:paraId="5C5714DC" w14:textId="77777777" w:rsidR="00743739" w:rsidRDefault="00743739" w:rsidP="008C5CE8">
      <w:pPr>
        <w:rPr>
          <w:rFonts w:eastAsiaTheme="majorEastAsia" w:cstheme="majorBidi"/>
          <w:b/>
          <w:szCs w:val="32"/>
          <w:lang w:val="en-US"/>
        </w:rPr>
      </w:pPr>
    </w:p>
    <w:p w14:paraId="13C817C9" w14:textId="77777777" w:rsidR="00743739" w:rsidRDefault="00743739" w:rsidP="008C5CE8">
      <w:pPr>
        <w:rPr>
          <w:rFonts w:eastAsiaTheme="majorEastAsia" w:cstheme="majorBidi"/>
          <w:b/>
          <w:szCs w:val="32"/>
          <w:lang w:val="en-US"/>
        </w:rPr>
      </w:pPr>
    </w:p>
    <w:p w14:paraId="7E454804" w14:textId="77777777" w:rsidR="00743739" w:rsidRDefault="00743739" w:rsidP="008C5CE8">
      <w:pPr>
        <w:rPr>
          <w:rFonts w:eastAsiaTheme="majorEastAsia" w:cstheme="majorBidi"/>
          <w:b/>
          <w:szCs w:val="32"/>
          <w:lang w:val="en-US"/>
        </w:rPr>
      </w:pPr>
    </w:p>
    <w:p w14:paraId="42E8C507" w14:textId="77777777" w:rsidR="00743739" w:rsidRDefault="00743739" w:rsidP="008C5CE8">
      <w:pPr>
        <w:rPr>
          <w:rFonts w:eastAsiaTheme="majorEastAsia" w:cstheme="majorBidi"/>
          <w:b/>
          <w:szCs w:val="32"/>
          <w:lang w:val="en-US"/>
        </w:rPr>
      </w:pPr>
    </w:p>
    <w:p w14:paraId="7D61527D" w14:textId="77777777" w:rsidR="00B41CC9" w:rsidRPr="00B41CC9" w:rsidRDefault="00B41CC9" w:rsidP="00B41CC9">
      <w:pPr>
        <w:rPr>
          <w:highlight w:val="cyan"/>
          <w:lang w:val="en-US"/>
        </w:rPr>
      </w:pPr>
      <w:bookmarkStart w:id="2" w:name="_Toc123570858"/>
    </w:p>
    <w:p w14:paraId="76DB75E1" w14:textId="0DA47859" w:rsidR="00743739" w:rsidRDefault="0063308E" w:rsidP="005F104E">
      <w:pPr>
        <w:pStyle w:val="Heading1"/>
        <w:rPr>
          <w:lang w:val="en-US"/>
        </w:rPr>
      </w:pPr>
      <w:r w:rsidRPr="00B41CC9">
        <w:rPr>
          <w:lang w:val="en-US"/>
        </w:rPr>
        <w:lastRenderedPageBreak/>
        <w:t>Introduction</w:t>
      </w:r>
      <w:bookmarkEnd w:id="2"/>
      <w:r w:rsidRPr="005F104E">
        <w:rPr>
          <w:lang w:val="en-US"/>
        </w:rPr>
        <w:t xml:space="preserve"> </w:t>
      </w:r>
    </w:p>
    <w:p w14:paraId="74C37333" w14:textId="77777777" w:rsidR="00391FCB" w:rsidRPr="00391FCB" w:rsidRDefault="00391FCB" w:rsidP="00391FCB">
      <w:pPr>
        <w:rPr>
          <w:lang w:val="en-US"/>
        </w:rPr>
      </w:pPr>
    </w:p>
    <w:p w14:paraId="3A4766A6" w14:textId="36B6EC4C" w:rsidR="00B41CC9" w:rsidRDefault="00B41CC9" w:rsidP="00B41CC9">
      <w:pPr>
        <w:rPr>
          <w:rFonts w:cs="Times New Roman"/>
          <w:bCs/>
          <w:szCs w:val="24"/>
        </w:rPr>
      </w:pPr>
      <w:r>
        <w:rPr>
          <w:rFonts w:cs="Times New Roman"/>
          <w:bCs/>
          <w:szCs w:val="24"/>
        </w:rPr>
        <w:t xml:space="preserve">The current assessment is mainly focus on the strategic management and the </w:t>
      </w:r>
      <w:r w:rsidR="001B3DE0">
        <w:rPr>
          <w:rFonts w:cs="Times New Roman"/>
          <w:bCs/>
          <w:szCs w:val="24"/>
        </w:rPr>
        <w:t>organisation Nike is</w:t>
      </w:r>
      <w:r>
        <w:rPr>
          <w:rFonts w:cs="Times New Roman"/>
          <w:bCs/>
          <w:szCs w:val="24"/>
        </w:rPr>
        <w:t xml:space="preserve"> selected among the case studies. Moreover, in this assessment, strategic management are defined clearly and about Nike are also briefly mentioned in this assessment. Moreover, this assessment providing the selected choice of Nike’s strategic management and in addition, the organisational structure are also mentioning via this assessment. Furthermore, strategic analysis and strategic development and the strategic implementation are also mentioning in detail by using the frameworks such as SWOT analysis, market option matrix, porters value chain etc. Finally, the competitive advantage through the particular choice of Nike’s strategic management is also providing in this assessment.  </w:t>
      </w:r>
    </w:p>
    <w:p w14:paraId="6039B6AF" w14:textId="77777777" w:rsidR="00B41CC9" w:rsidRPr="00B14FDE" w:rsidRDefault="00B41CC9" w:rsidP="00B41CC9">
      <w:pPr>
        <w:rPr>
          <w:rFonts w:cs="Times New Roman"/>
          <w:bCs/>
          <w:szCs w:val="24"/>
        </w:rPr>
      </w:pPr>
    </w:p>
    <w:p w14:paraId="21224340" w14:textId="77777777" w:rsidR="00B41CC9" w:rsidRDefault="00B41CC9" w:rsidP="00B41CC9">
      <w:pPr>
        <w:jc w:val="center"/>
        <w:rPr>
          <w:rFonts w:cs="Times New Roman"/>
          <w:b/>
          <w:szCs w:val="24"/>
        </w:rPr>
      </w:pPr>
      <w:r>
        <w:rPr>
          <w:noProof/>
          <w:lang w:val="en-US"/>
        </w:rPr>
        <w:drawing>
          <wp:inline distT="0" distB="0" distL="0" distR="0" wp14:anchorId="6AE8860E" wp14:editId="756BBFF1">
            <wp:extent cx="5048250" cy="9429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48250" cy="942975"/>
                    </a:xfrm>
                    <a:prstGeom prst="rect">
                      <a:avLst/>
                    </a:prstGeom>
                  </pic:spPr>
                </pic:pic>
              </a:graphicData>
            </a:graphic>
          </wp:inline>
        </w:drawing>
      </w:r>
    </w:p>
    <w:p w14:paraId="3A7AA267" w14:textId="77777777" w:rsidR="00B41CC9" w:rsidRDefault="00B41CC9" w:rsidP="00B41CC9">
      <w:pPr>
        <w:jc w:val="center"/>
        <w:rPr>
          <w:rFonts w:cs="Times New Roman"/>
          <w:bCs/>
          <w:i/>
          <w:iCs/>
          <w:szCs w:val="24"/>
        </w:rPr>
      </w:pPr>
      <w:r w:rsidRPr="00C45762">
        <w:rPr>
          <w:rFonts w:cs="Times New Roman"/>
          <w:bCs/>
          <w:i/>
          <w:iCs/>
          <w:szCs w:val="24"/>
        </w:rPr>
        <w:t>Figure 1: Strategic management framework</w:t>
      </w:r>
    </w:p>
    <w:p w14:paraId="0DB50D15" w14:textId="77777777" w:rsidR="00B41CC9" w:rsidRDefault="00B41CC9" w:rsidP="00B41CC9">
      <w:pPr>
        <w:jc w:val="center"/>
        <w:rPr>
          <w:rFonts w:cs="Times New Roman"/>
          <w:bCs/>
          <w:szCs w:val="24"/>
        </w:rPr>
      </w:pPr>
      <w:r>
        <w:rPr>
          <w:rFonts w:cs="Times New Roman"/>
          <w:bCs/>
          <w:i/>
          <w:iCs/>
          <w:szCs w:val="24"/>
        </w:rPr>
        <w:t xml:space="preserve">Source: </w:t>
      </w:r>
      <w:r w:rsidRPr="00DE1C6D">
        <w:rPr>
          <w:rFonts w:cs="Times New Roman"/>
          <w:color w:val="222222"/>
          <w:szCs w:val="24"/>
          <w:shd w:val="clear" w:color="auto" w:fill="FFFFFF"/>
        </w:rPr>
        <w:t>Fuertes</w:t>
      </w:r>
      <w:r>
        <w:rPr>
          <w:rFonts w:cs="Times New Roman"/>
          <w:color w:val="222222"/>
          <w:szCs w:val="24"/>
          <w:shd w:val="clear" w:color="auto" w:fill="FFFFFF"/>
        </w:rPr>
        <w:t xml:space="preserve"> et al., (2020)</w:t>
      </w:r>
    </w:p>
    <w:p w14:paraId="75C392ED" w14:textId="79A9B7AF" w:rsidR="00B41CC9" w:rsidRPr="00C45762" w:rsidRDefault="00B41CC9" w:rsidP="00B41CC9">
      <w:pPr>
        <w:rPr>
          <w:rFonts w:cs="Times New Roman"/>
          <w:bCs/>
          <w:szCs w:val="24"/>
        </w:rPr>
      </w:pPr>
      <w:r w:rsidRPr="00C45762">
        <w:rPr>
          <w:rFonts w:cs="Times New Roman"/>
          <w:bCs/>
          <w:szCs w:val="24"/>
        </w:rPr>
        <w:t>Strategic management framework</w:t>
      </w:r>
      <w:r w:rsidRPr="00C45762">
        <w:rPr>
          <w:rFonts w:cs="Times New Roman"/>
          <w:bCs/>
          <w:color w:val="202124"/>
          <w:szCs w:val="24"/>
          <w:shd w:val="clear" w:color="auto" w:fill="FFFFFF"/>
        </w:rPr>
        <w:t xml:space="preserve"> delivers a thorough </w:t>
      </w:r>
      <w:r>
        <w:rPr>
          <w:rFonts w:cs="Times New Roman"/>
          <w:bCs/>
          <w:color w:val="202124"/>
          <w:szCs w:val="24"/>
          <w:shd w:val="clear" w:color="auto" w:fill="FFFFFF"/>
        </w:rPr>
        <w:t>and a detailed o</w:t>
      </w:r>
      <w:r w:rsidRPr="00C45762">
        <w:rPr>
          <w:rFonts w:cs="Times New Roman"/>
          <w:bCs/>
          <w:color w:val="202124"/>
          <w:szCs w:val="24"/>
          <w:shd w:val="clear" w:color="auto" w:fill="FFFFFF"/>
        </w:rPr>
        <w:t>verview of the strategy procedure implemented by many organ</w:t>
      </w:r>
      <w:r>
        <w:rPr>
          <w:rFonts w:cs="Times New Roman"/>
          <w:bCs/>
          <w:color w:val="202124"/>
          <w:szCs w:val="24"/>
          <w:shd w:val="clear" w:color="auto" w:fill="FFFFFF"/>
        </w:rPr>
        <w:t>is</w:t>
      </w:r>
      <w:r w:rsidRPr="00C45762">
        <w:rPr>
          <w:rFonts w:cs="Times New Roman"/>
          <w:bCs/>
          <w:color w:val="202124"/>
          <w:szCs w:val="24"/>
          <w:shd w:val="clear" w:color="auto" w:fill="FFFFFF"/>
        </w:rPr>
        <w:t>ations. This outline separates the strategy procedure into three high level activities important vision and mission, formulating strategy and implementing strategy</w:t>
      </w:r>
      <w:r>
        <w:rPr>
          <w:rFonts w:cs="Times New Roman"/>
          <w:bCs/>
          <w:color w:val="202124"/>
          <w:szCs w:val="24"/>
          <w:shd w:val="clear" w:color="auto" w:fill="FFFFFF"/>
        </w:rPr>
        <w:t xml:space="preserve">. The strategic management has many benefits such as discharges board responsibility, enables measurement of progress, provides organisational perspectives and so on. </w:t>
      </w:r>
    </w:p>
    <w:p w14:paraId="5C463EDC" w14:textId="119557AC" w:rsidR="00743739" w:rsidRPr="005F104E" w:rsidRDefault="0063308E" w:rsidP="00743739">
      <w:pPr>
        <w:pStyle w:val="Heading1"/>
      </w:pPr>
      <w:bookmarkStart w:id="3" w:name="_Toc123570859"/>
      <w:r w:rsidRPr="005F104E">
        <w:t>Strategic Management</w:t>
      </w:r>
      <w:bookmarkEnd w:id="3"/>
      <w:r w:rsidRPr="005F104E">
        <w:t xml:space="preserve"> </w:t>
      </w:r>
    </w:p>
    <w:p w14:paraId="0DE65D29" w14:textId="77777777" w:rsidR="00BD4BDE" w:rsidRDefault="0063308E" w:rsidP="008C5CE8">
      <w:pPr>
        <w:rPr>
          <w:rFonts w:cs="Times New Roman"/>
          <w:spacing w:val="1"/>
          <w:szCs w:val="24"/>
        </w:rPr>
      </w:pPr>
      <w:r w:rsidRPr="008C5CE8">
        <w:rPr>
          <w:rFonts w:cs="Times New Roman"/>
          <w:szCs w:val="24"/>
        </w:rPr>
        <w:t xml:space="preserve">As per the observation </w:t>
      </w:r>
      <w:r w:rsidR="00DA250A">
        <w:rPr>
          <w:rFonts w:cs="Times New Roman"/>
          <w:szCs w:val="24"/>
        </w:rPr>
        <w:t xml:space="preserve">of </w:t>
      </w:r>
      <w:proofErr w:type="spellStart"/>
      <w:r w:rsidR="00DA250A">
        <w:rPr>
          <w:rFonts w:cs="Times New Roman"/>
          <w:szCs w:val="24"/>
        </w:rPr>
        <w:t>Wheelen</w:t>
      </w:r>
      <w:proofErr w:type="spellEnd"/>
      <w:r w:rsidR="00B91BFA">
        <w:rPr>
          <w:shd w:val="clear" w:color="auto" w:fill="FFFFFF"/>
        </w:rPr>
        <w:t xml:space="preserve"> et al. (2017)</w:t>
      </w:r>
      <w:r w:rsidR="00B91BFA">
        <w:rPr>
          <w:rFonts w:cs="Times New Roman"/>
          <w:szCs w:val="24"/>
        </w:rPr>
        <w:t>, i</w:t>
      </w:r>
      <w:r w:rsidRPr="008C5CE8">
        <w:rPr>
          <w:rFonts w:cs="Times New Roman"/>
          <w:spacing w:val="1"/>
          <w:szCs w:val="24"/>
        </w:rPr>
        <w:t>n order to increase a company or organisation's competitiveness, strategic management entails creating goals, policies, and objectives. In order to accomplish these objectives, strategic management typically looks at how to best use personnel and resources. It is the goal of strategic management to identify and describe the strategies that managers can use to improve performance and provide their company with a competitive edge.</w:t>
      </w:r>
      <w:r w:rsidR="008C5CE8" w:rsidRPr="008C5CE8">
        <w:rPr>
          <w:rFonts w:cs="Times New Roman"/>
          <w:szCs w:val="24"/>
        </w:rPr>
        <w:t xml:space="preserve"> </w:t>
      </w:r>
      <w:r w:rsidR="00B91BFA">
        <w:rPr>
          <w:rFonts w:cs="Times New Roman"/>
          <w:spacing w:val="1"/>
          <w:szCs w:val="24"/>
        </w:rPr>
        <w:t>To accomplish an organis</w:t>
      </w:r>
      <w:r w:rsidR="008C5CE8" w:rsidRPr="008C5CE8">
        <w:rPr>
          <w:rFonts w:cs="Times New Roman"/>
          <w:spacing w:val="1"/>
          <w:szCs w:val="24"/>
        </w:rPr>
        <w:t xml:space="preserve">ation's aims and objectives, its </w:t>
      </w:r>
      <w:r w:rsidR="008C5CE8" w:rsidRPr="008C5CE8">
        <w:rPr>
          <w:rFonts w:cs="Times New Roman"/>
          <w:spacing w:val="1"/>
          <w:szCs w:val="24"/>
        </w:rPr>
        <w:lastRenderedPageBreak/>
        <w:t xml:space="preserve">resources must be managed strategically. </w:t>
      </w:r>
      <w:r w:rsidR="00B91BFA">
        <w:rPr>
          <w:rFonts w:cs="Times New Roman"/>
          <w:spacing w:val="1"/>
          <w:szCs w:val="24"/>
        </w:rPr>
        <w:t xml:space="preserve">From the findings of </w:t>
      </w:r>
      <w:r w:rsidR="00B91BFA">
        <w:rPr>
          <w:shd w:val="clear" w:color="auto" w:fill="FFFFFF"/>
        </w:rPr>
        <w:t>Ali and Anwar (2021)</w:t>
      </w:r>
      <w:r w:rsidR="008C5CE8">
        <w:rPr>
          <w:rFonts w:cs="Times New Roman"/>
          <w:spacing w:val="1"/>
          <w:szCs w:val="24"/>
        </w:rPr>
        <w:t>, s</w:t>
      </w:r>
      <w:r w:rsidR="008C5CE8" w:rsidRPr="008C5CE8">
        <w:rPr>
          <w:rFonts w:cs="Times New Roman"/>
          <w:spacing w:val="1"/>
          <w:szCs w:val="24"/>
        </w:rPr>
        <w:t>etting objectives, analysing the external environment for competitors, analysing the internal structure, reviewing strategies, and ensuring that management implements the strategies across the firm are all part of strategic management. As a collection of decisions and actions that a manager makes to determine the performance of the company, strategic management may also be described as such.</w:t>
      </w:r>
    </w:p>
    <w:p w14:paraId="1BC5341C" w14:textId="77777777" w:rsidR="00852E7B" w:rsidRPr="00AA1717" w:rsidRDefault="0063308E" w:rsidP="004B7899">
      <w:pPr>
        <w:rPr>
          <w:rFonts w:cs="Times New Roman"/>
          <w:szCs w:val="24"/>
        </w:rPr>
      </w:pPr>
      <w:r>
        <w:rPr>
          <w:rFonts w:cs="Times New Roman"/>
          <w:szCs w:val="24"/>
        </w:rPr>
        <w:t xml:space="preserve">From the observation of </w:t>
      </w:r>
      <w:proofErr w:type="spellStart"/>
      <w:r w:rsidR="00B91BFA">
        <w:rPr>
          <w:shd w:val="clear" w:color="auto" w:fill="FFFFFF"/>
        </w:rPr>
        <w:t>Bogers</w:t>
      </w:r>
      <w:proofErr w:type="spellEnd"/>
      <w:r w:rsidR="00B91BFA">
        <w:rPr>
          <w:shd w:val="clear" w:color="auto" w:fill="FFFFFF"/>
        </w:rPr>
        <w:t xml:space="preserve"> et al. (2019)</w:t>
      </w:r>
      <w:r w:rsidR="00B91BFA">
        <w:rPr>
          <w:rFonts w:cs="Times New Roman"/>
          <w:szCs w:val="24"/>
        </w:rPr>
        <w:t xml:space="preserve"> i</w:t>
      </w:r>
      <w:r w:rsidR="005645ED" w:rsidRPr="005645ED">
        <w:rPr>
          <w:rFonts w:cs="Times New Roman"/>
          <w:szCs w:val="24"/>
        </w:rPr>
        <w:t>n a firm, strategic management refers to the definition and effective definition and management of resources to meet goals. Reviewing internal procedures and external elements that affect the firm is also part of it. A business can move forward with its action plan by developing and adopting strategies.</w:t>
      </w:r>
      <w:r w:rsidR="005645ED" w:rsidRPr="005645ED">
        <w:t xml:space="preserve"> </w:t>
      </w:r>
      <w:r w:rsidR="005645ED" w:rsidRPr="005645ED">
        <w:rPr>
          <w:rFonts w:cs="Times New Roman"/>
          <w:szCs w:val="24"/>
        </w:rPr>
        <w:t>In order to ensure that a business properly defines and achieves its goals, strategic management involves methodically planning, managing, and utilising the company's current resources</w:t>
      </w:r>
      <w:r>
        <w:rPr>
          <w:rFonts w:cs="Times New Roman"/>
          <w:szCs w:val="24"/>
        </w:rPr>
        <w:t xml:space="preserve"> (</w:t>
      </w:r>
      <w:proofErr w:type="spellStart"/>
      <w:r w:rsidR="00B91BFA">
        <w:rPr>
          <w:shd w:val="clear" w:color="auto" w:fill="FFFFFF"/>
        </w:rPr>
        <w:t>Wheelen</w:t>
      </w:r>
      <w:proofErr w:type="spellEnd"/>
      <w:r w:rsidR="00B91BFA">
        <w:rPr>
          <w:shd w:val="clear" w:color="auto" w:fill="FFFFFF"/>
        </w:rPr>
        <w:t xml:space="preserve"> et al., 2017</w:t>
      </w:r>
      <w:r>
        <w:rPr>
          <w:rFonts w:cs="Times New Roman"/>
          <w:szCs w:val="24"/>
        </w:rPr>
        <w:t>)</w:t>
      </w:r>
      <w:r w:rsidR="005645ED" w:rsidRPr="005645ED">
        <w:rPr>
          <w:rFonts w:cs="Times New Roman"/>
          <w:szCs w:val="24"/>
        </w:rPr>
        <w:t>. It also involves allocating resources, studying internal and external problems, evaluating strategies, and analysing competitors.</w:t>
      </w:r>
    </w:p>
    <w:p w14:paraId="776CD901" w14:textId="77777777" w:rsidR="004B7899" w:rsidRDefault="0063308E" w:rsidP="00743739">
      <w:pPr>
        <w:pStyle w:val="Heading1"/>
        <w:rPr>
          <w:lang w:val="en-US"/>
        </w:rPr>
      </w:pPr>
      <w:bookmarkStart w:id="4" w:name="_Toc123570860"/>
      <w:r w:rsidRPr="005F104E">
        <w:rPr>
          <w:lang w:val="en-US"/>
        </w:rPr>
        <w:t>About Organisation</w:t>
      </w:r>
      <w:bookmarkEnd w:id="4"/>
      <w:r w:rsidRPr="005F104E">
        <w:rPr>
          <w:lang w:val="en-US"/>
        </w:rPr>
        <w:t xml:space="preserve"> </w:t>
      </w:r>
    </w:p>
    <w:p w14:paraId="25CDFC77" w14:textId="77777777" w:rsidR="0056207E" w:rsidRPr="00FD0B09" w:rsidRDefault="0063308E" w:rsidP="0056207E">
      <w:pPr>
        <w:rPr>
          <w:rStyle w:val="Strong"/>
          <w:b w:val="0"/>
          <w:bCs w:val="0"/>
        </w:rPr>
      </w:pPr>
      <w:r w:rsidRPr="0056207E">
        <w:rPr>
          <w:rStyle w:val="Strong"/>
          <w:rFonts w:cs="Times New Roman"/>
          <w:b w:val="0"/>
          <w:shd w:val="clear" w:color="auto" w:fill="FFFFFF"/>
        </w:rPr>
        <w:t xml:space="preserve">Nike Inc., which is formerly known as Blue Ribbon Sports, is a well-known American manufacturer of athletic footwear, gear, and </w:t>
      </w:r>
      <w:r w:rsidR="00804C80" w:rsidRPr="0056207E">
        <w:rPr>
          <w:rStyle w:val="Strong"/>
          <w:rFonts w:cs="Times New Roman"/>
          <w:b w:val="0"/>
          <w:shd w:val="clear" w:color="auto" w:fill="FFFFFF"/>
        </w:rPr>
        <w:t>sportswear</w:t>
      </w:r>
      <w:r w:rsidR="00804C80">
        <w:rPr>
          <w:rStyle w:val="Strong"/>
          <w:rFonts w:cs="Times New Roman"/>
          <w:b w:val="0"/>
          <w:shd w:val="clear" w:color="auto" w:fill="FFFFFF"/>
        </w:rPr>
        <w:t xml:space="preserve"> (</w:t>
      </w:r>
      <w:r w:rsidR="00FD0B09">
        <w:rPr>
          <w:shd w:val="clear" w:color="auto" w:fill="FFFFFF"/>
        </w:rPr>
        <w:t>Liu, N. (2020</w:t>
      </w:r>
      <w:r w:rsidR="00804C80">
        <w:rPr>
          <w:rStyle w:val="Strong"/>
          <w:rFonts w:cs="Times New Roman"/>
          <w:b w:val="0"/>
          <w:shd w:val="clear" w:color="auto" w:fill="FFFFFF"/>
        </w:rPr>
        <w:t>)</w:t>
      </w:r>
      <w:r w:rsidRPr="0056207E">
        <w:rPr>
          <w:rStyle w:val="Strong"/>
          <w:rFonts w:cs="Times New Roman"/>
          <w:b w:val="0"/>
          <w:shd w:val="clear" w:color="auto" w:fill="FFFFFF"/>
        </w:rPr>
        <w:t>.</w:t>
      </w:r>
      <w:r w:rsidRPr="0056207E">
        <w:t xml:space="preserve"> </w:t>
      </w:r>
      <w:r w:rsidRPr="0056207E">
        <w:rPr>
          <w:rStyle w:val="Strong"/>
          <w:rFonts w:cs="Times New Roman"/>
          <w:b w:val="0"/>
          <w:shd w:val="clear" w:color="auto" w:fill="FFFFFF"/>
        </w:rPr>
        <w:t>The design, development, production, marketing, and sales of footwear, clothing, equipment, accessories, and services are all activities of the American multinational firm Nike.</w:t>
      </w:r>
      <w:r w:rsidRPr="0056207E">
        <w:t xml:space="preserve"> </w:t>
      </w:r>
      <w:r w:rsidRPr="0056207E">
        <w:rPr>
          <w:rStyle w:val="Strong"/>
          <w:rFonts w:cs="Times New Roman"/>
          <w:b w:val="0"/>
          <w:shd w:val="clear" w:color="auto" w:fill="FFFFFF"/>
        </w:rPr>
        <w:t xml:space="preserve">The popular company "Nike" was founded on January 25, 1964. Shoe imports from Japan to the USA were the first step taken by the company's founders, Phil Knight and Oregon University coach Bill </w:t>
      </w:r>
      <w:r w:rsidR="00804C80" w:rsidRPr="0056207E">
        <w:rPr>
          <w:rStyle w:val="Strong"/>
          <w:rFonts w:cs="Times New Roman"/>
          <w:b w:val="0"/>
          <w:shd w:val="clear" w:color="auto" w:fill="FFFFFF"/>
        </w:rPr>
        <w:t>Bower man</w:t>
      </w:r>
      <w:r w:rsidRPr="0056207E">
        <w:rPr>
          <w:rStyle w:val="Strong"/>
          <w:rFonts w:cs="Times New Roman"/>
          <w:b w:val="0"/>
          <w:shd w:val="clear" w:color="auto" w:fill="FFFFFF"/>
        </w:rPr>
        <w:t>.</w:t>
      </w:r>
      <w:r w:rsidR="00804C80" w:rsidRPr="00804C80">
        <w:t xml:space="preserve"> </w:t>
      </w:r>
      <w:r w:rsidR="00804C80" w:rsidRPr="00804C80">
        <w:rPr>
          <w:rStyle w:val="Strong"/>
          <w:rFonts w:cs="Times New Roman"/>
          <w:b w:val="0"/>
          <w:shd w:val="clear" w:color="auto" w:fill="FFFFFF"/>
        </w:rPr>
        <w:t>In the greater Portland area, the business has its headquarters</w:t>
      </w:r>
      <w:r w:rsidR="00804C80">
        <w:rPr>
          <w:rStyle w:val="Strong"/>
          <w:rFonts w:cs="Times New Roman"/>
          <w:b w:val="0"/>
          <w:shd w:val="clear" w:color="auto" w:fill="FFFFFF"/>
        </w:rPr>
        <w:t xml:space="preserve"> close to Beaverton, Oregon. According to </w:t>
      </w:r>
      <w:proofErr w:type="spellStart"/>
      <w:r w:rsidR="00FD0B09">
        <w:rPr>
          <w:shd w:val="clear" w:color="auto" w:fill="FFFFFF"/>
        </w:rPr>
        <w:t>Stangl</w:t>
      </w:r>
      <w:proofErr w:type="spellEnd"/>
      <w:r w:rsidR="00FD0B09">
        <w:rPr>
          <w:shd w:val="clear" w:color="auto" w:fill="FFFFFF"/>
        </w:rPr>
        <w:t xml:space="preserve">, L.J.M. (2021), </w:t>
      </w:r>
      <w:r w:rsidR="00804C80">
        <w:rPr>
          <w:rStyle w:val="Strong"/>
          <w:rFonts w:cs="Times New Roman"/>
          <w:b w:val="0"/>
          <w:shd w:val="clear" w:color="auto" w:fill="FFFFFF"/>
        </w:rPr>
        <w:t xml:space="preserve">Nike Inc. </w:t>
      </w:r>
      <w:r w:rsidR="00804C80" w:rsidRPr="00804C80">
        <w:rPr>
          <w:rStyle w:val="Strong"/>
          <w:rFonts w:cs="Times New Roman"/>
          <w:b w:val="0"/>
          <w:shd w:val="clear" w:color="auto" w:fill="FFFFFF"/>
        </w:rPr>
        <w:t>is a prominent producer of sports equipment as well as the largest provider of athletic footwear and apparel in the world.</w:t>
      </w:r>
      <w:r w:rsidR="00804C80" w:rsidRPr="00804C80">
        <w:t xml:space="preserve"> </w:t>
      </w:r>
      <w:r w:rsidR="00804C80" w:rsidRPr="00804C80">
        <w:rPr>
          <w:rStyle w:val="Strong"/>
          <w:rFonts w:cs="Times New Roman"/>
          <w:b w:val="0"/>
          <w:shd w:val="clear" w:color="auto" w:fill="FFFFFF"/>
        </w:rPr>
        <w:t xml:space="preserve">The largest Nike stockholders are Swoosh LLC, Vanguard Group Inc., </w:t>
      </w:r>
      <w:proofErr w:type="spellStart"/>
      <w:r w:rsidR="00804C80" w:rsidRPr="00804C80">
        <w:rPr>
          <w:rStyle w:val="Strong"/>
          <w:rFonts w:cs="Times New Roman"/>
          <w:b w:val="0"/>
          <w:shd w:val="clear" w:color="auto" w:fill="FFFFFF"/>
        </w:rPr>
        <w:t>BlackRock</w:t>
      </w:r>
      <w:proofErr w:type="spellEnd"/>
      <w:r w:rsidR="00804C80" w:rsidRPr="00804C80">
        <w:rPr>
          <w:rStyle w:val="Strong"/>
          <w:rFonts w:cs="Times New Roman"/>
          <w:b w:val="0"/>
          <w:shd w:val="clear" w:color="auto" w:fill="FFFFFF"/>
        </w:rPr>
        <w:t xml:space="preserve"> Inc., Phil Knight, Mark Parker, and Andrew Campion.</w:t>
      </w:r>
    </w:p>
    <w:p w14:paraId="6A5B39DE" w14:textId="77777777" w:rsidR="00DA250A" w:rsidRDefault="0063308E" w:rsidP="00DA250A">
      <w:pPr>
        <w:rPr>
          <w:rStyle w:val="Strong"/>
          <w:rFonts w:cs="Times New Roman"/>
          <w:b w:val="0"/>
          <w:shd w:val="clear" w:color="auto" w:fill="FFFFFF"/>
        </w:rPr>
      </w:pPr>
      <w:r w:rsidRPr="00FD0B09">
        <w:rPr>
          <w:rStyle w:val="Strong"/>
          <w:rFonts w:cs="Times New Roman"/>
          <w:b w:val="0"/>
          <w:shd w:val="clear" w:color="auto" w:fill="FFFFFF"/>
        </w:rPr>
        <w:t xml:space="preserve">A number of athletes, including Rafael </w:t>
      </w:r>
      <w:proofErr w:type="spellStart"/>
      <w:r w:rsidRPr="00FD0B09">
        <w:rPr>
          <w:rStyle w:val="Strong"/>
          <w:rFonts w:cs="Times New Roman"/>
          <w:b w:val="0"/>
          <w:shd w:val="clear" w:color="auto" w:fill="FFFFFF"/>
        </w:rPr>
        <w:t>Nadal</w:t>
      </w:r>
      <w:proofErr w:type="spellEnd"/>
      <w:r w:rsidRPr="00FD0B09">
        <w:rPr>
          <w:rStyle w:val="Strong"/>
          <w:rFonts w:cs="Times New Roman"/>
          <w:b w:val="0"/>
          <w:shd w:val="clear" w:color="auto" w:fill="FFFFFF"/>
        </w:rPr>
        <w:t xml:space="preserve">, James </w:t>
      </w:r>
      <w:proofErr w:type="spellStart"/>
      <w:r w:rsidRPr="00FD0B09">
        <w:rPr>
          <w:rStyle w:val="Strong"/>
          <w:rFonts w:cs="Times New Roman"/>
          <w:b w:val="0"/>
          <w:shd w:val="clear" w:color="auto" w:fill="FFFFFF"/>
        </w:rPr>
        <w:t>LeBron</w:t>
      </w:r>
      <w:proofErr w:type="spellEnd"/>
      <w:r w:rsidRPr="00FD0B09">
        <w:rPr>
          <w:rStyle w:val="Strong"/>
          <w:rFonts w:cs="Times New Roman"/>
          <w:b w:val="0"/>
          <w:shd w:val="clear" w:color="auto" w:fill="FFFFFF"/>
        </w:rPr>
        <w:t xml:space="preserve">, </w:t>
      </w:r>
      <w:proofErr w:type="spellStart"/>
      <w:r w:rsidRPr="00FD0B09">
        <w:rPr>
          <w:rStyle w:val="Strong"/>
          <w:rFonts w:cs="Times New Roman"/>
          <w:b w:val="0"/>
          <w:shd w:val="clear" w:color="auto" w:fill="FFFFFF"/>
        </w:rPr>
        <w:t>Neymar</w:t>
      </w:r>
      <w:proofErr w:type="spellEnd"/>
      <w:r w:rsidRPr="00FD0B09">
        <w:rPr>
          <w:rStyle w:val="Strong"/>
          <w:rFonts w:cs="Times New Roman"/>
          <w:b w:val="0"/>
          <w:shd w:val="clear" w:color="auto" w:fill="FFFFFF"/>
        </w:rPr>
        <w:t>, and Cristiano Ronaldo, have supported Nike, one of the top brands in the sports market.</w:t>
      </w:r>
      <w:r w:rsidRPr="00FD0B09">
        <w:t xml:space="preserve"> </w:t>
      </w:r>
      <w:r w:rsidRPr="00FD0B09">
        <w:rPr>
          <w:rStyle w:val="Strong"/>
          <w:rFonts w:cs="Times New Roman"/>
          <w:b w:val="0"/>
          <w:shd w:val="clear" w:color="auto" w:fill="FFFFFF"/>
        </w:rPr>
        <w:t xml:space="preserve">A few years after the brand's establishment in 1964, it became quite successful. In addition to offering online services, the corporation presently operates retail locations in more than 170 nations. Nike's main objective is to provide athletes with outstanding </w:t>
      </w:r>
      <w:proofErr w:type="spellStart"/>
      <w:r w:rsidRPr="00FD0B09">
        <w:rPr>
          <w:rStyle w:val="Strong"/>
          <w:rFonts w:cs="Times New Roman"/>
          <w:b w:val="0"/>
          <w:shd w:val="clear" w:color="auto" w:fill="FFFFFF"/>
        </w:rPr>
        <w:t>wearables</w:t>
      </w:r>
      <w:proofErr w:type="spellEnd"/>
      <w:r w:rsidRPr="00FD0B09">
        <w:rPr>
          <w:rStyle w:val="Strong"/>
          <w:rFonts w:cs="Times New Roman"/>
          <w:b w:val="0"/>
          <w:shd w:val="clear" w:color="auto" w:fill="FFFFFF"/>
        </w:rPr>
        <w:t xml:space="preserve"> and products that help them perform better in sports</w:t>
      </w:r>
      <w:r>
        <w:rPr>
          <w:rStyle w:val="Strong"/>
          <w:rFonts w:cs="Times New Roman"/>
          <w:b w:val="0"/>
          <w:shd w:val="clear" w:color="auto" w:fill="FFFFFF"/>
        </w:rPr>
        <w:t xml:space="preserve"> (</w:t>
      </w:r>
      <w:proofErr w:type="spellStart"/>
      <w:r w:rsidRPr="00FD0B09">
        <w:rPr>
          <w:shd w:val="clear" w:color="auto" w:fill="FFFFFF"/>
        </w:rPr>
        <w:t>Kal</w:t>
      </w:r>
      <w:proofErr w:type="spellEnd"/>
      <w:r w:rsidRPr="00FD0B09">
        <w:rPr>
          <w:shd w:val="clear" w:color="auto" w:fill="FFFFFF"/>
        </w:rPr>
        <w:t xml:space="preserve"> and </w:t>
      </w:r>
      <w:r w:rsidR="00743739">
        <w:rPr>
          <w:shd w:val="clear" w:color="auto" w:fill="FFFFFF"/>
        </w:rPr>
        <w:t>A</w:t>
      </w:r>
      <w:r>
        <w:rPr>
          <w:shd w:val="clear" w:color="auto" w:fill="FFFFFF"/>
        </w:rPr>
        <w:t xml:space="preserve">bed </w:t>
      </w:r>
      <w:proofErr w:type="spellStart"/>
      <w:r>
        <w:rPr>
          <w:shd w:val="clear" w:color="auto" w:fill="FFFFFF"/>
        </w:rPr>
        <w:t>Al</w:t>
      </w:r>
      <w:r w:rsidRPr="00FD0B09">
        <w:rPr>
          <w:shd w:val="clear" w:color="auto" w:fill="FFFFFF"/>
        </w:rPr>
        <w:t>ghani</w:t>
      </w:r>
      <w:proofErr w:type="spellEnd"/>
      <w:r>
        <w:rPr>
          <w:shd w:val="clear" w:color="auto" w:fill="FFFFFF"/>
        </w:rPr>
        <w:t>, 2019</w:t>
      </w:r>
      <w:r>
        <w:rPr>
          <w:rStyle w:val="Strong"/>
          <w:rFonts w:cs="Times New Roman"/>
          <w:b w:val="0"/>
          <w:shd w:val="clear" w:color="auto" w:fill="FFFFFF"/>
        </w:rPr>
        <w:t>)</w:t>
      </w:r>
      <w:r w:rsidRPr="00FD0B09">
        <w:rPr>
          <w:rStyle w:val="Strong"/>
          <w:rFonts w:cs="Times New Roman"/>
          <w:b w:val="0"/>
          <w:shd w:val="clear" w:color="auto" w:fill="FFFFFF"/>
        </w:rPr>
        <w:t xml:space="preserve">. But </w:t>
      </w:r>
      <w:r w:rsidR="00743739">
        <w:rPr>
          <w:rStyle w:val="Strong"/>
          <w:rFonts w:cs="Times New Roman"/>
          <w:b w:val="0"/>
          <w:shd w:val="clear" w:color="auto" w:fill="FFFFFF"/>
        </w:rPr>
        <w:t xml:space="preserve">as a result of </w:t>
      </w:r>
      <w:r w:rsidRPr="00FD0B09">
        <w:rPr>
          <w:rStyle w:val="Strong"/>
          <w:rFonts w:cs="Times New Roman"/>
          <w:b w:val="0"/>
          <w:shd w:val="clear" w:color="auto" w:fill="FFFFFF"/>
        </w:rPr>
        <w:t xml:space="preserve">its popularity, Nike </w:t>
      </w:r>
      <w:r w:rsidRPr="00FD0B09">
        <w:rPr>
          <w:rStyle w:val="Strong"/>
          <w:rFonts w:cs="Times New Roman"/>
          <w:b w:val="0"/>
          <w:shd w:val="clear" w:color="auto" w:fill="FFFFFF"/>
        </w:rPr>
        <w:lastRenderedPageBreak/>
        <w:t xml:space="preserve">has expanded to include </w:t>
      </w:r>
      <w:proofErr w:type="spellStart"/>
      <w:r w:rsidRPr="00FD0B09">
        <w:rPr>
          <w:rStyle w:val="Strong"/>
          <w:rFonts w:cs="Times New Roman"/>
          <w:b w:val="0"/>
          <w:shd w:val="clear" w:color="auto" w:fill="FFFFFF"/>
        </w:rPr>
        <w:t>athleisure</w:t>
      </w:r>
      <w:proofErr w:type="spellEnd"/>
      <w:r w:rsidRPr="00FD0B09">
        <w:rPr>
          <w:rStyle w:val="Strong"/>
          <w:rFonts w:cs="Times New Roman"/>
          <w:b w:val="0"/>
          <w:shd w:val="clear" w:color="auto" w:fill="FFFFFF"/>
        </w:rPr>
        <w:t xml:space="preserve"> clothing in its product line. At the moment, Nike's CEO is Mark Parker.</w:t>
      </w:r>
    </w:p>
    <w:p w14:paraId="48C7F548" w14:textId="0A2067DC" w:rsidR="006120EB" w:rsidRDefault="0063308E" w:rsidP="00DA250A">
      <w:pPr>
        <w:rPr>
          <w:b/>
        </w:rPr>
      </w:pPr>
      <w:r w:rsidRPr="00B41CC9">
        <w:rPr>
          <w:b/>
        </w:rPr>
        <w:t>A selected choice of Nikes strategic management</w:t>
      </w:r>
    </w:p>
    <w:p w14:paraId="2A2CE5CF" w14:textId="04FA400A" w:rsidR="00B41CC9" w:rsidRDefault="00263BA2" w:rsidP="00B41CC9">
      <w:pPr>
        <w:rPr>
          <w:rFonts w:cs="Times New Roman"/>
          <w:szCs w:val="24"/>
          <w:shd w:val="clear" w:color="auto" w:fill="FFFFFF"/>
        </w:rPr>
      </w:pPr>
      <w:r w:rsidRPr="00263BA2">
        <w:rPr>
          <w:rFonts w:cs="Times New Roman"/>
          <w:bCs/>
          <w:szCs w:val="24"/>
        </w:rPr>
        <w:t xml:space="preserve">Thomas (2022) noted that Nike made decisions regarding its business strategies using organizational strategies in order to assess its business sectors. Managers use this method to develop policies that will create quality verbal and visual results. Nike, Inc. has the ability to use strategic management to assess how it is operating in its present role and how it should be functioning in the future. Importantly, this has helped the </w:t>
      </w:r>
      <w:proofErr w:type="gramStart"/>
      <w:r w:rsidRPr="00263BA2">
        <w:rPr>
          <w:rFonts w:cs="Times New Roman"/>
          <w:bCs/>
          <w:szCs w:val="24"/>
        </w:rPr>
        <w:t>managers</w:t>
      </w:r>
      <w:proofErr w:type="gramEnd"/>
      <w:r w:rsidRPr="00263BA2">
        <w:rPr>
          <w:rFonts w:cs="Times New Roman"/>
          <w:bCs/>
          <w:szCs w:val="24"/>
        </w:rPr>
        <w:t xml:space="preserve"> map out a plan for the organisation and move it in the direction they need it to go. Strategy formulation elements like vision, industry analysis, strategy development, strategy execution, and strategy evaluation are included in management services.</w:t>
      </w:r>
      <w:r>
        <w:rPr>
          <w:rFonts w:cs="Times New Roman"/>
          <w:bCs/>
          <w:szCs w:val="24"/>
        </w:rPr>
        <w:t xml:space="preserve"> </w:t>
      </w:r>
      <w:r w:rsidRPr="00263BA2">
        <w:rPr>
          <w:rFonts w:cs="Times New Roman"/>
          <w:szCs w:val="24"/>
          <w:shd w:val="clear" w:color="auto" w:fill="FFFFFF"/>
        </w:rPr>
        <w:t>Nike implemented corporate social responsibility in order to create a perfect business, in Li's view (2022). Corporate Responsibility-related global developments in the sectors of water, healthcare, and power, as well as increasing worldwide concern about climate science, had exacerbated Nike's concerns regarding the company's supply chain. According to the research study, it is clear that Nike use a range of strategic management methods that are organized in a systematic fashion to achieve the set goals and objectives. First, the company utilizes a process called atmospheric scanning to collect information from both internal and external sources that can have an impact on an organization. Analysis of applicants, workers, products, and dealers is designed to enhance the procedures.</w:t>
      </w:r>
      <w:r>
        <w:rPr>
          <w:rFonts w:cs="Times New Roman"/>
          <w:szCs w:val="24"/>
          <w:shd w:val="clear" w:color="auto" w:fill="FFFFFF"/>
        </w:rPr>
        <w:t xml:space="preserve"> </w:t>
      </w:r>
      <w:r w:rsidR="00B41CC9" w:rsidRPr="007344F8">
        <w:rPr>
          <w:rFonts w:cs="Times New Roman"/>
          <w:szCs w:val="24"/>
        </w:rPr>
        <w:t>Corporate Responsibility is a strategic compass, emphasizing that business decisions included both financial and corporate responsibility returns</w:t>
      </w:r>
      <w:r w:rsidR="00B41CC9">
        <w:rPr>
          <w:rFonts w:cs="Times New Roman"/>
          <w:szCs w:val="24"/>
        </w:rPr>
        <w:t xml:space="preserve">. From the case study, </w:t>
      </w:r>
      <w:r w:rsidR="00B41CC9" w:rsidRPr="007344F8">
        <w:rPr>
          <w:rFonts w:cs="Times New Roman"/>
          <w:szCs w:val="24"/>
        </w:rPr>
        <w:t>strategic approach to CR that emphasi</w:t>
      </w:r>
      <w:r w:rsidR="00B41CC9">
        <w:rPr>
          <w:rFonts w:cs="Times New Roman"/>
          <w:szCs w:val="24"/>
        </w:rPr>
        <w:t>s</w:t>
      </w:r>
      <w:r w:rsidR="00B41CC9" w:rsidRPr="007344F8">
        <w:rPr>
          <w:rFonts w:cs="Times New Roman"/>
          <w:szCs w:val="24"/>
        </w:rPr>
        <w:t xml:space="preserve">ed value creation, collaboration with </w:t>
      </w:r>
      <w:r w:rsidR="00B41CC9" w:rsidRPr="000E3424">
        <w:rPr>
          <w:rFonts w:cs="Times New Roman"/>
          <w:szCs w:val="24"/>
        </w:rPr>
        <w:t xml:space="preserve">business units, and proactive strategic planning. As per the findings of </w:t>
      </w:r>
      <w:proofErr w:type="spellStart"/>
      <w:r w:rsidR="00B41CC9" w:rsidRPr="00EC0213">
        <w:rPr>
          <w:rFonts w:cs="Times New Roman"/>
          <w:color w:val="222222"/>
          <w:szCs w:val="24"/>
          <w:shd w:val="clear" w:color="auto" w:fill="FFFFFF"/>
        </w:rPr>
        <w:t>Saini</w:t>
      </w:r>
      <w:proofErr w:type="spellEnd"/>
      <w:r w:rsidR="00B41CC9">
        <w:rPr>
          <w:rFonts w:cs="Times New Roman"/>
          <w:color w:val="222222"/>
          <w:szCs w:val="24"/>
          <w:shd w:val="clear" w:color="auto" w:fill="FFFFFF"/>
        </w:rPr>
        <w:t xml:space="preserve"> et al. (2022</w:t>
      </w:r>
      <w:r w:rsidR="00B41CC9" w:rsidRPr="000E3424">
        <w:rPr>
          <w:rFonts w:cs="Times New Roman"/>
          <w:sz w:val="22"/>
        </w:rPr>
        <w:t xml:space="preserve">), </w:t>
      </w:r>
      <w:proofErr w:type="gramStart"/>
      <w:r w:rsidR="00B41CC9" w:rsidRPr="000E3424">
        <w:rPr>
          <w:rFonts w:cs="Times New Roman"/>
          <w:szCs w:val="24"/>
          <w:shd w:val="clear" w:color="auto" w:fill="FFFFFF"/>
        </w:rPr>
        <w:t>The</w:t>
      </w:r>
      <w:proofErr w:type="gramEnd"/>
      <w:r w:rsidR="00B41CC9" w:rsidRPr="000E3424">
        <w:rPr>
          <w:rFonts w:cs="Times New Roman"/>
          <w:szCs w:val="24"/>
          <w:shd w:val="clear" w:color="auto" w:fill="FFFFFF"/>
        </w:rPr>
        <w:t xml:space="preserve"> secret is brand management because despite vending their products at a progressive value, customers are still willing to wage more cash for its makes which are believed to be of high quality with dissimilar styles. Due to the strong brand competitive benefit, Nike has been talented to upsurge its market share all over the sphere. Its values are a bit high as associated to other competitors but it has made many sales than those of its competitors.</w:t>
      </w:r>
      <w:r w:rsidR="00B41CC9">
        <w:rPr>
          <w:rFonts w:cs="Times New Roman"/>
          <w:szCs w:val="24"/>
          <w:shd w:val="clear" w:color="auto" w:fill="FFFFFF"/>
        </w:rPr>
        <w:t xml:space="preserve"> </w:t>
      </w:r>
    </w:p>
    <w:p w14:paraId="3A1999C2" w14:textId="1DAA66BB" w:rsidR="00DA250A" w:rsidRDefault="00B41CC9" w:rsidP="00743739">
      <w:pPr>
        <w:pStyle w:val="Heading1"/>
        <w:rPr>
          <w:lang w:val="en-US"/>
        </w:rPr>
      </w:pPr>
      <w:bookmarkStart w:id="5" w:name="_Toc123570861"/>
      <w:proofErr w:type="spellStart"/>
      <w:r w:rsidRPr="00B41CC9">
        <w:rPr>
          <w:lang w:val="en-US"/>
        </w:rPr>
        <w:t>Organistional</w:t>
      </w:r>
      <w:proofErr w:type="spellEnd"/>
      <w:r w:rsidR="0063308E" w:rsidRPr="00B41CC9">
        <w:rPr>
          <w:lang w:val="en-US"/>
        </w:rPr>
        <w:t xml:space="preserve"> structure</w:t>
      </w:r>
      <w:r w:rsidR="006120EB" w:rsidRPr="00B41CC9">
        <w:rPr>
          <w:lang w:val="en-US"/>
        </w:rPr>
        <w:t xml:space="preserve"> </w:t>
      </w:r>
      <w:bookmarkEnd w:id="5"/>
      <w:r w:rsidR="0063308E" w:rsidRPr="004B7899">
        <w:rPr>
          <w:lang w:val="en-US"/>
        </w:rPr>
        <w:t xml:space="preserve"> </w:t>
      </w:r>
    </w:p>
    <w:p w14:paraId="2D33CBAF" w14:textId="7D1585C1" w:rsidR="00B41CC9" w:rsidRPr="00B41CC9" w:rsidRDefault="00B41CC9" w:rsidP="00B41CC9">
      <w:pPr>
        <w:rPr>
          <w:lang w:val="en-US"/>
        </w:rPr>
      </w:pPr>
      <w:r w:rsidRPr="00A817A6">
        <w:rPr>
          <w:rFonts w:cs="Times New Roman"/>
          <w:color w:val="202124"/>
          <w:szCs w:val="24"/>
          <w:shd w:val="clear" w:color="auto" w:fill="FFFFFF"/>
        </w:rPr>
        <w:t xml:space="preserve">As per the observation of </w:t>
      </w:r>
      <w:r w:rsidRPr="00EC0213">
        <w:rPr>
          <w:rFonts w:cs="Times New Roman"/>
          <w:color w:val="222222"/>
          <w:szCs w:val="24"/>
          <w:shd w:val="clear" w:color="auto" w:fill="FFFFFF"/>
        </w:rPr>
        <w:t>Wang</w:t>
      </w:r>
      <w:r>
        <w:rPr>
          <w:rFonts w:cs="Times New Roman"/>
          <w:color w:val="222222"/>
          <w:szCs w:val="24"/>
          <w:shd w:val="clear" w:color="auto" w:fill="FFFFFF"/>
        </w:rPr>
        <w:t xml:space="preserve"> (</w:t>
      </w:r>
      <w:r w:rsidRPr="00EC0213">
        <w:rPr>
          <w:rFonts w:cs="Times New Roman"/>
          <w:color w:val="222222"/>
          <w:szCs w:val="24"/>
          <w:shd w:val="clear" w:color="auto" w:fill="FFFFFF"/>
        </w:rPr>
        <w:t>2022</w:t>
      </w:r>
      <w:r w:rsidRPr="00A817A6">
        <w:rPr>
          <w:rFonts w:cs="Times New Roman"/>
          <w:color w:val="202124"/>
          <w:szCs w:val="24"/>
          <w:shd w:val="clear" w:color="auto" w:fill="FFFFFF"/>
        </w:rPr>
        <w:t xml:space="preserve">), an organisational structure is a framework </w:t>
      </w:r>
      <w:proofErr w:type="gramStart"/>
      <w:r w:rsidRPr="00A817A6">
        <w:rPr>
          <w:rFonts w:cs="Times New Roman"/>
          <w:color w:val="202124"/>
          <w:szCs w:val="24"/>
          <w:shd w:val="clear" w:color="auto" w:fill="FFFFFF"/>
        </w:rPr>
        <w:t>of a roles</w:t>
      </w:r>
      <w:proofErr w:type="gramEnd"/>
      <w:r w:rsidRPr="00A817A6">
        <w:rPr>
          <w:rFonts w:cs="Times New Roman"/>
          <w:color w:val="202124"/>
          <w:szCs w:val="24"/>
          <w:shd w:val="clear" w:color="auto" w:fill="FFFFFF"/>
        </w:rPr>
        <w:t xml:space="preserve"> of the company, teams, and employees. </w:t>
      </w:r>
      <w:r w:rsidR="001B3DE0" w:rsidRPr="00A817A6">
        <w:rPr>
          <w:rFonts w:cs="Times New Roman"/>
          <w:color w:val="202124"/>
          <w:szCs w:val="24"/>
          <w:shd w:val="clear" w:color="auto" w:fill="FFFFFF"/>
        </w:rPr>
        <w:t>The</w:t>
      </w:r>
      <w:r w:rsidRPr="00A817A6">
        <w:rPr>
          <w:rFonts w:cs="Times New Roman"/>
          <w:color w:val="202124"/>
          <w:szCs w:val="24"/>
          <w:shd w:val="clear" w:color="auto" w:fill="FFFFFF"/>
        </w:rPr>
        <w:t xml:space="preserve"> Organisational structures describe what workers do, </w:t>
      </w:r>
      <w:proofErr w:type="gramStart"/>
      <w:r w:rsidRPr="00A817A6">
        <w:rPr>
          <w:rFonts w:cs="Times New Roman"/>
          <w:color w:val="202124"/>
          <w:szCs w:val="24"/>
          <w:shd w:val="clear" w:color="auto" w:fill="FFFFFF"/>
        </w:rPr>
        <w:t>whom</w:t>
      </w:r>
      <w:proofErr w:type="gramEnd"/>
      <w:r w:rsidRPr="00A817A6">
        <w:rPr>
          <w:rFonts w:cs="Times New Roman"/>
          <w:color w:val="202124"/>
          <w:szCs w:val="24"/>
          <w:shd w:val="clear" w:color="auto" w:fill="FFFFFF"/>
        </w:rPr>
        <w:t xml:space="preserve"> they report to, and how choices are made across the business. Some of the </w:t>
      </w:r>
      <w:proofErr w:type="gramStart"/>
      <w:r w:rsidRPr="00A817A6">
        <w:rPr>
          <w:rFonts w:cs="Times New Roman"/>
          <w:color w:val="202124"/>
          <w:szCs w:val="24"/>
          <w:shd w:val="clear" w:color="auto" w:fill="FFFFFF"/>
          <w:lang w:val="en-GB"/>
        </w:rPr>
        <w:t>Some</w:t>
      </w:r>
      <w:proofErr w:type="gramEnd"/>
      <w:r w:rsidRPr="00A817A6">
        <w:rPr>
          <w:rFonts w:cs="Times New Roman"/>
          <w:color w:val="202124"/>
          <w:szCs w:val="24"/>
          <w:shd w:val="clear" w:color="auto" w:fill="FFFFFF"/>
          <w:lang w:val="en-GB"/>
        </w:rPr>
        <w:t xml:space="preserve"> of </w:t>
      </w:r>
      <w:r w:rsidRPr="00A817A6">
        <w:rPr>
          <w:rFonts w:cs="Times New Roman"/>
          <w:color w:val="202124"/>
          <w:szCs w:val="24"/>
          <w:shd w:val="clear" w:color="auto" w:fill="FFFFFF"/>
          <w:lang w:val="en-GB"/>
        </w:rPr>
        <w:lastRenderedPageBreak/>
        <w:t>the most well-known forms of organisational structure</w:t>
      </w:r>
      <w:r w:rsidRPr="00A817A6">
        <w:rPr>
          <w:rFonts w:cs="Times New Roman"/>
          <w:color w:val="202124"/>
          <w:szCs w:val="24"/>
          <w:shd w:val="clear" w:color="auto" w:fill="FFFFFF"/>
        </w:rPr>
        <w:t xml:space="preserve"> is </w:t>
      </w:r>
      <w:r w:rsidRPr="00A817A6">
        <w:rPr>
          <w:rFonts w:cs="Times New Roman"/>
          <w:color w:val="202124"/>
          <w:szCs w:val="24"/>
          <w:shd w:val="clear" w:color="auto" w:fill="FFFFFF"/>
          <w:lang w:val="en-GB"/>
        </w:rPr>
        <w:t>Small organisational structure</w:t>
      </w:r>
      <w:r>
        <w:rPr>
          <w:rFonts w:cs="Times New Roman"/>
          <w:color w:val="202124"/>
          <w:szCs w:val="24"/>
          <w:shd w:val="clear" w:color="auto" w:fill="FFFFFF"/>
          <w:lang w:val="en-GB"/>
        </w:rPr>
        <w:t xml:space="preserve"> is </w:t>
      </w:r>
      <w:r w:rsidRPr="00A817A6">
        <w:rPr>
          <w:rFonts w:cs="Times New Roman"/>
          <w:color w:val="202124"/>
          <w:szCs w:val="24"/>
          <w:shd w:val="clear" w:color="auto" w:fill="FFFFFF"/>
          <w:lang w:val="en-GB"/>
        </w:rPr>
        <w:t>flexible, informal, dependent on management style of leader or owner</w:t>
      </w:r>
      <w:r>
        <w:rPr>
          <w:rFonts w:cs="Times New Roman"/>
          <w:color w:val="202124"/>
          <w:szCs w:val="24"/>
          <w:shd w:val="clear" w:color="auto" w:fill="FFFFFF"/>
          <w:lang w:val="en-GB"/>
        </w:rPr>
        <w:t xml:space="preserve">. Nike follows a matrix organisational </w:t>
      </w:r>
      <w:r w:rsidRPr="00A817A6">
        <w:rPr>
          <w:rFonts w:cs="Times New Roman"/>
          <w:color w:val="202124"/>
          <w:szCs w:val="24"/>
          <w:shd w:val="clear" w:color="auto" w:fill="FFFFFF"/>
          <w:lang w:val="en-GB"/>
        </w:rPr>
        <w:t xml:space="preserve">structure. The concept of strategic fit is </w:t>
      </w:r>
      <w:r w:rsidRPr="00A64C29">
        <w:rPr>
          <w:rFonts w:cs="Times New Roman"/>
          <w:color w:val="202124"/>
          <w:szCs w:val="24"/>
          <w:shd w:val="clear" w:color="auto" w:fill="FFFFFF"/>
          <w:lang w:val="en-GB"/>
        </w:rPr>
        <w:t xml:space="preserve">implemented in the case of Nike. </w:t>
      </w:r>
      <w:r w:rsidRPr="00A64C29">
        <w:rPr>
          <w:rFonts w:cs="Times New Roman"/>
          <w:color w:val="202124"/>
          <w:szCs w:val="24"/>
          <w:shd w:val="clear" w:color="auto" w:fill="FFFFFF"/>
        </w:rPr>
        <w:t xml:space="preserve">As per the observation of </w:t>
      </w:r>
      <w:proofErr w:type="spellStart"/>
      <w:r w:rsidRPr="00EC0213">
        <w:rPr>
          <w:rFonts w:cs="Times New Roman"/>
          <w:color w:val="222222"/>
          <w:szCs w:val="24"/>
          <w:shd w:val="clear" w:color="auto" w:fill="FFFFFF"/>
        </w:rPr>
        <w:t>Crowth</w:t>
      </w:r>
      <w:r>
        <w:rPr>
          <w:rFonts w:cs="Times New Roman"/>
          <w:color w:val="222222"/>
          <w:szCs w:val="24"/>
          <w:shd w:val="clear" w:color="auto" w:fill="FFFFFF"/>
        </w:rPr>
        <w:t>er</w:t>
      </w:r>
      <w:proofErr w:type="spellEnd"/>
      <w:r>
        <w:rPr>
          <w:rFonts w:cs="Times New Roman"/>
          <w:color w:val="222222"/>
          <w:szCs w:val="24"/>
          <w:shd w:val="clear" w:color="auto" w:fill="FFFFFF"/>
        </w:rPr>
        <w:t xml:space="preserve"> </w:t>
      </w:r>
      <w:r w:rsidRPr="00EC0213">
        <w:rPr>
          <w:rFonts w:cs="Times New Roman"/>
          <w:color w:val="222222"/>
          <w:szCs w:val="24"/>
          <w:shd w:val="clear" w:color="auto" w:fill="FFFFFF"/>
        </w:rPr>
        <w:t xml:space="preserve">and </w:t>
      </w:r>
      <w:proofErr w:type="spellStart"/>
      <w:r w:rsidRPr="00EC0213">
        <w:rPr>
          <w:rFonts w:cs="Times New Roman"/>
          <w:color w:val="222222"/>
          <w:szCs w:val="24"/>
          <w:shd w:val="clear" w:color="auto" w:fill="FFFFFF"/>
        </w:rPr>
        <w:t>Quoquab</w:t>
      </w:r>
      <w:proofErr w:type="spellEnd"/>
      <w:r>
        <w:rPr>
          <w:rFonts w:cs="Times New Roman"/>
          <w:color w:val="222222"/>
          <w:szCs w:val="24"/>
          <w:shd w:val="clear" w:color="auto" w:fill="FFFFFF"/>
        </w:rPr>
        <w:t xml:space="preserve"> (</w:t>
      </w:r>
      <w:r w:rsidRPr="00EC0213">
        <w:rPr>
          <w:rFonts w:cs="Times New Roman"/>
          <w:color w:val="222222"/>
          <w:szCs w:val="24"/>
          <w:shd w:val="clear" w:color="auto" w:fill="FFFFFF"/>
        </w:rPr>
        <w:t>2022</w:t>
      </w:r>
      <w:r w:rsidRPr="00A64C29">
        <w:rPr>
          <w:rFonts w:cs="Times New Roman"/>
          <w:color w:val="202124"/>
          <w:szCs w:val="24"/>
          <w:shd w:val="clear" w:color="auto" w:fill="FFFFFF"/>
        </w:rPr>
        <w:t>), strategic fit refers to aligning the organisational strategy, structure, competences and resources with its exterior background to absolutely influence performance</w:t>
      </w:r>
      <w:r w:rsidRPr="00A64C29">
        <w:rPr>
          <w:rFonts w:cs="Times New Roman"/>
          <w:color w:val="202124"/>
          <w:szCs w:val="24"/>
          <w:shd w:val="clear" w:color="auto" w:fill="FFFFFF"/>
          <w:lang w:val="en-GB"/>
        </w:rPr>
        <w:t>. Such practices go beyond organisation structure into other related areas of the business</w:t>
      </w:r>
      <w:r w:rsidRPr="00A64C29">
        <w:rPr>
          <w:rFonts w:cs="Times New Roman"/>
          <w:color w:val="202124"/>
          <w:szCs w:val="24"/>
          <w:shd w:val="clear" w:color="auto" w:fill="FFFFFF"/>
        </w:rPr>
        <w:t xml:space="preserve">. </w:t>
      </w:r>
      <w:r w:rsidRPr="00A64C29">
        <w:rPr>
          <w:rFonts w:cs="Times New Roman"/>
          <w:color w:val="202124"/>
          <w:szCs w:val="24"/>
          <w:shd w:val="clear" w:color="auto" w:fill="FFFFFF"/>
          <w:lang w:val="en-GB"/>
        </w:rPr>
        <w:t>Th</w:t>
      </w:r>
      <w:r>
        <w:rPr>
          <w:rFonts w:cs="Times New Roman"/>
          <w:color w:val="202124"/>
          <w:szCs w:val="24"/>
          <w:shd w:val="clear" w:color="auto" w:fill="FFFFFF"/>
          <w:lang w:val="en-GB"/>
        </w:rPr>
        <w:t xml:space="preserve">is include </w:t>
      </w:r>
      <w:r w:rsidRPr="00A64C29">
        <w:rPr>
          <w:rFonts w:cs="Times New Roman"/>
          <w:color w:val="202124"/>
          <w:szCs w:val="24"/>
          <w:shd w:val="clear" w:color="auto" w:fill="FFFFFF"/>
          <w:lang w:val="en-GB"/>
        </w:rPr>
        <w:t xml:space="preserve">strategic planning procedure, staffing and training, reward systems for workers and managers, work to be assumed, information systems and procedures. </w:t>
      </w:r>
      <w:r>
        <w:rPr>
          <w:rFonts w:cs="Times New Roman"/>
          <w:color w:val="202124"/>
          <w:szCs w:val="24"/>
          <w:shd w:val="clear" w:color="auto" w:fill="FFFFFF"/>
          <w:lang w:val="en-GB"/>
        </w:rPr>
        <w:t xml:space="preserve">The structure of the organisation can be designed by planning future, considering the past, building the organisational structure review the organisational structure annually etc. As per the observation of </w:t>
      </w:r>
      <w:proofErr w:type="spellStart"/>
      <w:r w:rsidRPr="00EC0213">
        <w:rPr>
          <w:rFonts w:cs="Times New Roman"/>
          <w:color w:val="222222"/>
          <w:szCs w:val="24"/>
          <w:shd w:val="clear" w:color="auto" w:fill="FFFFFF"/>
        </w:rPr>
        <w:t>Jia</w:t>
      </w:r>
      <w:proofErr w:type="spellEnd"/>
      <w:r>
        <w:rPr>
          <w:rFonts w:cs="Times New Roman"/>
          <w:color w:val="222222"/>
          <w:szCs w:val="24"/>
          <w:shd w:val="clear" w:color="auto" w:fill="FFFFFF"/>
        </w:rPr>
        <w:t xml:space="preserve"> et al. (2022</w:t>
      </w:r>
      <w:r>
        <w:rPr>
          <w:rFonts w:cs="Times New Roman"/>
          <w:color w:val="202124"/>
          <w:szCs w:val="24"/>
          <w:shd w:val="clear" w:color="auto" w:fill="FFFFFF"/>
          <w:lang w:val="en-GB"/>
        </w:rPr>
        <w:t xml:space="preserve">), Nike follows </w:t>
      </w:r>
      <w:r w:rsidR="001B3DE0">
        <w:rPr>
          <w:rFonts w:cs="Times New Roman"/>
          <w:color w:val="202124"/>
          <w:szCs w:val="24"/>
          <w:shd w:val="clear" w:color="auto" w:fill="FFFFFF"/>
          <w:lang w:val="en-GB"/>
        </w:rPr>
        <w:t>a highly standardised operational process which helps</w:t>
      </w:r>
      <w:r>
        <w:rPr>
          <w:rFonts w:cs="Times New Roman"/>
          <w:color w:val="202124"/>
          <w:szCs w:val="24"/>
          <w:shd w:val="clear" w:color="auto" w:fill="FFFFFF"/>
          <w:lang w:val="en-GB"/>
        </w:rPr>
        <w:t xml:space="preserve"> the leaders to make rapid decision and foster unified communication</w:t>
      </w:r>
      <w:r w:rsidRPr="003E1EAA">
        <w:rPr>
          <w:rFonts w:cs="Times New Roman"/>
          <w:color w:val="202124"/>
          <w:szCs w:val="24"/>
          <w:shd w:val="clear" w:color="auto" w:fill="FFFFFF"/>
          <w:lang w:val="en-GB"/>
        </w:rPr>
        <w:t>.</w:t>
      </w:r>
      <w:r>
        <w:rPr>
          <w:rFonts w:cs="Times New Roman"/>
          <w:color w:val="202124"/>
          <w:szCs w:val="24"/>
          <w:shd w:val="clear" w:color="auto" w:fill="FFFFFF"/>
          <w:lang w:val="en-GB"/>
        </w:rPr>
        <w:t xml:space="preserve"> As per the view of </w:t>
      </w:r>
      <w:r w:rsidRPr="00EC0213">
        <w:rPr>
          <w:rFonts w:cs="Times New Roman"/>
          <w:color w:val="222222"/>
          <w:szCs w:val="24"/>
          <w:shd w:val="clear" w:color="auto" w:fill="FFFFFF"/>
        </w:rPr>
        <w:t>Nike</w:t>
      </w:r>
      <w:r>
        <w:rPr>
          <w:rFonts w:cs="Times New Roman"/>
          <w:color w:val="222222"/>
          <w:szCs w:val="24"/>
          <w:shd w:val="clear" w:color="auto" w:fill="FFFFFF"/>
        </w:rPr>
        <w:t xml:space="preserve"> et al. (2021),</w:t>
      </w:r>
      <w:r w:rsidRPr="003E1EAA">
        <w:rPr>
          <w:rFonts w:cs="Times New Roman"/>
          <w:color w:val="202124"/>
          <w:szCs w:val="24"/>
          <w:shd w:val="clear" w:color="auto" w:fill="FFFFFF"/>
          <w:lang w:val="en-GB"/>
        </w:rPr>
        <w:t xml:space="preserve"> </w:t>
      </w:r>
      <w:r>
        <w:rPr>
          <w:rFonts w:cs="Times New Roman"/>
          <w:color w:val="202124"/>
          <w:szCs w:val="24"/>
          <w:shd w:val="clear" w:color="auto" w:fill="FFFFFF"/>
        </w:rPr>
        <w:t>p</w:t>
      </w:r>
      <w:r w:rsidRPr="003E1EAA">
        <w:rPr>
          <w:rFonts w:cs="Times New Roman"/>
          <w:color w:val="202124"/>
          <w:szCs w:val="24"/>
          <w:shd w:val="clear" w:color="auto" w:fill="FFFFFF"/>
        </w:rPr>
        <w:t>arallel organi</w:t>
      </w:r>
      <w:r>
        <w:rPr>
          <w:rFonts w:cs="Times New Roman"/>
          <w:color w:val="202124"/>
          <w:szCs w:val="24"/>
          <w:shd w:val="clear" w:color="auto" w:fill="FFFFFF"/>
        </w:rPr>
        <w:t>s</w:t>
      </w:r>
      <w:r w:rsidRPr="003E1EAA">
        <w:rPr>
          <w:rFonts w:cs="Times New Roman"/>
          <w:color w:val="202124"/>
          <w:szCs w:val="24"/>
          <w:shd w:val="clear" w:color="auto" w:fill="FFFFFF"/>
        </w:rPr>
        <w:t>ation is a system-wide strategic change interference valued and pertinent to organi</w:t>
      </w:r>
      <w:r>
        <w:rPr>
          <w:rFonts w:cs="Times New Roman"/>
          <w:color w:val="202124"/>
          <w:szCs w:val="24"/>
          <w:shd w:val="clear" w:color="auto" w:fill="FFFFFF"/>
        </w:rPr>
        <w:t>s</w:t>
      </w:r>
      <w:r w:rsidRPr="003E1EAA">
        <w:rPr>
          <w:rFonts w:cs="Times New Roman"/>
          <w:color w:val="202124"/>
          <w:szCs w:val="24"/>
          <w:shd w:val="clear" w:color="auto" w:fill="FFFFFF"/>
        </w:rPr>
        <w:t>ational challenges today and in the future</w:t>
      </w:r>
      <w:r>
        <w:rPr>
          <w:rFonts w:cs="Times New Roman"/>
          <w:color w:val="202124"/>
          <w:szCs w:val="24"/>
          <w:shd w:val="clear" w:color="auto" w:fill="FFFFFF"/>
        </w:rPr>
        <w:t xml:space="preserve"> of Nike.  The need of parallel organisation is </w:t>
      </w:r>
      <w:r w:rsidRPr="003E1EAA">
        <w:rPr>
          <w:rFonts w:cs="Times New Roman"/>
          <w:color w:val="202124"/>
          <w:szCs w:val="24"/>
          <w:shd w:val="clear" w:color="auto" w:fill="FFFFFF"/>
        </w:rPr>
        <w:t>essential</w:t>
      </w:r>
      <w:r>
        <w:rPr>
          <w:rFonts w:cs="Times New Roman"/>
          <w:color w:val="202124"/>
          <w:szCs w:val="24"/>
          <w:shd w:val="clear" w:color="auto" w:fill="FFFFFF"/>
        </w:rPr>
        <w:t xml:space="preserve"> for Nike in order to finds </w:t>
      </w:r>
      <w:r w:rsidRPr="003E1EAA">
        <w:rPr>
          <w:rFonts w:cs="Times New Roman"/>
          <w:color w:val="202124"/>
          <w:szCs w:val="24"/>
          <w:shd w:val="clear" w:color="auto" w:fill="FFFFFF"/>
        </w:rPr>
        <w:t xml:space="preserve">and </w:t>
      </w:r>
      <w:proofErr w:type="gramStart"/>
      <w:r>
        <w:rPr>
          <w:rFonts w:cs="Times New Roman"/>
          <w:color w:val="202124"/>
          <w:szCs w:val="24"/>
          <w:shd w:val="clear" w:color="auto" w:fill="FFFFFF"/>
        </w:rPr>
        <w:t>resolve</w:t>
      </w:r>
      <w:proofErr w:type="gramEnd"/>
      <w:r>
        <w:rPr>
          <w:rFonts w:cs="Times New Roman"/>
          <w:color w:val="202124"/>
          <w:szCs w:val="24"/>
          <w:shd w:val="clear" w:color="auto" w:fill="FFFFFF"/>
        </w:rPr>
        <w:t xml:space="preserve"> the issues</w:t>
      </w:r>
      <w:r w:rsidRPr="003E1EAA">
        <w:rPr>
          <w:rFonts w:cs="Times New Roman"/>
          <w:color w:val="202124"/>
          <w:szCs w:val="24"/>
          <w:shd w:val="clear" w:color="auto" w:fill="FFFFFF"/>
        </w:rPr>
        <w:t xml:space="preserve"> </w:t>
      </w:r>
      <w:r w:rsidR="001B3DE0" w:rsidRPr="003E1EAA">
        <w:rPr>
          <w:rFonts w:cs="Times New Roman"/>
          <w:color w:val="202124"/>
          <w:szCs w:val="24"/>
          <w:shd w:val="clear" w:color="auto" w:fill="FFFFFF"/>
        </w:rPr>
        <w:t>ignored</w:t>
      </w:r>
      <w:r w:rsidRPr="003E1EAA">
        <w:rPr>
          <w:rFonts w:cs="Times New Roman"/>
          <w:color w:val="202124"/>
          <w:szCs w:val="24"/>
          <w:shd w:val="clear" w:color="auto" w:fill="FFFFFF"/>
        </w:rPr>
        <w:t xml:space="preserve"> or suppressed by the formal operating organi</w:t>
      </w:r>
      <w:r>
        <w:rPr>
          <w:rFonts w:cs="Times New Roman"/>
          <w:color w:val="202124"/>
          <w:szCs w:val="24"/>
          <w:shd w:val="clear" w:color="auto" w:fill="FFFFFF"/>
        </w:rPr>
        <w:t>s</w:t>
      </w:r>
      <w:r w:rsidRPr="003E1EAA">
        <w:rPr>
          <w:rFonts w:cs="Times New Roman"/>
          <w:color w:val="202124"/>
          <w:szCs w:val="24"/>
          <w:shd w:val="clear" w:color="auto" w:fill="FFFFFF"/>
        </w:rPr>
        <w:t>ation</w:t>
      </w:r>
      <w:r>
        <w:rPr>
          <w:rFonts w:cs="Times New Roman"/>
          <w:color w:val="202124"/>
          <w:szCs w:val="24"/>
          <w:shd w:val="clear" w:color="auto" w:fill="FFFFFF"/>
        </w:rPr>
        <w:t>.</w:t>
      </w:r>
    </w:p>
    <w:p w14:paraId="781E3D68" w14:textId="77777777" w:rsidR="004B7899" w:rsidRDefault="0063308E" w:rsidP="00743739">
      <w:pPr>
        <w:pStyle w:val="Heading1"/>
        <w:rPr>
          <w:lang w:val="en-US"/>
        </w:rPr>
      </w:pPr>
      <w:bookmarkStart w:id="6" w:name="_Toc123570862"/>
      <w:r w:rsidRPr="005F104E">
        <w:rPr>
          <w:lang w:val="en-US"/>
        </w:rPr>
        <w:t>Strategic analysis</w:t>
      </w:r>
      <w:bookmarkEnd w:id="6"/>
      <w:r w:rsidRPr="005F104E">
        <w:rPr>
          <w:lang w:val="en-US"/>
        </w:rPr>
        <w:t xml:space="preserve"> </w:t>
      </w:r>
    </w:p>
    <w:p w14:paraId="57CA4342" w14:textId="1E8724FB" w:rsidR="00D0405F" w:rsidRPr="00B41CC9" w:rsidRDefault="0063308E">
      <w:pPr>
        <w:rPr>
          <w:shd w:val="clear" w:color="auto" w:fill="FFFFFF"/>
        </w:rPr>
      </w:pPr>
      <w:r w:rsidRPr="00774A5A">
        <w:rPr>
          <w:lang w:val="en-US"/>
        </w:rPr>
        <w:t>As per the viewpoint of</w:t>
      </w:r>
      <w:r w:rsidR="00CA7E92">
        <w:rPr>
          <w:lang w:val="en-US"/>
        </w:rPr>
        <w:t xml:space="preserve"> </w:t>
      </w:r>
      <w:r w:rsidR="00CA7E92">
        <w:rPr>
          <w:shd w:val="clear" w:color="auto" w:fill="FFFFFF"/>
        </w:rPr>
        <w:t xml:space="preserve">George et al. (2019), </w:t>
      </w:r>
      <w:r w:rsidRPr="00774A5A">
        <w:rPr>
          <w:rFonts w:cs="Times New Roman"/>
          <w:b/>
          <w:shd w:val="clear" w:color="auto" w:fill="FFFFFF"/>
        </w:rPr>
        <w:t>s</w:t>
      </w:r>
      <w:r w:rsidRPr="00774A5A">
        <w:rPr>
          <w:rFonts w:cs="Times New Roman"/>
          <w:shd w:val="clear" w:color="auto" w:fill="FFFFFF"/>
        </w:rPr>
        <w:t>trategic analysis refers to </w:t>
      </w:r>
      <w:r w:rsidRPr="00774A5A">
        <w:rPr>
          <w:rFonts w:cs="Times New Roman"/>
          <w:bCs/>
          <w:shd w:val="clear" w:color="auto" w:fill="FFFFFF"/>
        </w:rPr>
        <w:t>an evaluation of an organisation's work environment</w:t>
      </w:r>
      <w:r w:rsidRPr="00774A5A">
        <w:rPr>
          <w:rFonts w:cs="Times New Roman"/>
          <w:shd w:val="clear" w:color="auto" w:fill="FFFFFF"/>
        </w:rPr>
        <w:t>. It helps in determining the mood functioning of the organisation and whether the goals a</w:t>
      </w:r>
      <w:r w:rsidR="00656DB4" w:rsidRPr="00774A5A">
        <w:rPr>
          <w:rFonts w:cs="Times New Roman"/>
          <w:shd w:val="clear" w:color="auto" w:fill="FFFFFF"/>
        </w:rPr>
        <w:t>nd objectives set by the organis</w:t>
      </w:r>
      <w:r w:rsidRPr="00774A5A">
        <w:rPr>
          <w:rFonts w:cs="Times New Roman"/>
          <w:shd w:val="clear" w:color="auto" w:fill="FFFFFF"/>
        </w:rPr>
        <w:t xml:space="preserve">ation can be </w:t>
      </w:r>
      <w:r w:rsidR="007339F6" w:rsidRPr="00774A5A">
        <w:rPr>
          <w:rFonts w:cs="Times New Roman"/>
          <w:shd w:val="clear" w:color="auto" w:fill="FFFFFF"/>
        </w:rPr>
        <w:t>met. While considering the case of Nike, it is understood that</w:t>
      </w:r>
      <w:r w:rsidR="00774A5A" w:rsidRPr="00774A5A">
        <w:rPr>
          <w:rFonts w:cs="Times New Roman"/>
          <w:shd w:val="clear" w:color="auto" w:fill="FFFFFF"/>
        </w:rPr>
        <w:t xml:space="preserve"> they follow a wide variety of strategies to attain a good market space and to compete with their competitors.</w:t>
      </w:r>
      <w:r w:rsidR="00774A5A" w:rsidRPr="00774A5A">
        <w:t xml:space="preserve"> </w:t>
      </w:r>
      <w:hyperlink r:id="rId10" w:history="1"/>
      <w:r w:rsidR="00CA7E92" w:rsidRPr="00CA7E92">
        <w:rPr>
          <w:shd w:val="clear" w:color="auto" w:fill="FFFFFF"/>
        </w:rPr>
        <w:t xml:space="preserve">In the market for athletic footwear and gear, Nike is the most well-known brand </w:t>
      </w:r>
      <w:r w:rsidR="00CA7E92">
        <w:rPr>
          <w:shd w:val="clear" w:color="auto" w:fill="FFFFFF"/>
        </w:rPr>
        <w:t>(Matovi et al., 2019)</w:t>
      </w:r>
      <w:r w:rsidR="00774A5A" w:rsidRPr="00774A5A">
        <w:rPr>
          <w:shd w:val="clear" w:color="auto" w:fill="FFFFFF"/>
        </w:rPr>
        <w:t xml:space="preserve">. In the past, Nike has been involved in a number of scandals involving child labour and morals in their supply chain. But in recent years, it has made significant investments in CSR and sustainability. The company is renowned for both its top-notch merchandise and effective marketing and </w:t>
      </w:r>
      <w:r>
        <w:t>promotion tactics.</w:t>
      </w:r>
    </w:p>
    <w:p w14:paraId="05831126" w14:textId="22472687" w:rsidR="00D932DF" w:rsidRPr="00D932DF" w:rsidRDefault="0063308E" w:rsidP="00DA250A">
      <w:pPr>
        <w:rPr>
          <w:rFonts w:cs="Times New Roman"/>
          <w:shd w:val="clear" w:color="auto" w:fill="FFFFFF"/>
        </w:rPr>
      </w:pPr>
      <w:r w:rsidRPr="00D932DF">
        <w:rPr>
          <w:shd w:val="clear" w:color="auto" w:fill="FFFFFF"/>
        </w:rPr>
        <w:t>Nike has shifted its attention in recent years</w:t>
      </w:r>
      <w:hyperlink r:id="rId11" w:history="1"/>
      <w:r w:rsidRPr="00D932DF">
        <w:rPr>
          <w:shd w:val="clear" w:color="auto" w:fill="FFFFFF"/>
        </w:rPr>
        <w:t xml:space="preserve"> to lessen its environmental effect. Additionally, the business wants to boost its manufacturing rate. Through sustainable innovation, it is dedicated to building a brighter future for the planet and the communities in which Nike operates. Nike has boosted its investment in goods manufactured from sustainable raw materials</w:t>
      </w:r>
      <w:r w:rsidR="00CA7E92" w:rsidRPr="00CA7E92">
        <w:rPr>
          <w:shd w:val="clear" w:color="auto" w:fill="FFFFFF"/>
        </w:rPr>
        <w:t xml:space="preserve"> </w:t>
      </w:r>
      <w:r w:rsidR="00CA7E92">
        <w:rPr>
          <w:shd w:val="clear" w:color="auto" w:fill="FFFFFF"/>
        </w:rPr>
        <w:t xml:space="preserve">since sustainable innovation is the route to a better </w:t>
      </w:r>
      <w:r w:rsidR="001B3DE0">
        <w:rPr>
          <w:shd w:val="clear" w:color="auto" w:fill="FFFFFF"/>
        </w:rPr>
        <w:t>future (</w:t>
      </w:r>
      <w:r w:rsidR="00CA7E92">
        <w:rPr>
          <w:shd w:val="clear" w:color="auto" w:fill="FFFFFF"/>
        </w:rPr>
        <w:t>Rezaei andSharifian, 2021)</w:t>
      </w:r>
      <w:r w:rsidRPr="00D932DF">
        <w:rPr>
          <w:shd w:val="clear" w:color="auto" w:fill="FFFFFF"/>
        </w:rPr>
        <w:t xml:space="preserve">. Sustainability can potentially grow Nike's influence in the shoe industry and help it </w:t>
      </w:r>
      <w:r w:rsidRPr="00D932DF">
        <w:rPr>
          <w:shd w:val="clear" w:color="auto" w:fill="FFFFFF"/>
        </w:rPr>
        <w:lastRenderedPageBreak/>
        <w:t>control operational costs, and strengthen its bottom line.</w:t>
      </w:r>
      <w:r w:rsidRPr="00D932DF">
        <w:rPr>
          <w:color w:val="4B4F58"/>
          <w:shd w:val="clear" w:color="auto" w:fill="FFFFFF"/>
        </w:rPr>
        <w:t xml:space="preserve"> </w:t>
      </w:r>
      <w:r w:rsidRPr="00D932DF">
        <w:rPr>
          <w:shd w:val="clear" w:color="auto" w:fill="FFFFFF"/>
        </w:rPr>
        <w:t>The sports shoe brand is innovating its manufacturing processes and supply chain, so it can reuse the waste material generated in its production and supply chain. It is also using better cotton, recycled polyester, environmentally preferred rubber and certified leather to further lower its environmental impact.</w:t>
      </w:r>
    </w:p>
    <w:p w14:paraId="10358DF0" w14:textId="77777777" w:rsidR="00E824AF" w:rsidRDefault="0063308E" w:rsidP="00E824AF">
      <w:pPr>
        <w:jc w:val="center"/>
        <w:rPr>
          <w:rFonts w:cs="Times New Roman"/>
          <w:b/>
          <w:shd w:val="clear" w:color="auto" w:fill="FFFFFF"/>
        </w:rPr>
      </w:pPr>
      <w:r>
        <w:rPr>
          <w:noProof/>
          <w:lang w:val="en-US"/>
        </w:rPr>
        <w:drawing>
          <wp:inline distT="0" distB="0" distL="0" distR="0" wp14:anchorId="2B8416E8" wp14:editId="056F8306">
            <wp:extent cx="2394895" cy="2107240"/>
            <wp:effectExtent l="0" t="0" r="571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08413" cy="2119135"/>
                    </a:xfrm>
                    <a:prstGeom prst="rect">
                      <a:avLst/>
                    </a:prstGeom>
                  </pic:spPr>
                </pic:pic>
              </a:graphicData>
            </a:graphic>
          </wp:inline>
        </w:drawing>
      </w:r>
    </w:p>
    <w:p w14:paraId="7192ED54" w14:textId="77777777" w:rsidR="00E824AF" w:rsidRPr="004E02AD" w:rsidRDefault="0063308E" w:rsidP="00E824AF">
      <w:pPr>
        <w:jc w:val="center"/>
        <w:rPr>
          <w:rFonts w:cs="Times New Roman"/>
          <w:i/>
          <w:shd w:val="clear" w:color="auto" w:fill="FFFFFF"/>
        </w:rPr>
      </w:pPr>
      <w:r w:rsidRPr="004E02AD">
        <w:rPr>
          <w:rFonts w:cs="Times New Roman"/>
          <w:i/>
          <w:shd w:val="clear" w:color="auto" w:fill="FFFFFF"/>
        </w:rPr>
        <w:t xml:space="preserve">Figure: </w:t>
      </w:r>
      <w:r w:rsidR="004E02AD" w:rsidRPr="004E02AD">
        <w:rPr>
          <w:rFonts w:cs="Times New Roman"/>
          <w:i/>
          <w:shd w:val="clear" w:color="auto" w:fill="FFFFFF"/>
        </w:rPr>
        <w:t>PESTLE Analysis</w:t>
      </w:r>
    </w:p>
    <w:p w14:paraId="2CA791C0" w14:textId="77777777" w:rsidR="00E824AF" w:rsidRPr="004E02AD" w:rsidRDefault="0063308E" w:rsidP="00E824AF">
      <w:pPr>
        <w:jc w:val="center"/>
        <w:rPr>
          <w:rFonts w:cs="Times New Roman"/>
          <w:i/>
          <w:shd w:val="clear" w:color="auto" w:fill="FFFFFF"/>
        </w:rPr>
      </w:pPr>
      <w:r w:rsidRPr="004E02AD">
        <w:rPr>
          <w:rFonts w:cs="Times New Roman"/>
          <w:i/>
          <w:shd w:val="clear" w:color="auto" w:fill="FFFFFF"/>
        </w:rPr>
        <w:t>Source:</w:t>
      </w:r>
      <w:r w:rsidR="004E02AD" w:rsidRPr="004E02AD">
        <w:rPr>
          <w:rFonts w:cs="Times New Roman"/>
          <w:i/>
          <w:color w:val="222222"/>
          <w:szCs w:val="24"/>
          <w:shd w:val="clear" w:color="auto" w:fill="FFFFFF"/>
        </w:rPr>
        <w:t xml:space="preserve"> Christodoulou and Cullinane, (2019)</w:t>
      </w:r>
    </w:p>
    <w:p w14:paraId="338F2B52" w14:textId="2893F382" w:rsidR="009C52A1" w:rsidRPr="00E824AF" w:rsidRDefault="00C9772F" w:rsidP="00DA250A">
      <w:pPr>
        <w:rPr>
          <w:rStyle w:val="Strong"/>
          <w:rFonts w:cs="Times New Roman"/>
          <w:b w:val="0"/>
          <w:spacing w:val="-1"/>
          <w:szCs w:val="24"/>
          <w:shd w:val="clear" w:color="auto" w:fill="FFFFFF"/>
        </w:rPr>
      </w:pPr>
      <w:r w:rsidRPr="00C9772F">
        <w:rPr>
          <w:rStyle w:val="Strong"/>
          <w:rFonts w:cs="Times New Roman"/>
          <w:b w:val="0"/>
          <w:spacing w:val="-1"/>
          <w:szCs w:val="24"/>
          <w:shd w:val="clear" w:color="auto" w:fill="FFFFFF"/>
        </w:rPr>
        <w:t>The Nike PESTLE structure makes it simpler to monitor all environmental changes. The United States was one of Nike's primary markets in 2019, accounting for nearly 41% of their overall sales (Henderson et al., 2009). 5151 employees work at 36 facilities in the United States to make Nike sneakers. Nike uses its 517 production facilities, that are scattered across 41 countries, to expand into new markets and for other business needs. Nike saw the need for going mobile as early as 2011. The company later developed the Nike and SNKRS programs. They are designed to enhance the brand's direct interactions with customers, which boosts sales. A market crisis could be disastrous for Nike and several other well-known companies.</w:t>
      </w:r>
      <w:r>
        <w:rPr>
          <w:rStyle w:val="Strong"/>
          <w:rFonts w:cs="Times New Roman"/>
          <w:b w:val="0"/>
          <w:spacing w:val="-1"/>
          <w:szCs w:val="24"/>
          <w:shd w:val="clear" w:color="auto" w:fill="FFFFFF"/>
        </w:rPr>
        <w:t xml:space="preserve"> </w:t>
      </w:r>
      <w:r w:rsidRPr="00C9772F">
        <w:rPr>
          <w:rStyle w:val="Strong"/>
          <w:rFonts w:cs="Times New Roman"/>
          <w:b w:val="0"/>
          <w:spacing w:val="-1"/>
          <w:szCs w:val="24"/>
          <w:shd w:val="clear" w:color="auto" w:fill="FFFFFF"/>
        </w:rPr>
        <w:t>Customers might choose to switch to lower-end, less expensive products if this was to occur, or even just whenever goods of an adequate standard are produced more frequently. As international health consciousness increases, more individuals are adopting healthier lifestyles (Henderson et al., 2009). These individuals will definitely buy a bunch of athletic apparel, which would make Nike very happy.</w:t>
      </w:r>
    </w:p>
    <w:p w14:paraId="167DC7F3" w14:textId="77777777" w:rsidR="000555EC" w:rsidRPr="00E824AF" w:rsidRDefault="0063308E" w:rsidP="009C52A1">
      <w:r w:rsidRPr="00E824AF">
        <w:rPr>
          <w:rFonts w:cs="Times New Roman"/>
          <w:spacing w:val="-1"/>
          <w:szCs w:val="24"/>
          <w:shd w:val="clear" w:color="auto" w:fill="FFFFFF"/>
        </w:rPr>
        <w:t xml:space="preserve">Things can explode or fade away more quickly than ever, </w:t>
      </w:r>
      <w:r w:rsidR="007A3E9A">
        <w:rPr>
          <w:rFonts w:cs="Times New Roman"/>
          <w:spacing w:val="-1"/>
          <w:szCs w:val="24"/>
          <w:shd w:val="clear" w:color="auto" w:fill="FFFFFF"/>
        </w:rPr>
        <w:t xml:space="preserve">with the help of </w:t>
      </w:r>
      <w:r w:rsidRPr="00E824AF">
        <w:rPr>
          <w:rFonts w:cs="Times New Roman"/>
          <w:spacing w:val="-1"/>
          <w:szCs w:val="24"/>
          <w:shd w:val="clear" w:color="auto" w:fill="FFFFFF"/>
        </w:rPr>
        <w:t>social media. Nike is doing a good job of establishing its brand through social media, but if done poorly, it could have unintended consequences</w:t>
      </w:r>
      <w:r w:rsidR="004E02AD">
        <w:rPr>
          <w:rFonts w:cs="Times New Roman"/>
          <w:spacing w:val="-1"/>
          <w:szCs w:val="24"/>
          <w:shd w:val="clear" w:color="auto" w:fill="FFFFFF"/>
        </w:rPr>
        <w:t xml:space="preserve"> </w:t>
      </w:r>
      <w:r w:rsidR="004E02AD">
        <w:t>(Henderson et al., 2009)</w:t>
      </w:r>
      <w:r w:rsidR="004E02AD" w:rsidRPr="00E824AF">
        <w:rPr>
          <w:rStyle w:val="Strong"/>
          <w:rFonts w:cs="Times New Roman"/>
          <w:b w:val="0"/>
          <w:spacing w:val="-1"/>
          <w:szCs w:val="24"/>
          <w:shd w:val="clear" w:color="auto" w:fill="FFFFFF"/>
        </w:rPr>
        <w:t>.</w:t>
      </w:r>
      <w:r w:rsidR="004E02AD">
        <w:rPr>
          <w:rFonts w:cs="Times New Roman"/>
          <w:spacing w:val="-1"/>
          <w:szCs w:val="24"/>
          <w:shd w:val="clear" w:color="auto" w:fill="FFFFFF"/>
        </w:rPr>
        <w:t xml:space="preserve"> </w:t>
      </w:r>
      <w:r w:rsidRPr="00E824AF">
        <w:rPr>
          <w:rFonts w:cs="Times New Roman"/>
          <w:spacing w:val="-1"/>
          <w:szCs w:val="24"/>
          <w:shd w:val="clear" w:color="auto" w:fill="FFFFFF"/>
        </w:rPr>
        <w:t>The usage of useful information-</w:t>
      </w:r>
      <w:r w:rsidRPr="00E824AF">
        <w:rPr>
          <w:rFonts w:cs="Times New Roman"/>
          <w:spacing w:val="-1"/>
          <w:szCs w:val="24"/>
          <w:shd w:val="clear" w:color="auto" w:fill="FFFFFF"/>
        </w:rPr>
        <w:lastRenderedPageBreak/>
        <w:t>based metrics by Nike is also made possible by technological advancements, which enable them to maximise income while optimising targeting and manufacturing.</w:t>
      </w:r>
      <w:r w:rsidRPr="00E824AF">
        <w:t xml:space="preserve"> </w:t>
      </w:r>
      <w:r w:rsidRPr="00E824AF">
        <w:rPr>
          <w:rFonts w:cs="Times New Roman"/>
          <w:spacing w:val="-1"/>
          <w:szCs w:val="24"/>
          <w:shd w:val="clear" w:color="auto" w:fill="FFFFFF"/>
        </w:rPr>
        <w:t xml:space="preserve">Undoubtedly, Nike's factories that produce goods in large quantities are bad for the environment. Like most companies, Nike's production facilities generate a lot of airborne pollution, but on occasion, they even directly pollute </w:t>
      </w:r>
      <w:r w:rsidR="00E824AF" w:rsidRPr="00E824AF">
        <w:rPr>
          <w:rFonts w:cs="Times New Roman"/>
          <w:spacing w:val="-1"/>
          <w:szCs w:val="24"/>
          <w:shd w:val="clear" w:color="auto" w:fill="FFFFFF"/>
        </w:rPr>
        <w:t>waterways. With</w:t>
      </w:r>
      <w:r w:rsidRPr="00E824AF">
        <w:rPr>
          <w:rFonts w:cs="Times New Roman"/>
          <w:spacing w:val="-1"/>
          <w:szCs w:val="24"/>
          <w:shd w:val="clear" w:color="auto" w:fill="FFFFFF"/>
        </w:rPr>
        <w:t xml:space="preserve"> a strong commitment to being </w:t>
      </w:r>
      <w:r w:rsidR="00E824AF" w:rsidRPr="00E824AF">
        <w:rPr>
          <w:rFonts w:cs="Times New Roman"/>
          <w:spacing w:val="-1"/>
          <w:szCs w:val="24"/>
          <w:shd w:val="clear" w:color="auto" w:fill="FFFFFF"/>
        </w:rPr>
        <w:t>greener</w:t>
      </w:r>
      <w:r w:rsidRPr="00E824AF">
        <w:rPr>
          <w:rFonts w:cs="Times New Roman"/>
          <w:spacing w:val="-1"/>
          <w:szCs w:val="24"/>
          <w:shd w:val="clear" w:color="auto" w:fill="FFFFFF"/>
        </w:rPr>
        <w:t>, Nike also demonstrates the promise of a shift in their current methods.</w:t>
      </w:r>
    </w:p>
    <w:p w14:paraId="726C82FA" w14:textId="77777777" w:rsidR="000555EC" w:rsidRPr="00E824AF" w:rsidRDefault="0063308E" w:rsidP="00DA250A">
      <w:pPr>
        <w:rPr>
          <w:rFonts w:cs="Times New Roman"/>
          <w:spacing w:val="-1"/>
          <w:szCs w:val="24"/>
          <w:shd w:val="clear" w:color="auto" w:fill="FFFFFF"/>
        </w:rPr>
      </w:pPr>
      <w:r w:rsidRPr="00E824AF">
        <w:rPr>
          <w:rFonts w:cs="Times New Roman"/>
          <w:spacing w:val="-1"/>
          <w:szCs w:val="24"/>
          <w:shd w:val="clear" w:color="auto" w:fill="FFFFFF"/>
        </w:rPr>
        <w:t>The trends in Nike's remote or macro-environment are understood from the case study to pose dangers to the company. However, there are also significant changes to raise Nike's performance. Such opportunities exist in the athletic goods sector environment, and this PESTLE analysis links them to reshoring, demographic shifts, lifestyle changes, e-commerce in developing countries, and company sustainability. In order to better appeal to older clients, particularly those who are committed to leading healthy lifestyles, Nike can also benefit from fresh product designs and marketing techniques. Overall, this PESTEL analysis identifies potential ways to raise the company's profits in the global market for athletic and leisure footwear, gear, and apparel by focusing on sustainability issues.</w:t>
      </w:r>
    </w:p>
    <w:p w14:paraId="47E99885" w14:textId="77777777" w:rsidR="003450D5" w:rsidRDefault="003450D5" w:rsidP="00DA250A">
      <w:pPr>
        <w:rPr>
          <w:rFonts w:cs="Times New Roman"/>
          <w:b/>
          <w:shd w:val="clear" w:color="auto" w:fill="FFFFFF"/>
        </w:rPr>
      </w:pPr>
    </w:p>
    <w:p w14:paraId="678D0F24" w14:textId="77777777" w:rsidR="003450D5" w:rsidRDefault="0063308E" w:rsidP="003450D5">
      <w:pPr>
        <w:jc w:val="center"/>
        <w:rPr>
          <w:rFonts w:cs="Times New Roman"/>
          <w:b/>
          <w:shd w:val="clear" w:color="auto" w:fill="FFFFFF"/>
        </w:rPr>
      </w:pPr>
      <w:r>
        <w:rPr>
          <w:noProof/>
          <w:lang w:val="en-US"/>
        </w:rPr>
        <w:drawing>
          <wp:inline distT="0" distB="0" distL="0" distR="0" wp14:anchorId="22022E43" wp14:editId="48B572D7">
            <wp:extent cx="2780802" cy="2630894"/>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3"/>
                    <a:stretch>
                      <a:fillRect/>
                    </a:stretch>
                  </pic:blipFill>
                  <pic:spPr>
                    <a:xfrm>
                      <a:off x="0" y="0"/>
                      <a:ext cx="2787272" cy="2637016"/>
                    </a:xfrm>
                    <a:prstGeom prst="rect">
                      <a:avLst/>
                    </a:prstGeom>
                  </pic:spPr>
                </pic:pic>
              </a:graphicData>
            </a:graphic>
          </wp:inline>
        </w:drawing>
      </w:r>
    </w:p>
    <w:p w14:paraId="298AB657" w14:textId="77777777" w:rsidR="003450D5" w:rsidRPr="005F104E" w:rsidRDefault="0063308E" w:rsidP="003450D5">
      <w:pPr>
        <w:jc w:val="center"/>
        <w:rPr>
          <w:rFonts w:cs="Times New Roman"/>
          <w:shd w:val="clear" w:color="auto" w:fill="FFFFFF"/>
        </w:rPr>
      </w:pPr>
      <w:r w:rsidRPr="005F104E">
        <w:rPr>
          <w:rFonts w:cs="Times New Roman"/>
          <w:shd w:val="clear" w:color="auto" w:fill="FFFFFF"/>
        </w:rPr>
        <w:t xml:space="preserve">Figure: Porter five force model </w:t>
      </w:r>
    </w:p>
    <w:p w14:paraId="4981EE6A" w14:textId="77777777" w:rsidR="003450D5" w:rsidRPr="005F104E" w:rsidRDefault="0063308E" w:rsidP="003450D5">
      <w:pPr>
        <w:jc w:val="center"/>
        <w:rPr>
          <w:rFonts w:cs="Times New Roman"/>
          <w:shd w:val="clear" w:color="auto" w:fill="FFFFFF"/>
        </w:rPr>
      </w:pPr>
      <w:r w:rsidRPr="005F104E">
        <w:rPr>
          <w:rFonts w:cs="Times New Roman"/>
          <w:shd w:val="clear" w:color="auto" w:fill="FFFFFF"/>
        </w:rPr>
        <w:t>Source:</w:t>
      </w:r>
      <w:r w:rsidR="004E02AD" w:rsidRPr="005F104E">
        <w:rPr>
          <w:shd w:val="clear" w:color="auto" w:fill="FFFFFF"/>
        </w:rPr>
        <w:t xml:space="preserve"> Juliana and </w:t>
      </w:r>
      <w:proofErr w:type="spellStart"/>
      <w:r w:rsidR="004E02AD" w:rsidRPr="005F104E">
        <w:rPr>
          <w:shd w:val="clear" w:color="auto" w:fill="FFFFFF"/>
        </w:rPr>
        <w:t>Nyoman</w:t>
      </w:r>
      <w:proofErr w:type="spellEnd"/>
      <w:r w:rsidR="004E02AD" w:rsidRPr="005F104E">
        <w:rPr>
          <w:shd w:val="clear" w:color="auto" w:fill="FFFFFF"/>
        </w:rPr>
        <w:t xml:space="preserve"> (2019)</w:t>
      </w:r>
    </w:p>
    <w:p w14:paraId="18A424F0" w14:textId="77777777" w:rsidR="006E0116" w:rsidRDefault="0063308E" w:rsidP="00DA250A">
      <w:pPr>
        <w:rPr>
          <w:rFonts w:cs="Times New Roman"/>
          <w:szCs w:val="24"/>
          <w:shd w:val="clear" w:color="auto" w:fill="FFFFFF"/>
        </w:rPr>
      </w:pPr>
      <w:r w:rsidRPr="00547279">
        <w:rPr>
          <w:rFonts w:cs="Times New Roman"/>
          <w:szCs w:val="24"/>
          <w:shd w:val="clear" w:color="auto" w:fill="FFFFFF"/>
        </w:rPr>
        <w:t xml:space="preserve">According to the case study by Chiu et al. (2022), The </w:t>
      </w:r>
      <w:proofErr w:type="gramStart"/>
      <w:r w:rsidRPr="00547279">
        <w:rPr>
          <w:rFonts w:cs="Times New Roman"/>
          <w:szCs w:val="24"/>
          <w:shd w:val="clear" w:color="auto" w:fill="FFFFFF"/>
        </w:rPr>
        <w:t>company</w:t>
      </w:r>
      <w:proofErr w:type="gramEnd"/>
      <w:r w:rsidRPr="00547279">
        <w:rPr>
          <w:rFonts w:cs="Times New Roman"/>
          <w:szCs w:val="24"/>
          <w:shd w:val="clear" w:color="auto" w:fill="FFFFFF"/>
        </w:rPr>
        <w:t xml:space="preserve"> is growing at a rapid rate. The most important factors influencing Nike Inc.'s plans can be found through a Five Forces analysis.</w:t>
      </w:r>
      <w:r w:rsidRPr="00547279">
        <w:t xml:space="preserve"> </w:t>
      </w:r>
      <w:r w:rsidRPr="00547279">
        <w:rPr>
          <w:rFonts w:cs="Times New Roman"/>
          <w:szCs w:val="24"/>
          <w:shd w:val="clear" w:color="auto" w:fill="FFFFFF"/>
        </w:rPr>
        <w:t xml:space="preserve">In addition to NIKE, Inc., other participants in the Textile - Apparel, Footwear &amp; </w:t>
      </w:r>
      <w:r w:rsidRPr="00547279">
        <w:rPr>
          <w:rFonts w:cs="Times New Roman"/>
          <w:szCs w:val="24"/>
          <w:shd w:val="clear" w:color="auto" w:fill="FFFFFF"/>
        </w:rPr>
        <w:lastRenderedPageBreak/>
        <w:t>Accessories industry may also be negatively affected by changes to the macro-environmental factors</w:t>
      </w:r>
      <w:r w:rsidR="004E02AD">
        <w:rPr>
          <w:rFonts w:cs="Times New Roman"/>
          <w:szCs w:val="24"/>
          <w:shd w:val="clear" w:color="auto" w:fill="FFFFFF"/>
        </w:rPr>
        <w:t xml:space="preserve"> </w:t>
      </w:r>
      <w:r w:rsidR="004E02AD">
        <w:t>(Henderson et al., 2009)</w:t>
      </w:r>
      <w:r w:rsidRPr="00547279">
        <w:rPr>
          <w:rFonts w:cs="Times New Roman"/>
          <w:szCs w:val="24"/>
          <w:shd w:val="clear" w:color="auto" w:fill="FFFFFF"/>
        </w:rPr>
        <w:t>. The Porter Five Forces, which have an impact on strategy and the competitive environment, are vulnerable to the microenvironment’s influences. They could impact a company's ability to compete or the profitability of the Consumer Goods industry as a whole.</w:t>
      </w:r>
    </w:p>
    <w:p w14:paraId="7DF065B0" w14:textId="33E2393F" w:rsidR="00C9772F" w:rsidRDefault="000361DB" w:rsidP="00DA250A">
      <w:r w:rsidRPr="00C9772F">
        <w:t>Competitors do</w:t>
      </w:r>
      <w:r w:rsidR="00C9772F" w:rsidRPr="00C9772F">
        <w:t xml:space="preserve"> have an impact on Nike Inc.'s ability to maintain its dominant market position in athletic footwear. This part of the Five Forces Analysis states that Nike Inc. must focus on market and product development in order to maintain a competitive edge and </w:t>
      </w:r>
      <w:r w:rsidRPr="00C9772F">
        <w:t>an increasing sale</w:t>
      </w:r>
      <w:r w:rsidR="00C9772F" w:rsidRPr="00C9772F">
        <w:t xml:space="preserve"> in the global sports shoes, apparel, and equipment business. Since the switching costs are low, customers can easily purchase athletic shoes from manufacturers other than Nike. This component of the Five Forces Analysis reveals how significant the consumer force is to Nike's ambitions for the athletic footwear, apparel, and devices market.</w:t>
      </w:r>
    </w:p>
    <w:p w14:paraId="1A16BF54" w14:textId="0CC56348" w:rsidR="00554442" w:rsidRPr="006E0116" w:rsidRDefault="0063308E" w:rsidP="00DA250A">
      <w:pPr>
        <w:rPr>
          <w:rFonts w:cs="Times New Roman"/>
          <w:szCs w:val="24"/>
          <w:shd w:val="clear" w:color="auto" w:fill="FFFFFF"/>
        </w:rPr>
      </w:pPr>
      <w:r w:rsidRPr="00547279">
        <w:rPr>
          <w:rFonts w:cs="Times New Roman"/>
          <w:szCs w:val="24"/>
          <w:lang w:val="en-US"/>
        </w:rPr>
        <w:t>Nevertheless, this component of the Five Forces Analysis demonstrates that the supplier's negotiating strength is simply a marginal force at play for Nike. Therefore, suppliers rank among the least important factors in shaping Nike's business strategies in the sports shoes, equipment, and clothing sector.</w:t>
      </w:r>
      <w:r w:rsidR="006E0116" w:rsidRPr="006E0116">
        <w:t xml:space="preserve"> </w:t>
      </w:r>
      <w:r w:rsidR="006E0116" w:rsidRPr="006E0116">
        <w:rPr>
          <w:rFonts w:cs="Times New Roman"/>
          <w:szCs w:val="24"/>
          <w:lang w:val="en-US"/>
        </w:rPr>
        <w:t xml:space="preserve">Given the wide range of available alternatives to Nike's products, this force is somewhat in Nike's favour. Buyers are only moderately inclined to take replacements into consideration because they perform only moderately well compared to Nike's sporting goods, including shoes, equipment, and </w:t>
      </w:r>
      <w:r w:rsidR="004C530C" w:rsidRPr="006E0116">
        <w:rPr>
          <w:rFonts w:cs="Times New Roman"/>
          <w:szCs w:val="24"/>
          <w:lang w:val="en-US"/>
        </w:rPr>
        <w:t>apparel</w:t>
      </w:r>
      <w:r w:rsidR="004C530C">
        <w:t xml:space="preserve"> (Henderson et</w:t>
      </w:r>
      <w:r w:rsidR="004E02AD">
        <w:t xml:space="preserve"> al., 2009)</w:t>
      </w:r>
      <w:r w:rsidR="006E0116" w:rsidRPr="006E0116">
        <w:rPr>
          <w:rFonts w:cs="Times New Roman"/>
          <w:szCs w:val="24"/>
          <w:lang w:val="en-US"/>
        </w:rPr>
        <w:t>.</w:t>
      </w:r>
      <w:r w:rsidR="006E0116" w:rsidRPr="006E0116">
        <w:t xml:space="preserve"> </w:t>
      </w:r>
    </w:p>
    <w:p w14:paraId="75B6AB31" w14:textId="77777777" w:rsidR="00770DB0" w:rsidRPr="000B5219" w:rsidRDefault="0063308E" w:rsidP="004B7899">
      <w:pPr>
        <w:rPr>
          <w:rFonts w:cs="Times New Roman"/>
          <w:szCs w:val="24"/>
          <w:lang w:val="en-US"/>
        </w:rPr>
      </w:pPr>
      <w:r w:rsidRPr="000B5219">
        <w:rPr>
          <w:rFonts w:cs="Times New Roman"/>
          <w:szCs w:val="24"/>
          <w:lang w:val="en-US"/>
        </w:rPr>
        <w:t xml:space="preserve">Since competition is highlighted as the greatest force in this Five Forces Analysis, it is obvious and clear from the thorough strategic analysis carried out within the case study's limits that Nike Inc. must </w:t>
      </w:r>
      <w:proofErr w:type="spellStart"/>
      <w:r w:rsidRPr="000B5219">
        <w:rPr>
          <w:rFonts w:cs="Times New Roman"/>
          <w:szCs w:val="24"/>
          <w:lang w:val="en-US"/>
        </w:rPr>
        <w:t>prioritise</w:t>
      </w:r>
      <w:proofErr w:type="spellEnd"/>
      <w:r w:rsidRPr="000B5219">
        <w:rPr>
          <w:rFonts w:cs="Times New Roman"/>
          <w:szCs w:val="24"/>
          <w:lang w:val="en-US"/>
        </w:rPr>
        <w:t xml:space="preserve"> strategies that address it. The results of the Five Forces Analysis show that Nike Inc. should take measures to boost consumer attraction and retention by implementing more environmentally friendly business practices and abiding by CSR standards established by the sector in order to lessen the impact of substitute products on the environment of the sports footwear industry.</w:t>
      </w:r>
    </w:p>
    <w:p w14:paraId="7BD2610C" w14:textId="3BB0A4AE" w:rsidR="004B7899" w:rsidRDefault="0063308E" w:rsidP="00743739">
      <w:pPr>
        <w:pStyle w:val="Heading1"/>
        <w:rPr>
          <w:lang w:val="en-US"/>
        </w:rPr>
      </w:pPr>
      <w:bookmarkStart w:id="7" w:name="_Toc123570863"/>
      <w:r w:rsidRPr="00B41CC9">
        <w:rPr>
          <w:lang w:val="en-US"/>
        </w:rPr>
        <w:t>Strategic development</w:t>
      </w:r>
      <w:bookmarkEnd w:id="7"/>
    </w:p>
    <w:p w14:paraId="1F451BD2" w14:textId="77777777" w:rsidR="00B41CC9" w:rsidRDefault="00B41CC9" w:rsidP="00B41CC9">
      <w:pPr>
        <w:rPr>
          <w:rFonts w:cs="Times New Roman"/>
          <w:color w:val="2A2A2A"/>
          <w:szCs w:val="24"/>
          <w:shd w:val="clear" w:color="auto" w:fill="FFFFFF"/>
        </w:rPr>
      </w:pPr>
      <w:r w:rsidRPr="003F2223">
        <w:rPr>
          <w:rFonts w:cs="Times New Roman"/>
          <w:color w:val="202124"/>
          <w:szCs w:val="24"/>
          <w:shd w:val="clear" w:color="auto" w:fill="FFFFFF"/>
        </w:rPr>
        <w:t xml:space="preserve">As per the findings of </w:t>
      </w:r>
      <w:proofErr w:type="spellStart"/>
      <w:r w:rsidRPr="00EC0213">
        <w:rPr>
          <w:rFonts w:cs="Times New Roman"/>
          <w:color w:val="222222"/>
          <w:szCs w:val="24"/>
          <w:shd w:val="clear" w:color="auto" w:fill="FFFFFF"/>
        </w:rPr>
        <w:t>Nica</w:t>
      </w:r>
      <w:proofErr w:type="spellEnd"/>
      <w:r>
        <w:rPr>
          <w:rFonts w:cs="Times New Roman"/>
          <w:color w:val="222222"/>
          <w:szCs w:val="24"/>
          <w:shd w:val="clear" w:color="auto" w:fill="FFFFFF"/>
        </w:rPr>
        <w:t xml:space="preserve"> et al. (2021</w:t>
      </w:r>
      <w:r w:rsidRPr="003F2223">
        <w:rPr>
          <w:rFonts w:cs="Times New Roman"/>
          <w:color w:val="202124"/>
          <w:szCs w:val="24"/>
          <w:shd w:val="clear" w:color="auto" w:fill="FFFFFF"/>
        </w:rPr>
        <w:t xml:space="preserve">), Strategy development is the procedure of examining and classifying </w:t>
      </w:r>
      <w:r>
        <w:rPr>
          <w:rFonts w:cs="Times New Roman"/>
          <w:color w:val="202124"/>
          <w:szCs w:val="24"/>
          <w:shd w:val="clear" w:color="auto" w:fill="FFFFFF"/>
        </w:rPr>
        <w:t xml:space="preserve">the </w:t>
      </w:r>
      <w:r w:rsidRPr="003F2223">
        <w:rPr>
          <w:rFonts w:cs="Times New Roman"/>
          <w:color w:val="202124"/>
          <w:szCs w:val="24"/>
          <w:shd w:val="clear" w:color="auto" w:fill="FFFFFF"/>
        </w:rPr>
        <w:t xml:space="preserve">strategic options, selecting the most capable and determining how resources will be assigned across the organisation to attain objectives. Nike implements both value-based and premium pricing strategies to price and sell their products. Value-based valuing uses consumer insight to determine the extreme price consumers are ready to pay for </w:t>
      </w:r>
      <w:r w:rsidRPr="003F2223">
        <w:rPr>
          <w:rFonts w:cs="Times New Roman"/>
          <w:color w:val="202124"/>
          <w:szCs w:val="24"/>
          <w:shd w:val="clear" w:color="auto" w:fill="FFFFFF"/>
        </w:rPr>
        <w:lastRenderedPageBreak/>
        <w:t>their products</w:t>
      </w:r>
      <w:r>
        <w:rPr>
          <w:rFonts w:cs="Times New Roman"/>
          <w:color w:val="202124"/>
          <w:szCs w:val="24"/>
          <w:shd w:val="clear" w:color="auto" w:fill="FFFFFF"/>
        </w:rPr>
        <w:t xml:space="preserve">. </w:t>
      </w:r>
      <w:r w:rsidRPr="003F2223">
        <w:rPr>
          <w:rFonts w:cs="Times New Roman"/>
          <w:color w:val="2A2A2A"/>
          <w:szCs w:val="24"/>
          <w:shd w:val="clear" w:color="auto" w:fill="FFFFFF"/>
        </w:rPr>
        <w:t>Nike’s organizational culture is spiritually, organi</w:t>
      </w:r>
      <w:r>
        <w:rPr>
          <w:rFonts w:cs="Times New Roman"/>
          <w:color w:val="2A2A2A"/>
          <w:szCs w:val="24"/>
          <w:shd w:val="clear" w:color="auto" w:fill="FFFFFF"/>
        </w:rPr>
        <w:t>s</w:t>
      </w:r>
      <w:r w:rsidRPr="003F2223">
        <w:rPr>
          <w:rFonts w:cs="Times New Roman"/>
          <w:color w:val="2A2A2A"/>
          <w:szCs w:val="24"/>
          <w:shd w:val="clear" w:color="auto" w:fill="FFFFFF"/>
        </w:rPr>
        <w:t xml:space="preserve">ational, sustainability and innovative to support business flexibility and power. </w:t>
      </w:r>
      <w:r w:rsidRPr="00637620">
        <w:rPr>
          <w:rFonts w:cs="Times New Roman"/>
          <w:color w:val="2A2A2A"/>
          <w:szCs w:val="24"/>
          <w:shd w:val="clear" w:color="auto" w:fill="FFFFFF"/>
        </w:rPr>
        <w:t>The Organisational culture of Nike is a mix of traditions, habits, values, and the expected attitude among employees. One of the supporting concentrated growth strategies of Nike is concentration strategy. This strategy allows the growth of the company by targeting new markets or market segments. Nike’s intensive growth strategy reflects the firm’s emphasis on invention to advance the business. A</w:t>
      </w:r>
      <w:r>
        <w:rPr>
          <w:rFonts w:cs="Times New Roman"/>
          <w:color w:val="2A2A2A"/>
          <w:szCs w:val="24"/>
          <w:shd w:val="clear" w:color="auto" w:fill="FFFFFF"/>
        </w:rPr>
        <w:t xml:space="preserve"> </w:t>
      </w:r>
      <w:r w:rsidRPr="00637620">
        <w:rPr>
          <w:rFonts w:cs="Times New Roman"/>
          <w:color w:val="2A2A2A"/>
          <w:szCs w:val="24"/>
          <w:shd w:val="clear" w:color="auto" w:fill="FFFFFF"/>
        </w:rPr>
        <w:t>concentrated strategy demonstrat</w:t>
      </w:r>
      <w:r>
        <w:rPr>
          <w:rFonts w:cs="Times New Roman"/>
          <w:color w:val="2A2A2A"/>
          <w:szCs w:val="24"/>
          <w:shd w:val="clear" w:color="auto" w:fill="FFFFFF"/>
        </w:rPr>
        <w:t xml:space="preserve">es </w:t>
      </w:r>
      <w:r w:rsidRPr="00637620">
        <w:rPr>
          <w:rFonts w:cs="Times New Roman"/>
          <w:color w:val="2A2A2A"/>
          <w:szCs w:val="24"/>
          <w:shd w:val="clear" w:color="auto" w:fill="FFFFFF"/>
        </w:rPr>
        <w:t>how an</w:t>
      </w:r>
      <w:r>
        <w:rPr>
          <w:rFonts w:cs="Times New Roman"/>
          <w:color w:val="2A2A2A"/>
          <w:szCs w:val="24"/>
          <w:shd w:val="clear" w:color="auto" w:fill="FFFFFF"/>
        </w:rPr>
        <w:t xml:space="preserve"> </w:t>
      </w:r>
      <w:r w:rsidRPr="00F50453">
        <w:rPr>
          <w:rFonts w:cs="Times New Roman"/>
          <w:color w:val="2A2A2A"/>
          <w:szCs w:val="24"/>
          <w:shd w:val="clear" w:color="auto" w:fill="FFFFFF"/>
        </w:rPr>
        <w:t>organisation expands.</w:t>
      </w:r>
      <w:r>
        <w:rPr>
          <w:rFonts w:cs="Times New Roman"/>
          <w:color w:val="2A2A2A"/>
          <w:szCs w:val="24"/>
          <w:shd w:val="clear" w:color="auto" w:fill="FFFFFF"/>
        </w:rPr>
        <w:t xml:space="preserve"> </w:t>
      </w:r>
    </w:p>
    <w:p w14:paraId="3949069B" w14:textId="4DAB9E7F" w:rsidR="00B41CC9" w:rsidRDefault="00B41CC9" w:rsidP="00B41CC9">
      <w:pPr>
        <w:rPr>
          <w:rFonts w:cs="Times New Roman"/>
          <w:color w:val="202124"/>
          <w:szCs w:val="24"/>
          <w:shd w:val="clear" w:color="auto" w:fill="FFFFFF"/>
        </w:rPr>
      </w:pPr>
      <w:r>
        <w:rPr>
          <w:rFonts w:cs="Times New Roman"/>
          <w:color w:val="2A2A2A"/>
          <w:szCs w:val="24"/>
          <w:shd w:val="clear" w:color="auto" w:fill="FFFFFF"/>
        </w:rPr>
        <w:t xml:space="preserve">As per the case study, the </w:t>
      </w:r>
      <w:r w:rsidRPr="00F50453">
        <w:rPr>
          <w:rFonts w:cs="Times New Roman"/>
          <w:szCs w:val="24"/>
        </w:rPr>
        <w:t>various sustainability initiatives</w:t>
      </w:r>
      <w:r>
        <w:rPr>
          <w:rFonts w:cs="Times New Roman"/>
          <w:szCs w:val="24"/>
        </w:rPr>
        <w:t xml:space="preserve"> of Nike’s</w:t>
      </w:r>
      <w:r w:rsidRPr="00F50453">
        <w:rPr>
          <w:rFonts w:cs="Times New Roman"/>
          <w:szCs w:val="24"/>
        </w:rPr>
        <w:t xml:space="preserve"> ecological accountability had not entered into</w:t>
      </w:r>
      <w:r>
        <w:rPr>
          <w:rFonts w:cs="Times New Roman"/>
          <w:szCs w:val="24"/>
        </w:rPr>
        <w:t xml:space="preserve"> the </w:t>
      </w:r>
      <w:r w:rsidRPr="00F50453">
        <w:rPr>
          <w:rFonts w:cs="Times New Roman"/>
          <w:szCs w:val="24"/>
        </w:rPr>
        <w:t>daily business decisions</w:t>
      </w:r>
      <w:r>
        <w:rPr>
          <w:rFonts w:cs="Times New Roman"/>
          <w:szCs w:val="24"/>
        </w:rPr>
        <w:t xml:space="preserve"> of Nike</w:t>
      </w:r>
      <w:r w:rsidRPr="00F50453">
        <w:rPr>
          <w:rFonts w:cs="Times New Roman"/>
          <w:szCs w:val="24"/>
        </w:rPr>
        <w:t xml:space="preserve">. CR’s new strategic compass, </w:t>
      </w:r>
      <w:r>
        <w:rPr>
          <w:rFonts w:cs="Times New Roman"/>
          <w:szCs w:val="24"/>
        </w:rPr>
        <w:t>focusing</w:t>
      </w:r>
      <w:r w:rsidRPr="00F50453">
        <w:rPr>
          <w:rFonts w:cs="Times New Roman"/>
          <w:szCs w:val="24"/>
        </w:rPr>
        <w:t xml:space="preserve"> </w:t>
      </w:r>
      <w:r w:rsidR="002462BA" w:rsidRPr="00F50453">
        <w:rPr>
          <w:rFonts w:cs="Times New Roman"/>
          <w:szCs w:val="24"/>
        </w:rPr>
        <w:t>those business choices</w:t>
      </w:r>
      <w:r w:rsidRPr="00F50453">
        <w:rPr>
          <w:rFonts w:cs="Times New Roman"/>
          <w:szCs w:val="24"/>
        </w:rPr>
        <w:t xml:space="preserve"> </w:t>
      </w:r>
      <w:r w:rsidRPr="009C6B75">
        <w:rPr>
          <w:rFonts w:cs="Times New Roman"/>
          <w:szCs w:val="24"/>
        </w:rPr>
        <w:t xml:space="preserve">involved both monetary and corporate responsibility returns. If CR delivered ROI2. It was helping the business succeed and advance its social and environmental footprint. </w:t>
      </w:r>
      <w:r>
        <w:rPr>
          <w:rFonts w:cs="Times New Roman"/>
          <w:szCs w:val="24"/>
        </w:rPr>
        <w:t xml:space="preserve">The </w:t>
      </w:r>
      <w:r w:rsidRPr="009C6B75">
        <w:rPr>
          <w:rFonts w:cs="Times New Roman"/>
          <w:szCs w:val="24"/>
        </w:rPr>
        <w:t xml:space="preserve">performance standards </w:t>
      </w:r>
      <w:r>
        <w:rPr>
          <w:rFonts w:cs="Times New Roman"/>
          <w:szCs w:val="24"/>
        </w:rPr>
        <w:t xml:space="preserve">of Nike </w:t>
      </w:r>
      <w:r w:rsidRPr="009C6B75">
        <w:rPr>
          <w:rFonts w:cs="Times New Roman"/>
          <w:szCs w:val="24"/>
        </w:rPr>
        <w:t xml:space="preserve">and hitting boundary targets were the most significant goals, a shoe’s physical </w:t>
      </w:r>
      <w:r w:rsidR="002462BA" w:rsidRPr="009C6B75">
        <w:rPr>
          <w:rFonts w:cs="Times New Roman"/>
          <w:szCs w:val="24"/>
        </w:rPr>
        <w:t>features;</w:t>
      </w:r>
      <w:r w:rsidRPr="009C6B75">
        <w:rPr>
          <w:rFonts w:cs="Times New Roman"/>
          <w:szCs w:val="24"/>
        </w:rPr>
        <w:t xml:space="preserve"> aesthetics and manufacturability were also considered key metrics. </w:t>
      </w:r>
      <w:r>
        <w:rPr>
          <w:rFonts w:cs="Times New Roman"/>
          <w:szCs w:val="24"/>
          <w:shd w:val="clear" w:color="auto" w:fill="FFFFFF"/>
        </w:rPr>
        <w:t xml:space="preserve">As per the opinion of </w:t>
      </w:r>
      <w:r w:rsidRPr="00EC0213">
        <w:rPr>
          <w:rFonts w:cs="Times New Roman"/>
          <w:color w:val="222222"/>
          <w:szCs w:val="24"/>
          <w:shd w:val="clear" w:color="auto" w:fill="FFFFFF"/>
        </w:rPr>
        <w:t>Liu</w:t>
      </w:r>
      <w:r>
        <w:rPr>
          <w:rFonts w:cs="Times New Roman"/>
          <w:color w:val="222222"/>
          <w:szCs w:val="24"/>
          <w:shd w:val="clear" w:color="auto" w:fill="FFFFFF"/>
        </w:rPr>
        <w:t xml:space="preserve"> et al. (2021</w:t>
      </w:r>
      <w:r>
        <w:rPr>
          <w:rFonts w:cs="Times New Roman"/>
          <w:szCs w:val="24"/>
          <w:shd w:val="clear" w:color="auto" w:fill="FFFFFF"/>
        </w:rPr>
        <w:t xml:space="preserve">), </w:t>
      </w:r>
      <w:r w:rsidRPr="00A76EEF">
        <w:rPr>
          <w:rFonts w:cs="Times New Roman"/>
          <w:szCs w:val="24"/>
          <w:shd w:val="clear" w:color="auto" w:fill="FFFFFF"/>
        </w:rPr>
        <w:t>Nike products are in demand because they are outstanding. Apart from the quality of raw materials used, the company also participates in emerging technologies and approaches that help it make improved products that offer superior performance related to the competitors.</w:t>
      </w:r>
      <w:r w:rsidRPr="00A76EEF">
        <w:rPr>
          <w:rFonts w:cs="Times New Roman"/>
          <w:color w:val="202124"/>
          <w:szCs w:val="24"/>
          <w:shd w:val="clear" w:color="auto" w:fill="FFFFFF"/>
        </w:rPr>
        <w:t xml:space="preserve"> </w:t>
      </w:r>
    </w:p>
    <w:p w14:paraId="418F2E71" w14:textId="3F858733" w:rsidR="00B41CC9" w:rsidRPr="00B14FDE" w:rsidRDefault="00B41CC9" w:rsidP="00B41CC9">
      <w:pPr>
        <w:rPr>
          <w:rFonts w:cs="Times New Roman"/>
          <w:color w:val="2A2A2A"/>
          <w:szCs w:val="24"/>
          <w:shd w:val="clear" w:color="auto" w:fill="FFFFFF"/>
        </w:rPr>
      </w:pPr>
      <w:r>
        <w:rPr>
          <w:rFonts w:cs="Times New Roman"/>
          <w:color w:val="2A2A2A"/>
          <w:szCs w:val="24"/>
          <w:shd w:val="clear" w:color="auto" w:fill="FFFFFF"/>
        </w:rPr>
        <w:t xml:space="preserve">As per the observation of </w:t>
      </w:r>
      <w:r w:rsidRPr="00EC0213">
        <w:rPr>
          <w:rFonts w:cs="Times New Roman"/>
          <w:color w:val="222222"/>
          <w:szCs w:val="24"/>
          <w:shd w:val="clear" w:color="auto" w:fill="FFFFFF"/>
        </w:rPr>
        <w:t>Tang</w:t>
      </w:r>
      <w:r>
        <w:rPr>
          <w:rFonts w:cs="Times New Roman"/>
          <w:color w:val="222222"/>
          <w:szCs w:val="24"/>
          <w:shd w:val="clear" w:color="auto" w:fill="FFFFFF"/>
        </w:rPr>
        <w:t xml:space="preserve"> (</w:t>
      </w:r>
      <w:r w:rsidRPr="00EC0213">
        <w:rPr>
          <w:rFonts w:cs="Times New Roman"/>
          <w:color w:val="222222"/>
          <w:szCs w:val="24"/>
          <w:shd w:val="clear" w:color="auto" w:fill="FFFFFF"/>
        </w:rPr>
        <w:t>2021</w:t>
      </w:r>
      <w:r>
        <w:rPr>
          <w:rFonts w:cs="Times New Roman"/>
          <w:color w:val="2A2A2A"/>
          <w:szCs w:val="24"/>
          <w:shd w:val="clear" w:color="auto" w:fill="FFFFFF"/>
        </w:rPr>
        <w:t>), t</w:t>
      </w:r>
      <w:r w:rsidRPr="00343E51">
        <w:rPr>
          <w:rFonts w:cs="Times New Roman"/>
          <w:color w:val="2A2A2A"/>
          <w:szCs w:val="24"/>
          <w:shd w:val="clear" w:color="auto" w:fill="FFFFFF"/>
        </w:rPr>
        <w:t xml:space="preserve">he </w:t>
      </w:r>
      <w:r>
        <w:rPr>
          <w:rFonts w:cs="Times New Roman"/>
          <w:color w:val="2A2A2A"/>
          <w:szCs w:val="24"/>
          <w:shd w:val="clear" w:color="auto" w:fill="FFFFFF"/>
        </w:rPr>
        <w:t>i</w:t>
      </w:r>
      <w:r w:rsidRPr="00343E51">
        <w:rPr>
          <w:rFonts w:cs="Times New Roman"/>
          <w:color w:val="2A2A2A"/>
          <w:szCs w:val="24"/>
          <w:shd w:val="clear" w:color="auto" w:fill="FFFFFF"/>
        </w:rPr>
        <w:t xml:space="preserve">nvention and </w:t>
      </w:r>
      <w:r>
        <w:rPr>
          <w:rFonts w:cs="Times New Roman"/>
          <w:color w:val="2A2A2A"/>
          <w:szCs w:val="24"/>
          <w:shd w:val="clear" w:color="auto" w:fill="FFFFFF"/>
        </w:rPr>
        <w:t>r</w:t>
      </w:r>
      <w:r w:rsidRPr="00343E51">
        <w:rPr>
          <w:rFonts w:cs="Times New Roman"/>
          <w:color w:val="2A2A2A"/>
          <w:szCs w:val="24"/>
          <w:shd w:val="clear" w:color="auto" w:fill="FFFFFF"/>
        </w:rPr>
        <w:t xml:space="preserve">isk </w:t>
      </w:r>
      <w:r>
        <w:rPr>
          <w:rFonts w:cs="Times New Roman"/>
          <w:color w:val="2A2A2A"/>
          <w:szCs w:val="24"/>
          <w:shd w:val="clear" w:color="auto" w:fill="FFFFFF"/>
        </w:rPr>
        <w:t>t</w:t>
      </w:r>
      <w:r w:rsidRPr="00343E51">
        <w:rPr>
          <w:rFonts w:cs="Times New Roman"/>
          <w:color w:val="2A2A2A"/>
          <w:szCs w:val="24"/>
          <w:shd w:val="clear" w:color="auto" w:fill="FFFFFF"/>
        </w:rPr>
        <w:t xml:space="preserve">aking, Steadiness and </w:t>
      </w:r>
      <w:r>
        <w:rPr>
          <w:rFonts w:cs="Times New Roman"/>
          <w:color w:val="2A2A2A"/>
          <w:szCs w:val="24"/>
          <w:shd w:val="clear" w:color="auto" w:fill="FFFFFF"/>
        </w:rPr>
        <w:t>a</w:t>
      </w:r>
      <w:r w:rsidRPr="00343E51">
        <w:rPr>
          <w:rFonts w:cs="Times New Roman"/>
          <w:color w:val="2A2A2A"/>
          <w:szCs w:val="24"/>
          <w:shd w:val="clear" w:color="auto" w:fill="FFFFFF"/>
        </w:rPr>
        <w:t xml:space="preserve">ttention to </w:t>
      </w:r>
      <w:r>
        <w:rPr>
          <w:rFonts w:cs="Times New Roman"/>
          <w:color w:val="2A2A2A"/>
          <w:szCs w:val="24"/>
          <w:shd w:val="clear" w:color="auto" w:fill="FFFFFF"/>
        </w:rPr>
        <w:t>d</w:t>
      </w:r>
      <w:r w:rsidRPr="00343E51">
        <w:rPr>
          <w:rFonts w:cs="Times New Roman"/>
          <w:color w:val="2A2A2A"/>
          <w:szCs w:val="24"/>
          <w:shd w:val="clear" w:color="auto" w:fill="FFFFFF"/>
        </w:rPr>
        <w:t>etail magnitudes of Nike’s culture are attained by stimulating the employees by giving them some orders and guidelines and they try to attain them and reach the target to be satisfied also, they are interested by working circumstances, business polices, wage and benefits etc.</w:t>
      </w:r>
      <w:r>
        <w:rPr>
          <w:rFonts w:cs="Times New Roman"/>
          <w:color w:val="2A2A2A"/>
          <w:szCs w:val="24"/>
          <w:shd w:val="clear" w:color="auto" w:fill="FFFFFF"/>
        </w:rPr>
        <w:t xml:space="preserve"> </w:t>
      </w:r>
      <w:r w:rsidRPr="00343E51">
        <w:rPr>
          <w:rFonts w:cs="Times New Roman"/>
          <w:color w:val="2A2A2A"/>
          <w:szCs w:val="24"/>
          <w:shd w:val="clear" w:color="auto" w:fill="FFFFFF"/>
        </w:rPr>
        <w:t>This method safeguards that the company maintains its organi</w:t>
      </w:r>
      <w:r>
        <w:rPr>
          <w:rFonts w:cs="Times New Roman"/>
          <w:color w:val="2A2A2A"/>
          <w:szCs w:val="24"/>
          <w:shd w:val="clear" w:color="auto" w:fill="FFFFFF"/>
        </w:rPr>
        <w:t>s</w:t>
      </w:r>
      <w:r w:rsidRPr="00343E51">
        <w:rPr>
          <w:rFonts w:cs="Times New Roman"/>
          <w:color w:val="2A2A2A"/>
          <w:szCs w:val="24"/>
          <w:shd w:val="clear" w:color="auto" w:fill="FFFFFF"/>
        </w:rPr>
        <w:t>ational culture, which partly donates to the accomplishment of the business. This organi</w:t>
      </w:r>
      <w:r>
        <w:rPr>
          <w:rFonts w:cs="Times New Roman"/>
          <w:color w:val="2A2A2A"/>
          <w:szCs w:val="24"/>
          <w:shd w:val="clear" w:color="auto" w:fill="FFFFFF"/>
        </w:rPr>
        <w:t>s</w:t>
      </w:r>
      <w:r w:rsidRPr="00343E51">
        <w:rPr>
          <w:rFonts w:cs="Times New Roman"/>
          <w:color w:val="2A2A2A"/>
          <w:szCs w:val="24"/>
          <w:shd w:val="clear" w:color="auto" w:fill="FFFFFF"/>
        </w:rPr>
        <w:t>ational culture inspires human resources to act in habits that address business purposes. It is based on inspiration and invention to offer products that favours existing customer difficulties</w:t>
      </w:r>
      <w:r>
        <w:rPr>
          <w:rFonts w:cs="Times New Roman"/>
          <w:color w:val="2A2A2A"/>
          <w:szCs w:val="24"/>
          <w:shd w:val="clear" w:color="auto" w:fill="FFFFFF"/>
        </w:rPr>
        <w:t>.</w:t>
      </w:r>
    </w:p>
    <w:tbl>
      <w:tblPr>
        <w:tblStyle w:val="TableGrid"/>
        <w:tblW w:w="0" w:type="auto"/>
        <w:jc w:val="center"/>
        <w:tblLook w:val="04A0" w:firstRow="1" w:lastRow="0" w:firstColumn="1" w:lastColumn="0" w:noHBand="0" w:noVBand="1"/>
      </w:tblPr>
      <w:tblGrid>
        <w:gridCol w:w="3662"/>
        <w:gridCol w:w="3425"/>
      </w:tblGrid>
      <w:tr w:rsidR="00B41CC9" w14:paraId="3037F421" w14:textId="77777777" w:rsidTr="00EC0528">
        <w:trPr>
          <w:jc w:val="center"/>
        </w:trPr>
        <w:tc>
          <w:tcPr>
            <w:tcW w:w="3662" w:type="dxa"/>
          </w:tcPr>
          <w:p w14:paraId="2CF57F7E" w14:textId="77777777" w:rsidR="00B41CC9" w:rsidRPr="00343E51" w:rsidRDefault="00B41CC9" w:rsidP="00EC0528">
            <w:pPr>
              <w:jc w:val="center"/>
              <w:rPr>
                <w:rFonts w:cs="Times New Roman"/>
                <w:b/>
                <w:bCs/>
                <w:szCs w:val="24"/>
                <w:shd w:val="clear" w:color="auto" w:fill="FFFFFF"/>
              </w:rPr>
            </w:pPr>
            <w:r w:rsidRPr="00343E51">
              <w:rPr>
                <w:rFonts w:cs="Times New Roman"/>
                <w:b/>
                <w:bCs/>
                <w:szCs w:val="24"/>
                <w:shd w:val="clear" w:color="auto" w:fill="FFFFFF"/>
              </w:rPr>
              <w:t>Strength</w:t>
            </w:r>
          </w:p>
          <w:p w14:paraId="6128C177" w14:textId="77777777" w:rsidR="00B41CC9" w:rsidRPr="00C513E4" w:rsidRDefault="00B41CC9" w:rsidP="00B41CC9">
            <w:pPr>
              <w:pStyle w:val="ListParagraph"/>
              <w:numPr>
                <w:ilvl w:val="0"/>
                <w:numId w:val="4"/>
              </w:numPr>
              <w:spacing w:line="360" w:lineRule="auto"/>
              <w:rPr>
                <w:b/>
                <w:bCs/>
                <w:shd w:val="clear" w:color="auto" w:fill="FFFFFF"/>
              </w:rPr>
            </w:pPr>
            <w:r>
              <w:rPr>
                <w:shd w:val="clear" w:color="auto" w:fill="FFFFFF"/>
              </w:rPr>
              <w:t>Positivity and value</w:t>
            </w:r>
          </w:p>
          <w:p w14:paraId="7392D103" w14:textId="77777777" w:rsidR="00B41CC9" w:rsidRPr="00C6246C" w:rsidRDefault="00B41CC9" w:rsidP="00B41CC9">
            <w:pPr>
              <w:pStyle w:val="ListParagraph"/>
              <w:numPr>
                <w:ilvl w:val="0"/>
                <w:numId w:val="4"/>
              </w:numPr>
              <w:spacing w:line="360" w:lineRule="auto"/>
              <w:rPr>
                <w:b/>
                <w:bCs/>
                <w:shd w:val="clear" w:color="auto" w:fill="FFFFFF"/>
              </w:rPr>
            </w:pPr>
            <w:r>
              <w:rPr>
                <w:shd w:val="clear" w:color="auto" w:fill="FFFFFF"/>
              </w:rPr>
              <w:t>Better customer relations</w:t>
            </w:r>
          </w:p>
          <w:p w14:paraId="626957AC" w14:textId="77777777" w:rsidR="00B41CC9" w:rsidRPr="00C513E4" w:rsidRDefault="00B41CC9" w:rsidP="00B41CC9">
            <w:pPr>
              <w:pStyle w:val="ListParagraph"/>
              <w:numPr>
                <w:ilvl w:val="0"/>
                <w:numId w:val="4"/>
              </w:numPr>
              <w:spacing w:line="360" w:lineRule="auto"/>
              <w:rPr>
                <w:b/>
                <w:bCs/>
                <w:shd w:val="clear" w:color="auto" w:fill="FFFFFF"/>
              </w:rPr>
            </w:pPr>
            <w:r>
              <w:rPr>
                <w:shd w:val="clear" w:color="auto" w:fill="FFFFFF"/>
              </w:rPr>
              <w:t>Strong brand awareness</w:t>
            </w:r>
          </w:p>
          <w:p w14:paraId="7E555DC9" w14:textId="77777777" w:rsidR="00B41CC9" w:rsidRPr="00343E51" w:rsidRDefault="00B41CC9" w:rsidP="00EC0528">
            <w:pPr>
              <w:jc w:val="center"/>
              <w:rPr>
                <w:rFonts w:cs="Times New Roman"/>
                <w:b/>
                <w:bCs/>
                <w:szCs w:val="24"/>
                <w:shd w:val="clear" w:color="auto" w:fill="FFFFFF"/>
              </w:rPr>
            </w:pPr>
          </w:p>
        </w:tc>
        <w:tc>
          <w:tcPr>
            <w:tcW w:w="3425" w:type="dxa"/>
          </w:tcPr>
          <w:p w14:paraId="2BFBF556" w14:textId="77777777" w:rsidR="00B41CC9" w:rsidRDefault="00B41CC9" w:rsidP="00EC0528">
            <w:pPr>
              <w:jc w:val="center"/>
              <w:rPr>
                <w:rFonts w:cs="Times New Roman"/>
                <w:b/>
                <w:bCs/>
                <w:szCs w:val="24"/>
                <w:shd w:val="clear" w:color="auto" w:fill="FFFFFF"/>
              </w:rPr>
            </w:pPr>
            <w:r w:rsidRPr="00343E51">
              <w:rPr>
                <w:rFonts w:cs="Times New Roman"/>
                <w:b/>
                <w:bCs/>
                <w:szCs w:val="24"/>
                <w:shd w:val="clear" w:color="auto" w:fill="FFFFFF"/>
              </w:rPr>
              <w:t>Weakness</w:t>
            </w:r>
          </w:p>
          <w:p w14:paraId="7BFFADE5" w14:textId="77777777" w:rsidR="00B41CC9" w:rsidRPr="00C6246C" w:rsidRDefault="00B41CC9" w:rsidP="00B41CC9">
            <w:pPr>
              <w:pStyle w:val="ListParagraph"/>
              <w:numPr>
                <w:ilvl w:val="0"/>
                <w:numId w:val="5"/>
              </w:numPr>
              <w:spacing w:line="360" w:lineRule="auto"/>
              <w:rPr>
                <w:shd w:val="clear" w:color="auto" w:fill="FFFFFF"/>
              </w:rPr>
            </w:pPr>
            <w:r>
              <w:rPr>
                <w:shd w:val="clear" w:color="auto" w:fill="FFFFFF"/>
              </w:rPr>
              <w:t>H</w:t>
            </w:r>
            <w:r w:rsidRPr="00C6246C">
              <w:rPr>
                <w:shd w:val="clear" w:color="auto" w:fill="FFFFFF"/>
              </w:rPr>
              <w:t xml:space="preserve">igh operational cost </w:t>
            </w:r>
          </w:p>
          <w:p w14:paraId="1ABF193D" w14:textId="77777777" w:rsidR="00B41CC9" w:rsidRPr="00C6246C" w:rsidRDefault="00B41CC9" w:rsidP="00B41CC9">
            <w:pPr>
              <w:pStyle w:val="ListParagraph"/>
              <w:numPr>
                <w:ilvl w:val="0"/>
                <w:numId w:val="5"/>
              </w:numPr>
              <w:spacing w:line="360" w:lineRule="auto"/>
              <w:rPr>
                <w:b/>
                <w:bCs/>
                <w:shd w:val="clear" w:color="auto" w:fill="FFFFFF"/>
              </w:rPr>
            </w:pPr>
            <w:r>
              <w:rPr>
                <w:shd w:val="clear" w:color="auto" w:fill="FFFFFF"/>
              </w:rPr>
              <w:t>C</w:t>
            </w:r>
            <w:r w:rsidRPr="00C6246C">
              <w:rPr>
                <w:shd w:val="clear" w:color="auto" w:fill="FFFFFF"/>
              </w:rPr>
              <w:t>onflict with profit motive</w:t>
            </w:r>
            <w:r>
              <w:rPr>
                <w:b/>
                <w:bCs/>
                <w:shd w:val="clear" w:color="auto" w:fill="FFFFFF"/>
              </w:rPr>
              <w:t xml:space="preserve"> </w:t>
            </w:r>
          </w:p>
        </w:tc>
      </w:tr>
      <w:tr w:rsidR="00B41CC9" w14:paraId="188980AA" w14:textId="77777777" w:rsidTr="00EC0528">
        <w:trPr>
          <w:jc w:val="center"/>
        </w:trPr>
        <w:tc>
          <w:tcPr>
            <w:tcW w:w="3662" w:type="dxa"/>
          </w:tcPr>
          <w:p w14:paraId="6D9D6DF4" w14:textId="77777777" w:rsidR="00B41CC9" w:rsidRPr="00343E51" w:rsidRDefault="00B41CC9" w:rsidP="00EC0528">
            <w:pPr>
              <w:jc w:val="center"/>
              <w:rPr>
                <w:rFonts w:cs="Times New Roman"/>
                <w:b/>
                <w:bCs/>
                <w:szCs w:val="24"/>
                <w:shd w:val="clear" w:color="auto" w:fill="FFFFFF"/>
              </w:rPr>
            </w:pPr>
            <w:r>
              <w:rPr>
                <w:rFonts w:cs="Times New Roman"/>
                <w:b/>
                <w:bCs/>
                <w:szCs w:val="24"/>
                <w:shd w:val="clear" w:color="auto" w:fill="FFFFFF"/>
              </w:rPr>
              <w:t>Opportunities</w:t>
            </w:r>
          </w:p>
          <w:p w14:paraId="4B900CEC" w14:textId="77777777" w:rsidR="00B41CC9" w:rsidRDefault="00B41CC9" w:rsidP="00B41CC9">
            <w:pPr>
              <w:pStyle w:val="ListParagraph"/>
              <w:numPr>
                <w:ilvl w:val="0"/>
                <w:numId w:val="6"/>
              </w:numPr>
              <w:spacing w:line="360" w:lineRule="auto"/>
              <w:rPr>
                <w:shd w:val="clear" w:color="auto" w:fill="FFFFFF"/>
              </w:rPr>
            </w:pPr>
            <w:r w:rsidRPr="00C6246C">
              <w:rPr>
                <w:shd w:val="clear" w:color="auto" w:fill="FFFFFF"/>
              </w:rPr>
              <w:t xml:space="preserve">Emerging markets </w:t>
            </w:r>
          </w:p>
          <w:p w14:paraId="704C8722" w14:textId="77777777" w:rsidR="00B41CC9" w:rsidRDefault="00B41CC9" w:rsidP="00B41CC9">
            <w:pPr>
              <w:pStyle w:val="ListParagraph"/>
              <w:numPr>
                <w:ilvl w:val="0"/>
                <w:numId w:val="6"/>
              </w:numPr>
              <w:spacing w:line="360" w:lineRule="auto"/>
              <w:rPr>
                <w:shd w:val="clear" w:color="auto" w:fill="FFFFFF"/>
              </w:rPr>
            </w:pPr>
            <w:r>
              <w:rPr>
                <w:shd w:val="clear" w:color="auto" w:fill="FFFFFF"/>
              </w:rPr>
              <w:lastRenderedPageBreak/>
              <w:t xml:space="preserve">Innovation and technology </w:t>
            </w:r>
          </w:p>
          <w:p w14:paraId="42E9158B" w14:textId="77777777" w:rsidR="00B41CC9" w:rsidRPr="00C6246C" w:rsidRDefault="00B41CC9" w:rsidP="00B41CC9">
            <w:pPr>
              <w:pStyle w:val="ListParagraph"/>
              <w:numPr>
                <w:ilvl w:val="0"/>
                <w:numId w:val="6"/>
              </w:numPr>
              <w:spacing w:line="360" w:lineRule="auto"/>
              <w:rPr>
                <w:shd w:val="clear" w:color="auto" w:fill="FFFFFF"/>
              </w:rPr>
            </w:pPr>
            <w:r>
              <w:rPr>
                <w:shd w:val="clear" w:color="auto" w:fill="FFFFFF"/>
              </w:rPr>
              <w:t xml:space="preserve">Product diversification </w:t>
            </w:r>
          </w:p>
          <w:p w14:paraId="02EC4872" w14:textId="77777777" w:rsidR="00B41CC9" w:rsidRPr="00343E51" w:rsidRDefault="00B41CC9" w:rsidP="00EC0528">
            <w:pPr>
              <w:jc w:val="center"/>
              <w:rPr>
                <w:rFonts w:cs="Times New Roman"/>
                <w:b/>
                <w:bCs/>
                <w:szCs w:val="24"/>
                <w:shd w:val="clear" w:color="auto" w:fill="FFFFFF"/>
              </w:rPr>
            </w:pPr>
          </w:p>
        </w:tc>
        <w:tc>
          <w:tcPr>
            <w:tcW w:w="3425" w:type="dxa"/>
          </w:tcPr>
          <w:p w14:paraId="3DA3F3D0" w14:textId="77777777" w:rsidR="00B41CC9" w:rsidRDefault="00B41CC9" w:rsidP="00EC0528">
            <w:pPr>
              <w:jc w:val="center"/>
              <w:rPr>
                <w:rFonts w:cs="Times New Roman"/>
                <w:b/>
                <w:bCs/>
                <w:szCs w:val="24"/>
                <w:shd w:val="clear" w:color="auto" w:fill="FFFFFF"/>
              </w:rPr>
            </w:pPr>
            <w:r>
              <w:rPr>
                <w:rFonts w:cs="Times New Roman"/>
                <w:b/>
                <w:bCs/>
                <w:szCs w:val="24"/>
                <w:shd w:val="clear" w:color="auto" w:fill="FFFFFF"/>
              </w:rPr>
              <w:lastRenderedPageBreak/>
              <w:t xml:space="preserve">Threats </w:t>
            </w:r>
          </w:p>
          <w:p w14:paraId="55CD4775" w14:textId="77777777" w:rsidR="00B41CC9" w:rsidRPr="00C6246C" w:rsidRDefault="00B41CC9" w:rsidP="00B41CC9">
            <w:pPr>
              <w:pStyle w:val="ListParagraph"/>
              <w:numPr>
                <w:ilvl w:val="0"/>
                <w:numId w:val="7"/>
              </w:numPr>
              <w:spacing w:line="360" w:lineRule="auto"/>
              <w:rPr>
                <w:shd w:val="clear" w:color="auto" w:fill="FFFFFF"/>
              </w:rPr>
            </w:pPr>
            <w:r w:rsidRPr="00C6246C">
              <w:rPr>
                <w:shd w:val="clear" w:color="auto" w:fill="FFFFFF"/>
              </w:rPr>
              <w:t xml:space="preserve">Maintaining reputation </w:t>
            </w:r>
          </w:p>
          <w:p w14:paraId="3F3B3CA1" w14:textId="77777777" w:rsidR="00B41CC9" w:rsidRPr="00C6246C" w:rsidRDefault="00B41CC9" w:rsidP="00B41CC9">
            <w:pPr>
              <w:pStyle w:val="ListParagraph"/>
              <w:numPr>
                <w:ilvl w:val="0"/>
                <w:numId w:val="7"/>
              </w:numPr>
              <w:spacing w:line="360" w:lineRule="auto"/>
              <w:rPr>
                <w:shd w:val="clear" w:color="auto" w:fill="FFFFFF"/>
              </w:rPr>
            </w:pPr>
            <w:r w:rsidRPr="00C6246C">
              <w:rPr>
                <w:shd w:val="clear" w:color="auto" w:fill="FFFFFF"/>
              </w:rPr>
              <w:lastRenderedPageBreak/>
              <w:t xml:space="preserve">Conflicts on patents </w:t>
            </w:r>
          </w:p>
          <w:p w14:paraId="5E91C042" w14:textId="77777777" w:rsidR="00B41CC9" w:rsidRPr="00C6246C" w:rsidRDefault="00B41CC9" w:rsidP="00EC0528">
            <w:pPr>
              <w:ind w:left="360"/>
              <w:rPr>
                <w:b/>
                <w:bCs/>
                <w:shd w:val="clear" w:color="auto" w:fill="FFFFFF"/>
              </w:rPr>
            </w:pPr>
          </w:p>
        </w:tc>
      </w:tr>
    </w:tbl>
    <w:p w14:paraId="6E19C7AE" w14:textId="77777777" w:rsidR="00B41CC9" w:rsidRPr="00A76EEF" w:rsidRDefault="00B41CC9" w:rsidP="00B41CC9">
      <w:pPr>
        <w:rPr>
          <w:rFonts w:cs="Times New Roman"/>
          <w:szCs w:val="24"/>
          <w:shd w:val="clear" w:color="auto" w:fill="FFFFFF"/>
        </w:rPr>
      </w:pPr>
    </w:p>
    <w:p w14:paraId="6E0E5AD0" w14:textId="77777777" w:rsidR="00B41CC9" w:rsidRPr="000361DB" w:rsidRDefault="00B41CC9" w:rsidP="00B41CC9">
      <w:pPr>
        <w:rPr>
          <w:rFonts w:cs="Times New Roman"/>
          <w:szCs w:val="24"/>
          <w:shd w:val="clear" w:color="auto" w:fill="FFFFFF"/>
        </w:rPr>
      </w:pPr>
      <w:r w:rsidRPr="000361DB">
        <w:rPr>
          <w:rFonts w:cs="Times New Roman"/>
          <w:szCs w:val="24"/>
          <w:shd w:val="clear" w:color="auto" w:fill="FFFFFF"/>
        </w:rPr>
        <w:t xml:space="preserve">As per the observation of </w:t>
      </w:r>
      <w:proofErr w:type="spellStart"/>
      <w:r w:rsidRPr="000361DB">
        <w:rPr>
          <w:rFonts w:cs="Times New Roman"/>
          <w:szCs w:val="24"/>
          <w:shd w:val="clear" w:color="auto" w:fill="FFFFFF"/>
        </w:rPr>
        <w:t>Saini</w:t>
      </w:r>
      <w:proofErr w:type="spellEnd"/>
      <w:r w:rsidRPr="000361DB">
        <w:rPr>
          <w:rFonts w:cs="Times New Roman"/>
          <w:szCs w:val="24"/>
          <w:shd w:val="clear" w:color="auto" w:fill="FFFFFF"/>
        </w:rPr>
        <w:t xml:space="preserve"> et al. (2022), brand consciousness defines the degree of consumer gratitude of a product. Nike is one of the greatest effortlessly familiar brands in the world representing its core values motivation, invention, genuineness, power and supremacy. The company has put an increasing emphasis on teens in order to cultivate long-term loyal clienteles. The customer profile contains persons who are lively, stylish and sport is part of their lifestyle. </w:t>
      </w:r>
    </w:p>
    <w:p w14:paraId="37BEE077" w14:textId="77777777" w:rsidR="00B41CC9" w:rsidRDefault="00B41CC9" w:rsidP="00B41CC9">
      <w:pPr>
        <w:rPr>
          <w:rFonts w:cs="Times New Roman"/>
          <w:color w:val="000000" w:themeColor="text1"/>
          <w:szCs w:val="24"/>
          <w:shd w:val="clear" w:color="auto" w:fill="FFFFFF"/>
        </w:rPr>
      </w:pPr>
      <w:r w:rsidRPr="00B63A1D">
        <w:rPr>
          <w:rFonts w:cs="Times New Roman"/>
          <w:color w:val="000000" w:themeColor="text1"/>
          <w:szCs w:val="24"/>
          <w:shd w:val="clear" w:color="auto" w:fill="FFFFFF"/>
        </w:rPr>
        <w:t xml:space="preserve">As per the findings of </w:t>
      </w:r>
      <w:r w:rsidRPr="00EC0213">
        <w:rPr>
          <w:rFonts w:cs="Times New Roman"/>
          <w:color w:val="222222"/>
          <w:szCs w:val="24"/>
          <w:shd w:val="clear" w:color="auto" w:fill="FFFFFF"/>
        </w:rPr>
        <w:t>DOMINGUEZ</w:t>
      </w:r>
      <w:r>
        <w:rPr>
          <w:rFonts w:cs="Times New Roman"/>
          <w:color w:val="222222"/>
          <w:szCs w:val="24"/>
          <w:shd w:val="clear" w:color="auto" w:fill="FFFFFF"/>
        </w:rPr>
        <w:t xml:space="preserve"> et al (2022</w:t>
      </w:r>
      <w:r w:rsidRPr="00B63A1D">
        <w:rPr>
          <w:rFonts w:cs="Times New Roman"/>
          <w:color w:val="000000" w:themeColor="text1"/>
          <w:szCs w:val="24"/>
          <w:shd w:val="clear" w:color="auto" w:fill="FFFFFF"/>
        </w:rPr>
        <w:t xml:space="preserve">), market option matrix is contributing marketers a modest and effective method of weighing up the choices and risks involved when taking new strategic choices. </w:t>
      </w:r>
    </w:p>
    <w:p w14:paraId="30B5F54C" w14:textId="47D51724" w:rsidR="00B41CC9" w:rsidRDefault="00B41CC9" w:rsidP="00B41CC9">
      <w:pPr>
        <w:rPr>
          <w:rFonts w:cs="Times New Roman"/>
          <w:color w:val="000000" w:themeColor="text1"/>
          <w:szCs w:val="24"/>
          <w:shd w:val="clear" w:color="auto" w:fill="FFFFFF"/>
        </w:rPr>
      </w:pPr>
      <w:r w:rsidRPr="00B63A1D">
        <w:rPr>
          <w:rFonts w:cs="Times New Roman"/>
          <w:b/>
          <w:bCs/>
          <w:i/>
          <w:iCs/>
          <w:color w:val="000000" w:themeColor="text1"/>
          <w:szCs w:val="24"/>
          <w:shd w:val="clear" w:color="auto" w:fill="FFFFFF"/>
        </w:rPr>
        <w:t>Product development:</w:t>
      </w:r>
      <w:r>
        <w:rPr>
          <w:rFonts w:cs="Times New Roman"/>
          <w:color w:val="000000" w:themeColor="text1"/>
          <w:szCs w:val="24"/>
          <w:shd w:val="clear" w:color="auto" w:fill="FFFFFF"/>
        </w:rPr>
        <w:t xml:space="preserve"> </w:t>
      </w:r>
      <w:r w:rsidR="00206A7A" w:rsidRPr="00206A7A">
        <w:rPr>
          <w:rFonts w:cs="Times New Roman"/>
          <w:color w:val="000000" w:themeColor="text1"/>
          <w:szCs w:val="24"/>
          <w:shd w:val="clear" w:color="auto" w:fill="FFFFFF"/>
        </w:rPr>
        <w:t xml:space="preserve">It indicates that an organisation is utilising a focused development plan through product design when it decides to bring advanced products for its existing clients by altering marketing tactics, product features, or aesthetics. It is Nike's main development strategy. Product development participates in this focused growth plan and contracts with the production of the latest properties to increase the company's income </w:t>
      </w:r>
      <w:proofErr w:type="spellStart"/>
      <w:r w:rsidR="00206A7A" w:rsidRPr="00206A7A">
        <w:rPr>
          <w:rFonts w:cs="Times New Roman"/>
          <w:color w:val="000000" w:themeColor="text1"/>
          <w:szCs w:val="24"/>
          <w:shd w:val="clear" w:color="auto" w:fill="FFFFFF"/>
        </w:rPr>
        <w:t>income</w:t>
      </w:r>
      <w:proofErr w:type="spellEnd"/>
      <w:r w:rsidR="00206A7A" w:rsidRPr="00206A7A">
        <w:rPr>
          <w:rFonts w:cs="Times New Roman"/>
          <w:color w:val="000000" w:themeColor="text1"/>
          <w:szCs w:val="24"/>
          <w:shd w:val="clear" w:color="auto" w:fill="FFFFFF"/>
        </w:rPr>
        <w:t xml:space="preserve">. The product development approach of Nike fits its general modest strategy of differentiation, according to the findings of </w:t>
      </w:r>
      <w:proofErr w:type="spellStart"/>
      <w:r w:rsidR="00206A7A" w:rsidRPr="00206A7A">
        <w:rPr>
          <w:rFonts w:cs="Times New Roman"/>
          <w:color w:val="000000" w:themeColor="text1"/>
          <w:szCs w:val="24"/>
          <w:shd w:val="clear" w:color="auto" w:fill="FFFFFF"/>
        </w:rPr>
        <w:t>Czinkota</w:t>
      </w:r>
      <w:proofErr w:type="spellEnd"/>
      <w:r w:rsidR="00206A7A" w:rsidRPr="00206A7A">
        <w:rPr>
          <w:rFonts w:cs="Times New Roman"/>
          <w:color w:val="000000" w:themeColor="text1"/>
          <w:szCs w:val="24"/>
          <w:shd w:val="clear" w:color="auto" w:fill="FFFFFF"/>
        </w:rPr>
        <w:t xml:space="preserve"> et al. (2021). This concentrated promotion plan's primary goal is to boost the company's market share by integrating the newest technologies into the excellence of its sports shoes.</w:t>
      </w:r>
    </w:p>
    <w:p w14:paraId="4F9023B3" w14:textId="2293B1E7" w:rsidR="00B41CC9" w:rsidRPr="00474A7C" w:rsidRDefault="00B41CC9" w:rsidP="00B41CC9">
      <w:pPr>
        <w:rPr>
          <w:rFonts w:cs="Times New Roman"/>
          <w:color w:val="000000" w:themeColor="text1"/>
          <w:szCs w:val="24"/>
          <w:shd w:val="clear" w:color="auto" w:fill="FFFFFF"/>
        </w:rPr>
      </w:pPr>
      <w:r w:rsidRPr="00474A7C">
        <w:rPr>
          <w:rFonts w:cs="Times New Roman"/>
          <w:b/>
          <w:bCs/>
          <w:i/>
          <w:iCs/>
          <w:color w:val="000000" w:themeColor="text1"/>
          <w:szCs w:val="24"/>
          <w:shd w:val="clear" w:color="auto" w:fill="FFFFFF"/>
        </w:rPr>
        <w:t>Market penetration</w:t>
      </w:r>
      <w:r>
        <w:rPr>
          <w:rFonts w:cs="Times New Roman"/>
          <w:b/>
          <w:bCs/>
          <w:i/>
          <w:iCs/>
          <w:color w:val="000000" w:themeColor="text1"/>
          <w:szCs w:val="24"/>
          <w:shd w:val="clear" w:color="auto" w:fill="FFFFFF"/>
        </w:rPr>
        <w:t xml:space="preserve">: </w:t>
      </w:r>
      <w:r>
        <w:rPr>
          <w:rFonts w:ascii="Open Sans" w:hAnsi="Open Sans" w:cs="Open Sans"/>
          <w:color w:val="666666"/>
          <w:sz w:val="21"/>
          <w:szCs w:val="21"/>
          <w:shd w:val="clear" w:color="auto" w:fill="FFFFFF"/>
        </w:rPr>
        <w:t> </w:t>
      </w:r>
      <w:r w:rsidR="002173D8" w:rsidRPr="002173D8">
        <w:rPr>
          <w:rFonts w:cs="Times New Roman"/>
          <w:color w:val="000000" w:themeColor="text1"/>
          <w:szCs w:val="24"/>
          <w:shd w:val="clear" w:color="auto" w:fill="FFFFFF"/>
        </w:rPr>
        <w:t>Marketshare is when an organisation uses a severe growth strategy to break into a market by manufacturing the same innovation in the same market and market segment but at different price points. Nikes' subordinate business strategy is what it is using to penetrate the market. This tactic aids in generating significant sales earnings. Nike's market penetration strategy involves offering American consumers with a greater range of athletic shoes. Although Nike believes its infiltration plan to be a subsidiary strategy considering its strong position in the worldwide shoe market.</w:t>
      </w:r>
      <w:r w:rsidR="002173D8">
        <w:rPr>
          <w:rFonts w:cs="Times New Roman"/>
          <w:color w:val="000000" w:themeColor="text1"/>
          <w:szCs w:val="24"/>
          <w:shd w:val="clear" w:color="auto" w:fill="FFFFFF"/>
        </w:rPr>
        <w:t xml:space="preserve"> </w:t>
      </w:r>
      <w:r w:rsidRPr="00474A7C">
        <w:rPr>
          <w:rFonts w:cs="Times New Roman"/>
          <w:color w:val="000000" w:themeColor="text1"/>
          <w:szCs w:val="24"/>
          <w:shd w:val="clear" w:color="auto" w:fill="FFFFFF"/>
        </w:rPr>
        <w:t xml:space="preserve">The company is penetrating the competitive market over numerous other behaviours like the cost leadership strategy of a </w:t>
      </w:r>
      <w:r>
        <w:rPr>
          <w:rFonts w:cs="Times New Roman"/>
          <w:color w:val="000000" w:themeColor="text1"/>
          <w:szCs w:val="24"/>
          <w:shd w:val="clear" w:color="auto" w:fill="FFFFFF"/>
        </w:rPr>
        <w:t>company</w:t>
      </w:r>
      <w:r w:rsidRPr="00474A7C">
        <w:rPr>
          <w:rFonts w:cs="Times New Roman"/>
          <w:color w:val="000000" w:themeColor="text1"/>
          <w:szCs w:val="24"/>
          <w:shd w:val="clear" w:color="auto" w:fill="FFFFFF"/>
        </w:rPr>
        <w:t xml:space="preserve"> has extended its market penetration due to sensible efficiency. The key objective of this approach </w:t>
      </w:r>
      <w:r w:rsidRPr="00474A7C">
        <w:rPr>
          <w:rFonts w:cs="Times New Roman"/>
          <w:color w:val="000000" w:themeColor="text1"/>
          <w:szCs w:val="24"/>
          <w:shd w:val="clear" w:color="auto" w:fill="FFFFFF"/>
        </w:rPr>
        <w:lastRenderedPageBreak/>
        <w:t>is to grow market share. Nike is vending its shoes and bags at a very</w:t>
      </w:r>
      <w:r>
        <w:rPr>
          <w:rFonts w:cs="Times New Roman"/>
          <w:color w:val="000000" w:themeColor="text1"/>
          <w:szCs w:val="24"/>
          <w:shd w:val="clear" w:color="auto" w:fill="FFFFFF"/>
        </w:rPr>
        <w:t xml:space="preserve"> cheap rate</w:t>
      </w:r>
      <w:r w:rsidRPr="00474A7C">
        <w:rPr>
          <w:rFonts w:cs="Times New Roman"/>
          <w:color w:val="000000" w:themeColor="text1"/>
          <w:szCs w:val="24"/>
          <w:shd w:val="clear" w:color="auto" w:fill="FFFFFF"/>
        </w:rPr>
        <w:t xml:space="preserve"> and customers are always attracted to the low price</w:t>
      </w:r>
      <w:r w:rsidRPr="00474A7C">
        <w:rPr>
          <w:rFonts w:cs="Times New Roman"/>
          <w:color w:val="666666"/>
          <w:szCs w:val="24"/>
          <w:shd w:val="clear" w:color="auto" w:fill="FFFFFF"/>
        </w:rPr>
        <w:t>.</w:t>
      </w:r>
      <w:r>
        <w:rPr>
          <w:rFonts w:ascii="Open Sans" w:hAnsi="Open Sans" w:cs="Open Sans"/>
          <w:color w:val="666666"/>
          <w:sz w:val="21"/>
          <w:szCs w:val="21"/>
          <w:shd w:val="clear" w:color="auto" w:fill="FFFFFF"/>
        </w:rPr>
        <w:t> </w:t>
      </w:r>
      <w:r w:rsidRPr="00474A7C">
        <w:rPr>
          <w:rFonts w:cs="Times New Roman"/>
          <w:b/>
          <w:bCs/>
          <w:i/>
          <w:iCs/>
          <w:color w:val="000000" w:themeColor="text1"/>
          <w:szCs w:val="24"/>
          <w:shd w:val="clear" w:color="auto" w:fill="FFFFFF"/>
        </w:rPr>
        <w:t xml:space="preserve"> </w:t>
      </w:r>
    </w:p>
    <w:p w14:paraId="67B6619E" w14:textId="77777777" w:rsidR="00B41CC9" w:rsidRDefault="00B41CC9" w:rsidP="00B41CC9">
      <w:pPr>
        <w:rPr>
          <w:rFonts w:cs="Times New Roman"/>
          <w:color w:val="000000" w:themeColor="text1"/>
          <w:szCs w:val="24"/>
          <w:shd w:val="clear" w:color="auto" w:fill="FFFFFF"/>
        </w:rPr>
      </w:pPr>
      <w:r w:rsidRPr="00474A7C">
        <w:rPr>
          <w:rFonts w:cs="Times New Roman"/>
          <w:b/>
          <w:bCs/>
          <w:i/>
          <w:iCs/>
          <w:color w:val="000000" w:themeColor="text1"/>
          <w:szCs w:val="24"/>
          <w:shd w:val="clear" w:color="auto" w:fill="FFFFFF"/>
        </w:rPr>
        <w:t xml:space="preserve">Market </w:t>
      </w:r>
      <w:r>
        <w:rPr>
          <w:rFonts w:cs="Times New Roman"/>
          <w:b/>
          <w:bCs/>
          <w:i/>
          <w:iCs/>
          <w:color w:val="000000" w:themeColor="text1"/>
          <w:szCs w:val="24"/>
          <w:shd w:val="clear" w:color="auto" w:fill="FFFFFF"/>
        </w:rPr>
        <w:t>development</w:t>
      </w:r>
      <w:r w:rsidRPr="00474A7C">
        <w:rPr>
          <w:rFonts w:cs="Times New Roman"/>
          <w:b/>
          <w:bCs/>
          <w:i/>
          <w:iCs/>
          <w:color w:val="000000" w:themeColor="text1"/>
          <w:szCs w:val="24"/>
          <w:shd w:val="clear" w:color="auto" w:fill="FFFFFF"/>
        </w:rPr>
        <w:t xml:space="preserve">: </w:t>
      </w:r>
      <w:r w:rsidRPr="00474A7C">
        <w:rPr>
          <w:rFonts w:cs="Times New Roman"/>
          <w:color w:val="000000" w:themeColor="text1"/>
          <w:szCs w:val="24"/>
          <w:shd w:val="clear" w:color="auto" w:fill="FFFFFF"/>
        </w:rPr>
        <w:t xml:space="preserve">As per the findings of </w:t>
      </w:r>
      <w:proofErr w:type="spellStart"/>
      <w:r w:rsidRPr="00EC0213">
        <w:rPr>
          <w:rFonts w:cs="Times New Roman"/>
          <w:color w:val="222222"/>
          <w:szCs w:val="24"/>
          <w:shd w:val="clear" w:color="auto" w:fill="FFFFFF"/>
        </w:rPr>
        <w:t>Jintana</w:t>
      </w:r>
      <w:proofErr w:type="spellEnd"/>
      <w:r>
        <w:rPr>
          <w:rFonts w:cs="Times New Roman"/>
          <w:color w:val="222222"/>
          <w:szCs w:val="24"/>
          <w:shd w:val="clear" w:color="auto" w:fill="FFFFFF"/>
        </w:rPr>
        <w:t xml:space="preserve"> et al. (2021)</w:t>
      </w:r>
      <w:r w:rsidRPr="00474A7C">
        <w:rPr>
          <w:rFonts w:cs="Times New Roman"/>
          <w:color w:val="000000" w:themeColor="text1"/>
          <w:szCs w:val="24"/>
          <w:shd w:val="clear" w:color="auto" w:fill="FFFFFF"/>
        </w:rPr>
        <w:t>, is the most money-spinning strategy of a</w:t>
      </w:r>
      <w:r>
        <w:rPr>
          <w:rFonts w:cs="Times New Roman"/>
          <w:color w:val="000000" w:themeColor="text1"/>
          <w:szCs w:val="24"/>
          <w:shd w:val="clear" w:color="auto" w:fill="FFFFFF"/>
        </w:rPr>
        <w:t>n organisation</w:t>
      </w:r>
      <w:r w:rsidRPr="00474A7C">
        <w:rPr>
          <w:rFonts w:cs="Times New Roman"/>
          <w:color w:val="000000" w:themeColor="text1"/>
          <w:szCs w:val="24"/>
          <w:shd w:val="clear" w:color="auto" w:fill="FFFFFF"/>
        </w:rPr>
        <w:t xml:space="preserve"> because it aids to enlarge the growth </w:t>
      </w:r>
      <w:r>
        <w:rPr>
          <w:rFonts w:cs="Times New Roman"/>
          <w:color w:val="000000" w:themeColor="text1"/>
          <w:szCs w:val="24"/>
          <w:shd w:val="clear" w:color="auto" w:fill="FFFFFF"/>
        </w:rPr>
        <w:t xml:space="preserve">of the organisation </w:t>
      </w:r>
      <w:r w:rsidRPr="00474A7C">
        <w:rPr>
          <w:rFonts w:cs="Times New Roman"/>
          <w:color w:val="000000" w:themeColor="text1"/>
          <w:szCs w:val="24"/>
          <w:shd w:val="clear" w:color="auto" w:fill="FFFFFF"/>
        </w:rPr>
        <w:t xml:space="preserve">by concentrating on dissimilar markets and its segments. </w:t>
      </w:r>
      <w:r>
        <w:rPr>
          <w:rFonts w:cs="Times New Roman"/>
          <w:color w:val="000000" w:themeColor="text1"/>
          <w:szCs w:val="24"/>
          <w:shd w:val="clear" w:color="auto" w:fill="FFFFFF"/>
        </w:rPr>
        <w:t>M</w:t>
      </w:r>
      <w:r w:rsidRPr="00474A7C">
        <w:rPr>
          <w:rFonts w:cs="Times New Roman"/>
          <w:color w:val="000000" w:themeColor="text1"/>
          <w:szCs w:val="24"/>
          <w:shd w:val="clear" w:color="auto" w:fill="FFFFFF"/>
        </w:rPr>
        <w:t>arket development strategy is implemented by an</w:t>
      </w:r>
      <w:r>
        <w:rPr>
          <w:rFonts w:cs="Times New Roman"/>
          <w:color w:val="000000" w:themeColor="text1"/>
          <w:szCs w:val="24"/>
          <w:shd w:val="clear" w:color="auto" w:fill="FFFFFF"/>
        </w:rPr>
        <w:t xml:space="preserve"> organisation</w:t>
      </w:r>
      <w:r w:rsidRPr="00474A7C">
        <w:rPr>
          <w:rFonts w:cs="Times New Roman"/>
          <w:color w:val="000000" w:themeColor="text1"/>
          <w:szCs w:val="24"/>
          <w:shd w:val="clear" w:color="auto" w:fill="FFFFFF"/>
        </w:rPr>
        <w:t xml:space="preserve"> through the production of altered and advanced products in new markets to include in new market segments like the production of goods and facilities for bodybuilders. Though, the development of a firm can be determined </w:t>
      </w:r>
      <w:r>
        <w:rPr>
          <w:rFonts w:cs="Times New Roman"/>
          <w:color w:val="000000" w:themeColor="text1"/>
          <w:szCs w:val="24"/>
          <w:shd w:val="clear" w:color="auto" w:fill="FFFFFF"/>
        </w:rPr>
        <w:t>via</w:t>
      </w:r>
      <w:r w:rsidRPr="00474A7C">
        <w:rPr>
          <w:rFonts w:cs="Times New Roman"/>
          <w:color w:val="000000" w:themeColor="text1"/>
          <w:szCs w:val="24"/>
          <w:shd w:val="clear" w:color="auto" w:fill="FFFFFF"/>
        </w:rPr>
        <w:t xml:space="preserve"> a universal market saturation of Nike shops. It has also been observed that concentrated growth plan is playing a vigorous role in the financial, demographical and geographical development of a</w:t>
      </w:r>
      <w:r>
        <w:rPr>
          <w:rFonts w:cs="Times New Roman"/>
          <w:color w:val="000000" w:themeColor="text1"/>
          <w:szCs w:val="24"/>
          <w:shd w:val="clear" w:color="auto" w:fill="FFFFFF"/>
        </w:rPr>
        <w:t>n organisation</w:t>
      </w:r>
      <w:r w:rsidRPr="00474A7C">
        <w:rPr>
          <w:rFonts w:cs="Times New Roman"/>
          <w:color w:val="000000" w:themeColor="text1"/>
          <w:szCs w:val="24"/>
          <w:shd w:val="clear" w:color="auto" w:fill="FFFFFF"/>
        </w:rPr>
        <w:t>. While, a general modest plan of differentiation supports the firm to inhibit in the fresh market by creating attractive products. </w:t>
      </w:r>
    </w:p>
    <w:p w14:paraId="58257375" w14:textId="6866F465" w:rsidR="00B41CC9" w:rsidRPr="00B41CC9" w:rsidRDefault="00B41CC9" w:rsidP="00B41CC9">
      <w:pPr>
        <w:rPr>
          <w:rFonts w:cs="Times New Roman"/>
          <w:b/>
          <w:bCs/>
          <w:i/>
          <w:iCs/>
          <w:color w:val="000000" w:themeColor="text1"/>
          <w:szCs w:val="24"/>
          <w:shd w:val="clear" w:color="auto" w:fill="FFFFFF"/>
        </w:rPr>
      </w:pPr>
      <w:r w:rsidRPr="00B41CC9">
        <w:rPr>
          <w:rFonts w:cs="Times New Roman"/>
          <w:b/>
          <w:bCs/>
          <w:i/>
          <w:iCs/>
          <w:color w:val="000000" w:themeColor="text1"/>
          <w:szCs w:val="24"/>
          <w:shd w:val="clear" w:color="auto" w:fill="FFFFFF"/>
        </w:rPr>
        <w:t>Diversification</w:t>
      </w:r>
      <w:r>
        <w:rPr>
          <w:rFonts w:cs="Times New Roman"/>
          <w:b/>
          <w:bCs/>
          <w:i/>
          <w:iCs/>
          <w:color w:val="000000" w:themeColor="text1"/>
          <w:szCs w:val="24"/>
          <w:shd w:val="clear" w:color="auto" w:fill="FFFFFF"/>
        </w:rPr>
        <w:t xml:space="preserve">: </w:t>
      </w:r>
      <w:r w:rsidRPr="00821E09">
        <w:rPr>
          <w:rFonts w:cs="Times New Roman"/>
          <w:color w:val="000000" w:themeColor="text1"/>
          <w:szCs w:val="24"/>
          <w:shd w:val="clear" w:color="auto" w:fill="FFFFFF"/>
        </w:rPr>
        <w:t>The strategic management is based on the manufacture of new products into new marketplaces to endeavour business but Nike has previously executed this policy at the opening of the business processes like the expansion of apparel and sports goods in the product Mix. In previous times, the production of the firm was based only on sports shoes. The modest general plan of difference for Nike can be maintained by diversification.  The main goal of this policy</w:t>
      </w:r>
      <w:r>
        <w:rPr>
          <w:rFonts w:cs="Times New Roman"/>
          <w:color w:val="000000" w:themeColor="text1"/>
          <w:szCs w:val="24"/>
          <w:shd w:val="clear" w:color="auto" w:fill="FFFFFF"/>
        </w:rPr>
        <w:t xml:space="preserve"> or strategy</w:t>
      </w:r>
      <w:r w:rsidRPr="00821E09">
        <w:rPr>
          <w:rFonts w:cs="Times New Roman"/>
          <w:color w:val="000000" w:themeColor="text1"/>
          <w:szCs w:val="24"/>
          <w:shd w:val="clear" w:color="auto" w:fill="FFFFFF"/>
        </w:rPr>
        <w:t xml:space="preserve"> is to decrease the probabilities of monetary risks by entering into new markets. </w:t>
      </w:r>
    </w:p>
    <w:p w14:paraId="50E1F914" w14:textId="77777777" w:rsidR="004B7899" w:rsidRDefault="0063308E" w:rsidP="00743739">
      <w:pPr>
        <w:pStyle w:val="Heading1"/>
        <w:rPr>
          <w:lang w:val="en-US"/>
        </w:rPr>
      </w:pPr>
      <w:bookmarkStart w:id="8" w:name="_Toc123570864"/>
      <w:r w:rsidRPr="00B82B61">
        <w:rPr>
          <w:lang w:val="en-US"/>
        </w:rPr>
        <w:t>Strategic Implementation</w:t>
      </w:r>
      <w:r w:rsidR="00554442" w:rsidRPr="00B82B61">
        <w:rPr>
          <w:lang w:val="en-US"/>
        </w:rPr>
        <w:t xml:space="preserve"> </w:t>
      </w:r>
      <w:bookmarkEnd w:id="8"/>
    </w:p>
    <w:p w14:paraId="081D4784" w14:textId="2E7223B9" w:rsidR="00B82B61" w:rsidRPr="000C12A3" w:rsidRDefault="00B82B61" w:rsidP="00B82B61">
      <w:pPr>
        <w:rPr>
          <w:rFonts w:cs="Times New Roman"/>
          <w:szCs w:val="24"/>
          <w:shd w:val="clear" w:color="auto" w:fill="FFFFFF"/>
        </w:rPr>
      </w:pPr>
      <w:r w:rsidRPr="000C12A3">
        <w:rPr>
          <w:rFonts w:cs="Times New Roman"/>
          <w:szCs w:val="24"/>
          <w:lang w:val="en-US"/>
        </w:rPr>
        <w:t xml:space="preserve">As per the findings of </w:t>
      </w:r>
      <w:proofErr w:type="spellStart"/>
      <w:r w:rsidRPr="000C12A3">
        <w:rPr>
          <w:rFonts w:cs="Times New Roman"/>
          <w:szCs w:val="24"/>
          <w:shd w:val="clear" w:color="auto" w:fill="FFFFFF"/>
        </w:rPr>
        <w:t>Amoo</w:t>
      </w:r>
      <w:proofErr w:type="spellEnd"/>
      <w:r w:rsidRPr="000C12A3">
        <w:rPr>
          <w:rFonts w:cs="Times New Roman"/>
          <w:szCs w:val="24"/>
          <w:shd w:val="clear" w:color="auto" w:fill="FFFFFF"/>
        </w:rPr>
        <w:t xml:space="preserve"> et al., (2019), the strategy implementation is one of the activities that </w:t>
      </w:r>
      <w:proofErr w:type="gramStart"/>
      <w:r w:rsidRPr="000C12A3">
        <w:rPr>
          <w:rFonts w:cs="Times New Roman"/>
          <w:szCs w:val="24"/>
          <w:shd w:val="clear" w:color="auto" w:fill="FFFFFF"/>
        </w:rPr>
        <w:t>happens</w:t>
      </w:r>
      <w:proofErr w:type="gramEnd"/>
      <w:r w:rsidRPr="000C12A3">
        <w:rPr>
          <w:rFonts w:cs="Times New Roman"/>
          <w:szCs w:val="24"/>
          <w:shd w:val="clear" w:color="auto" w:fill="FFFFFF"/>
        </w:rPr>
        <w:t xml:space="preserve"> at a work place which is designed to help the organisation in managing the activities that are associated with the delivery of a strategic plan. The strategy implementation will help the organisation in implementing the strategy of the organisation in an effective and a better manner as a result of which the organisation will be able to eliminate errors that usually happen while implementing new plans as well as policies into the organisation. As per the given case study the researcher is able to understand that the strategy that is used by the organisation here is the </w:t>
      </w:r>
      <w:r w:rsidRPr="000C12A3">
        <w:rPr>
          <w:rFonts w:cs="Times New Roman"/>
          <w:i/>
          <w:szCs w:val="24"/>
          <w:shd w:val="clear" w:color="auto" w:fill="FFFFFF"/>
        </w:rPr>
        <w:t>Green Strategy</w:t>
      </w:r>
      <w:r w:rsidRPr="000C12A3">
        <w:rPr>
          <w:rFonts w:cs="Times New Roman"/>
          <w:szCs w:val="24"/>
          <w:shd w:val="clear" w:color="auto" w:fill="FFFFFF"/>
        </w:rPr>
        <w:t xml:space="preserve">. The </w:t>
      </w:r>
      <w:r w:rsidRPr="000C12A3">
        <w:rPr>
          <w:rFonts w:cs="Times New Roman"/>
          <w:i/>
          <w:szCs w:val="24"/>
          <w:shd w:val="clear" w:color="auto" w:fill="FFFFFF"/>
        </w:rPr>
        <w:t xml:space="preserve">Green Strategy </w:t>
      </w:r>
      <w:r w:rsidRPr="000C12A3">
        <w:rPr>
          <w:rFonts w:cs="Times New Roman"/>
          <w:szCs w:val="24"/>
          <w:shd w:val="clear" w:color="auto" w:fill="FFFFFF"/>
        </w:rPr>
        <w:t>that is followed and implemented by the Nike company s an initiative taken by the organisation that will be helpful for the organisation in focusing of </w:t>
      </w:r>
      <w:r w:rsidRPr="000C12A3">
        <w:rPr>
          <w:rStyle w:val="jpfdse"/>
          <w:rFonts w:cs="Times New Roman"/>
          <w:szCs w:val="24"/>
          <w:shd w:val="clear" w:color="auto" w:fill="FFFFFF"/>
        </w:rPr>
        <w:t>green growth</w:t>
      </w:r>
      <w:r w:rsidRPr="000C12A3">
        <w:rPr>
          <w:rFonts w:cs="Times New Roman"/>
          <w:szCs w:val="24"/>
          <w:shd w:val="clear" w:color="auto" w:fill="FFFFFF"/>
        </w:rPr>
        <w:t> and also will be helpful for the organisation in focusing of </w:t>
      </w:r>
      <w:r w:rsidRPr="000C12A3">
        <w:rPr>
          <w:rStyle w:val="jpfdse"/>
          <w:rFonts w:cs="Times New Roman"/>
          <w:szCs w:val="24"/>
          <w:shd w:val="clear" w:color="auto" w:fill="FFFFFF"/>
        </w:rPr>
        <w:t>green growth</w:t>
      </w:r>
      <w:r w:rsidRPr="000C12A3">
        <w:rPr>
          <w:rFonts w:cs="Times New Roman"/>
          <w:szCs w:val="24"/>
          <w:shd w:val="clear" w:color="auto" w:fill="FFFFFF"/>
        </w:rPr>
        <w:t> strategies is </w:t>
      </w:r>
      <w:r w:rsidRPr="000C12A3">
        <w:rPr>
          <w:rFonts w:cs="Times New Roman"/>
          <w:bCs/>
          <w:szCs w:val="24"/>
          <w:shd w:val="clear" w:color="auto" w:fill="FFFFFF"/>
        </w:rPr>
        <w:t>ensuring the natural assets could also deliver to the maximum economic potential on a sustainable basis</w:t>
      </w:r>
      <w:r w:rsidRPr="000C12A3">
        <w:rPr>
          <w:rFonts w:cs="Times New Roman"/>
          <w:szCs w:val="24"/>
          <w:shd w:val="clear" w:color="auto" w:fill="FFFFFF"/>
        </w:rPr>
        <w:t xml:space="preserve">. As per the findings of </w:t>
      </w:r>
      <w:proofErr w:type="spellStart"/>
      <w:r w:rsidRPr="000C12A3">
        <w:rPr>
          <w:rFonts w:cs="Times New Roman"/>
          <w:szCs w:val="24"/>
          <w:shd w:val="clear" w:color="auto" w:fill="FFFFFF"/>
        </w:rPr>
        <w:lastRenderedPageBreak/>
        <w:t>Jirakraisiri</w:t>
      </w:r>
      <w:proofErr w:type="spellEnd"/>
      <w:r w:rsidRPr="000C12A3">
        <w:rPr>
          <w:rFonts w:cs="Times New Roman"/>
          <w:szCs w:val="24"/>
          <w:shd w:val="clear" w:color="auto" w:fill="FFFFFF"/>
        </w:rPr>
        <w:t xml:space="preserve"> et al., (2021), the term potential here includes the provision of critical life support services such as clean air and water and a rich and undisturbed biodiversity required for supporting food production and human health. This strategy by Nike will help the organisation with a lot of opportunities and also will help the organisation as well as its customers in contributing their part towards the sustainable and unpolluted environment. The </w:t>
      </w:r>
      <w:r w:rsidR="00363ABA" w:rsidRPr="000C12A3">
        <w:rPr>
          <w:rFonts w:cs="Times New Roman"/>
          <w:szCs w:val="24"/>
          <w:shd w:val="clear" w:color="auto" w:fill="FFFFFF"/>
        </w:rPr>
        <w:t>organisation at present has</w:t>
      </w:r>
      <w:r w:rsidRPr="000C12A3">
        <w:rPr>
          <w:rFonts w:cs="Times New Roman"/>
          <w:szCs w:val="24"/>
          <w:shd w:val="clear" w:color="auto" w:fill="FFFFFF"/>
        </w:rPr>
        <w:t xml:space="preserve"> been involved in a project of developing </w:t>
      </w:r>
      <w:r w:rsidR="00363ABA" w:rsidRPr="000C12A3">
        <w:rPr>
          <w:rFonts w:cs="Times New Roman"/>
          <w:szCs w:val="24"/>
          <w:shd w:val="clear" w:color="auto" w:fill="FFFFFF"/>
        </w:rPr>
        <w:t>sustainable shoes</w:t>
      </w:r>
      <w:r w:rsidRPr="000C12A3">
        <w:rPr>
          <w:rFonts w:cs="Times New Roman"/>
          <w:szCs w:val="24"/>
          <w:shd w:val="clear" w:color="auto" w:fill="FFFFFF"/>
        </w:rPr>
        <w:t xml:space="preserve"> according to the given case study. </w:t>
      </w:r>
    </w:p>
    <w:p w14:paraId="664D3EDC" w14:textId="5A0251FF" w:rsidR="00B82B61" w:rsidRPr="00B82B61" w:rsidRDefault="00B82B61" w:rsidP="00B82B61">
      <w:pPr>
        <w:rPr>
          <w:rFonts w:cs="Times New Roman"/>
          <w:szCs w:val="24"/>
          <w:shd w:val="clear" w:color="auto" w:fill="FFFFFF"/>
        </w:rPr>
      </w:pPr>
      <w:r w:rsidRPr="000C12A3">
        <w:rPr>
          <w:rFonts w:cs="Times New Roman"/>
          <w:szCs w:val="24"/>
          <w:shd w:val="clear" w:color="auto" w:fill="FFFFFF"/>
        </w:rPr>
        <w:t xml:space="preserve">Suppliers of the organisation are very mush cautious in supplying the goods which the </w:t>
      </w:r>
      <w:r w:rsidR="00363ABA" w:rsidRPr="000C12A3">
        <w:rPr>
          <w:rFonts w:cs="Times New Roman"/>
          <w:szCs w:val="24"/>
          <w:shd w:val="clear" w:color="auto" w:fill="FFFFFF"/>
        </w:rPr>
        <w:t>engineers as well as the designers of the organisation prefer</w:t>
      </w:r>
      <w:r w:rsidRPr="000C12A3">
        <w:rPr>
          <w:rFonts w:cs="Times New Roman"/>
          <w:szCs w:val="24"/>
          <w:shd w:val="clear" w:color="auto" w:fill="FFFFFF"/>
        </w:rPr>
        <w:t xml:space="preserve">. The </w:t>
      </w:r>
      <w:r w:rsidR="00363ABA" w:rsidRPr="000C12A3">
        <w:rPr>
          <w:rFonts w:cs="Times New Roman"/>
          <w:szCs w:val="24"/>
          <w:shd w:val="clear" w:color="auto" w:fill="FFFFFF"/>
        </w:rPr>
        <w:t>suppliers of the organisation include</w:t>
      </w:r>
      <w:r w:rsidRPr="000C12A3">
        <w:rPr>
          <w:rFonts w:cs="Times New Roman"/>
          <w:szCs w:val="24"/>
          <w:shd w:val="clear" w:color="auto" w:fill="FFFFFF"/>
        </w:rPr>
        <w:t xml:space="preserve"> the new generation suppliers who are engaged in the supply process of sustainable material for the manufacturing of the sustainable shoes of the organisation according to the case study. Infrastructure of the Nike Company includes the collective activities such as quality management, legal matters handling, financing, accounting, planning, and strategic management as per the findings of </w:t>
      </w:r>
      <w:proofErr w:type="spellStart"/>
      <w:r w:rsidRPr="000C12A3">
        <w:rPr>
          <w:rFonts w:cs="Times New Roman"/>
          <w:szCs w:val="24"/>
          <w:shd w:val="clear" w:color="auto" w:fill="FFFFFF"/>
        </w:rPr>
        <w:t>Gereffi</w:t>
      </w:r>
      <w:proofErr w:type="spellEnd"/>
      <w:r w:rsidRPr="000C12A3">
        <w:rPr>
          <w:rFonts w:cs="Times New Roman"/>
          <w:szCs w:val="24"/>
          <w:shd w:val="clear" w:color="auto" w:fill="FFFFFF"/>
        </w:rPr>
        <w:t xml:space="preserve"> et al., (2020). All these activities will help the organisation in improving efficiency of the organisation and also in cutting overhead costs, and will also be helpful in keeping a control over the entire activity of the organisation. Production of the organisation’s unique sustainable shoes is on</w:t>
      </w:r>
      <w:r w:rsidRPr="000C12A3">
        <w:rPr>
          <w:rFonts w:cs="Times New Roman"/>
          <w:szCs w:val="24"/>
        </w:rPr>
        <w:t xml:space="preserve">e of the main production processes as per the case study. The organisation is focussed on providing better service for the customers of the organisation. The organisation is also bounded to provide service to the market by considering the nature and also b protecting and conserving the nature. The products of the organisation faced a lot of performance and aesthetic risks which the product of the organisation faced as a result of using EPMs materials such as synthetic leather and many other materials as per the findings of </w:t>
      </w:r>
      <w:r w:rsidRPr="000C12A3">
        <w:rPr>
          <w:rFonts w:cs="Times New Roman"/>
          <w:szCs w:val="24"/>
          <w:shd w:val="clear" w:color="auto" w:fill="FFFFFF"/>
        </w:rPr>
        <w:t xml:space="preserve">Van </w:t>
      </w:r>
      <w:proofErr w:type="spellStart"/>
      <w:r w:rsidRPr="000C12A3">
        <w:rPr>
          <w:rFonts w:cs="Times New Roman"/>
          <w:szCs w:val="24"/>
          <w:shd w:val="clear" w:color="auto" w:fill="FFFFFF"/>
        </w:rPr>
        <w:t>Assche</w:t>
      </w:r>
      <w:proofErr w:type="spellEnd"/>
      <w:r w:rsidRPr="000C12A3">
        <w:rPr>
          <w:rFonts w:cs="Times New Roman"/>
          <w:szCs w:val="24"/>
          <w:shd w:val="clear" w:color="auto" w:fill="FFFFFF"/>
        </w:rPr>
        <w:t xml:space="preserve"> et al., (2019)</w:t>
      </w:r>
      <w:r w:rsidRPr="000C12A3">
        <w:rPr>
          <w:rFonts w:cs="Times New Roman"/>
          <w:szCs w:val="24"/>
        </w:rPr>
        <w:t xml:space="preserve">. It is also found that there was a potential performance risk in using recycled content which could also be a reason to degrade physical properties of the products such as material durability, threatening Nike’s strict quality standards according to the case study. </w:t>
      </w:r>
      <w:r w:rsidRPr="000C12A3">
        <w:rPr>
          <w:rFonts w:cs="Times New Roman"/>
          <w:szCs w:val="24"/>
          <w:shd w:val="clear" w:color="auto" w:fill="FFFFFF"/>
        </w:rPr>
        <w:t xml:space="preserve">Management of a global organisation such as Nike is not possible without maintaining a large and skilled staff. As per the observation of </w:t>
      </w:r>
      <w:proofErr w:type="spellStart"/>
      <w:r w:rsidRPr="000C12A3">
        <w:rPr>
          <w:rFonts w:cs="Times New Roman"/>
          <w:szCs w:val="24"/>
          <w:shd w:val="clear" w:color="auto" w:fill="FFFFFF"/>
        </w:rPr>
        <w:t>Maksimova</w:t>
      </w:r>
      <w:proofErr w:type="spellEnd"/>
      <w:r w:rsidRPr="000C12A3">
        <w:rPr>
          <w:rFonts w:cs="Times New Roman"/>
          <w:szCs w:val="24"/>
          <w:shd w:val="clear" w:color="auto" w:fill="FFFFFF"/>
        </w:rPr>
        <w:t xml:space="preserve"> et al., (2020), the organisation currently employees more than 70,000 personnel and also has created a culture and environment that is successful in promoting diversity and a peaceful work place. Nike is also one of the organisation’s that is recognised for the organisation’s great Human Resource management.  As per the opinion of </w:t>
      </w:r>
      <w:proofErr w:type="spellStart"/>
      <w:r w:rsidRPr="000C12A3">
        <w:rPr>
          <w:rFonts w:cs="Times New Roman"/>
          <w:szCs w:val="24"/>
          <w:shd w:val="clear" w:color="auto" w:fill="FFFFFF"/>
        </w:rPr>
        <w:t>Maksimova</w:t>
      </w:r>
      <w:proofErr w:type="spellEnd"/>
      <w:r w:rsidRPr="000C12A3">
        <w:rPr>
          <w:rFonts w:cs="Times New Roman"/>
          <w:szCs w:val="24"/>
          <w:shd w:val="clear" w:color="auto" w:fill="FFFFFF"/>
        </w:rPr>
        <w:t xml:space="preserve"> et al., (2020), Human Resource management is also considered as an important factor that helps in focusing on the supply chain of Nike and its suppliers. </w:t>
      </w:r>
      <w:r w:rsidRPr="000C12A3">
        <w:rPr>
          <w:rStyle w:val="Strong"/>
          <w:rFonts w:cs="Times New Roman"/>
          <w:b w:val="0"/>
          <w:szCs w:val="24"/>
          <w:shd w:val="clear" w:color="auto" w:fill="FFFFFF"/>
        </w:rPr>
        <w:t xml:space="preserve">Outbound </w:t>
      </w:r>
      <w:r w:rsidRPr="000C12A3">
        <w:rPr>
          <w:rStyle w:val="Strong"/>
          <w:rFonts w:cs="Times New Roman"/>
          <w:b w:val="0"/>
          <w:szCs w:val="24"/>
          <w:shd w:val="clear" w:color="auto" w:fill="FFFFFF"/>
        </w:rPr>
        <w:lastRenderedPageBreak/>
        <w:t>logistics</w:t>
      </w:r>
      <w:r w:rsidRPr="000C12A3">
        <w:rPr>
          <w:rStyle w:val="Strong"/>
          <w:rFonts w:cs="Times New Roman"/>
          <w:szCs w:val="24"/>
          <w:shd w:val="clear" w:color="auto" w:fill="FFFFFF"/>
        </w:rPr>
        <w:t> </w:t>
      </w:r>
      <w:r w:rsidRPr="000C12A3">
        <w:rPr>
          <w:rFonts w:cs="Times New Roman"/>
          <w:szCs w:val="24"/>
          <w:shd w:val="clear" w:color="auto" w:fill="FFFFFF"/>
        </w:rPr>
        <w:t xml:space="preserve">are also very critical part of the organisation that is Nike’s value chain. Nike </w:t>
      </w:r>
      <w:proofErr w:type="gramStart"/>
      <w:r w:rsidRPr="000C12A3">
        <w:rPr>
          <w:rFonts w:cs="Times New Roman"/>
          <w:szCs w:val="24"/>
          <w:shd w:val="clear" w:color="auto" w:fill="FFFFFF"/>
        </w:rPr>
        <w:t>have</w:t>
      </w:r>
      <w:proofErr w:type="gramEnd"/>
      <w:r w:rsidRPr="000C12A3">
        <w:rPr>
          <w:rFonts w:cs="Times New Roman"/>
          <w:szCs w:val="24"/>
          <w:shd w:val="clear" w:color="auto" w:fill="FFFFFF"/>
        </w:rPr>
        <w:t xml:space="preserve"> more than 500 factories that are engaged in making Nike products in over 42 countries. The </w:t>
      </w:r>
      <w:r w:rsidR="00EA7790" w:rsidRPr="000C12A3">
        <w:rPr>
          <w:rFonts w:cs="Times New Roman"/>
          <w:szCs w:val="24"/>
          <w:shd w:val="clear" w:color="auto" w:fill="FFFFFF"/>
        </w:rPr>
        <w:t>products are shipped from these factories to the Nike distribution centres and then are</w:t>
      </w:r>
      <w:r w:rsidRPr="000C12A3">
        <w:rPr>
          <w:rFonts w:cs="Times New Roman"/>
          <w:szCs w:val="24"/>
          <w:shd w:val="clear" w:color="auto" w:fill="FFFFFF"/>
        </w:rPr>
        <w:t xml:space="preserve"> sent to the retail stores for sales. From here the customers are able to buy products of the organisation.  Nike makes use of a chain of regional distribution centres to look after the needs of its retail stores due to which customers will be able to access the new product of the organisation rapidly. An efficient distribution system helps the organisation in managing timely delivery and shipments also.</w:t>
      </w:r>
    </w:p>
    <w:p w14:paraId="3C7168B2" w14:textId="77777777" w:rsidR="004B7899" w:rsidRPr="00B82B61" w:rsidRDefault="0063308E" w:rsidP="00743739">
      <w:pPr>
        <w:pStyle w:val="Heading1"/>
      </w:pPr>
      <w:bookmarkStart w:id="9" w:name="_Toc123570865"/>
      <w:r w:rsidRPr="00B82B61">
        <w:t xml:space="preserve">Nikes achieved a competitive advantage </w:t>
      </w:r>
      <w:r w:rsidR="006120EB" w:rsidRPr="00B82B61">
        <w:t xml:space="preserve">through their particular choice of strategic management </w:t>
      </w:r>
      <w:bookmarkEnd w:id="9"/>
    </w:p>
    <w:p w14:paraId="172DB8DD" w14:textId="77777777" w:rsidR="000361DB" w:rsidRDefault="00B82B61" w:rsidP="000361DB">
      <w:pPr>
        <w:rPr>
          <w:rFonts w:cs="Times New Roman"/>
          <w:szCs w:val="24"/>
          <w:shd w:val="clear" w:color="auto" w:fill="FFFFFF"/>
        </w:rPr>
      </w:pPr>
      <w:r w:rsidRPr="000C12A3">
        <w:rPr>
          <w:rFonts w:cs="Times New Roman"/>
          <w:szCs w:val="24"/>
        </w:rPr>
        <w:t xml:space="preserve">As per the opinion of </w:t>
      </w:r>
      <w:r w:rsidRPr="000C12A3">
        <w:rPr>
          <w:rFonts w:cs="Times New Roman"/>
          <w:szCs w:val="24"/>
          <w:shd w:val="clear" w:color="auto" w:fill="FFFFFF"/>
        </w:rPr>
        <w:t xml:space="preserve">Li et al., (2020), when an organisation follows sustainable development, then the organisation will be able to create lot of opportunities for the green consumers or people who prefers to use sustainable products. The organisation will also be able to make tie ups with many organisations as well as the developers of environmentally safer materials and processes, firms that invest in eco-efficiency. Since the Nike Company have opted for sustainable development as the strategy for the organisation. Because of this strategy of the organisation, the Nike Company were able to competitive advantage for the organisation in the market when compared with other </w:t>
      </w:r>
      <w:proofErr w:type="spellStart"/>
      <w:r w:rsidRPr="000C12A3">
        <w:rPr>
          <w:rFonts w:cs="Times New Roman"/>
          <w:szCs w:val="24"/>
          <w:shd w:val="clear" w:color="auto" w:fill="FFFFFF"/>
        </w:rPr>
        <w:t>plyers</w:t>
      </w:r>
      <w:proofErr w:type="spellEnd"/>
      <w:r w:rsidRPr="000C12A3">
        <w:rPr>
          <w:rFonts w:cs="Times New Roman"/>
          <w:szCs w:val="24"/>
          <w:shd w:val="clear" w:color="auto" w:fill="FFFFFF"/>
        </w:rPr>
        <w:t xml:space="preserve"> of the market according to the understandings made by researchers from the case study. The organisation as a result of adopting the sustainable development as the strategy of the organisation, they were able to follow the approach of </w:t>
      </w:r>
      <w:r w:rsidRPr="000C12A3">
        <w:rPr>
          <w:rFonts w:cs="Times New Roman"/>
          <w:bCs/>
          <w:szCs w:val="24"/>
          <w:shd w:val="clear" w:color="auto" w:fill="FFFFFF"/>
        </w:rPr>
        <w:t>low cost structure in the market as a result of which the organisation was able to maintain an</w:t>
      </w:r>
      <w:r w:rsidRPr="000C12A3">
        <w:rPr>
          <w:rFonts w:cs="Times New Roman"/>
          <w:szCs w:val="24"/>
          <w:shd w:val="clear" w:color="auto" w:fill="FFFFFF"/>
        </w:rPr>
        <w:t xml:space="preserve"> extremely low cost to create ratio when compared to the actual selling of all the products of Nike as per the observation of </w:t>
      </w:r>
      <w:proofErr w:type="spellStart"/>
      <w:r w:rsidRPr="000C12A3">
        <w:rPr>
          <w:rFonts w:cs="Times New Roman"/>
          <w:szCs w:val="24"/>
          <w:shd w:val="clear" w:color="auto" w:fill="FFFFFF"/>
        </w:rPr>
        <w:t>Anwo</w:t>
      </w:r>
      <w:proofErr w:type="spellEnd"/>
      <w:r w:rsidRPr="000C12A3">
        <w:rPr>
          <w:rFonts w:cs="Times New Roman"/>
          <w:szCs w:val="24"/>
          <w:shd w:val="clear" w:color="auto" w:fill="FFFFFF"/>
        </w:rPr>
        <w:t xml:space="preserve"> et al., (2020). As per the observation of </w:t>
      </w:r>
      <w:proofErr w:type="spellStart"/>
      <w:r w:rsidRPr="000C12A3">
        <w:rPr>
          <w:rFonts w:cs="Times New Roman"/>
          <w:szCs w:val="24"/>
          <w:shd w:val="clear" w:color="auto" w:fill="FFFFFF"/>
        </w:rPr>
        <w:t>Prakash</w:t>
      </w:r>
      <w:proofErr w:type="spellEnd"/>
      <w:r w:rsidRPr="000C12A3">
        <w:rPr>
          <w:rFonts w:cs="Times New Roman"/>
          <w:szCs w:val="24"/>
          <w:shd w:val="clear" w:color="auto" w:fill="FFFFFF"/>
        </w:rPr>
        <w:t xml:space="preserve"> et al., (2019), the customers of the current market are craving for products that are manufactured by raising the policy of sustainable development. As a result of this character of the consumers and also the strategies followed by the organisation, Nike was successful in targeting large pool of customers and also was able to successfully sell the products of the organisation to large number of customers whom Nike have targeted. The </w:t>
      </w:r>
      <w:r w:rsidR="00EA7790" w:rsidRPr="000C12A3">
        <w:rPr>
          <w:rFonts w:cs="Times New Roman"/>
          <w:szCs w:val="24"/>
          <w:shd w:val="clear" w:color="auto" w:fill="FFFFFF"/>
        </w:rPr>
        <w:t>organisation as a part of the sustainable development has</w:t>
      </w:r>
      <w:r w:rsidRPr="000C12A3">
        <w:rPr>
          <w:rFonts w:cs="Times New Roman"/>
          <w:szCs w:val="24"/>
          <w:shd w:val="clear" w:color="auto" w:fill="FFFFFF"/>
        </w:rPr>
        <w:t xml:space="preserve"> manufactured sustainable shoes as a new product of the organisation. </w:t>
      </w:r>
      <w:bookmarkStart w:id="10" w:name="_Toc123570866"/>
    </w:p>
    <w:p w14:paraId="07EDBD56" w14:textId="77777777" w:rsidR="000361DB" w:rsidRDefault="000361DB" w:rsidP="000361DB">
      <w:pPr>
        <w:rPr>
          <w:rFonts w:cs="Times New Roman"/>
          <w:szCs w:val="24"/>
          <w:shd w:val="clear" w:color="auto" w:fill="FFFFFF"/>
        </w:rPr>
      </w:pPr>
    </w:p>
    <w:p w14:paraId="29A030ED" w14:textId="77777777" w:rsidR="007A2516" w:rsidRDefault="007A2516" w:rsidP="000361DB">
      <w:pPr>
        <w:rPr>
          <w:b/>
          <w:lang w:val="en-US"/>
        </w:rPr>
      </w:pPr>
    </w:p>
    <w:p w14:paraId="1C43E746" w14:textId="5019C6D5" w:rsidR="00C52F28" w:rsidRPr="000361DB" w:rsidRDefault="0063308E" w:rsidP="000361DB">
      <w:pPr>
        <w:rPr>
          <w:rFonts w:cs="Times New Roman"/>
          <w:b/>
          <w:szCs w:val="24"/>
          <w:shd w:val="clear" w:color="auto" w:fill="FFFFFF"/>
        </w:rPr>
      </w:pPr>
      <w:r w:rsidRPr="000361DB">
        <w:rPr>
          <w:b/>
          <w:lang w:val="en-US"/>
        </w:rPr>
        <w:lastRenderedPageBreak/>
        <w:t xml:space="preserve">Conclusion </w:t>
      </w:r>
      <w:bookmarkEnd w:id="10"/>
    </w:p>
    <w:p w14:paraId="3E28D564" w14:textId="4EDF16A0" w:rsidR="00141829" w:rsidRPr="00B41CC9" w:rsidRDefault="00B82B61" w:rsidP="00B41CC9">
      <w:pPr>
        <w:rPr>
          <w:rFonts w:cs="Times New Roman"/>
          <w:szCs w:val="24"/>
          <w:lang w:val="en-US"/>
        </w:rPr>
      </w:pPr>
      <w:r w:rsidRPr="000C12A3">
        <w:rPr>
          <w:rFonts w:cs="Times New Roman"/>
          <w:szCs w:val="24"/>
          <w:lang w:val="en-US"/>
        </w:rPr>
        <w:t xml:space="preserve">In this report the strategies followed and implemented by organisation named Nike have been analysed. The organisation follows the strategy of sustainable development and also corporate social responsibility. The competitive advantage that the organisation enjoys as the result of the strategies followed by the organisation also have been discussed in this report. Models that support the report also have been included. The organizational </w:t>
      </w:r>
      <w:r w:rsidR="0045455A" w:rsidRPr="000C12A3">
        <w:rPr>
          <w:rFonts w:cs="Times New Roman"/>
          <w:szCs w:val="24"/>
          <w:lang w:val="en-US"/>
        </w:rPr>
        <w:t>structure of Nike also has</w:t>
      </w:r>
      <w:r w:rsidRPr="000C12A3">
        <w:rPr>
          <w:rFonts w:cs="Times New Roman"/>
          <w:szCs w:val="24"/>
          <w:lang w:val="en-US"/>
        </w:rPr>
        <w:t xml:space="preserve"> been included in this report. The strategic analysis of the organisation also </w:t>
      </w:r>
      <w:r w:rsidR="00B41CC9" w:rsidRPr="000C12A3">
        <w:rPr>
          <w:rFonts w:cs="Times New Roman"/>
          <w:szCs w:val="24"/>
          <w:lang w:val="en-US"/>
        </w:rPr>
        <w:t>has</w:t>
      </w:r>
      <w:r w:rsidRPr="000C12A3">
        <w:rPr>
          <w:rFonts w:cs="Times New Roman"/>
          <w:szCs w:val="24"/>
          <w:lang w:val="en-US"/>
        </w:rPr>
        <w:t xml:space="preserve"> been discussed in this report along with the strategic development of the Nike Company. </w:t>
      </w:r>
    </w:p>
    <w:p w14:paraId="23B75C9B" w14:textId="77777777" w:rsidR="00E24EC1" w:rsidRDefault="00E24EC1" w:rsidP="00743739">
      <w:pPr>
        <w:pStyle w:val="Heading1"/>
        <w:rPr>
          <w:lang w:val="en-US"/>
        </w:rPr>
      </w:pPr>
      <w:bookmarkStart w:id="11" w:name="_Toc123570867"/>
    </w:p>
    <w:p w14:paraId="4C685AAF" w14:textId="77777777" w:rsidR="00E24EC1" w:rsidRDefault="00E24EC1" w:rsidP="00743739">
      <w:pPr>
        <w:pStyle w:val="Heading1"/>
        <w:rPr>
          <w:lang w:val="en-US"/>
        </w:rPr>
      </w:pPr>
    </w:p>
    <w:p w14:paraId="5A6BC423" w14:textId="77777777" w:rsidR="00E24EC1" w:rsidRDefault="00E24EC1" w:rsidP="00743739">
      <w:pPr>
        <w:pStyle w:val="Heading1"/>
        <w:rPr>
          <w:lang w:val="en-US"/>
        </w:rPr>
      </w:pPr>
    </w:p>
    <w:p w14:paraId="73506760" w14:textId="77777777" w:rsidR="00E24EC1" w:rsidRDefault="00E24EC1" w:rsidP="00743739">
      <w:pPr>
        <w:pStyle w:val="Heading1"/>
        <w:rPr>
          <w:lang w:val="en-US"/>
        </w:rPr>
      </w:pPr>
    </w:p>
    <w:p w14:paraId="6E9AC6F5" w14:textId="77777777" w:rsidR="00E24EC1" w:rsidRDefault="00E24EC1" w:rsidP="00743739">
      <w:pPr>
        <w:pStyle w:val="Heading1"/>
        <w:rPr>
          <w:lang w:val="en-US"/>
        </w:rPr>
      </w:pPr>
    </w:p>
    <w:p w14:paraId="42CF9339" w14:textId="77777777" w:rsidR="00E24EC1" w:rsidRDefault="00E24EC1" w:rsidP="00743739">
      <w:pPr>
        <w:pStyle w:val="Heading1"/>
        <w:rPr>
          <w:lang w:val="en-US"/>
        </w:rPr>
      </w:pPr>
    </w:p>
    <w:p w14:paraId="304FD30A" w14:textId="77777777" w:rsidR="00E24EC1" w:rsidRDefault="00E24EC1" w:rsidP="00743739">
      <w:pPr>
        <w:pStyle w:val="Heading1"/>
        <w:rPr>
          <w:lang w:val="en-US"/>
        </w:rPr>
      </w:pPr>
    </w:p>
    <w:p w14:paraId="015FFE9A" w14:textId="77777777" w:rsidR="00E24EC1" w:rsidRDefault="00E24EC1" w:rsidP="00743739">
      <w:pPr>
        <w:pStyle w:val="Heading1"/>
        <w:rPr>
          <w:lang w:val="en-US"/>
        </w:rPr>
      </w:pPr>
    </w:p>
    <w:p w14:paraId="5AB716DC" w14:textId="77777777" w:rsidR="00E24EC1" w:rsidRDefault="00E24EC1" w:rsidP="00743739">
      <w:pPr>
        <w:pStyle w:val="Heading1"/>
        <w:rPr>
          <w:lang w:val="en-US"/>
        </w:rPr>
      </w:pPr>
    </w:p>
    <w:p w14:paraId="3CF4E99D" w14:textId="77777777" w:rsidR="00E24EC1" w:rsidRDefault="00E24EC1" w:rsidP="00743739">
      <w:pPr>
        <w:pStyle w:val="Heading1"/>
        <w:rPr>
          <w:lang w:val="en-US"/>
        </w:rPr>
      </w:pPr>
    </w:p>
    <w:p w14:paraId="1AB2FC5C" w14:textId="77777777" w:rsidR="00E24EC1" w:rsidRDefault="00E24EC1" w:rsidP="00743739">
      <w:pPr>
        <w:pStyle w:val="Heading1"/>
        <w:rPr>
          <w:lang w:val="en-US"/>
        </w:rPr>
      </w:pPr>
    </w:p>
    <w:p w14:paraId="560E62B6" w14:textId="77777777" w:rsidR="00E24EC1" w:rsidRDefault="00E24EC1" w:rsidP="00743739">
      <w:pPr>
        <w:pStyle w:val="Heading1"/>
        <w:rPr>
          <w:lang w:val="en-US"/>
        </w:rPr>
      </w:pPr>
    </w:p>
    <w:p w14:paraId="30DD2475" w14:textId="77777777" w:rsidR="00E24EC1" w:rsidRDefault="00E24EC1" w:rsidP="00743739">
      <w:pPr>
        <w:pStyle w:val="Heading1"/>
        <w:rPr>
          <w:lang w:val="en-US"/>
        </w:rPr>
      </w:pPr>
    </w:p>
    <w:p w14:paraId="0181B045" w14:textId="77777777" w:rsidR="007A2516" w:rsidRDefault="007A2516" w:rsidP="00743739">
      <w:pPr>
        <w:pStyle w:val="Heading1"/>
        <w:rPr>
          <w:rFonts w:eastAsiaTheme="minorHAnsi" w:cstheme="minorBidi"/>
          <w:b w:val="0"/>
          <w:szCs w:val="22"/>
          <w:lang w:val="en-US"/>
        </w:rPr>
      </w:pPr>
    </w:p>
    <w:p w14:paraId="6753F512" w14:textId="77777777" w:rsidR="007A2516" w:rsidRPr="007A2516" w:rsidRDefault="007A2516" w:rsidP="007A2516">
      <w:pPr>
        <w:rPr>
          <w:lang w:val="en-US"/>
        </w:rPr>
      </w:pPr>
    </w:p>
    <w:p w14:paraId="3F8F3E96" w14:textId="77777777" w:rsidR="00141829" w:rsidRDefault="0063308E" w:rsidP="00743739">
      <w:pPr>
        <w:pStyle w:val="Heading1"/>
        <w:rPr>
          <w:lang w:val="en-US"/>
        </w:rPr>
      </w:pPr>
      <w:r>
        <w:rPr>
          <w:lang w:val="en-US"/>
        </w:rPr>
        <w:lastRenderedPageBreak/>
        <w:t>References</w:t>
      </w:r>
      <w:bookmarkEnd w:id="11"/>
      <w:r>
        <w:rPr>
          <w:lang w:val="en-US"/>
        </w:rPr>
        <w:t xml:space="preserve"> </w:t>
      </w:r>
    </w:p>
    <w:p w14:paraId="420DB999" w14:textId="77777777" w:rsidR="00B41CC9" w:rsidRDefault="00B41CC9" w:rsidP="00141829">
      <w:pPr>
        <w:rPr>
          <w:shd w:val="clear" w:color="auto" w:fill="FFFFFF"/>
        </w:rPr>
      </w:pPr>
      <w:r>
        <w:rPr>
          <w:shd w:val="clear" w:color="auto" w:fill="FFFFFF"/>
        </w:rPr>
        <w:t>Ali, B.J. and Anwar, G. (2021) Real Estates Strategies: Analysis of Strategic Management Practices in Real Estate Companies. </w:t>
      </w:r>
      <w:r>
        <w:rPr>
          <w:i/>
          <w:iCs/>
          <w:shd w:val="clear" w:color="auto" w:fill="FFFFFF"/>
        </w:rPr>
        <w:t>Ali, BJ, &amp; Anwar, G</w:t>
      </w:r>
      <w:proofErr w:type="gramStart"/>
      <w:r>
        <w:rPr>
          <w:i/>
          <w:iCs/>
          <w:shd w:val="clear" w:color="auto" w:fill="FFFFFF"/>
        </w:rPr>
        <w:t>.(</w:t>
      </w:r>
      <w:proofErr w:type="gramEnd"/>
      <w:r>
        <w:rPr>
          <w:i/>
          <w:iCs/>
          <w:shd w:val="clear" w:color="auto" w:fill="FFFFFF"/>
        </w:rPr>
        <w:t>2021). Real Estates Strategies: Analysis of Strategic Management Practices in Real Estate Companies. International Journal of Rural Development, Environment and Health Research</w:t>
      </w:r>
      <w:r>
        <w:rPr>
          <w:shd w:val="clear" w:color="auto" w:fill="FFFFFF"/>
        </w:rPr>
        <w:t>, </w:t>
      </w:r>
      <w:r>
        <w:rPr>
          <w:i/>
          <w:iCs/>
          <w:shd w:val="clear" w:color="auto" w:fill="FFFFFF"/>
        </w:rPr>
        <w:t>5</w:t>
      </w:r>
      <w:r>
        <w:rPr>
          <w:shd w:val="clear" w:color="auto" w:fill="FFFFFF"/>
        </w:rPr>
        <w:t>(3), pp.35-48.</w:t>
      </w:r>
    </w:p>
    <w:p w14:paraId="2395F4A1" w14:textId="77777777" w:rsidR="00B41CC9" w:rsidRPr="000C12A3" w:rsidRDefault="00B41CC9" w:rsidP="00B82B61">
      <w:pPr>
        <w:rPr>
          <w:rFonts w:cs="Times New Roman"/>
          <w:szCs w:val="24"/>
          <w:shd w:val="clear" w:color="auto" w:fill="FFFFFF"/>
        </w:rPr>
      </w:pPr>
      <w:proofErr w:type="spellStart"/>
      <w:r w:rsidRPr="000C12A3">
        <w:rPr>
          <w:rFonts w:cs="Times New Roman"/>
          <w:szCs w:val="24"/>
          <w:shd w:val="clear" w:color="auto" w:fill="FFFFFF"/>
        </w:rPr>
        <w:t>Amoo</w:t>
      </w:r>
      <w:proofErr w:type="spellEnd"/>
      <w:r w:rsidRPr="000C12A3">
        <w:rPr>
          <w:rFonts w:cs="Times New Roman"/>
          <w:szCs w:val="24"/>
          <w:shd w:val="clear" w:color="auto" w:fill="FFFFFF"/>
        </w:rPr>
        <w:t xml:space="preserve">, N., </w:t>
      </w:r>
      <w:proofErr w:type="spellStart"/>
      <w:r w:rsidRPr="000C12A3">
        <w:rPr>
          <w:rFonts w:cs="Times New Roman"/>
          <w:szCs w:val="24"/>
          <w:shd w:val="clear" w:color="auto" w:fill="FFFFFF"/>
        </w:rPr>
        <w:t>Hiddlestone</w:t>
      </w:r>
      <w:proofErr w:type="spellEnd"/>
      <w:r w:rsidRPr="000C12A3">
        <w:rPr>
          <w:rFonts w:cs="Times New Roman"/>
          <w:szCs w:val="24"/>
          <w:shd w:val="clear" w:color="auto" w:fill="FFFFFF"/>
        </w:rPr>
        <w:t xml:space="preserve">‐Mumford, J., </w:t>
      </w:r>
      <w:proofErr w:type="spellStart"/>
      <w:r w:rsidRPr="000C12A3">
        <w:rPr>
          <w:rFonts w:cs="Times New Roman"/>
          <w:szCs w:val="24"/>
          <w:shd w:val="clear" w:color="auto" w:fill="FFFFFF"/>
        </w:rPr>
        <w:t>Ruzibuka</w:t>
      </w:r>
      <w:proofErr w:type="spellEnd"/>
      <w:r w:rsidRPr="000C12A3">
        <w:rPr>
          <w:rFonts w:cs="Times New Roman"/>
          <w:szCs w:val="24"/>
          <w:shd w:val="clear" w:color="auto" w:fill="FFFFFF"/>
        </w:rPr>
        <w:t xml:space="preserve">, J. and </w:t>
      </w:r>
      <w:proofErr w:type="spellStart"/>
      <w:r w:rsidRPr="000C12A3">
        <w:rPr>
          <w:rFonts w:cs="Times New Roman"/>
          <w:szCs w:val="24"/>
          <w:shd w:val="clear" w:color="auto" w:fill="FFFFFF"/>
        </w:rPr>
        <w:t>Akwei</w:t>
      </w:r>
      <w:proofErr w:type="spellEnd"/>
      <w:r w:rsidRPr="000C12A3">
        <w:rPr>
          <w:rFonts w:cs="Times New Roman"/>
          <w:szCs w:val="24"/>
          <w:shd w:val="clear" w:color="auto" w:fill="FFFFFF"/>
        </w:rPr>
        <w:t>, C., (2019). Conceptualizing and measuring strategy implementation: A multidimensional view. </w:t>
      </w:r>
      <w:r w:rsidRPr="000C12A3">
        <w:rPr>
          <w:rFonts w:cs="Times New Roman"/>
          <w:i/>
          <w:iCs/>
          <w:szCs w:val="24"/>
          <w:shd w:val="clear" w:color="auto" w:fill="FFFFFF"/>
        </w:rPr>
        <w:t>Strategic change</w:t>
      </w:r>
      <w:r w:rsidRPr="000C12A3">
        <w:rPr>
          <w:rFonts w:cs="Times New Roman"/>
          <w:szCs w:val="24"/>
          <w:shd w:val="clear" w:color="auto" w:fill="FFFFFF"/>
        </w:rPr>
        <w:t>, </w:t>
      </w:r>
      <w:r w:rsidRPr="000C12A3">
        <w:rPr>
          <w:rFonts w:cs="Times New Roman"/>
          <w:i/>
          <w:iCs/>
          <w:szCs w:val="24"/>
          <w:shd w:val="clear" w:color="auto" w:fill="FFFFFF"/>
        </w:rPr>
        <w:t>28</w:t>
      </w:r>
      <w:r w:rsidRPr="000C12A3">
        <w:rPr>
          <w:rFonts w:cs="Times New Roman"/>
          <w:szCs w:val="24"/>
          <w:shd w:val="clear" w:color="auto" w:fill="FFFFFF"/>
        </w:rPr>
        <w:t>(6), pp.445-467.</w:t>
      </w:r>
    </w:p>
    <w:p w14:paraId="4AD69A5B" w14:textId="77777777" w:rsidR="00B41CC9" w:rsidRPr="000C12A3" w:rsidRDefault="00B41CC9" w:rsidP="00B82B61">
      <w:pPr>
        <w:rPr>
          <w:rFonts w:cs="Times New Roman"/>
          <w:szCs w:val="24"/>
          <w:shd w:val="clear" w:color="auto" w:fill="FFFFFF"/>
        </w:rPr>
      </w:pPr>
      <w:proofErr w:type="spellStart"/>
      <w:r w:rsidRPr="000C12A3">
        <w:rPr>
          <w:rFonts w:cs="Times New Roman"/>
          <w:szCs w:val="24"/>
          <w:shd w:val="clear" w:color="auto" w:fill="FFFFFF"/>
        </w:rPr>
        <w:t>Anwo</w:t>
      </w:r>
      <w:proofErr w:type="spellEnd"/>
      <w:r w:rsidRPr="000C12A3">
        <w:rPr>
          <w:rFonts w:cs="Times New Roman"/>
          <w:szCs w:val="24"/>
          <w:shd w:val="clear" w:color="auto" w:fill="FFFFFF"/>
        </w:rPr>
        <w:t xml:space="preserve">, O. and </w:t>
      </w:r>
      <w:proofErr w:type="spellStart"/>
      <w:r w:rsidRPr="000C12A3">
        <w:rPr>
          <w:rFonts w:cs="Times New Roman"/>
          <w:szCs w:val="24"/>
          <w:shd w:val="clear" w:color="auto" w:fill="FFFFFF"/>
        </w:rPr>
        <w:t>Tul</w:t>
      </w:r>
      <w:proofErr w:type="spellEnd"/>
      <w:r w:rsidRPr="000C12A3">
        <w:rPr>
          <w:rFonts w:cs="Times New Roman"/>
          <w:szCs w:val="24"/>
          <w:shd w:val="clear" w:color="auto" w:fill="FFFFFF"/>
        </w:rPr>
        <w:t>, S.I., (2020). THE COMPETITIVE STRATEGY OF “NIKE, INC.” IN THE GLOBAL SPORTSWEAR MARKET. </w:t>
      </w:r>
      <w:proofErr w:type="spellStart"/>
      <w:proofErr w:type="gramStart"/>
      <w:r w:rsidRPr="000C12A3">
        <w:rPr>
          <w:rFonts w:cs="Times New Roman"/>
          <w:i/>
          <w:iCs/>
          <w:szCs w:val="24"/>
          <w:shd w:val="clear" w:color="auto" w:fill="FFFFFF"/>
        </w:rPr>
        <w:t>Редакційна</w:t>
      </w:r>
      <w:proofErr w:type="spellEnd"/>
      <w:r w:rsidRPr="000C12A3">
        <w:rPr>
          <w:rFonts w:cs="Times New Roman"/>
          <w:i/>
          <w:iCs/>
          <w:szCs w:val="24"/>
          <w:shd w:val="clear" w:color="auto" w:fill="FFFFFF"/>
        </w:rPr>
        <w:t xml:space="preserve"> </w:t>
      </w:r>
      <w:proofErr w:type="spellStart"/>
      <w:r w:rsidRPr="000C12A3">
        <w:rPr>
          <w:rFonts w:cs="Times New Roman"/>
          <w:i/>
          <w:iCs/>
          <w:szCs w:val="24"/>
          <w:shd w:val="clear" w:color="auto" w:fill="FFFFFF"/>
        </w:rPr>
        <w:t>колегія</w:t>
      </w:r>
      <w:proofErr w:type="spellEnd"/>
      <w:r w:rsidRPr="000C12A3">
        <w:rPr>
          <w:rFonts w:cs="Times New Roman"/>
          <w:szCs w:val="24"/>
          <w:shd w:val="clear" w:color="auto" w:fill="FFFFFF"/>
        </w:rPr>
        <w:t>, p.330.</w:t>
      </w:r>
      <w:proofErr w:type="gramEnd"/>
    </w:p>
    <w:p w14:paraId="25EC750B" w14:textId="77777777" w:rsidR="00B41CC9" w:rsidRDefault="00B41CC9" w:rsidP="00141829">
      <w:pPr>
        <w:rPr>
          <w:shd w:val="clear" w:color="auto" w:fill="FFFFFF"/>
        </w:rPr>
      </w:pPr>
      <w:proofErr w:type="spellStart"/>
      <w:r>
        <w:rPr>
          <w:shd w:val="clear" w:color="auto" w:fill="FFFFFF"/>
        </w:rPr>
        <w:t>Bogers</w:t>
      </w:r>
      <w:proofErr w:type="spellEnd"/>
      <w:r>
        <w:rPr>
          <w:shd w:val="clear" w:color="auto" w:fill="FFFFFF"/>
        </w:rPr>
        <w:t xml:space="preserve">, M., </w:t>
      </w:r>
      <w:proofErr w:type="spellStart"/>
      <w:r>
        <w:rPr>
          <w:shd w:val="clear" w:color="auto" w:fill="FFFFFF"/>
        </w:rPr>
        <w:t>Chesbrough</w:t>
      </w:r>
      <w:proofErr w:type="spellEnd"/>
      <w:r>
        <w:rPr>
          <w:shd w:val="clear" w:color="auto" w:fill="FFFFFF"/>
        </w:rPr>
        <w:t xml:space="preserve">, H., Heaton, S. and </w:t>
      </w:r>
      <w:proofErr w:type="spellStart"/>
      <w:r>
        <w:rPr>
          <w:shd w:val="clear" w:color="auto" w:fill="FFFFFF"/>
        </w:rPr>
        <w:t>Teece</w:t>
      </w:r>
      <w:proofErr w:type="spellEnd"/>
      <w:r>
        <w:rPr>
          <w:shd w:val="clear" w:color="auto" w:fill="FFFFFF"/>
        </w:rPr>
        <w:t>, D.J. (2019) Strategic management of open innovation: A dynamic capabilities perspective. </w:t>
      </w:r>
      <w:r>
        <w:rPr>
          <w:i/>
          <w:iCs/>
          <w:shd w:val="clear" w:color="auto" w:fill="FFFFFF"/>
        </w:rPr>
        <w:t>California Management Review</w:t>
      </w:r>
      <w:r>
        <w:rPr>
          <w:shd w:val="clear" w:color="auto" w:fill="FFFFFF"/>
        </w:rPr>
        <w:t>, </w:t>
      </w:r>
      <w:r>
        <w:rPr>
          <w:i/>
          <w:iCs/>
          <w:shd w:val="clear" w:color="auto" w:fill="FFFFFF"/>
        </w:rPr>
        <w:t>62</w:t>
      </w:r>
      <w:r>
        <w:rPr>
          <w:shd w:val="clear" w:color="auto" w:fill="FFFFFF"/>
        </w:rPr>
        <w:t>(1), pp.77-94.</w:t>
      </w:r>
    </w:p>
    <w:p w14:paraId="7B52F49E" w14:textId="77777777" w:rsidR="00B41CC9" w:rsidRDefault="00B41CC9" w:rsidP="004E02AD">
      <w:pPr>
        <w:rPr>
          <w:shd w:val="clear" w:color="auto" w:fill="FFFFFF"/>
        </w:rPr>
      </w:pPr>
      <w:r>
        <w:rPr>
          <w:shd w:val="clear" w:color="auto" w:fill="FFFFFF"/>
        </w:rPr>
        <w:t>Chiu, W., Shih, Y., Chu, L. and Chen, S. (2022) Merger and Acquisitions Integration, Implementation as Innovative Approach Toward Sustainable Competitive Advantage: A Case Analysis From Chinese Sports Brands. </w:t>
      </w:r>
      <w:r>
        <w:rPr>
          <w:i/>
          <w:iCs/>
          <w:shd w:val="clear" w:color="auto" w:fill="FFFFFF"/>
        </w:rPr>
        <w:t>Frontiers in Psychology</w:t>
      </w:r>
      <w:r>
        <w:rPr>
          <w:shd w:val="clear" w:color="auto" w:fill="FFFFFF"/>
        </w:rPr>
        <w:t>, </w:t>
      </w:r>
      <w:r>
        <w:rPr>
          <w:i/>
          <w:iCs/>
          <w:shd w:val="clear" w:color="auto" w:fill="FFFFFF"/>
        </w:rPr>
        <w:t>13</w:t>
      </w:r>
      <w:r>
        <w:rPr>
          <w:shd w:val="clear" w:color="auto" w:fill="FFFFFF"/>
        </w:rPr>
        <w:t>.</w:t>
      </w:r>
    </w:p>
    <w:p w14:paraId="387F587F" w14:textId="77777777" w:rsidR="00B41CC9" w:rsidRDefault="00B41CC9" w:rsidP="004E02AD">
      <w:pPr>
        <w:rPr>
          <w:rFonts w:cs="Times New Roman"/>
          <w:color w:val="222222"/>
          <w:szCs w:val="24"/>
          <w:shd w:val="clear" w:color="auto" w:fill="FFFFFF"/>
        </w:rPr>
      </w:pPr>
      <w:r w:rsidRPr="004E02AD">
        <w:rPr>
          <w:rFonts w:cs="Times New Roman"/>
          <w:color w:val="222222"/>
          <w:szCs w:val="24"/>
          <w:shd w:val="clear" w:color="auto" w:fill="FFFFFF"/>
        </w:rPr>
        <w:t>Christodoulou, A. and Cullinane, K. (2019) Identifying the main opportunities and challenges from the implementation of a port energy management system: A SWOT/PESTLE analysis. </w:t>
      </w:r>
      <w:r w:rsidRPr="004E02AD">
        <w:rPr>
          <w:rFonts w:cs="Times New Roman"/>
          <w:i/>
          <w:iCs/>
          <w:color w:val="222222"/>
          <w:szCs w:val="24"/>
          <w:shd w:val="clear" w:color="auto" w:fill="FFFFFF"/>
        </w:rPr>
        <w:t>Sustainability</w:t>
      </w:r>
      <w:r w:rsidRPr="004E02AD">
        <w:rPr>
          <w:rFonts w:cs="Times New Roman"/>
          <w:color w:val="222222"/>
          <w:szCs w:val="24"/>
          <w:shd w:val="clear" w:color="auto" w:fill="FFFFFF"/>
        </w:rPr>
        <w:t>, </w:t>
      </w:r>
      <w:r w:rsidRPr="004E02AD">
        <w:rPr>
          <w:rFonts w:cs="Times New Roman"/>
          <w:i/>
          <w:iCs/>
          <w:color w:val="222222"/>
          <w:szCs w:val="24"/>
          <w:shd w:val="clear" w:color="auto" w:fill="FFFFFF"/>
        </w:rPr>
        <w:t>11</w:t>
      </w:r>
      <w:r w:rsidRPr="004E02AD">
        <w:rPr>
          <w:rFonts w:cs="Times New Roman"/>
          <w:color w:val="222222"/>
          <w:szCs w:val="24"/>
          <w:shd w:val="clear" w:color="auto" w:fill="FFFFFF"/>
        </w:rPr>
        <w:t>(21), p.6046.</w:t>
      </w:r>
    </w:p>
    <w:p w14:paraId="0872C6CC" w14:textId="77777777" w:rsidR="00B41CC9" w:rsidRPr="00EC0213" w:rsidRDefault="00B41CC9" w:rsidP="00B41CC9">
      <w:pPr>
        <w:rPr>
          <w:rFonts w:cs="Times New Roman"/>
          <w:color w:val="222222"/>
          <w:szCs w:val="24"/>
          <w:shd w:val="clear" w:color="auto" w:fill="FFFFFF"/>
        </w:rPr>
      </w:pPr>
      <w:proofErr w:type="spellStart"/>
      <w:r w:rsidRPr="00EC0213">
        <w:rPr>
          <w:rFonts w:cs="Times New Roman"/>
          <w:color w:val="222222"/>
          <w:szCs w:val="24"/>
          <w:shd w:val="clear" w:color="auto" w:fill="FFFFFF"/>
        </w:rPr>
        <w:t>Crowther</w:t>
      </w:r>
      <w:proofErr w:type="spellEnd"/>
      <w:r w:rsidRPr="00EC0213">
        <w:rPr>
          <w:rFonts w:cs="Times New Roman"/>
          <w:color w:val="222222"/>
          <w:szCs w:val="24"/>
          <w:shd w:val="clear" w:color="auto" w:fill="FFFFFF"/>
        </w:rPr>
        <w:t xml:space="preserve">, D. and </w:t>
      </w:r>
      <w:proofErr w:type="spellStart"/>
      <w:r w:rsidRPr="00EC0213">
        <w:rPr>
          <w:rFonts w:cs="Times New Roman"/>
          <w:color w:val="222222"/>
          <w:szCs w:val="24"/>
          <w:shd w:val="clear" w:color="auto" w:fill="FFFFFF"/>
        </w:rPr>
        <w:t>Quoquab</w:t>
      </w:r>
      <w:proofErr w:type="spellEnd"/>
      <w:r w:rsidRPr="00EC0213">
        <w:rPr>
          <w:rFonts w:cs="Times New Roman"/>
          <w:color w:val="222222"/>
          <w:szCs w:val="24"/>
          <w:shd w:val="clear" w:color="auto" w:fill="FFFFFF"/>
        </w:rPr>
        <w:t>, F.</w:t>
      </w:r>
      <w:r>
        <w:rPr>
          <w:rFonts w:cs="Times New Roman"/>
          <w:color w:val="222222"/>
          <w:szCs w:val="24"/>
          <w:shd w:val="clear" w:color="auto" w:fill="FFFFFF"/>
        </w:rPr>
        <w:t xml:space="preserve"> (</w:t>
      </w:r>
      <w:r w:rsidRPr="00EC0213">
        <w:rPr>
          <w:rFonts w:cs="Times New Roman"/>
          <w:color w:val="222222"/>
          <w:szCs w:val="24"/>
          <w:shd w:val="clear" w:color="auto" w:fill="FFFFFF"/>
        </w:rPr>
        <w:t>2022</w:t>
      </w:r>
      <w:r>
        <w:rPr>
          <w:rFonts w:cs="Times New Roman"/>
          <w:color w:val="222222"/>
          <w:szCs w:val="24"/>
          <w:shd w:val="clear" w:color="auto" w:fill="FFFFFF"/>
        </w:rPr>
        <w:t>)</w:t>
      </w:r>
      <w:r w:rsidRPr="00EC0213">
        <w:rPr>
          <w:rFonts w:cs="Times New Roman"/>
          <w:color w:val="222222"/>
          <w:szCs w:val="24"/>
          <w:shd w:val="clear" w:color="auto" w:fill="FFFFFF"/>
        </w:rPr>
        <w:t xml:space="preserve"> Introduction: Social Entrepreneurs and Social Change. In </w:t>
      </w:r>
      <w:r w:rsidRPr="00EC0213">
        <w:rPr>
          <w:rFonts w:cs="Times New Roman"/>
          <w:i/>
          <w:iCs/>
          <w:color w:val="222222"/>
          <w:szCs w:val="24"/>
          <w:shd w:val="clear" w:color="auto" w:fill="FFFFFF"/>
        </w:rPr>
        <w:t>Social Entrepreneurs</w:t>
      </w:r>
      <w:r w:rsidRPr="00EC0213">
        <w:rPr>
          <w:rFonts w:cs="Times New Roman"/>
          <w:color w:val="222222"/>
          <w:szCs w:val="24"/>
          <w:shd w:val="clear" w:color="auto" w:fill="FFFFFF"/>
        </w:rPr>
        <w:t> (Vol. 18, pp. 1-10). Emerald Publishing Limited.</w:t>
      </w:r>
    </w:p>
    <w:p w14:paraId="36413E9A" w14:textId="77777777" w:rsidR="00B41CC9" w:rsidRDefault="00B41CC9" w:rsidP="00B41CC9">
      <w:pPr>
        <w:rPr>
          <w:rFonts w:cs="Times New Roman"/>
          <w:color w:val="222222"/>
          <w:szCs w:val="24"/>
          <w:shd w:val="clear" w:color="auto" w:fill="FFFFFF"/>
        </w:rPr>
      </w:pPr>
      <w:proofErr w:type="spellStart"/>
      <w:r w:rsidRPr="00EC0213">
        <w:rPr>
          <w:rFonts w:cs="Times New Roman"/>
          <w:color w:val="222222"/>
          <w:szCs w:val="24"/>
          <w:shd w:val="clear" w:color="auto" w:fill="FFFFFF"/>
        </w:rPr>
        <w:t>Czinkota</w:t>
      </w:r>
      <w:proofErr w:type="spellEnd"/>
      <w:r w:rsidRPr="00EC0213">
        <w:rPr>
          <w:rFonts w:cs="Times New Roman"/>
          <w:color w:val="222222"/>
          <w:szCs w:val="24"/>
          <w:shd w:val="clear" w:color="auto" w:fill="FFFFFF"/>
        </w:rPr>
        <w:t xml:space="preserve">, M.R., </w:t>
      </w:r>
      <w:proofErr w:type="spellStart"/>
      <w:r w:rsidRPr="00EC0213">
        <w:rPr>
          <w:rFonts w:cs="Times New Roman"/>
          <w:color w:val="222222"/>
          <w:szCs w:val="24"/>
          <w:shd w:val="clear" w:color="auto" w:fill="FFFFFF"/>
        </w:rPr>
        <w:t>Kotabe</w:t>
      </w:r>
      <w:proofErr w:type="spellEnd"/>
      <w:r w:rsidRPr="00EC0213">
        <w:rPr>
          <w:rFonts w:cs="Times New Roman"/>
          <w:color w:val="222222"/>
          <w:szCs w:val="24"/>
          <w:shd w:val="clear" w:color="auto" w:fill="FFFFFF"/>
        </w:rPr>
        <w:t xml:space="preserve">, M., </w:t>
      </w:r>
      <w:proofErr w:type="spellStart"/>
      <w:r w:rsidRPr="00EC0213">
        <w:rPr>
          <w:rFonts w:cs="Times New Roman"/>
          <w:color w:val="222222"/>
          <w:szCs w:val="24"/>
          <w:shd w:val="clear" w:color="auto" w:fill="FFFFFF"/>
        </w:rPr>
        <w:t>Vrontis</w:t>
      </w:r>
      <w:proofErr w:type="spellEnd"/>
      <w:r w:rsidRPr="00EC0213">
        <w:rPr>
          <w:rFonts w:cs="Times New Roman"/>
          <w:color w:val="222222"/>
          <w:szCs w:val="24"/>
          <w:shd w:val="clear" w:color="auto" w:fill="FFFFFF"/>
        </w:rPr>
        <w:t>, D. and Shams, S.M.</w:t>
      </w:r>
      <w:r>
        <w:rPr>
          <w:rFonts w:cs="Times New Roman"/>
          <w:color w:val="222222"/>
          <w:szCs w:val="24"/>
          <w:shd w:val="clear" w:color="auto" w:fill="FFFFFF"/>
        </w:rPr>
        <w:t xml:space="preserve"> ((</w:t>
      </w:r>
      <w:r w:rsidRPr="00EC0213">
        <w:rPr>
          <w:rFonts w:cs="Times New Roman"/>
          <w:color w:val="222222"/>
          <w:szCs w:val="24"/>
          <w:shd w:val="clear" w:color="auto" w:fill="FFFFFF"/>
        </w:rPr>
        <w:t>2021</w:t>
      </w:r>
      <w:r>
        <w:rPr>
          <w:rFonts w:cs="Times New Roman"/>
          <w:color w:val="222222"/>
          <w:szCs w:val="24"/>
          <w:shd w:val="clear" w:color="auto" w:fill="FFFFFF"/>
        </w:rPr>
        <w:t xml:space="preserve">) </w:t>
      </w:r>
      <w:r w:rsidRPr="00EC0213">
        <w:rPr>
          <w:rFonts w:cs="Times New Roman"/>
          <w:color w:val="222222"/>
          <w:szCs w:val="24"/>
          <w:shd w:val="clear" w:color="auto" w:fill="FFFFFF"/>
        </w:rPr>
        <w:t>Product and Service Decisions. In </w:t>
      </w:r>
      <w:r w:rsidRPr="00EC0213">
        <w:rPr>
          <w:rFonts w:cs="Times New Roman"/>
          <w:i/>
          <w:iCs/>
          <w:color w:val="222222"/>
          <w:szCs w:val="24"/>
          <w:shd w:val="clear" w:color="auto" w:fill="FFFFFF"/>
        </w:rPr>
        <w:t>Marketing Management</w:t>
      </w:r>
      <w:r w:rsidRPr="00EC0213">
        <w:rPr>
          <w:rFonts w:cs="Times New Roman"/>
          <w:color w:val="222222"/>
          <w:szCs w:val="24"/>
          <w:shd w:val="clear" w:color="auto" w:fill="FFFFFF"/>
        </w:rPr>
        <w:t> (pp. 341-397). Springer, Cham.</w:t>
      </w:r>
    </w:p>
    <w:p w14:paraId="000B6028" w14:textId="77777777" w:rsidR="00B41CC9" w:rsidRPr="00EC0213"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t>DOMINGUEZ, L.</w:t>
      </w:r>
      <w:r>
        <w:rPr>
          <w:rFonts w:cs="Times New Roman"/>
          <w:color w:val="222222"/>
          <w:szCs w:val="24"/>
          <w:shd w:val="clear" w:color="auto" w:fill="FFFFFF"/>
        </w:rPr>
        <w:t xml:space="preserve"> (</w:t>
      </w:r>
      <w:r w:rsidRPr="00EC0213">
        <w:rPr>
          <w:rFonts w:cs="Times New Roman"/>
          <w:color w:val="222222"/>
          <w:szCs w:val="24"/>
          <w:shd w:val="clear" w:color="auto" w:fill="FFFFFF"/>
        </w:rPr>
        <w:t>2020</w:t>
      </w:r>
      <w:r>
        <w:rPr>
          <w:rFonts w:cs="Times New Roman"/>
          <w:color w:val="222222"/>
          <w:szCs w:val="24"/>
          <w:shd w:val="clear" w:color="auto" w:fill="FFFFFF"/>
        </w:rPr>
        <w:t xml:space="preserve">) </w:t>
      </w:r>
      <w:r w:rsidRPr="00EC0213">
        <w:rPr>
          <w:rFonts w:cs="Times New Roman"/>
          <w:color w:val="222222"/>
          <w:szCs w:val="24"/>
          <w:shd w:val="clear" w:color="auto" w:fill="FFFFFF"/>
        </w:rPr>
        <w:t xml:space="preserve"> Nike vs. Adidas. </w:t>
      </w:r>
      <w:r w:rsidRPr="00EC0213">
        <w:rPr>
          <w:rFonts w:cs="Times New Roman"/>
          <w:i/>
          <w:iCs/>
          <w:color w:val="222222"/>
          <w:szCs w:val="24"/>
          <w:shd w:val="clear" w:color="auto" w:fill="FFFFFF"/>
        </w:rPr>
        <w:t>International Relations Journal 2020</w:t>
      </w:r>
      <w:r w:rsidRPr="00EC0213">
        <w:rPr>
          <w:rFonts w:cs="Times New Roman"/>
          <w:color w:val="222222"/>
          <w:szCs w:val="24"/>
          <w:shd w:val="clear" w:color="auto" w:fill="FFFFFF"/>
        </w:rPr>
        <w:t>, (39), p.37.</w:t>
      </w:r>
    </w:p>
    <w:p w14:paraId="4F749993" w14:textId="77777777" w:rsidR="00B41CC9" w:rsidRPr="00DE1C6D" w:rsidRDefault="00B41CC9" w:rsidP="00B41CC9">
      <w:pPr>
        <w:rPr>
          <w:rFonts w:cs="Times New Roman"/>
          <w:szCs w:val="24"/>
        </w:rPr>
      </w:pPr>
      <w:r w:rsidRPr="00DE1C6D">
        <w:rPr>
          <w:rFonts w:cs="Times New Roman"/>
          <w:color w:val="222222"/>
          <w:szCs w:val="24"/>
          <w:shd w:val="clear" w:color="auto" w:fill="FFFFFF"/>
        </w:rPr>
        <w:t xml:space="preserve">Fuertes, G., Alfaro, M., Vargas, M., Gutierrez, S., </w:t>
      </w:r>
      <w:proofErr w:type="spellStart"/>
      <w:r w:rsidRPr="00DE1C6D">
        <w:rPr>
          <w:rFonts w:cs="Times New Roman"/>
          <w:color w:val="222222"/>
          <w:szCs w:val="24"/>
          <w:shd w:val="clear" w:color="auto" w:fill="FFFFFF"/>
        </w:rPr>
        <w:t>Ternero</w:t>
      </w:r>
      <w:proofErr w:type="spellEnd"/>
      <w:r w:rsidRPr="00DE1C6D">
        <w:rPr>
          <w:rFonts w:cs="Times New Roman"/>
          <w:color w:val="222222"/>
          <w:szCs w:val="24"/>
          <w:shd w:val="clear" w:color="auto" w:fill="FFFFFF"/>
        </w:rPr>
        <w:t xml:space="preserve">, R. and </w:t>
      </w:r>
      <w:proofErr w:type="spellStart"/>
      <w:r w:rsidRPr="00DE1C6D">
        <w:rPr>
          <w:rFonts w:cs="Times New Roman"/>
          <w:color w:val="222222"/>
          <w:szCs w:val="24"/>
          <w:shd w:val="clear" w:color="auto" w:fill="FFFFFF"/>
        </w:rPr>
        <w:t>Sabattin</w:t>
      </w:r>
      <w:proofErr w:type="spellEnd"/>
      <w:r w:rsidRPr="00DE1C6D">
        <w:rPr>
          <w:rFonts w:cs="Times New Roman"/>
          <w:color w:val="222222"/>
          <w:szCs w:val="24"/>
          <w:shd w:val="clear" w:color="auto" w:fill="FFFFFF"/>
        </w:rPr>
        <w:t>, J.</w:t>
      </w:r>
      <w:r>
        <w:rPr>
          <w:rFonts w:cs="Times New Roman"/>
          <w:color w:val="222222"/>
          <w:szCs w:val="24"/>
          <w:shd w:val="clear" w:color="auto" w:fill="FFFFFF"/>
        </w:rPr>
        <w:t xml:space="preserve"> (</w:t>
      </w:r>
      <w:r w:rsidRPr="00DE1C6D">
        <w:rPr>
          <w:rFonts w:cs="Times New Roman"/>
          <w:color w:val="222222"/>
          <w:szCs w:val="24"/>
          <w:shd w:val="clear" w:color="auto" w:fill="FFFFFF"/>
        </w:rPr>
        <w:t>2020</w:t>
      </w:r>
      <w:r>
        <w:rPr>
          <w:rFonts w:cs="Times New Roman"/>
          <w:color w:val="222222"/>
          <w:szCs w:val="24"/>
          <w:shd w:val="clear" w:color="auto" w:fill="FFFFFF"/>
        </w:rPr>
        <w:t xml:space="preserve">) </w:t>
      </w:r>
      <w:r w:rsidRPr="00DE1C6D">
        <w:rPr>
          <w:rFonts w:cs="Times New Roman"/>
          <w:color w:val="222222"/>
          <w:szCs w:val="24"/>
          <w:shd w:val="clear" w:color="auto" w:fill="FFFFFF"/>
        </w:rPr>
        <w:t>Conceptual framework for the strategic management: a literature review—descriptive. </w:t>
      </w:r>
      <w:r w:rsidRPr="00DE1C6D">
        <w:rPr>
          <w:rFonts w:cs="Times New Roman"/>
          <w:i/>
          <w:iCs/>
          <w:color w:val="222222"/>
          <w:szCs w:val="24"/>
          <w:shd w:val="clear" w:color="auto" w:fill="FFFFFF"/>
        </w:rPr>
        <w:t>Journal of Engineering</w:t>
      </w:r>
      <w:r w:rsidRPr="00DE1C6D">
        <w:rPr>
          <w:rFonts w:cs="Times New Roman"/>
          <w:color w:val="222222"/>
          <w:szCs w:val="24"/>
          <w:shd w:val="clear" w:color="auto" w:fill="FFFFFF"/>
        </w:rPr>
        <w:t>, </w:t>
      </w:r>
      <w:r w:rsidRPr="00DE1C6D">
        <w:rPr>
          <w:rFonts w:cs="Times New Roman"/>
          <w:i/>
          <w:iCs/>
          <w:color w:val="222222"/>
          <w:szCs w:val="24"/>
          <w:shd w:val="clear" w:color="auto" w:fill="FFFFFF"/>
        </w:rPr>
        <w:t>2020</w:t>
      </w:r>
      <w:r w:rsidRPr="00DE1C6D">
        <w:rPr>
          <w:rFonts w:cs="Times New Roman"/>
          <w:color w:val="222222"/>
          <w:szCs w:val="24"/>
          <w:shd w:val="clear" w:color="auto" w:fill="FFFFFF"/>
        </w:rPr>
        <w:t>.</w:t>
      </w:r>
    </w:p>
    <w:p w14:paraId="47347B56" w14:textId="77777777" w:rsidR="00B41CC9" w:rsidRDefault="00B41CC9" w:rsidP="00B958F4">
      <w:pPr>
        <w:rPr>
          <w:shd w:val="clear" w:color="auto" w:fill="FFFFFF"/>
        </w:rPr>
      </w:pPr>
      <w:r>
        <w:rPr>
          <w:shd w:val="clear" w:color="auto" w:fill="FFFFFF"/>
        </w:rPr>
        <w:t xml:space="preserve">George, B., Walker, R.M. and Monster, J. (2019) Does strategic planning </w:t>
      </w:r>
      <w:proofErr w:type="gramStart"/>
      <w:r>
        <w:rPr>
          <w:shd w:val="clear" w:color="auto" w:fill="FFFFFF"/>
        </w:rPr>
        <w:t>improve</w:t>
      </w:r>
      <w:proofErr w:type="gramEnd"/>
      <w:r>
        <w:rPr>
          <w:shd w:val="clear" w:color="auto" w:fill="FFFFFF"/>
        </w:rPr>
        <w:t xml:space="preserve"> organisational performance? A meta</w:t>
      </w:r>
      <w:r>
        <w:rPr>
          <w:rFonts w:ascii="Cambria Math" w:hAnsi="Cambria Math" w:cs="Cambria Math"/>
          <w:shd w:val="clear" w:color="auto" w:fill="FFFFFF"/>
        </w:rPr>
        <w:t>‐</w:t>
      </w:r>
      <w:r>
        <w:rPr>
          <w:shd w:val="clear" w:color="auto" w:fill="FFFFFF"/>
        </w:rPr>
        <w:t>analysis. </w:t>
      </w:r>
      <w:r>
        <w:rPr>
          <w:i/>
          <w:iCs/>
          <w:shd w:val="clear" w:color="auto" w:fill="FFFFFF"/>
        </w:rPr>
        <w:t>Public Administration Review</w:t>
      </w:r>
      <w:r>
        <w:rPr>
          <w:shd w:val="clear" w:color="auto" w:fill="FFFFFF"/>
        </w:rPr>
        <w:t>, </w:t>
      </w:r>
      <w:r>
        <w:rPr>
          <w:i/>
          <w:iCs/>
          <w:shd w:val="clear" w:color="auto" w:fill="FFFFFF"/>
        </w:rPr>
        <w:t>79</w:t>
      </w:r>
      <w:r>
        <w:rPr>
          <w:shd w:val="clear" w:color="auto" w:fill="FFFFFF"/>
        </w:rPr>
        <w:t>(6), pp.810-819.</w:t>
      </w:r>
    </w:p>
    <w:p w14:paraId="436C7F0A" w14:textId="77777777" w:rsidR="00B41CC9" w:rsidRPr="000C12A3" w:rsidRDefault="00B41CC9" w:rsidP="00B82B61">
      <w:pPr>
        <w:rPr>
          <w:rFonts w:cs="Times New Roman"/>
          <w:szCs w:val="24"/>
          <w:shd w:val="clear" w:color="auto" w:fill="FFFFFF"/>
        </w:rPr>
      </w:pPr>
      <w:proofErr w:type="spellStart"/>
      <w:r w:rsidRPr="000C12A3">
        <w:rPr>
          <w:rFonts w:cs="Times New Roman"/>
          <w:szCs w:val="24"/>
          <w:shd w:val="clear" w:color="auto" w:fill="FFFFFF"/>
        </w:rPr>
        <w:lastRenderedPageBreak/>
        <w:t>Gereffi</w:t>
      </w:r>
      <w:proofErr w:type="spellEnd"/>
      <w:r w:rsidRPr="000C12A3">
        <w:rPr>
          <w:rFonts w:cs="Times New Roman"/>
          <w:szCs w:val="24"/>
          <w:shd w:val="clear" w:color="auto" w:fill="FFFFFF"/>
        </w:rPr>
        <w:t>, G. and Wu, X., (2020). Global value chains, industrial hubs, and economic development in the twenty-first century. </w:t>
      </w:r>
      <w:r w:rsidRPr="000C12A3">
        <w:rPr>
          <w:rFonts w:cs="Times New Roman"/>
          <w:i/>
          <w:iCs/>
          <w:szCs w:val="24"/>
          <w:shd w:val="clear" w:color="auto" w:fill="FFFFFF"/>
        </w:rPr>
        <w:t>The Oxford handbook of industrial hubs and economic development</w:t>
      </w:r>
      <w:r w:rsidRPr="000C12A3">
        <w:rPr>
          <w:rFonts w:cs="Times New Roman"/>
          <w:szCs w:val="24"/>
          <w:shd w:val="clear" w:color="auto" w:fill="FFFFFF"/>
        </w:rPr>
        <w:t>, pp.1049-1068.</w:t>
      </w:r>
    </w:p>
    <w:p w14:paraId="34527295" w14:textId="77777777" w:rsidR="00B41CC9" w:rsidRDefault="00B41CC9" w:rsidP="00CA7E92">
      <w:r>
        <w:t xml:space="preserve">Henderson R, Richard M. Locke, Christopher </w:t>
      </w:r>
      <w:proofErr w:type="spellStart"/>
      <w:r>
        <w:t>Lyddy</w:t>
      </w:r>
      <w:proofErr w:type="spellEnd"/>
      <w:r>
        <w:t xml:space="preserve">, Cate </w:t>
      </w:r>
      <w:proofErr w:type="spellStart"/>
      <w:r>
        <w:t>Reavis</w:t>
      </w:r>
      <w:proofErr w:type="spellEnd"/>
      <w:r>
        <w:t>. (2009)</w:t>
      </w:r>
      <w:r>
        <w:rPr>
          <w:shd w:val="clear" w:color="auto" w:fill="FFFFFF"/>
        </w:rPr>
        <w:t xml:space="preserve"> </w:t>
      </w:r>
      <w:r>
        <w:t xml:space="preserve">NIKE CONSIDERED: GETTING TRACTION ON SUSTAINABILITY </w:t>
      </w:r>
      <w:r w:rsidRPr="004E02AD">
        <w:rPr>
          <w:i/>
        </w:rPr>
        <w:t xml:space="preserve">Management: Inventing and Delivering Its Future </w:t>
      </w:r>
      <w:r>
        <w:t>(MIT Press, Cambridge MA, 2003).</w:t>
      </w:r>
    </w:p>
    <w:p w14:paraId="5A0290B3" w14:textId="77777777" w:rsidR="00B41CC9" w:rsidRPr="00EC0213" w:rsidRDefault="00B41CC9" w:rsidP="00B41CC9">
      <w:pPr>
        <w:rPr>
          <w:rFonts w:cs="Times New Roman"/>
          <w:color w:val="222222"/>
          <w:szCs w:val="24"/>
          <w:shd w:val="clear" w:color="auto" w:fill="FFFFFF"/>
        </w:rPr>
      </w:pPr>
      <w:proofErr w:type="spellStart"/>
      <w:r w:rsidRPr="00EC0213">
        <w:rPr>
          <w:rFonts w:cs="Times New Roman"/>
          <w:color w:val="222222"/>
          <w:szCs w:val="24"/>
          <w:shd w:val="clear" w:color="auto" w:fill="FFFFFF"/>
        </w:rPr>
        <w:t>Jia</w:t>
      </w:r>
      <w:proofErr w:type="spellEnd"/>
      <w:r w:rsidRPr="00EC0213">
        <w:rPr>
          <w:rFonts w:cs="Times New Roman"/>
          <w:color w:val="222222"/>
          <w:szCs w:val="24"/>
          <w:shd w:val="clear" w:color="auto" w:fill="FFFFFF"/>
        </w:rPr>
        <w:t>, M., Hendry, L.C. and Stevenson, M.</w:t>
      </w:r>
      <w:r>
        <w:rPr>
          <w:rFonts w:cs="Times New Roman"/>
          <w:color w:val="222222"/>
          <w:szCs w:val="24"/>
          <w:shd w:val="clear" w:color="auto" w:fill="FFFFFF"/>
        </w:rPr>
        <w:t xml:space="preserve"> (</w:t>
      </w:r>
      <w:r w:rsidRPr="00EC0213">
        <w:rPr>
          <w:rFonts w:cs="Times New Roman"/>
          <w:color w:val="222222"/>
          <w:szCs w:val="24"/>
          <w:shd w:val="clear" w:color="auto" w:fill="FFFFFF"/>
        </w:rPr>
        <w:t>2022</w:t>
      </w:r>
      <w:r>
        <w:rPr>
          <w:rFonts w:cs="Times New Roman"/>
          <w:color w:val="222222"/>
          <w:szCs w:val="24"/>
          <w:shd w:val="clear" w:color="auto" w:fill="FFFFFF"/>
        </w:rPr>
        <w:t xml:space="preserve">) </w:t>
      </w:r>
      <w:r w:rsidRPr="00EC0213">
        <w:rPr>
          <w:rFonts w:cs="Times New Roman"/>
          <w:color w:val="222222"/>
          <w:szCs w:val="24"/>
          <w:shd w:val="clear" w:color="auto" w:fill="FFFFFF"/>
        </w:rPr>
        <w:t>Supplier absorptive capacity: learning via boundary objects in sustainability-oriented supplier development initiatives. </w:t>
      </w:r>
      <w:r w:rsidRPr="00EC0213">
        <w:rPr>
          <w:rFonts w:cs="Times New Roman"/>
          <w:i/>
          <w:iCs/>
          <w:color w:val="222222"/>
          <w:szCs w:val="24"/>
          <w:shd w:val="clear" w:color="auto" w:fill="FFFFFF"/>
        </w:rPr>
        <w:t>International Journal of Operations &amp; Production Management</w:t>
      </w:r>
      <w:r w:rsidRPr="00EC0213">
        <w:rPr>
          <w:rFonts w:cs="Times New Roman"/>
          <w:color w:val="222222"/>
          <w:szCs w:val="24"/>
          <w:shd w:val="clear" w:color="auto" w:fill="FFFFFF"/>
        </w:rPr>
        <w:t>, (ahead-of-print).</w:t>
      </w:r>
    </w:p>
    <w:p w14:paraId="2F760350" w14:textId="77777777" w:rsidR="00B41CC9" w:rsidRPr="000C12A3" w:rsidRDefault="00B41CC9" w:rsidP="00B82B61">
      <w:pPr>
        <w:rPr>
          <w:rFonts w:cs="Times New Roman"/>
          <w:szCs w:val="24"/>
          <w:shd w:val="clear" w:color="auto" w:fill="FFFFFF"/>
        </w:rPr>
      </w:pPr>
      <w:r w:rsidRPr="000C12A3">
        <w:rPr>
          <w:rFonts w:cs="Times New Roman"/>
          <w:szCs w:val="24"/>
          <w:shd w:val="clear" w:color="auto" w:fill="FFFFFF"/>
        </w:rPr>
        <w:t>Jiang, W., 2019. Sustainable development of supply chain in footwear industry–take Nike as the case. </w:t>
      </w:r>
      <w:r w:rsidRPr="000C12A3">
        <w:rPr>
          <w:rFonts w:cs="Times New Roman"/>
          <w:i/>
          <w:iCs/>
          <w:szCs w:val="24"/>
          <w:shd w:val="clear" w:color="auto" w:fill="FFFFFF"/>
        </w:rPr>
        <w:t>Asian Business Research</w:t>
      </w:r>
      <w:r w:rsidRPr="000C12A3">
        <w:rPr>
          <w:rFonts w:cs="Times New Roman"/>
          <w:szCs w:val="24"/>
          <w:shd w:val="clear" w:color="auto" w:fill="FFFFFF"/>
        </w:rPr>
        <w:t>, </w:t>
      </w:r>
      <w:r w:rsidRPr="000C12A3">
        <w:rPr>
          <w:rFonts w:cs="Times New Roman"/>
          <w:i/>
          <w:iCs/>
          <w:szCs w:val="24"/>
          <w:shd w:val="clear" w:color="auto" w:fill="FFFFFF"/>
        </w:rPr>
        <w:t>4</w:t>
      </w:r>
      <w:r w:rsidRPr="000C12A3">
        <w:rPr>
          <w:rFonts w:cs="Times New Roman"/>
          <w:szCs w:val="24"/>
          <w:shd w:val="clear" w:color="auto" w:fill="FFFFFF"/>
        </w:rPr>
        <w:t>(3), p.86.</w:t>
      </w:r>
    </w:p>
    <w:p w14:paraId="5D69D732" w14:textId="77777777" w:rsidR="00B41CC9" w:rsidRPr="00EC0213" w:rsidRDefault="00B41CC9" w:rsidP="00B41CC9">
      <w:pPr>
        <w:rPr>
          <w:rFonts w:cs="Times New Roman"/>
          <w:color w:val="222222"/>
          <w:szCs w:val="24"/>
          <w:shd w:val="clear" w:color="auto" w:fill="FFFFFF"/>
        </w:rPr>
      </w:pPr>
      <w:proofErr w:type="spellStart"/>
      <w:r w:rsidRPr="00EC0213">
        <w:rPr>
          <w:rFonts w:cs="Times New Roman"/>
          <w:color w:val="222222"/>
          <w:szCs w:val="24"/>
          <w:shd w:val="clear" w:color="auto" w:fill="FFFFFF"/>
        </w:rPr>
        <w:t>Jintana</w:t>
      </w:r>
      <w:proofErr w:type="spellEnd"/>
      <w:r w:rsidRPr="00EC0213">
        <w:rPr>
          <w:rFonts w:cs="Times New Roman"/>
          <w:color w:val="222222"/>
          <w:szCs w:val="24"/>
          <w:shd w:val="clear" w:color="auto" w:fill="FFFFFF"/>
        </w:rPr>
        <w:t xml:space="preserve">, J., </w:t>
      </w:r>
      <w:proofErr w:type="spellStart"/>
      <w:r w:rsidRPr="00EC0213">
        <w:rPr>
          <w:rFonts w:cs="Times New Roman"/>
          <w:color w:val="222222"/>
          <w:szCs w:val="24"/>
          <w:shd w:val="clear" w:color="auto" w:fill="FFFFFF"/>
        </w:rPr>
        <w:t>Sopadang</w:t>
      </w:r>
      <w:proofErr w:type="spellEnd"/>
      <w:r w:rsidRPr="00EC0213">
        <w:rPr>
          <w:rFonts w:cs="Times New Roman"/>
          <w:color w:val="222222"/>
          <w:szCs w:val="24"/>
          <w:shd w:val="clear" w:color="auto" w:fill="FFFFFF"/>
        </w:rPr>
        <w:t xml:space="preserve">, A. and </w:t>
      </w:r>
      <w:proofErr w:type="spellStart"/>
      <w:r w:rsidRPr="00EC0213">
        <w:rPr>
          <w:rFonts w:cs="Times New Roman"/>
          <w:color w:val="222222"/>
          <w:szCs w:val="24"/>
          <w:shd w:val="clear" w:color="auto" w:fill="FFFFFF"/>
        </w:rPr>
        <w:t>Ramingwong</w:t>
      </w:r>
      <w:proofErr w:type="spellEnd"/>
      <w:r w:rsidRPr="00EC0213">
        <w:rPr>
          <w:rFonts w:cs="Times New Roman"/>
          <w:color w:val="222222"/>
          <w:szCs w:val="24"/>
          <w:shd w:val="clear" w:color="auto" w:fill="FFFFFF"/>
        </w:rPr>
        <w:t>, S.</w:t>
      </w:r>
      <w:r>
        <w:rPr>
          <w:rFonts w:cs="Times New Roman"/>
          <w:color w:val="222222"/>
          <w:szCs w:val="24"/>
          <w:shd w:val="clear" w:color="auto" w:fill="FFFFFF"/>
        </w:rPr>
        <w:t xml:space="preserve"> (</w:t>
      </w:r>
      <w:r w:rsidRPr="00EC0213">
        <w:rPr>
          <w:rFonts w:cs="Times New Roman"/>
          <w:color w:val="222222"/>
          <w:szCs w:val="24"/>
          <w:shd w:val="clear" w:color="auto" w:fill="FFFFFF"/>
        </w:rPr>
        <w:t>2021</w:t>
      </w:r>
      <w:r>
        <w:rPr>
          <w:rFonts w:cs="Times New Roman"/>
          <w:color w:val="222222"/>
          <w:szCs w:val="24"/>
          <w:shd w:val="clear" w:color="auto" w:fill="FFFFFF"/>
        </w:rPr>
        <w:t>)</w:t>
      </w:r>
      <w:r w:rsidRPr="00EC0213">
        <w:rPr>
          <w:rFonts w:cs="Times New Roman"/>
          <w:color w:val="222222"/>
          <w:szCs w:val="24"/>
          <w:shd w:val="clear" w:color="auto" w:fill="FFFFFF"/>
        </w:rPr>
        <w:t xml:space="preserve"> Idea selection of new service for courier business: The opportunity of data analytics. </w:t>
      </w:r>
      <w:r w:rsidRPr="00EC0213">
        <w:rPr>
          <w:rFonts w:cs="Times New Roman"/>
          <w:i/>
          <w:iCs/>
          <w:color w:val="222222"/>
          <w:szCs w:val="24"/>
          <w:shd w:val="clear" w:color="auto" w:fill="FFFFFF"/>
        </w:rPr>
        <w:t>International Journal of Engineering Business Management</w:t>
      </w:r>
      <w:r w:rsidRPr="00EC0213">
        <w:rPr>
          <w:rFonts w:cs="Times New Roman"/>
          <w:color w:val="222222"/>
          <w:szCs w:val="24"/>
          <w:shd w:val="clear" w:color="auto" w:fill="FFFFFF"/>
        </w:rPr>
        <w:t>, </w:t>
      </w:r>
      <w:r w:rsidRPr="00EC0213">
        <w:rPr>
          <w:rFonts w:cs="Times New Roman"/>
          <w:i/>
          <w:iCs/>
          <w:color w:val="222222"/>
          <w:szCs w:val="24"/>
          <w:shd w:val="clear" w:color="auto" w:fill="FFFFFF"/>
        </w:rPr>
        <w:t>13</w:t>
      </w:r>
      <w:r w:rsidRPr="00EC0213">
        <w:rPr>
          <w:rFonts w:cs="Times New Roman"/>
          <w:color w:val="222222"/>
          <w:szCs w:val="24"/>
          <w:shd w:val="clear" w:color="auto" w:fill="FFFFFF"/>
        </w:rPr>
        <w:t>, p.18479790211042191.</w:t>
      </w:r>
    </w:p>
    <w:p w14:paraId="40718FC7" w14:textId="77777777" w:rsidR="00B41CC9" w:rsidRPr="000C12A3" w:rsidRDefault="00B41CC9" w:rsidP="00B82B61">
      <w:pPr>
        <w:rPr>
          <w:rFonts w:cs="Times New Roman"/>
          <w:szCs w:val="24"/>
          <w:shd w:val="clear" w:color="auto" w:fill="FFFFFF"/>
        </w:rPr>
      </w:pPr>
      <w:proofErr w:type="spellStart"/>
      <w:r w:rsidRPr="000C12A3">
        <w:rPr>
          <w:rFonts w:cs="Times New Roman"/>
          <w:szCs w:val="24"/>
          <w:shd w:val="clear" w:color="auto" w:fill="FFFFFF"/>
        </w:rPr>
        <w:t>Jirakraisiri</w:t>
      </w:r>
      <w:proofErr w:type="spellEnd"/>
      <w:r w:rsidRPr="000C12A3">
        <w:rPr>
          <w:rFonts w:cs="Times New Roman"/>
          <w:szCs w:val="24"/>
          <w:shd w:val="clear" w:color="auto" w:fill="FFFFFF"/>
        </w:rPr>
        <w:t xml:space="preserve">, J., </w:t>
      </w:r>
      <w:proofErr w:type="spellStart"/>
      <w:r w:rsidRPr="000C12A3">
        <w:rPr>
          <w:rFonts w:cs="Times New Roman"/>
          <w:szCs w:val="24"/>
          <w:shd w:val="clear" w:color="auto" w:fill="FFFFFF"/>
        </w:rPr>
        <w:t>Badir</w:t>
      </w:r>
      <w:proofErr w:type="spellEnd"/>
      <w:r w:rsidRPr="000C12A3">
        <w:rPr>
          <w:rFonts w:cs="Times New Roman"/>
          <w:szCs w:val="24"/>
          <w:shd w:val="clear" w:color="auto" w:fill="FFFFFF"/>
        </w:rPr>
        <w:t>, Y.F. and Frank, B., (2021). Translating green strategic intent into green process innovation performance: the role of green intellectual capital. </w:t>
      </w:r>
      <w:r w:rsidRPr="000C12A3">
        <w:rPr>
          <w:rFonts w:cs="Times New Roman"/>
          <w:i/>
          <w:iCs/>
          <w:szCs w:val="24"/>
          <w:shd w:val="clear" w:color="auto" w:fill="FFFFFF"/>
        </w:rPr>
        <w:t>Journal of Intellectual Capital</w:t>
      </w:r>
      <w:r w:rsidRPr="000C12A3">
        <w:rPr>
          <w:rFonts w:cs="Times New Roman"/>
          <w:szCs w:val="24"/>
          <w:shd w:val="clear" w:color="auto" w:fill="FFFFFF"/>
        </w:rPr>
        <w:t>.</w:t>
      </w:r>
    </w:p>
    <w:p w14:paraId="5FA58D5F" w14:textId="77777777" w:rsidR="00B41CC9" w:rsidRDefault="00B41CC9" w:rsidP="004E02AD">
      <w:pPr>
        <w:rPr>
          <w:shd w:val="clear" w:color="auto" w:fill="FFFFFF"/>
        </w:rPr>
      </w:pPr>
      <w:r>
        <w:rPr>
          <w:shd w:val="clear" w:color="auto" w:fill="FFFFFF"/>
        </w:rPr>
        <w:t xml:space="preserve">Juliana, J.P.E. and </w:t>
      </w:r>
      <w:proofErr w:type="spellStart"/>
      <w:r>
        <w:rPr>
          <w:shd w:val="clear" w:color="auto" w:fill="FFFFFF"/>
        </w:rPr>
        <w:t>Nyoman</w:t>
      </w:r>
      <w:proofErr w:type="spellEnd"/>
      <w:r>
        <w:rPr>
          <w:shd w:val="clear" w:color="auto" w:fill="FFFFFF"/>
        </w:rPr>
        <w:t>, Y.N. (2019) Factors influencing competitiveness of small and medium industry of Bali: Porter’s five forces analysis. </w:t>
      </w:r>
      <w:r>
        <w:rPr>
          <w:i/>
          <w:iCs/>
          <w:shd w:val="clear" w:color="auto" w:fill="FFFFFF"/>
        </w:rPr>
        <w:t>Russian Journal of Agricultural and Socio-Economic Sciences</w:t>
      </w:r>
      <w:r>
        <w:rPr>
          <w:shd w:val="clear" w:color="auto" w:fill="FFFFFF"/>
        </w:rPr>
        <w:t>, </w:t>
      </w:r>
      <w:r>
        <w:rPr>
          <w:i/>
          <w:iCs/>
          <w:shd w:val="clear" w:color="auto" w:fill="FFFFFF"/>
        </w:rPr>
        <w:t>89</w:t>
      </w:r>
      <w:r>
        <w:rPr>
          <w:shd w:val="clear" w:color="auto" w:fill="FFFFFF"/>
        </w:rPr>
        <w:t>(5), pp.45-54.</w:t>
      </w:r>
    </w:p>
    <w:p w14:paraId="6D2D6BAC" w14:textId="77777777" w:rsidR="00B41CC9" w:rsidRPr="000C12A3" w:rsidRDefault="00B41CC9" w:rsidP="00B82B61">
      <w:pPr>
        <w:rPr>
          <w:rFonts w:cs="Times New Roman"/>
          <w:szCs w:val="24"/>
          <w:shd w:val="clear" w:color="auto" w:fill="FFFFFF"/>
        </w:rPr>
      </w:pPr>
      <w:r w:rsidRPr="000C12A3">
        <w:rPr>
          <w:rFonts w:cs="Times New Roman"/>
          <w:szCs w:val="24"/>
          <w:shd w:val="clear" w:color="auto" w:fill="FFFFFF"/>
        </w:rPr>
        <w:t>Jung, H.J., Choi, Y.J. and Oh, K.W., (2020). Influencing factors of Chinese consumers’ purchase intention to sustainable apparel products: Exploring consumer “attitude–</w:t>
      </w:r>
      <w:proofErr w:type="spellStart"/>
      <w:r w:rsidRPr="000C12A3">
        <w:rPr>
          <w:rFonts w:cs="Times New Roman"/>
          <w:szCs w:val="24"/>
          <w:shd w:val="clear" w:color="auto" w:fill="FFFFFF"/>
        </w:rPr>
        <w:t>behavioral</w:t>
      </w:r>
      <w:proofErr w:type="spellEnd"/>
      <w:r w:rsidRPr="000C12A3">
        <w:rPr>
          <w:rFonts w:cs="Times New Roman"/>
          <w:szCs w:val="24"/>
          <w:shd w:val="clear" w:color="auto" w:fill="FFFFFF"/>
        </w:rPr>
        <w:t xml:space="preserve"> intention” gap. </w:t>
      </w:r>
      <w:r w:rsidRPr="000C12A3">
        <w:rPr>
          <w:rFonts w:cs="Times New Roman"/>
          <w:i/>
          <w:iCs/>
          <w:szCs w:val="24"/>
          <w:shd w:val="clear" w:color="auto" w:fill="FFFFFF"/>
        </w:rPr>
        <w:t>Sustainability</w:t>
      </w:r>
      <w:r w:rsidRPr="000C12A3">
        <w:rPr>
          <w:rFonts w:cs="Times New Roman"/>
          <w:szCs w:val="24"/>
          <w:shd w:val="clear" w:color="auto" w:fill="FFFFFF"/>
        </w:rPr>
        <w:t>, </w:t>
      </w:r>
      <w:r w:rsidRPr="000C12A3">
        <w:rPr>
          <w:rFonts w:cs="Times New Roman"/>
          <w:i/>
          <w:iCs/>
          <w:szCs w:val="24"/>
          <w:shd w:val="clear" w:color="auto" w:fill="FFFFFF"/>
        </w:rPr>
        <w:t>12</w:t>
      </w:r>
      <w:r w:rsidRPr="000C12A3">
        <w:rPr>
          <w:rFonts w:cs="Times New Roman"/>
          <w:szCs w:val="24"/>
          <w:shd w:val="clear" w:color="auto" w:fill="FFFFFF"/>
        </w:rPr>
        <w:t>(5), p.1770.</w:t>
      </w:r>
    </w:p>
    <w:p w14:paraId="0288907C" w14:textId="77777777" w:rsidR="00B41CC9" w:rsidRDefault="00B41CC9" w:rsidP="00141829">
      <w:pPr>
        <w:rPr>
          <w:shd w:val="clear" w:color="auto" w:fill="FFFFFF"/>
        </w:rPr>
      </w:pPr>
      <w:proofErr w:type="spellStart"/>
      <w:r>
        <w:rPr>
          <w:shd w:val="clear" w:color="auto" w:fill="FFFFFF"/>
        </w:rPr>
        <w:t>Kabeyi</w:t>
      </w:r>
      <w:proofErr w:type="spellEnd"/>
      <w:r>
        <w:rPr>
          <w:shd w:val="clear" w:color="auto" w:fill="FFFFFF"/>
        </w:rPr>
        <w:t xml:space="preserve">, M. (2019) Organisational strategic planning, implementation and evaluation with analysis of challenges and benefits. </w:t>
      </w:r>
      <w:r>
        <w:rPr>
          <w:i/>
          <w:iCs/>
          <w:shd w:val="clear" w:color="auto" w:fill="FFFFFF"/>
        </w:rPr>
        <w:t>International Journal of Applied Research and Studies</w:t>
      </w:r>
      <w:r>
        <w:rPr>
          <w:shd w:val="clear" w:color="auto" w:fill="FFFFFF"/>
        </w:rPr>
        <w:t>, </w:t>
      </w:r>
      <w:r>
        <w:rPr>
          <w:i/>
          <w:iCs/>
          <w:shd w:val="clear" w:color="auto" w:fill="FFFFFF"/>
        </w:rPr>
        <w:t>5</w:t>
      </w:r>
      <w:r>
        <w:rPr>
          <w:shd w:val="clear" w:color="auto" w:fill="FFFFFF"/>
        </w:rPr>
        <w:t>(6), pp.27-32.</w:t>
      </w:r>
    </w:p>
    <w:p w14:paraId="4C1BA735" w14:textId="77777777" w:rsidR="00B41CC9" w:rsidRDefault="00B41CC9" w:rsidP="00FD0B09">
      <w:pPr>
        <w:rPr>
          <w:shd w:val="clear" w:color="auto" w:fill="FFFFFF"/>
        </w:rPr>
      </w:pPr>
      <w:r>
        <w:rPr>
          <w:shd w:val="clear" w:color="auto" w:fill="FFFFFF"/>
        </w:rPr>
        <w:t>KAL, O. and ABED ALGHANI, K.H.A.L.E.D. (2019) Changes and challenges promoted by the social commerce in the sportswear industry. Evaluation of Nike and Adidas' cases.</w:t>
      </w:r>
    </w:p>
    <w:p w14:paraId="5BEA8501" w14:textId="77777777" w:rsidR="00B41CC9" w:rsidRPr="000C12A3" w:rsidRDefault="00B41CC9" w:rsidP="00B82B61">
      <w:pPr>
        <w:rPr>
          <w:rFonts w:cs="Times New Roman"/>
          <w:szCs w:val="24"/>
          <w:shd w:val="clear" w:color="auto" w:fill="FFFFFF"/>
        </w:rPr>
      </w:pPr>
      <w:r w:rsidRPr="000C12A3">
        <w:rPr>
          <w:rFonts w:cs="Times New Roman"/>
          <w:szCs w:val="24"/>
          <w:shd w:val="clear" w:color="auto" w:fill="FFFFFF"/>
        </w:rPr>
        <w:lastRenderedPageBreak/>
        <w:t>Kumar, A., (2019). Oligopolistic suppliers, symbiotic value chains and workers' bargaining power: labour contestation in South China at an ascendant global footwear firm. </w:t>
      </w:r>
      <w:r w:rsidRPr="000C12A3">
        <w:rPr>
          <w:rFonts w:cs="Times New Roman"/>
          <w:i/>
          <w:iCs/>
          <w:szCs w:val="24"/>
          <w:shd w:val="clear" w:color="auto" w:fill="FFFFFF"/>
        </w:rPr>
        <w:t>Global Networks</w:t>
      </w:r>
      <w:r w:rsidRPr="000C12A3">
        <w:rPr>
          <w:rFonts w:cs="Times New Roman"/>
          <w:szCs w:val="24"/>
          <w:shd w:val="clear" w:color="auto" w:fill="FFFFFF"/>
        </w:rPr>
        <w:t>, </w:t>
      </w:r>
      <w:r w:rsidRPr="000C12A3">
        <w:rPr>
          <w:rFonts w:cs="Times New Roman"/>
          <w:i/>
          <w:iCs/>
          <w:szCs w:val="24"/>
          <w:shd w:val="clear" w:color="auto" w:fill="FFFFFF"/>
        </w:rPr>
        <w:t>19</w:t>
      </w:r>
      <w:r w:rsidRPr="000C12A3">
        <w:rPr>
          <w:rFonts w:cs="Times New Roman"/>
          <w:szCs w:val="24"/>
          <w:shd w:val="clear" w:color="auto" w:fill="FFFFFF"/>
        </w:rPr>
        <w:t>(3), pp.394-422.</w:t>
      </w:r>
    </w:p>
    <w:p w14:paraId="4EFD65A8" w14:textId="77777777" w:rsidR="00B41CC9" w:rsidRPr="00EC0213"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t>Li, H.</w:t>
      </w:r>
      <w:r>
        <w:rPr>
          <w:rFonts w:cs="Times New Roman"/>
          <w:color w:val="222222"/>
          <w:szCs w:val="24"/>
          <w:shd w:val="clear" w:color="auto" w:fill="FFFFFF"/>
        </w:rPr>
        <w:t xml:space="preserve"> (</w:t>
      </w:r>
      <w:r w:rsidRPr="00EC0213">
        <w:rPr>
          <w:rFonts w:cs="Times New Roman"/>
          <w:color w:val="222222"/>
          <w:szCs w:val="24"/>
          <w:shd w:val="clear" w:color="auto" w:fill="FFFFFF"/>
        </w:rPr>
        <w:t>2022</w:t>
      </w:r>
      <w:r>
        <w:rPr>
          <w:rFonts w:cs="Times New Roman"/>
          <w:color w:val="222222"/>
          <w:szCs w:val="24"/>
          <w:shd w:val="clear" w:color="auto" w:fill="FFFFFF"/>
        </w:rPr>
        <w:t>)</w:t>
      </w:r>
      <w:r w:rsidRPr="00EC0213">
        <w:rPr>
          <w:rFonts w:cs="Times New Roman"/>
          <w:color w:val="222222"/>
          <w:szCs w:val="24"/>
          <w:shd w:val="clear" w:color="auto" w:fill="FFFFFF"/>
        </w:rPr>
        <w:t xml:space="preserve"> April. Research on How Products and Marketing Strategy Affects the Market Shares of Nike and Adidas. In </w:t>
      </w:r>
      <w:r w:rsidRPr="00EC0213">
        <w:rPr>
          <w:rFonts w:cs="Times New Roman"/>
          <w:i/>
          <w:iCs/>
          <w:color w:val="222222"/>
          <w:szCs w:val="24"/>
          <w:shd w:val="clear" w:color="auto" w:fill="FFFFFF"/>
        </w:rPr>
        <w:t>2022 International Conference on Creative Industry and Knowledge Economy (CIKE 2022)</w:t>
      </w:r>
      <w:r w:rsidRPr="00EC0213">
        <w:rPr>
          <w:rFonts w:cs="Times New Roman"/>
          <w:color w:val="222222"/>
          <w:szCs w:val="24"/>
          <w:shd w:val="clear" w:color="auto" w:fill="FFFFFF"/>
        </w:rPr>
        <w:t> (pp. 197-202). Atlantis Press.</w:t>
      </w:r>
    </w:p>
    <w:p w14:paraId="6A31C641" w14:textId="77777777" w:rsidR="00B41CC9" w:rsidRPr="000C12A3" w:rsidRDefault="00B41CC9" w:rsidP="00B82B61">
      <w:pPr>
        <w:rPr>
          <w:rFonts w:cs="Times New Roman"/>
          <w:szCs w:val="24"/>
          <w:shd w:val="clear" w:color="auto" w:fill="FFFFFF"/>
        </w:rPr>
      </w:pPr>
      <w:r w:rsidRPr="000C12A3">
        <w:rPr>
          <w:rFonts w:cs="Times New Roman"/>
          <w:szCs w:val="24"/>
          <w:shd w:val="clear" w:color="auto" w:fill="FFFFFF"/>
        </w:rPr>
        <w:t xml:space="preserve">Li, S., </w:t>
      </w:r>
      <w:proofErr w:type="spellStart"/>
      <w:r w:rsidRPr="000C12A3">
        <w:rPr>
          <w:rFonts w:cs="Times New Roman"/>
          <w:szCs w:val="24"/>
          <w:shd w:val="clear" w:color="auto" w:fill="FFFFFF"/>
        </w:rPr>
        <w:t>Jia</w:t>
      </w:r>
      <w:proofErr w:type="spellEnd"/>
      <w:r w:rsidRPr="000C12A3">
        <w:rPr>
          <w:rFonts w:cs="Times New Roman"/>
          <w:szCs w:val="24"/>
          <w:shd w:val="clear" w:color="auto" w:fill="FFFFFF"/>
        </w:rPr>
        <w:t>, Z., Zhao, Z., Jiang, X., Li, X. and Huang, B., (2020). Digital Ecosystem for NIKE" Adapt Future" Series. </w:t>
      </w:r>
      <w:r w:rsidRPr="000C12A3">
        <w:rPr>
          <w:rFonts w:cs="Times New Roman"/>
          <w:i/>
          <w:iCs/>
          <w:szCs w:val="24"/>
          <w:shd w:val="clear" w:color="auto" w:fill="FFFFFF"/>
        </w:rPr>
        <w:t>Frontiers in Economics and Management</w:t>
      </w:r>
      <w:r w:rsidRPr="000C12A3">
        <w:rPr>
          <w:rFonts w:cs="Times New Roman"/>
          <w:szCs w:val="24"/>
          <w:shd w:val="clear" w:color="auto" w:fill="FFFFFF"/>
        </w:rPr>
        <w:t>, </w:t>
      </w:r>
      <w:r w:rsidRPr="000C12A3">
        <w:rPr>
          <w:rFonts w:cs="Times New Roman"/>
          <w:i/>
          <w:iCs/>
          <w:szCs w:val="24"/>
          <w:shd w:val="clear" w:color="auto" w:fill="FFFFFF"/>
        </w:rPr>
        <w:t>1</w:t>
      </w:r>
      <w:r w:rsidRPr="000C12A3">
        <w:rPr>
          <w:rFonts w:cs="Times New Roman"/>
          <w:szCs w:val="24"/>
          <w:shd w:val="clear" w:color="auto" w:fill="FFFFFF"/>
        </w:rPr>
        <w:t>(11), pp.104-112.</w:t>
      </w:r>
    </w:p>
    <w:p w14:paraId="128F9EDB" w14:textId="77777777" w:rsidR="00B41CC9" w:rsidRPr="00EC0213"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t>Liu, J., Liu, Y. and Zhang, Q.</w:t>
      </w:r>
      <w:r>
        <w:rPr>
          <w:rFonts w:cs="Times New Roman"/>
          <w:color w:val="222222"/>
          <w:szCs w:val="24"/>
          <w:shd w:val="clear" w:color="auto" w:fill="FFFFFF"/>
        </w:rPr>
        <w:t xml:space="preserve"> (</w:t>
      </w:r>
      <w:r w:rsidRPr="00EC0213">
        <w:rPr>
          <w:rFonts w:cs="Times New Roman"/>
          <w:color w:val="222222"/>
          <w:szCs w:val="24"/>
          <w:shd w:val="clear" w:color="auto" w:fill="FFFFFF"/>
        </w:rPr>
        <w:t>2021</w:t>
      </w:r>
      <w:r>
        <w:rPr>
          <w:rFonts w:cs="Times New Roman"/>
          <w:color w:val="222222"/>
          <w:szCs w:val="24"/>
          <w:shd w:val="clear" w:color="auto" w:fill="FFFFFF"/>
        </w:rPr>
        <w:t>)</w:t>
      </w:r>
      <w:r w:rsidRPr="00EC0213">
        <w:rPr>
          <w:rFonts w:cs="Times New Roman"/>
          <w:color w:val="222222"/>
          <w:szCs w:val="24"/>
          <w:shd w:val="clear" w:color="auto" w:fill="FFFFFF"/>
        </w:rPr>
        <w:t xml:space="preserve"> September. How Firms Go Digital? The Digital Transformation Path Analysis——Evidence from Nike. In </w:t>
      </w:r>
      <w:r w:rsidRPr="00EC0213">
        <w:rPr>
          <w:rFonts w:cs="Times New Roman"/>
          <w:i/>
          <w:iCs/>
          <w:color w:val="222222"/>
          <w:szCs w:val="24"/>
          <w:shd w:val="clear" w:color="auto" w:fill="FFFFFF"/>
        </w:rPr>
        <w:t>2021 International Conference on Financial Management and Economic Transition (FMET 2021)</w:t>
      </w:r>
      <w:r w:rsidRPr="00EC0213">
        <w:rPr>
          <w:rFonts w:cs="Times New Roman"/>
          <w:color w:val="222222"/>
          <w:szCs w:val="24"/>
          <w:shd w:val="clear" w:color="auto" w:fill="FFFFFF"/>
        </w:rPr>
        <w:t xml:space="preserve"> (pp. 560-567). </w:t>
      </w:r>
      <w:proofErr w:type="gramStart"/>
      <w:r w:rsidRPr="00EC0213">
        <w:rPr>
          <w:rFonts w:cs="Times New Roman"/>
          <w:color w:val="222222"/>
          <w:szCs w:val="24"/>
          <w:shd w:val="clear" w:color="auto" w:fill="FFFFFF"/>
        </w:rPr>
        <w:t>Atlantis Press.</w:t>
      </w:r>
      <w:proofErr w:type="gramEnd"/>
    </w:p>
    <w:p w14:paraId="2ACDF8F9" w14:textId="77777777" w:rsidR="00B41CC9" w:rsidRDefault="00B41CC9" w:rsidP="00FD0B09">
      <w:pPr>
        <w:rPr>
          <w:shd w:val="clear" w:color="auto" w:fill="FFFFFF"/>
        </w:rPr>
      </w:pPr>
      <w:r>
        <w:rPr>
          <w:shd w:val="clear" w:color="auto" w:fill="FFFFFF"/>
        </w:rPr>
        <w:t xml:space="preserve">Liu, N. (2020) </w:t>
      </w:r>
      <w:proofErr w:type="spellStart"/>
      <w:r>
        <w:rPr>
          <w:shd w:val="clear" w:color="auto" w:fill="FFFFFF"/>
        </w:rPr>
        <w:t>Activewear</w:t>
      </w:r>
      <w:proofErr w:type="spellEnd"/>
      <w:r>
        <w:rPr>
          <w:shd w:val="clear" w:color="auto" w:fill="FFFFFF"/>
        </w:rPr>
        <w:t xml:space="preserve"> designs and innovations. In </w:t>
      </w:r>
      <w:r>
        <w:rPr>
          <w:i/>
          <w:iCs/>
          <w:shd w:val="clear" w:color="auto" w:fill="FFFFFF"/>
        </w:rPr>
        <w:t xml:space="preserve">Latest Material and Technological Developments for </w:t>
      </w:r>
      <w:proofErr w:type="spellStart"/>
      <w:r>
        <w:rPr>
          <w:i/>
          <w:iCs/>
          <w:shd w:val="clear" w:color="auto" w:fill="FFFFFF"/>
        </w:rPr>
        <w:t>Activewear</w:t>
      </w:r>
      <w:proofErr w:type="spellEnd"/>
      <w:r>
        <w:rPr>
          <w:shd w:val="clear" w:color="auto" w:fill="FFFFFF"/>
        </w:rPr>
        <w:t xml:space="preserve"> (pp. 25-46). </w:t>
      </w:r>
      <w:proofErr w:type="spellStart"/>
      <w:r>
        <w:rPr>
          <w:shd w:val="clear" w:color="auto" w:fill="FFFFFF"/>
        </w:rPr>
        <w:t>Woodhead</w:t>
      </w:r>
      <w:proofErr w:type="spellEnd"/>
      <w:r>
        <w:rPr>
          <w:shd w:val="clear" w:color="auto" w:fill="FFFFFF"/>
        </w:rPr>
        <w:t xml:space="preserve"> Publishing.</w:t>
      </w:r>
    </w:p>
    <w:p w14:paraId="3AD531E3" w14:textId="77777777" w:rsidR="00B41CC9" w:rsidRPr="000C12A3" w:rsidRDefault="00B41CC9" w:rsidP="00B82B61">
      <w:pPr>
        <w:rPr>
          <w:rFonts w:cs="Times New Roman"/>
          <w:szCs w:val="24"/>
          <w:shd w:val="clear" w:color="auto" w:fill="FFFFFF"/>
        </w:rPr>
      </w:pPr>
      <w:r w:rsidRPr="000C12A3">
        <w:rPr>
          <w:rFonts w:cs="Times New Roman"/>
          <w:szCs w:val="24"/>
          <w:shd w:val="clear" w:color="auto" w:fill="FFFFFF"/>
        </w:rPr>
        <w:t>Lund-Thomsen, P., 2019. Corporate social responsibility in global value chains. In </w:t>
      </w:r>
      <w:r w:rsidRPr="000C12A3">
        <w:rPr>
          <w:rFonts w:cs="Times New Roman"/>
          <w:i/>
          <w:iCs/>
          <w:szCs w:val="24"/>
          <w:shd w:val="clear" w:color="auto" w:fill="FFFFFF"/>
        </w:rPr>
        <w:t>Handbook on global value chains</w:t>
      </w:r>
      <w:r w:rsidRPr="000C12A3">
        <w:rPr>
          <w:rFonts w:cs="Times New Roman"/>
          <w:szCs w:val="24"/>
          <w:shd w:val="clear" w:color="auto" w:fill="FFFFFF"/>
        </w:rPr>
        <w:t>. Edward Elgar Publishing.</w:t>
      </w:r>
    </w:p>
    <w:p w14:paraId="1FE7AB9B" w14:textId="77777777" w:rsidR="00B41CC9" w:rsidRPr="000C12A3" w:rsidRDefault="00B41CC9" w:rsidP="00B82B61">
      <w:pPr>
        <w:rPr>
          <w:rFonts w:cs="Times New Roman"/>
          <w:szCs w:val="24"/>
          <w:shd w:val="clear" w:color="auto" w:fill="FFFFFF"/>
        </w:rPr>
      </w:pPr>
      <w:proofErr w:type="spellStart"/>
      <w:r w:rsidRPr="000C12A3">
        <w:rPr>
          <w:rFonts w:cs="Times New Roman"/>
          <w:szCs w:val="24"/>
          <w:shd w:val="clear" w:color="auto" w:fill="FFFFFF"/>
        </w:rPr>
        <w:t>Maksimova</w:t>
      </w:r>
      <w:proofErr w:type="spellEnd"/>
      <w:r w:rsidRPr="000C12A3">
        <w:rPr>
          <w:rFonts w:cs="Times New Roman"/>
          <w:szCs w:val="24"/>
          <w:shd w:val="clear" w:color="auto" w:fill="FFFFFF"/>
        </w:rPr>
        <w:t xml:space="preserve">, M.A. and </w:t>
      </w:r>
      <w:proofErr w:type="spellStart"/>
      <w:r w:rsidRPr="000C12A3">
        <w:rPr>
          <w:rFonts w:cs="Times New Roman"/>
          <w:szCs w:val="24"/>
          <w:shd w:val="clear" w:color="auto" w:fill="FFFFFF"/>
        </w:rPr>
        <w:t>Nekrasova</w:t>
      </w:r>
      <w:proofErr w:type="spellEnd"/>
      <w:r w:rsidRPr="000C12A3">
        <w:rPr>
          <w:rFonts w:cs="Times New Roman"/>
          <w:szCs w:val="24"/>
          <w:shd w:val="clear" w:color="auto" w:fill="FFFFFF"/>
        </w:rPr>
        <w:t>, E.O., 2022. MODERN TECHNOLOGIES OF HR MANAGEMENT: EVALUATION OF THE EFFICIENCY OF ONBOARDING WITH THE USAGE OF THE EXAMPLE OF THE INTERNATIONAL SPORTS COMPANY «ADIDAS». In </w:t>
      </w:r>
      <w:r w:rsidRPr="000C12A3">
        <w:rPr>
          <w:rFonts w:cs="Times New Roman"/>
          <w:i/>
          <w:iCs/>
          <w:szCs w:val="24"/>
          <w:shd w:val="clear" w:color="auto" w:fill="FFFFFF"/>
        </w:rPr>
        <w:t>SCIENCE AND TECHNOLOGY RESEARCH 2022</w:t>
      </w:r>
      <w:r w:rsidRPr="000C12A3">
        <w:rPr>
          <w:rFonts w:cs="Times New Roman"/>
          <w:szCs w:val="24"/>
          <w:shd w:val="clear" w:color="auto" w:fill="FFFFFF"/>
        </w:rPr>
        <w:t> (pp. 27-31).</w:t>
      </w:r>
    </w:p>
    <w:p w14:paraId="15AF207E" w14:textId="77777777" w:rsidR="00B41CC9" w:rsidRDefault="00B41CC9" w:rsidP="00CA7E92">
      <w:pPr>
        <w:rPr>
          <w:shd w:val="clear" w:color="auto" w:fill="FFFFFF"/>
        </w:rPr>
      </w:pPr>
      <w:proofErr w:type="spellStart"/>
      <w:r>
        <w:rPr>
          <w:shd w:val="clear" w:color="auto" w:fill="FFFFFF"/>
        </w:rPr>
        <w:t>Matović</w:t>
      </w:r>
      <w:proofErr w:type="spellEnd"/>
      <w:r>
        <w:rPr>
          <w:shd w:val="clear" w:color="auto" w:fill="FFFFFF"/>
        </w:rPr>
        <w:t xml:space="preserve">, V., </w:t>
      </w:r>
      <w:proofErr w:type="spellStart"/>
      <w:r>
        <w:rPr>
          <w:shd w:val="clear" w:color="auto" w:fill="FFFFFF"/>
        </w:rPr>
        <w:t>Stanić</w:t>
      </w:r>
      <w:proofErr w:type="spellEnd"/>
      <w:r>
        <w:rPr>
          <w:shd w:val="clear" w:color="auto" w:fill="FFFFFF"/>
        </w:rPr>
        <w:t xml:space="preserve">, M. and </w:t>
      </w:r>
      <w:proofErr w:type="spellStart"/>
      <w:r>
        <w:rPr>
          <w:shd w:val="clear" w:color="auto" w:fill="FFFFFF"/>
        </w:rPr>
        <w:t>Drinić</w:t>
      </w:r>
      <w:proofErr w:type="spellEnd"/>
      <w:r>
        <w:rPr>
          <w:shd w:val="clear" w:color="auto" w:fill="FFFFFF"/>
        </w:rPr>
        <w:t>, I. (2019) Impact branding on consumer preference towards buying a certain product: Comparative analysis of brands Nike and Adidas. </w:t>
      </w:r>
      <w:proofErr w:type="spellStart"/>
      <w:r>
        <w:rPr>
          <w:i/>
          <w:iCs/>
          <w:shd w:val="clear" w:color="auto" w:fill="FFFFFF"/>
        </w:rPr>
        <w:t>Ekonomika</w:t>
      </w:r>
      <w:proofErr w:type="spellEnd"/>
      <w:r>
        <w:rPr>
          <w:shd w:val="clear" w:color="auto" w:fill="FFFFFF"/>
        </w:rPr>
        <w:t>, </w:t>
      </w:r>
      <w:r>
        <w:rPr>
          <w:i/>
          <w:iCs/>
          <w:shd w:val="clear" w:color="auto" w:fill="FFFFFF"/>
        </w:rPr>
        <w:t>65</w:t>
      </w:r>
      <w:r>
        <w:rPr>
          <w:shd w:val="clear" w:color="auto" w:fill="FFFFFF"/>
        </w:rPr>
        <w:t>(3), pp.35-44.</w:t>
      </w:r>
    </w:p>
    <w:p w14:paraId="7A7E4AAD" w14:textId="77777777" w:rsidR="00B41CC9" w:rsidRDefault="00B41CC9" w:rsidP="00141829">
      <w:pPr>
        <w:rPr>
          <w:shd w:val="clear" w:color="auto" w:fill="FFFFFF"/>
        </w:rPr>
      </w:pPr>
      <w:proofErr w:type="spellStart"/>
      <w:r>
        <w:rPr>
          <w:shd w:val="clear" w:color="auto" w:fill="FFFFFF"/>
        </w:rPr>
        <w:t>Mukhamad</w:t>
      </w:r>
      <w:proofErr w:type="spellEnd"/>
      <w:r>
        <w:rPr>
          <w:shd w:val="clear" w:color="auto" w:fill="FFFFFF"/>
        </w:rPr>
        <w:t xml:space="preserve">, M., </w:t>
      </w:r>
      <w:proofErr w:type="spellStart"/>
      <w:r>
        <w:rPr>
          <w:shd w:val="clear" w:color="auto" w:fill="FFFFFF"/>
        </w:rPr>
        <w:t>Rahmat</w:t>
      </w:r>
      <w:proofErr w:type="spellEnd"/>
      <w:r>
        <w:rPr>
          <w:shd w:val="clear" w:color="auto" w:fill="FFFFFF"/>
        </w:rPr>
        <w:t xml:space="preserve">, S.T.Y., </w:t>
      </w:r>
      <w:proofErr w:type="spellStart"/>
      <w:r>
        <w:rPr>
          <w:shd w:val="clear" w:color="auto" w:fill="FFFFFF"/>
        </w:rPr>
        <w:t>Semerdanta</w:t>
      </w:r>
      <w:proofErr w:type="spellEnd"/>
      <w:r>
        <w:rPr>
          <w:shd w:val="clear" w:color="auto" w:fill="FFFFFF"/>
        </w:rPr>
        <w:t xml:space="preserve">, P. and </w:t>
      </w:r>
      <w:proofErr w:type="spellStart"/>
      <w:r>
        <w:rPr>
          <w:shd w:val="clear" w:color="auto" w:fill="FFFFFF"/>
        </w:rPr>
        <w:t>Darmansyah</w:t>
      </w:r>
      <w:proofErr w:type="spellEnd"/>
      <w:r>
        <w:rPr>
          <w:shd w:val="clear" w:color="auto" w:fill="FFFFFF"/>
        </w:rPr>
        <w:t xml:space="preserve">, H.S. (2020) Implementation of McKinsey 7S management strategy concepts for </w:t>
      </w:r>
      <w:proofErr w:type="spellStart"/>
      <w:r>
        <w:rPr>
          <w:shd w:val="clear" w:color="auto" w:fill="FFFFFF"/>
        </w:rPr>
        <w:t>startup</w:t>
      </w:r>
      <w:proofErr w:type="spellEnd"/>
      <w:r>
        <w:rPr>
          <w:shd w:val="clear" w:color="auto" w:fill="FFFFFF"/>
        </w:rPr>
        <w:t xml:space="preserve"> business: Fruit combining. </w:t>
      </w:r>
      <w:r>
        <w:rPr>
          <w:i/>
          <w:iCs/>
          <w:shd w:val="clear" w:color="auto" w:fill="FFFFFF"/>
        </w:rPr>
        <w:t>Russian Journal of Agricultural and Socio-Economic Sciences</w:t>
      </w:r>
      <w:r>
        <w:rPr>
          <w:shd w:val="clear" w:color="auto" w:fill="FFFFFF"/>
        </w:rPr>
        <w:t>, </w:t>
      </w:r>
      <w:r>
        <w:rPr>
          <w:i/>
          <w:iCs/>
          <w:shd w:val="clear" w:color="auto" w:fill="FFFFFF"/>
        </w:rPr>
        <w:t>97</w:t>
      </w:r>
      <w:r>
        <w:rPr>
          <w:shd w:val="clear" w:color="auto" w:fill="FFFFFF"/>
        </w:rPr>
        <w:t>(1), pp.133-141.</w:t>
      </w:r>
    </w:p>
    <w:p w14:paraId="5A03C4EF" w14:textId="77777777" w:rsidR="00B41CC9" w:rsidRPr="00EC0213" w:rsidRDefault="00B41CC9" w:rsidP="00B41CC9">
      <w:pPr>
        <w:rPr>
          <w:rFonts w:cs="Times New Roman"/>
          <w:color w:val="222222"/>
          <w:szCs w:val="24"/>
          <w:shd w:val="clear" w:color="auto" w:fill="FFFFFF"/>
        </w:rPr>
      </w:pPr>
      <w:proofErr w:type="spellStart"/>
      <w:r w:rsidRPr="00EC0213">
        <w:rPr>
          <w:rFonts w:cs="Times New Roman"/>
          <w:color w:val="222222"/>
          <w:szCs w:val="24"/>
          <w:shd w:val="clear" w:color="auto" w:fill="FFFFFF"/>
        </w:rPr>
        <w:t>Nica</w:t>
      </w:r>
      <w:proofErr w:type="spellEnd"/>
      <w:r w:rsidRPr="00EC0213">
        <w:rPr>
          <w:rFonts w:cs="Times New Roman"/>
          <w:color w:val="222222"/>
          <w:szCs w:val="24"/>
          <w:shd w:val="clear" w:color="auto" w:fill="FFFFFF"/>
        </w:rPr>
        <w:t xml:space="preserve">, I., </w:t>
      </w:r>
      <w:proofErr w:type="spellStart"/>
      <w:r w:rsidRPr="00EC0213">
        <w:rPr>
          <w:rFonts w:cs="Times New Roman"/>
          <w:color w:val="222222"/>
          <w:szCs w:val="24"/>
          <w:shd w:val="clear" w:color="auto" w:fill="FFFFFF"/>
        </w:rPr>
        <w:t>Chiriță</w:t>
      </w:r>
      <w:proofErr w:type="spellEnd"/>
      <w:r w:rsidRPr="00EC0213">
        <w:rPr>
          <w:rFonts w:cs="Times New Roman"/>
          <w:color w:val="222222"/>
          <w:szCs w:val="24"/>
          <w:shd w:val="clear" w:color="auto" w:fill="FFFFFF"/>
        </w:rPr>
        <w:t xml:space="preserve">, N. and </w:t>
      </w:r>
      <w:proofErr w:type="spellStart"/>
      <w:r w:rsidRPr="00EC0213">
        <w:rPr>
          <w:rFonts w:cs="Times New Roman"/>
          <w:color w:val="222222"/>
          <w:szCs w:val="24"/>
          <w:shd w:val="clear" w:color="auto" w:fill="FFFFFF"/>
        </w:rPr>
        <w:t>Ionescu</w:t>
      </w:r>
      <w:proofErr w:type="spellEnd"/>
      <w:r w:rsidRPr="00EC0213">
        <w:rPr>
          <w:rFonts w:cs="Times New Roman"/>
          <w:color w:val="222222"/>
          <w:szCs w:val="24"/>
          <w:shd w:val="clear" w:color="auto" w:fill="FFFFFF"/>
        </w:rPr>
        <w:t>, Ș.</w:t>
      </w:r>
      <w:r>
        <w:rPr>
          <w:rFonts w:cs="Times New Roman"/>
          <w:color w:val="222222"/>
          <w:szCs w:val="24"/>
          <w:shd w:val="clear" w:color="auto" w:fill="FFFFFF"/>
        </w:rPr>
        <w:t xml:space="preserve"> (</w:t>
      </w:r>
      <w:r w:rsidRPr="00EC0213">
        <w:rPr>
          <w:rFonts w:cs="Times New Roman"/>
          <w:color w:val="222222"/>
          <w:szCs w:val="24"/>
          <w:shd w:val="clear" w:color="auto" w:fill="FFFFFF"/>
        </w:rPr>
        <w:t>2021</w:t>
      </w:r>
      <w:r>
        <w:rPr>
          <w:rFonts w:cs="Times New Roman"/>
          <w:color w:val="222222"/>
          <w:szCs w:val="24"/>
          <w:shd w:val="clear" w:color="auto" w:fill="FFFFFF"/>
        </w:rPr>
        <w:t>)</w:t>
      </w:r>
      <w:r w:rsidRPr="00EC0213">
        <w:rPr>
          <w:rFonts w:cs="Times New Roman"/>
          <w:color w:val="222222"/>
          <w:szCs w:val="24"/>
          <w:shd w:val="clear" w:color="auto" w:fill="FFFFFF"/>
        </w:rPr>
        <w:t xml:space="preserve"> Using of KPIs and Dashboard in the analysis of Nike company's performance management. </w:t>
      </w:r>
      <w:r w:rsidRPr="00EC0213">
        <w:rPr>
          <w:rFonts w:cs="Times New Roman"/>
          <w:i/>
          <w:iCs/>
          <w:color w:val="222222"/>
          <w:szCs w:val="24"/>
          <w:shd w:val="clear" w:color="auto" w:fill="FFFFFF"/>
        </w:rPr>
        <w:t>Theoretical &amp; Applied Economics</w:t>
      </w:r>
      <w:r w:rsidRPr="00EC0213">
        <w:rPr>
          <w:rFonts w:cs="Times New Roman"/>
          <w:color w:val="222222"/>
          <w:szCs w:val="24"/>
          <w:shd w:val="clear" w:color="auto" w:fill="FFFFFF"/>
        </w:rPr>
        <w:t>, </w:t>
      </w:r>
      <w:r w:rsidRPr="00EC0213">
        <w:rPr>
          <w:rFonts w:cs="Times New Roman"/>
          <w:i/>
          <w:iCs/>
          <w:color w:val="222222"/>
          <w:szCs w:val="24"/>
          <w:shd w:val="clear" w:color="auto" w:fill="FFFFFF"/>
        </w:rPr>
        <w:t>28</w:t>
      </w:r>
      <w:r w:rsidRPr="00EC0213">
        <w:rPr>
          <w:rFonts w:cs="Times New Roman"/>
          <w:color w:val="222222"/>
          <w:szCs w:val="24"/>
          <w:shd w:val="clear" w:color="auto" w:fill="FFFFFF"/>
        </w:rPr>
        <w:t>(1).</w:t>
      </w:r>
    </w:p>
    <w:p w14:paraId="5DA6E8DA" w14:textId="77777777" w:rsidR="00B41CC9"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lastRenderedPageBreak/>
        <w:t xml:space="preserve">Nike, D.U., Katas, H., </w:t>
      </w:r>
      <w:proofErr w:type="spellStart"/>
      <w:r w:rsidRPr="00EC0213">
        <w:rPr>
          <w:rFonts w:cs="Times New Roman"/>
          <w:color w:val="222222"/>
          <w:szCs w:val="24"/>
          <w:shd w:val="clear" w:color="auto" w:fill="FFFFFF"/>
        </w:rPr>
        <w:t>Mohd</w:t>
      </w:r>
      <w:proofErr w:type="spellEnd"/>
      <w:r w:rsidRPr="00EC0213">
        <w:rPr>
          <w:rFonts w:cs="Times New Roman"/>
          <w:color w:val="222222"/>
          <w:szCs w:val="24"/>
          <w:shd w:val="clear" w:color="auto" w:fill="FFFFFF"/>
        </w:rPr>
        <w:t xml:space="preserve">, N.F., </w:t>
      </w:r>
      <w:proofErr w:type="spellStart"/>
      <w:r w:rsidRPr="00EC0213">
        <w:rPr>
          <w:rFonts w:cs="Times New Roman"/>
          <w:color w:val="222222"/>
          <w:szCs w:val="24"/>
          <w:shd w:val="clear" w:color="auto" w:fill="FFFFFF"/>
        </w:rPr>
        <w:t>Hiraoka</w:t>
      </w:r>
      <w:proofErr w:type="spellEnd"/>
      <w:r w:rsidRPr="00EC0213">
        <w:rPr>
          <w:rFonts w:cs="Times New Roman"/>
          <w:color w:val="222222"/>
          <w:szCs w:val="24"/>
          <w:shd w:val="clear" w:color="auto" w:fill="FFFFFF"/>
        </w:rPr>
        <w:t xml:space="preserve">, Y., </w:t>
      </w:r>
      <w:proofErr w:type="spellStart"/>
      <w:r w:rsidRPr="00EC0213">
        <w:rPr>
          <w:rFonts w:cs="Times New Roman"/>
          <w:color w:val="222222"/>
          <w:szCs w:val="24"/>
          <w:shd w:val="clear" w:color="auto" w:fill="FFFFFF"/>
        </w:rPr>
        <w:t>Tabata</w:t>
      </w:r>
      <w:proofErr w:type="spellEnd"/>
      <w:r w:rsidRPr="00EC0213">
        <w:rPr>
          <w:rFonts w:cs="Times New Roman"/>
          <w:color w:val="222222"/>
          <w:szCs w:val="24"/>
          <w:shd w:val="clear" w:color="auto" w:fill="FFFFFF"/>
        </w:rPr>
        <w:t xml:space="preserve">, Y., </w:t>
      </w:r>
      <w:proofErr w:type="spellStart"/>
      <w:r w:rsidRPr="00EC0213">
        <w:rPr>
          <w:rFonts w:cs="Times New Roman"/>
          <w:color w:val="222222"/>
          <w:szCs w:val="24"/>
          <w:shd w:val="clear" w:color="auto" w:fill="FFFFFF"/>
        </w:rPr>
        <w:t>Idrus</w:t>
      </w:r>
      <w:proofErr w:type="spellEnd"/>
      <w:r w:rsidRPr="00EC0213">
        <w:rPr>
          <w:rFonts w:cs="Times New Roman"/>
          <w:color w:val="222222"/>
          <w:szCs w:val="24"/>
          <w:shd w:val="clear" w:color="auto" w:fill="FFFFFF"/>
        </w:rPr>
        <w:t xml:space="preserve">, R.B.H. and </w:t>
      </w:r>
      <w:proofErr w:type="spellStart"/>
      <w:r w:rsidRPr="00EC0213">
        <w:rPr>
          <w:rFonts w:cs="Times New Roman"/>
          <w:color w:val="222222"/>
          <w:szCs w:val="24"/>
          <w:shd w:val="clear" w:color="auto" w:fill="FFFFFF"/>
        </w:rPr>
        <w:t>Fauzi</w:t>
      </w:r>
      <w:proofErr w:type="spellEnd"/>
      <w:r w:rsidRPr="00EC0213">
        <w:rPr>
          <w:rFonts w:cs="Times New Roman"/>
          <w:color w:val="222222"/>
          <w:szCs w:val="24"/>
          <w:shd w:val="clear" w:color="auto" w:fill="FFFFFF"/>
        </w:rPr>
        <w:t xml:space="preserve">, M.B., </w:t>
      </w:r>
      <w:r>
        <w:rPr>
          <w:rFonts w:cs="Times New Roman"/>
          <w:color w:val="222222"/>
          <w:szCs w:val="24"/>
          <w:shd w:val="clear" w:color="auto" w:fill="FFFFFF"/>
        </w:rPr>
        <w:t>(</w:t>
      </w:r>
      <w:r w:rsidRPr="00EC0213">
        <w:rPr>
          <w:rFonts w:cs="Times New Roman"/>
          <w:color w:val="222222"/>
          <w:szCs w:val="24"/>
          <w:shd w:val="clear" w:color="auto" w:fill="FFFFFF"/>
        </w:rPr>
        <w:t>2021</w:t>
      </w:r>
      <w:r>
        <w:rPr>
          <w:rFonts w:cs="Times New Roman"/>
          <w:color w:val="222222"/>
          <w:szCs w:val="24"/>
          <w:shd w:val="clear" w:color="auto" w:fill="FFFFFF"/>
        </w:rPr>
        <w:t xml:space="preserve">) </w:t>
      </w:r>
      <w:r w:rsidRPr="00EC0213">
        <w:rPr>
          <w:rFonts w:cs="Times New Roman"/>
          <w:color w:val="222222"/>
          <w:szCs w:val="24"/>
          <w:shd w:val="clear" w:color="auto" w:fill="FFFFFF"/>
        </w:rPr>
        <w:t xml:space="preserve">Characterisation of Rapid In Situ Forming </w:t>
      </w:r>
      <w:proofErr w:type="spellStart"/>
      <w:r w:rsidRPr="00EC0213">
        <w:rPr>
          <w:rFonts w:cs="Times New Roman"/>
          <w:color w:val="222222"/>
          <w:szCs w:val="24"/>
          <w:shd w:val="clear" w:color="auto" w:fill="FFFFFF"/>
        </w:rPr>
        <w:t>Gelipin</w:t>
      </w:r>
      <w:proofErr w:type="spellEnd"/>
      <w:r w:rsidRPr="00EC0213">
        <w:rPr>
          <w:rFonts w:cs="Times New Roman"/>
          <w:color w:val="222222"/>
          <w:szCs w:val="24"/>
          <w:shd w:val="clear" w:color="auto" w:fill="FFFFFF"/>
        </w:rPr>
        <w:t xml:space="preserve"> Hydrogel for Future Use in Irregular Deep Cutaneous Wound Healing. </w:t>
      </w:r>
      <w:r w:rsidRPr="00EC0213">
        <w:rPr>
          <w:rFonts w:cs="Times New Roman"/>
          <w:i/>
          <w:iCs/>
          <w:color w:val="222222"/>
          <w:szCs w:val="24"/>
          <w:shd w:val="clear" w:color="auto" w:fill="FFFFFF"/>
        </w:rPr>
        <w:t>Polymers</w:t>
      </w:r>
      <w:r w:rsidRPr="00EC0213">
        <w:rPr>
          <w:rFonts w:cs="Times New Roman"/>
          <w:color w:val="222222"/>
          <w:szCs w:val="24"/>
          <w:shd w:val="clear" w:color="auto" w:fill="FFFFFF"/>
        </w:rPr>
        <w:t>, </w:t>
      </w:r>
      <w:r w:rsidRPr="00EC0213">
        <w:rPr>
          <w:rFonts w:cs="Times New Roman"/>
          <w:i/>
          <w:iCs/>
          <w:color w:val="222222"/>
          <w:szCs w:val="24"/>
          <w:shd w:val="clear" w:color="auto" w:fill="FFFFFF"/>
        </w:rPr>
        <w:t>13</w:t>
      </w:r>
      <w:r w:rsidRPr="00EC0213">
        <w:rPr>
          <w:rFonts w:cs="Times New Roman"/>
          <w:color w:val="222222"/>
          <w:szCs w:val="24"/>
          <w:shd w:val="clear" w:color="auto" w:fill="FFFFFF"/>
        </w:rPr>
        <w:t>(18), p.3152.</w:t>
      </w:r>
    </w:p>
    <w:p w14:paraId="673FDFD7" w14:textId="77777777" w:rsidR="00B41CC9" w:rsidRPr="000C12A3" w:rsidRDefault="00B41CC9" w:rsidP="00B82B61">
      <w:pPr>
        <w:rPr>
          <w:rFonts w:cs="Times New Roman"/>
          <w:b/>
          <w:szCs w:val="24"/>
        </w:rPr>
      </w:pPr>
      <w:proofErr w:type="spellStart"/>
      <w:r w:rsidRPr="000C12A3">
        <w:rPr>
          <w:rFonts w:cs="Times New Roman"/>
          <w:szCs w:val="24"/>
          <w:shd w:val="clear" w:color="auto" w:fill="FFFFFF"/>
        </w:rPr>
        <w:t>Prakash</w:t>
      </w:r>
      <w:proofErr w:type="spellEnd"/>
      <w:r w:rsidRPr="000C12A3">
        <w:rPr>
          <w:rFonts w:cs="Times New Roman"/>
          <w:szCs w:val="24"/>
          <w:shd w:val="clear" w:color="auto" w:fill="FFFFFF"/>
        </w:rPr>
        <w:t xml:space="preserve">, G., </w:t>
      </w:r>
      <w:proofErr w:type="spellStart"/>
      <w:r w:rsidRPr="000C12A3">
        <w:rPr>
          <w:rFonts w:cs="Times New Roman"/>
          <w:szCs w:val="24"/>
          <w:shd w:val="clear" w:color="auto" w:fill="FFFFFF"/>
        </w:rPr>
        <w:t>Choudhary</w:t>
      </w:r>
      <w:proofErr w:type="spellEnd"/>
      <w:r w:rsidRPr="000C12A3">
        <w:rPr>
          <w:rFonts w:cs="Times New Roman"/>
          <w:szCs w:val="24"/>
          <w:shd w:val="clear" w:color="auto" w:fill="FFFFFF"/>
        </w:rPr>
        <w:t>, S., Kumar, A., Garza-Reyes, J.A., Khan, S.A.R. and Panda, T.K., (2019). Do altruistic and egoistic values influence consumers’ attitudes and purchase intentions towards eco-friendly packaged products? An empirical investigation. </w:t>
      </w:r>
      <w:r w:rsidRPr="000C12A3">
        <w:rPr>
          <w:rFonts w:cs="Times New Roman"/>
          <w:i/>
          <w:iCs/>
          <w:szCs w:val="24"/>
          <w:shd w:val="clear" w:color="auto" w:fill="FFFFFF"/>
        </w:rPr>
        <w:t>Journal of Retailing and Consumer Services</w:t>
      </w:r>
      <w:r w:rsidRPr="000C12A3">
        <w:rPr>
          <w:rFonts w:cs="Times New Roman"/>
          <w:szCs w:val="24"/>
          <w:shd w:val="clear" w:color="auto" w:fill="FFFFFF"/>
        </w:rPr>
        <w:t>, </w:t>
      </w:r>
      <w:r w:rsidRPr="000C12A3">
        <w:rPr>
          <w:rFonts w:cs="Times New Roman"/>
          <w:i/>
          <w:iCs/>
          <w:szCs w:val="24"/>
          <w:shd w:val="clear" w:color="auto" w:fill="FFFFFF"/>
        </w:rPr>
        <w:t>50</w:t>
      </w:r>
      <w:r w:rsidRPr="000C12A3">
        <w:rPr>
          <w:rFonts w:cs="Times New Roman"/>
          <w:szCs w:val="24"/>
          <w:shd w:val="clear" w:color="auto" w:fill="FFFFFF"/>
        </w:rPr>
        <w:t>, pp.163-169.</w:t>
      </w:r>
    </w:p>
    <w:p w14:paraId="187B237C" w14:textId="77777777" w:rsidR="00B41CC9" w:rsidRDefault="00B41CC9" w:rsidP="00CA7E92">
      <w:pPr>
        <w:rPr>
          <w:shd w:val="clear" w:color="auto" w:fill="FFFFFF"/>
        </w:rPr>
      </w:pPr>
      <w:r>
        <w:rPr>
          <w:shd w:val="clear" w:color="auto" w:fill="FFFFFF"/>
        </w:rPr>
        <w:t xml:space="preserve">Rezaei, M. and </w:t>
      </w:r>
      <w:proofErr w:type="spellStart"/>
      <w:r>
        <w:rPr>
          <w:shd w:val="clear" w:color="auto" w:fill="FFFFFF"/>
        </w:rPr>
        <w:t>Sharifian</w:t>
      </w:r>
      <w:proofErr w:type="spellEnd"/>
      <w:r>
        <w:rPr>
          <w:shd w:val="clear" w:color="auto" w:fill="FFFFFF"/>
        </w:rPr>
        <w:t xml:space="preserve">, E. (2021) Assessing the Brand Equity of </w:t>
      </w:r>
      <w:proofErr w:type="spellStart"/>
      <w:r>
        <w:rPr>
          <w:shd w:val="clear" w:color="auto" w:fill="FFFFFF"/>
        </w:rPr>
        <w:t>Majid</w:t>
      </w:r>
      <w:proofErr w:type="spellEnd"/>
      <w:r>
        <w:rPr>
          <w:shd w:val="clear" w:color="auto" w:fill="FFFFFF"/>
        </w:rPr>
        <w:t xml:space="preserve"> Brand in Comparison with Nike from the Perspective of Iranian Consumers. </w:t>
      </w:r>
      <w:r>
        <w:rPr>
          <w:i/>
          <w:iCs/>
          <w:shd w:val="clear" w:color="auto" w:fill="FFFFFF"/>
        </w:rPr>
        <w:t>Journal of New Studies in Sport Management</w:t>
      </w:r>
      <w:r>
        <w:rPr>
          <w:shd w:val="clear" w:color="auto" w:fill="FFFFFF"/>
        </w:rPr>
        <w:t>, </w:t>
      </w:r>
      <w:r>
        <w:rPr>
          <w:i/>
          <w:iCs/>
          <w:shd w:val="clear" w:color="auto" w:fill="FFFFFF"/>
        </w:rPr>
        <w:t>2</w:t>
      </w:r>
      <w:r>
        <w:rPr>
          <w:shd w:val="clear" w:color="auto" w:fill="FFFFFF"/>
        </w:rPr>
        <w:t>(2), pp.192-201.</w:t>
      </w:r>
    </w:p>
    <w:p w14:paraId="470D007F" w14:textId="77777777" w:rsidR="00B41CC9" w:rsidRDefault="00B41CC9" w:rsidP="00B41CC9">
      <w:pPr>
        <w:rPr>
          <w:rFonts w:cs="Times New Roman"/>
          <w:color w:val="222222"/>
          <w:szCs w:val="24"/>
          <w:shd w:val="clear" w:color="auto" w:fill="FFFFFF"/>
        </w:rPr>
      </w:pPr>
      <w:proofErr w:type="spellStart"/>
      <w:r w:rsidRPr="00EC0213">
        <w:rPr>
          <w:rFonts w:cs="Times New Roman"/>
          <w:color w:val="222222"/>
          <w:szCs w:val="24"/>
          <w:shd w:val="clear" w:color="auto" w:fill="FFFFFF"/>
        </w:rPr>
        <w:t>Saini</w:t>
      </w:r>
      <w:proofErr w:type="spellEnd"/>
      <w:r w:rsidRPr="00EC0213">
        <w:rPr>
          <w:rFonts w:cs="Times New Roman"/>
          <w:color w:val="222222"/>
          <w:szCs w:val="24"/>
          <w:shd w:val="clear" w:color="auto" w:fill="FFFFFF"/>
        </w:rPr>
        <w:t xml:space="preserve">, M., </w:t>
      </w:r>
      <w:proofErr w:type="spellStart"/>
      <w:r w:rsidRPr="00EC0213">
        <w:rPr>
          <w:rFonts w:cs="Times New Roman"/>
          <w:color w:val="222222"/>
          <w:szCs w:val="24"/>
          <w:shd w:val="clear" w:color="auto" w:fill="FFFFFF"/>
        </w:rPr>
        <w:t>Saravanan</w:t>
      </w:r>
      <w:proofErr w:type="spellEnd"/>
      <w:r w:rsidRPr="00EC0213">
        <w:rPr>
          <w:rFonts w:cs="Times New Roman"/>
          <w:color w:val="222222"/>
          <w:szCs w:val="24"/>
          <w:shd w:val="clear" w:color="auto" w:fill="FFFFFF"/>
        </w:rPr>
        <w:t xml:space="preserve">, D., </w:t>
      </w:r>
      <w:proofErr w:type="spellStart"/>
      <w:r w:rsidRPr="00EC0213">
        <w:rPr>
          <w:rFonts w:cs="Times New Roman"/>
          <w:color w:val="222222"/>
          <w:szCs w:val="24"/>
          <w:shd w:val="clear" w:color="auto" w:fill="FFFFFF"/>
        </w:rPr>
        <w:t>Kutty</w:t>
      </w:r>
      <w:proofErr w:type="spellEnd"/>
      <w:r w:rsidRPr="00EC0213">
        <w:rPr>
          <w:rFonts w:cs="Times New Roman"/>
          <w:color w:val="222222"/>
          <w:szCs w:val="24"/>
          <w:shd w:val="clear" w:color="auto" w:fill="FFFFFF"/>
        </w:rPr>
        <w:t xml:space="preserve">, N.M. and </w:t>
      </w:r>
      <w:proofErr w:type="spellStart"/>
      <w:r w:rsidRPr="00EC0213">
        <w:rPr>
          <w:rFonts w:cs="Times New Roman"/>
          <w:color w:val="222222"/>
          <w:szCs w:val="24"/>
          <w:shd w:val="clear" w:color="auto" w:fill="FFFFFF"/>
        </w:rPr>
        <w:t>Agrawal</w:t>
      </w:r>
      <w:proofErr w:type="spellEnd"/>
      <w:r w:rsidRPr="00EC0213">
        <w:rPr>
          <w:rFonts w:cs="Times New Roman"/>
          <w:color w:val="222222"/>
          <w:szCs w:val="24"/>
          <w:shd w:val="clear" w:color="auto" w:fill="FFFFFF"/>
        </w:rPr>
        <w:t>, R.</w:t>
      </w:r>
      <w:r>
        <w:rPr>
          <w:rFonts w:cs="Times New Roman"/>
          <w:color w:val="222222"/>
          <w:szCs w:val="24"/>
          <w:shd w:val="clear" w:color="auto" w:fill="FFFFFF"/>
        </w:rPr>
        <w:t xml:space="preserve"> (</w:t>
      </w:r>
      <w:r w:rsidRPr="00EC0213">
        <w:rPr>
          <w:rFonts w:cs="Times New Roman"/>
          <w:color w:val="222222"/>
          <w:szCs w:val="24"/>
          <w:shd w:val="clear" w:color="auto" w:fill="FFFFFF"/>
        </w:rPr>
        <w:t>2022</w:t>
      </w:r>
      <w:r>
        <w:rPr>
          <w:rFonts w:cs="Times New Roman"/>
          <w:color w:val="222222"/>
          <w:szCs w:val="24"/>
          <w:shd w:val="clear" w:color="auto" w:fill="FFFFFF"/>
        </w:rPr>
        <w:t>)</w:t>
      </w:r>
      <w:r w:rsidRPr="00EC0213">
        <w:rPr>
          <w:rFonts w:cs="Times New Roman"/>
          <w:color w:val="222222"/>
          <w:szCs w:val="24"/>
          <w:shd w:val="clear" w:color="auto" w:fill="FFFFFF"/>
        </w:rPr>
        <w:t xml:space="preserve"> Brand Influencing Customers Buying </w:t>
      </w:r>
      <w:proofErr w:type="spellStart"/>
      <w:r w:rsidRPr="00EC0213">
        <w:rPr>
          <w:rFonts w:cs="Times New Roman"/>
          <w:color w:val="222222"/>
          <w:szCs w:val="24"/>
          <w:shd w:val="clear" w:color="auto" w:fill="FFFFFF"/>
        </w:rPr>
        <w:t>Behaviors</w:t>
      </w:r>
      <w:proofErr w:type="spellEnd"/>
      <w:r w:rsidRPr="00EC0213">
        <w:rPr>
          <w:rFonts w:cs="Times New Roman"/>
          <w:color w:val="222222"/>
          <w:szCs w:val="24"/>
          <w:shd w:val="clear" w:color="auto" w:fill="FFFFFF"/>
        </w:rPr>
        <w:t>: A Case Study on Nike. </w:t>
      </w:r>
      <w:r w:rsidRPr="00EC0213">
        <w:rPr>
          <w:rFonts w:cs="Times New Roman"/>
          <w:i/>
          <w:iCs/>
          <w:color w:val="222222"/>
          <w:szCs w:val="24"/>
          <w:shd w:val="clear" w:color="auto" w:fill="FFFFFF"/>
        </w:rPr>
        <w:t>ECS Transactions</w:t>
      </w:r>
      <w:r w:rsidRPr="00EC0213">
        <w:rPr>
          <w:rFonts w:cs="Times New Roman"/>
          <w:color w:val="222222"/>
          <w:szCs w:val="24"/>
          <w:shd w:val="clear" w:color="auto" w:fill="FFFFFF"/>
        </w:rPr>
        <w:t>, </w:t>
      </w:r>
      <w:r w:rsidRPr="00EC0213">
        <w:rPr>
          <w:rFonts w:cs="Times New Roman"/>
          <w:i/>
          <w:iCs/>
          <w:color w:val="222222"/>
          <w:szCs w:val="24"/>
          <w:shd w:val="clear" w:color="auto" w:fill="FFFFFF"/>
        </w:rPr>
        <w:t>107</w:t>
      </w:r>
      <w:r w:rsidRPr="00EC0213">
        <w:rPr>
          <w:rFonts w:cs="Times New Roman"/>
          <w:color w:val="222222"/>
          <w:szCs w:val="24"/>
          <w:shd w:val="clear" w:color="auto" w:fill="FFFFFF"/>
        </w:rPr>
        <w:t>(1), p.5597.</w:t>
      </w:r>
    </w:p>
    <w:p w14:paraId="58D8E7AB" w14:textId="77777777" w:rsidR="00B41CC9" w:rsidRPr="00EC0213" w:rsidRDefault="00B41CC9" w:rsidP="00B41CC9">
      <w:pPr>
        <w:rPr>
          <w:rFonts w:cs="Times New Roman"/>
          <w:color w:val="222222"/>
          <w:szCs w:val="24"/>
          <w:shd w:val="clear" w:color="auto" w:fill="FFFFFF"/>
        </w:rPr>
      </w:pPr>
      <w:proofErr w:type="spellStart"/>
      <w:r w:rsidRPr="00EC0213">
        <w:rPr>
          <w:rFonts w:cs="Times New Roman"/>
          <w:color w:val="222222"/>
          <w:szCs w:val="24"/>
          <w:shd w:val="clear" w:color="auto" w:fill="FFFFFF"/>
        </w:rPr>
        <w:t>Saini</w:t>
      </w:r>
      <w:proofErr w:type="spellEnd"/>
      <w:r w:rsidRPr="00EC0213">
        <w:rPr>
          <w:rFonts w:cs="Times New Roman"/>
          <w:color w:val="222222"/>
          <w:szCs w:val="24"/>
          <w:shd w:val="clear" w:color="auto" w:fill="FFFFFF"/>
        </w:rPr>
        <w:t xml:space="preserve">, M., </w:t>
      </w:r>
      <w:proofErr w:type="spellStart"/>
      <w:r w:rsidRPr="00EC0213">
        <w:rPr>
          <w:rFonts w:cs="Times New Roman"/>
          <w:color w:val="222222"/>
          <w:szCs w:val="24"/>
          <w:shd w:val="clear" w:color="auto" w:fill="FFFFFF"/>
        </w:rPr>
        <w:t>Saravanan</w:t>
      </w:r>
      <w:proofErr w:type="spellEnd"/>
      <w:r w:rsidRPr="00EC0213">
        <w:rPr>
          <w:rFonts w:cs="Times New Roman"/>
          <w:color w:val="222222"/>
          <w:szCs w:val="24"/>
          <w:shd w:val="clear" w:color="auto" w:fill="FFFFFF"/>
        </w:rPr>
        <w:t xml:space="preserve">, D., </w:t>
      </w:r>
      <w:proofErr w:type="spellStart"/>
      <w:r w:rsidRPr="00EC0213">
        <w:rPr>
          <w:rFonts w:cs="Times New Roman"/>
          <w:color w:val="222222"/>
          <w:szCs w:val="24"/>
          <w:shd w:val="clear" w:color="auto" w:fill="FFFFFF"/>
        </w:rPr>
        <w:t>Kutty</w:t>
      </w:r>
      <w:proofErr w:type="spellEnd"/>
      <w:r w:rsidRPr="00EC0213">
        <w:rPr>
          <w:rFonts w:cs="Times New Roman"/>
          <w:color w:val="222222"/>
          <w:szCs w:val="24"/>
          <w:shd w:val="clear" w:color="auto" w:fill="FFFFFF"/>
        </w:rPr>
        <w:t xml:space="preserve">, N.M. and </w:t>
      </w:r>
      <w:proofErr w:type="spellStart"/>
      <w:r w:rsidRPr="00EC0213">
        <w:rPr>
          <w:rFonts w:cs="Times New Roman"/>
          <w:color w:val="222222"/>
          <w:szCs w:val="24"/>
          <w:shd w:val="clear" w:color="auto" w:fill="FFFFFF"/>
        </w:rPr>
        <w:t>Agrawal</w:t>
      </w:r>
      <w:proofErr w:type="spellEnd"/>
      <w:r w:rsidRPr="00EC0213">
        <w:rPr>
          <w:rFonts w:cs="Times New Roman"/>
          <w:color w:val="222222"/>
          <w:szCs w:val="24"/>
          <w:shd w:val="clear" w:color="auto" w:fill="FFFFFF"/>
        </w:rPr>
        <w:t>, R.</w:t>
      </w:r>
      <w:r>
        <w:rPr>
          <w:rFonts w:cs="Times New Roman"/>
          <w:color w:val="222222"/>
          <w:szCs w:val="24"/>
          <w:shd w:val="clear" w:color="auto" w:fill="FFFFFF"/>
        </w:rPr>
        <w:t xml:space="preserve"> (</w:t>
      </w:r>
      <w:r w:rsidRPr="00EC0213">
        <w:rPr>
          <w:rFonts w:cs="Times New Roman"/>
          <w:color w:val="222222"/>
          <w:szCs w:val="24"/>
          <w:shd w:val="clear" w:color="auto" w:fill="FFFFFF"/>
        </w:rPr>
        <w:t>2022</w:t>
      </w:r>
      <w:r>
        <w:rPr>
          <w:rFonts w:cs="Times New Roman"/>
          <w:color w:val="222222"/>
          <w:szCs w:val="24"/>
          <w:shd w:val="clear" w:color="auto" w:fill="FFFFFF"/>
        </w:rPr>
        <w:t>)</w:t>
      </w:r>
      <w:r w:rsidRPr="00EC0213">
        <w:rPr>
          <w:rFonts w:cs="Times New Roman"/>
          <w:color w:val="222222"/>
          <w:szCs w:val="24"/>
          <w:shd w:val="clear" w:color="auto" w:fill="FFFFFF"/>
        </w:rPr>
        <w:t xml:space="preserve"> Brand Influencing Customers Buying </w:t>
      </w:r>
      <w:proofErr w:type="spellStart"/>
      <w:r w:rsidRPr="00EC0213">
        <w:rPr>
          <w:rFonts w:cs="Times New Roman"/>
          <w:color w:val="222222"/>
          <w:szCs w:val="24"/>
          <w:shd w:val="clear" w:color="auto" w:fill="FFFFFF"/>
        </w:rPr>
        <w:t>Behaviors</w:t>
      </w:r>
      <w:proofErr w:type="spellEnd"/>
      <w:r w:rsidRPr="00EC0213">
        <w:rPr>
          <w:rFonts w:cs="Times New Roman"/>
          <w:color w:val="222222"/>
          <w:szCs w:val="24"/>
          <w:shd w:val="clear" w:color="auto" w:fill="FFFFFF"/>
        </w:rPr>
        <w:t>: A Case Study on Nike. </w:t>
      </w:r>
      <w:r w:rsidRPr="00EC0213">
        <w:rPr>
          <w:rFonts w:cs="Times New Roman"/>
          <w:i/>
          <w:iCs/>
          <w:color w:val="222222"/>
          <w:szCs w:val="24"/>
          <w:shd w:val="clear" w:color="auto" w:fill="FFFFFF"/>
        </w:rPr>
        <w:t>ECS Transactions</w:t>
      </w:r>
      <w:r w:rsidRPr="00EC0213">
        <w:rPr>
          <w:rFonts w:cs="Times New Roman"/>
          <w:color w:val="222222"/>
          <w:szCs w:val="24"/>
          <w:shd w:val="clear" w:color="auto" w:fill="FFFFFF"/>
        </w:rPr>
        <w:t>, </w:t>
      </w:r>
      <w:r w:rsidRPr="00EC0213">
        <w:rPr>
          <w:rFonts w:cs="Times New Roman"/>
          <w:i/>
          <w:iCs/>
          <w:color w:val="222222"/>
          <w:szCs w:val="24"/>
          <w:shd w:val="clear" w:color="auto" w:fill="FFFFFF"/>
        </w:rPr>
        <w:t>107</w:t>
      </w:r>
      <w:r w:rsidRPr="00EC0213">
        <w:rPr>
          <w:rFonts w:cs="Times New Roman"/>
          <w:color w:val="222222"/>
          <w:szCs w:val="24"/>
          <w:shd w:val="clear" w:color="auto" w:fill="FFFFFF"/>
        </w:rPr>
        <w:t>(1), p.5597.</w:t>
      </w:r>
    </w:p>
    <w:p w14:paraId="143C7BAB" w14:textId="77777777" w:rsidR="00B41CC9" w:rsidRDefault="00B41CC9" w:rsidP="00FD0B09">
      <w:pPr>
        <w:rPr>
          <w:shd w:val="clear" w:color="auto" w:fill="FFFFFF"/>
        </w:rPr>
      </w:pPr>
      <w:proofErr w:type="spellStart"/>
      <w:r>
        <w:rPr>
          <w:shd w:val="clear" w:color="auto" w:fill="FFFFFF"/>
        </w:rPr>
        <w:t>Stangl</w:t>
      </w:r>
      <w:proofErr w:type="spellEnd"/>
      <w:r>
        <w:rPr>
          <w:shd w:val="clear" w:color="auto" w:fill="FFFFFF"/>
        </w:rPr>
        <w:t>, L.J.M. (2021) </w:t>
      </w:r>
      <w:r>
        <w:rPr>
          <w:i/>
          <w:iCs/>
          <w:shd w:val="clear" w:color="auto" w:fill="FFFFFF"/>
        </w:rPr>
        <w:t>Digital Transformation in the Sports Apparel Industry. The Case of Nike, Inc</w:t>
      </w:r>
      <w:r>
        <w:rPr>
          <w:shd w:val="clear" w:color="auto" w:fill="FFFFFF"/>
        </w:rPr>
        <w:t xml:space="preserve">. GRIN </w:t>
      </w:r>
      <w:proofErr w:type="spellStart"/>
      <w:r>
        <w:rPr>
          <w:shd w:val="clear" w:color="auto" w:fill="FFFFFF"/>
        </w:rPr>
        <w:t>Verlag</w:t>
      </w:r>
      <w:proofErr w:type="spellEnd"/>
      <w:r>
        <w:rPr>
          <w:shd w:val="clear" w:color="auto" w:fill="FFFFFF"/>
        </w:rPr>
        <w:t>.</w:t>
      </w:r>
    </w:p>
    <w:p w14:paraId="6F60FBDA" w14:textId="77777777" w:rsidR="00B41CC9" w:rsidRPr="00EC0213"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t>Tang, R.</w:t>
      </w:r>
      <w:r>
        <w:rPr>
          <w:rFonts w:cs="Times New Roman"/>
          <w:color w:val="222222"/>
          <w:szCs w:val="24"/>
          <w:shd w:val="clear" w:color="auto" w:fill="FFFFFF"/>
        </w:rPr>
        <w:t xml:space="preserve"> (</w:t>
      </w:r>
      <w:r w:rsidRPr="00EC0213">
        <w:rPr>
          <w:rFonts w:cs="Times New Roman"/>
          <w:color w:val="222222"/>
          <w:szCs w:val="24"/>
          <w:shd w:val="clear" w:color="auto" w:fill="FFFFFF"/>
        </w:rPr>
        <w:t>2021</w:t>
      </w:r>
      <w:r>
        <w:rPr>
          <w:rFonts w:cs="Times New Roman"/>
          <w:color w:val="222222"/>
          <w:szCs w:val="24"/>
          <w:shd w:val="clear" w:color="auto" w:fill="FFFFFF"/>
        </w:rPr>
        <w:t>)</w:t>
      </w:r>
      <w:r w:rsidRPr="00EC0213">
        <w:rPr>
          <w:rFonts w:cs="Times New Roman"/>
          <w:color w:val="222222"/>
          <w:szCs w:val="24"/>
          <w:shd w:val="clear" w:color="auto" w:fill="FFFFFF"/>
        </w:rPr>
        <w:t xml:space="preserve"> December. Study on the Strategic Development of Foreign Manufacturing Industry </w:t>
      </w:r>
      <w:proofErr w:type="gramStart"/>
      <w:r w:rsidRPr="00EC0213">
        <w:rPr>
          <w:rFonts w:cs="Times New Roman"/>
          <w:color w:val="222222"/>
          <w:szCs w:val="24"/>
          <w:shd w:val="clear" w:color="auto" w:fill="FFFFFF"/>
        </w:rPr>
        <w:t>Under</w:t>
      </w:r>
      <w:proofErr w:type="gramEnd"/>
      <w:r w:rsidRPr="00EC0213">
        <w:rPr>
          <w:rFonts w:cs="Times New Roman"/>
          <w:color w:val="222222"/>
          <w:szCs w:val="24"/>
          <w:shd w:val="clear" w:color="auto" w:fill="FFFFFF"/>
        </w:rPr>
        <w:t xml:space="preserve"> the Chinese Fad. In </w:t>
      </w:r>
      <w:r w:rsidRPr="00EC0213">
        <w:rPr>
          <w:rFonts w:cs="Times New Roman"/>
          <w:i/>
          <w:iCs/>
          <w:color w:val="222222"/>
          <w:szCs w:val="24"/>
          <w:shd w:val="clear" w:color="auto" w:fill="FFFFFF"/>
        </w:rPr>
        <w:t>2021 3rd International Conference on Economic Management and Cultural Industry (ICEMCI 2021)</w:t>
      </w:r>
      <w:r w:rsidRPr="00EC0213">
        <w:rPr>
          <w:rFonts w:cs="Times New Roman"/>
          <w:color w:val="222222"/>
          <w:szCs w:val="24"/>
          <w:shd w:val="clear" w:color="auto" w:fill="FFFFFF"/>
        </w:rPr>
        <w:t> (pp. 1880-1886). Atlantis Press.</w:t>
      </w:r>
    </w:p>
    <w:p w14:paraId="76AAC4E4" w14:textId="77777777" w:rsidR="00B41CC9" w:rsidRPr="00EC0213"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t>Thomas, M.B.</w:t>
      </w:r>
      <w:r>
        <w:rPr>
          <w:rFonts w:cs="Times New Roman"/>
          <w:color w:val="222222"/>
          <w:szCs w:val="24"/>
          <w:shd w:val="clear" w:color="auto" w:fill="FFFFFF"/>
        </w:rPr>
        <w:t xml:space="preserve"> (</w:t>
      </w:r>
      <w:r w:rsidRPr="00EC0213">
        <w:rPr>
          <w:rFonts w:cs="Times New Roman"/>
          <w:color w:val="222222"/>
          <w:szCs w:val="24"/>
          <w:shd w:val="clear" w:color="auto" w:fill="FFFFFF"/>
        </w:rPr>
        <w:t>2022</w:t>
      </w:r>
      <w:r>
        <w:rPr>
          <w:rFonts w:cs="Times New Roman"/>
          <w:color w:val="222222"/>
          <w:szCs w:val="24"/>
          <w:shd w:val="clear" w:color="auto" w:fill="FFFFFF"/>
        </w:rPr>
        <w:t>)</w:t>
      </w:r>
      <w:r w:rsidRPr="00EC0213">
        <w:rPr>
          <w:rFonts w:cs="Times New Roman"/>
          <w:color w:val="222222"/>
          <w:szCs w:val="24"/>
          <w:shd w:val="clear" w:color="auto" w:fill="FFFFFF"/>
        </w:rPr>
        <w:t xml:space="preserve"> </w:t>
      </w:r>
      <w:proofErr w:type="spellStart"/>
      <w:r w:rsidRPr="00EC0213">
        <w:rPr>
          <w:rFonts w:cs="Times New Roman"/>
          <w:color w:val="222222"/>
          <w:szCs w:val="24"/>
          <w:shd w:val="clear" w:color="auto" w:fill="FFFFFF"/>
        </w:rPr>
        <w:t>Swooshed</w:t>
      </w:r>
      <w:proofErr w:type="spellEnd"/>
      <w:r w:rsidRPr="00EC0213">
        <w:rPr>
          <w:rFonts w:cs="Times New Roman"/>
          <w:color w:val="222222"/>
          <w:szCs w:val="24"/>
          <w:shd w:val="clear" w:color="auto" w:fill="FFFFFF"/>
        </w:rPr>
        <w:t>: How Nike and the City of New York could potentially change the landscape of city branding through apparel licensing agreements. </w:t>
      </w:r>
      <w:r w:rsidRPr="00EC0213">
        <w:rPr>
          <w:rFonts w:cs="Times New Roman"/>
          <w:i/>
          <w:iCs/>
          <w:color w:val="222222"/>
          <w:szCs w:val="24"/>
          <w:shd w:val="clear" w:color="auto" w:fill="FFFFFF"/>
        </w:rPr>
        <w:t>Public Administration Review</w:t>
      </w:r>
      <w:r w:rsidRPr="00EC0213">
        <w:rPr>
          <w:rFonts w:cs="Times New Roman"/>
          <w:color w:val="222222"/>
          <w:szCs w:val="24"/>
          <w:shd w:val="clear" w:color="auto" w:fill="FFFFFF"/>
        </w:rPr>
        <w:t>, </w:t>
      </w:r>
      <w:r w:rsidRPr="00EC0213">
        <w:rPr>
          <w:rFonts w:cs="Times New Roman"/>
          <w:i/>
          <w:iCs/>
          <w:color w:val="222222"/>
          <w:szCs w:val="24"/>
          <w:shd w:val="clear" w:color="auto" w:fill="FFFFFF"/>
        </w:rPr>
        <w:t>82</w:t>
      </w:r>
      <w:r w:rsidRPr="00EC0213">
        <w:rPr>
          <w:rFonts w:cs="Times New Roman"/>
          <w:color w:val="222222"/>
          <w:szCs w:val="24"/>
          <w:shd w:val="clear" w:color="auto" w:fill="FFFFFF"/>
        </w:rPr>
        <w:t>(6), pp.1186-1191.</w:t>
      </w:r>
    </w:p>
    <w:p w14:paraId="105051D9" w14:textId="77777777" w:rsidR="00B41CC9" w:rsidRPr="000C12A3" w:rsidRDefault="00B41CC9" w:rsidP="00B82B61">
      <w:pPr>
        <w:rPr>
          <w:rFonts w:cs="Times New Roman"/>
          <w:szCs w:val="24"/>
          <w:shd w:val="clear" w:color="auto" w:fill="FFFFFF"/>
        </w:rPr>
      </w:pPr>
      <w:r w:rsidRPr="000C12A3">
        <w:rPr>
          <w:rFonts w:cs="Times New Roman"/>
          <w:szCs w:val="24"/>
          <w:shd w:val="clear" w:color="auto" w:fill="FFFFFF"/>
        </w:rPr>
        <w:t xml:space="preserve">Van </w:t>
      </w:r>
      <w:proofErr w:type="spellStart"/>
      <w:r w:rsidRPr="000C12A3">
        <w:rPr>
          <w:rFonts w:cs="Times New Roman"/>
          <w:szCs w:val="24"/>
          <w:shd w:val="clear" w:color="auto" w:fill="FFFFFF"/>
        </w:rPr>
        <w:t>Assche</w:t>
      </w:r>
      <w:proofErr w:type="spellEnd"/>
      <w:r w:rsidRPr="000C12A3">
        <w:rPr>
          <w:rFonts w:cs="Times New Roman"/>
          <w:szCs w:val="24"/>
          <w:shd w:val="clear" w:color="auto" w:fill="FFFFFF"/>
        </w:rPr>
        <w:t xml:space="preserve">, A. and </w:t>
      </w:r>
      <w:proofErr w:type="spellStart"/>
      <w:r w:rsidRPr="000C12A3">
        <w:rPr>
          <w:rFonts w:cs="Times New Roman"/>
          <w:szCs w:val="24"/>
          <w:shd w:val="clear" w:color="auto" w:fill="FFFFFF"/>
        </w:rPr>
        <w:t>Gangnes</w:t>
      </w:r>
      <w:proofErr w:type="spellEnd"/>
      <w:r w:rsidRPr="000C12A3">
        <w:rPr>
          <w:rFonts w:cs="Times New Roman"/>
          <w:szCs w:val="24"/>
          <w:shd w:val="clear" w:color="auto" w:fill="FFFFFF"/>
        </w:rPr>
        <w:t>, B., (2019). Global value chains and the fragmentation of trade policy coalitions. </w:t>
      </w:r>
      <w:r w:rsidRPr="000C12A3">
        <w:rPr>
          <w:rFonts w:cs="Times New Roman"/>
          <w:i/>
          <w:iCs/>
          <w:szCs w:val="24"/>
          <w:shd w:val="clear" w:color="auto" w:fill="FFFFFF"/>
        </w:rPr>
        <w:t>Transnational Corporations Journal</w:t>
      </w:r>
      <w:r w:rsidRPr="000C12A3">
        <w:rPr>
          <w:rFonts w:cs="Times New Roman"/>
          <w:szCs w:val="24"/>
          <w:shd w:val="clear" w:color="auto" w:fill="FFFFFF"/>
        </w:rPr>
        <w:t>, </w:t>
      </w:r>
      <w:r w:rsidRPr="000C12A3">
        <w:rPr>
          <w:rFonts w:cs="Times New Roman"/>
          <w:i/>
          <w:iCs/>
          <w:szCs w:val="24"/>
          <w:shd w:val="clear" w:color="auto" w:fill="FFFFFF"/>
        </w:rPr>
        <w:t>26</w:t>
      </w:r>
      <w:r w:rsidRPr="000C12A3">
        <w:rPr>
          <w:rFonts w:cs="Times New Roman"/>
          <w:szCs w:val="24"/>
          <w:shd w:val="clear" w:color="auto" w:fill="FFFFFF"/>
        </w:rPr>
        <w:t>(1).</w:t>
      </w:r>
    </w:p>
    <w:p w14:paraId="74609E69" w14:textId="77777777" w:rsidR="00B41CC9" w:rsidRPr="00EC0213" w:rsidRDefault="00B41CC9" w:rsidP="00B41CC9">
      <w:pPr>
        <w:rPr>
          <w:rFonts w:cs="Times New Roman"/>
          <w:color w:val="222222"/>
          <w:szCs w:val="24"/>
          <w:shd w:val="clear" w:color="auto" w:fill="FFFFFF"/>
        </w:rPr>
      </w:pPr>
      <w:r w:rsidRPr="00EC0213">
        <w:rPr>
          <w:rFonts w:cs="Times New Roman"/>
          <w:color w:val="222222"/>
          <w:szCs w:val="24"/>
          <w:shd w:val="clear" w:color="auto" w:fill="FFFFFF"/>
        </w:rPr>
        <w:t>Wang, Z.</w:t>
      </w:r>
      <w:r>
        <w:rPr>
          <w:rFonts w:cs="Times New Roman"/>
          <w:color w:val="222222"/>
          <w:szCs w:val="24"/>
          <w:shd w:val="clear" w:color="auto" w:fill="FFFFFF"/>
        </w:rPr>
        <w:t xml:space="preserve"> (</w:t>
      </w:r>
      <w:r w:rsidRPr="00EC0213">
        <w:rPr>
          <w:rFonts w:cs="Times New Roman"/>
          <w:color w:val="222222"/>
          <w:szCs w:val="24"/>
          <w:shd w:val="clear" w:color="auto" w:fill="FFFFFF"/>
        </w:rPr>
        <w:t>2022</w:t>
      </w:r>
      <w:r>
        <w:rPr>
          <w:rFonts w:cs="Times New Roman"/>
          <w:color w:val="222222"/>
          <w:szCs w:val="24"/>
          <w:shd w:val="clear" w:color="auto" w:fill="FFFFFF"/>
        </w:rPr>
        <w:t xml:space="preserve">) </w:t>
      </w:r>
      <w:r w:rsidRPr="00EC0213">
        <w:rPr>
          <w:rFonts w:cs="Times New Roman"/>
          <w:color w:val="222222"/>
          <w:szCs w:val="24"/>
          <w:shd w:val="clear" w:color="auto" w:fill="FFFFFF"/>
        </w:rPr>
        <w:t xml:space="preserve">Advances in interdisciplinary language policy: edited by François Grin, </w:t>
      </w:r>
      <w:proofErr w:type="spellStart"/>
      <w:r w:rsidRPr="00EC0213">
        <w:rPr>
          <w:rFonts w:cs="Times New Roman"/>
          <w:color w:val="222222"/>
          <w:szCs w:val="24"/>
          <w:shd w:val="clear" w:color="auto" w:fill="FFFFFF"/>
        </w:rPr>
        <w:t>László</w:t>
      </w:r>
      <w:proofErr w:type="spellEnd"/>
      <w:r w:rsidRPr="00EC0213">
        <w:rPr>
          <w:rFonts w:cs="Times New Roman"/>
          <w:color w:val="222222"/>
          <w:szCs w:val="24"/>
          <w:shd w:val="clear" w:color="auto" w:fill="FFFFFF"/>
        </w:rPr>
        <w:t xml:space="preserve"> </w:t>
      </w:r>
      <w:proofErr w:type="spellStart"/>
      <w:r w:rsidRPr="00EC0213">
        <w:rPr>
          <w:rFonts w:cs="Times New Roman"/>
          <w:color w:val="222222"/>
          <w:szCs w:val="24"/>
          <w:shd w:val="clear" w:color="auto" w:fill="FFFFFF"/>
        </w:rPr>
        <w:t>Marácz</w:t>
      </w:r>
      <w:proofErr w:type="spellEnd"/>
      <w:r w:rsidRPr="00EC0213">
        <w:rPr>
          <w:rFonts w:cs="Times New Roman"/>
          <w:color w:val="222222"/>
          <w:szCs w:val="24"/>
          <w:shd w:val="clear" w:color="auto" w:fill="FFFFFF"/>
        </w:rPr>
        <w:t xml:space="preserve"> and Nike K. </w:t>
      </w:r>
      <w:proofErr w:type="spellStart"/>
      <w:r w:rsidRPr="00EC0213">
        <w:rPr>
          <w:rFonts w:cs="Times New Roman"/>
          <w:color w:val="222222"/>
          <w:szCs w:val="24"/>
          <w:shd w:val="clear" w:color="auto" w:fill="FFFFFF"/>
        </w:rPr>
        <w:t>Pokorn</w:t>
      </w:r>
      <w:proofErr w:type="spellEnd"/>
      <w:r w:rsidRPr="00EC0213">
        <w:rPr>
          <w:rFonts w:cs="Times New Roman"/>
          <w:color w:val="222222"/>
          <w:szCs w:val="24"/>
          <w:shd w:val="clear" w:color="auto" w:fill="FFFFFF"/>
        </w:rPr>
        <w:t xml:space="preserve">, Amsterdam/Philadelphia, John </w:t>
      </w:r>
      <w:proofErr w:type="spellStart"/>
      <w:r w:rsidRPr="00EC0213">
        <w:rPr>
          <w:rFonts w:cs="Times New Roman"/>
          <w:color w:val="222222"/>
          <w:szCs w:val="24"/>
          <w:shd w:val="clear" w:color="auto" w:fill="FFFFFF"/>
        </w:rPr>
        <w:t>Benjamins</w:t>
      </w:r>
      <w:proofErr w:type="spellEnd"/>
      <w:r w:rsidRPr="00EC0213">
        <w:rPr>
          <w:rFonts w:cs="Times New Roman"/>
          <w:color w:val="222222"/>
          <w:szCs w:val="24"/>
          <w:shd w:val="clear" w:color="auto" w:fill="FFFFFF"/>
        </w:rPr>
        <w:t>, 2022, xxvi, 570 pp.,£ 99 (hardback), ISBN 9789027210159.</w:t>
      </w:r>
    </w:p>
    <w:p w14:paraId="39AA2545" w14:textId="77777777" w:rsidR="00B41CC9" w:rsidRDefault="00B41CC9" w:rsidP="00141829">
      <w:pPr>
        <w:rPr>
          <w:shd w:val="clear" w:color="auto" w:fill="FFFFFF"/>
        </w:rPr>
      </w:pPr>
      <w:proofErr w:type="spellStart"/>
      <w:r>
        <w:rPr>
          <w:shd w:val="clear" w:color="auto" w:fill="FFFFFF"/>
        </w:rPr>
        <w:t>Wheelen</w:t>
      </w:r>
      <w:proofErr w:type="spellEnd"/>
      <w:r>
        <w:rPr>
          <w:shd w:val="clear" w:color="auto" w:fill="FFFFFF"/>
        </w:rPr>
        <w:t xml:space="preserve">, T.L., Hunger, J.D., Hoffman, A.N. and </w:t>
      </w:r>
      <w:proofErr w:type="spellStart"/>
      <w:r>
        <w:rPr>
          <w:shd w:val="clear" w:color="auto" w:fill="FFFFFF"/>
        </w:rPr>
        <w:t>Bamford</w:t>
      </w:r>
      <w:proofErr w:type="spellEnd"/>
      <w:r>
        <w:rPr>
          <w:shd w:val="clear" w:color="auto" w:fill="FFFFFF"/>
        </w:rPr>
        <w:t xml:space="preserve">, C.E. (2017). </w:t>
      </w:r>
      <w:r>
        <w:rPr>
          <w:i/>
          <w:iCs/>
          <w:shd w:val="clear" w:color="auto" w:fill="FFFFFF"/>
        </w:rPr>
        <w:t>Strategic management and business policy</w:t>
      </w:r>
      <w:r>
        <w:rPr>
          <w:shd w:val="clear" w:color="auto" w:fill="FFFFFF"/>
        </w:rPr>
        <w:t xml:space="preserve"> (Vol. 55). Boston: </w:t>
      </w:r>
      <w:proofErr w:type="spellStart"/>
      <w:proofErr w:type="gramStart"/>
      <w:r>
        <w:rPr>
          <w:shd w:val="clear" w:color="auto" w:fill="FFFFFF"/>
        </w:rPr>
        <w:t>pearson</w:t>
      </w:r>
      <w:proofErr w:type="spellEnd"/>
      <w:proofErr w:type="gramEnd"/>
      <w:r>
        <w:rPr>
          <w:shd w:val="clear" w:color="auto" w:fill="FFFFFF"/>
        </w:rPr>
        <w:t>.</w:t>
      </w:r>
    </w:p>
    <w:p w14:paraId="4F649D1C" w14:textId="77777777" w:rsidR="00B41CC9" w:rsidRPr="000C12A3" w:rsidRDefault="00B41CC9" w:rsidP="00B82B61">
      <w:pPr>
        <w:rPr>
          <w:rFonts w:cs="Times New Roman"/>
          <w:szCs w:val="24"/>
          <w:shd w:val="clear" w:color="auto" w:fill="FFFFFF"/>
        </w:rPr>
      </w:pPr>
      <w:r w:rsidRPr="000C12A3">
        <w:rPr>
          <w:rFonts w:cs="Times New Roman"/>
          <w:szCs w:val="24"/>
          <w:shd w:val="clear" w:color="auto" w:fill="FFFFFF"/>
        </w:rPr>
        <w:lastRenderedPageBreak/>
        <w:t>Xing, Y., (2021). </w:t>
      </w:r>
      <w:proofErr w:type="spellStart"/>
      <w:r w:rsidRPr="000C12A3">
        <w:rPr>
          <w:rFonts w:cs="Times New Roman"/>
          <w:i/>
          <w:iCs/>
          <w:szCs w:val="24"/>
          <w:shd w:val="clear" w:color="auto" w:fill="FFFFFF"/>
        </w:rPr>
        <w:t>Factoryless</w:t>
      </w:r>
      <w:proofErr w:type="spellEnd"/>
      <w:r w:rsidRPr="000C12A3">
        <w:rPr>
          <w:rFonts w:cs="Times New Roman"/>
          <w:i/>
          <w:iCs/>
          <w:szCs w:val="24"/>
          <w:shd w:val="clear" w:color="auto" w:fill="FFFFFF"/>
        </w:rPr>
        <w:t xml:space="preserve"> Manufacturers and International Trade in the Age of Global Value Chains</w:t>
      </w:r>
      <w:r w:rsidRPr="000C12A3">
        <w:rPr>
          <w:rFonts w:cs="Times New Roman"/>
          <w:szCs w:val="24"/>
          <w:shd w:val="clear" w:color="auto" w:fill="FFFFFF"/>
        </w:rPr>
        <w:t> (No. 21-02). National Graduate Institute for Policy Studies.</w:t>
      </w:r>
    </w:p>
    <w:p w14:paraId="36E75709" w14:textId="77777777" w:rsidR="00B41CC9" w:rsidRPr="004E02AD" w:rsidRDefault="00B41CC9" w:rsidP="004E02AD">
      <w:pPr>
        <w:rPr>
          <w:rFonts w:cs="Times New Roman"/>
          <w:szCs w:val="24"/>
          <w:shd w:val="clear" w:color="auto" w:fill="FFFFFF"/>
        </w:rPr>
      </w:pPr>
    </w:p>
    <w:sectPr w:rsidR="00B41CC9" w:rsidRPr="004E02A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2A641DF" w14:textId="77777777" w:rsidR="008C3933" w:rsidRDefault="008C3933" w:rsidP="00AF227C">
      <w:pPr>
        <w:spacing w:after="0" w:line="240" w:lineRule="auto"/>
      </w:pPr>
      <w:r>
        <w:separator/>
      </w:r>
    </w:p>
  </w:endnote>
  <w:endnote w:type="continuationSeparator" w:id="0">
    <w:p w14:paraId="49D3E2CA" w14:textId="77777777" w:rsidR="008C3933" w:rsidRDefault="008C3933" w:rsidP="00AF2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Arial"/>
    <w:charset w:val="00"/>
    <w:family w:val="swiss"/>
    <w:pitch w:val="variable"/>
    <w:sig w:usb0="00000001"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63413362"/>
      <w:docPartObj>
        <w:docPartGallery w:val="Page Numbers (Bottom of Page)"/>
        <w:docPartUnique/>
      </w:docPartObj>
    </w:sdtPr>
    <w:sdtEndPr>
      <w:rPr>
        <w:noProof/>
      </w:rPr>
    </w:sdtEndPr>
    <w:sdtContent>
      <w:p w14:paraId="03C423F1" w14:textId="1B24C087" w:rsidR="00A16B39" w:rsidRDefault="00A16B39">
        <w:pPr>
          <w:pStyle w:val="Footer"/>
          <w:jc w:val="center"/>
        </w:pPr>
        <w:r>
          <w:fldChar w:fldCharType="begin"/>
        </w:r>
        <w:r>
          <w:instrText xml:space="preserve"> PAGE   \* MERGEFORMAT </w:instrText>
        </w:r>
        <w:r>
          <w:fldChar w:fldCharType="separate"/>
        </w:r>
        <w:r w:rsidR="00314C6E">
          <w:rPr>
            <w:noProof/>
          </w:rPr>
          <w:t>1</w:t>
        </w:r>
        <w:r>
          <w:rPr>
            <w:noProof/>
          </w:rPr>
          <w:fldChar w:fldCharType="end"/>
        </w:r>
      </w:p>
    </w:sdtContent>
  </w:sdt>
  <w:p w14:paraId="157624BD" w14:textId="77777777" w:rsidR="00AF227C" w:rsidRDefault="00AF22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F5F37D2" w14:textId="77777777" w:rsidR="008C3933" w:rsidRDefault="008C3933" w:rsidP="00AF227C">
      <w:pPr>
        <w:spacing w:after="0" w:line="240" w:lineRule="auto"/>
      </w:pPr>
      <w:r>
        <w:separator/>
      </w:r>
    </w:p>
  </w:footnote>
  <w:footnote w:type="continuationSeparator" w:id="0">
    <w:p w14:paraId="6E51263E" w14:textId="77777777" w:rsidR="008C3933" w:rsidRDefault="008C3933" w:rsidP="00AF227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86020A"/>
    <w:multiLevelType w:val="hybridMultilevel"/>
    <w:tmpl w:val="E9DAFE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3FE873E6"/>
    <w:multiLevelType w:val="multilevel"/>
    <w:tmpl w:val="1BEC7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7136DE1"/>
    <w:multiLevelType w:val="hybridMultilevel"/>
    <w:tmpl w:val="53D20A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502C0165"/>
    <w:multiLevelType w:val="multilevel"/>
    <w:tmpl w:val="77683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0C31521"/>
    <w:multiLevelType w:val="hybridMultilevel"/>
    <w:tmpl w:val="6B7CE1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55E56D69"/>
    <w:multiLevelType w:val="hybridMultilevel"/>
    <w:tmpl w:val="5EB854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7BB46EF9"/>
    <w:multiLevelType w:val="multilevel"/>
    <w:tmpl w:val="095C4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6"/>
  </w:num>
  <w:num w:numId="4">
    <w:abstractNumId w:val="5"/>
  </w:num>
  <w:num w:numId="5">
    <w:abstractNumId w:val="4"/>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2F28"/>
    <w:rsid w:val="000361DB"/>
    <w:rsid w:val="00045D6F"/>
    <w:rsid w:val="00051C6E"/>
    <w:rsid w:val="000555EC"/>
    <w:rsid w:val="00075E71"/>
    <w:rsid w:val="00081C19"/>
    <w:rsid w:val="000B5219"/>
    <w:rsid w:val="000F71B9"/>
    <w:rsid w:val="00141829"/>
    <w:rsid w:val="00144A29"/>
    <w:rsid w:val="001B3DE0"/>
    <w:rsid w:val="001B7E23"/>
    <w:rsid w:val="00206A7A"/>
    <w:rsid w:val="002173D8"/>
    <w:rsid w:val="002312B5"/>
    <w:rsid w:val="002462BA"/>
    <w:rsid w:val="0025611F"/>
    <w:rsid w:val="002626BB"/>
    <w:rsid w:val="00263BA2"/>
    <w:rsid w:val="002A14B5"/>
    <w:rsid w:val="002D27B4"/>
    <w:rsid w:val="00314C6E"/>
    <w:rsid w:val="003450D5"/>
    <w:rsid w:val="003579D4"/>
    <w:rsid w:val="00363ABA"/>
    <w:rsid w:val="00380731"/>
    <w:rsid w:val="00391FCB"/>
    <w:rsid w:val="00395CCF"/>
    <w:rsid w:val="003C38AD"/>
    <w:rsid w:val="003F6714"/>
    <w:rsid w:val="0043388D"/>
    <w:rsid w:val="0045455A"/>
    <w:rsid w:val="0047678D"/>
    <w:rsid w:val="00481619"/>
    <w:rsid w:val="004B1D52"/>
    <w:rsid w:val="004B7899"/>
    <w:rsid w:val="004C222C"/>
    <w:rsid w:val="004C530C"/>
    <w:rsid w:val="004E02AD"/>
    <w:rsid w:val="0053107B"/>
    <w:rsid w:val="00547279"/>
    <w:rsid w:val="00554442"/>
    <w:rsid w:val="0056207E"/>
    <w:rsid w:val="005645ED"/>
    <w:rsid w:val="00593893"/>
    <w:rsid w:val="005F104E"/>
    <w:rsid w:val="006120EB"/>
    <w:rsid w:val="0063308E"/>
    <w:rsid w:val="00656DB4"/>
    <w:rsid w:val="006666C9"/>
    <w:rsid w:val="0068186F"/>
    <w:rsid w:val="006E0116"/>
    <w:rsid w:val="006F54B9"/>
    <w:rsid w:val="007339F6"/>
    <w:rsid w:val="007342E8"/>
    <w:rsid w:val="00743739"/>
    <w:rsid w:val="00744647"/>
    <w:rsid w:val="00770DB0"/>
    <w:rsid w:val="00772332"/>
    <w:rsid w:val="00774A5A"/>
    <w:rsid w:val="007A2516"/>
    <w:rsid w:val="007A3E9A"/>
    <w:rsid w:val="00803748"/>
    <w:rsid w:val="00804C80"/>
    <w:rsid w:val="00816028"/>
    <w:rsid w:val="0081605D"/>
    <w:rsid w:val="00852E7B"/>
    <w:rsid w:val="008C3933"/>
    <w:rsid w:val="008C5CE8"/>
    <w:rsid w:val="008C661B"/>
    <w:rsid w:val="008F4060"/>
    <w:rsid w:val="009819DD"/>
    <w:rsid w:val="009B4CAA"/>
    <w:rsid w:val="009C52A1"/>
    <w:rsid w:val="00A16B39"/>
    <w:rsid w:val="00A5455A"/>
    <w:rsid w:val="00AA1717"/>
    <w:rsid w:val="00AF227C"/>
    <w:rsid w:val="00AF49DE"/>
    <w:rsid w:val="00B41CC9"/>
    <w:rsid w:val="00B5774F"/>
    <w:rsid w:val="00B6451E"/>
    <w:rsid w:val="00B649AF"/>
    <w:rsid w:val="00B82B61"/>
    <w:rsid w:val="00B91BFA"/>
    <w:rsid w:val="00B92D1D"/>
    <w:rsid w:val="00B958F4"/>
    <w:rsid w:val="00BB7953"/>
    <w:rsid w:val="00BD1EFD"/>
    <w:rsid w:val="00BD4BDE"/>
    <w:rsid w:val="00C368F5"/>
    <w:rsid w:val="00C52F28"/>
    <w:rsid w:val="00C77A85"/>
    <w:rsid w:val="00C77CAC"/>
    <w:rsid w:val="00C9772F"/>
    <w:rsid w:val="00CA7E92"/>
    <w:rsid w:val="00D03D24"/>
    <w:rsid w:val="00D0405F"/>
    <w:rsid w:val="00D32521"/>
    <w:rsid w:val="00D36E76"/>
    <w:rsid w:val="00D932DF"/>
    <w:rsid w:val="00DA1241"/>
    <w:rsid w:val="00DA250A"/>
    <w:rsid w:val="00DB1843"/>
    <w:rsid w:val="00E03297"/>
    <w:rsid w:val="00E24EC1"/>
    <w:rsid w:val="00E301AF"/>
    <w:rsid w:val="00E4408E"/>
    <w:rsid w:val="00E54D13"/>
    <w:rsid w:val="00E60D3E"/>
    <w:rsid w:val="00E63E16"/>
    <w:rsid w:val="00E824AF"/>
    <w:rsid w:val="00EA292E"/>
    <w:rsid w:val="00EA7790"/>
    <w:rsid w:val="00FC012F"/>
    <w:rsid w:val="00FD0B09"/>
    <w:rsid w:val="00FE59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6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182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43739"/>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mp">
    <w:name w:val="comp"/>
    <w:basedOn w:val="Normal"/>
    <w:rsid w:val="00BD4BDE"/>
    <w:pPr>
      <w:spacing w:before="100" w:beforeAutospacing="1" w:after="100" w:afterAutospacing="1" w:line="240" w:lineRule="auto"/>
    </w:pPr>
    <w:rPr>
      <w:rFonts w:eastAsia="Times New Roman" w:cs="Times New Roman"/>
      <w:szCs w:val="24"/>
      <w:lang w:eastAsia="en-IN"/>
    </w:rPr>
  </w:style>
  <w:style w:type="character" w:styleId="Hyperlink">
    <w:name w:val="Hyperlink"/>
    <w:basedOn w:val="DefaultParagraphFont"/>
    <w:uiPriority w:val="99"/>
    <w:unhideWhenUsed/>
    <w:rsid w:val="00BD4BDE"/>
    <w:rPr>
      <w:color w:val="0000FF"/>
      <w:u w:val="single"/>
    </w:rPr>
  </w:style>
  <w:style w:type="character" w:styleId="Strong">
    <w:name w:val="Strong"/>
    <w:basedOn w:val="DefaultParagraphFont"/>
    <w:uiPriority w:val="22"/>
    <w:qFormat/>
    <w:rsid w:val="0056207E"/>
    <w:rPr>
      <w:b/>
      <w:bCs/>
    </w:rPr>
  </w:style>
  <w:style w:type="character" w:customStyle="1" w:styleId="Heading1Char">
    <w:name w:val="Heading 1 Char"/>
    <w:basedOn w:val="DefaultParagraphFont"/>
    <w:link w:val="Heading1"/>
    <w:uiPriority w:val="9"/>
    <w:rsid w:val="00743739"/>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743739"/>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43739"/>
    <w:pPr>
      <w:spacing w:after="100"/>
    </w:pPr>
  </w:style>
  <w:style w:type="paragraph" w:styleId="NormalWeb">
    <w:name w:val="Normal (Web)"/>
    <w:basedOn w:val="Normal"/>
    <w:uiPriority w:val="99"/>
    <w:semiHidden/>
    <w:unhideWhenUsed/>
    <w:rsid w:val="009C52A1"/>
    <w:pPr>
      <w:spacing w:before="100" w:beforeAutospacing="1" w:after="100" w:afterAutospacing="1" w:line="240" w:lineRule="auto"/>
      <w:jc w:val="left"/>
    </w:pPr>
    <w:rPr>
      <w:rFonts w:eastAsia="Times New Roman" w:cs="Times New Roman"/>
      <w:szCs w:val="24"/>
      <w:lang w:eastAsia="en-IN"/>
    </w:rPr>
  </w:style>
  <w:style w:type="character" w:customStyle="1" w:styleId="jpfdse">
    <w:name w:val="jpfdse"/>
    <w:basedOn w:val="DefaultParagraphFont"/>
    <w:rsid w:val="00B82B61"/>
  </w:style>
  <w:style w:type="paragraph" w:styleId="ListParagraph">
    <w:name w:val="List Paragraph"/>
    <w:basedOn w:val="Normal"/>
    <w:uiPriority w:val="34"/>
    <w:qFormat/>
    <w:rsid w:val="00B41CC9"/>
    <w:pPr>
      <w:spacing w:after="0" w:line="240" w:lineRule="auto"/>
      <w:ind w:left="720"/>
      <w:contextualSpacing/>
      <w:jc w:val="left"/>
    </w:pPr>
    <w:rPr>
      <w:rFonts w:eastAsia="Times New Roman" w:cs="Times New Roman"/>
      <w:szCs w:val="24"/>
      <w:lang w:eastAsia="en-IN"/>
    </w:rPr>
  </w:style>
  <w:style w:type="table" w:styleId="TableGrid">
    <w:name w:val="Table Grid"/>
    <w:basedOn w:val="TableNormal"/>
    <w:uiPriority w:val="39"/>
    <w:rsid w:val="00B41CC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AF22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227C"/>
    <w:rPr>
      <w:rFonts w:ascii="Tahoma" w:hAnsi="Tahoma" w:cs="Tahoma"/>
      <w:sz w:val="16"/>
      <w:szCs w:val="16"/>
    </w:rPr>
  </w:style>
  <w:style w:type="paragraph" w:styleId="Header">
    <w:name w:val="header"/>
    <w:basedOn w:val="Normal"/>
    <w:link w:val="HeaderChar"/>
    <w:uiPriority w:val="99"/>
    <w:unhideWhenUsed/>
    <w:rsid w:val="00AF22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227C"/>
    <w:rPr>
      <w:rFonts w:ascii="Times New Roman" w:hAnsi="Times New Roman"/>
      <w:sz w:val="24"/>
    </w:rPr>
  </w:style>
  <w:style w:type="paragraph" w:styleId="Footer">
    <w:name w:val="footer"/>
    <w:basedOn w:val="Normal"/>
    <w:link w:val="FooterChar"/>
    <w:uiPriority w:val="99"/>
    <w:unhideWhenUsed/>
    <w:rsid w:val="00AF22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227C"/>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182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43739"/>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mp">
    <w:name w:val="comp"/>
    <w:basedOn w:val="Normal"/>
    <w:rsid w:val="00BD4BDE"/>
    <w:pPr>
      <w:spacing w:before="100" w:beforeAutospacing="1" w:after="100" w:afterAutospacing="1" w:line="240" w:lineRule="auto"/>
    </w:pPr>
    <w:rPr>
      <w:rFonts w:eastAsia="Times New Roman" w:cs="Times New Roman"/>
      <w:szCs w:val="24"/>
      <w:lang w:eastAsia="en-IN"/>
    </w:rPr>
  </w:style>
  <w:style w:type="character" w:styleId="Hyperlink">
    <w:name w:val="Hyperlink"/>
    <w:basedOn w:val="DefaultParagraphFont"/>
    <w:uiPriority w:val="99"/>
    <w:unhideWhenUsed/>
    <w:rsid w:val="00BD4BDE"/>
    <w:rPr>
      <w:color w:val="0000FF"/>
      <w:u w:val="single"/>
    </w:rPr>
  </w:style>
  <w:style w:type="character" w:styleId="Strong">
    <w:name w:val="Strong"/>
    <w:basedOn w:val="DefaultParagraphFont"/>
    <w:uiPriority w:val="22"/>
    <w:qFormat/>
    <w:rsid w:val="0056207E"/>
    <w:rPr>
      <w:b/>
      <w:bCs/>
    </w:rPr>
  </w:style>
  <w:style w:type="character" w:customStyle="1" w:styleId="Heading1Char">
    <w:name w:val="Heading 1 Char"/>
    <w:basedOn w:val="DefaultParagraphFont"/>
    <w:link w:val="Heading1"/>
    <w:uiPriority w:val="9"/>
    <w:rsid w:val="00743739"/>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743739"/>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43739"/>
    <w:pPr>
      <w:spacing w:after="100"/>
    </w:pPr>
  </w:style>
  <w:style w:type="paragraph" w:styleId="NormalWeb">
    <w:name w:val="Normal (Web)"/>
    <w:basedOn w:val="Normal"/>
    <w:uiPriority w:val="99"/>
    <w:semiHidden/>
    <w:unhideWhenUsed/>
    <w:rsid w:val="009C52A1"/>
    <w:pPr>
      <w:spacing w:before="100" w:beforeAutospacing="1" w:after="100" w:afterAutospacing="1" w:line="240" w:lineRule="auto"/>
      <w:jc w:val="left"/>
    </w:pPr>
    <w:rPr>
      <w:rFonts w:eastAsia="Times New Roman" w:cs="Times New Roman"/>
      <w:szCs w:val="24"/>
      <w:lang w:eastAsia="en-IN"/>
    </w:rPr>
  </w:style>
  <w:style w:type="character" w:customStyle="1" w:styleId="jpfdse">
    <w:name w:val="jpfdse"/>
    <w:basedOn w:val="DefaultParagraphFont"/>
    <w:rsid w:val="00B82B61"/>
  </w:style>
  <w:style w:type="paragraph" w:styleId="ListParagraph">
    <w:name w:val="List Paragraph"/>
    <w:basedOn w:val="Normal"/>
    <w:uiPriority w:val="34"/>
    <w:qFormat/>
    <w:rsid w:val="00B41CC9"/>
    <w:pPr>
      <w:spacing w:after="0" w:line="240" w:lineRule="auto"/>
      <w:ind w:left="720"/>
      <w:contextualSpacing/>
      <w:jc w:val="left"/>
    </w:pPr>
    <w:rPr>
      <w:rFonts w:eastAsia="Times New Roman" w:cs="Times New Roman"/>
      <w:szCs w:val="24"/>
      <w:lang w:eastAsia="en-IN"/>
    </w:rPr>
  </w:style>
  <w:style w:type="table" w:styleId="TableGrid">
    <w:name w:val="Table Grid"/>
    <w:basedOn w:val="TableNormal"/>
    <w:uiPriority w:val="39"/>
    <w:rsid w:val="00B41CC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AF22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227C"/>
    <w:rPr>
      <w:rFonts w:ascii="Tahoma" w:hAnsi="Tahoma" w:cs="Tahoma"/>
      <w:sz w:val="16"/>
      <w:szCs w:val="16"/>
    </w:rPr>
  </w:style>
  <w:style w:type="paragraph" w:styleId="Header">
    <w:name w:val="header"/>
    <w:basedOn w:val="Normal"/>
    <w:link w:val="HeaderChar"/>
    <w:uiPriority w:val="99"/>
    <w:unhideWhenUsed/>
    <w:rsid w:val="00AF22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227C"/>
    <w:rPr>
      <w:rFonts w:ascii="Times New Roman" w:hAnsi="Times New Roman"/>
      <w:sz w:val="24"/>
    </w:rPr>
  </w:style>
  <w:style w:type="paragraph" w:styleId="Footer">
    <w:name w:val="footer"/>
    <w:basedOn w:val="Normal"/>
    <w:link w:val="FooterChar"/>
    <w:uiPriority w:val="99"/>
    <w:unhideWhenUsed/>
    <w:rsid w:val="00AF22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227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90672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notesmatic.com/2020/11/nike-in-2020-a-swot-analysi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nike.com/"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6BE35E-0518-468B-97DD-159CA0F23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TotalTime>
  <Pages>21</Pages>
  <Words>6172</Words>
  <Characters>35181</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HP</cp:lastModifiedBy>
  <cp:revision>195</cp:revision>
  <dcterms:created xsi:type="dcterms:W3CDTF">2023-01-02T04:54:00Z</dcterms:created>
  <dcterms:modified xsi:type="dcterms:W3CDTF">2023-01-05T14:32:00Z</dcterms:modified>
</cp:coreProperties>
</file>