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C40AF" w14:textId="206C865D" w:rsidR="00A316AC" w:rsidRDefault="00A211E1">
      <w:pPr>
        <w:rPr>
          <w:b/>
        </w:rPr>
      </w:pPr>
      <w:r w:rsidRPr="00111A41">
        <w:rPr>
          <w:b/>
          <w:u w:val="single"/>
        </w:rPr>
        <w:t>TASK:</w:t>
      </w:r>
      <w:r w:rsidRPr="00D53E9F">
        <w:rPr>
          <w:b/>
        </w:rPr>
        <w:t xml:space="preserve"> Critical report exploring commodification and commercialisation issues impacting upon the Heritage and Cultural Tourism Industry.</w:t>
      </w:r>
    </w:p>
    <w:p w14:paraId="237025F2" w14:textId="77777777" w:rsidR="0084309D" w:rsidRDefault="0084309D">
      <w:pPr>
        <w:rPr>
          <w:b/>
        </w:rPr>
      </w:pPr>
    </w:p>
    <w:p w14:paraId="27137477" w14:textId="293D6EA4" w:rsidR="00AA7783" w:rsidRDefault="003200A3" w:rsidP="0084309D">
      <w:pPr>
        <w:ind w:firstLine="720"/>
      </w:pPr>
      <w:r>
        <w:t>Commodification is the process of transforming a non-commercial item or something with intrinsic value into something saleable or into a commodity.</w:t>
      </w:r>
      <w:r w:rsidR="0075759C">
        <w:t xml:space="preserve"> Co</w:t>
      </w:r>
      <w:bookmarkStart w:id="0" w:name="_GoBack"/>
      <w:bookmarkEnd w:id="0"/>
      <w:r w:rsidR="0075759C">
        <w:t>mmercialisation is the process of introducing new products or services into the market and running them principally for a financial gain. Therefore, together commodification and commercialisation fits hand in hand when it comes to organisations making a profit.</w:t>
      </w:r>
      <w:r w:rsidR="006F749F">
        <w:t xml:space="preserve"> Commodification and </w:t>
      </w:r>
      <w:r w:rsidR="00ED316A">
        <w:t xml:space="preserve">commercialisation </w:t>
      </w:r>
      <w:r w:rsidR="00D2616E">
        <w:t>have changed</w:t>
      </w:r>
      <w:r w:rsidR="00ED316A">
        <w:t xml:space="preserve"> many industries. One industry which has been changed due to this is the culture and heritage tourism industry. </w:t>
      </w:r>
      <w:r w:rsidR="00A94335">
        <w:t xml:space="preserve">Many </w:t>
      </w:r>
      <w:r w:rsidR="00A94335">
        <w:t>heritage place</w:t>
      </w:r>
      <w:r w:rsidR="00A94335">
        <w:t xml:space="preserve">s </w:t>
      </w:r>
      <w:r w:rsidR="00A94335">
        <w:t>ha</w:t>
      </w:r>
      <w:r w:rsidR="00A94335">
        <w:t>ve</w:t>
      </w:r>
      <w:r w:rsidR="00A94335">
        <w:t xml:space="preserve"> been modified through adoption of a commercial focus for tourism purposes</w:t>
      </w:r>
      <w:r w:rsidR="00C720C8">
        <w:t xml:space="preserve">. Some heritage places have been modified in such ways </w:t>
      </w:r>
      <w:r w:rsidR="00AA7783">
        <w:t>to interest the public. As many historical sites can be considered boring, hence why changes are made in order to make them a more exciting place to visit.</w:t>
      </w:r>
      <w:r w:rsidR="00E53A0D">
        <w:t xml:space="preserve"> </w:t>
      </w:r>
    </w:p>
    <w:p w14:paraId="34CA45F9" w14:textId="3E1A158E" w:rsidR="00E53A0D" w:rsidRPr="003200A3" w:rsidRDefault="00E53A0D" w:rsidP="00BB6F15">
      <w:r>
        <w:t xml:space="preserve">There are also places of minimal commodification. </w:t>
      </w:r>
      <w:r>
        <w:t>This includes</w:t>
      </w:r>
      <w:r>
        <w:t xml:space="preserve"> </w:t>
      </w:r>
      <w:r>
        <w:t>heritage places with little or no evidence of physical modification of historic artefacts for</w:t>
      </w:r>
      <w:r>
        <w:t xml:space="preserve"> </w:t>
      </w:r>
      <w:r>
        <w:t>tourism or other commercially oriented purposes</w:t>
      </w:r>
      <w:r w:rsidR="00BB6F15">
        <w:t>. T</w:t>
      </w:r>
      <w:r>
        <w:t>his excludes conservation or preservation</w:t>
      </w:r>
      <w:r w:rsidR="00BB6F15">
        <w:t xml:space="preserve"> </w:t>
      </w:r>
      <w:r>
        <w:t>activities to maintain heritage values</w:t>
      </w:r>
      <w:r w:rsidR="00BB6F15">
        <w:t xml:space="preserve">. </w:t>
      </w:r>
      <w:r w:rsidR="00BB6F15">
        <w:t>Altering the</w:t>
      </w:r>
      <w:r w:rsidR="00BB6F15">
        <w:t xml:space="preserve"> </w:t>
      </w:r>
      <w:r w:rsidR="00BB6F15">
        <w:t>management focus from heritage conservation to profit making provokes concerns about</w:t>
      </w:r>
      <w:r w:rsidR="00BB6F15">
        <w:t xml:space="preserve"> </w:t>
      </w:r>
      <w:r w:rsidR="00BB6F15">
        <w:t>degradation of the authenticity, value and integrity of heritage represented (Breathnach, 2009;</w:t>
      </w:r>
      <w:r w:rsidR="00BB6F15">
        <w:t xml:space="preserve"> </w:t>
      </w:r>
      <w:r w:rsidR="00BB6F15">
        <w:t xml:space="preserve">Cohen, 1988). </w:t>
      </w:r>
      <w:proofErr w:type="spellStart"/>
      <w:r w:rsidR="00BB6F15">
        <w:t>Fyall</w:t>
      </w:r>
      <w:proofErr w:type="spellEnd"/>
      <w:r w:rsidR="00BB6F15">
        <w:t xml:space="preserve"> &amp; Garrod (1998) stated balancing satisfaction of visitors’ expectations</w:t>
      </w:r>
      <w:r w:rsidR="00BB6F15">
        <w:t xml:space="preserve"> </w:t>
      </w:r>
      <w:r w:rsidR="00BB6F15">
        <w:t>and managing their impact, without compromising the authenticity of the heritage experience</w:t>
      </w:r>
      <w:r w:rsidR="00BB6F15">
        <w:t xml:space="preserve"> </w:t>
      </w:r>
      <w:r w:rsidR="00BB6F15">
        <w:t xml:space="preserve">itself presents a dilemma for </w:t>
      </w:r>
      <w:r w:rsidR="00B16CF2">
        <w:t>culture heritage tourism</w:t>
      </w:r>
      <w:r w:rsidR="00BB6F15">
        <w:t xml:space="preserve"> managers.</w:t>
      </w:r>
    </w:p>
    <w:p w14:paraId="5B1BE681" w14:textId="6B1F0D58" w:rsidR="00A316AC" w:rsidRDefault="002A6A32" w:rsidP="00DA6A88">
      <w:r>
        <w:t xml:space="preserve">Cultural and heritage tourists are often motivated by nostalgia. </w:t>
      </w:r>
      <w:proofErr w:type="spellStart"/>
      <w:r>
        <w:t>Poria</w:t>
      </w:r>
      <w:proofErr w:type="spellEnd"/>
      <w:r>
        <w:t>, Butler and Airey</w:t>
      </w:r>
      <w:r>
        <w:t xml:space="preserve"> </w:t>
      </w:r>
      <w:r>
        <w:t>(2003)</w:t>
      </w:r>
      <w:r>
        <w:t>, discovered that tourists preferred culture and heritage tourism which offered entertaining and personally relevant insights into the past.</w:t>
      </w:r>
      <w:r w:rsidR="00541AD7">
        <w:t xml:space="preserve"> </w:t>
      </w:r>
      <w:r w:rsidR="00DA6A88">
        <w:t>Similarly, McIntosh and Prentice (1999) and Wilson and McIntosh</w:t>
      </w:r>
      <w:r w:rsidR="00DA6A88">
        <w:t xml:space="preserve"> </w:t>
      </w:r>
      <w:r w:rsidR="00DA6A88">
        <w:t xml:space="preserve">(2007) found </w:t>
      </w:r>
      <w:r w:rsidR="00DA6A88">
        <w:t xml:space="preserve">that </w:t>
      </w:r>
      <w:r w:rsidR="00DA6A88">
        <w:t>cultural heritage tourists tended to focus more on the personal relevance and</w:t>
      </w:r>
      <w:r w:rsidR="00DA6A88">
        <w:t xml:space="preserve"> </w:t>
      </w:r>
      <w:r w:rsidR="00DA6A88">
        <w:t>entertainment value of a</w:t>
      </w:r>
      <w:r w:rsidR="00E27B36">
        <w:t xml:space="preserve">n </w:t>
      </w:r>
      <w:r w:rsidR="00DA6A88">
        <w:t>experience than the historical authenticity</w:t>
      </w:r>
      <w:r w:rsidR="00DA6A88">
        <w:t>.</w:t>
      </w:r>
    </w:p>
    <w:p w14:paraId="7B440975" w14:textId="3CECBDB6" w:rsidR="00805739" w:rsidRDefault="00805739" w:rsidP="00C00BB2">
      <w:r>
        <w:t>According to Picar</w:t>
      </w:r>
      <w:r w:rsidR="00C00BB2">
        <w:t>d (1997), “</w:t>
      </w:r>
      <w:r w:rsidR="00C00BB2">
        <w:t>a policy rests on a belief that ‘culture’ and ‘tourism’ can</w:t>
      </w:r>
      <w:r w:rsidR="00C00BB2">
        <w:t xml:space="preserve"> </w:t>
      </w:r>
      <w:r w:rsidR="00C00BB2">
        <w:t>be clearly distinguished, and thus kept separate</w:t>
      </w:r>
      <w:r w:rsidR="00C00BB2">
        <w:t>.” He stated that this</w:t>
      </w:r>
      <w:r w:rsidR="00C00BB2">
        <w:t xml:space="preserve"> becomes</w:t>
      </w:r>
      <w:r w:rsidR="00C00BB2">
        <w:t xml:space="preserve"> </w:t>
      </w:r>
      <w:r w:rsidR="00C00BB2">
        <w:t>highly problematic in</w:t>
      </w:r>
      <w:r w:rsidR="00C00BB2">
        <w:t xml:space="preserve"> many societies</w:t>
      </w:r>
      <w:r w:rsidR="00C00BB2">
        <w:t xml:space="preserve">, </w:t>
      </w:r>
      <w:r w:rsidR="00C00BB2">
        <w:t>ones where tourism has</w:t>
      </w:r>
      <w:r w:rsidR="00C00BB2">
        <w:t xml:space="preserve"> been</w:t>
      </w:r>
      <w:r w:rsidR="00C00BB2">
        <w:t xml:space="preserve"> </w:t>
      </w:r>
      <w:r w:rsidR="00C00BB2">
        <w:t>present for such a long period of time, is best characterized as operating within,</w:t>
      </w:r>
      <w:r w:rsidR="00C00BB2">
        <w:t xml:space="preserve"> </w:t>
      </w:r>
      <w:r w:rsidR="00C00BB2">
        <w:t>not on, local society. Hence the question to be asked in this case is not how</w:t>
      </w:r>
      <w:r w:rsidR="00C00BB2">
        <w:t xml:space="preserve"> </w:t>
      </w:r>
      <w:r w:rsidR="00C00BB2">
        <w:t>tourism has impacted local culture, but rather how it has helped,</w:t>
      </w:r>
      <w:r w:rsidR="00C00BB2">
        <w:t xml:space="preserve"> </w:t>
      </w:r>
      <w:r w:rsidR="00C00BB2">
        <w:t>and continues</w:t>
      </w:r>
      <w:r w:rsidR="00C00BB2">
        <w:t xml:space="preserve"> </w:t>
      </w:r>
      <w:r w:rsidR="00C00BB2">
        <w:t>to help</w:t>
      </w:r>
      <w:r w:rsidR="00C00BB2">
        <w:t xml:space="preserve"> shape this.</w:t>
      </w:r>
      <w:r w:rsidR="005C313B">
        <w:t xml:space="preserve"> It is argued that tourism is best working within a society so that the specific society moulds how the tourism in that area takes place. If it is clear what the society wants, then the tourism can be commercialised in specific ways in order to appeal to the correct people.</w:t>
      </w:r>
      <w:r w:rsidR="00EB4D92">
        <w:t xml:space="preserve"> </w:t>
      </w:r>
    </w:p>
    <w:p w14:paraId="36B1876E" w14:textId="332CB275" w:rsidR="007C6C92" w:rsidRDefault="00EB4D92">
      <w:r>
        <w:t>Commodification of culture is a fact.</w:t>
      </w:r>
      <w:r w:rsidR="00D975E3">
        <w:t xml:space="preserve"> Shepherd, R (2002)</w:t>
      </w:r>
      <w:r>
        <w:t xml:space="preserve"> argues that </w:t>
      </w:r>
      <w:r w:rsidR="00B6469A">
        <w:t>“</w:t>
      </w:r>
      <w:r w:rsidR="00B6469A">
        <w:t>we should not be satisfied with</w:t>
      </w:r>
      <w:r w:rsidR="00B6469A">
        <w:t xml:space="preserve"> </w:t>
      </w:r>
      <w:r w:rsidR="00B6469A">
        <w:t>simply charting its progress and then lamenting what has been lost, since to do</w:t>
      </w:r>
      <w:r w:rsidR="00B6469A">
        <w:t xml:space="preserve"> </w:t>
      </w:r>
      <w:r w:rsidR="00B6469A">
        <w:t>so inevitably traps us in a desire for a more-perfect and always-lost past</w:t>
      </w:r>
      <w:r w:rsidR="00B6469A">
        <w:t>.” In other words, there is a need for less focus on finding what has been commodified and identify what no longer counts as being ‘authentic.’ There should be more focus on how authenticity is constructed and accepted.</w:t>
      </w:r>
      <w:r w:rsidR="00D975E3">
        <w:t xml:space="preserve"> Shepherd also</w:t>
      </w:r>
      <w:r w:rsidR="00B6107E">
        <w:t xml:space="preserve"> says that accepting commodity as a starting point allows questions to arise; </w:t>
      </w:r>
      <w:r w:rsidR="00B6107E">
        <w:t>questions that revolve around the ways in</w:t>
      </w:r>
      <w:r w:rsidR="00B6107E">
        <w:t xml:space="preserve"> </w:t>
      </w:r>
      <w:r w:rsidR="00B6107E">
        <w:t>which people make meaning in their lives within the world of tourism</w:t>
      </w:r>
      <w:r w:rsidR="00B6107E">
        <w:t>.</w:t>
      </w:r>
    </w:p>
    <w:p w14:paraId="54C710FD" w14:textId="2A7C0210" w:rsidR="0038736B" w:rsidRDefault="0038736B" w:rsidP="0074013C">
      <w:pPr>
        <w:ind w:firstLine="720"/>
      </w:pPr>
      <w:r>
        <w:t xml:space="preserve">In an article published by </w:t>
      </w:r>
      <w:proofErr w:type="spellStart"/>
      <w:r w:rsidR="00054261">
        <w:t>Su</w:t>
      </w:r>
      <w:proofErr w:type="spellEnd"/>
      <w:r w:rsidR="00054261">
        <w:t xml:space="preserve">, Xiaobo (2015), the commodification of urban heritage in the context of China is analysed. There have been three different markets identified through which profit is extracted from urban heritage. There include; the tourist market, the real estate market and </w:t>
      </w:r>
      <w:r w:rsidR="00054261">
        <w:lastRenderedPageBreak/>
        <w:t>the capital market.</w:t>
      </w:r>
      <w:r w:rsidR="001B7ED7">
        <w:t xml:space="preserve"> These markets</w:t>
      </w:r>
      <w:r w:rsidR="0077121E">
        <w:t xml:space="preserve"> </w:t>
      </w:r>
      <w:r w:rsidR="0077121E">
        <w:t>reflect the Lijiang local government’s innovative efforts to deepen the commodification</w:t>
      </w:r>
      <w:r w:rsidR="001B7ED7">
        <w:t xml:space="preserve"> </w:t>
      </w:r>
      <w:r w:rsidR="0077121E">
        <w:t>of urban heritage and enhance local competitiveness</w:t>
      </w:r>
      <w:r w:rsidR="001B7ED7">
        <w:t xml:space="preserve">. Xiaobo argues that by discussing how profit is distributed, </w:t>
      </w:r>
      <w:r w:rsidR="001B7ED7" w:rsidRPr="001B7ED7">
        <w:t>Lijiang’s local government and its ruling elites have benefited more from tourist revenues than any other group</w:t>
      </w:r>
      <w:r w:rsidR="001B7ED7">
        <w:t>s.</w:t>
      </w:r>
    </w:p>
    <w:p w14:paraId="7267F394" w14:textId="22B8DFCE" w:rsidR="00D568C9" w:rsidRDefault="00C1626A" w:rsidP="001221C0">
      <w:r>
        <w:t>Considering it was</w:t>
      </w:r>
      <w:r>
        <w:t xml:space="preserve"> the home of the </w:t>
      </w:r>
      <w:proofErr w:type="spellStart"/>
      <w:r>
        <w:t>Naxi</w:t>
      </w:r>
      <w:proofErr w:type="spellEnd"/>
      <w:r>
        <w:t xml:space="preserve"> minority group</w:t>
      </w:r>
      <w:r>
        <w:t xml:space="preserve"> </w:t>
      </w:r>
      <w:r>
        <w:t>for over 800 years, Lijiang Old Town</w:t>
      </w:r>
      <w:r>
        <w:t xml:space="preserve"> is one of the minorities of Chinese cities which</w:t>
      </w:r>
      <w:r>
        <w:t xml:space="preserve"> manages to retain its own coherence and rootedness that makes it different from many other cities</w:t>
      </w:r>
      <w:r>
        <w:t xml:space="preserve"> in China</w:t>
      </w:r>
      <w:r w:rsidR="00FD094A">
        <w:t>. In 1997, UNESCO placed Lijiang on the World Heritage List because of its unique urban form and authentic culture.</w:t>
      </w:r>
      <w:r w:rsidR="00FC3B35">
        <w:t xml:space="preserve"> Being on this list has become a powerful brand to help promote the city and repackage local attractions helping the city become stronger within the global tourism market. Tourism has become the most important industry in Lijiang, and its efforts to enhance its territorial competitiveness in relation to other Chinese cities is successful.</w:t>
      </w:r>
      <w:r w:rsidR="00F202F3">
        <w:t xml:space="preserve"> Brenna (2004) said </w:t>
      </w:r>
      <w:r w:rsidR="00CF4CDA">
        <w:t>“s</w:t>
      </w:r>
      <w:r w:rsidR="00F202F3">
        <w:t>elling heritage in Lijiang</w:t>
      </w:r>
      <w:r w:rsidR="00F202F3">
        <w:t xml:space="preserve"> </w:t>
      </w:r>
      <w:r w:rsidR="00F202F3">
        <w:t>has become an urban locational policy to</w:t>
      </w:r>
      <w:r w:rsidR="00F202F3">
        <w:t xml:space="preserve"> </w:t>
      </w:r>
      <w:r w:rsidR="00F202F3">
        <w:t>promote territorial competitiveness by</w:t>
      </w:r>
      <w:r w:rsidR="00F202F3">
        <w:t xml:space="preserve"> </w:t>
      </w:r>
      <w:r w:rsidR="00F202F3">
        <w:t>maintaining and continually expanding the</w:t>
      </w:r>
      <w:r w:rsidR="00F202F3">
        <w:t xml:space="preserve"> </w:t>
      </w:r>
      <w:r w:rsidR="00F202F3">
        <w:t>capacities for profit-making and economic</w:t>
      </w:r>
      <w:r w:rsidR="00F202F3">
        <w:t xml:space="preserve"> </w:t>
      </w:r>
      <w:r w:rsidR="00F202F3">
        <w:t>growth</w:t>
      </w:r>
      <w:r w:rsidR="00CF4CDA">
        <w:t>.”</w:t>
      </w:r>
      <w:r w:rsidR="008B04E0">
        <w:t xml:space="preserve"> Whilst taking advantage of tourism and making a profit from it, it can be argued that commodifying a specific place could be extracting the value from its heritage.</w:t>
      </w:r>
      <w:r w:rsidR="009C4EF2">
        <w:t xml:space="preserve"> The commodification of a place ca</w:t>
      </w:r>
      <w:r w:rsidR="00E27B36">
        <w:t>n take</w:t>
      </w:r>
      <w:r w:rsidR="009C4EF2">
        <w:t xml:space="preserve"> two general forms. The first </w:t>
      </w:r>
      <w:r w:rsidR="001221C0">
        <w:t xml:space="preserve">consisting of transfer of commercial property rights, which involves ownership or leasing the site itself. The second form being that the tourist experience </w:t>
      </w:r>
      <w:r w:rsidR="001221C0">
        <w:t xml:space="preserve">is </w:t>
      </w:r>
      <w:r w:rsidR="001A6D31">
        <w:t>included,</w:t>
      </w:r>
      <w:r w:rsidR="001221C0">
        <w:t xml:space="preserve"> or the site is</w:t>
      </w:r>
      <w:r w:rsidR="001221C0">
        <w:t xml:space="preserve"> </w:t>
      </w:r>
      <w:r w:rsidR="001221C0">
        <w:t>attributed to a saleable commodity</w:t>
      </w:r>
      <w:r w:rsidR="001221C0">
        <w:t>.</w:t>
      </w:r>
    </w:p>
    <w:p w14:paraId="2CACD9C4" w14:textId="5EB3CFBA" w:rsidR="00FC244E" w:rsidRDefault="00D22416" w:rsidP="00FC244E">
      <w:r>
        <w:t>The boom in the tourism industry and the big commercial developments added to the deterioration of the cit</w:t>
      </w:r>
      <w:r w:rsidR="00E27B36">
        <w:t xml:space="preserve">y’s </w:t>
      </w:r>
      <w:r>
        <w:t>heritage values.</w:t>
      </w:r>
      <w:r w:rsidR="006A4388">
        <w:t xml:space="preserve"> With some obligation, Lijiang’s Government </w:t>
      </w:r>
      <w:r w:rsidR="003E45C1">
        <w:t xml:space="preserve">proposed that every tourist would pay 20 </w:t>
      </w:r>
      <w:proofErr w:type="spellStart"/>
      <w:r w:rsidR="00774873">
        <w:t>y</w:t>
      </w:r>
      <w:r w:rsidR="003E45C1">
        <w:t>uang</w:t>
      </w:r>
      <w:proofErr w:type="spellEnd"/>
      <w:r w:rsidR="00E27B36">
        <w:t xml:space="preserve"> for entering the city</w:t>
      </w:r>
      <w:r w:rsidR="00D63B26">
        <w:t xml:space="preserve">. Despite this idea, travel agents and hotel owners were irritated by this </w:t>
      </w:r>
      <w:r w:rsidR="00913A31">
        <w:t>m</w:t>
      </w:r>
      <w:r w:rsidR="00D63B26">
        <w:t>oney collection strategy</w:t>
      </w:r>
      <w:r w:rsidR="00FC244E">
        <w:t>,</w:t>
      </w:r>
      <w:r w:rsidR="00D63B26">
        <w:t xml:space="preserve"> because the extra fee impaired on their competitiveness within the market.</w:t>
      </w:r>
      <w:r w:rsidR="00FC244E">
        <w:t xml:space="preserve"> After many debates, this collection strategy was altered. It was settled that each tourist booking would pay a fee, instead of each individual person. </w:t>
      </w:r>
    </w:p>
    <w:p w14:paraId="2815CAE8" w14:textId="1460309D" w:rsidR="00EB2311" w:rsidRDefault="00EB2311" w:rsidP="00484D5F">
      <w:r>
        <w:t>According to</w:t>
      </w:r>
      <w:r w:rsidR="00FF19C4">
        <w:t xml:space="preserve"> </w:t>
      </w:r>
      <w:r w:rsidR="00FF19C4" w:rsidRPr="00FF19C4">
        <w:t xml:space="preserve">Xu, </w:t>
      </w:r>
      <w:proofErr w:type="spellStart"/>
      <w:r w:rsidR="00FF19C4" w:rsidRPr="00FF19C4">
        <w:t>Keshuai</w:t>
      </w:r>
      <w:proofErr w:type="spellEnd"/>
      <w:r>
        <w:t xml:space="preserve">, many villages around China are focused on commodification and promoting tourism development in heritage places. </w:t>
      </w:r>
      <w:r>
        <w:t xml:space="preserve">In these villages, </w:t>
      </w:r>
      <w:proofErr w:type="gramStart"/>
      <w:r>
        <w:t>the majority of</w:t>
      </w:r>
      <w:proofErr w:type="gramEnd"/>
      <w:r>
        <w:t xml:space="preserve"> villagers become the bystanders in tourism</w:t>
      </w:r>
      <w:r>
        <w:t xml:space="preserve"> </w:t>
      </w:r>
      <w:r>
        <w:t>development. They have begun to adopt an indifferent attitude towards tourist</w:t>
      </w:r>
      <w:r>
        <w:t xml:space="preserve">s </w:t>
      </w:r>
      <w:r>
        <w:t>and heritage preservation</w:t>
      </w:r>
      <w:r>
        <w:t xml:space="preserve">. </w:t>
      </w:r>
      <w:r w:rsidR="00484D5F">
        <w:t xml:space="preserve">Some of the villages have made developments based solely on improving the area to provide facilities for tourists. </w:t>
      </w:r>
      <w:r w:rsidR="00484D5F">
        <w:t>Some villages charge a</w:t>
      </w:r>
      <w:r w:rsidR="00484D5F">
        <w:t xml:space="preserve"> </w:t>
      </w:r>
      <w:r w:rsidR="00484D5F">
        <w:t>low entrance fee. Other villages charge for watching a traditional performance</w:t>
      </w:r>
      <w:r w:rsidR="00484D5F">
        <w:t xml:space="preserve"> </w:t>
      </w:r>
      <w:r w:rsidR="00484D5F">
        <w:t>or encourage tourists to donate to heritage preservation</w:t>
      </w:r>
      <w:r w:rsidR="00484D5F">
        <w:t xml:space="preserve">. </w:t>
      </w:r>
      <w:r w:rsidR="00484D5F">
        <w:t>Without large investments, the villages maintain a small-scale tourism development, and the level of commodification is acceptable</w:t>
      </w:r>
      <w:r w:rsidR="00484D5F">
        <w:t>.</w:t>
      </w:r>
    </w:p>
    <w:p w14:paraId="509DB78E" w14:textId="335CF2C7" w:rsidR="0092335F" w:rsidRDefault="00FC244E" w:rsidP="00FC244E">
      <w:r>
        <w:t xml:space="preserve">Urban heritage is not simply a frozen medium of the </w:t>
      </w:r>
      <w:r w:rsidR="001A6D31">
        <w:t>past but</w:t>
      </w:r>
      <w:r>
        <w:t xml:space="preserve"> can be a major</w:t>
      </w:r>
      <w:r>
        <w:t xml:space="preserve"> </w:t>
      </w:r>
      <w:r>
        <w:t>selling point to attract consumers and to</w:t>
      </w:r>
      <w:r>
        <w:t xml:space="preserve"> </w:t>
      </w:r>
      <w:r>
        <w:t>promote urban economy</w:t>
      </w:r>
      <w:r>
        <w:t>.</w:t>
      </w:r>
      <w:r w:rsidR="008B0D0D">
        <w:t xml:space="preserve"> The Chinese city of Lijiang has had major benefits from these commodification strategies </w:t>
      </w:r>
      <w:r w:rsidR="001A6D31">
        <w:t xml:space="preserve">including an increase in tourism to the city as well as the city’s economy growing. Commodification and commercialisation </w:t>
      </w:r>
      <w:r w:rsidR="00774873">
        <w:t>have</w:t>
      </w:r>
      <w:r w:rsidR="001A6D31">
        <w:t xml:space="preserve"> been an advantage to the Chinese city, however there are always risks that doing so could extract the culture and heritage of a place.</w:t>
      </w:r>
    </w:p>
    <w:p w14:paraId="0FDA9C6E" w14:textId="1991A411" w:rsidR="00CF27BD" w:rsidRDefault="00CF27BD" w:rsidP="0074013C">
      <w:pPr>
        <w:ind w:firstLine="720"/>
      </w:pPr>
      <w:r>
        <w:t>Another prime example of commodification in China is the Great Wall of China.</w:t>
      </w:r>
      <w:r w:rsidR="00161CA6">
        <w:t xml:space="preserve"> Shepherd (2002) states</w:t>
      </w:r>
      <w:r>
        <w:t xml:space="preserve"> </w:t>
      </w:r>
      <w:r w:rsidR="00161CA6">
        <w:t>i</w:t>
      </w:r>
      <w:r w:rsidR="00161CA6">
        <w:t>t is</w:t>
      </w:r>
      <w:r w:rsidR="00161CA6">
        <w:t xml:space="preserve"> </w:t>
      </w:r>
      <w:r w:rsidR="00161CA6">
        <w:t>being transformed into a modern tourist site, completed with parking lots, shops, restaurants, a</w:t>
      </w:r>
      <w:r w:rsidR="00161CA6">
        <w:t xml:space="preserve"> </w:t>
      </w:r>
      <w:r w:rsidR="00161CA6">
        <w:t>restored section and even a roller coaster. This, accordingly, makes the site seem “desacralized,</w:t>
      </w:r>
      <w:r w:rsidR="00161CA6">
        <w:t xml:space="preserve"> </w:t>
      </w:r>
      <w:r w:rsidR="00161CA6">
        <w:t>ruined, corrupted, cheapened</w:t>
      </w:r>
      <w:r w:rsidR="00161CA6">
        <w:t>.</w:t>
      </w:r>
      <w:r w:rsidR="00161CA6">
        <w:t xml:space="preserve">” </w:t>
      </w:r>
      <w:r w:rsidR="00161CA6">
        <w:t xml:space="preserve">Due to this, tourists visiting purely to experience the real heritage and ethnicity of the destination </w:t>
      </w:r>
      <w:r w:rsidR="0074013C">
        <w:t>must</w:t>
      </w:r>
      <w:r w:rsidR="00161CA6">
        <w:t xml:space="preserve"> travel further to see its remote parts, which haven’t been commodified purely for the human interface.</w:t>
      </w:r>
      <w:r w:rsidR="0074013C">
        <w:t xml:space="preserve"> Many tourists are agitated with the fact everything gets altered purely for tourism as they don’t get to experience true cultures anymore. Whereas on the other hand, other travellers prefer visiting places of commodification as they are </w:t>
      </w:r>
      <w:r w:rsidR="0074013C">
        <w:lastRenderedPageBreak/>
        <w:t>more appealing to the pubic eye and are far more exciting. This applies to those tourists particularly who have children as it can be difficult to keep the younger generation focused and entertained.</w:t>
      </w:r>
    </w:p>
    <w:p w14:paraId="142F9DD9" w14:textId="5FE48DA5" w:rsidR="00E27B36" w:rsidRDefault="00E27B36" w:rsidP="0074013C">
      <w:pPr>
        <w:ind w:firstLine="720"/>
      </w:pPr>
      <w:r>
        <w:t>With the growing interest among Western</w:t>
      </w:r>
      <w:r>
        <w:t xml:space="preserve"> </w:t>
      </w:r>
      <w:r>
        <w:t>tourists to visit the Himalayas, Ladakh is</w:t>
      </w:r>
      <w:r>
        <w:t xml:space="preserve"> </w:t>
      </w:r>
      <w:r>
        <w:t>not an exception which is one of the most</w:t>
      </w:r>
      <w:r>
        <w:t xml:space="preserve"> </w:t>
      </w:r>
      <w:r>
        <w:t>preserved Himalayan Buddhist cultures.</w:t>
      </w:r>
      <w:r w:rsidR="00CC6817">
        <w:t xml:space="preserve"> Ladakh is one of the most visited places in India in terms of adventure tourists. During 1974. The government of India decided to </w:t>
      </w:r>
      <w:proofErr w:type="gramStart"/>
      <w:r w:rsidR="00CC6817">
        <w:t>open up</w:t>
      </w:r>
      <w:proofErr w:type="gramEnd"/>
      <w:r w:rsidR="00CC6817">
        <w:t xml:space="preserve"> many parts of Ladakh to the rest of the world. T</w:t>
      </w:r>
      <w:r w:rsidR="00CC6817">
        <w:t>hose people who are professionally</w:t>
      </w:r>
      <w:r w:rsidR="00CC6817">
        <w:t xml:space="preserve"> </w:t>
      </w:r>
      <w:r w:rsidR="00CC6817">
        <w:t>engaged in tourism perceived it as a</w:t>
      </w:r>
      <w:r w:rsidR="00CC6817">
        <w:t xml:space="preserve"> </w:t>
      </w:r>
      <w:r w:rsidR="00CC6817">
        <w:t>great economic opportunity</w:t>
      </w:r>
      <w:r w:rsidR="00CC6817">
        <w:t xml:space="preserve"> as this ‘new land’ was now open for international tourism.</w:t>
      </w:r>
      <w:r w:rsidR="009C32C7">
        <w:t xml:space="preserve"> </w:t>
      </w:r>
      <w:proofErr w:type="spellStart"/>
      <w:r w:rsidR="009C32C7">
        <w:t>Lund</w:t>
      </w:r>
      <w:r w:rsidR="00EC632B">
        <w:t>up</w:t>
      </w:r>
      <w:proofErr w:type="spellEnd"/>
      <w:r w:rsidR="00EC632B">
        <w:t xml:space="preserve">, </w:t>
      </w:r>
      <w:proofErr w:type="spellStart"/>
      <w:r w:rsidR="00EC632B">
        <w:t>Tashi</w:t>
      </w:r>
      <w:proofErr w:type="spellEnd"/>
      <w:r w:rsidR="00EC632B">
        <w:t xml:space="preserve">, from </w:t>
      </w:r>
      <w:proofErr w:type="spellStart"/>
      <w:r w:rsidR="00EC632B">
        <w:t>Jawaharial</w:t>
      </w:r>
      <w:proofErr w:type="spellEnd"/>
      <w:r w:rsidR="00EC632B">
        <w:t xml:space="preserve"> Nehru University said that developing</w:t>
      </w:r>
      <w:r w:rsidR="00EC632B">
        <w:t xml:space="preserve"> tourism raises the complex</w:t>
      </w:r>
      <w:r w:rsidR="00EC632B">
        <w:t xml:space="preserve"> </w:t>
      </w:r>
      <w:r w:rsidR="00EC632B">
        <w:t xml:space="preserve">question of ‘cultural preservation’. </w:t>
      </w:r>
      <w:r w:rsidR="00EC632B">
        <w:t>He questioned, “w</w:t>
      </w:r>
      <w:r w:rsidR="00EC632B">
        <w:t>hen</w:t>
      </w:r>
      <w:r w:rsidR="00EC632B">
        <w:t xml:space="preserve"> </w:t>
      </w:r>
      <w:r w:rsidR="00EC632B">
        <w:t xml:space="preserve">does culture need to be protected? </w:t>
      </w:r>
      <w:r w:rsidR="00EC632B">
        <w:t>H</w:t>
      </w:r>
      <w:r w:rsidR="00EC632B">
        <w:t>ow</w:t>
      </w:r>
      <w:r w:rsidR="00EC632B">
        <w:t xml:space="preserve"> </w:t>
      </w:r>
      <w:r w:rsidR="00EC632B">
        <w:t>can it be ‘preserved’? What is</w:t>
      </w:r>
      <w:r w:rsidR="00EC632B">
        <w:t xml:space="preserve"> </w:t>
      </w:r>
      <w:r w:rsidR="00EC632B">
        <w:t>authenticity? How to judge what is</w:t>
      </w:r>
      <w:r w:rsidR="00EC632B">
        <w:t xml:space="preserve"> </w:t>
      </w:r>
      <w:r w:rsidR="00EC632B">
        <w:t>‘authentic’ and what is not? For who is it</w:t>
      </w:r>
      <w:r w:rsidR="00EC632B">
        <w:t xml:space="preserve"> </w:t>
      </w:r>
      <w:r w:rsidR="00EC632B">
        <w:t>important, and why?</w:t>
      </w:r>
      <w:r w:rsidR="00EC632B">
        <w:t>” It is very important to protect the culture and heritage of a destination, instead of focusing solely on making a profit from commercialising somewhere as a tourist destination. The question of preserving a culture only really arises when there is a risk of losing it.</w:t>
      </w:r>
      <w:r w:rsidR="00040B8E">
        <w:t xml:space="preserve"> Most tourists visit L</w:t>
      </w:r>
      <w:r w:rsidR="00073D33">
        <w:t>adakh in order to experience the extreme authentic culture. If the culture of the region fades out, then there will be a risk that the tourism figures of the area will diminish.</w:t>
      </w:r>
      <w:r w:rsidR="002B37B7">
        <w:t xml:space="preserve"> </w:t>
      </w:r>
    </w:p>
    <w:p w14:paraId="6A4A3B9F" w14:textId="6F502936" w:rsidR="000B5449" w:rsidRDefault="002B37B7" w:rsidP="006C2688">
      <w:r>
        <w:t xml:space="preserve">It has become a worry to some </w:t>
      </w:r>
      <w:proofErr w:type="spellStart"/>
      <w:r>
        <w:t>Ladakhis</w:t>
      </w:r>
      <w:proofErr w:type="spellEnd"/>
      <w:r>
        <w:t xml:space="preserve"> that the villages that are popular with the tourists have completely changed. For an example, a tradition of the Ladakhi culture is the locals offering tea to any guests visiting the villages in the locality. </w:t>
      </w:r>
      <w:r>
        <w:t xml:space="preserve">Now people </w:t>
      </w:r>
      <w:r>
        <w:t>have begun</w:t>
      </w:r>
      <w:r>
        <w:t xml:space="preserve"> to attach</w:t>
      </w:r>
      <w:r>
        <w:t xml:space="preserve"> </w:t>
      </w:r>
      <w:r>
        <w:t>money to the tea which was once a</w:t>
      </w:r>
      <w:r>
        <w:t xml:space="preserve"> </w:t>
      </w:r>
      <w:r>
        <w:t>symbol of Ladakhi culture</w:t>
      </w:r>
      <w:r>
        <w:t>. Villagers are realising that everything is being commodified. Due to people now realising the value of money, the essence of their own culture is becoming lost.</w:t>
      </w:r>
      <w:r w:rsidR="00AD5822">
        <w:t xml:space="preserve"> </w:t>
      </w:r>
      <w:r w:rsidR="000B5449">
        <w:t>Relying on culture and selling it for tourist</w:t>
      </w:r>
      <w:r w:rsidR="000B5449">
        <w:t xml:space="preserve"> </w:t>
      </w:r>
      <w:r w:rsidR="000B5449">
        <w:t>consumption makes it a commodity.</w:t>
      </w:r>
      <w:r w:rsidR="000B5449">
        <w:t xml:space="preserve"> Looking closely at the culture in Ladakh, reveals that it is comprised largely of things that tourists take photographs of. </w:t>
      </w:r>
      <w:r w:rsidR="000B5449">
        <w:t>The</w:t>
      </w:r>
      <w:r w:rsidR="000B5449">
        <w:t xml:space="preserve"> </w:t>
      </w:r>
      <w:r w:rsidR="000B5449">
        <w:t>traditional dress, the dances, the</w:t>
      </w:r>
      <w:r w:rsidR="000B5449">
        <w:t xml:space="preserve"> </w:t>
      </w:r>
      <w:r w:rsidR="000B5449">
        <w:t>monasteries and the religious paintings</w:t>
      </w:r>
      <w:r w:rsidR="000B5449">
        <w:t xml:space="preserve"> </w:t>
      </w:r>
      <w:r w:rsidR="000B5449">
        <w:t>are all fundamental to “Ladakhi</w:t>
      </w:r>
      <w:r w:rsidR="000B5449">
        <w:t xml:space="preserve"> culture.</w:t>
      </w:r>
      <w:r w:rsidR="000B5449">
        <w:t>”</w:t>
      </w:r>
      <w:r w:rsidR="009A5C67">
        <w:t xml:space="preserve"> By commodifying the local culture of Ladakh through attaching economic value to its cultural heritage, loses its value in the local communities.</w:t>
      </w:r>
      <w:r w:rsidR="006C2688">
        <w:t xml:space="preserve"> </w:t>
      </w:r>
      <w:r w:rsidR="006C2688">
        <w:t>Objects of culture, such as sculptures,</w:t>
      </w:r>
      <w:r w:rsidR="00F233CD">
        <w:t xml:space="preserve"> </w:t>
      </w:r>
      <w:r w:rsidR="006C2688">
        <w:t>paintings and articles of daily use are</w:t>
      </w:r>
      <w:r w:rsidR="00F233CD">
        <w:t xml:space="preserve"> </w:t>
      </w:r>
      <w:r w:rsidR="006C2688">
        <w:t>being sold to tourists</w:t>
      </w:r>
      <w:r w:rsidR="00F233CD">
        <w:t>, usually for high prices</w:t>
      </w:r>
      <w:r w:rsidR="006C2688">
        <w:t xml:space="preserve">. Traditional </w:t>
      </w:r>
      <w:proofErr w:type="spellStart"/>
      <w:r w:rsidR="006C2688">
        <w:t>artifacts</w:t>
      </w:r>
      <w:proofErr w:type="spellEnd"/>
      <w:r w:rsidR="00F233CD">
        <w:t xml:space="preserve"> </w:t>
      </w:r>
      <w:r w:rsidR="006C2688">
        <w:t>such as thangkas, jewellery, prayer flags</w:t>
      </w:r>
      <w:r w:rsidR="00F233CD">
        <w:t xml:space="preserve"> </w:t>
      </w:r>
      <w:r w:rsidR="006C2688">
        <w:t>and prayer wheels are now produced</w:t>
      </w:r>
      <w:r w:rsidR="00F233CD">
        <w:t xml:space="preserve"> </w:t>
      </w:r>
      <w:r w:rsidR="006C2688">
        <w:t>mainly for the shops and even imported.</w:t>
      </w:r>
    </w:p>
    <w:p w14:paraId="7149FA6B" w14:textId="6CEF174C" w:rsidR="003736ED" w:rsidRDefault="003736ED" w:rsidP="003736ED">
      <w:r>
        <w:t xml:space="preserve">The people of Ladakh often have strong cultural and religious beliefs, which unfortunately are also being commodified. Figures show that </w:t>
      </w:r>
      <w:r>
        <w:t>64 percent</w:t>
      </w:r>
      <w:r>
        <w:t xml:space="preserve"> </w:t>
      </w:r>
      <w:r>
        <w:t>of tourists come primarily to experience</w:t>
      </w:r>
      <w:r>
        <w:t xml:space="preserve"> </w:t>
      </w:r>
      <w:r>
        <w:t>the Tibetan religion and observe their</w:t>
      </w:r>
      <w:r>
        <w:t xml:space="preserve"> </w:t>
      </w:r>
      <w:r>
        <w:t>culture</w:t>
      </w:r>
      <w:r>
        <w:t>. Often throughout religious festivals, tourists who pay money are considered most important and are given priority, leaving locals feel like they have no significance at all.</w:t>
      </w:r>
      <w:r w:rsidR="00782A23">
        <w:t xml:space="preserve"> Often, local villagers will stay inside their prayer halls to show paying tourists around, when traditionally they would leave here to perform rituals throughout the village.</w:t>
      </w:r>
      <w:r w:rsidR="00382048">
        <w:t xml:space="preserve"> </w:t>
      </w:r>
    </w:p>
    <w:p w14:paraId="2B5DAC15" w14:textId="501A3A45" w:rsidR="00382048" w:rsidRDefault="00382048" w:rsidP="00321B1A">
      <w:r>
        <w:t xml:space="preserve">To summarise, </w:t>
      </w:r>
      <w:r w:rsidR="00321B1A">
        <w:t xml:space="preserve">Ladakh are focusing on commodification and commercialising too much to satisfy the demand of tourists but is slowly losing its culture. </w:t>
      </w:r>
      <w:r w:rsidR="00321B1A">
        <w:t>While tourists</w:t>
      </w:r>
      <w:r w:rsidR="00321B1A">
        <w:t xml:space="preserve"> </w:t>
      </w:r>
      <w:r w:rsidR="00321B1A">
        <w:t>have new experiences and it offers them</w:t>
      </w:r>
      <w:r w:rsidR="00321B1A">
        <w:t xml:space="preserve"> </w:t>
      </w:r>
      <w:r w:rsidR="00321B1A">
        <w:t>insight into different cultures, it can also</w:t>
      </w:r>
      <w:r w:rsidR="00321B1A">
        <w:t xml:space="preserve"> </w:t>
      </w:r>
      <w:r w:rsidR="00321B1A">
        <w:t>go too far if it makes for a seemingly fake</w:t>
      </w:r>
      <w:r w:rsidR="00321B1A">
        <w:t xml:space="preserve"> </w:t>
      </w:r>
      <w:r w:rsidR="00321B1A">
        <w:t>and staged experience for tourists</w:t>
      </w:r>
      <w:r w:rsidR="00147176">
        <w:t>.</w:t>
      </w:r>
    </w:p>
    <w:p w14:paraId="193A533E" w14:textId="1A9860D6" w:rsidR="0074013C" w:rsidRPr="0038736B" w:rsidRDefault="0074013C" w:rsidP="00321B1A">
      <w:r>
        <w:tab/>
        <w:t xml:space="preserve">In conclusion, after looking closely at </w:t>
      </w:r>
      <w:proofErr w:type="gramStart"/>
      <w:r>
        <w:t>a number of</w:t>
      </w:r>
      <w:proofErr w:type="gramEnd"/>
      <w:r>
        <w:t xml:space="preserve"> case studies, it’s clear that commodification has both advantages and disadvantages. </w:t>
      </w:r>
      <w:r w:rsidR="0084309D">
        <w:t xml:space="preserve">Many destinations commodify and commercialise themselves in specific ways to improve their profits and to gain an increase in visitor numbers. Often, tourist destinations will have a simple gift shop selling souvenirs at a high price to visitors. However, some tourist destinations are more extreme, and tend to focus too much on making things saleable to the tourists, that residents are missing out and losing their own culture. </w:t>
      </w:r>
      <w:r w:rsidR="0084309D">
        <w:lastRenderedPageBreak/>
        <w:t xml:space="preserve">This is exactly what is happening to the Ladakhi culture. Commodifying and commercialising a place seems to be a good idea. Most destinations thrive on receiving an increase in tourism numbers, because essentially the more tourists visiting an area, the more </w:t>
      </w:r>
      <w:r w:rsidR="00991F07">
        <w:t xml:space="preserve">money that area receives. Initially this was a good idea for the Great Wall of China and many other similar attractions. However, when things become seemingly fake and made up, tourists begin to pick up on this and figures could potentially decline again. </w:t>
      </w:r>
      <w:r w:rsidR="002F05D0">
        <w:t xml:space="preserve">Commodification has its positive and negative aspects. Personally, I believe that it depends on the type of tourist destination and what they want to achieve, regarding </w:t>
      </w:r>
      <w:r w:rsidR="00111A41">
        <w:t>whether</w:t>
      </w:r>
      <w:r w:rsidR="002F05D0">
        <w:t xml:space="preserve"> it could come across to be a good idea.</w:t>
      </w:r>
    </w:p>
    <w:p w14:paraId="07438F65" w14:textId="45E0C652" w:rsidR="007C6C92" w:rsidRDefault="007C6C92">
      <w:pPr>
        <w:rPr>
          <w:b/>
        </w:rPr>
      </w:pPr>
    </w:p>
    <w:p w14:paraId="5B250D35" w14:textId="6B083CE6" w:rsidR="007C6C92" w:rsidRDefault="007C6C92">
      <w:pPr>
        <w:rPr>
          <w:b/>
        </w:rPr>
      </w:pPr>
    </w:p>
    <w:p w14:paraId="36153CF0" w14:textId="67CFA6EA" w:rsidR="004D4A1C" w:rsidRDefault="004D4A1C">
      <w:pPr>
        <w:rPr>
          <w:b/>
        </w:rPr>
      </w:pPr>
    </w:p>
    <w:p w14:paraId="24435625" w14:textId="464C9BF0" w:rsidR="004D4A1C" w:rsidRDefault="004D4A1C">
      <w:pPr>
        <w:rPr>
          <w:b/>
        </w:rPr>
      </w:pPr>
    </w:p>
    <w:p w14:paraId="04071F82" w14:textId="20505F1F" w:rsidR="004D4A1C" w:rsidRDefault="004D4A1C">
      <w:pPr>
        <w:rPr>
          <w:b/>
        </w:rPr>
      </w:pPr>
    </w:p>
    <w:p w14:paraId="465DF823" w14:textId="1E052252" w:rsidR="004D4A1C" w:rsidRDefault="004D4A1C">
      <w:pPr>
        <w:rPr>
          <w:b/>
        </w:rPr>
      </w:pPr>
    </w:p>
    <w:p w14:paraId="460261D4" w14:textId="646FEB23" w:rsidR="004D4A1C" w:rsidRDefault="004D4A1C">
      <w:pPr>
        <w:rPr>
          <w:b/>
        </w:rPr>
      </w:pPr>
    </w:p>
    <w:p w14:paraId="349C97D9" w14:textId="767A3C84" w:rsidR="004D4A1C" w:rsidRDefault="004D4A1C">
      <w:pPr>
        <w:rPr>
          <w:b/>
        </w:rPr>
      </w:pPr>
    </w:p>
    <w:p w14:paraId="4A70883E" w14:textId="77777777" w:rsidR="004D4A1C" w:rsidRDefault="004D4A1C">
      <w:pPr>
        <w:rPr>
          <w:b/>
        </w:rPr>
      </w:pPr>
    </w:p>
    <w:p w14:paraId="25D7D9BD" w14:textId="64C8DFC8" w:rsidR="007C6C92" w:rsidRDefault="007C6C92">
      <w:pPr>
        <w:rPr>
          <w:b/>
        </w:rPr>
      </w:pPr>
    </w:p>
    <w:p w14:paraId="2AD1CEF7" w14:textId="77777777" w:rsidR="009C4EF2" w:rsidRDefault="009C4EF2" w:rsidP="007C6C92">
      <w:pPr>
        <w:rPr>
          <w:b/>
        </w:rPr>
      </w:pPr>
    </w:p>
    <w:p w14:paraId="1826C1FE" w14:textId="77777777" w:rsidR="009C4EF2" w:rsidRDefault="009C4EF2" w:rsidP="007C6C92">
      <w:pPr>
        <w:rPr>
          <w:b/>
        </w:rPr>
      </w:pPr>
    </w:p>
    <w:p w14:paraId="16ADC07A" w14:textId="77777777" w:rsidR="009C4EF2" w:rsidRDefault="009C4EF2" w:rsidP="007C6C92">
      <w:pPr>
        <w:rPr>
          <w:b/>
        </w:rPr>
      </w:pPr>
    </w:p>
    <w:p w14:paraId="21257AFE" w14:textId="77777777" w:rsidR="00111A41" w:rsidRDefault="00111A41" w:rsidP="007C6C92">
      <w:pPr>
        <w:rPr>
          <w:b/>
        </w:rPr>
      </w:pPr>
    </w:p>
    <w:p w14:paraId="3D08588D" w14:textId="77777777" w:rsidR="00111A41" w:rsidRDefault="00111A41" w:rsidP="007C6C92">
      <w:pPr>
        <w:rPr>
          <w:b/>
        </w:rPr>
      </w:pPr>
    </w:p>
    <w:p w14:paraId="3EBB5826" w14:textId="77777777" w:rsidR="00111A41" w:rsidRDefault="00111A41" w:rsidP="007C6C92">
      <w:pPr>
        <w:rPr>
          <w:b/>
        </w:rPr>
      </w:pPr>
    </w:p>
    <w:p w14:paraId="68FED4D9" w14:textId="77777777" w:rsidR="00111A41" w:rsidRDefault="00111A41" w:rsidP="007C6C92">
      <w:pPr>
        <w:rPr>
          <w:b/>
        </w:rPr>
      </w:pPr>
    </w:p>
    <w:p w14:paraId="75F4893B" w14:textId="77777777" w:rsidR="00111A41" w:rsidRDefault="00111A41" w:rsidP="007C6C92">
      <w:pPr>
        <w:rPr>
          <w:b/>
        </w:rPr>
      </w:pPr>
    </w:p>
    <w:p w14:paraId="0AB3271B" w14:textId="77777777" w:rsidR="00111A41" w:rsidRDefault="00111A41" w:rsidP="007C6C92">
      <w:pPr>
        <w:rPr>
          <w:b/>
        </w:rPr>
      </w:pPr>
    </w:p>
    <w:p w14:paraId="2E0A7A91" w14:textId="77777777" w:rsidR="00111A41" w:rsidRDefault="00111A41" w:rsidP="007C6C92">
      <w:pPr>
        <w:rPr>
          <w:b/>
        </w:rPr>
      </w:pPr>
    </w:p>
    <w:p w14:paraId="7E7EA3F2" w14:textId="77777777" w:rsidR="00111A41" w:rsidRDefault="00111A41" w:rsidP="007C6C92">
      <w:pPr>
        <w:rPr>
          <w:b/>
        </w:rPr>
      </w:pPr>
    </w:p>
    <w:p w14:paraId="36083FEC" w14:textId="77777777" w:rsidR="00111A41" w:rsidRDefault="00111A41" w:rsidP="007C6C92">
      <w:pPr>
        <w:rPr>
          <w:b/>
        </w:rPr>
      </w:pPr>
    </w:p>
    <w:p w14:paraId="285FE47B" w14:textId="77777777" w:rsidR="00111A41" w:rsidRDefault="00111A41" w:rsidP="007C6C92">
      <w:pPr>
        <w:rPr>
          <w:b/>
        </w:rPr>
      </w:pPr>
    </w:p>
    <w:p w14:paraId="31FD72AF" w14:textId="77777777" w:rsidR="00111A41" w:rsidRDefault="00111A41" w:rsidP="007C6C92">
      <w:pPr>
        <w:rPr>
          <w:b/>
        </w:rPr>
      </w:pPr>
    </w:p>
    <w:p w14:paraId="2F633E88" w14:textId="77777777" w:rsidR="00111A41" w:rsidRDefault="00111A41" w:rsidP="007C6C92">
      <w:pPr>
        <w:rPr>
          <w:b/>
        </w:rPr>
      </w:pPr>
    </w:p>
    <w:p w14:paraId="27DAB0DF" w14:textId="0BC02784" w:rsidR="00111A41" w:rsidRPr="00111A41" w:rsidRDefault="00111A41" w:rsidP="007C6C92">
      <w:pPr>
        <w:rPr>
          <w:b/>
          <w:u w:val="single"/>
        </w:rPr>
      </w:pPr>
      <w:r w:rsidRPr="00111A41">
        <w:rPr>
          <w:b/>
          <w:u w:val="single"/>
        </w:rPr>
        <w:lastRenderedPageBreak/>
        <w:t xml:space="preserve">References </w:t>
      </w:r>
    </w:p>
    <w:p w14:paraId="2A2445E8" w14:textId="77777777" w:rsidR="00111A41" w:rsidRDefault="00111A41" w:rsidP="007C6C92">
      <w:pPr>
        <w:rPr>
          <w:b/>
        </w:rPr>
      </w:pPr>
    </w:p>
    <w:p w14:paraId="022D3123" w14:textId="65C348CD" w:rsidR="00111A41" w:rsidRDefault="00111A41" w:rsidP="007C6C92">
      <w:pPr>
        <w:rPr>
          <w:b/>
        </w:rPr>
      </w:pPr>
      <w:r w:rsidRPr="001F713F">
        <w:rPr>
          <w:b/>
        </w:rPr>
        <w:t>Annals of Tourism Research</w:t>
      </w:r>
      <w:r>
        <w:rPr>
          <w:b/>
        </w:rPr>
        <w:t>. Commodification of Chinese Villages. (2013)</w:t>
      </w:r>
      <w:r w:rsidRPr="001F713F">
        <w:rPr>
          <w:b/>
        </w:rPr>
        <w:t xml:space="preserve"> Vol. 40, pp. 415–419</w:t>
      </w:r>
      <w:r>
        <w:rPr>
          <w:b/>
        </w:rPr>
        <w:t>.</w:t>
      </w:r>
    </w:p>
    <w:p w14:paraId="0FCCDAAF" w14:textId="77777777" w:rsidR="00111A41" w:rsidRDefault="00111A41" w:rsidP="007C6C92">
      <w:pPr>
        <w:rPr>
          <w:b/>
        </w:rPr>
      </w:pPr>
    </w:p>
    <w:p w14:paraId="1AC2C44A" w14:textId="51B7B8B6" w:rsidR="00111A41" w:rsidRDefault="00111A41" w:rsidP="007C6C92">
      <w:pPr>
        <w:rPr>
          <w:b/>
        </w:rPr>
      </w:pPr>
      <w:r w:rsidRPr="007C6C92">
        <w:rPr>
          <w:b/>
        </w:rPr>
        <w:t>Breathnach, T. (2009) Looking for the real me: locating the self in heritage tourism. Journal</w:t>
      </w:r>
      <w:r>
        <w:rPr>
          <w:b/>
        </w:rPr>
        <w:t xml:space="preserve"> </w:t>
      </w:r>
      <w:r w:rsidRPr="00111A41">
        <w:rPr>
          <w:b/>
        </w:rPr>
        <w:t>of Heritage Tourism, 1 (2), 100-120</w:t>
      </w:r>
    </w:p>
    <w:p w14:paraId="1035F377" w14:textId="77777777" w:rsidR="00111A41" w:rsidRPr="007C6C92" w:rsidRDefault="00111A41" w:rsidP="007C6C92">
      <w:pPr>
        <w:rPr>
          <w:b/>
        </w:rPr>
      </w:pPr>
    </w:p>
    <w:p w14:paraId="3CF103AE" w14:textId="00C9CB71" w:rsidR="00111A41" w:rsidRDefault="00111A41" w:rsidP="009C4EF2">
      <w:pPr>
        <w:rPr>
          <w:b/>
        </w:rPr>
      </w:pPr>
      <w:r w:rsidRPr="009C4EF2">
        <w:rPr>
          <w:b/>
        </w:rPr>
        <w:t>Brenner N (2004) New State Spaces: Urban Governance and the Rescaling of Statehood. Oxford</w:t>
      </w:r>
      <w:r>
        <w:rPr>
          <w:b/>
        </w:rPr>
        <w:t xml:space="preserve"> </w:t>
      </w:r>
      <w:r w:rsidRPr="009C4EF2">
        <w:rPr>
          <w:b/>
        </w:rPr>
        <w:t>and New York: Oxford University Press</w:t>
      </w:r>
    </w:p>
    <w:p w14:paraId="588E4BCC" w14:textId="77777777" w:rsidR="00111A41" w:rsidRDefault="00111A41" w:rsidP="009C4EF2">
      <w:pPr>
        <w:rPr>
          <w:b/>
        </w:rPr>
      </w:pPr>
    </w:p>
    <w:p w14:paraId="05270EEB" w14:textId="65FEAF38" w:rsidR="00111A41" w:rsidRDefault="00111A41" w:rsidP="007C6C92">
      <w:pPr>
        <w:rPr>
          <w:b/>
        </w:rPr>
      </w:pPr>
      <w:proofErr w:type="spellStart"/>
      <w:r w:rsidRPr="007C6C92">
        <w:rPr>
          <w:b/>
        </w:rPr>
        <w:t>Fyall</w:t>
      </w:r>
      <w:proofErr w:type="spellEnd"/>
      <w:r w:rsidRPr="007C6C92">
        <w:rPr>
          <w:b/>
        </w:rPr>
        <w:t>, A., &amp; Garrod, B. (2007). Heritage Tourism: At What Price? in Timothy, D. (Ed)</w:t>
      </w:r>
      <w:r>
        <w:rPr>
          <w:b/>
        </w:rPr>
        <w:t xml:space="preserve"> </w:t>
      </w:r>
      <w:r w:rsidRPr="007C6C92">
        <w:rPr>
          <w:b/>
        </w:rPr>
        <w:t>Managing heritage and cultural tourism resources: critical essays, volume</w:t>
      </w:r>
      <w:r>
        <w:rPr>
          <w:b/>
        </w:rPr>
        <w:t xml:space="preserve"> </w:t>
      </w:r>
      <w:r w:rsidRPr="007C6C92">
        <w:rPr>
          <w:b/>
        </w:rPr>
        <w:t>1Hampshire: Ashgate Publishing Limited.</w:t>
      </w:r>
    </w:p>
    <w:p w14:paraId="7694E20A" w14:textId="77777777" w:rsidR="00111A41" w:rsidRDefault="00111A41" w:rsidP="007C6C92">
      <w:pPr>
        <w:rPr>
          <w:b/>
        </w:rPr>
      </w:pPr>
    </w:p>
    <w:p w14:paraId="467405A4" w14:textId="48B08CA6" w:rsidR="00111A41" w:rsidRDefault="00111A41" w:rsidP="00DA6A88">
      <w:pPr>
        <w:rPr>
          <w:b/>
        </w:rPr>
      </w:pPr>
      <w:r w:rsidRPr="00DA6A88">
        <w:rPr>
          <w:b/>
        </w:rPr>
        <w:t>McIntosh, A., &amp; Prentice, R. (1999) Affirming authenticity, consuming cultural heritage.</w:t>
      </w:r>
      <w:r>
        <w:rPr>
          <w:b/>
        </w:rPr>
        <w:t xml:space="preserve"> </w:t>
      </w:r>
      <w:r w:rsidRPr="00DA6A88">
        <w:rPr>
          <w:b/>
        </w:rPr>
        <w:t>Annals of Tourism Research, 26 (3), 589-611.</w:t>
      </w:r>
    </w:p>
    <w:p w14:paraId="38108F40" w14:textId="77777777" w:rsidR="00111A41" w:rsidRDefault="00111A41" w:rsidP="00DA6A88">
      <w:pPr>
        <w:rPr>
          <w:b/>
        </w:rPr>
      </w:pPr>
    </w:p>
    <w:p w14:paraId="3C0AE541" w14:textId="6E546702" w:rsidR="00111A41" w:rsidRDefault="00111A41" w:rsidP="00067AB6">
      <w:pPr>
        <w:rPr>
          <w:b/>
        </w:rPr>
      </w:pPr>
      <w:r w:rsidRPr="00067AB6">
        <w:rPr>
          <w:b/>
        </w:rPr>
        <w:t>Picard, Michel (1997) ‘Cultural Tourism, Nation-Building, and Regional Culture:</w:t>
      </w:r>
      <w:r>
        <w:rPr>
          <w:b/>
        </w:rPr>
        <w:t xml:space="preserve"> </w:t>
      </w:r>
      <w:r w:rsidRPr="00067AB6">
        <w:rPr>
          <w:b/>
        </w:rPr>
        <w:t>The</w:t>
      </w:r>
      <w:r>
        <w:rPr>
          <w:b/>
        </w:rPr>
        <w:t xml:space="preserve"> </w:t>
      </w:r>
      <w:r w:rsidRPr="00067AB6">
        <w:rPr>
          <w:b/>
        </w:rPr>
        <w:t>Making of a</w:t>
      </w:r>
      <w:r>
        <w:rPr>
          <w:b/>
        </w:rPr>
        <w:t xml:space="preserve"> </w:t>
      </w:r>
      <w:r w:rsidRPr="00067AB6">
        <w:rPr>
          <w:b/>
        </w:rPr>
        <w:t>Balinese Identity’ pp. 181–214 in Picard and Wood</w:t>
      </w:r>
    </w:p>
    <w:p w14:paraId="3700B2FC" w14:textId="77777777" w:rsidR="00111A41" w:rsidRDefault="00111A41" w:rsidP="00067AB6">
      <w:pPr>
        <w:rPr>
          <w:b/>
        </w:rPr>
      </w:pPr>
    </w:p>
    <w:p w14:paraId="0909D4E5" w14:textId="30DF3FBF" w:rsidR="00111A41" w:rsidRDefault="00111A41" w:rsidP="00DA6A88">
      <w:pPr>
        <w:rPr>
          <w:b/>
        </w:rPr>
      </w:pPr>
      <w:proofErr w:type="spellStart"/>
      <w:r w:rsidRPr="00DA6A88">
        <w:rPr>
          <w:b/>
        </w:rPr>
        <w:t>Poria</w:t>
      </w:r>
      <w:proofErr w:type="spellEnd"/>
      <w:r w:rsidRPr="00DA6A88">
        <w:rPr>
          <w:b/>
        </w:rPr>
        <w:t>, Y., Butler, R., &amp; Airey, D. (2003) The Core of Heritage Tourism. Annals of Tourism</w:t>
      </w:r>
      <w:r>
        <w:rPr>
          <w:b/>
        </w:rPr>
        <w:t xml:space="preserve"> </w:t>
      </w:r>
      <w:r w:rsidRPr="00DA6A88">
        <w:rPr>
          <w:b/>
        </w:rPr>
        <w:t>Research, 30 (1), 238–254.</w:t>
      </w:r>
    </w:p>
    <w:p w14:paraId="7F9D3FD3" w14:textId="77777777" w:rsidR="00111A41" w:rsidRPr="00D53E9F" w:rsidRDefault="00111A41" w:rsidP="00DA6A88">
      <w:pPr>
        <w:rPr>
          <w:b/>
        </w:rPr>
      </w:pPr>
    </w:p>
    <w:p w14:paraId="59390658" w14:textId="77777777" w:rsidR="00111A41" w:rsidRPr="00104659" w:rsidRDefault="00111A41" w:rsidP="00104659">
      <w:pPr>
        <w:rPr>
          <w:b/>
        </w:rPr>
      </w:pPr>
      <w:r w:rsidRPr="0074013C">
        <w:rPr>
          <w:b/>
        </w:rPr>
        <w:t>Shepherd, R. (2002). Commodification, culture and tourism. Tourist Studies, 2, 183-201.</w:t>
      </w:r>
    </w:p>
    <w:p w14:paraId="7BB53DCC" w14:textId="4EA67FC2" w:rsidR="00111A41" w:rsidRDefault="00111A41" w:rsidP="00104659">
      <w:pPr>
        <w:rPr>
          <w:b/>
        </w:rPr>
      </w:pPr>
      <w:r>
        <w:rPr>
          <w:b/>
        </w:rPr>
        <w:t xml:space="preserve">Shepherd, </w:t>
      </w:r>
      <w:proofErr w:type="gramStart"/>
      <w:r>
        <w:rPr>
          <w:b/>
        </w:rPr>
        <w:t>R.(</w:t>
      </w:r>
      <w:proofErr w:type="gramEnd"/>
      <w:r>
        <w:rPr>
          <w:b/>
        </w:rPr>
        <w:t xml:space="preserve">2002). </w:t>
      </w:r>
      <w:r w:rsidRPr="00104659">
        <w:rPr>
          <w:b/>
        </w:rPr>
        <w:t>Commodification, culture</w:t>
      </w:r>
      <w:r>
        <w:rPr>
          <w:b/>
        </w:rPr>
        <w:t xml:space="preserve"> </w:t>
      </w:r>
      <w:r w:rsidRPr="00104659">
        <w:rPr>
          <w:b/>
        </w:rPr>
        <w:t>and tourism</w:t>
      </w:r>
      <w:r>
        <w:rPr>
          <w:b/>
        </w:rPr>
        <w:t>. 194-196.</w:t>
      </w:r>
    </w:p>
    <w:p w14:paraId="707FE536" w14:textId="77777777" w:rsidR="00111A41" w:rsidRDefault="00111A41" w:rsidP="007C6C92">
      <w:pPr>
        <w:rPr>
          <w:b/>
        </w:rPr>
      </w:pPr>
    </w:p>
    <w:p w14:paraId="7310C786" w14:textId="6E2A86BD" w:rsidR="00111A41" w:rsidRDefault="00111A41" w:rsidP="007C6C92">
      <w:pPr>
        <w:rPr>
          <w:b/>
        </w:rPr>
      </w:pPr>
      <w:proofErr w:type="spellStart"/>
      <w:r>
        <w:rPr>
          <w:b/>
        </w:rPr>
        <w:t>Tashi</w:t>
      </w:r>
      <w:proofErr w:type="spellEnd"/>
      <w:r>
        <w:rPr>
          <w:b/>
        </w:rPr>
        <w:t xml:space="preserve">, </w:t>
      </w:r>
      <w:proofErr w:type="spellStart"/>
      <w:r>
        <w:rPr>
          <w:b/>
        </w:rPr>
        <w:t>Lundup</w:t>
      </w:r>
      <w:proofErr w:type="spellEnd"/>
      <w:r>
        <w:rPr>
          <w:b/>
        </w:rPr>
        <w:t>. (2013) Institute of Peace and Conflict Studies. Culture, Commodification and Tourism, 2-8.</w:t>
      </w:r>
    </w:p>
    <w:p w14:paraId="0DF8C44D" w14:textId="77777777" w:rsidR="00D53E9F" w:rsidRDefault="00D53E9F"/>
    <w:sectPr w:rsidR="00D53E9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679903" w14:textId="77777777" w:rsidR="007D28EE" w:rsidRDefault="007D28EE" w:rsidP="00111A41">
      <w:pPr>
        <w:spacing w:after="0" w:line="240" w:lineRule="auto"/>
      </w:pPr>
      <w:r>
        <w:separator/>
      </w:r>
    </w:p>
  </w:endnote>
  <w:endnote w:type="continuationSeparator" w:id="0">
    <w:p w14:paraId="5493225F" w14:textId="77777777" w:rsidR="007D28EE" w:rsidRDefault="007D28EE" w:rsidP="00111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7195791"/>
      <w:docPartObj>
        <w:docPartGallery w:val="Page Numbers (Bottom of Page)"/>
        <w:docPartUnique/>
      </w:docPartObj>
    </w:sdtPr>
    <w:sdtEndPr>
      <w:rPr>
        <w:color w:val="7F7F7F" w:themeColor="background1" w:themeShade="7F"/>
        <w:spacing w:val="60"/>
      </w:rPr>
    </w:sdtEndPr>
    <w:sdtContent>
      <w:p w14:paraId="46475C9A" w14:textId="4E16FD28" w:rsidR="00111A41" w:rsidRDefault="00111A4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F2C063" w14:textId="77777777" w:rsidR="00111A41" w:rsidRDefault="00111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CDE58" w14:textId="77777777" w:rsidR="007D28EE" w:rsidRDefault="007D28EE" w:rsidP="00111A41">
      <w:pPr>
        <w:spacing w:after="0" w:line="240" w:lineRule="auto"/>
      </w:pPr>
      <w:r>
        <w:separator/>
      </w:r>
    </w:p>
  </w:footnote>
  <w:footnote w:type="continuationSeparator" w:id="0">
    <w:p w14:paraId="0D2FCD7F" w14:textId="77777777" w:rsidR="007D28EE" w:rsidRDefault="007D28EE" w:rsidP="00111A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1E1"/>
    <w:rsid w:val="000138B6"/>
    <w:rsid w:val="00040B8E"/>
    <w:rsid w:val="00054261"/>
    <w:rsid w:val="00067AB6"/>
    <w:rsid w:val="00073D33"/>
    <w:rsid w:val="000B5449"/>
    <w:rsid w:val="00104659"/>
    <w:rsid w:val="00111A41"/>
    <w:rsid w:val="001221C0"/>
    <w:rsid w:val="00147176"/>
    <w:rsid w:val="00161CA6"/>
    <w:rsid w:val="001A6D31"/>
    <w:rsid w:val="001B7ED7"/>
    <w:rsid w:val="001F713F"/>
    <w:rsid w:val="002A6A32"/>
    <w:rsid w:val="002B37B7"/>
    <w:rsid w:val="002F05D0"/>
    <w:rsid w:val="003200A3"/>
    <w:rsid w:val="00321B1A"/>
    <w:rsid w:val="003736ED"/>
    <w:rsid w:val="00382048"/>
    <w:rsid w:val="0038736B"/>
    <w:rsid w:val="003E45C1"/>
    <w:rsid w:val="00484D5F"/>
    <w:rsid w:val="004D4A1C"/>
    <w:rsid w:val="00541AD7"/>
    <w:rsid w:val="005C313B"/>
    <w:rsid w:val="006A4388"/>
    <w:rsid w:val="006C2440"/>
    <w:rsid w:val="006C2688"/>
    <w:rsid w:val="006F749F"/>
    <w:rsid w:val="0074013C"/>
    <w:rsid w:val="0075759C"/>
    <w:rsid w:val="0077121E"/>
    <w:rsid w:val="00774873"/>
    <w:rsid w:val="00782A23"/>
    <w:rsid w:val="007C6C92"/>
    <w:rsid w:val="007D28EE"/>
    <w:rsid w:val="00805739"/>
    <w:rsid w:val="0084309D"/>
    <w:rsid w:val="008B04E0"/>
    <w:rsid w:val="008B0D0D"/>
    <w:rsid w:val="00913A31"/>
    <w:rsid w:val="0092335F"/>
    <w:rsid w:val="00991F07"/>
    <w:rsid w:val="009A5C67"/>
    <w:rsid w:val="009C32C7"/>
    <w:rsid w:val="009C4EF2"/>
    <w:rsid w:val="00A211E1"/>
    <w:rsid w:val="00A316AC"/>
    <w:rsid w:val="00A91D86"/>
    <w:rsid w:val="00A94335"/>
    <w:rsid w:val="00AA7783"/>
    <w:rsid w:val="00AD5822"/>
    <w:rsid w:val="00B16CF2"/>
    <w:rsid w:val="00B6107E"/>
    <w:rsid w:val="00B6469A"/>
    <w:rsid w:val="00BB6F15"/>
    <w:rsid w:val="00C00BB2"/>
    <w:rsid w:val="00C01753"/>
    <w:rsid w:val="00C1626A"/>
    <w:rsid w:val="00C55A92"/>
    <w:rsid w:val="00C720C8"/>
    <w:rsid w:val="00CC6817"/>
    <w:rsid w:val="00CF27BD"/>
    <w:rsid w:val="00CF4CDA"/>
    <w:rsid w:val="00D22416"/>
    <w:rsid w:val="00D2616E"/>
    <w:rsid w:val="00D53E9F"/>
    <w:rsid w:val="00D568C9"/>
    <w:rsid w:val="00D63B26"/>
    <w:rsid w:val="00D64DD6"/>
    <w:rsid w:val="00D70809"/>
    <w:rsid w:val="00D975E3"/>
    <w:rsid w:val="00DA6A88"/>
    <w:rsid w:val="00DF6D78"/>
    <w:rsid w:val="00E05A17"/>
    <w:rsid w:val="00E27B36"/>
    <w:rsid w:val="00E53A0D"/>
    <w:rsid w:val="00EB2311"/>
    <w:rsid w:val="00EB4D92"/>
    <w:rsid w:val="00EC632B"/>
    <w:rsid w:val="00ED316A"/>
    <w:rsid w:val="00F202F3"/>
    <w:rsid w:val="00F233CD"/>
    <w:rsid w:val="00FC244E"/>
    <w:rsid w:val="00FC3B35"/>
    <w:rsid w:val="00FD094A"/>
    <w:rsid w:val="00FF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C3348"/>
  <w15:chartTrackingRefBased/>
  <w15:docId w15:val="{B5CFC19A-2691-4E55-B5A9-0FC0FEC38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A41"/>
  </w:style>
  <w:style w:type="paragraph" w:styleId="Footer">
    <w:name w:val="footer"/>
    <w:basedOn w:val="Normal"/>
    <w:link w:val="FooterChar"/>
    <w:uiPriority w:val="99"/>
    <w:unhideWhenUsed/>
    <w:rsid w:val="00111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2160</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Mcdonagh (1804515)</dc:creator>
  <cp:keywords/>
  <dc:description/>
  <cp:lastModifiedBy>Emily Mcdonagh (1804515)</cp:lastModifiedBy>
  <cp:revision>2</cp:revision>
  <dcterms:created xsi:type="dcterms:W3CDTF">2019-03-28T14:39:00Z</dcterms:created>
  <dcterms:modified xsi:type="dcterms:W3CDTF">2019-03-28T14:39:00Z</dcterms:modified>
</cp:coreProperties>
</file>