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4BC44D" wp14:editId="1EB68D5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E78F1" w:rsidP="00E51AAC">
            <w:pPr>
              <w:spacing w:before="120" w:after="120"/>
              <w:jc w:val="both"/>
              <w:rPr>
                <w:rFonts w:ascii="Arial" w:hAnsi="Arial" w:cs="Arial"/>
                <w:b/>
                <w:sz w:val="22"/>
                <w:szCs w:val="22"/>
              </w:rPr>
            </w:pPr>
            <w:r>
              <w:rPr>
                <w:rFonts w:ascii="Arial" w:hAnsi="Arial" w:cs="Arial"/>
                <w:b/>
                <w:sz w:val="22"/>
                <w:szCs w:val="22"/>
              </w:rPr>
              <w:t>HND in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E78F1" w:rsidP="00E51AAC">
            <w:pPr>
              <w:spacing w:before="120" w:after="120"/>
              <w:jc w:val="both"/>
              <w:rPr>
                <w:rFonts w:ascii="Arial" w:hAnsi="Arial" w:cs="Arial"/>
                <w:b/>
                <w:sz w:val="22"/>
                <w:szCs w:val="22"/>
              </w:rPr>
            </w:pPr>
            <w:r>
              <w:rPr>
                <w:rFonts w:ascii="Arial" w:hAnsi="Arial" w:cs="Arial"/>
                <w:b/>
                <w:sz w:val="22"/>
                <w:szCs w:val="22"/>
              </w:rPr>
              <w:t>PLC’s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C80526" w:rsidRDefault="00C80526" w:rsidP="00152E9D">
            <w:pPr>
              <w:spacing w:before="120" w:after="120"/>
              <w:jc w:val="both"/>
              <w:rPr>
                <w:rFonts w:ascii="Arial" w:hAnsi="Arial" w:cs="Arial"/>
                <w:b/>
                <w:bCs/>
                <w:sz w:val="22"/>
                <w:szCs w:val="22"/>
              </w:rPr>
            </w:pPr>
            <w:r w:rsidRPr="00C80526">
              <w:rPr>
                <w:rFonts w:ascii="Arial" w:hAnsi="Arial" w:cs="Arial"/>
                <w:b/>
                <w:bCs/>
                <w:sz w:val="24"/>
                <w:szCs w:val="24"/>
              </w:rPr>
              <w:t>GOEE5002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DE78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57DD0" w:rsidP="00E51AAC">
            <w:pPr>
              <w:spacing w:before="120" w:after="120"/>
              <w:jc w:val="both"/>
              <w:rPr>
                <w:rFonts w:ascii="Arial" w:hAnsi="Arial" w:cs="Arial"/>
                <w:b/>
                <w:sz w:val="22"/>
                <w:szCs w:val="22"/>
              </w:rPr>
            </w:pPr>
            <w:r>
              <w:rPr>
                <w:rFonts w:ascii="Arial" w:hAnsi="Arial" w:cs="Arial"/>
                <w:b/>
                <w:sz w:val="22"/>
                <w:szCs w:val="22"/>
              </w:rPr>
              <w:t xml:space="preserve">Lintao Zhang </w:t>
            </w:r>
            <w:bookmarkStart w:id="0" w:name="_GoBack"/>
            <w:bookmarkEnd w:id="0"/>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70F1" w:rsidP="00E51AAC">
            <w:pPr>
              <w:spacing w:before="120" w:after="120"/>
              <w:jc w:val="both"/>
              <w:rPr>
                <w:rFonts w:ascii="Arial" w:hAnsi="Arial" w:cs="Arial"/>
                <w:b/>
                <w:sz w:val="22"/>
                <w:szCs w:val="22"/>
              </w:rPr>
            </w:pPr>
            <w:r>
              <w:rPr>
                <w:rFonts w:ascii="Arial" w:hAnsi="Arial" w:cs="Arial"/>
                <w:b/>
                <w:sz w:val="22"/>
                <w:szCs w:val="22"/>
              </w:rPr>
              <w:t>Rabya Kadhim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E78F1" w:rsidP="005F0579">
            <w:pPr>
              <w:spacing w:before="120" w:after="120"/>
              <w:jc w:val="both"/>
              <w:rPr>
                <w:rFonts w:ascii="Arial" w:hAnsi="Arial" w:cs="Arial"/>
                <w:b/>
                <w:sz w:val="22"/>
                <w:szCs w:val="22"/>
              </w:rPr>
            </w:pPr>
            <w:r>
              <w:rPr>
                <w:rFonts w:ascii="Arial" w:hAnsi="Arial" w:cs="Arial"/>
                <w:b/>
                <w:sz w:val="22"/>
                <w:szCs w:val="22"/>
              </w:rPr>
              <w:t xml:space="preserve">PLC assignment </w:t>
            </w:r>
            <w:r w:rsidR="00FA367E">
              <w:rPr>
                <w:rFonts w:ascii="Arial" w:hAnsi="Arial" w:cs="Arial"/>
                <w:b/>
                <w:sz w:val="22"/>
                <w:szCs w:val="22"/>
              </w:rPr>
              <w:t>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DE78F1" w:rsidRPr="00DE78F1" w:rsidRDefault="00DE78F1" w:rsidP="00DE78F1">
            <w:pPr>
              <w:numPr>
                <w:ilvl w:val="0"/>
                <w:numId w:val="21"/>
              </w:numPr>
              <w:jc w:val="both"/>
              <w:rPr>
                <w:rFonts w:ascii="Arial" w:hAnsi="Arial" w:cs="Arial"/>
                <w:sz w:val="22"/>
                <w:szCs w:val="22"/>
              </w:rPr>
            </w:pPr>
            <w:r w:rsidRPr="00DE78F1">
              <w:rPr>
                <w:rFonts w:ascii="Arial" w:hAnsi="Arial" w:cs="Arial"/>
                <w:sz w:val="22"/>
                <w:szCs w:val="22"/>
              </w:rPr>
              <w:t>Produce a detailed specification for a feedback control system.</w:t>
            </w:r>
          </w:p>
          <w:p w:rsidR="00DE78F1" w:rsidRPr="00DE78F1" w:rsidRDefault="00DE78F1" w:rsidP="00DE78F1">
            <w:pPr>
              <w:ind w:left="720"/>
              <w:rPr>
                <w:rFonts w:ascii="Arial" w:hAnsi="Arial" w:cs="Arial"/>
                <w:sz w:val="22"/>
                <w:szCs w:val="22"/>
              </w:rPr>
            </w:pPr>
          </w:p>
          <w:p w:rsidR="00DE78F1" w:rsidRPr="00DE78F1" w:rsidRDefault="00DE78F1" w:rsidP="00DE78F1">
            <w:pPr>
              <w:numPr>
                <w:ilvl w:val="0"/>
                <w:numId w:val="21"/>
              </w:numPr>
              <w:jc w:val="both"/>
              <w:rPr>
                <w:rFonts w:ascii="Arial" w:hAnsi="Arial" w:cs="Arial"/>
                <w:sz w:val="22"/>
                <w:szCs w:val="22"/>
              </w:rPr>
            </w:pPr>
            <w:r w:rsidRPr="00DE78F1">
              <w:rPr>
                <w:rFonts w:ascii="Arial" w:hAnsi="Arial" w:cs="Arial"/>
                <w:sz w:val="22"/>
                <w:szCs w:val="22"/>
              </w:rPr>
              <w:t>Write software code for, and properly document, a given control application.</w:t>
            </w:r>
          </w:p>
          <w:p w:rsidR="00DE78F1" w:rsidRPr="00DE78F1" w:rsidRDefault="00DE78F1" w:rsidP="00DE78F1">
            <w:pPr>
              <w:ind w:left="720"/>
              <w:rPr>
                <w:rFonts w:ascii="Arial" w:hAnsi="Arial" w:cs="Arial"/>
                <w:sz w:val="22"/>
                <w:szCs w:val="22"/>
              </w:rPr>
            </w:pPr>
          </w:p>
          <w:p w:rsidR="00DE78F1" w:rsidRPr="00DE78F1" w:rsidRDefault="00DE78F1" w:rsidP="00DE78F1">
            <w:pPr>
              <w:numPr>
                <w:ilvl w:val="0"/>
                <w:numId w:val="21"/>
              </w:numPr>
              <w:jc w:val="both"/>
              <w:rPr>
                <w:rFonts w:ascii="Arial" w:hAnsi="Arial" w:cs="Arial"/>
                <w:sz w:val="22"/>
                <w:szCs w:val="22"/>
              </w:rPr>
            </w:pPr>
            <w:r w:rsidRPr="00DE78F1">
              <w:rPr>
                <w:rFonts w:ascii="Arial" w:hAnsi="Arial" w:cs="Arial"/>
                <w:sz w:val="22"/>
                <w:szCs w:val="22"/>
              </w:rPr>
              <w:t>Design and document the hardware and software required for fault diagnostics, operator controls, and safe operation.</w:t>
            </w:r>
          </w:p>
          <w:p w:rsidR="00DE78F1" w:rsidRPr="00DE78F1" w:rsidRDefault="00DE78F1" w:rsidP="00DE78F1">
            <w:pPr>
              <w:overflowPunct w:val="0"/>
              <w:ind w:left="720" w:right="84"/>
              <w:rPr>
                <w:rFonts w:ascii="Arial" w:hAnsi="Arial" w:cs="Arial"/>
                <w:sz w:val="22"/>
                <w:szCs w:val="22"/>
              </w:rPr>
            </w:pPr>
          </w:p>
          <w:p w:rsidR="00C01A3F" w:rsidRPr="00A406E5" w:rsidRDefault="00DE78F1" w:rsidP="00DE78F1">
            <w:pPr>
              <w:tabs>
                <w:tab w:val="left" w:pos="2025"/>
              </w:tabs>
              <w:ind w:left="360"/>
              <w:rPr>
                <w:rFonts w:ascii="Arial" w:hAnsi="Arial" w:cs="Arial"/>
                <w:sz w:val="22"/>
                <w:szCs w:val="22"/>
              </w:rPr>
            </w:pPr>
            <w:r>
              <w:rPr>
                <w:rFonts w:ascii="Arial" w:hAnsi="Arial" w:cs="Arial"/>
                <w:sz w:val="22"/>
                <w:szCs w:val="22"/>
              </w:rPr>
              <w:tab/>
            </w: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B6700" w:rsidRPr="00DE78F1" w:rsidRDefault="00BB6700" w:rsidP="00BB6700">
      <w:pPr>
        <w:rPr>
          <w:rFonts w:ascii="Arial" w:hAnsi="Arial" w:cs="Arial"/>
          <w:b/>
          <w:sz w:val="22"/>
          <w:szCs w:val="22"/>
        </w:rPr>
      </w:pPr>
      <w:r w:rsidRPr="00DE78F1">
        <w:rPr>
          <w:rFonts w:ascii="Arial" w:hAnsi="Arial" w:cs="Arial"/>
          <w:b/>
          <w:sz w:val="22"/>
          <w:szCs w:val="22"/>
        </w:rPr>
        <w:t xml:space="preserve">Task 1 </w:t>
      </w:r>
    </w:p>
    <w:p w:rsidR="00BB6700" w:rsidRPr="00DE78F1" w:rsidRDefault="00BB6700" w:rsidP="00BB6700">
      <w:pPr>
        <w:rPr>
          <w:rFonts w:ascii="Arial" w:hAnsi="Arial" w:cs="Arial"/>
          <w:sz w:val="22"/>
          <w:szCs w:val="22"/>
        </w:rPr>
      </w:pPr>
    </w:p>
    <w:p w:rsidR="00B72DEB" w:rsidRDefault="00B72DEB" w:rsidP="00BB6700">
      <w:pPr>
        <w:rPr>
          <w:rFonts w:ascii="Arial" w:hAnsi="Arial" w:cs="Arial"/>
          <w:sz w:val="22"/>
          <w:szCs w:val="22"/>
        </w:rPr>
      </w:pPr>
      <w:r>
        <w:rPr>
          <w:rFonts w:ascii="Arial" w:hAnsi="Arial" w:cs="Arial"/>
          <w:sz w:val="22"/>
          <w:szCs w:val="22"/>
        </w:rPr>
        <w:t xml:space="preserve">A manufacturing facility produces parts for the automotive industry. The items vary in size depending upon the model vehicle. Upon manufacture, the components progress along a conveyor system, controlled by a PLC. </w:t>
      </w:r>
    </w:p>
    <w:p w:rsidR="00B72DEB" w:rsidRDefault="00B72DEB" w:rsidP="00BB6700">
      <w:pPr>
        <w:rPr>
          <w:rFonts w:ascii="Arial" w:hAnsi="Arial" w:cs="Arial"/>
          <w:sz w:val="22"/>
          <w:szCs w:val="22"/>
        </w:rPr>
      </w:pPr>
      <w:r>
        <w:rPr>
          <w:rFonts w:ascii="Arial" w:hAnsi="Arial" w:cs="Arial"/>
          <w:sz w:val="22"/>
          <w:szCs w:val="22"/>
        </w:rPr>
        <w:t xml:space="preserve">In order to package the items correctly, the parts are to </w:t>
      </w:r>
      <w:proofErr w:type="gramStart"/>
      <w:r>
        <w:rPr>
          <w:rFonts w:ascii="Arial" w:hAnsi="Arial" w:cs="Arial"/>
          <w:sz w:val="22"/>
          <w:szCs w:val="22"/>
        </w:rPr>
        <w:t>be sorted</w:t>
      </w:r>
      <w:proofErr w:type="gramEnd"/>
      <w:r>
        <w:rPr>
          <w:rFonts w:ascii="Arial" w:hAnsi="Arial" w:cs="Arial"/>
          <w:sz w:val="22"/>
          <w:szCs w:val="22"/>
        </w:rPr>
        <w:t xml:space="preserve"> according to size. The conveyor system </w:t>
      </w:r>
      <w:proofErr w:type="gramStart"/>
      <w:r>
        <w:rPr>
          <w:rFonts w:ascii="Arial" w:hAnsi="Arial" w:cs="Arial"/>
          <w:sz w:val="22"/>
          <w:szCs w:val="22"/>
        </w:rPr>
        <w:t>is shown</w:t>
      </w:r>
      <w:proofErr w:type="gramEnd"/>
      <w:r>
        <w:rPr>
          <w:rFonts w:ascii="Arial" w:hAnsi="Arial" w:cs="Arial"/>
          <w:sz w:val="22"/>
          <w:szCs w:val="22"/>
        </w:rPr>
        <w:t xml:space="preserve"> below in Fig 1.</w:t>
      </w: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p>
    <w:p w:rsidR="00DE78F1" w:rsidRDefault="00DE78F1" w:rsidP="00BB6700">
      <w:pPr>
        <w:jc w:val="center"/>
        <w:rPr>
          <w:rFonts w:ascii="Arial" w:hAnsi="Arial" w:cs="Arial"/>
          <w:sz w:val="22"/>
          <w:szCs w:val="22"/>
        </w:rPr>
      </w:pPr>
      <w:r>
        <w:rPr>
          <w:noProof/>
        </w:rPr>
        <w:drawing>
          <wp:inline distT="0" distB="0" distL="0" distR="0" wp14:anchorId="5C586A57" wp14:editId="46F4667E">
            <wp:extent cx="3042745" cy="2281614"/>
            <wp:effectExtent l="0" t="0" r="5715" b="4445"/>
            <wp:docPr id="4" name="Picture 4" descr="C:\Users\l.cook\AppData\Local\Microsoft\Windows\Temporary Internet Files\Content.Word\20181002_092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cook\AppData\Local\Microsoft\Windows\Temporary Internet Files\Content.Word\20181002_09214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6823" cy="2292171"/>
                    </a:xfrm>
                    <a:prstGeom prst="rect">
                      <a:avLst/>
                    </a:prstGeom>
                    <a:noFill/>
                    <a:ln>
                      <a:noFill/>
                    </a:ln>
                  </pic:spPr>
                </pic:pic>
              </a:graphicData>
            </a:graphic>
          </wp:inline>
        </w:drawing>
      </w:r>
    </w:p>
    <w:p w:rsidR="00DE78F1" w:rsidRDefault="00DE78F1" w:rsidP="00BB6700">
      <w:pPr>
        <w:jc w:val="center"/>
        <w:rPr>
          <w:rFonts w:ascii="Arial" w:hAnsi="Arial" w:cs="Arial"/>
          <w:sz w:val="22"/>
          <w:szCs w:val="22"/>
        </w:rPr>
      </w:pPr>
    </w:p>
    <w:p w:rsidR="00DE78F1" w:rsidRDefault="00DE78F1" w:rsidP="00BB6700">
      <w:pPr>
        <w:jc w:val="center"/>
        <w:rPr>
          <w:rFonts w:ascii="Arial" w:hAnsi="Arial" w:cs="Arial"/>
          <w:sz w:val="22"/>
          <w:szCs w:val="22"/>
        </w:rPr>
      </w:pPr>
    </w:p>
    <w:p w:rsidR="00BB6700" w:rsidRPr="00DE78F1" w:rsidRDefault="00BB6700" w:rsidP="00BB6700">
      <w:pPr>
        <w:jc w:val="center"/>
        <w:rPr>
          <w:rFonts w:ascii="Arial" w:hAnsi="Arial" w:cs="Arial"/>
          <w:sz w:val="22"/>
          <w:szCs w:val="22"/>
        </w:rPr>
      </w:pPr>
      <w:r w:rsidRPr="00DE78F1">
        <w:rPr>
          <w:rFonts w:ascii="Arial" w:hAnsi="Arial" w:cs="Arial"/>
          <w:noProof/>
          <w:sz w:val="22"/>
          <w:szCs w:val="22"/>
        </w:rPr>
        <w:drawing>
          <wp:inline distT="0" distB="0" distL="0" distR="0" wp14:anchorId="290CD647" wp14:editId="6C8527D9">
            <wp:extent cx="4241280" cy="1563029"/>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8080" cy="1565535"/>
                    </a:xfrm>
                    <a:prstGeom prst="rect">
                      <a:avLst/>
                    </a:prstGeom>
                    <a:noFill/>
                    <a:ln>
                      <a:noFill/>
                    </a:ln>
                  </pic:spPr>
                </pic:pic>
              </a:graphicData>
            </a:graphic>
          </wp:inline>
        </w:drawing>
      </w:r>
    </w:p>
    <w:p w:rsidR="00BB6700" w:rsidRDefault="00BB6700" w:rsidP="00BB6700">
      <w:pPr>
        <w:rPr>
          <w:rFonts w:ascii="Arial" w:hAnsi="Arial" w:cs="Arial"/>
          <w:sz w:val="22"/>
          <w:szCs w:val="22"/>
        </w:rPr>
      </w:pPr>
    </w:p>
    <w:p w:rsidR="00DE78F1" w:rsidRDefault="00DE78F1" w:rsidP="00BB6700">
      <w:pPr>
        <w:rPr>
          <w:rFonts w:ascii="Arial" w:hAnsi="Arial" w:cs="Arial"/>
          <w:sz w:val="22"/>
          <w:szCs w:val="22"/>
        </w:rPr>
      </w:pPr>
    </w:p>
    <w:p w:rsidR="00DE78F1" w:rsidRDefault="00DE78F1" w:rsidP="00BB6700">
      <w:pPr>
        <w:rPr>
          <w:rFonts w:ascii="Arial" w:hAnsi="Arial" w:cs="Arial"/>
          <w:sz w:val="22"/>
          <w:szCs w:val="22"/>
        </w:rPr>
      </w:pPr>
    </w:p>
    <w:p w:rsidR="00DE78F1" w:rsidRPr="00DE78F1" w:rsidRDefault="00DE78F1" w:rsidP="00BB6700">
      <w:pPr>
        <w:rPr>
          <w:rFonts w:ascii="Arial" w:hAnsi="Arial" w:cs="Arial"/>
          <w:sz w:val="22"/>
          <w:szCs w:val="22"/>
        </w:rPr>
      </w:pPr>
    </w:p>
    <w:p w:rsidR="00BB6700" w:rsidRDefault="00BB6700" w:rsidP="00BB6700">
      <w:pPr>
        <w:jc w:val="center"/>
        <w:rPr>
          <w:rFonts w:ascii="Arial" w:hAnsi="Arial" w:cs="Arial"/>
          <w:b/>
          <w:i/>
          <w:sz w:val="22"/>
          <w:szCs w:val="22"/>
        </w:rPr>
      </w:pPr>
      <w:r w:rsidRPr="00DE78F1">
        <w:rPr>
          <w:rFonts w:ascii="Arial" w:hAnsi="Arial" w:cs="Arial"/>
          <w:b/>
          <w:i/>
          <w:sz w:val="22"/>
          <w:szCs w:val="22"/>
        </w:rPr>
        <w:t>Figure 1</w:t>
      </w:r>
    </w:p>
    <w:p w:rsidR="00DE78F1" w:rsidRDefault="00DE78F1" w:rsidP="00BB6700">
      <w:pPr>
        <w:jc w:val="center"/>
        <w:rPr>
          <w:rFonts w:ascii="Arial" w:hAnsi="Arial" w:cs="Arial"/>
          <w:b/>
          <w:i/>
          <w:sz w:val="22"/>
          <w:szCs w:val="22"/>
        </w:rPr>
      </w:pPr>
    </w:p>
    <w:p w:rsidR="00DE78F1" w:rsidRPr="00DE78F1" w:rsidRDefault="00DE78F1" w:rsidP="00BB6700">
      <w:pPr>
        <w:jc w:val="center"/>
        <w:rPr>
          <w:rFonts w:ascii="Arial" w:hAnsi="Arial" w:cs="Arial"/>
          <w:b/>
          <w:i/>
          <w:sz w:val="22"/>
          <w:szCs w:val="22"/>
        </w:rPr>
      </w:pPr>
    </w:p>
    <w:p w:rsidR="00B72DEB" w:rsidRDefault="00B72DEB" w:rsidP="00BB6700">
      <w:pPr>
        <w:pStyle w:val="ListParagraph"/>
        <w:ind w:left="0"/>
        <w:rPr>
          <w:rFonts w:ascii="Arial" w:hAnsi="Arial" w:cs="Arial"/>
          <w:sz w:val="22"/>
          <w:szCs w:val="22"/>
        </w:rPr>
      </w:pPr>
      <w:r>
        <w:rPr>
          <w:rFonts w:ascii="Arial" w:hAnsi="Arial" w:cs="Arial"/>
          <w:sz w:val="22"/>
          <w:szCs w:val="22"/>
        </w:rPr>
        <w:lastRenderedPageBreak/>
        <w:t>The automotive parts take the shape of cylindrical form of differing height and diameter – as detailed below.</w:t>
      </w:r>
    </w:p>
    <w:p w:rsidR="00DE78F1" w:rsidRPr="00DE78F1" w:rsidRDefault="00DE78F1" w:rsidP="00BB6700">
      <w:pPr>
        <w:pStyle w:val="ListParagraph"/>
        <w:ind w:left="0"/>
        <w:rPr>
          <w:rFonts w:ascii="Arial" w:hAnsi="Arial" w:cs="Arial"/>
          <w:sz w:val="22"/>
          <w:szCs w:val="22"/>
        </w:rPr>
      </w:pPr>
    </w:p>
    <w:p w:rsidR="00BB6700" w:rsidRPr="00DE78F1" w:rsidRDefault="00DE78F1" w:rsidP="00DE78F1">
      <w:pPr>
        <w:pStyle w:val="ListParagraph"/>
        <w:ind w:left="0"/>
        <w:jc w:val="center"/>
        <w:rPr>
          <w:rFonts w:ascii="Arial" w:hAnsi="Arial" w:cs="Arial"/>
          <w:sz w:val="22"/>
          <w:szCs w:val="22"/>
        </w:rPr>
      </w:pPr>
      <w:r>
        <w:rPr>
          <w:noProof/>
        </w:rPr>
        <w:drawing>
          <wp:inline distT="0" distB="0" distL="0" distR="0" wp14:anchorId="4B56A9AA" wp14:editId="56B7C615">
            <wp:extent cx="933450" cy="1638300"/>
            <wp:effectExtent l="0" t="0" r="0" b="0"/>
            <wp:docPr id="5" name="Picture 5" descr="C:\Users\l.cook\AppData\Local\Microsoft\Windows\Temporary Internet Files\Content.Word\20181002_0922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cook\AppData\Local\Microsoft\Windows\Temporary Internet Files\Content.Word\20181002_092210.jpg"/>
                    <pic:cNvPicPr>
                      <a:picLocks noChangeAspect="1" noChangeArrowheads="1"/>
                    </pic:cNvPicPr>
                  </pic:nvPicPr>
                  <pic:blipFill rotWithShape="1">
                    <a:blip r:embed="rId14">
                      <a:extLst>
                        <a:ext uri="{28A0092B-C50C-407E-A947-70E740481C1C}">
                          <a14:useLocalDpi xmlns:a14="http://schemas.microsoft.com/office/drawing/2010/main" val="0"/>
                        </a:ext>
                      </a:extLst>
                    </a:blip>
                    <a:srcRect l="67236" t="11795"/>
                    <a:stretch/>
                  </pic:blipFill>
                  <pic:spPr bwMode="auto">
                    <a:xfrm flipH="1">
                      <a:off x="0" y="0"/>
                      <a:ext cx="942299" cy="1653831"/>
                    </a:xfrm>
                    <a:prstGeom prst="rect">
                      <a:avLst/>
                    </a:prstGeom>
                    <a:noFill/>
                    <a:ln>
                      <a:noFill/>
                    </a:ln>
                    <a:extLst>
                      <a:ext uri="{53640926-AAD7-44D8-BBD7-CCE9431645EC}">
                        <a14:shadowObscured xmlns:a14="http://schemas.microsoft.com/office/drawing/2010/main"/>
                      </a:ext>
                    </a:extLst>
                  </pic:spPr>
                </pic:pic>
              </a:graphicData>
            </a:graphic>
          </wp:inline>
        </w:drawing>
      </w:r>
    </w:p>
    <w:p w:rsidR="00BB6700" w:rsidRPr="00DE78F1" w:rsidRDefault="00DE78F1" w:rsidP="00BB6700">
      <w:pPr>
        <w:pStyle w:val="ListParagraph"/>
        <w:ind w:left="0"/>
        <w:rPr>
          <w:rFonts w:ascii="Arial" w:hAnsi="Arial" w:cs="Arial"/>
          <w:sz w:val="22"/>
          <w:szCs w:val="22"/>
        </w:rPr>
      </w:pPr>
      <w:r>
        <w:rPr>
          <w:rFonts w:ascii="Arial" w:hAnsi="Arial" w:cs="Arial"/>
          <w:sz w:val="22"/>
          <w:szCs w:val="22"/>
        </w:rPr>
        <w:t>(</w:t>
      </w:r>
      <w:r w:rsidR="00BB6700" w:rsidRPr="00DE78F1">
        <w:rPr>
          <w:rFonts w:ascii="Arial" w:hAnsi="Arial" w:cs="Arial"/>
          <w:sz w:val="22"/>
          <w:szCs w:val="22"/>
        </w:rPr>
        <w:t>Dimensions are in mm</w:t>
      </w:r>
      <w:r>
        <w:rPr>
          <w:rFonts w:ascii="Arial" w:hAnsi="Arial" w:cs="Arial"/>
          <w:sz w:val="22"/>
          <w:szCs w:val="22"/>
        </w:rPr>
        <w:t>)</w:t>
      </w:r>
      <w:r w:rsidR="00BB6700" w:rsidRPr="00DE78F1">
        <w:rPr>
          <w:rFonts w:ascii="Arial" w:hAnsi="Arial" w:cs="Arial"/>
          <w:sz w:val="22"/>
          <w:szCs w:val="22"/>
        </w:rPr>
        <w:t>.</w:t>
      </w:r>
    </w:p>
    <w:p w:rsidR="00BB6700" w:rsidRPr="00DE78F1" w:rsidRDefault="00BB6700" w:rsidP="00BB6700">
      <w:pPr>
        <w:pStyle w:val="ListParagraph"/>
        <w:ind w:left="0"/>
        <w:rPr>
          <w:rFonts w:ascii="Arial" w:hAnsi="Arial" w:cs="Arial"/>
          <w:sz w:val="22"/>
          <w:szCs w:val="22"/>
        </w:rPr>
      </w:pPr>
    </w:p>
    <w:p w:rsidR="00BB6700" w:rsidRPr="00DE78F1" w:rsidRDefault="00BB6700" w:rsidP="00BB6700">
      <w:pPr>
        <w:pStyle w:val="ListParagraph"/>
        <w:ind w:left="0"/>
        <w:jc w:val="center"/>
        <w:rPr>
          <w:rFonts w:ascii="Arial" w:hAnsi="Arial" w:cs="Arial"/>
          <w:sz w:val="22"/>
          <w:szCs w:val="22"/>
        </w:rPr>
      </w:pPr>
      <w:r w:rsidRPr="00DE78F1">
        <w:rPr>
          <w:rFonts w:ascii="Arial" w:hAnsi="Arial" w:cs="Arial"/>
          <w:noProof/>
          <w:sz w:val="22"/>
          <w:szCs w:val="22"/>
        </w:rPr>
        <w:drawing>
          <wp:inline distT="0" distB="0" distL="0" distR="0" wp14:anchorId="6336FFF9" wp14:editId="5006E652">
            <wp:extent cx="3329410" cy="1383463"/>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9095" cy="1387487"/>
                    </a:xfrm>
                    <a:prstGeom prst="rect">
                      <a:avLst/>
                    </a:prstGeom>
                    <a:noFill/>
                    <a:ln>
                      <a:noFill/>
                    </a:ln>
                  </pic:spPr>
                </pic:pic>
              </a:graphicData>
            </a:graphic>
          </wp:inline>
        </w:drawing>
      </w:r>
    </w:p>
    <w:p w:rsidR="00BB6700" w:rsidRPr="00DE78F1" w:rsidRDefault="00BB6700" w:rsidP="00BB6700">
      <w:pPr>
        <w:pStyle w:val="ListParagraph"/>
        <w:ind w:left="0"/>
        <w:jc w:val="center"/>
        <w:rPr>
          <w:rFonts w:ascii="Arial" w:hAnsi="Arial" w:cs="Arial"/>
          <w:sz w:val="22"/>
          <w:szCs w:val="22"/>
        </w:rPr>
      </w:pPr>
    </w:p>
    <w:p w:rsidR="00BB6700" w:rsidRDefault="00BB6700" w:rsidP="00BB6700">
      <w:pPr>
        <w:pStyle w:val="ListParagraph"/>
        <w:ind w:left="0"/>
        <w:jc w:val="center"/>
        <w:rPr>
          <w:rFonts w:ascii="Arial" w:hAnsi="Arial" w:cs="Arial"/>
          <w:b/>
          <w:i/>
          <w:sz w:val="22"/>
          <w:szCs w:val="22"/>
        </w:rPr>
      </w:pPr>
      <w:r w:rsidRPr="00DE78F1">
        <w:rPr>
          <w:rFonts w:ascii="Arial" w:hAnsi="Arial" w:cs="Arial"/>
          <w:b/>
          <w:i/>
          <w:sz w:val="22"/>
          <w:szCs w:val="22"/>
        </w:rPr>
        <w:t>Figure 2</w:t>
      </w:r>
    </w:p>
    <w:p w:rsidR="00DE78F1" w:rsidRPr="00DE78F1" w:rsidRDefault="00DE78F1" w:rsidP="00BB6700">
      <w:pPr>
        <w:pStyle w:val="ListParagraph"/>
        <w:ind w:left="0"/>
        <w:jc w:val="center"/>
        <w:rPr>
          <w:rFonts w:ascii="Arial" w:hAnsi="Arial" w:cs="Arial"/>
          <w:b/>
          <w:i/>
          <w:sz w:val="22"/>
          <w:szCs w:val="22"/>
        </w:rPr>
      </w:pPr>
    </w:p>
    <w:p w:rsidR="00DE78F1" w:rsidRDefault="00BB6700" w:rsidP="00BB6700">
      <w:pPr>
        <w:rPr>
          <w:rFonts w:ascii="Arial" w:hAnsi="Arial" w:cs="Arial"/>
          <w:sz w:val="22"/>
          <w:szCs w:val="22"/>
        </w:rPr>
      </w:pPr>
      <w:r w:rsidRPr="00DE78F1">
        <w:rPr>
          <w:rFonts w:ascii="Arial" w:hAnsi="Arial" w:cs="Arial"/>
          <w:sz w:val="22"/>
          <w:szCs w:val="22"/>
        </w:rPr>
        <w:t>The</w:t>
      </w:r>
      <w:r w:rsidR="00DE78F1">
        <w:rPr>
          <w:rFonts w:ascii="Arial" w:hAnsi="Arial" w:cs="Arial"/>
          <w:sz w:val="22"/>
          <w:szCs w:val="22"/>
        </w:rPr>
        <w:t xml:space="preserve"> following system operation is required:-</w:t>
      </w:r>
    </w:p>
    <w:p w:rsidR="00FC178B" w:rsidRDefault="00FC178B" w:rsidP="00BB6700">
      <w:pPr>
        <w:rPr>
          <w:rFonts w:ascii="Arial" w:hAnsi="Arial" w:cs="Arial"/>
          <w:sz w:val="22"/>
          <w:szCs w:val="22"/>
        </w:rPr>
      </w:pPr>
    </w:p>
    <w:p w:rsidR="00BB6700" w:rsidRDefault="00BB6700" w:rsidP="00BB6700">
      <w:pPr>
        <w:rPr>
          <w:rFonts w:ascii="Arial" w:hAnsi="Arial" w:cs="Arial"/>
          <w:sz w:val="22"/>
          <w:szCs w:val="22"/>
        </w:rPr>
      </w:pPr>
    </w:p>
    <w:p w:rsidR="00942B4E" w:rsidRDefault="00942B4E" w:rsidP="00BB6700">
      <w:pPr>
        <w:rPr>
          <w:rFonts w:ascii="Arial" w:hAnsi="Arial" w:cs="Arial"/>
          <w:sz w:val="22"/>
          <w:szCs w:val="22"/>
        </w:rPr>
      </w:pPr>
      <w:r>
        <w:rPr>
          <w:rFonts w:ascii="Arial" w:hAnsi="Arial" w:cs="Arial"/>
          <w:sz w:val="22"/>
          <w:szCs w:val="22"/>
        </w:rPr>
        <w:t xml:space="preserve">In order to initiate operation of the conveyor, the green start button will need to be </w:t>
      </w:r>
      <w:proofErr w:type="gramStart"/>
      <w:r>
        <w:rPr>
          <w:rFonts w:ascii="Arial" w:hAnsi="Arial" w:cs="Arial"/>
          <w:sz w:val="22"/>
          <w:szCs w:val="22"/>
        </w:rPr>
        <w:t>pressed</w:t>
      </w:r>
      <w:proofErr w:type="gramEnd"/>
      <w:r>
        <w:rPr>
          <w:rFonts w:ascii="Arial" w:hAnsi="Arial" w:cs="Arial"/>
          <w:sz w:val="22"/>
          <w:szCs w:val="22"/>
        </w:rPr>
        <w:t xml:space="preserve"> and held</w:t>
      </w:r>
      <w:r w:rsidR="00FC178B">
        <w:rPr>
          <w:rFonts w:ascii="Arial" w:hAnsi="Arial" w:cs="Arial"/>
          <w:sz w:val="22"/>
          <w:szCs w:val="22"/>
        </w:rPr>
        <w:t>,</w:t>
      </w:r>
      <w:r>
        <w:rPr>
          <w:rFonts w:ascii="Arial" w:hAnsi="Arial" w:cs="Arial"/>
          <w:sz w:val="22"/>
          <w:szCs w:val="22"/>
        </w:rPr>
        <w:t xml:space="preserve"> for 3 seconds. The </w:t>
      </w:r>
      <w:proofErr w:type="spellStart"/>
      <w:r>
        <w:rPr>
          <w:rFonts w:ascii="Arial" w:hAnsi="Arial" w:cs="Arial"/>
          <w:sz w:val="22"/>
          <w:szCs w:val="22"/>
        </w:rPr>
        <w:t>start up</w:t>
      </w:r>
      <w:proofErr w:type="spellEnd"/>
      <w:r>
        <w:rPr>
          <w:rFonts w:ascii="Arial" w:hAnsi="Arial" w:cs="Arial"/>
          <w:sz w:val="22"/>
          <w:szCs w:val="22"/>
        </w:rPr>
        <w:t xml:space="preserve"> </w:t>
      </w:r>
      <w:proofErr w:type="gramStart"/>
      <w:r>
        <w:rPr>
          <w:rFonts w:ascii="Arial" w:hAnsi="Arial" w:cs="Arial"/>
          <w:sz w:val="22"/>
          <w:szCs w:val="22"/>
        </w:rPr>
        <w:t>process</w:t>
      </w:r>
      <w:r w:rsidR="00FC178B">
        <w:rPr>
          <w:rFonts w:ascii="Arial" w:hAnsi="Arial" w:cs="Arial"/>
          <w:sz w:val="22"/>
          <w:szCs w:val="22"/>
        </w:rPr>
        <w:t>,</w:t>
      </w:r>
      <w:proofErr w:type="gramEnd"/>
      <w:r>
        <w:rPr>
          <w:rFonts w:ascii="Arial" w:hAnsi="Arial" w:cs="Arial"/>
          <w:sz w:val="22"/>
          <w:szCs w:val="22"/>
        </w:rPr>
        <w:t xml:space="preserve"> will be indicated</w:t>
      </w:r>
      <w:r w:rsidR="00FC178B">
        <w:rPr>
          <w:rFonts w:ascii="Arial" w:hAnsi="Arial" w:cs="Arial"/>
          <w:sz w:val="22"/>
          <w:szCs w:val="22"/>
        </w:rPr>
        <w:t>,</w:t>
      </w:r>
      <w:r>
        <w:rPr>
          <w:rFonts w:ascii="Arial" w:hAnsi="Arial" w:cs="Arial"/>
          <w:sz w:val="22"/>
          <w:szCs w:val="22"/>
        </w:rPr>
        <w:t xml:space="preserve"> by the green button flashing.</w:t>
      </w:r>
    </w:p>
    <w:p w:rsidR="008A28C5" w:rsidRDefault="008A28C5" w:rsidP="00BB6700">
      <w:pPr>
        <w:rPr>
          <w:rFonts w:ascii="Arial" w:hAnsi="Arial" w:cs="Arial"/>
          <w:sz w:val="22"/>
          <w:szCs w:val="22"/>
        </w:rPr>
      </w:pPr>
    </w:p>
    <w:p w:rsidR="00942B4E" w:rsidRDefault="00942B4E" w:rsidP="00BB6700">
      <w:pPr>
        <w:rPr>
          <w:rFonts w:ascii="Arial" w:hAnsi="Arial" w:cs="Arial"/>
          <w:sz w:val="22"/>
          <w:szCs w:val="22"/>
        </w:rPr>
      </w:pPr>
      <w:r>
        <w:rPr>
          <w:rFonts w:ascii="Arial" w:hAnsi="Arial" w:cs="Arial"/>
          <w:sz w:val="22"/>
          <w:szCs w:val="22"/>
        </w:rPr>
        <w:t>After 3 seconds has elapsed</w:t>
      </w:r>
      <w:r w:rsidR="00FC178B">
        <w:rPr>
          <w:rFonts w:ascii="Arial" w:hAnsi="Arial" w:cs="Arial"/>
          <w:sz w:val="22"/>
          <w:szCs w:val="22"/>
        </w:rPr>
        <w:t>,</w:t>
      </w:r>
      <w:r>
        <w:rPr>
          <w:rFonts w:ascii="Arial" w:hAnsi="Arial" w:cs="Arial"/>
          <w:sz w:val="22"/>
          <w:szCs w:val="22"/>
        </w:rPr>
        <w:t xml:space="preserve"> the green lamp will remain illuminated and the conveyor will remain running.</w:t>
      </w:r>
    </w:p>
    <w:p w:rsidR="003C60BB" w:rsidRDefault="003C60BB" w:rsidP="00BB6700">
      <w:pPr>
        <w:rPr>
          <w:rFonts w:ascii="Arial" w:hAnsi="Arial" w:cs="Arial"/>
          <w:sz w:val="22"/>
          <w:szCs w:val="22"/>
        </w:rPr>
      </w:pPr>
    </w:p>
    <w:p w:rsidR="003C60BB" w:rsidRDefault="003C60BB" w:rsidP="00BB6700">
      <w:pPr>
        <w:rPr>
          <w:rFonts w:ascii="Arial" w:hAnsi="Arial" w:cs="Arial"/>
          <w:sz w:val="22"/>
          <w:szCs w:val="22"/>
        </w:rPr>
      </w:pPr>
      <w:r>
        <w:rPr>
          <w:rFonts w:ascii="Arial" w:hAnsi="Arial" w:cs="Arial"/>
          <w:sz w:val="22"/>
          <w:szCs w:val="22"/>
        </w:rPr>
        <w:t xml:space="preserve">In order to stop the conveyor a red button must be depressed. Once stopped the conveyor will remain in this state and the red </w:t>
      </w:r>
      <w:r w:rsidR="008A28C5">
        <w:rPr>
          <w:rFonts w:ascii="Arial" w:hAnsi="Arial" w:cs="Arial"/>
          <w:sz w:val="22"/>
          <w:szCs w:val="22"/>
        </w:rPr>
        <w:t>lamp will remain lit.</w:t>
      </w:r>
    </w:p>
    <w:p w:rsidR="008A28C5" w:rsidRDefault="008A28C5" w:rsidP="00BB6700">
      <w:pPr>
        <w:rPr>
          <w:rFonts w:ascii="Arial" w:hAnsi="Arial" w:cs="Arial"/>
          <w:sz w:val="22"/>
          <w:szCs w:val="22"/>
        </w:rPr>
      </w:pPr>
    </w:p>
    <w:p w:rsidR="00BB6700" w:rsidRDefault="008A28C5" w:rsidP="008A28C5">
      <w:pPr>
        <w:rPr>
          <w:rFonts w:ascii="Arial" w:hAnsi="Arial" w:cs="Arial"/>
          <w:sz w:val="22"/>
          <w:szCs w:val="22"/>
        </w:rPr>
      </w:pPr>
      <w:r>
        <w:rPr>
          <w:rFonts w:ascii="Arial" w:hAnsi="Arial" w:cs="Arial"/>
          <w:sz w:val="22"/>
          <w:szCs w:val="22"/>
        </w:rPr>
        <w:t xml:space="preserve">Objects that are placed at the start of the </w:t>
      </w:r>
      <w:proofErr w:type="gramStart"/>
      <w:r>
        <w:rPr>
          <w:rFonts w:ascii="Arial" w:hAnsi="Arial" w:cs="Arial"/>
          <w:sz w:val="22"/>
          <w:szCs w:val="22"/>
        </w:rPr>
        <w:t>conveyor</w:t>
      </w:r>
      <w:r w:rsidR="00FC178B">
        <w:rPr>
          <w:rFonts w:ascii="Arial" w:hAnsi="Arial" w:cs="Arial"/>
          <w:sz w:val="22"/>
          <w:szCs w:val="22"/>
        </w:rPr>
        <w:t>,</w:t>
      </w:r>
      <w:proofErr w:type="gramEnd"/>
      <w:r>
        <w:rPr>
          <w:rFonts w:ascii="Arial" w:hAnsi="Arial" w:cs="Arial"/>
          <w:sz w:val="22"/>
          <w:szCs w:val="22"/>
        </w:rPr>
        <w:t xml:space="preserve"> will move along towards the sorting bins.</w:t>
      </w:r>
    </w:p>
    <w:p w:rsidR="008A28C5" w:rsidRDefault="008A28C5" w:rsidP="008A28C5">
      <w:pPr>
        <w:rPr>
          <w:rFonts w:ascii="Arial" w:hAnsi="Arial" w:cs="Arial"/>
          <w:sz w:val="22"/>
          <w:szCs w:val="22"/>
        </w:rPr>
      </w:pPr>
    </w:p>
    <w:p w:rsidR="008A28C5" w:rsidRDefault="008A28C5" w:rsidP="008A28C5">
      <w:pPr>
        <w:rPr>
          <w:rFonts w:ascii="Arial" w:hAnsi="Arial" w:cs="Arial"/>
          <w:sz w:val="22"/>
          <w:szCs w:val="22"/>
        </w:rPr>
      </w:pPr>
      <w:r>
        <w:rPr>
          <w:rFonts w:ascii="Arial" w:hAnsi="Arial" w:cs="Arial"/>
          <w:sz w:val="22"/>
          <w:szCs w:val="22"/>
        </w:rPr>
        <w:t>Before reaching the bins</w:t>
      </w:r>
      <w:r w:rsidR="00FC178B">
        <w:rPr>
          <w:rFonts w:ascii="Arial" w:hAnsi="Arial" w:cs="Arial"/>
          <w:sz w:val="22"/>
          <w:szCs w:val="22"/>
        </w:rPr>
        <w:t>,</w:t>
      </w:r>
      <w:r>
        <w:rPr>
          <w:rFonts w:ascii="Arial" w:hAnsi="Arial" w:cs="Arial"/>
          <w:sz w:val="22"/>
          <w:szCs w:val="22"/>
        </w:rPr>
        <w:t xml:space="preserve"> the part will trigger two sensors. By measuring the time taken to trigger the sensors independently</w:t>
      </w:r>
      <w:r w:rsidR="00FC178B">
        <w:rPr>
          <w:rFonts w:ascii="Arial" w:hAnsi="Arial" w:cs="Arial"/>
          <w:sz w:val="22"/>
          <w:szCs w:val="22"/>
        </w:rPr>
        <w:t>,</w:t>
      </w:r>
      <w:r>
        <w:rPr>
          <w:rFonts w:ascii="Arial" w:hAnsi="Arial" w:cs="Arial"/>
          <w:sz w:val="22"/>
          <w:szCs w:val="22"/>
        </w:rPr>
        <w:t xml:space="preserve"> the controller will be able to determine the size of the object.</w:t>
      </w:r>
    </w:p>
    <w:p w:rsidR="008A28C5" w:rsidRDefault="008A28C5" w:rsidP="008A28C5">
      <w:pPr>
        <w:rPr>
          <w:rFonts w:ascii="Arial" w:hAnsi="Arial" w:cs="Arial"/>
          <w:sz w:val="22"/>
          <w:szCs w:val="22"/>
        </w:rPr>
      </w:pPr>
    </w:p>
    <w:p w:rsidR="008428E8" w:rsidRDefault="008A28C5" w:rsidP="00BB6700">
      <w:pPr>
        <w:rPr>
          <w:rFonts w:ascii="Arial" w:hAnsi="Arial" w:cs="Arial"/>
          <w:sz w:val="22"/>
          <w:szCs w:val="22"/>
        </w:rPr>
      </w:pPr>
      <w:r>
        <w:rPr>
          <w:rFonts w:ascii="Arial" w:hAnsi="Arial" w:cs="Arial"/>
          <w:sz w:val="22"/>
          <w:szCs w:val="22"/>
        </w:rPr>
        <w:t xml:space="preserve">The part will continue on its journey until it </w:t>
      </w:r>
      <w:proofErr w:type="gramStart"/>
      <w:r>
        <w:rPr>
          <w:rFonts w:ascii="Arial" w:hAnsi="Arial" w:cs="Arial"/>
          <w:sz w:val="22"/>
          <w:szCs w:val="22"/>
        </w:rPr>
        <w:t>is pushed</w:t>
      </w:r>
      <w:proofErr w:type="gramEnd"/>
      <w:r>
        <w:rPr>
          <w:rFonts w:ascii="Arial" w:hAnsi="Arial" w:cs="Arial"/>
          <w:sz w:val="22"/>
          <w:szCs w:val="22"/>
        </w:rPr>
        <w:t xml:space="preserve"> into the correct sorting bin</w:t>
      </w:r>
      <w:r w:rsidR="008428E8">
        <w:rPr>
          <w:rFonts w:ascii="Arial" w:hAnsi="Arial" w:cs="Arial"/>
          <w:sz w:val="22"/>
          <w:szCs w:val="22"/>
        </w:rPr>
        <w:t xml:space="preserve"> (one of three possible)</w:t>
      </w:r>
      <w:r>
        <w:rPr>
          <w:rFonts w:ascii="Arial" w:hAnsi="Arial" w:cs="Arial"/>
          <w:sz w:val="22"/>
          <w:szCs w:val="22"/>
        </w:rPr>
        <w:t xml:space="preserve"> by the operation of a pneumatic piston.</w:t>
      </w:r>
    </w:p>
    <w:p w:rsidR="001320DB" w:rsidRPr="00DE78F1" w:rsidRDefault="001320DB" w:rsidP="00BB6700">
      <w:pPr>
        <w:rPr>
          <w:rFonts w:ascii="Arial" w:hAnsi="Arial" w:cs="Arial"/>
          <w:sz w:val="22"/>
          <w:szCs w:val="22"/>
        </w:rPr>
      </w:pPr>
    </w:p>
    <w:p w:rsidR="001320DB" w:rsidRDefault="00BB6700" w:rsidP="00BB6700">
      <w:pPr>
        <w:rPr>
          <w:rFonts w:ascii="Arial" w:hAnsi="Arial" w:cs="Arial"/>
          <w:sz w:val="22"/>
          <w:szCs w:val="22"/>
        </w:rPr>
      </w:pPr>
      <w:r w:rsidRPr="00DE78F1">
        <w:rPr>
          <w:rFonts w:ascii="Arial" w:hAnsi="Arial" w:cs="Arial"/>
          <w:sz w:val="22"/>
          <w:szCs w:val="22"/>
        </w:rPr>
        <w:t xml:space="preserve">If no items </w:t>
      </w:r>
      <w:proofErr w:type="gramStart"/>
      <w:r w:rsidRPr="00DE78F1">
        <w:rPr>
          <w:rFonts w:ascii="Arial" w:hAnsi="Arial" w:cs="Arial"/>
          <w:sz w:val="22"/>
          <w:szCs w:val="22"/>
        </w:rPr>
        <w:t>are detected</w:t>
      </w:r>
      <w:proofErr w:type="gramEnd"/>
      <w:r w:rsidRPr="00DE78F1">
        <w:rPr>
          <w:rFonts w:ascii="Arial" w:hAnsi="Arial" w:cs="Arial"/>
          <w:sz w:val="22"/>
          <w:szCs w:val="22"/>
        </w:rPr>
        <w:t xml:space="preserve"> </w:t>
      </w:r>
      <w:r w:rsidR="001320DB">
        <w:rPr>
          <w:rFonts w:ascii="Arial" w:hAnsi="Arial" w:cs="Arial"/>
          <w:sz w:val="22"/>
          <w:szCs w:val="22"/>
        </w:rPr>
        <w:t xml:space="preserve">for a period of 30 </w:t>
      </w:r>
      <w:r w:rsidRPr="00DE78F1">
        <w:rPr>
          <w:rFonts w:ascii="Arial" w:hAnsi="Arial" w:cs="Arial"/>
          <w:sz w:val="22"/>
          <w:szCs w:val="22"/>
        </w:rPr>
        <w:t>seconds</w:t>
      </w:r>
      <w:r w:rsidR="00FC178B">
        <w:rPr>
          <w:rFonts w:ascii="Arial" w:hAnsi="Arial" w:cs="Arial"/>
          <w:sz w:val="22"/>
          <w:szCs w:val="22"/>
        </w:rPr>
        <w:t xml:space="preserve">, </w:t>
      </w:r>
      <w:r w:rsidRPr="00DE78F1">
        <w:rPr>
          <w:rFonts w:ascii="Arial" w:hAnsi="Arial" w:cs="Arial"/>
          <w:sz w:val="22"/>
          <w:szCs w:val="22"/>
        </w:rPr>
        <w:t>the conveyor will automatically stop</w:t>
      </w:r>
      <w:r w:rsidR="001320DB">
        <w:rPr>
          <w:rFonts w:ascii="Arial" w:hAnsi="Arial" w:cs="Arial"/>
          <w:sz w:val="22"/>
          <w:szCs w:val="22"/>
        </w:rPr>
        <w:t>.</w:t>
      </w:r>
    </w:p>
    <w:p w:rsidR="008428E8" w:rsidRDefault="008428E8" w:rsidP="00BB6700">
      <w:pPr>
        <w:rPr>
          <w:rFonts w:ascii="Arial" w:hAnsi="Arial" w:cs="Arial"/>
          <w:sz w:val="22"/>
          <w:szCs w:val="22"/>
        </w:rPr>
      </w:pPr>
    </w:p>
    <w:p w:rsidR="008428E8" w:rsidRDefault="008428E8" w:rsidP="00BB6700">
      <w:pPr>
        <w:rPr>
          <w:rFonts w:ascii="Arial" w:hAnsi="Arial" w:cs="Arial"/>
          <w:sz w:val="22"/>
          <w:szCs w:val="22"/>
        </w:rPr>
      </w:pPr>
      <w:r>
        <w:rPr>
          <w:rFonts w:ascii="Arial" w:hAnsi="Arial" w:cs="Arial"/>
          <w:sz w:val="22"/>
          <w:szCs w:val="22"/>
        </w:rPr>
        <w:t>In addition to the start and stop Buttons/Lamps, additional control will take the form of a 7” Siemens Touch based HMI Display.</w:t>
      </w:r>
    </w:p>
    <w:p w:rsidR="008428E8" w:rsidRDefault="008428E8" w:rsidP="00BB6700">
      <w:pPr>
        <w:rPr>
          <w:rFonts w:ascii="Arial" w:hAnsi="Arial" w:cs="Arial"/>
          <w:sz w:val="22"/>
          <w:szCs w:val="22"/>
        </w:rPr>
      </w:pPr>
    </w:p>
    <w:p w:rsidR="00994DF9" w:rsidRDefault="008428E8" w:rsidP="00BB6700">
      <w:pPr>
        <w:rPr>
          <w:rFonts w:ascii="Arial" w:hAnsi="Arial" w:cs="Arial"/>
          <w:sz w:val="22"/>
          <w:szCs w:val="22"/>
        </w:rPr>
      </w:pPr>
      <w:r>
        <w:rPr>
          <w:rFonts w:ascii="Arial" w:hAnsi="Arial" w:cs="Arial"/>
          <w:sz w:val="22"/>
          <w:szCs w:val="22"/>
        </w:rPr>
        <w:t>The display will display controls to start and stop the conveyor and operate the cylinders</w:t>
      </w:r>
      <w:r w:rsidR="00994DF9">
        <w:rPr>
          <w:rFonts w:ascii="Arial" w:hAnsi="Arial" w:cs="Arial"/>
          <w:sz w:val="22"/>
          <w:szCs w:val="22"/>
        </w:rPr>
        <w:t xml:space="preserve">. </w:t>
      </w:r>
    </w:p>
    <w:p w:rsidR="00994DF9" w:rsidRDefault="00994DF9" w:rsidP="00BB6700">
      <w:pPr>
        <w:rPr>
          <w:rFonts w:ascii="Arial" w:hAnsi="Arial" w:cs="Arial"/>
          <w:sz w:val="22"/>
          <w:szCs w:val="22"/>
        </w:rPr>
      </w:pPr>
    </w:p>
    <w:p w:rsidR="008428E8" w:rsidRDefault="00994DF9" w:rsidP="00BB6700">
      <w:pPr>
        <w:rPr>
          <w:rFonts w:ascii="Arial" w:hAnsi="Arial" w:cs="Arial"/>
          <w:sz w:val="22"/>
          <w:szCs w:val="22"/>
        </w:rPr>
      </w:pPr>
      <w:r>
        <w:rPr>
          <w:rFonts w:ascii="Arial" w:hAnsi="Arial" w:cs="Arial"/>
          <w:sz w:val="22"/>
          <w:szCs w:val="22"/>
        </w:rPr>
        <w:t xml:space="preserve">As the objects </w:t>
      </w:r>
      <w:proofErr w:type="gramStart"/>
      <w:r>
        <w:rPr>
          <w:rFonts w:ascii="Arial" w:hAnsi="Arial" w:cs="Arial"/>
          <w:sz w:val="22"/>
          <w:szCs w:val="22"/>
        </w:rPr>
        <w:t>are deposited</w:t>
      </w:r>
      <w:proofErr w:type="gramEnd"/>
      <w:r>
        <w:rPr>
          <w:rFonts w:ascii="Arial" w:hAnsi="Arial" w:cs="Arial"/>
          <w:sz w:val="22"/>
          <w:szCs w:val="22"/>
        </w:rPr>
        <w:t xml:space="preserve"> into the relevant bins, a count will be incremented for that particular component. The count for each part </w:t>
      </w:r>
      <w:proofErr w:type="gramStart"/>
      <w:r>
        <w:rPr>
          <w:rFonts w:ascii="Arial" w:hAnsi="Arial" w:cs="Arial"/>
          <w:sz w:val="22"/>
          <w:szCs w:val="22"/>
        </w:rPr>
        <w:t>will be displayed</w:t>
      </w:r>
      <w:proofErr w:type="gramEnd"/>
      <w:r>
        <w:rPr>
          <w:rFonts w:ascii="Arial" w:hAnsi="Arial" w:cs="Arial"/>
          <w:sz w:val="22"/>
          <w:szCs w:val="22"/>
        </w:rPr>
        <w:t xml:space="preserve"> on the HMI display, in addition to touch screen buttons to operate the conveyor.</w:t>
      </w:r>
    </w:p>
    <w:p w:rsidR="00994DF9" w:rsidRDefault="00994DF9" w:rsidP="00BB6700">
      <w:pPr>
        <w:rPr>
          <w:rFonts w:ascii="Arial" w:hAnsi="Arial" w:cs="Arial"/>
          <w:sz w:val="22"/>
          <w:szCs w:val="22"/>
        </w:rPr>
      </w:pPr>
    </w:p>
    <w:p w:rsidR="00994DF9" w:rsidRDefault="00994DF9" w:rsidP="00BB6700">
      <w:pPr>
        <w:rPr>
          <w:rFonts w:ascii="Arial" w:hAnsi="Arial" w:cs="Arial"/>
          <w:sz w:val="22"/>
          <w:szCs w:val="22"/>
        </w:rPr>
      </w:pPr>
    </w:p>
    <w:p w:rsidR="00C03F34" w:rsidRDefault="00C03F34" w:rsidP="00BB6700">
      <w:pPr>
        <w:rPr>
          <w:rFonts w:ascii="Arial" w:hAnsi="Arial" w:cs="Arial"/>
          <w:sz w:val="22"/>
          <w:szCs w:val="22"/>
        </w:rPr>
      </w:pPr>
    </w:p>
    <w:p w:rsidR="00C03F34" w:rsidRDefault="00C03F34" w:rsidP="00BB6700">
      <w:pPr>
        <w:rPr>
          <w:rFonts w:ascii="Arial" w:hAnsi="Arial" w:cs="Arial"/>
          <w:sz w:val="22"/>
          <w:szCs w:val="22"/>
        </w:rPr>
      </w:pPr>
    </w:p>
    <w:p w:rsidR="00775147" w:rsidRDefault="00775147" w:rsidP="00BB6700">
      <w:pPr>
        <w:rPr>
          <w:rFonts w:ascii="Arial" w:hAnsi="Arial" w:cs="Arial"/>
          <w:sz w:val="22"/>
          <w:szCs w:val="22"/>
        </w:rPr>
      </w:pPr>
    </w:p>
    <w:p w:rsidR="00C03F34" w:rsidRDefault="00C03F34" w:rsidP="00BB6700">
      <w:pPr>
        <w:rPr>
          <w:rFonts w:ascii="Arial" w:hAnsi="Arial" w:cs="Arial"/>
          <w:sz w:val="22"/>
          <w:szCs w:val="22"/>
        </w:rPr>
      </w:pPr>
      <w:r>
        <w:rPr>
          <w:rFonts w:ascii="Arial" w:hAnsi="Arial" w:cs="Arial"/>
          <w:sz w:val="22"/>
          <w:szCs w:val="22"/>
        </w:rPr>
        <w:lastRenderedPageBreak/>
        <w:t>You are encouraged to include animation where appropriate.</w:t>
      </w:r>
    </w:p>
    <w:p w:rsidR="00C03F34" w:rsidRDefault="00C03F34" w:rsidP="00BB6700">
      <w:pPr>
        <w:rPr>
          <w:rFonts w:ascii="Arial" w:hAnsi="Arial" w:cs="Arial"/>
          <w:sz w:val="22"/>
          <w:szCs w:val="22"/>
        </w:rPr>
      </w:pPr>
      <w:r>
        <w:rPr>
          <w:rFonts w:ascii="Arial" w:hAnsi="Arial" w:cs="Arial"/>
          <w:sz w:val="22"/>
          <w:szCs w:val="22"/>
        </w:rPr>
        <w:t xml:space="preserve"> A maintenance facility is also encouraged.</w:t>
      </w:r>
    </w:p>
    <w:p w:rsidR="00994DF9" w:rsidRDefault="00994DF9" w:rsidP="00BB6700">
      <w:pPr>
        <w:rPr>
          <w:rFonts w:ascii="Arial" w:hAnsi="Arial" w:cs="Arial"/>
          <w:sz w:val="22"/>
          <w:szCs w:val="22"/>
        </w:rPr>
      </w:pPr>
    </w:p>
    <w:p w:rsidR="00C03F34" w:rsidRDefault="00C03F34" w:rsidP="00BB6700">
      <w:pPr>
        <w:rPr>
          <w:rFonts w:ascii="Arial" w:hAnsi="Arial" w:cs="Arial"/>
          <w:sz w:val="22"/>
          <w:szCs w:val="22"/>
        </w:rPr>
      </w:pPr>
      <w:r>
        <w:rPr>
          <w:rFonts w:ascii="Arial" w:hAnsi="Arial" w:cs="Arial"/>
          <w:sz w:val="22"/>
          <w:szCs w:val="22"/>
        </w:rPr>
        <w:t xml:space="preserve">The overall design of the HMI is left entirely up to you – </w:t>
      </w:r>
      <w:proofErr w:type="gramStart"/>
      <w:r>
        <w:rPr>
          <w:rFonts w:ascii="Arial" w:hAnsi="Arial" w:cs="Arial"/>
          <w:sz w:val="22"/>
          <w:szCs w:val="22"/>
        </w:rPr>
        <w:t>( be</w:t>
      </w:r>
      <w:proofErr w:type="gramEnd"/>
      <w:r>
        <w:rPr>
          <w:rFonts w:ascii="Arial" w:hAnsi="Arial" w:cs="Arial"/>
          <w:sz w:val="22"/>
          <w:szCs w:val="22"/>
        </w:rPr>
        <w:t xml:space="preserve"> creative).</w:t>
      </w:r>
    </w:p>
    <w:p w:rsidR="001320DB" w:rsidRPr="00DE78F1" w:rsidRDefault="001320DB" w:rsidP="00BB6700">
      <w:pPr>
        <w:rPr>
          <w:rFonts w:ascii="Arial" w:hAnsi="Arial" w:cs="Arial"/>
          <w:sz w:val="22"/>
          <w:szCs w:val="22"/>
        </w:rPr>
      </w:pPr>
    </w:p>
    <w:p w:rsidR="00BB6700" w:rsidRDefault="00BB6700" w:rsidP="00BB6700">
      <w:pPr>
        <w:rPr>
          <w:rFonts w:ascii="Arial" w:hAnsi="Arial" w:cs="Arial"/>
          <w:sz w:val="22"/>
          <w:szCs w:val="22"/>
        </w:rPr>
      </w:pPr>
      <w:r w:rsidRPr="00DE78F1">
        <w:rPr>
          <w:rFonts w:ascii="Arial" w:hAnsi="Arial" w:cs="Arial"/>
          <w:sz w:val="22"/>
          <w:szCs w:val="22"/>
        </w:rPr>
        <w:t>You are required to:</w:t>
      </w:r>
    </w:p>
    <w:p w:rsidR="00FC178B" w:rsidRPr="00DE78F1" w:rsidRDefault="00FC178B" w:rsidP="00BB6700">
      <w:pPr>
        <w:rPr>
          <w:rFonts w:ascii="Arial" w:hAnsi="Arial" w:cs="Arial"/>
          <w:sz w:val="22"/>
          <w:szCs w:val="22"/>
        </w:rPr>
      </w:pP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Produce a detailed specification for the operation of this system</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Produce a design in a suitable form.</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Write the code along with all necessary documentation</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Test the system</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Demonstrate the system operating</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Compare the final system to the initial requirements</w:t>
      </w:r>
    </w:p>
    <w:p w:rsidR="00BB6700" w:rsidRPr="00DE78F1" w:rsidRDefault="00BB6700" w:rsidP="00BB6700">
      <w:pPr>
        <w:pStyle w:val="ListParagraph"/>
        <w:rPr>
          <w:rFonts w:ascii="Arial" w:hAnsi="Arial" w:cs="Arial"/>
          <w:sz w:val="22"/>
          <w:szCs w:val="22"/>
        </w:rPr>
      </w:pPr>
    </w:p>
    <w:p w:rsidR="00BB6700" w:rsidRPr="00DE78F1" w:rsidRDefault="00BB6700" w:rsidP="00BB6700">
      <w:pPr>
        <w:pStyle w:val="ListParagraph"/>
        <w:ind w:left="0"/>
        <w:rPr>
          <w:rFonts w:ascii="Arial" w:hAnsi="Arial" w:cs="Arial"/>
          <w:sz w:val="22"/>
          <w:szCs w:val="22"/>
        </w:rPr>
      </w:pPr>
      <w:r w:rsidRPr="00DE78F1">
        <w:rPr>
          <w:rFonts w:ascii="Arial" w:hAnsi="Arial" w:cs="Arial"/>
          <w:sz w:val="22"/>
          <w:szCs w:val="22"/>
        </w:rPr>
        <w:t>Your results should be in the form of a report containing all design documentation along with an analysis of your system performance.</w:t>
      </w: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p>
    <w:p w:rsidR="00BB6700" w:rsidRPr="00DE78F1" w:rsidRDefault="00BB6700" w:rsidP="00BB6700">
      <w:pPr>
        <w:pStyle w:val="ListParagraph"/>
        <w:ind w:left="0"/>
        <w:rPr>
          <w:rFonts w:ascii="Arial" w:hAnsi="Arial" w:cs="Arial"/>
          <w:sz w:val="22"/>
          <w:szCs w:val="22"/>
        </w:rPr>
      </w:pPr>
    </w:p>
    <w:p w:rsidR="00DE10BB" w:rsidRPr="001C3831" w:rsidRDefault="00DE10BB" w:rsidP="00DE10BB">
      <w:pPr>
        <w:pStyle w:val="ListParagraph"/>
        <w:spacing w:after="200"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3E559D" w:rsidRDefault="003E559D" w:rsidP="00D22D9C">
      <w:pPr>
        <w:jc w:val="both"/>
        <w:rPr>
          <w:rFonts w:ascii="Arial" w:hAnsi="Arial" w:cs="Arial"/>
          <w:sz w:val="22"/>
          <w:szCs w:val="22"/>
        </w:rPr>
      </w:pPr>
      <w:r>
        <w:rPr>
          <w:rFonts w:ascii="Arial" w:hAnsi="Arial" w:cs="Arial"/>
          <w:sz w:val="22"/>
          <w:szCs w:val="22"/>
        </w:rPr>
        <w:t xml:space="preserve">Where you have used function blocks with reference to the help included help </w:t>
      </w:r>
      <w:proofErr w:type="gramStart"/>
      <w:r>
        <w:rPr>
          <w:rFonts w:ascii="Arial" w:hAnsi="Arial" w:cs="Arial"/>
          <w:sz w:val="22"/>
          <w:szCs w:val="22"/>
        </w:rPr>
        <w:t>files</w:t>
      </w:r>
      <w:proofErr w:type="gramEnd"/>
      <w:r>
        <w:rPr>
          <w:rFonts w:ascii="Arial" w:hAnsi="Arial" w:cs="Arial"/>
          <w:sz w:val="22"/>
          <w:szCs w:val="22"/>
        </w:rPr>
        <w:t xml:space="preserve"> explain their operation. You may find it necessary to research examples of the use of functions in this case refer to any </w:t>
      </w:r>
      <w:r w:rsidR="00DA6104">
        <w:rPr>
          <w:rFonts w:ascii="Arial" w:hAnsi="Arial" w:cs="Arial"/>
          <w:sz w:val="22"/>
          <w:szCs w:val="22"/>
        </w:rPr>
        <w:t>found literature.</w:t>
      </w:r>
      <w:r w:rsidR="001C3AEE">
        <w:rPr>
          <w:rFonts w:ascii="Arial" w:hAnsi="Arial" w:cs="Arial"/>
          <w:sz w:val="22"/>
          <w:szCs w:val="22"/>
        </w:rPr>
        <w:t xml:space="preserve"> You should also look for examples of good practice in terms of documentation and program layout.</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DA6104" w:rsidRPr="00A406E5" w:rsidRDefault="00DA6104" w:rsidP="00D22D9C">
      <w:pPr>
        <w:jc w:val="both"/>
        <w:rPr>
          <w:rFonts w:ascii="Arial" w:hAnsi="Arial" w:cs="Arial"/>
          <w:sz w:val="22"/>
          <w:szCs w:val="22"/>
        </w:rPr>
      </w:pPr>
      <w:r>
        <w:rPr>
          <w:rFonts w:ascii="Arial" w:hAnsi="Arial" w:cs="Arial"/>
          <w:sz w:val="22"/>
          <w:szCs w:val="22"/>
        </w:rPr>
        <w:lastRenderedPageBreak/>
        <w:t xml:space="preserve"> The quality of your specificat</w:t>
      </w:r>
      <w:r w:rsidR="00920BE7">
        <w:rPr>
          <w:rFonts w:ascii="Arial" w:hAnsi="Arial" w:cs="Arial"/>
          <w:sz w:val="22"/>
          <w:szCs w:val="22"/>
        </w:rPr>
        <w:t>ions and algorithm development (</w:t>
      </w:r>
      <w:proofErr w:type="spellStart"/>
      <w:r w:rsidR="00920BE7">
        <w:rPr>
          <w:rFonts w:ascii="Arial" w:hAnsi="Arial" w:cs="Arial"/>
          <w:sz w:val="22"/>
          <w:szCs w:val="22"/>
        </w:rPr>
        <w:t>e.g</w:t>
      </w:r>
      <w:proofErr w:type="spellEnd"/>
      <w:r w:rsidR="00920BE7">
        <w:rPr>
          <w:rFonts w:ascii="Arial" w:hAnsi="Arial" w:cs="Arial"/>
          <w:sz w:val="22"/>
          <w:szCs w:val="22"/>
        </w:rPr>
        <w:t xml:space="preserve"> in detecting component size) along with the overall structure of your program. </w:t>
      </w:r>
      <w:proofErr w:type="gramStart"/>
      <w:r>
        <w:rPr>
          <w:rFonts w:ascii="Arial" w:hAnsi="Arial" w:cs="Arial"/>
          <w:sz w:val="22"/>
          <w:szCs w:val="22"/>
        </w:rPr>
        <w:t>will</w:t>
      </w:r>
      <w:proofErr w:type="gramEnd"/>
      <w:r>
        <w:rPr>
          <w:rFonts w:ascii="Arial" w:hAnsi="Arial" w:cs="Arial"/>
          <w:sz w:val="22"/>
          <w:szCs w:val="22"/>
        </w:rPr>
        <w:t xml:space="preserve"> provide a go</w:t>
      </w:r>
      <w:r w:rsidR="00920BE7">
        <w:rPr>
          <w:rFonts w:ascii="Arial" w:hAnsi="Arial" w:cs="Arial"/>
          <w:sz w:val="22"/>
          <w:szCs w:val="22"/>
        </w:rPr>
        <w:t>od guide to your understanding</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FC0067" w:rsidRPr="00A406E5" w:rsidRDefault="00FC0067"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A6104" w:rsidRDefault="00DA6104" w:rsidP="00D22D9C">
      <w:pPr>
        <w:jc w:val="both"/>
        <w:rPr>
          <w:rFonts w:ascii="Arial" w:hAnsi="Arial" w:cs="Arial"/>
          <w:sz w:val="22"/>
          <w:szCs w:val="22"/>
        </w:rPr>
      </w:pPr>
    </w:p>
    <w:p w:rsidR="00DA6104" w:rsidRDefault="00DA6104" w:rsidP="00D22D9C">
      <w:pPr>
        <w:jc w:val="both"/>
        <w:rPr>
          <w:rFonts w:ascii="Arial" w:hAnsi="Arial" w:cs="Arial"/>
          <w:sz w:val="22"/>
          <w:szCs w:val="22"/>
        </w:rPr>
      </w:pPr>
      <w:r>
        <w:rPr>
          <w:rFonts w:ascii="Arial" w:hAnsi="Arial" w:cs="Arial"/>
          <w:sz w:val="22"/>
          <w:szCs w:val="22"/>
        </w:rPr>
        <w:t xml:space="preserve">The quality of your algorithms will demonstrate your ability to solve the set tasks. How well your solution copes with randomly delivered items in </w:t>
      </w:r>
      <w:proofErr w:type="gramStart"/>
      <w:r>
        <w:rPr>
          <w:rFonts w:ascii="Arial" w:hAnsi="Arial" w:cs="Arial"/>
          <w:sz w:val="22"/>
          <w:szCs w:val="22"/>
        </w:rPr>
        <w:t>task</w:t>
      </w:r>
      <w:proofErr w:type="gramEnd"/>
      <w:r>
        <w:rPr>
          <w:rFonts w:ascii="Arial" w:hAnsi="Arial" w:cs="Arial"/>
          <w:sz w:val="22"/>
          <w:szCs w:val="22"/>
        </w:rPr>
        <w:t xml:space="preserve"> 1 especially in a ‘high load’ scenario will be a good indicator.</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A6104" w:rsidRDefault="00DA6104" w:rsidP="00C01A3F">
      <w:pPr>
        <w:jc w:val="both"/>
        <w:rPr>
          <w:rFonts w:ascii="Arial" w:hAnsi="Arial" w:cs="Arial"/>
          <w:sz w:val="22"/>
          <w:szCs w:val="22"/>
        </w:rPr>
      </w:pPr>
    </w:p>
    <w:p w:rsidR="001C3AEE" w:rsidRDefault="00920BE7" w:rsidP="00D22D9C">
      <w:pPr>
        <w:jc w:val="both"/>
        <w:rPr>
          <w:rFonts w:ascii="Arial" w:hAnsi="Arial" w:cs="Arial"/>
          <w:sz w:val="22"/>
          <w:szCs w:val="22"/>
        </w:rPr>
      </w:pPr>
      <w:r>
        <w:rPr>
          <w:rFonts w:ascii="Arial" w:hAnsi="Arial" w:cs="Arial"/>
          <w:sz w:val="22"/>
          <w:szCs w:val="22"/>
        </w:rPr>
        <w:t xml:space="preserve">You should aim </w:t>
      </w:r>
      <w:r w:rsidR="001C3AEE">
        <w:rPr>
          <w:rFonts w:ascii="Arial" w:hAnsi="Arial" w:cs="Arial"/>
          <w:sz w:val="22"/>
          <w:szCs w:val="22"/>
        </w:rPr>
        <w:t xml:space="preserve">to produce professional standard design and documentation. </w:t>
      </w:r>
      <w:r>
        <w:rPr>
          <w:rFonts w:ascii="Arial" w:hAnsi="Arial" w:cs="Arial"/>
          <w:sz w:val="22"/>
          <w:szCs w:val="22"/>
        </w:rPr>
        <w:t xml:space="preserve">You </w:t>
      </w:r>
      <w:proofErr w:type="gramStart"/>
      <w:r>
        <w:rPr>
          <w:rFonts w:ascii="Arial" w:hAnsi="Arial" w:cs="Arial"/>
          <w:sz w:val="22"/>
          <w:szCs w:val="22"/>
        </w:rPr>
        <w:t>will also be assessed</w:t>
      </w:r>
      <w:proofErr w:type="gramEnd"/>
      <w:r>
        <w:rPr>
          <w:rFonts w:ascii="Arial" w:hAnsi="Arial" w:cs="Arial"/>
          <w:sz w:val="22"/>
          <w:szCs w:val="22"/>
        </w:rPr>
        <w:t xml:space="preserve"> on your ability to produce efficient program solutions and functioning well laid out HMI.</w:t>
      </w:r>
    </w:p>
    <w:p w:rsidR="001C3AEE" w:rsidRPr="00A406E5" w:rsidRDefault="001C3AEE"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A6104" w:rsidRPr="00DA6104" w:rsidRDefault="00DA6104" w:rsidP="00DA6104">
      <w:pPr>
        <w:jc w:val="both"/>
        <w:rPr>
          <w:rFonts w:ascii="Arial" w:hAnsi="Arial" w:cs="Arial"/>
          <w:sz w:val="22"/>
          <w:szCs w:val="22"/>
        </w:rPr>
      </w:pPr>
      <w:r>
        <w:rPr>
          <w:rFonts w:ascii="Arial" w:hAnsi="Arial" w:cs="Arial"/>
          <w:sz w:val="22"/>
          <w:szCs w:val="22"/>
        </w:rPr>
        <w:t xml:space="preserve">You </w:t>
      </w:r>
      <w:proofErr w:type="gramStart"/>
      <w:r>
        <w:rPr>
          <w:rFonts w:ascii="Arial" w:hAnsi="Arial" w:cs="Arial"/>
          <w:sz w:val="22"/>
          <w:szCs w:val="22"/>
        </w:rPr>
        <w:t>are expected</w:t>
      </w:r>
      <w:proofErr w:type="gramEnd"/>
      <w:r>
        <w:rPr>
          <w:rFonts w:ascii="Arial" w:hAnsi="Arial" w:cs="Arial"/>
          <w:sz w:val="22"/>
          <w:szCs w:val="22"/>
        </w:rPr>
        <w:t xml:space="preserve"> to provide documentation to a high standard both in terms of software documentation and in terms of your final report.  Your software documentation should show a clear linkage between the initial requirements and the final coded solution.</w:t>
      </w:r>
    </w:p>
    <w:p w:rsidR="00DA6104" w:rsidRPr="00A406E5" w:rsidRDefault="00DA6104" w:rsidP="00DA6104">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00C0" w:rsidRDefault="008C00C0">
      <w:r>
        <w:separator/>
      </w:r>
    </w:p>
  </w:endnote>
  <w:endnote w:type="continuationSeparator" w:id="0">
    <w:p w:rsidR="008C00C0" w:rsidRDefault="008C0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7DD0">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7DD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00C0" w:rsidRDefault="008C00C0">
      <w:r>
        <w:separator/>
      </w:r>
    </w:p>
  </w:footnote>
  <w:footnote w:type="continuationSeparator" w:id="0">
    <w:p w:rsidR="008C00C0" w:rsidRDefault="008C00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F41645"/>
    <w:multiLevelType w:val="hybridMultilevel"/>
    <w:tmpl w:val="35C083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EA493C"/>
    <w:multiLevelType w:val="hybridMultilevel"/>
    <w:tmpl w:val="839ED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7320FC"/>
    <w:multiLevelType w:val="hybridMultilevel"/>
    <w:tmpl w:val="22EAB694"/>
    <w:lvl w:ilvl="0" w:tplc="F18ADA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592454"/>
    <w:multiLevelType w:val="hybridMultilevel"/>
    <w:tmpl w:val="F55C4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A0503C"/>
    <w:multiLevelType w:val="hybridMultilevel"/>
    <w:tmpl w:val="8D1037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F73DB2"/>
    <w:multiLevelType w:val="hybridMultilevel"/>
    <w:tmpl w:val="F6DCDF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30B0CA9"/>
    <w:multiLevelType w:val="hybridMultilevel"/>
    <w:tmpl w:val="1ED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475B5B"/>
    <w:multiLevelType w:val="hybridMultilevel"/>
    <w:tmpl w:val="23C6E538"/>
    <w:lvl w:ilvl="0" w:tplc="5F001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AF55FB4"/>
    <w:multiLevelType w:val="hybridMultilevel"/>
    <w:tmpl w:val="6918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4"/>
  </w:num>
  <w:num w:numId="4">
    <w:abstractNumId w:val="15"/>
  </w:num>
  <w:num w:numId="5">
    <w:abstractNumId w:val="11"/>
  </w:num>
  <w:num w:numId="6">
    <w:abstractNumId w:val="23"/>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10"/>
  </w:num>
  <w:num w:numId="17">
    <w:abstractNumId w:val="17"/>
  </w:num>
  <w:num w:numId="18">
    <w:abstractNumId w:val="1"/>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5"/>
  </w:num>
  <w:num w:numId="21">
    <w:abstractNumId w:val="9"/>
  </w:num>
  <w:num w:numId="22">
    <w:abstractNumId w:val="19"/>
  </w:num>
  <w:num w:numId="23">
    <w:abstractNumId w:val="16"/>
  </w:num>
  <w:num w:numId="24">
    <w:abstractNumId w:val="8"/>
  </w:num>
  <w:num w:numId="25">
    <w:abstractNumId w:val="22"/>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1769"/>
    <w:rsid w:val="000D2F80"/>
    <w:rsid w:val="000E413A"/>
    <w:rsid w:val="000F5AA3"/>
    <w:rsid w:val="00100396"/>
    <w:rsid w:val="00100B5C"/>
    <w:rsid w:val="00107F97"/>
    <w:rsid w:val="001106E9"/>
    <w:rsid w:val="00124CA5"/>
    <w:rsid w:val="001320DB"/>
    <w:rsid w:val="00134F77"/>
    <w:rsid w:val="00152E9D"/>
    <w:rsid w:val="00154487"/>
    <w:rsid w:val="0017512A"/>
    <w:rsid w:val="00196958"/>
    <w:rsid w:val="001A1E39"/>
    <w:rsid w:val="001A24F3"/>
    <w:rsid w:val="001B405C"/>
    <w:rsid w:val="001B5F45"/>
    <w:rsid w:val="001C3831"/>
    <w:rsid w:val="001C3AE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77E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60BB"/>
    <w:rsid w:val="003E559D"/>
    <w:rsid w:val="003E5751"/>
    <w:rsid w:val="003E6865"/>
    <w:rsid w:val="004046A9"/>
    <w:rsid w:val="00404C50"/>
    <w:rsid w:val="00423934"/>
    <w:rsid w:val="00426244"/>
    <w:rsid w:val="00451810"/>
    <w:rsid w:val="00470A38"/>
    <w:rsid w:val="00477880"/>
    <w:rsid w:val="00477B7E"/>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303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78C"/>
    <w:rsid w:val="006E1D6E"/>
    <w:rsid w:val="006F0F95"/>
    <w:rsid w:val="006F45BF"/>
    <w:rsid w:val="006F60E0"/>
    <w:rsid w:val="00702F71"/>
    <w:rsid w:val="00712313"/>
    <w:rsid w:val="007366DF"/>
    <w:rsid w:val="007561CC"/>
    <w:rsid w:val="00757839"/>
    <w:rsid w:val="00770C81"/>
    <w:rsid w:val="00775147"/>
    <w:rsid w:val="0077700D"/>
    <w:rsid w:val="00791024"/>
    <w:rsid w:val="00793F0A"/>
    <w:rsid w:val="007A2657"/>
    <w:rsid w:val="007B6215"/>
    <w:rsid w:val="007C682C"/>
    <w:rsid w:val="007D2385"/>
    <w:rsid w:val="007F214F"/>
    <w:rsid w:val="00800069"/>
    <w:rsid w:val="008042F0"/>
    <w:rsid w:val="008310A0"/>
    <w:rsid w:val="00835D29"/>
    <w:rsid w:val="008428E8"/>
    <w:rsid w:val="00842E7F"/>
    <w:rsid w:val="00852933"/>
    <w:rsid w:val="008566E5"/>
    <w:rsid w:val="008566FE"/>
    <w:rsid w:val="00865B46"/>
    <w:rsid w:val="008744E5"/>
    <w:rsid w:val="00896134"/>
    <w:rsid w:val="008A28C5"/>
    <w:rsid w:val="008A62BC"/>
    <w:rsid w:val="008B43E7"/>
    <w:rsid w:val="008C00C0"/>
    <w:rsid w:val="008D763F"/>
    <w:rsid w:val="008F036F"/>
    <w:rsid w:val="008F1308"/>
    <w:rsid w:val="008F78C2"/>
    <w:rsid w:val="00904568"/>
    <w:rsid w:val="00911394"/>
    <w:rsid w:val="00920BE7"/>
    <w:rsid w:val="00923EF2"/>
    <w:rsid w:val="00926D25"/>
    <w:rsid w:val="00926E9D"/>
    <w:rsid w:val="009315A0"/>
    <w:rsid w:val="00932C6E"/>
    <w:rsid w:val="00933F10"/>
    <w:rsid w:val="00942B4E"/>
    <w:rsid w:val="009433C5"/>
    <w:rsid w:val="00965881"/>
    <w:rsid w:val="009871FF"/>
    <w:rsid w:val="00990799"/>
    <w:rsid w:val="00994DF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4306"/>
    <w:rsid w:val="00A85BFE"/>
    <w:rsid w:val="00AB6FE7"/>
    <w:rsid w:val="00AB7AD7"/>
    <w:rsid w:val="00AD2430"/>
    <w:rsid w:val="00AE41A6"/>
    <w:rsid w:val="00AF0E34"/>
    <w:rsid w:val="00AF1B7E"/>
    <w:rsid w:val="00AF271D"/>
    <w:rsid w:val="00AF56C2"/>
    <w:rsid w:val="00B004E6"/>
    <w:rsid w:val="00B0744D"/>
    <w:rsid w:val="00B50EA8"/>
    <w:rsid w:val="00B64082"/>
    <w:rsid w:val="00B72325"/>
    <w:rsid w:val="00B72DEB"/>
    <w:rsid w:val="00B81AD3"/>
    <w:rsid w:val="00B829D8"/>
    <w:rsid w:val="00B84B5B"/>
    <w:rsid w:val="00B86446"/>
    <w:rsid w:val="00BA1176"/>
    <w:rsid w:val="00BB6700"/>
    <w:rsid w:val="00BE0B01"/>
    <w:rsid w:val="00BE79C7"/>
    <w:rsid w:val="00BF3CB5"/>
    <w:rsid w:val="00C01A3F"/>
    <w:rsid w:val="00C03F34"/>
    <w:rsid w:val="00C04439"/>
    <w:rsid w:val="00C073F1"/>
    <w:rsid w:val="00C1285B"/>
    <w:rsid w:val="00C1361B"/>
    <w:rsid w:val="00C14E1F"/>
    <w:rsid w:val="00C315AF"/>
    <w:rsid w:val="00C36D9A"/>
    <w:rsid w:val="00C44A72"/>
    <w:rsid w:val="00C61FC2"/>
    <w:rsid w:val="00C705F9"/>
    <w:rsid w:val="00C80526"/>
    <w:rsid w:val="00C80F0F"/>
    <w:rsid w:val="00C8667A"/>
    <w:rsid w:val="00C93BCB"/>
    <w:rsid w:val="00CC241A"/>
    <w:rsid w:val="00CE4035"/>
    <w:rsid w:val="00CE65AB"/>
    <w:rsid w:val="00CF4266"/>
    <w:rsid w:val="00D22D9C"/>
    <w:rsid w:val="00D241F1"/>
    <w:rsid w:val="00D275CB"/>
    <w:rsid w:val="00D30DFA"/>
    <w:rsid w:val="00D34223"/>
    <w:rsid w:val="00D463A5"/>
    <w:rsid w:val="00D46727"/>
    <w:rsid w:val="00D4710D"/>
    <w:rsid w:val="00D47D25"/>
    <w:rsid w:val="00D57DD0"/>
    <w:rsid w:val="00D62ACD"/>
    <w:rsid w:val="00D8650D"/>
    <w:rsid w:val="00DA36EE"/>
    <w:rsid w:val="00DA6104"/>
    <w:rsid w:val="00DB116D"/>
    <w:rsid w:val="00DD17CC"/>
    <w:rsid w:val="00DE10BB"/>
    <w:rsid w:val="00DE217A"/>
    <w:rsid w:val="00DE78F1"/>
    <w:rsid w:val="00DF1F88"/>
    <w:rsid w:val="00DF321B"/>
    <w:rsid w:val="00E15AD8"/>
    <w:rsid w:val="00E230E0"/>
    <w:rsid w:val="00E27F15"/>
    <w:rsid w:val="00E47B6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0F1"/>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3488"/>
    <w:rsid w:val="00FA367E"/>
    <w:rsid w:val="00FA68F8"/>
    <w:rsid w:val="00FB1DC0"/>
    <w:rsid w:val="00FB3B4E"/>
    <w:rsid w:val="00FB4521"/>
    <w:rsid w:val="00FB4F84"/>
    <w:rsid w:val="00FB5CF8"/>
    <w:rsid w:val="00FC0067"/>
    <w:rsid w:val="00FC17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C1F727"/>
  <w15:docId w15:val="{00383EC2-805A-41FD-89DB-8128E89F4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B6700"/>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BB670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emf"/><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1FDCD1-F85C-4954-97F1-BAC76EF1D134}">
  <ds:schemaRefs>
    <ds:schemaRef ds:uri="http://schemas.microsoft.com/sharepoint/v3/contenttype/forms"/>
  </ds:schemaRefs>
</ds:datastoreItem>
</file>

<file path=customXml/itemProps2.xml><?xml version="1.0" encoding="utf-8"?>
<ds:datastoreItem xmlns:ds="http://schemas.openxmlformats.org/officeDocument/2006/customXml" ds:itemID="{4D4159CD-03B0-42B4-BB80-4DCE11EE1A20}">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4E793C24-B6CD-49A7-8059-A99231F4AF43}"/>
</file>

<file path=docProps/app.xml><?xml version="1.0" encoding="utf-8"?>
<Properties xmlns="http://schemas.openxmlformats.org/officeDocument/2006/extended-properties" xmlns:vt="http://schemas.openxmlformats.org/officeDocument/2006/docPropsVTypes">
  <Template>AssignFrm</Template>
  <TotalTime>1</TotalTime>
  <Pages>10</Pages>
  <Words>3713</Words>
  <Characters>22029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4</cp:revision>
  <cp:lastPrinted>2019-04-05T10:34:00Z</cp:lastPrinted>
  <dcterms:created xsi:type="dcterms:W3CDTF">2024-04-01T17:51:00Z</dcterms:created>
  <dcterms:modified xsi:type="dcterms:W3CDTF">2024-04-06T12:34:00Z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0x0101008DD239C757A0D6458FA2DD893A31E937</vt:lpwstr>
  </property>
</Properties>
</file>