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75C1EC3" w:rsidR="007C2CCC" w:rsidRDefault="000D081E">
            <w:pPr>
              <w:rPr>
                <w:rFonts w:asciiTheme="minorHAnsi" w:hAnsiTheme="minorHAnsi" w:cstheme="minorHAnsi"/>
                <w:b/>
                <w:color w:val="000000" w:themeColor="text1"/>
              </w:rPr>
            </w:pPr>
            <w:r>
              <w:rPr>
                <w:rFonts w:asciiTheme="minorHAnsi" w:hAnsiTheme="minorHAnsi" w:cstheme="minorHAnsi"/>
                <w:b/>
                <w:color w:val="000000" w:themeColor="text1"/>
              </w:rPr>
              <w:t>Kara Thomas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617804A" w:rsidR="007C2CCC" w:rsidRDefault="000D081E">
            <w:pPr>
              <w:rPr>
                <w:rFonts w:asciiTheme="minorHAnsi" w:hAnsiTheme="minorHAnsi" w:cstheme="minorHAnsi"/>
                <w:b/>
                <w:color w:val="000000" w:themeColor="text1"/>
              </w:rPr>
            </w:pPr>
            <w:r w:rsidRPr="000D081E">
              <w:rPr>
                <w:rFonts w:asciiTheme="minorHAnsi" w:hAnsiTheme="minorHAnsi" w:cstheme="minorHAnsi"/>
                <w:b/>
                <w:color w:val="000000" w:themeColor="text1"/>
              </w:rPr>
              <w:t>DIGITAL FORENSIC ANALYSIS ON MALWARE INFECTED VIRTUAL MACHINES.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46E9992" w:rsidR="007C2CCC" w:rsidRDefault="000D081E">
            <w:pPr>
              <w:rPr>
                <w:rFonts w:asciiTheme="minorHAnsi" w:hAnsiTheme="minorHAnsi" w:cstheme="minorHAnsi"/>
                <w:b/>
                <w:color w:val="000000" w:themeColor="text1"/>
              </w:rPr>
            </w:pPr>
            <w:r>
              <w:rPr>
                <w:rFonts w:asciiTheme="minorHAnsi" w:hAnsiTheme="minorHAnsi" w:cstheme="minorHAnsi"/>
                <w:b/>
                <w:color w:val="000000" w:themeColor="text1"/>
              </w:rPr>
              <w:t xml:space="preserve">Dr </w:t>
            </w:r>
            <w:r w:rsidRPr="000D081E">
              <w:rPr>
                <w:rFonts w:asciiTheme="minorHAnsi" w:hAnsiTheme="minorHAnsi" w:cstheme="minorHAnsi"/>
                <w:b/>
                <w:color w:val="000000" w:themeColor="text1"/>
              </w:rPr>
              <w:t>Carlene Campbell</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6AD8E854" w:rsidR="007C2CCC" w:rsidRDefault="000D081E">
            <w:pPr>
              <w:rPr>
                <w:rFonts w:asciiTheme="minorHAnsi" w:hAnsiTheme="minorHAnsi" w:cstheme="minorHAnsi"/>
                <w:b/>
                <w:color w:val="000000" w:themeColor="text1"/>
              </w:rPr>
            </w:pPr>
            <w:r>
              <w:rPr>
                <w:rFonts w:asciiTheme="minorHAnsi" w:hAnsiTheme="minorHAnsi" w:cstheme="minorHAnsi"/>
                <w:b/>
                <w:color w:val="000000" w:themeColor="text1"/>
              </w:rPr>
              <w:t xml:space="preserve">Mr </w:t>
            </w:r>
            <w:r w:rsidRPr="000D081E">
              <w:rPr>
                <w:rFonts w:asciiTheme="minorHAnsi" w:hAnsiTheme="minorHAnsi" w:cstheme="minorHAnsi"/>
                <w:b/>
                <w:color w:val="000000" w:themeColor="text1"/>
              </w:rPr>
              <w:t>Simon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29BDAC7B"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685847">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09D444BC" w:rsidR="004779D1" w:rsidRPr="00C2152E" w:rsidRDefault="00AC6280" w:rsidP="00711A55">
            <w:pPr>
              <w:snapToGrid w:val="0"/>
              <w:rPr>
                <w:rFonts w:asciiTheme="minorHAnsi" w:hAnsiTheme="minorHAnsi"/>
                <w:color w:val="000000" w:themeColor="text1"/>
              </w:rPr>
            </w:pPr>
            <w:r>
              <w:rPr>
                <w:rFonts w:asciiTheme="minorHAnsi" w:hAnsiTheme="minorHAnsi"/>
                <w:color w:val="000000" w:themeColor="text1"/>
              </w:rPr>
              <w:t>64%</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43E2F910" w14:textId="2FEE1E08" w:rsidR="004779D1" w:rsidRPr="00C2152E" w:rsidRDefault="001050D1" w:rsidP="00711A55">
            <w:pPr>
              <w:rPr>
                <w:rFonts w:asciiTheme="minorHAnsi" w:hAnsiTheme="minorHAnsi"/>
                <w:b/>
                <w:color w:val="000000" w:themeColor="text1"/>
                <w:u w:val="single"/>
              </w:rPr>
            </w:pPr>
            <w:r w:rsidRPr="001050D1">
              <w:rPr>
                <w:rFonts w:asciiTheme="minorHAnsi" w:hAnsiTheme="minorHAnsi"/>
                <w:bCs/>
                <w:color w:val="000000" w:themeColor="text1"/>
              </w:rPr>
              <w:t xml:space="preserve">This project demonstrates a level of technical competence through the development of a comprehensive malware analysis environment using multiple virtual machines and digital forensic tools. The experimental component is ambitious in scope and generates a substantial amount of evidence for analysis. The weakness </w:t>
            </w:r>
            <w:r>
              <w:rPr>
                <w:rFonts w:asciiTheme="minorHAnsi" w:hAnsiTheme="minorHAnsi"/>
                <w:bCs/>
                <w:color w:val="000000" w:themeColor="text1"/>
              </w:rPr>
              <w:t>though is</w:t>
            </w:r>
            <w:r w:rsidRPr="001050D1">
              <w:rPr>
                <w:rFonts w:asciiTheme="minorHAnsi" w:hAnsiTheme="minorHAnsi"/>
                <w:bCs/>
                <w:color w:val="000000" w:themeColor="text1"/>
              </w:rPr>
              <w:t xml:space="preserve"> a report that contains numerous spelling, grammatical and formatting issues. With stronger academic writing and more rigorous </w:t>
            </w:r>
            <w:r>
              <w:rPr>
                <w:rFonts w:asciiTheme="minorHAnsi" w:hAnsiTheme="minorHAnsi"/>
                <w:bCs/>
                <w:color w:val="000000" w:themeColor="text1"/>
              </w:rPr>
              <w:t>literature</w:t>
            </w:r>
            <w:r w:rsidRPr="001050D1">
              <w:rPr>
                <w:rFonts w:asciiTheme="minorHAnsi" w:hAnsiTheme="minorHAnsi"/>
                <w:bCs/>
                <w:color w:val="000000" w:themeColor="text1"/>
              </w:rPr>
              <w:t>, the project would have achieved a higher classification.</w:t>
            </w: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00357978" w14:textId="6A5FE48A" w:rsidR="004779D1" w:rsidRPr="00C2152E" w:rsidRDefault="001050D1" w:rsidP="00711A55">
            <w:pPr>
              <w:snapToGrid w:val="0"/>
              <w:rPr>
                <w:rFonts w:asciiTheme="minorHAnsi" w:hAnsiTheme="minorHAnsi"/>
                <w:color w:val="000000" w:themeColor="text1"/>
              </w:rPr>
            </w:pPr>
            <w:r>
              <w:rPr>
                <w:rFonts w:asciiTheme="minorHAnsi" w:hAnsiTheme="minorHAnsi"/>
                <w:color w:val="000000" w:themeColor="text1"/>
              </w:rPr>
              <w:t>6</w:t>
            </w:r>
            <w:r w:rsidR="00B26ECB">
              <w:rPr>
                <w:rFonts w:asciiTheme="minorHAnsi" w:hAnsiTheme="minorHAnsi"/>
                <w:color w:val="000000" w:themeColor="text1"/>
              </w:rPr>
              <w:t>5</w:t>
            </w:r>
            <w:r>
              <w:rPr>
                <w:rFonts w:asciiTheme="minorHAnsi" w:hAnsiTheme="minorHAnsi"/>
                <w:color w:val="000000" w:themeColor="text1"/>
              </w:rPr>
              <w:t>%</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338AC5E3" w14:textId="13DFCCFE" w:rsidR="00C2152E" w:rsidRPr="00C2152E" w:rsidRDefault="00AC6280" w:rsidP="00711A55">
            <w:pPr>
              <w:snapToGrid w:val="0"/>
              <w:rPr>
                <w:rFonts w:asciiTheme="minorHAnsi" w:hAnsiTheme="minorHAnsi"/>
                <w:color w:val="000000" w:themeColor="text1"/>
              </w:rPr>
            </w:pPr>
            <w:r>
              <w:rPr>
                <w:rFonts w:asciiTheme="minorHAnsi" w:hAnsiTheme="minorHAnsi"/>
                <w:color w:val="000000" w:themeColor="text1"/>
              </w:rPr>
              <w:t>65%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1E175648" w:rsidR="004779D1" w:rsidRPr="00C2152E" w:rsidRDefault="001050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52B41108" w:rsidR="004779D1" w:rsidRPr="00C2152E" w:rsidRDefault="001050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D081E">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3400D62C" w:rsidR="006D168E" w:rsidRDefault="00995F76">
            <w:pPr>
              <w:rPr>
                <w:rFonts w:asciiTheme="minorHAnsi" w:hAnsiTheme="minorHAnsi"/>
                <w:color w:val="000000" w:themeColor="text1"/>
                <w:lang w:eastAsia="en-GB"/>
              </w:rPr>
            </w:pPr>
            <w:r w:rsidRPr="00995F76">
              <w:rPr>
                <w:rFonts w:asciiTheme="minorHAnsi" w:hAnsiTheme="minorHAnsi"/>
                <w:color w:val="000000" w:themeColor="text1"/>
                <w:lang w:eastAsia="en-GB"/>
              </w:rPr>
              <w:t xml:space="preserve">The report introduces the topic of digital forensics and malware analysis clearly and establishes a relevant project aim and set of objectives. A suitable range of background research has been gathered covering malware, digital forensic tools, virtualisation technologies and malware analysis techniques. However, the </w:t>
            </w:r>
            <w:r>
              <w:rPr>
                <w:rFonts w:asciiTheme="minorHAnsi" w:hAnsiTheme="minorHAnsi"/>
                <w:color w:val="000000" w:themeColor="text1"/>
                <w:lang w:eastAsia="en-GB"/>
              </w:rPr>
              <w:t xml:space="preserve">topic </w:t>
            </w:r>
            <w:r w:rsidRPr="00995F76">
              <w:rPr>
                <w:rFonts w:asciiTheme="minorHAnsi" w:hAnsiTheme="minorHAnsi"/>
                <w:color w:val="000000" w:themeColor="text1"/>
                <w:lang w:eastAsia="en-GB"/>
              </w:rPr>
              <w:t>discussion is often replaced by narrative descriptions of technologies and historical events rather than analysis of their relevance to the project. The</w:t>
            </w:r>
            <w:r>
              <w:rPr>
                <w:rFonts w:asciiTheme="minorHAnsi" w:hAnsiTheme="minorHAnsi"/>
                <w:color w:val="000000" w:themeColor="text1"/>
                <w:lang w:eastAsia="en-GB"/>
              </w:rPr>
              <w:t xml:space="preserve"> number of </w:t>
            </w:r>
            <w:r w:rsidRPr="00995F76">
              <w:rPr>
                <w:rFonts w:asciiTheme="minorHAnsi" w:hAnsiTheme="minorHAnsi"/>
                <w:color w:val="000000" w:themeColor="text1"/>
                <w:lang w:eastAsia="en-GB"/>
              </w:rPr>
              <w:t>spelling, grammatical and formatting issues throughout the chapter, diminish from the overall quality of the literature review.</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6E2F0A43" w:rsidR="004779D1" w:rsidRPr="00C2152E" w:rsidRDefault="001050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52867C11" w14:textId="5C85A04A" w:rsidR="006D168E" w:rsidRDefault="00995F76">
            <w:pPr>
              <w:rPr>
                <w:rFonts w:asciiTheme="minorHAnsi" w:hAnsiTheme="minorHAnsi"/>
                <w:color w:val="000000" w:themeColor="text1"/>
                <w:lang w:eastAsia="en-GB"/>
              </w:rPr>
            </w:pPr>
            <w:r w:rsidRPr="00995F76">
              <w:rPr>
                <w:rFonts w:asciiTheme="minorHAnsi" w:hAnsiTheme="minorHAnsi"/>
                <w:color w:val="000000" w:themeColor="text1"/>
                <w:lang w:eastAsia="en-GB"/>
              </w:rPr>
              <w:t xml:space="preserve">The methodology demonstrates an understanding of standard research concepts through the application of Saunders’ Research Onion and identifies appropriate research philosophies, strategies and data collection approaches. The chosen experimental approach is </w:t>
            </w:r>
            <w:r>
              <w:rPr>
                <w:rFonts w:asciiTheme="minorHAnsi" w:hAnsiTheme="minorHAnsi"/>
                <w:color w:val="000000" w:themeColor="text1"/>
                <w:lang w:eastAsia="en-GB"/>
              </w:rPr>
              <w:t xml:space="preserve">best </w:t>
            </w:r>
            <w:r w:rsidRPr="00995F76">
              <w:rPr>
                <w:rFonts w:asciiTheme="minorHAnsi" w:hAnsiTheme="minorHAnsi"/>
                <w:color w:val="000000" w:themeColor="text1"/>
                <w:lang w:eastAsia="en-GB"/>
              </w:rPr>
              <w:t>for th</w:t>
            </w:r>
            <w:r>
              <w:rPr>
                <w:rFonts w:asciiTheme="minorHAnsi" w:hAnsiTheme="minorHAnsi"/>
                <w:color w:val="000000" w:themeColor="text1"/>
                <w:lang w:eastAsia="en-GB"/>
              </w:rPr>
              <w:t>is</w:t>
            </w:r>
            <w:r w:rsidRPr="00995F76">
              <w:rPr>
                <w:rFonts w:asciiTheme="minorHAnsi" w:hAnsiTheme="minorHAnsi"/>
                <w:color w:val="000000" w:themeColor="text1"/>
                <w:lang w:eastAsia="en-GB"/>
              </w:rPr>
              <w:t xml:space="preserve"> project aim and the rationale for conducting malware analysis within isolated virtual environments is effectively explained. However, </w:t>
            </w:r>
            <w:r>
              <w:rPr>
                <w:rFonts w:asciiTheme="minorHAnsi" w:hAnsiTheme="minorHAnsi"/>
                <w:color w:val="000000" w:themeColor="text1"/>
                <w:lang w:eastAsia="en-GB"/>
              </w:rPr>
              <w:t xml:space="preserve">some parts </w:t>
            </w:r>
            <w:r w:rsidRPr="00995F76">
              <w:rPr>
                <w:rFonts w:asciiTheme="minorHAnsi" w:hAnsiTheme="minorHAnsi"/>
                <w:color w:val="000000" w:themeColor="text1"/>
                <w:lang w:eastAsia="en-GB"/>
              </w:rPr>
              <w:t>focus on describing research frameworks rather than justifying project-specific methodological decisions.</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1AE85188" w:rsidR="00782CF2" w:rsidRPr="00C2152E" w:rsidRDefault="001050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D081E">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1EC88BF6" w:rsidR="00782CF2" w:rsidRPr="00C2152E" w:rsidRDefault="001050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1688D2C" w14:textId="77777777" w:rsidR="00995F76" w:rsidRDefault="00811371" w:rsidP="00995F76">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48537B4" w14:textId="77777777" w:rsidR="00995F76" w:rsidRDefault="00995F76" w:rsidP="00995F76">
            <w:pPr>
              <w:rPr>
                <w:rFonts w:asciiTheme="minorHAnsi" w:hAnsiTheme="minorHAnsi"/>
                <w:color w:val="000000" w:themeColor="text1"/>
                <w:lang w:eastAsia="en-GB"/>
              </w:rPr>
            </w:pPr>
          </w:p>
          <w:p w14:paraId="58DB39C6" w14:textId="64223F08" w:rsidR="00471394" w:rsidRDefault="00995F76" w:rsidP="00995F76">
            <w:pPr>
              <w:rPr>
                <w:rFonts w:asciiTheme="minorHAnsi" w:hAnsiTheme="minorHAnsi"/>
                <w:color w:val="000000" w:themeColor="text1"/>
                <w:lang w:eastAsia="en-GB"/>
              </w:rPr>
            </w:pPr>
            <w:r w:rsidRPr="00995F76">
              <w:rPr>
                <w:rFonts w:asciiTheme="minorHAnsi" w:hAnsiTheme="minorHAnsi"/>
                <w:color w:val="000000" w:themeColor="text1"/>
                <w:lang w:eastAsia="en-GB"/>
              </w:rPr>
              <w:t xml:space="preserve">A significant strength of this </w:t>
            </w:r>
            <w:r>
              <w:rPr>
                <w:rFonts w:asciiTheme="minorHAnsi" w:hAnsiTheme="minorHAnsi"/>
                <w:color w:val="000000" w:themeColor="text1"/>
                <w:lang w:eastAsia="en-GB"/>
              </w:rPr>
              <w:t xml:space="preserve">dissertation </w:t>
            </w:r>
            <w:r w:rsidRPr="00995F76">
              <w:rPr>
                <w:rFonts w:asciiTheme="minorHAnsi" w:hAnsiTheme="minorHAnsi"/>
                <w:color w:val="000000" w:themeColor="text1"/>
                <w:lang w:eastAsia="en-GB"/>
              </w:rPr>
              <w:t>is the quantity of experimental work undertaken and the range of evidence collected across multiple operating systems and virtual environments. The use of forensic imaging, malware deployment, network monitoring and analysis provides a substantial practical investigation. Results are generally supported with appropriate evidence and demonstrate an ability to interpret findings obtained through the forensic tools utilised. Conclusions are aligned with the project objectives and identify practical implications of the findings.</w:t>
            </w:r>
            <w:r>
              <w:rPr>
                <w:rFonts w:asciiTheme="minorHAnsi" w:hAnsiTheme="minorHAnsi"/>
                <w:color w:val="000000" w:themeColor="text1"/>
                <w:lang w:eastAsia="en-GB"/>
              </w:rPr>
              <w:t xml:space="preserve"> Though</w:t>
            </w:r>
            <w:r w:rsidRPr="00995F76">
              <w:rPr>
                <w:rFonts w:asciiTheme="minorHAnsi" w:hAnsiTheme="minorHAnsi"/>
                <w:color w:val="000000" w:themeColor="text1"/>
                <w:lang w:eastAsia="en-GB"/>
              </w:rPr>
              <w:t xml:space="preserve">, </w:t>
            </w:r>
            <w:r>
              <w:rPr>
                <w:rFonts w:asciiTheme="minorHAnsi" w:hAnsiTheme="minorHAnsi"/>
                <w:color w:val="000000" w:themeColor="text1"/>
                <w:lang w:eastAsia="en-GB"/>
              </w:rPr>
              <w:t>there are sections that</w:t>
            </w:r>
            <w:r w:rsidRPr="00995F76">
              <w:rPr>
                <w:rFonts w:asciiTheme="minorHAnsi" w:hAnsiTheme="minorHAnsi"/>
                <w:color w:val="000000" w:themeColor="text1"/>
                <w:lang w:eastAsia="en-GB"/>
              </w:rPr>
              <w:t xml:space="preserve"> become descriptive rather than analytical and would benefit from stronger critical evaluation of the results in relation to the literature reviewed. Greater exploration of anomalies, limitations and alternative explanations would improve the depth of analysis</w:t>
            </w:r>
            <w:r>
              <w:rPr>
                <w:rFonts w:asciiTheme="minorHAnsi" w:hAnsiTheme="minorHAnsi"/>
                <w:color w:val="000000" w:themeColor="text1"/>
                <w:lang w:eastAsia="en-GB"/>
              </w:rPr>
              <w:t>.</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5CBE906B" w:rsidR="00782CF2" w:rsidRPr="00C2152E" w:rsidRDefault="001050D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33C5AE49" w14:textId="77777777" w:rsidR="006F4C28" w:rsidRDefault="006F4C28" w:rsidP="00711A55">
            <w:pPr>
              <w:rPr>
                <w:rFonts w:asciiTheme="minorHAnsi" w:hAnsiTheme="minorHAnsi"/>
                <w:color w:val="000000" w:themeColor="text1"/>
                <w:lang w:eastAsia="en-GB"/>
              </w:rPr>
            </w:pPr>
          </w:p>
          <w:p w14:paraId="7C3FC1A8" w14:textId="0AEA0A71" w:rsidR="00306E7D" w:rsidRDefault="00995F76" w:rsidP="00995F76">
            <w:pPr>
              <w:rPr>
                <w:rFonts w:asciiTheme="minorHAnsi" w:hAnsiTheme="minorHAnsi"/>
                <w:color w:val="000000" w:themeColor="text1"/>
                <w:lang w:eastAsia="en-GB"/>
              </w:rPr>
            </w:pPr>
            <w:r w:rsidRPr="00995F76">
              <w:rPr>
                <w:rFonts w:asciiTheme="minorHAnsi" w:hAnsiTheme="minorHAnsi"/>
                <w:color w:val="000000" w:themeColor="text1"/>
                <w:lang w:eastAsia="en-GB"/>
              </w:rPr>
              <w:t>The project demonstrates strong practical and technical skills through the design and implementation of a multi-platform malware analysis environment. The configuration of multiple virtual machines, network topology design, forensic imaging procedures and use of industry-recognised forensic tools represent a substantial amount of practical work. The experimental scope demonstrates a good level of technical competence and independent learning.</w:t>
            </w:r>
            <w:r>
              <w:rPr>
                <w:rFonts w:asciiTheme="minorHAnsi" w:hAnsiTheme="minorHAnsi"/>
                <w:color w:val="000000" w:themeColor="text1"/>
                <w:lang w:eastAsia="en-GB"/>
              </w:rPr>
              <w:t xml:space="preserve"> But p</w:t>
            </w:r>
            <w:r w:rsidRPr="00995F76">
              <w:rPr>
                <w:rFonts w:asciiTheme="minorHAnsi" w:hAnsiTheme="minorHAnsi"/>
                <w:color w:val="000000" w:themeColor="text1"/>
                <w:lang w:eastAsia="en-GB"/>
              </w:rPr>
              <w:t>arts of the report focus heavily on installation procedures and screenshots rather than technical justification and evaluation.</w:t>
            </w:r>
            <w:r>
              <w:rPr>
                <w:rFonts w:asciiTheme="minorHAnsi" w:hAnsiTheme="minorHAnsi"/>
                <w:color w:val="000000" w:themeColor="text1"/>
                <w:lang w:eastAsia="en-GB"/>
              </w:rPr>
              <w:t xml:space="preserve"> With further research additional discussion of design decisions and procedures of malware analysis would further strengthen the practical contribution.</w:t>
            </w: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2260F5B" w:rsidR="00782CF2" w:rsidRPr="00C2152E" w:rsidRDefault="000D081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15C5964C" w:rsidR="00782CF2" w:rsidRPr="00C2152E" w:rsidRDefault="00B26EC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2747138A" w14:textId="77777777" w:rsidR="00995F76" w:rsidRDefault="00995F76" w:rsidP="00995F76">
            <w:pPr>
              <w:rPr>
                <w:rFonts w:asciiTheme="minorHAnsi" w:hAnsiTheme="minorHAnsi"/>
                <w:bCs/>
                <w:color w:val="000000" w:themeColor="text1"/>
                <w:lang w:eastAsia="en-GB"/>
              </w:rPr>
            </w:pPr>
          </w:p>
          <w:p w14:paraId="4146972B" w14:textId="129CDFEC" w:rsidR="00995F76" w:rsidRPr="00995F76" w:rsidRDefault="00995F76" w:rsidP="00995F76">
            <w:pPr>
              <w:rPr>
                <w:rFonts w:asciiTheme="minorHAnsi" w:hAnsiTheme="minorHAnsi"/>
                <w:bCs/>
                <w:color w:val="000000" w:themeColor="text1"/>
                <w:lang w:eastAsia="en-GB"/>
              </w:rPr>
            </w:pPr>
            <w:r w:rsidRPr="00995F76">
              <w:rPr>
                <w:rFonts w:asciiTheme="minorHAnsi" w:hAnsiTheme="minorHAnsi"/>
                <w:bCs/>
                <w:color w:val="000000" w:themeColor="text1"/>
                <w:lang w:eastAsia="en-GB"/>
              </w:rPr>
              <w:t>The project demonstrates evidence of independent learning, planning, problem solving and perseverance in overcoming technical challenges encountered during the development and testing phases. Reflection identifies key lessons learned and highlights skills developed throughout the project lifecycle.</w:t>
            </w:r>
          </w:p>
          <w:p w14:paraId="4C2211A1" w14:textId="77777777" w:rsidR="00995F76" w:rsidRPr="00995F76" w:rsidRDefault="00995F76" w:rsidP="00995F76">
            <w:pPr>
              <w:rPr>
                <w:rFonts w:asciiTheme="minorHAnsi" w:hAnsiTheme="minorHAnsi"/>
                <w:bCs/>
                <w:color w:val="000000" w:themeColor="text1"/>
                <w:lang w:eastAsia="en-GB"/>
              </w:rPr>
            </w:pPr>
          </w:p>
          <w:p w14:paraId="0E781FB9" w14:textId="012FB8A5" w:rsidR="007C2CCC" w:rsidRDefault="00B26ECB" w:rsidP="00995F76">
            <w:pPr>
              <w:rPr>
                <w:rFonts w:asciiTheme="minorHAnsi" w:hAnsiTheme="minorHAnsi"/>
                <w:b/>
                <w:color w:val="000000" w:themeColor="text1"/>
                <w:lang w:eastAsia="en-GB"/>
              </w:rPr>
            </w:pPr>
            <w:r w:rsidRPr="00B26ECB">
              <w:rPr>
                <w:rFonts w:asciiTheme="minorHAnsi" w:hAnsiTheme="minorHAnsi"/>
                <w:bCs/>
                <w:color w:val="000000" w:themeColor="text1"/>
                <w:lang w:eastAsia="en-GB"/>
              </w:rPr>
              <w:t>The overall quality of the dissertation does not fully reflect the strength of the practical work undertaken. While the experimental component demonstrates strong technical capability and addresses an important area within Information Technology, the report is undermined by spelling errors</w:t>
            </w:r>
            <w:r>
              <w:rPr>
                <w:rFonts w:asciiTheme="minorHAnsi" w:hAnsiTheme="minorHAnsi"/>
                <w:bCs/>
                <w:color w:val="000000" w:themeColor="text1"/>
                <w:lang w:eastAsia="en-GB"/>
              </w:rPr>
              <w:t xml:space="preserve"> and</w:t>
            </w:r>
            <w:r w:rsidRPr="00B26ECB">
              <w:rPr>
                <w:rFonts w:asciiTheme="minorHAnsi" w:hAnsiTheme="minorHAnsi"/>
                <w:bCs/>
                <w:color w:val="000000" w:themeColor="text1"/>
                <w:lang w:eastAsia="en-GB"/>
              </w:rPr>
              <w:t xml:space="preserve"> inconsistent terminology</w:t>
            </w:r>
            <w:r>
              <w:rPr>
                <w:rFonts w:asciiTheme="minorHAnsi" w:hAnsiTheme="minorHAnsi"/>
                <w:bCs/>
                <w:color w:val="000000" w:themeColor="text1"/>
                <w:lang w:eastAsia="en-GB"/>
              </w:rPr>
              <w:t xml:space="preserve"> </w:t>
            </w:r>
            <w:r w:rsidRPr="00B26ECB">
              <w:rPr>
                <w:rFonts w:asciiTheme="minorHAnsi" w:hAnsiTheme="minorHAnsi"/>
                <w:bCs/>
                <w:color w:val="000000" w:themeColor="text1"/>
                <w:lang w:eastAsia="en-GB"/>
              </w:rPr>
              <w:t xml:space="preserve">throughout. Greater attention to proofreading and adherence to the formatting requirements outlined in the dissertation handbook would have significantly enhanced </w:t>
            </w:r>
            <w:r>
              <w:rPr>
                <w:rFonts w:asciiTheme="minorHAnsi" w:hAnsiTheme="minorHAnsi"/>
                <w:bCs/>
                <w:color w:val="000000" w:themeColor="text1"/>
                <w:lang w:eastAsia="en-GB"/>
              </w:rPr>
              <w:t>it</w:t>
            </w:r>
            <w:r w:rsidRPr="00B26ECB">
              <w:rPr>
                <w:rFonts w:asciiTheme="minorHAnsi" w:hAnsiTheme="minorHAnsi"/>
                <w:bCs/>
                <w:color w:val="000000" w:themeColor="text1"/>
                <w:lang w:eastAsia="en-GB"/>
              </w:rPr>
              <w: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D6273" w14:textId="77777777" w:rsidR="008C0189" w:rsidRDefault="008C0189" w:rsidP="002B7AB6">
      <w:r>
        <w:separator/>
      </w:r>
    </w:p>
  </w:endnote>
  <w:endnote w:type="continuationSeparator" w:id="0">
    <w:p w14:paraId="3C785A8D" w14:textId="77777777" w:rsidR="008C0189" w:rsidRDefault="008C0189"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F1B54" w14:textId="77777777" w:rsidR="008C0189" w:rsidRDefault="008C0189" w:rsidP="002B7AB6">
      <w:r>
        <w:separator/>
      </w:r>
    </w:p>
  </w:footnote>
  <w:footnote w:type="continuationSeparator" w:id="0">
    <w:p w14:paraId="79224F84" w14:textId="77777777" w:rsidR="008C0189" w:rsidRDefault="008C0189"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081E"/>
    <w:rsid w:val="000D54B4"/>
    <w:rsid w:val="000F3C3A"/>
    <w:rsid w:val="000F7A4A"/>
    <w:rsid w:val="001050D1"/>
    <w:rsid w:val="001235CB"/>
    <w:rsid w:val="00125730"/>
    <w:rsid w:val="00141C4E"/>
    <w:rsid w:val="001A2A84"/>
    <w:rsid w:val="001B5862"/>
    <w:rsid w:val="001D0DDD"/>
    <w:rsid w:val="00242112"/>
    <w:rsid w:val="00253402"/>
    <w:rsid w:val="00266DE7"/>
    <w:rsid w:val="00296CAE"/>
    <w:rsid w:val="002B7AB6"/>
    <w:rsid w:val="00306E7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85847"/>
    <w:rsid w:val="006D168E"/>
    <w:rsid w:val="006D4DAA"/>
    <w:rsid w:val="006F4C28"/>
    <w:rsid w:val="007179F5"/>
    <w:rsid w:val="00782CF2"/>
    <w:rsid w:val="007877D3"/>
    <w:rsid w:val="007C2CCC"/>
    <w:rsid w:val="007C5EED"/>
    <w:rsid w:val="007E5836"/>
    <w:rsid w:val="00811371"/>
    <w:rsid w:val="00826F79"/>
    <w:rsid w:val="00843B53"/>
    <w:rsid w:val="00866E85"/>
    <w:rsid w:val="008810D2"/>
    <w:rsid w:val="00890DF4"/>
    <w:rsid w:val="008B05C1"/>
    <w:rsid w:val="008B67FF"/>
    <w:rsid w:val="008C0189"/>
    <w:rsid w:val="008C75A5"/>
    <w:rsid w:val="008D4A65"/>
    <w:rsid w:val="00995F76"/>
    <w:rsid w:val="009E130B"/>
    <w:rsid w:val="009F024E"/>
    <w:rsid w:val="009F1F91"/>
    <w:rsid w:val="009F37CB"/>
    <w:rsid w:val="00A151E5"/>
    <w:rsid w:val="00A16A6A"/>
    <w:rsid w:val="00A4064E"/>
    <w:rsid w:val="00A47A6B"/>
    <w:rsid w:val="00A61D46"/>
    <w:rsid w:val="00A736BA"/>
    <w:rsid w:val="00AB2BB8"/>
    <w:rsid w:val="00AB34FE"/>
    <w:rsid w:val="00AC6280"/>
    <w:rsid w:val="00B04E8B"/>
    <w:rsid w:val="00B26ECB"/>
    <w:rsid w:val="00B27A16"/>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 w:val="00F85D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828</Words>
  <Characters>4724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cp:lastPrinted>2013-09-25T13:22:00Z</cp:lastPrinted>
  <dcterms:created xsi:type="dcterms:W3CDTF">2026-05-24T12:44:00Z</dcterms:created>
  <dcterms:modified xsi:type="dcterms:W3CDTF">2026-06-05T12:25:00Z</dcterms:modified>
</cp:coreProperties>
</file>