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D3DB6" w14:textId="77777777" w:rsidR="004D5A61" w:rsidRPr="00FA314F" w:rsidRDefault="004D5A61" w:rsidP="004D5A61">
      <w:pPr>
        <w:pStyle w:val="Heading1"/>
        <w:jc w:val="center"/>
        <w:rPr>
          <w:color w:val="000000"/>
        </w:rPr>
      </w:pPr>
      <w:bookmarkStart w:id="0" w:name="_Toc323736700"/>
      <w:bookmarkStart w:id="1" w:name="_Toc323737256"/>
      <w:bookmarkStart w:id="2" w:name="_Toc323737380"/>
      <w:bookmarkStart w:id="3" w:name="_Toc323737595"/>
      <w:bookmarkStart w:id="4" w:name="_Toc404459870"/>
      <w:r w:rsidRPr="00FA314F">
        <w:rPr>
          <w:color w:val="000000"/>
        </w:rPr>
        <w:t xml:space="preserve"> PROJECT INITIATION DOCUMENT (PID)</w:t>
      </w:r>
      <w:bookmarkEnd w:id="0"/>
      <w:bookmarkEnd w:id="1"/>
      <w:bookmarkEnd w:id="2"/>
      <w:bookmarkEnd w:id="3"/>
      <w:bookmarkEnd w:id="4"/>
    </w:p>
    <w:p w14:paraId="4F956E6B" w14:textId="77777777" w:rsidR="004D5A61" w:rsidRPr="00FA314F" w:rsidRDefault="004D5A61" w:rsidP="004D5A61">
      <w:pPr>
        <w:jc w:val="center"/>
        <w:rPr>
          <w:b/>
          <w:color w:val="000000"/>
        </w:rPr>
      </w:pPr>
    </w:p>
    <w:p w14:paraId="32B9F017" w14:textId="77777777" w:rsidR="004D5A61" w:rsidRPr="00FA314F" w:rsidRDefault="004D5A61" w:rsidP="004D5A61">
      <w:pPr>
        <w:jc w:val="center"/>
        <w:rPr>
          <w:b/>
          <w:color w:val="000000"/>
        </w:rPr>
      </w:pPr>
    </w:p>
    <w:p w14:paraId="223C6771" w14:textId="77777777" w:rsidR="00CE62E8" w:rsidRPr="00D55E96" w:rsidRDefault="00CE62E8" w:rsidP="00CE62E8">
      <w:pPr>
        <w:pStyle w:val="Title"/>
        <w:rPr>
          <w:rFonts w:cs="Arial"/>
          <w:color w:val="000000"/>
          <w:szCs w:val="22"/>
          <w:u w:val="none"/>
        </w:rPr>
      </w:pPr>
      <w:r w:rsidRPr="00D55E96">
        <w:rPr>
          <w:rFonts w:cs="Arial"/>
          <w:color w:val="000000"/>
          <w:szCs w:val="22"/>
          <w:u w:val="none"/>
        </w:rPr>
        <w:t xml:space="preserve">Driving Change and Building Business Cases - </w:t>
      </w:r>
    </w:p>
    <w:p w14:paraId="02591FAA" w14:textId="77777777" w:rsidR="00CE62E8" w:rsidRPr="00FA314F" w:rsidRDefault="00CE62E8" w:rsidP="00CE62E8">
      <w:pPr>
        <w:jc w:val="center"/>
        <w:rPr>
          <w:b/>
          <w:color w:val="000000"/>
        </w:rPr>
      </w:pPr>
      <w:r w:rsidRPr="00FA314F">
        <w:rPr>
          <w:b/>
          <w:color w:val="000000"/>
        </w:rPr>
        <w:t>Investigating a Business Issue from a HR Perspective</w:t>
      </w:r>
    </w:p>
    <w:p w14:paraId="3020666B" w14:textId="77777777" w:rsidR="003E08F3" w:rsidRPr="00FA314F" w:rsidRDefault="003E08F3" w:rsidP="004D5A61">
      <w:pPr>
        <w:pStyle w:val="Heading2"/>
        <w:jc w:val="center"/>
        <w:rPr>
          <w:rFonts w:cs="Arial"/>
          <w:color w:val="000000"/>
          <w:szCs w:val="22"/>
        </w:rPr>
      </w:pPr>
    </w:p>
    <w:p w14:paraId="6605F069" w14:textId="77777777" w:rsidR="003E08F3" w:rsidRPr="00FA314F" w:rsidRDefault="003E08F3" w:rsidP="004D5A61">
      <w:pPr>
        <w:rPr>
          <w:b/>
          <w:bCs/>
          <w:color w:val="000000"/>
        </w:rPr>
      </w:pPr>
      <w:bookmarkStart w:id="5" w:name="_Toc323736699"/>
      <w:bookmarkStart w:id="6" w:name="_Toc323737257"/>
      <w:r w:rsidRPr="00FA314F">
        <w:rPr>
          <w:b/>
          <w:color w:val="000000"/>
        </w:rPr>
        <w:t>Students Name:</w:t>
      </w:r>
      <w:bookmarkEnd w:id="5"/>
      <w:bookmarkEnd w:id="6"/>
      <w:r w:rsidR="00487C34">
        <w:rPr>
          <w:b/>
          <w:color w:val="000000"/>
        </w:rPr>
        <w:t xml:space="preserve"> Joanne Thomas</w:t>
      </w:r>
    </w:p>
    <w:p w14:paraId="0CE4DF50" w14:textId="77777777" w:rsidR="003E08F3" w:rsidRPr="00FA314F" w:rsidRDefault="003E08F3" w:rsidP="004D5A61">
      <w:pPr>
        <w:rPr>
          <w:color w:val="000000"/>
        </w:rPr>
      </w:pPr>
    </w:p>
    <w:p w14:paraId="4357BA82" w14:textId="77777777" w:rsidR="003E08F3" w:rsidRPr="00FA314F" w:rsidRDefault="003E08F3" w:rsidP="004D5A61">
      <w:pPr>
        <w:rPr>
          <w:color w:val="000000"/>
        </w:rPr>
      </w:pPr>
    </w:p>
    <w:p w14:paraId="179ADAC8" w14:textId="77777777" w:rsidR="003E08F3" w:rsidRPr="00FA314F" w:rsidRDefault="003E08F3" w:rsidP="004D5A61">
      <w:pPr>
        <w:rPr>
          <w:color w:val="000000"/>
        </w:rPr>
      </w:pPr>
    </w:p>
    <w:p w14:paraId="2AC7DE0F" w14:textId="77777777" w:rsidR="003E08F3" w:rsidRPr="00FA314F" w:rsidRDefault="003E08F3" w:rsidP="004D5A61">
      <w:pPr>
        <w:rPr>
          <w:color w:val="000000"/>
        </w:rPr>
      </w:pPr>
    </w:p>
    <w:p w14:paraId="509EB027" w14:textId="77777777" w:rsidR="003E08F3" w:rsidRPr="00FA314F" w:rsidRDefault="003E08F3" w:rsidP="004D5A61">
      <w:pPr>
        <w:rPr>
          <w:color w:val="000000"/>
        </w:rPr>
      </w:pPr>
    </w:p>
    <w:p w14:paraId="72D8A5AD" w14:textId="77777777" w:rsidR="003E08F3" w:rsidRPr="00FA314F" w:rsidRDefault="003E08F3" w:rsidP="004D5A61">
      <w:pPr>
        <w:rPr>
          <w:color w:val="000000"/>
        </w:rPr>
      </w:pPr>
    </w:p>
    <w:p w14:paraId="7C58D20F" w14:textId="77777777" w:rsidR="003E08F3" w:rsidRPr="00FA314F" w:rsidRDefault="003E08F3" w:rsidP="004D5A61">
      <w:pPr>
        <w:rPr>
          <w:color w:val="000000"/>
        </w:rPr>
      </w:pPr>
    </w:p>
    <w:p w14:paraId="767F7F29" w14:textId="77777777" w:rsidR="003E08F3" w:rsidRPr="00FA314F" w:rsidRDefault="003E08F3" w:rsidP="004D5A61">
      <w:pPr>
        <w:rPr>
          <w:color w:val="000000"/>
        </w:rPr>
      </w:pPr>
    </w:p>
    <w:p w14:paraId="143E2F86" w14:textId="77777777" w:rsidR="003E08F3" w:rsidRPr="00FA314F" w:rsidRDefault="003E08F3" w:rsidP="004D5A61">
      <w:pPr>
        <w:rPr>
          <w:b/>
          <w:bCs/>
          <w:color w:val="000000"/>
        </w:rPr>
      </w:pPr>
    </w:p>
    <w:p w14:paraId="30B1E340" w14:textId="77777777" w:rsidR="003E08F3" w:rsidRPr="00FA314F" w:rsidRDefault="003E08F3" w:rsidP="004D5A61">
      <w:pPr>
        <w:rPr>
          <w:b/>
          <w:bCs/>
          <w:color w:val="000000"/>
        </w:rPr>
      </w:pPr>
    </w:p>
    <w:p w14:paraId="3367D13D" w14:textId="77777777" w:rsidR="003E08F3" w:rsidRPr="00FA314F" w:rsidRDefault="003E08F3" w:rsidP="004D5A61">
      <w:pPr>
        <w:rPr>
          <w:b/>
          <w:bCs/>
          <w:color w:val="000000"/>
        </w:rPr>
      </w:pPr>
      <w:r w:rsidRPr="00FA314F">
        <w:rPr>
          <w:b/>
          <w:bCs/>
          <w:color w:val="000000"/>
        </w:rPr>
        <w:t>INSTRUCTIONS:</w:t>
      </w:r>
    </w:p>
    <w:p w14:paraId="30D2D379" w14:textId="77777777" w:rsidR="003E08F3" w:rsidRPr="00FA314F" w:rsidRDefault="003E08F3" w:rsidP="004D5A61">
      <w:pPr>
        <w:rPr>
          <w:color w:val="000000"/>
        </w:rPr>
      </w:pPr>
      <w:r w:rsidRPr="00FA314F">
        <w:rPr>
          <w:color w:val="000000"/>
        </w:rPr>
        <w:t>Give as much justification as possible for every question asked.  This means, you must not limit yourself to just stating WHAT you believe is an appropriate response, but WHY.</w:t>
      </w:r>
    </w:p>
    <w:p w14:paraId="23079948" w14:textId="77777777" w:rsidR="003E08F3" w:rsidRPr="00FA314F" w:rsidRDefault="003E08F3" w:rsidP="004D5A61">
      <w:pPr>
        <w:rPr>
          <w:color w:val="000000"/>
        </w:rPr>
      </w:pPr>
      <w:r w:rsidRPr="00FA314F">
        <w:rPr>
          <w:color w:val="000000"/>
        </w:rPr>
        <w:t>ALWAYS provide an outline of the financial and cost imperatives associated with your report tasks.  Imagine you must be able to SELL your project idea.</w:t>
      </w:r>
    </w:p>
    <w:p w14:paraId="75902E34" w14:textId="77777777" w:rsidR="003E08F3" w:rsidRPr="00FA314F" w:rsidRDefault="003E08F3" w:rsidP="004D5A61">
      <w:pPr>
        <w:rPr>
          <w:color w:val="000000"/>
        </w:rPr>
      </w:pPr>
      <w:r w:rsidRPr="00FA314F">
        <w:rPr>
          <w:color w:val="000000"/>
        </w:rPr>
        <w:t>Put effort into the PID and your will benefit from this when it comes to undertaking the research.  Use your skills as a “Thinking Performer” and take the “Business Partner” approach.</w:t>
      </w:r>
    </w:p>
    <w:p w14:paraId="374972EF" w14:textId="77777777" w:rsidR="003E08F3" w:rsidRPr="00FA314F" w:rsidRDefault="003E08F3" w:rsidP="004D5A61">
      <w:pPr>
        <w:rPr>
          <w:color w:val="000000"/>
        </w:rPr>
      </w:pPr>
    </w:p>
    <w:p w14:paraId="17CAFFFC" w14:textId="77777777" w:rsidR="003E08F3" w:rsidRPr="00FA314F" w:rsidRDefault="003E08F3" w:rsidP="004D5A61">
      <w:pPr>
        <w:rPr>
          <w:color w:val="000000"/>
        </w:rPr>
      </w:pPr>
    </w:p>
    <w:p w14:paraId="61CB331F" w14:textId="77777777" w:rsidR="003E08F3" w:rsidRPr="00FA314F" w:rsidRDefault="003E08F3" w:rsidP="004D5A61">
      <w:pPr>
        <w:rPr>
          <w:color w:val="000000"/>
        </w:rPr>
      </w:pPr>
    </w:p>
    <w:p w14:paraId="4B751E87" w14:textId="77777777" w:rsidR="003E08F3" w:rsidRPr="00FA314F" w:rsidRDefault="003E08F3" w:rsidP="004D5A61">
      <w:pPr>
        <w:rPr>
          <w:color w:val="000000"/>
        </w:rPr>
      </w:pPr>
    </w:p>
    <w:p w14:paraId="6720FAF4" w14:textId="77777777" w:rsidR="003E08F3" w:rsidRPr="00FA314F" w:rsidRDefault="003E08F3" w:rsidP="004D5A61">
      <w:pPr>
        <w:rPr>
          <w:color w:val="000000"/>
        </w:rPr>
      </w:pPr>
      <w:bookmarkStart w:id="7" w:name="_Toc323736701"/>
      <w:bookmarkStart w:id="8" w:name="_Toc323737258"/>
      <w:r w:rsidRPr="00FA314F">
        <w:rPr>
          <w:color w:val="000000"/>
        </w:rPr>
        <w:t>PID submission date detailed on the IBI Activity Schedule</w:t>
      </w:r>
      <w:bookmarkEnd w:id="7"/>
      <w:bookmarkEnd w:id="8"/>
    </w:p>
    <w:p w14:paraId="774861A4" w14:textId="77777777" w:rsidR="003E08F3" w:rsidRPr="00FA314F" w:rsidRDefault="003E08F3" w:rsidP="004D5A61">
      <w:pPr>
        <w:rPr>
          <w:color w:val="000000"/>
        </w:rPr>
      </w:pPr>
    </w:p>
    <w:p w14:paraId="2ED6CC36" w14:textId="77777777" w:rsidR="003E08F3" w:rsidRPr="00FA314F" w:rsidRDefault="003E08F3" w:rsidP="004D5A61">
      <w:pPr>
        <w:rPr>
          <w:color w:val="000000"/>
        </w:rPr>
      </w:pPr>
    </w:p>
    <w:p w14:paraId="0165025F" w14:textId="77777777" w:rsidR="003E08F3" w:rsidRPr="00FA314F" w:rsidRDefault="003E08F3" w:rsidP="004D5A61">
      <w:pPr>
        <w:rPr>
          <w:color w:val="000000"/>
        </w:rPr>
      </w:pPr>
      <w:r w:rsidRPr="00FA314F">
        <w:rPr>
          <w:color w:val="000000"/>
        </w:rPr>
        <w:tab/>
      </w:r>
      <w:r w:rsidRPr="00FA314F">
        <w:rPr>
          <w:color w:val="000000"/>
        </w:rPr>
        <w:tab/>
      </w:r>
      <w:r w:rsidRPr="00FA314F">
        <w:rPr>
          <w:color w:val="000000"/>
        </w:rPr>
        <w:tab/>
      </w:r>
    </w:p>
    <w:p w14:paraId="1B18A652" w14:textId="77777777" w:rsidR="003E08F3" w:rsidRPr="00FA314F" w:rsidRDefault="003E08F3" w:rsidP="004D5A61">
      <w:pPr>
        <w:rPr>
          <w:rFonts w:cs="Arial"/>
          <w:color w:val="000000"/>
          <w:szCs w:val="22"/>
        </w:rPr>
      </w:pPr>
    </w:p>
    <w:p w14:paraId="1BB146EC" w14:textId="77777777" w:rsidR="003E08F3" w:rsidRPr="00FA314F" w:rsidRDefault="003E08F3" w:rsidP="004D5A61">
      <w:pPr>
        <w:rPr>
          <w:rFonts w:cs="Arial"/>
          <w:color w:val="000000"/>
          <w:szCs w:val="22"/>
        </w:rPr>
      </w:pPr>
    </w:p>
    <w:p w14:paraId="7AFA9460" w14:textId="77777777" w:rsidR="003E08F3" w:rsidRPr="00FA314F" w:rsidRDefault="003E08F3" w:rsidP="004D5A61">
      <w:pPr>
        <w:rPr>
          <w:rFonts w:cs="Arial"/>
          <w:color w:val="000000"/>
          <w:szCs w:val="22"/>
        </w:rPr>
      </w:pPr>
    </w:p>
    <w:p w14:paraId="7A1B17C0" w14:textId="77777777" w:rsidR="003E08F3" w:rsidRPr="00FA314F" w:rsidRDefault="003E08F3" w:rsidP="003E08F3">
      <w:pPr>
        <w:pStyle w:val="Heading2"/>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37"/>
        <w:gridCol w:w="5031"/>
      </w:tblGrid>
      <w:tr w:rsidR="004D5A61" w:rsidRPr="00FA314F" w14:paraId="57AF0C4E" w14:textId="77777777">
        <w:tc>
          <w:tcPr>
            <w:tcW w:w="3420" w:type="dxa"/>
          </w:tcPr>
          <w:p w14:paraId="7C6B267E" w14:textId="77777777" w:rsidR="004D5A61" w:rsidRPr="00FA314F" w:rsidRDefault="004D5A61" w:rsidP="000865D0">
            <w:pPr>
              <w:numPr>
                <w:ilvl w:val="0"/>
                <w:numId w:val="1"/>
              </w:numPr>
              <w:jc w:val="both"/>
              <w:rPr>
                <w:rFonts w:cs="Arial"/>
                <w:color w:val="000000"/>
                <w:szCs w:val="22"/>
              </w:rPr>
            </w:pPr>
            <w:r w:rsidRPr="00FA314F">
              <w:rPr>
                <w:rFonts w:cs="Arial"/>
                <w:color w:val="000000"/>
                <w:szCs w:val="22"/>
              </w:rPr>
              <w:lastRenderedPageBreak/>
              <w:t>Name</w:t>
            </w:r>
          </w:p>
        </w:tc>
        <w:tc>
          <w:tcPr>
            <w:tcW w:w="5174" w:type="dxa"/>
          </w:tcPr>
          <w:p w14:paraId="35B0B8D1" w14:textId="77777777" w:rsidR="004D5A61" w:rsidRPr="00FA314F" w:rsidRDefault="00487C34" w:rsidP="003E08F3">
            <w:pPr>
              <w:jc w:val="both"/>
              <w:rPr>
                <w:rFonts w:cs="Arial"/>
                <w:color w:val="000000"/>
                <w:szCs w:val="22"/>
              </w:rPr>
            </w:pPr>
            <w:r>
              <w:rPr>
                <w:rFonts w:cs="Arial"/>
                <w:color w:val="000000"/>
                <w:szCs w:val="22"/>
              </w:rPr>
              <w:t>Joanne Thomas</w:t>
            </w:r>
          </w:p>
        </w:tc>
      </w:tr>
      <w:tr w:rsidR="003E08F3" w:rsidRPr="00FA314F" w14:paraId="4EDD05A6" w14:textId="77777777">
        <w:tc>
          <w:tcPr>
            <w:tcW w:w="3420" w:type="dxa"/>
          </w:tcPr>
          <w:p w14:paraId="7177F921"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Organisation name:</w:t>
            </w:r>
          </w:p>
        </w:tc>
        <w:tc>
          <w:tcPr>
            <w:tcW w:w="5174" w:type="dxa"/>
          </w:tcPr>
          <w:p w14:paraId="229D5D4D" w14:textId="77777777" w:rsidR="003E08F3" w:rsidRPr="00FA314F" w:rsidRDefault="00487C34" w:rsidP="003E08F3">
            <w:pPr>
              <w:jc w:val="both"/>
              <w:rPr>
                <w:rFonts w:cs="Arial"/>
                <w:color w:val="000000"/>
                <w:szCs w:val="22"/>
              </w:rPr>
            </w:pPr>
            <w:r>
              <w:rPr>
                <w:rFonts w:cs="Arial"/>
                <w:color w:val="000000"/>
                <w:szCs w:val="22"/>
              </w:rPr>
              <w:t>Ateb Group LTD</w:t>
            </w:r>
          </w:p>
          <w:p w14:paraId="0A11259F" w14:textId="77777777" w:rsidR="003E08F3" w:rsidRPr="00FA314F" w:rsidRDefault="003E08F3" w:rsidP="003E08F3">
            <w:pPr>
              <w:jc w:val="both"/>
              <w:rPr>
                <w:rFonts w:cs="Arial"/>
                <w:color w:val="000000"/>
                <w:szCs w:val="22"/>
              </w:rPr>
            </w:pPr>
          </w:p>
        </w:tc>
      </w:tr>
      <w:tr w:rsidR="003E08F3" w:rsidRPr="00FA314F" w14:paraId="550975A7" w14:textId="77777777">
        <w:tc>
          <w:tcPr>
            <w:tcW w:w="3420" w:type="dxa"/>
          </w:tcPr>
          <w:p w14:paraId="102E96B0"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Type of business:</w:t>
            </w:r>
          </w:p>
          <w:p w14:paraId="66578832" w14:textId="77777777" w:rsidR="003E08F3" w:rsidRPr="00FA314F" w:rsidRDefault="003E08F3" w:rsidP="003E08F3">
            <w:pPr>
              <w:ind w:left="360"/>
              <w:jc w:val="both"/>
              <w:rPr>
                <w:rFonts w:cs="Arial"/>
                <w:color w:val="000000"/>
                <w:szCs w:val="22"/>
              </w:rPr>
            </w:pPr>
            <w:r w:rsidRPr="00FA314F">
              <w:rPr>
                <w:rFonts w:cs="Arial"/>
                <w:color w:val="000000"/>
                <w:szCs w:val="22"/>
              </w:rPr>
              <w:t>Nature of business and customer profile:</w:t>
            </w:r>
          </w:p>
        </w:tc>
        <w:tc>
          <w:tcPr>
            <w:tcW w:w="5174" w:type="dxa"/>
          </w:tcPr>
          <w:p w14:paraId="4710D116" w14:textId="77777777" w:rsidR="00487C34" w:rsidRDefault="00487C34" w:rsidP="003E08F3">
            <w:pPr>
              <w:jc w:val="both"/>
              <w:rPr>
                <w:rFonts w:cs="Arial"/>
                <w:color w:val="000000"/>
                <w:szCs w:val="22"/>
              </w:rPr>
            </w:pPr>
            <w:r>
              <w:rPr>
                <w:rFonts w:cs="Arial"/>
                <w:color w:val="000000"/>
                <w:szCs w:val="22"/>
              </w:rPr>
              <w:t xml:space="preserve">Housing Association. </w:t>
            </w:r>
          </w:p>
          <w:p w14:paraId="6B321A8C" w14:textId="77777777" w:rsidR="003E08F3" w:rsidRDefault="00487C34" w:rsidP="003E08F3">
            <w:pPr>
              <w:jc w:val="both"/>
              <w:rPr>
                <w:rFonts w:cs="Arial"/>
                <w:color w:val="000000"/>
                <w:szCs w:val="22"/>
              </w:rPr>
            </w:pPr>
            <w:r>
              <w:rPr>
                <w:rFonts w:cs="Arial"/>
                <w:color w:val="000000"/>
                <w:szCs w:val="22"/>
              </w:rPr>
              <w:t xml:space="preserve">Ateb is a Registered Social Landlord (RSL) providing affordable housing to people and communities of West Wales. In addition, Ateb has 2 subsidiaries which supports remaining independent at home and a commercial housing developer whose profits return to affordable housing developments. </w:t>
            </w:r>
          </w:p>
          <w:p w14:paraId="7C3159BA" w14:textId="77777777" w:rsidR="00487C34" w:rsidRDefault="00487C34" w:rsidP="003E08F3">
            <w:pPr>
              <w:jc w:val="both"/>
              <w:rPr>
                <w:rFonts w:cs="Arial"/>
                <w:color w:val="000000"/>
                <w:szCs w:val="22"/>
              </w:rPr>
            </w:pPr>
          </w:p>
          <w:p w14:paraId="0C4C31EE" w14:textId="77777777" w:rsidR="003E08F3" w:rsidRPr="00FA314F" w:rsidRDefault="00487C34" w:rsidP="003E08F3">
            <w:pPr>
              <w:jc w:val="both"/>
              <w:rPr>
                <w:rFonts w:cs="Arial"/>
                <w:color w:val="000000"/>
                <w:szCs w:val="22"/>
              </w:rPr>
            </w:pPr>
            <w:r>
              <w:rPr>
                <w:rFonts w:cs="Arial"/>
                <w:color w:val="000000"/>
                <w:szCs w:val="22"/>
              </w:rPr>
              <w:t xml:space="preserve">The customer profile is wide ranging as it is anybody accessing affordable housing. This includes a wide demographic of all ages, family types, disabilities, backgrounds, employment etc. </w:t>
            </w:r>
          </w:p>
          <w:p w14:paraId="62242697" w14:textId="77777777" w:rsidR="003E08F3" w:rsidRPr="00FA314F" w:rsidRDefault="003E08F3" w:rsidP="003E08F3">
            <w:pPr>
              <w:jc w:val="both"/>
              <w:rPr>
                <w:rFonts w:cs="Arial"/>
                <w:color w:val="000000"/>
                <w:szCs w:val="22"/>
              </w:rPr>
            </w:pPr>
          </w:p>
          <w:p w14:paraId="1FE9525D" w14:textId="77777777" w:rsidR="003E08F3" w:rsidRPr="00FA314F" w:rsidRDefault="003E08F3" w:rsidP="003E08F3">
            <w:pPr>
              <w:jc w:val="both"/>
              <w:rPr>
                <w:rFonts w:cs="Arial"/>
                <w:color w:val="000000"/>
                <w:szCs w:val="22"/>
              </w:rPr>
            </w:pPr>
          </w:p>
        </w:tc>
      </w:tr>
      <w:tr w:rsidR="003E08F3" w:rsidRPr="00FA314F" w14:paraId="0054CC9F" w14:textId="77777777">
        <w:tc>
          <w:tcPr>
            <w:tcW w:w="3420" w:type="dxa"/>
          </w:tcPr>
          <w:p w14:paraId="66F36686"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Number employed by organisation:</w:t>
            </w:r>
          </w:p>
        </w:tc>
        <w:tc>
          <w:tcPr>
            <w:tcW w:w="5174" w:type="dxa"/>
          </w:tcPr>
          <w:p w14:paraId="22B1213C" w14:textId="77777777" w:rsidR="003E08F3" w:rsidRPr="00FA314F" w:rsidRDefault="00A312E4" w:rsidP="003E08F3">
            <w:pPr>
              <w:jc w:val="both"/>
              <w:rPr>
                <w:rFonts w:cs="Arial"/>
                <w:color w:val="000000"/>
                <w:szCs w:val="22"/>
              </w:rPr>
            </w:pPr>
            <w:r>
              <w:rPr>
                <w:rFonts w:cs="Arial"/>
                <w:color w:val="000000"/>
                <w:szCs w:val="22"/>
              </w:rPr>
              <w:t>140</w:t>
            </w:r>
          </w:p>
        </w:tc>
      </w:tr>
      <w:tr w:rsidR="003E08F3" w:rsidRPr="00FA314F" w14:paraId="2368437A" w14:textId="77777777">
        <w:tc>
          <w:tcPr>
            <w:tcW w:w="3420" w:type="dxa"/>
          </w:tcPr>
          <w:p w14:paraId="503AB0B9"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Number employed within human resources (HR) department (if applicable):</w:t>
            </w:r>
          </w:p>
        </w:tc>
        <w:tc>
          <w:tcPr>
            <w:tcW w:w="5174" w:type="dxa"/>
          </w:tcPr>
          <w:p w14:paraId="769A958D" w14:textId="77777777" w:rsidR="003E08F3" w:rsidRPr="00FA314F" w:rsidRDefault="00A312E4" w:rsidP="003E08F3">
            <w:pPr>
              <w:jc w:val="both"/>
              <w:rPr>
                <w:rFonts w:cs="Arial"/>
                <w:color w:val="000000"/>
                <w:szCs w:val="22"/>
              </w:rPr>
            </w:pPr>
            <w:r>
              <w:rPr>
                <w:rFonts w:cs="Arial"/>
                <w:color w:val="000000"/>
                <w:szCs w:val="22"/>
              </w:rPr>
              <w:t>6</w:t>
            </w:r>
          </w:p>
        </w:tc>
      </w:tr>
      <w:tr w:rsidR="003E08F3" w:rsidRPr="00FA314F" w14:paraId="09D6EE6A" w14:textId="77777777">
        <w:tc>
          <w:tcPr>
            <w:tcW w:w="3420" w:type="dxa"/>
          </w:tcPr>
          <w:p w14:paraId="71F15F88"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List the main HR functions that are undertaken by your organisation:</w:t>
            </w:r>
          </w:p>
          <w:p w14:paraId="53EAD7CC" w14:textId="77777777" w:rsidR="003E08F3" w:rsidRPr="00FA314F" w:rsidRDefault="003E08F3" w:rsidP="003E08F3">
            <w:pPr>
              <w:jc w:val="both"/>
              <w:rPr>
                <w:rFonts w:cs="Arial"/>
                <w:color w:val="000000"/>
                <w:szCs w:val="22"/>
              </w:rPr>
            </w:pPr>
          </w:p>
          <w:p w14:paraId="73657C75" w14:textId="77777777" w:rsidR="003E08F3" w:rsidRPr="00FA314F" w:rsidRDefault="003E08F3" w:rsidP="003E08F3">
            <w:pPr>
              <w:jc w:val="both"/>
              <w:rPr>
                <w:rFonts w:cs="Arial"/>
                <w:color w:val="000000"/>
                <w:szCs w:val="22"/>
              </w:rPr>
            </w:pPr>
          </w:p>
          <w:p w14:paraId="17647C0F" w14:textId="77777777" w:rsidR="003E08F3" w:rsidRPr="00FA314F" w:rsidRDefault="003E08F3" w:rsidP="003E08F3">
            <w:pPr>
              <w:jc w:val="both"/>
              <w:rPr>
                <w:rFonts w:cs="Arial"/>
                <w:color w:val="000000"/>
                <w:szCs w:val="22"/>
              </w:rPr>
            </w:pPr>
          </w:p>
          <w:p w14:paraId="04F80021" w14:textId="77777777" w:rsidR="003E08F3" w:rsidRPr="00FA314F" w:rsidRDefault="003E08F3" w:rsidP="003E08F3">
            <w:pPr>
              <w:jc w:val="both"/>
              <w:rPr>
                <w:rFonts w:cs="Arial"/>
                <w:color w:val="000000"/>
                <w:szCs w:val="22"/>
              </w:rPr>
            </w:pPr>
          </w:p>
          <w:p w14:paraId="392999B3" w14:textId="77777777" w:rsidR="003E08F3" w:rsidRPr="00FA314F" w:rsidRDefault="003E08F3" w:rsidP="003E08F3">
            <w:pPr>
              <w:jc w:val="both"/>
              <w:rPr>
                <w:rFonts w:cs="Arial"/>
                <w:color w:val="000000"/>
                <w:szCs w:val="22"/>
              </w:rPr>
            </w:pPr>
          </w:p>
        </w:tc>
        <w:tc>
          <w:tcPr>
            <w:tcW w:w="5174" w:type="dxa"/>
          </w:tcPr>
          <w:p w14:paraId="0BFA4C36" w14:textId="77777777" w:rsidR="003E08F3" w:rsidRDefault="00A312E4" w:rsidP="003E08F3">
            <w:pPr>
              <w:jc w:val="both"/>
              <w:rPr>
                <w:rFonts w:cs="Arial"/>
                <w:color w:val="000000"/>
                <w:szCs w:val="22"/>
              </w:rPr>
            </w:pPr>
            <w:r>
              <w:rPr>
                <w:rFonts w:cs="Arial"/>
                <w:color w:val="000000"/>
                <w:szCs w:val="22"/>
              </w:rPr>
              <w:t>Generalist function.</w:t>
            </w:r>
          </w:p>
          <w:p w14:paraId="1C4A617A" w14:textId="77777777" w:rsidR="00A312E4" w:rsidRDefault="00A312E4" w:rsidP="003E08F3">
            <w:pPr>
              <w:jc w:val="both"/>
              <w:rPr>
                <w:rFonts w:cs="Arial"/>
                <w:color w:val="000000"/>
                <w:szCs w:val="22"/>
              </w:rPr>
            </w:pPr>
            <w:r>
              <w:rPr>
                <w:rFonts w:cs="Arial"/>
                <w:color w:val="000000"/>
                <w:szCs w:val="22"/>
              </w:rPr>
              <w:t>The HR service areas are:</w:t>
            </w:r>
          </w:p>
          <w:p w14:paraId="6C8A3F16" w14:textId="77777777" w:rsidR="00A312E4" w:rsidRDefault="00A312E4" w:rsidP="000865D0">
            <w:pPr>
              <w:numPr>
                <w:ilvl w:val="0"/>
                <w:numId w:val="2"/>
              </w:numPr>
              <w:jc w:val="both"/>
              <w:rPr>
                <w:rFonts w:cs="Arial"/>
                <w:color w:val="000000"/>
                <w:szCs w:val="22"/>
              </w:rPr>
            </w:pPr>
            <w:r>
              <w:rPr>
                <w:rFonts w:cs="Arial"/>
                <w:color w:val="000000"/>
                <w:szCs w:val="22"/>
              </w:rPr>
              <w:t>Recruitment</w:t>
            </w:r>
          </w:p>
          <w:p w14:paraId="0EA330EC" w14:textId="77777777" w:rsidR="00A312E4" w:rsidRDefault="00A312E4" w:rsidP="000865D0">
            <w:pPr>
              <w:numPr>
                <w:ilvl w:val="0"/>
                <w:numId w:val="2"/>
              </w:numPr>
              <w:jc w:val="both"/>
              <w:rPr>
                <w:rFonts w:cs="Arial"/>
                <w:color w:val="000000"/>
                <w:szCs w:val="22"/>
              </w:rPr>
            </w:pPr>
            <w:r>
              <w:rPr>
                <w:rFonts w:cs="Arial"/>
                <w:color w:val="000000"/>
                <w:szCs w:val="22"/>
              </w:rPr>
              <w:t>Learning &amp; Development</w:t>
            </w:r>
          </w:p>
          <w:p w14:paraId="25988003" w14:textId="77777777" w:rsidR="00A312E4" w:rsidRDefault="00A312E4" w:rsidP="000865D0">
            <w:pPr>
              <w:numPr>
                <w:ilvl w:val="0"/>
                <w:numId w:val="2"/>
              </w:numPr>
              <w:jc w:val="both"/>
              <w:rPr>
                <w:rFonts w:cs="Arial"/>
                <w:color w:val="000000"/>
                <w:szCs w:val="22"/>
              </w:rPr>
            </w:pPr>
            <w:r>
              <w:rPr>
                <w:rFonts w:cs="Arial"/>
                <w:color w:val="000000"/>
                <w:szCs w:val="22"/>
              </w:rPr>
              <w:t>Wellbeing</w:t>
            </w:r>
          </w:p>
          <w:p w14:paraId="6673C85B" w14:textId="77777777" w:rsidR="00A312E4" w:rsidRDefault="00A312E4" w:rsidP="000865D0">
            <w:pPr>
              <w:numPr>
                <w:ilvl w:val="0"/>
                <w:numId w:val="2"/>
              </w:numPr>
              <w:jc w:val="both"/>
              <w:rPr>
                <w:rFonts w:cs="Arial"/>
                <w:color w:val="000000"/>
                <w:szCs w:val="22"/>
              </w:rPr>
            </w:pPr>
            <w:r>
              <w:rPr>
                <w:rFonts w:cs="Arial"/>
                <w:color w:val="000000"/>
                <w:szCs w:val="22"/>
              </w:rPr>
              <w:t>People Management</w:t>
            </w:r>
          </w:p>
          <w:p w14:paraId="02DA4007" w14:textId="77777777" w:rsidR="00A312E4" w:rsidRPr="00FA314F" w:rsidRDefault="00A312E4" w:rsidP="000865D0">
            <w:pPr>
              <w:numPr>
                <w:ilvl w:val="0"/>
                <w:numId w:val="2"/>
              </w:numPr>
              <w:jc w:val="both"/>
              <w:rPr>
                <w:rFonts w:cs="Arial"/>
                <w:color w:val="000000"/>
                <w:szCs w:val="22"/>
              </w:rPr>
            </w:pPr>
            <w:r>
              <w:rPr>
                <w:rFonts w:cs="Arial"/>
                <w:color w:val="000000"/>
                <w:szCs w:val="22"/>
              </w:rPr>
              <w:t>PR &amp; Marketing (where applicable to HR)</w:t>
            </w:r>
          </w:p>
        </w:tc>
      </w:tr>
      <w:tr w:rsidR="003E08F3" w:rsidRPr="00FA314F" w14:paraId="61D4AC0B" w14:textId="77777777">
        <w:tc>
          <w:tcPr>
            <w:tcW w:w="3420" w:type="dxa"/>
          </w:tcPr>
          <w:p w14:paraId="15850FE3"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Your job title:</w:t>
            </w:r>
          </w:p>
          <w:p w14:paraId="2CBF247D" w14:textId="77777777" w:rsidR="003E08F3" w:rsidRPr="00FA314F" w:rsidRDefault="003E08F3" w:rsidP="003E08F3">
            <w:pPr>
              <w:jc w:val="both"/>
              <w:rPr>
                <w:rFonts w:cs="Arial"/>
                <w:color w:val="000000"/>
                <w:szCs w:val="22"/>
              </w:rPr>
            </w:pPr>
          </w:p>
          <w:p w14:paraId="3BE7A05F" w14:textId="77777777" w:rsidR="003E08F3" w:rsidRPr="00FA314F" w:rsidRDefault="003E08F3" w:rsidP="003E08F3">
            <w:pPr>
              <w:jc w:val="both"/>
              <w:rPr>
                <w:rFonts w:cs="Arial"/>
                <w:color w:val="000000"/>
                <w:szCs w:val="22"/>
              </w:rPr>
            </w:pPr>
          </w:p>
        </w:tc>
        <w:tc>
          <w:tcPr>
            <w:tcW w:w="5174" w:type="dxa"/>
          </w:tcPr>
          <w:p w14:paraId="40002D3F" w14:textId="77777777" w:rsidR="003E08F3" w:rsidRPr="00FA314F" w:rsidRDefault="00A312E4" w:rsidP="003E08F3">
            <w:pPr>
              <w:jc w:val="both"/>
              <w:rPr>
                <w:rFonts w:cs="Arial"/>
                <w:color w:val="000000"/>
                <w:szCs w:val="22"/>
              </w:rPr>
            </w:pPr>
            <w:r>
              <w:rPr>
                <w:rFonts w:cs="Arial"/>
                <w:color w:val="000000"/>
                <w:szCs w:val="22"/>
              </w:rPr>
              <w:t xml:space="preserve">People Partner (development capacity) </w:t>
            </w:r>
          </w:p>
        </w:tc>
      </w:tr>
      <w:tr w:rsidR="003E08F3" w:rsidRPr="00FA314F" w14:paraId="7E3722F6" w14:textId="77777777">
        <w:tc>
          <w:tcPr>
            <w:tcW w:w="3420" w:type="dxa"/>
          </w:tcPr>
          <w:p w14:paraId="36D8F9E3"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How long have you been in this job?</w:t>
            </w:r>
          </w:p>
        </w:tc>
        <w:tc>
          <w:tcPr>
            <w:tcW w:w="5174" w:type="dxa"/>
          </w:tcPr>
          <w:p w14:paraId="3CF755C7" w14:textId="77777777" w:rsidR="003E08F3" w:rsidRDefault="00A312E4" w:rsidP="003E08F3">
            <w:pPr>
              <w:jc w:val="both"/>
              <w:rPr>
                <w:rFonts w:cs="Arial"/>
                <w:color w:val="000000"/>
                <w:szCs w:val="22"/>
              </w:rPr>
            </w:pPr>
            <w:r>
              <w:rPr>
                <w:rFonts w:cs="Arial"/>
                <w:color w:val="000000"/>
                <w:szCs w:val="22"/>
              </w:rPr>
              <w:t xml:space="preserve">8 years in total starting from HR Assistant. </w:t>
            </w:r>
          </w:p>
          <w:p w14:paraId="77A284BD" w14:textId="77777777" w:rsidR="00A312E4" w:rsidRDefault="00A312E4" w:rsidP="003E08F3">
            <w:pPr>
              <w:jc w:val="both"/>
              <w:rPr>
                <w:rFonts w:cs="Arial"/>
                <w:color w:val="000000"/>
                <w:szCs w:val="22"/>
              </w:rPr>
            </w:pPr>
          </w:p>
          <w:p w14:paraId="30CB3182" w14:textId="77777777" w:rsidR="00A312E4" w:rsidRPr="00FA314F" w:rsidRDefault="00A312E4" w:rsidP="003E08F3">
            <w:pPr>
              <w:jc w:val="both"/>
              <w:rPr>
                <w:rFonts w:cs="Arial"/>
                <w:color w:val="000000"/>
                <w:szCs w:val="22"/>
              </w:rPr>
            </w:pPr>
            <w:r>
              <w:rPr>
                <w:rFonts w:cs="Arial"/>
                <w:color w:val="000000"/>
                <w:szCs w:val="22"/>
              </w:rPr>
              <w:t xml:space="preserve">1 year in People Partner role. </w:t>
            </w:r>
          </w:p>
        </w:tc>
      </w:tr>
      <w:tr w:rsidR="003E08F3" w:rsidRPr="00FA314F" w14:paraId="186AB0CB" w14:textId="77777777">
        <w:tc>
          <w:tcPr>
            <w:tcW w:w="3420" w:type="dxa"/>
          </w:tcPr>
          <w:p w14:paraId="2445364C"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Outline main purpose of your job:</w:t>
            </w:r>
          </w:p>
          <w:p w14:paraId="0E40D010" w14:textId="77777777" w:rsidR="003E08F3" w:rsidRPr="00FA314F" w:rsidRDefault="003E08F3" w:rsidP="003E08F3">
            <w:pPr>
              <w:jc w:val="both"/>
              <w:rPr>
                <w:rFonts w:cs="Arial"/>
                <w:color w:val="000000"/>
                <w:szCs w:val="22"/>
              </w:rPr>
            </w:pPr>
          </w:p>
          <w:p w14:paraId="677AB01B" w14:textId="77777777" w:rsidR="003E08F3" w:rsidRPr="00FA314F" w:rsidRDefault="003E08F3" w:rsidP="003E08F3">
            <w:pPr>
              <w:jc w:val="both"/>
              <w:rPr>
                <w:rFonts w:cs="Arial"/>
                <w:color w:val="000000"/>
                <w:szCs w:val="22"/>
              </w:rPr>
            </w:pPr>
          </w:p>
          <w:p w14:paraId="68C2E1C9" w14:textId="77777777" w:rsidR="003E08F3" w:rsidRPr="00FA314F" w:rsidRDefault="003E08F3" w:rsidP="003E08F3">
            <w:pPr>
              <w:jc w:val="both"/>
              <w:rPr>
                <w:rFonts w:cs="Arial"/>
                <w:color w:val="000000"/>
                <w:szCs w:val="22"/>
              </w:rPr>
            </w:pPr>
          </w:p>
        </w:tc>
        <w:tc>
          <w:tcPr>
            <w:tcW w:w="5174" w:type="dxa"/>
          </w:tcPr>
          <w:p w14:paraId="175CBE07" w14:textId="77777777" w:rsidR="003E08F3" w:rsidRDefault="00A312E4" w:rsidP="003E08F3">
            <w:pPr>
              <w:jc w:val="both"/>
              <w:rPr>
                <w:rFonts w:cs="Arial"/>
                <w:color w:val="000000"/>
                <w:szCs w:val="22"/>
              </w:rPr>
            </w:pPr>
            <w:r>
              <w:rPr>
                <w:rFonts w:cs="Arial"/>
                <w:color w:val="000000"/>
                <w:szCs w:val="22"/>
              </w:rPr>
              <w:t xml:space="preserve">My role is in a development capacity so the level in which I do these vary depending on the task and complexity. </w:t>
            </w:r>
          </w:p>
          <w:p w14:paraId="5BF2DC7F" w14:textId="77777777" w:rsidR="00A312E4" w:rsidRDefault="00A312E4" w:rsidP="003E08F3">
            <w:pPr>
              <w:jc w:val="both"/>
              <w:rPr>
                <w:rFonts w:cs="Arial"/>
                <w:color w:val="000000"/>
                <w:szCs w:val="22"/>
              </w:rPr>
            </w:pPr>
          </w:p>
          <w:p w14:paraId="0F01D8B2" w14:textId="77777777" w:rsidR="00A312E4" w:rsidRPr="00A312E4" w:rsidRDefault="00A312E4" w:rsidP="000865D0">
            <w:pPr>
              <w:pStyle w:val="Default"/>
              <w:numPr>
                <w:ilvl w:val="0"/>
                <w:numId w:val="3"/>
              </w:numPr>
              <w:jc w:val="both"/>
              <w:rPr>
                <w:szCs w:val="22"/>
              </w:rPr>
            </w:pPr>
            <w:r>
              <w:rPr>
                <w:sz w:val="22"/>
                <w:szCs w:val="22"/>
              </w:rPr>
              <w:t xml:space="preserve">Lead responsibility across the service areas for providing the best possible service area outcomes for our customers as effectively as we can. </w:t>
            </w:r>
          </w:p>
          <w:p w14:paraId="54E2CEFF" w14:textId="77777777" w:rsidR="00A312E4" w:rsidRPr="00A312E4" w:rsidRDefault="00A312E4" w:rsidP="000865D0">
            <w:pPr>
              <w:pStyle w:val="Default"/>
              <w:numPr>
                <w:ilvl w:val="0"/>
                <w:numId w:val="3"/>
              </w:numPr>
              <w:jc w:val="both"/>
              <w:rPr>
                <w:szCs w:val="22"/>
              </w:rPr>
            </w:pPr>
            <w:r>
              <w:rPr>
                <w:sz w:val="22"/>
                <w:szCs w:val="22"/>
              </w:rPr>
              <w:t xml:space="preserve">Lead responsibility for ensuring the team is providing support and advice to line managers to develop their skills and competencies in all aspects of recruitment, learning and development, </w:t>
            </w:r>
            <w:proofErr w:type="gramStart"/>
            <w:r>
              <w:rPr>
                <w:sz w:val="22"/>
                <w:szCs w:val="22"/>
              </w:rPr>
              <w:t>wellbeing</w:t>
            </w:r>
            <w:proofErr w:type="gramEnd"/>
            <w:r>
              <w:rPr>
                <w:sz w:val="22"/>
                <w:szCs w:val="22"/>
              </w:rPr>
              <w:t xml:space="preserve"> and people management, running/organising in house/external development sessions as and when required. </w:t>
            </w:r>
          </w:p>
          <w:p w14:paraId="1C2BFE88" w14:textId="77777777" w:rsidR="00A312E4" w:rsidRDefault="00A312E4" w:rsidP="000865D0">
            <w:pPr>
              <w:pStyle w:val="Default"/>
              <w:numPr>
                <w:ilvl w:val="0"/>
                <w:numId w:val="3"/>
              </w:numPr>
              <w:jc w:val="both"/>
              <w:rPr>
                <w:szCs w:val="22"/>
              </w:rPr>
            </w:pPr>
            <w:r>
              <w:rPr>
                <w:sz w:val="22"/>
                <w:szCs w:val="22"/>
              </w:rPr>
              <w:lastRenderedPageBreak/>
              <w:t xml:space="preserve">Lead responsibility for reporting on the service areas outcomes performance, identifying areas for improvement as appropriate. </w:t>
            </w:r>
          </w:p>
          <w:p w14:paraId="5ED05E7A" w14:textId="77777777" w:rsidR="00A312E4" w:rsidRDefault="00A312E4" w:rsidP="000865D0">
            <w:pPr>
              <w:pStyle w:val="Default"/>
              <w:numPr>
                <w:ilvl w:val="0"/>
                <w:numId w:val="3"/>
              </w:numPr>
              <w:jc w:val="both"/>
              <w:rPr>
                <w:szCs w:val="22"/>
              </w:rPr>
            </w:pPr>
            <w:r>
              <w:rPr>
                <w:sz w:val="22"/>
                <w:szCs w:val="22"/>
              </w:rPr>
              <w:t xml:space="preserve">Supporting the Department Manager with the design and implementation of strategic and operational improvement projects and initiatives across the Group. Lead and deliver improvement projects as agreed. </w:t>
            </w:r>
          </w:p>
          <w:p w14:paraId="7AC55B90" w14:textId="77777777" w:rsidR="00A312E4" w:rsidRDefault="00A312E4" w:rsidP="003E08F3">
            <w:pPr>
              <w:jc w:val="both"/>
              <w:rPr>
                <w:rFonts w:cs="Arial"/>
                <w:color w:val="000000"/>
                <w:szCs w:val="22"/>
              </w:rPr>
            </w:pPr>
          </w:p>
          <w:p w14:paraId="00569D13" w14:textId="77777777" w:rsidR="00A312E4" w:rsidRDefault="00A312E4" w:rsidP="003E08F3">
            <w:pPr>
              <w:jc w:val="both"/>
              <w:rPr>
                <w:rFonts w:cs="Arial"/>
                <w:color w:val="000000"/>
                <w:szCs w:val="22"/>
              </w:rPr>
            </w:pPr>
          </w:p>
          <w:p w14:paraId="15D49BD3" w14:textId="77777777" w:rsidR="00A312E4" w:rsidRPr="00FA314F" w:rsidRDefault="00A312E4" w:rsidP="003E08F3">
            <w:pPr>
              <w:jc w:val="both"/>
              <w:rPr>
                <w:rFonts w:cs="Arial"/>
                <w:color w:val="000000"/>
                <w:szCs w:val="22"/>
              </w:rPr>
            </w:pPr>
          </w:p>
        </w:tc>
      </w:tr>
      <w:tr w:rsidR="003E08F3" w:rsidRPr="00FA314F" w14:paraId="5375E4A8" w14:textId="77777777">
        <w:tc>
          <w:tcPr>
            <w:tcW w:w="3420" w:type="dxa"/>
          </w:tcPr>
          <w:p w14:paraId="500D13FF"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lastRenderedPageBreak/>
              <w:t>List the HR responsibilities within your job:</w:t>
            </w:r>
          </w:p>
          <w:p w14:paraId="20C50F23" w14:textId="77777777" w:rsidR="003E08F3" w:rsidRPr="00FA314F" w:rsidRDefault="003E08F3" w:rsidP="003E08F3">
            <w:pPr>
              <w:jc w:val="both"/>
              <w:rPr>
                <w:rFonts w:cs="Arial"/>
                <w:color w:val="000000"/>
                <w:szCs w:val="22"/>
              </w:rPr>
            </w:pPr>
          </w:p>
          <w:p w14:paraId="42E2742D" w14:textId="77777777" w:rsidR="003E08F3" w:rsidRPr="00FA314F" w:rsidRDefault="003E08F3" w:rsidP="003E08F3">
            <w:pPr>
              <w:jc w:val="both"/>
              <w:rPr>
                <w:rFonts w:cs="Arial"/>
                <w:color w:val="000000"/>
                <w:szCs w:val="22"/>
              </w:rPr>
            </w:pPr>
          </w:p>
          <w:p w14:paraId="048FC09D" w14:textId="77777777" w:rsidR="003E08F3" w:rsidRPr="00FA314F" w:rsidRDefault="003E08F3" w:rsidP="003E08F3">
            <w:pPr>
              <w:jc w:val="both"/>
              <w:rPr>
                <w:rFonts w:cs="Arial"/>
                <w:color w:val="000000"/>
                <w:szCs w:val="22"/>
              </w:rPr>
            </w:pPr>
          </w:p>
          <w:p w14:paraId="19DCE77B" w14:textId="77777777" w:rsidR="003E08F3" w:rsidRPr="00FA314F" w:rsidRDefault="003E08F3" w:rsidP="003E08F3">
            <w:pPr>
              <w:jc w:val="both"/>
              <w:rPr>
                <w:rFonts w:cs="Arial"/>
                <w:color w:val="000000"/>
                <w:szCs w:val="22"/>
              </w:rPr>
            </w:pPr>
          </w:p>
          <w:p w14:paraId="4AA9261C" w14:textId="77777777" w:rsidR="003E08F3" w:rsidRPr="00FA314F" w:rsidRDefault="003E08F3" w:rsidP="003E08F3">
            <w:pPr>
              <w:jc w:val="both"/>
              <w:rPr>
                <w:rFonts w:cs="Arial"/>
                <w:color w:val="000000"/>
                <w:szCs w:val="22"/>
              </w:rPr>
            </w:pPr>
          </w:p>
        </w:tc>
        <w:tc>
          <w:tcPr>
            <w:tcW w:w="5174" w:type="dxa"/>
          </w:tcPr>
          <w:p w14:paraId="5627E480" w14:textId="77777777" w:rsidR="003E08F3" w:rsidRPr="00FA314F" w:rsidRDefault="00A312E4" w:rsidP="003E08F3">
            <w:pPr>
              <w:jc w:val="both"/>
              <w:rPr>
                <w:rFonts w:cs="Arial"/>
                <w:color w:val="000000"/>
                <w:szCs w:val="22"/>
              </w:rPr>
            </w:pPr>
            <w:r>
              <w:rPr>
                <w:rFonts w:cs="Arial"/>
                <w:color w:val="000000"/>
                <w:szCs w:val="22"/>
              </w:rPr>
              <w:t>As above</w:t>
            </w:r>
          </w:p>
        </w:tc>
      </w:tr>
      <w:tr w:rsidR="003E08F3" w:rsidRPr="00FA314F" w14:paraId="7F5BF604" w14:textId="77777777">
        <w:tc>
          <w:tcPr>
            <w:tcW w:w="3420" w:type="dxa"/>
          </w:tcPr>
          <w:p w14:paraId="6CD1D8EB"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Who is the person mainly supporting your report (Sponsor)?  State their job title and their relationship to you:</w:t>
            </w:r>
          </w:p>
          <w:p w14:paraId="497BB20C" w14:textId="77777777" w:rsidR="003E08F3" w:rsidRPr="00FA314F" w:rsidRDefault="003E08F3" w:rsidP="003E08F3">
            <w:pPr>
              <w:jc w:val="both"/>
              <w:rPr>
                <w:rFonts w:cs="Arial"/>
                <w:color w:val="000000"/>
                <w:szCs w:val="22"/>
              </w:rPr>
            </w:pPr>
          </w:p>
        </w:tc>
        <w:tc>
          <w:tcPr>
            <w:tcW w:w="5174" w:type="dxa"/>
          </w:tcPr>
          <w:p w14:paraId="296A47CF" w14:textId="77777777" w:rsidR="003E08F3" w:rsidRPr="00FA314F" w:rsidRDefault="003E08F3" w:rsidP="003E08F3">
            <w:pPr>
              <w:jc w:val="both"/>
              <w:rPr>
                <w:rFonts w:cs="Arial"/>
                <w:color w:val="000000"/>
                <w:szCs w:val="22"/>
              </w:rPr>
            </w:pPr>
            <w:r w:rsidRPr="00FA314F">
              <w:rPr>
                <w:rFonts w:cs="Arial"/>
                <w:color w:val="000000"/>
                <w:szCs w:val="22"/>
              </w:rPr>
              <w:t>Name:</w:t>
            </w:r>
            <w:r w:rsidR="00A312E4">
              <w:rPr>
                <w:rFonts w:cs="Arial"/>
                <w:color w:val="000000"/>
                <w:szCs w:val="22"/>
              </w:rPr>
              <w:t xml:space="preserve"> Anna Hicks</w:t>
            </w:r>
          </w:p>
          <w:p w14:paraId="6D5194AE" w14:textId="77777777" w:rsidR="003E08F3" w:rsidRPr="00FA314F" w:rsidRDefault="003E08F3" w:rsidP="003E08F3">
            <w:pPr>
              <w:jc w:val="both"/>
              <w:rPr>
                <w:rFonts w:cs="Arial"/>
                <w:color w:val="000000"/>
                <w:szCs w:val="22"/>
              </w:rPr>
            </w:pPr>
          </w:p>
          <w:p w14:paraId="6DC1D829" w14:textId="77777777" w:rsidR="003E08F3" w:rsidRPr="00FA314F" w:rsidRDefault="003E08F3" w:rsidP="003E08F3">
            <w:pPr>
              <w:jc w:val="both"/>
              <w:rPr>
                <w:rFonts w:cs="Arial"/>
                <w:color w:val="000000"/>
                <w:szCs w:val="22"/>
              </w:rPr>
            </w:pPr>
            <w:r w:rsidRPr="00FA314F">
              <w:rPr>
                <w:rFonts w:cs="Arial"/>
                <w:color w:val="000000"/>
                <w:szCs w:val="22"/>
              </w:rPr>
              <w:t>Job title:</w:t>
            </w:r>
            <w:r w:rsidR="00A312E4">
              <w:rPr>
                <w:rFonts w:cs="Arial"/>
                <w:color w:val="000000"/>
                <w:szCs w:val="22"/>
              </w:rPr>
              <w:t xml:space="preserve"> People Partner</w:t>
            </w:r>
          </w:p>
          <w:p w14:paraId="408E8DF6" w14:textId="77777777" w:rsidR="003E08F3" w:rsidRPr="00FA314F" w:rsidRDefault="003E08F3" w:rsidP="003E08F3">
            <w:pPr>
              <w:jc w:val="both"/>
              <w:rPr>
                <w:rFonts w:cs="Arial"/>
                <w:color w:val="000000"/>
                <w:szCs w:val="22"/>
              </w:rPr>
            </w:pPr>
          </w:p>
          <w:p w14:paraId="37E8F3F4" w14:textId="77777777" w:rsidR="003E08F3" w:rsidRPr="00FA314F" w:rsidRDefault="003E08F3" w:rsidP="003E08F3">
            <w:pPr>
              <w:jc w:val="both"/>
              <w:rPr>
                <w:rFonts w:cs="Arial"/>
                <w:color w:val="000000"/>
                <w:szCs w:val="22"/>
              </w:rPr>
            </w:pPr>
            <w:r w:rsidRPr="00FA314F">
              <w:rPr>
                <w:rFonts w:cs="Arial"/>
                <w:color w:val="000000"/>
                <w:szCs w:val="22"/>
              </w:rPr>
              <w:t>Relationship to you:</w:t>
            </w:r>
            <w:r w:rsidR="00A312E4">
              <w:rPr>
                <w:rFonts w:cs="Arial"/>
                <w:color w:val="000000"/>
                <w:szCs w:val="22"/>
              </w:rPr>
              <w:t xml:space="preserve"> Line Manager</w:t>
            </w:r>
          </w:p>
          <w:p w14:paraId="7EE3AC75" w14:textId="77777777" w:rsidR="003E08F3" w:rsidRPr="00FA314F" w:rsidRDefault="003E08F3" w:rsidP="003E08F3">
            <w:pPr>
              <w:jc w:val="both"/>
              <w:rPr>
                <w:rFonts w:cs="Arial"/>
                <w:color w:val="000000"/>
                <w:szCs w:val="22"/>
              </w:rPr>
            </w:pPr>
          </w:p>
        </w:tc>
      </w:tr>
    </w:tbl>
    <w:p w14:paraId="05F9FEDA" w14:textId="77777777" w:rsidR="003E08F3" w:rsidRPr="00FA314F" w:rsidRDefault="003E08F3" w:rsidP="003E08F3">
      <w:pPr>
        <w:pStyle w:val="Foote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7F23F5F6" w14:textId="77777777">
        <w:trPr>
          <w:cantSplit/>
        </w:trPr>
        <w:tc>
          <w:tcPr>
            <w:tcW w:w="8594" w:type="dxa"/>
          </w:tcPr>
          <w:p w14:paraId="62B2AD5C"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lastRenderedPageBreak/>
              <w:t>Aim of report:</w:t>
            </w:r>
          </w:p>
          <w:p w14:paraId="7BB19D27" w14:textId="77777777" w:rsidR="003E08F3" w:rsidRPr="00FA314F" w:rsidRDefault="003E08F3" w:rsidP="003E08F3">
            <w:pPr>
              <w:pStyle w:val="BodyTextIndent"/>
              <w:ind w:left="0"/>
              <w:rPr>
                <w:color w:val="000000"/>
                <w:szCs w:val="22"/>
              </w:rPr>
            </w:pPr>
            <w:r w:rsidRPr="00FA314F">
              <w:rPr>
                <w:color w:val="000000"/>
                <w:szCs w:val="22"/>
              </w:rPr>
              <w:t>In no more than twenty words, state the overall aim of the report.  Here you need to compile a sentence that communicates clearly what you intend the report idea to achieve.</w:t>
            </w:r>
          </w:p>
          <w:p w14:paraId="67E6CF3C" w14:textId="77777777" w:rsidR="003E08F3" w:rsidRPr="00FA314F" w:rsidRDefault="003E08F3" w:rsidP="003E08F3">
            <w:pPr>
              <w:pStyle w:val="BodyTextIndent"/>
              <w:ind w:left="0"/>
              <w:rPr>
                <w:color w:val="000000"/>
                <w:szCs w:val="22"/>
              </w:rPr>
            </w:pPr>
          </w:p>
          <w:p w14:paraId="43317347" w14:textId="497A7034" w:rsidR="003E08F3" w:rsidRPr="00FA314F" w:rsidRDefault="003E08F3" w:rsidP="003E08F3">
            <w:pPr>
              <w:pStyle w:val="BodyText"/>
              <w:rPr>
                <w:rFonts w:cs="Arial"/>
                <w:color w:val="000000"/>
                <w:szCs w:val="22"/>
              </w:rPr>
            </w:pPr>
            <w:r w:rsidRPr="00FA314F">
              <w:rPr>
                <w:rFonts w:cs="Arial"/>
                <w:color w:val="000000"/>
                <w:szCs w:val="22"/>
              </w:rPr>
              <w:t>Aim:</w:t>
            </w:r>
            <w:r w:rsidR="00A312E4">
              <w:rPr>
                <w:rFonts w:cs="Arial"/>
                <w:color w:val="000000"/>
                <w:szCs w:val="22"/>
              </w:rPr>
              <w:t xml:space="preserve"> </w:t>
            </w:r>
            <w:r w:rsidR="00522453" w:rsidRPr="00522453">
              <w:rPr>
                <w:rFonts w:cs="Arial"/>
                <w:b/>
                <w:bCs/>
                <w:color w:val="000000"/>
                <w:szCs w:val="22"/>
              </w:rPr>
              <w:t>An analysis of talent management: will implementing talent management structures support Ateb in workforce planning?</w:t>
            </w:r>
            <w:r w:rsidR="00522453">
              <w:rPr>
                <w:rFonts w:cs="Arial"/>
                <w:color w:val="000000"/>
                <w:szCs w:val="22"/>
              </w:rPr>
              <w:t xml:space="preserve"> </w:t>
            </w:r>
          </w:p>
          <w:p w14:paraId="5B203F29" w14:textId="2B801904" w:rsidR="003E08F3" w:rsidRPr="00FA314F" w:rsidRDefault="003E08F3" w:rsidP="003E08F3">
            <w:pPr>
              <w:jc w:val="both"/>
              <w:rPr>
                <w:rFonts w:cs="Arial"/>
                <w:b/>
                <w:color w:val="000000"/>
                <w:szCs w:val="22"/>
              </w:rPr>
            </w:pPr>
          </w:p>
        </w:tc>
      </w:tr>
      <w:tr w:rsidR="003E08F3" w:rsidRPr="00FA314F" w14:paraId="78210AFD" w14:textId="77777777">
        <w:trPr>
          <w:cantSplit/>
        </w:trPr>
        <w:tc>
          <w:tcPr>
            <w:tcW w:w="8594" w:type="dxa"/>
          </w:tcPr>
          <w:p w14:paraId="219FD80E"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Objectives of report:</w:t>
            </w:r>
          </w:p>
          <w:p w14:paraId="0C3043F7" w14:textId="77777777" w:rsidR="003E08F3" w:rsidRPr="00FA314F" w:rsidRDefault="003E08F3" w:rsidP="003E08F3">
            <w:pPr>
              <w:pStyle w:val="BodyText"/>
              <w:rPr>
                <w:rFonts w:cs="Arial"/>
                <w:color w:val="000000"/>
                <w:szCs w:val="22"/>
              </w:rPr>
            </w:pPr>
            <w:r w:rsidRPr="00FA314F">
              <w:rPr>
                <w:rFonts w:cs="Arial"/>
                <w:color w:val="000000"/>
                <w:szCs w:val="22"/>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32AC1B05" w14:textId="77777777" w:rsidR="003E08F3" w:rsidRPr="00FA314F" w:rsidRDefault="003E08F3" w:rsidP="003E08F3">
            <w:pPr>
              <w:pStyle w:val="BodyText"/>
              <w:spacing w:before="100" w:beforeAutospacing="1" w:after="100" w:afterAutospacing="1"/>
              <w:rPr>
                <w:rFonts w:cs="Arial"/>
                <w:color w:val="000000"/>
                <w:szCs w:val="22"/>
              </w:rPr>
            </w:pPr>
            <w:r w:rsidRPr="00FA314F">
              <w:rPr>
                <w:rFonts w:cs="Arial"/>
                <w:color w:val="000000"/>
                <w:szCs w:val="22"/>
              </w:rPr>
              <w:t>Objectives:</w:t>
            </w:r>
          </w:p>
          <w:p w14:paraId="0F9562D0" w14:textId="77698865" w:rsidR="003E08F3" w:rsidRPr="00735D0B" w:rsidRDefault="00CE2030" w:rsidP="000865D0">
            <w:pPr>
              <w:pStyle w:val="ListParagraph"/>
              <w:numPr>
                <w:ilvl w:val="0"/>
                <w:numId w:val="7"/>
              </w:numPr>
              <w:spacing w:before="100" w:beforeAutospacing="1" w:after="100" w:afterAutospacing="1"/>
              <w:jc w:val="both"/>
              <w:rPr>
                <w:rFonts w:ascii="Arial" w:eastAsia="Times New Roman" w:hAnsi="Arial" w:cs="Arial"/>
                <w:color w:val="000000"/>
              </w:rPr>
            </w:pPr>
            <w:r w:rsidRPr="00735D0B">
              <w:rPr>
                <w:rFonts w:ascii="Arial" w:eastAsia="Times New Roman" w:hAnsi="Arial" w:cs="Arial"/>
                <w:color w:val="000000"/>
              </w:rPr>
              <w:t>Complete</w:t>
            </w:r>
            <w:r w:rsidR="001F7E87" w:rsidRPr="00735D0B">
              <w:rPr>
                <w:rFonts w:ascii="Arial" w:eastAsia="Times New Roman" w:hAnsi="Arial" w:cs="Arial"/>
                <w:color w:val="000000"/>
              </w:rPr>
              <w:t xml:space="preserve"> </w:t>
            </w:r>
            <w:r w:rsidRPr="00735D0B">
              <w:rPr>
                <w:rFonts w:ascii="Arial" w:eastAsia="Times New Roman" w:hAnsi="Arial" w:cs="Arial"/>
                <w:color w:val="000000"/>
              </w:rPr>
              <w:t xml:space="preserve">and examine </w:t>
            </w:r>
            <w:r w:rsidR="001F7E87" w:rsidRPr="00735D0B">
              <w:rPr>
                <w:rFonts w:ascii="Arial" w:eastAsia="Times New Roman" w:hAnsi="Arial" w:cs="Arial"/>
                <w:color w:val="000000"/>
              </w:rPr>
              <w:t xml:space="preserve">primary and secondary research </w:t>
            </w:r>
            <w:r w:rsidR="00CE1570">
              <w:rPr>
                <w:rFonts w:ascii="Arial" w:eastAsia="Times New Roman" w:hAnsi="Arial" w:cs="Arial"/>
                <w:color w:val="000000"/>
              </w:rPr>
              <w:t xml:space="preserve">in relation to talent management, </w:t>
            </w:r>
            <w:proofErr w:type="gramStart"/>
            <w:r w:rsidR="00CE1570">
              <w:rPr>
                <w:rFonts w:ascii="Arial" w:eastAsia="Times New Roman" w:hAnsi="Arial" w:cs="Arial"/>
                <w:color w:val="000000"/>
              </w:rPr>
              <w:t>workforce</w:t>
            </w:r>
            <w:proofErr w:type="gramEnd"/>
            <w:r w:rsidR="00CE1570">
              <w:rPr>
                <w:rFonts w:ascii="Arial" w:eastAsia="Times New Roman" w:hAnsi="Arial" w:cs="Arial"/>
                <w:color w:val="000000"/>
              </w:rPr>
              <w:t xml:space="preserve"> and succession planning, </w:t>
            </w:r>
            <w:r w:rsidR="001F7E87" w:rsidRPr="00735D0B">
              <w:rPr>
                <w:rFonts w:ascii="Arial" w:eastAsia="Times New Roman" w:hAnsi="Arial" w:cs="Arial"/>
                <w:color w:val="000000"/>
              </w:rPr>
              <w:t xml:space="preserve">to underpin </w:t>
            </w:r>
            <w:r w:rsidR="00C85F12">
              <w:rPr>
                <w:rFonts w:ascii="Arial" w:eastAsia="Times New Roman" w:hAnsi="Arial" w:cs="Arial"/>
                <w:color w:val="000000"/>
              </w:rPr>
              <w:t xml:space="preserve">the </w:t>
            </w:r>
            <w:r w:rsidRPr="00735D0B">
              <w:rPr>
                <w:rFonts w:ascii="Arial" w:eastAsia="Times New Roman" w:hAnsi="Arial" w:cs="Arial"/>
                <w:color w:val="000000"/>
              </w:rPr>
              <w:t xml:space="preserve">report. </w:t>
            </w:r>
          </w:p>
          <w:p w14:paraId="4DDBAAEA" w14:textId="262B2920" w:rsidR="00E01D6C" w:rsidRPr="00E01D6C" w:rsidRDefault="00E01D6C" w:rsidP="00E01D6C">
            <w:pPr>
              <w:pStyle w:val="ListParagraph"/>
              <w:numPr>
                <w:ilvl w:val="0"/>
                <w:numId w:val="7"/>
              </w:numPr>
              <w:spacing w:before="100" w:beforeAutospacing="1" w:after="100" w:afterAutospacing="1"/>
              <w:jc w:val="both"/>
              <w:rPr>
                <w:rFonts w:ascii="Arial" w:eastAsia="Times New Roman" w:hAnsi="Arial" w:cs="Arial"/>
                <w:color w:val="000000"/>
              </w:rPr>
            </w:pPr>
            <w:r>
              <w:rPr>
                <w:rFonts w:ascii="Arial" w:eastAsia="Times New Roman" w:hAnsi="Arial" w:cs="Arial"/>
                <w:color w:val="000000"/>
              </w:rPr>
              <w:t xml:space="preserve">Examine the definitions of talent management and methods of identifying talent </w:t>
            </w:r>
            <w:proofErr w:type="gramStart"/>
            <w:r>
              <w:rPr>
                <w:rFonts w:ascii="Arial" w:eastAsia="Times New Roman" w:hAnsi="Arial" w:cs="Arial"/>
                <w:color w:val="000000"/>
              </w:rPr>
              <w:t>i.e.</w:t>
            </w:r>
            <w:proofErr w:type="gramEnd"/>
            <w:r>
              <w:rPr>
                <w:rFonts w:ascii="Arial" w:eastAsia="Times New Roman" w:hAnsi="Arial" w:cs="Arial"/>
                <w:color w:val="000000"/>
              </w:rPr>
              <w:t xml:space="preserve"> exclusive vs. inclusive</w:t>
            </w:r>
            <w:r w:rsidR="00CE1570">
              <w:rPr>
                <w:rFonts w:ascii="Arial" w:eastAsia="Times New Roman" w:hAnsi="Arial" w:cs="Arial"/>
                <w:color w:val="000000"/>
              </w:rPr>
              <w:t xml:space="preserve">, in order to provide clear definitions and </w:t>
            </w:r>
            <w:r w:rsidR="00C85F12">
              <w:rPr>
                <w:rFonts w:ascii="Arial" w:eastAsia="Times New Roman" w:hAnsi="Arial" w:cs="Arial"/>
                <w:color w:val="000000"/>
              </w:rPr>
              <w:t>identify</w:t>
            </w:r>
            <w:r w:rsidR="00CE1570">
              <w:rPr>
                <w:rFonts w:ascii="Arial" w:eastAsia="Times New Roman" w:hAnsi="Arial" w:cs="Arial"/>
                <w:color w:val="000000"/>
              </w:rPr>
              <w:t xml:space="preserve"> an appropriate method(s) of implementing talent management that is suitable to Ateb’s strategies and frameworks.  </w:t>
            </w:r>
          </w:p>
          <w:p w14:paraId="244B7D4F" w14:textId="5AFE7E5A" w:rsidR="003E08F3" w:rsidRPr="00735D0B" w:rsidRDefault="00CE2030" w:rsidP="000865D0">
            <w:pPr>
              <w:pStyle w:val="ListParagraph"/>
              <w:numPr>
                <w:ilvl w:val="0"/>
                <w:numId w:val="7"/>
              </w:numPr>
              <w:spacing w:before="100" w:beforeAutospacing="1" w:after="100" w:afterAutospacing="1"/>
              <w:jc w:val="both"/>
              <w:rPr>
                <w:rFonts w:ascii="Arial" w:eastAsia="Times New Roman" w:hAnsi="Arial" w:cs="Arial"/>
                <w:color w:val="000000"/>
              </w:rPr>
            </w:pPr>
            <w:r w:rsidRPr="00735D0B">
              <w:rPr>
                <w:rFonts w:ascii="Arial" w:eastAsia="Times New Roman" w:hAnsi="Arial" w:cs="Arial"/>
                <w:color w:val="000000"/>
              </w:rPr>
              <w:t>Identify the benefits to Ateb should they implement a talent management system</w:t>
            </w:r>
            <w:r w:rsidR="00C85F12">
              <w:rPr>
                <w:rFonts w:ascii="Arial" w:eastAsia="Times New Roman" w:hAnsi="Arial" w:cs="Arial"/>
                <w:color w:val="000000"/>
              </w:rPr>
              <w:t xml:space="preserve"> through the examination of completed primary and secondary research,</w:t>
            </w:r>
            <w:r w:rsidR="00EC06BA">
              <w:rPr>
                <w:rFonts w:ascii="Arial" w:eastAsia="Times New Roman" w:hAnsi="Arial" w:cs="Arial"/>
                <w:color w:val="000000"/>
              </w:rPr>
              <w:t xml:space="preserve"> to create buy-in.</w:t>
            </w:r>
            <w:r w:rsidRPr="00735D0B">
              <w:rPr>
                <w:rFonts w:ascii="Arial" w:eastAsia="Times New Roman" w:hAnsi="Arial" w:cs="Arial"/>
                <w:color w:val="000000"/>
              </w:rPr>
              <w:t xml:space="preserve"> </w:t>
            </w:r>
            <w:proofErr w:type="gramStart"/>
            <w:r w:rsidR="006306C3">
              <w:rPr>
                <w:rFonts w:ascii="Arial" w:eastAsia="Times New Roman" w:hAnsi="Arial" w:cs="Arial"/>
                <w:color w:val="000000"/>
              </w:rPr>
              <w:t>i.e.</w:t>
            </w:r>
            <w:proofErr w:type="gramEnd"/>
            <w:r w:rsidR="006306C3">
              <w:rPr>
                <w:rFonts w:ascii="Arial" w:eastAsia="Times New Roman" w:hAnsi="Arial" w:cs="Arial"/>
                <w:color w:val="000000"/>
              </w:rPr>
              <w:t xml:space="preserve"> succession planning, workforce planning, leadership development</w:t>
            </w:r>
            <w:r w:rsidR="00C85F12">
              <w:rPr>
                <w:rFonts w:ascii="Arial" w:eastAsia="Times New Roman" w:hAnsi="Arial" w:cs="Arial"/>
                <w:color w:val="000000"/>
              </w:rPr>
              <w:t>, grow your own</w:t>
            </w:r>
            <w:r w:rsidR="006306C3">
              <w:rPr>
                <w:rFonts w:ascii="Arial" w:eastAsia="Times New Roman" w:hAnsi="Arial" w:cs="Arial"/>
                <w:color w:val="000000"/>
              </w:rPr>
              <w:t xml:space="preserve">. </w:t>
            </w:r>
          </w:p>
          <w:p w14:paraId="58BA448C" w14:textId="155A500F" w:rsidR="003E08F3" w:rsidRPr="00735D0B" w:rsidRDefault="00CE2030" w:rsidP="000865D0">
            <w:pPr>
              <w:pStyle w:val="ListParagraph"/>
              <w:numPr>
                <w:ilvl w:val="0"/>
                <w:numId w:val="7"/>
              </w:numPr>
              <w:spacing w:before="100" w:beforeAutospacing="1" w:after="100" w:afterAutospacing="1"/>
              <w:jc w:val="both"/>
              <w:rPr>
                <w:rFonts w:ascii="Arial" w:eastAsia="Times New Roman" w:hAnsi="Arial" w:cs="Arial"/>
                <w:color w:val="000000"/>
              </w:rPr>
            </w:pPr>
            <w:r w:rsidRPr="00735D0B">
              <w:rPr>
                <w:rFonts w:ascii="Arial" w:eastAsia="Times New Roman" w:hAnsi="Arial" w:cs="Arial"/>
                <w:color w:val="000000"/>
              </w:rPr>
              <w:t>Propose recommendations</w:t>
            </w:r>
            <w:r w:rsidR="00C85F12">
              <w:rPr>
                <w:rFonts w:ascii="Arial" w:eastAsia="Times New Roman" w:hAnsi="Arial" w:cs="Arial"/>
                <w:color w:val="000000"/>
              </w:rPr>
              <w:t xml:space="preserve"> in relation to talent management to support workforce planning at Ateb. </w:t>
            </w:r>
          </w:p>
          <w:p w14:paraId="3939C400" w14:textId="4444F085" w:rsidR="003E08F3" w:rsidRPr="00FA314F" w:rsidRDefault="003E08F3" w:rsidP="003E08F3">
            <w:pPr>
              <w:pStyle w:val="Heading4"/>
              <w:jc w:val="both"/>
              <w:rPr>
                <w:rFonts w:cs="Arial"/>
                <w:b w:val="0"/>
                <w:i/>
                <w:color w:val="000000"/>
                <w:szCs w:val="22"/>
              </w:rPr>
            </w:pPr>
          </w:p>
        </w:tc>
      </w:tr>
    </w:tbl>
    <w:p w14:paraId="26AF9328"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751F4A0C" w14:textId="77777777">
        <w:trPr>
          <w:cantSplit/>
        </w:trPr>
        <w:tc>
          <w:tcPr>
            <w:tcW w:w="8594" w:type="dxa"/>
          </w:tcPr>
          <w:p w14:paraId="38AD3A20"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lastRenderedPageBreak/>
              <w:t>Give an outline of the sorts of tasks and questions you want to undertake and ask that will allow you to deliver on your objectives and ultimately achieve your aim.</w:t>
            </w:r>
          </w:p>
          <w:p w14:paraId="689BBA3C" w14:textId="77777777" w:rsidR="003E08F3" w:rsidRPr="00FA314F" w:rsidRDefault="003E08F3" w:rsidP="003E08F3">
            <w:pPr>
              <w:jc w:val="both"/>
              <w:rPr>
                <w:rFonts w:cs="Arial"/>
                <w:color w:val="000000"/>
                <w:szCs w:val="22"/>
              </w:rPr>
            </w:pPr>
          </w:p>
          <w:p w14:paraId="0D2B8126" w14:textId="77777777" w:rsidR="00C32F42" w:rsidRPr="00C32F42" w:rsidRDefault="00C32F42" w:rsidP="00C32F42">
            <w:pPr>
              <w:spacing w:before="100" w:beforeAutospacing="1" w:after="100" w:afterAutospacing="1"/>
              <w:jc w:val="both"/>
              <w:rPr>
                <w:rFonts w:cs="Arial"/>
                <w:color w:val="1F3864" w:themeColor="accent1" w:themeShade="80"/>
              </w:rPr>
            </w:pPr>
            <w:r w:rsidRPr="00B36184">
              <w:rPr>
                <w:rFonts w:cs="Arial"/>
                <w:b/>
                <w:bCs/>
                <w:color w:val="1F3864" w:themeColor="accent1" w:themeShade="80"/>
                <w:szCs w:val="22"/>
              </w:rPr>
              <w:t>Objective 1:</w:t>
            </w:r>
            <w:r w:rsidRPr="00C32F42">
              <w:rPr>
                <w:rFonts w:cs="Arial"/>
                <w:color w:val="1F3864" w:themeColor="accent1" w:themeShade="80"/>
                <w:szCs w:val="22"/>
              </w:rPr>
              <w:t xml:space="preserve"> </w:t>
            </w:r>
            <w:r w:rsidRPr="00C32F42">
              <w:rPr>
                <w:rFonts w:cs="Arial"/>
                <w:color w:val="1F3864" w:themeColor="accent1" w:themeShade="80"/>
              </w:rPr>
              <w:t xml:space="preserve">Complete and examine primary and secondary research to underpin report. </w:t>
            </w:r>
          </w:p>
          <w:p w14:paraId="1380C244" w14:textId="2C7295B5" w:rsidR="003E08F3" w:rsidRPr="00C32F42" w:rsidRDefault="003E08F3" w:rsidP="003E08F3">
            <w:pPr>
              <w:jc w:val="both"/>
              <w:rPr>
                <w:rFonts w:cs="Arial"/>
                <w:color w:val="1F3864" w:themeColor="accent1" w:themeShade="80"/>
                <w:szCs w:val="22"/>
              </w:rPr>
            </w:pPr>
            <w:r w:rsidRPr="00C32F42">
              <w:rPr>
                <w:rFonts w:cs="Arial"/>
                <w:color w:val="1F3864" w:themeColor="accent1" w:themeShade="80"/>
                <w:szCs w:val="22"/>
              </w:rPr>
              <w:t>Questions relevant to objective one:</w:t>
            </w:r>
            <w:r w:rsidR="000865D0" w:rsidRPr="00C32F42">
              <w:rPr>
                <w:rFonts w:cs="Arial"/>
                <w:color w:val="1F3864" w:themeColor="accent1" w:themeShade="80"/>
                <w:szCs w:val="22"/>
              </w:rPr>
              <w:t xml:space="preserve"> </w:t>
            </w:r>
            <w:r w:rsidR="00C32F42" w:rsidRPr="00C32F42">
              <w:rPr>
                <w:rFonts w:cs="Arial"/>
                <w:color w:val="1F3864" w:themeColor="accent1" w:themeShade="80"/>
                <w:szCs w:val="22"/>
              </w:rPr>
              <w:t xml:space="preserve">What secondary research will I be using to add value to the research report? How will I conduct the primary research? How am I choosing the participants and why? </w:t>
            </w:r>
          </w:p>
          <w:p w14:paraId="56EB68A8" w14:textId="77777777" w:rsidR="003E08F3" w:rsidRPr="00C32F42" w:rsidRDefault="003E08F3" w:rsidP="003E08F3">
            <w:pPr>
              <w:jc w:val="both"/>
              <w:rPr>
                <w:rFonts w:cs="Arial"/>
                <w:color w:val="1F3864" w:themeColor="accent1" w:themeShade="80"/>
                <w:szCs w:val="22"/>
              </w:rPr>
            </w:pPr>
          </w:p>
          <w:p w14:paraId="201AD145" w14:textId="27624F64" w:rsidR="003E08F3" w:rsidRPr="00C32F42" w:rsidRDefault="003E08F3" w:rsidP="003E08F3">
            <w:pPr>
              <w:jc w:val="both"/>
              <w:rPr>
                <w:rFonts w:cs="Arial"/>
                <w:color w:val="1F3864" w:themeColor="accent1" w:themeShade="80"/>
                <w:szCs w:val="22"/>
              </w:rPr>
            </w:pPr>
            <w:r w:rsidRPr="00C32F42">
              <w:rPr>
                <w:rFonts w:cs="Arial"/>
                <w:color w:val="1F3864" w:themeColor="accent1" w:themeShade="80"/>
                <w:szCs w:val="22"/>
              </w:rPr>
              <w:t>Tasks relevant to objective one:</w:t>
            </w:r>
            <w:r w:rsidR="00C32F42" w:rsidRPr="00C32F42">
              <w:rPr>
                <w:rFonts w:cs="Arial"/>
                <w:color w:val="1F3864" w:themeColor="accent1" w:themeShade="80"/>
                <w:szCs w:val="22"/>
              </w:rPr>
              <w:t xml:space="preserve"> Explore previous research and relevant reading materials to form the literature review. Plan the primary research, for examples plan and prepare the survey questions</w:t>
            </w:r>
            <w:r w:rsidR="00880DEE">
              <w:rPr>
                <w:rFonts w:cs="Arial"/>
                <w:color w:val="1F3864" w:themeColor="accent1" w:themeShade="80"/>
                <w:szCs w:val="22"/>
              </w:rPr>
              <w:t xml:space="preserve"> ensuring they are meaningful and will create a valuable foundation for the research report</w:t>
            </w:r>
            <w:r w:rsidR="00C32F42" w:rsidRPr="00C32F42">
              <w:rPr>
                <w:rFonts w:cs="Arial"/>
                <w:color w:val="1F3864" w:themeColor="accent1" w:themeShade="80"/>
                <w:szCs w:val="22"/>
              </w:rPr>
              <w:t xml:space="preserve">. Identify the participants considering why the participants will add value – consider a cross-section across all directorates. </w:t>
            </w:r>
          </w:p>
          <w:p w14:paraId="3FDB0E8C" w14:textId="77777777" w:rsidR="003E08F3" w:rsidRPr="00FA314F" w:rsidRDefault="003E08F3" w:rsidP="003E08F3">
            <w:pPr>
              <w:jc w:val="both"/>
              <w:rPr>
                <w:rFonts w:cs="Arial"/>
                <w:color w:val="000000"/>
                <w:szCs w:val="22"/>
              </w:rPr>
            </w:pPr>
          </w:p>
          <w:p w14:paraId="7F3A3BDD" w14:textId="77777777" w:rsidR="00E01D6C" w:rsidRPr="00E01D6C" w:rsidRDefault="00E01D6C" w:rsidP="00E01D6C">
            <w:pPr>
              <w:spacing w:before="100" w:beforeAutospacing="1" w:after="100" w:afterAutospacing="1"/>
              <w:jc w:val="both"/>
              <w:rPr>
                <w:rFonts w:cs="Arial"/>
                <w:color w:val="660066"/>
              </w:rPr>
            </w:pPr>
            <w:r w:rsidRPr="00E01D6C">
              <w:rPr>
                <w:rFonts w:cs="Arial"/>
                <w:b/>
                <w:bCs/>
                <w:color w:val="660066"/>
              </w:rPr>
              <w:t>Objective 2:</w:t>
            </w:r>
            <w:r w:rsidRPr="00E01D6C">
              <w:rPr>
                <w:rFonts w:cs="Arial"/>
                <w:color w:val="660066"/>
              </w:rPr>
              <w:t xml:space="preserve"> Examine the definitions of talent management and understand methods of identifying talent </w:t>
            </w:r>
            <w:proofErr w:type="gramStart"/>
            <w:r w:rsidRPr="00E01D6C">
              <w:rPr>
                <w:rFonts w:cs="Arial"/>
                <w:color w:val="660066"/>
              </w:rPr>
              <w:t>i.e.</w:t>
            </w:r>
            <w:proofErr w:type="gramEnd"/>
            <w:r w:rsidRPr="00E01D6C">
              <w:rPr>
                <w:rFonts w:cs="Arial"/>
                <w:color w:val="660066"/>
              </w:rPr>
              <w:t xml:space="preserve"> exclusive vs. inclusive. </w:t>
            </w:r>
          </w:p>
          <w:p w14:paraId="78177702" w14:textId="2D01F8AD" w:rsidR="00E01D6C" w:rsidRPr="00E01D6C" w:rsidRDefault="00E01D6C" w:rsidP="00E01D6C">
            <w:pPr>
              <w:spacing w:before="100" w:beforeAutospacing="1" w:after="100" w:afterAutospacing="1"/>
              <w:jc w:val="both"/>
              <w:rPr>
                <w:rFonts w:cs="Arial"/>
                <w:color w:val="660066"/>
              </w:rPr>
            </w:pPr>
            <w:r w:rsidRPr="00E01D6C">
              <w:rPr>
                <w:rFonts w:cs="Arial"/>
                <w:color w:val="660066"/>
                <w:szCs w:val="22"/>
              </w:rPr>
              <w:t>Questions relevant to objective three: Why are the definitions of talent management useful to understand? What would talent management look like at Ateb? How does talent management link to Ateb’s current practices, frameworks, and strategic aims? How is talent identified in practice and how will this affect stakeholders</w:t>
            </w:r>
            <w:r w:rsidR="001A6082">
              <w:rPr>
                <w:rFonts w:cs="Arial"/>
                <w:color w:val="660066"/>
                <w:szCs w:val="22"/>
              </w:rPr>
              <w:t xml:space="preserve"> </w:t>
            </w:r>
            <w:proofErr w:type="gramStart"/>
            <w:r w:rsidR="001A6082">
              <w:rPr>
                <w:rFonts w:cs="Arial"/>
                <w:color w:val="660066"/>
                <w:szCs w:val="22"/>
              </w:rPr>
              <w:t>i.e.</w:t>
            </w:r>
            <w:proofErr w:type="gramEnd"/>
            <w:r w:rsidR="001A6082">
              <w:rPr>
                <w:rFonts w:cs="Arial"/>
                <w:color w:val="660066"/>
                <w:szCs w:val="22"/>
              </w:rPr>
              <w:t xml:space="preserve"> time cost, additional training</w:t>
            </w:r>
            <w:r w:rsidRPr="00E01D6C">
              <w:rPr>
                <w:rFonts w:cs="Arial"/>
                <w:color w:val="660066"/>
                <w:szCs w:val="22"/>
              </w:rPr>
              <w:t>?</w:t>
            </w:r>
          </w:p>
          <w:p w14:paraId="373D6CF5" w14:textId="1CDE557F" w:rsidR="00E01D6C" w:rsidRPr="00E01D6C" w:rsidRDefault="00E01D6C" w:rsidP="00E01D6C">
            <w:pPr>
              <w:jc w:val="both"/>
              <w:rPr>
                <w:rFonts w:cs="Arial"/>
                <w:color w:val="660066"/>
                <w:szCs w:val="22"/>
              </w:rPr>
            </w:pPr>
            <w:r w:rsidRPr="00E01D6C">
              <w:rPr>
                <w:rFonts w:cs="Arial"/>
                <w:color w:val="660066"/>
                <w:szCs w:val="22"/>
              </w:rPr>
              <w:t xml:space="preserve">Tasks relevant to objective three: Assess what frameworks are already in place and how can talent management support this </w:t>
            </w:r>
            <w:proofErr w:type="gramStart"/>
            <w:r w:rsidRPr="00E01D6C">
              <w:rPr>
                <w:rFonts w:cs="Arial"/>
                <w:color w:val="660066"/>
                <w:szCs w:val="22"/>
              </w:rPr>
              <w:t>i.e.</w:t>
            </w:r>
            <w:proofErr w:type="gramEnd"/>
            <w:r w:rsidRPr="00E01D6C">
              <w:rPr>
                <w:rFonts w:cs="Arial"/>
                <w:color w:val="660066"/>
                <w:szCs w:val="22"/>
              </w:rPr>
              <w:t xml:space="preserve"> Achieve appraisal frameworks, award structure?</w:t>
            </w:r>
            <w:r w:rsidR="005E4160">
              <w:rPr>
                <w:rFonts w:cs="Arial"/>
                <w:color w:val="660066"/>
                <w:szCs w:val="22"/>
              </w:rPr>
              <w:t xml:space="preserve"> </w:t>
            </w:r>
            <w:r w:rsidR="001A6082">
              <w:rPr>
                <w:rFonts w:cs="Arial"/>
                <w:color w:val="660066"/>
                <w:szCs w:val="22"/>
              </w:rPr>
              <w:t xml:space="preserve">Identify what impacts implementing a talent management system will have for example, will managers identifying talent need further training, will it take additional time from their day? </w:t>
            </w:r>
          </w:p>
          <w:p w14:paraId="51C9D977" w14:textId="77777777" w:rsidR="003E08F3" w:rsidRPr="00FA314F" w:rsidRDefault="003E08F3" w:rsidP="003E08F3">
            <w:pPr>
              <w:jc w:val="both"/>
              <w:rPr>
                <w:rFonts w:cs="Arial"/>
                <w:color w:val="000000"/>
                <w:szCs w:val="22"/>
              </w:rPr>
            </w:pPr>
          </w:p>
          <w:p w14:paraId="1ABE04CC" w14:textId="4B1DD82B" w:rsidR="006306C3" w:rsidRPr="00880DEE" w:rsidRDefault="00C32F42" w:rsidP="006306C3">
            <w:pPr>
              <w:spacing w:before="100" w:beforeAutospacing="1" w:after="100" w:afterAutospacing="1"/>
              <w:jc w:val="both"/>
              <w:rPr>
                <w:rFonts w:cs="Arial"/>
                <w:color w:val="833C0B" w:themeColor="accent2" w:themeShade="80"/>
              </w:rPr>
            </w:pPr>
            <w:r w:rsidRPr="00880DEE">
              <w:rPr>
                <w:rFonts w:cs="Arial"/>
                <w:b/>
                <w:bCs/>
                <w:color w:val="833C0B" w:themeColor="accent2" w:themeShade="80"/>
                <w:szCs w:val="22"/>
              </w:rPr>
              <w:t xml:space="preserve">Objective </w:t>
            </w:r>
            <w:r w:rsidR="00E01D6C">
              <w:rPr>
                <w:rFonts w:cs="Arial"/>
                <w:b/>
                <w:bCs/>
                <w:color w:val="833C0B" w:themeColor="accent2" w:themeShade="80"/>
                <w:szCs w:val="22"/>
              </w:rPr>
              <w:t>3</w:t>
            </w:r>
            <w:r w:rsidRPr="00880DEE">
              <w:rPr>
                <w:rFonts w:cs="Arial"/>
                <w:b/>
                <w:bCs/>
                <w:color w:val="833C0B" w:themeColor="accent2" w:themeShade="80"/>
                <w:szCs w:val="22"/>
              </w:rPr>
              <w:t>:</w:t>
            </w:r>
            <w:r w:rsidRPr="00880DEE">
              <w:rPr>
                <w:rFonts w:cs="Arial"/>
                <w:color w:val="833C0B" w:themeColor="accent2" w:themeShade="80"/>
                <w:szCs w:val="22"/>
              </w:rPr>
              <w:t xml:space="preserve"> </w:t>
            </w:r>
            <w:r w:rsidR="006306C3" w:rsidRPr="00880DEE">
              <w:rPr>
                <w:rFonts w:cs="Arial"/>
                <w:color w:val="833C0B" w:themeColor="accent2" w:themeShade="80"/>
                <w:szCs w:val="22"/>
              </w:rPr>
              <w:t xml:space="preserve">Identify the benefits to Ateb should they implement a talent management system, to create buy-in. </w:t>
            </w:r>
            <w:proofErr w:type="gramStart"/>
            <w:r w:rsidR="006306C3" w:rsidRPr="00880DEE">
              <w:rPr>
                <w:rFonts w:cs="Arial"/>
                <w:color w:val="833C0B" w:themeColor="accent2" w:themeShade="80"/>
                <w:szCs w:val="22"/>
              </w:rPr>
              <w:t>i.e.</w:t>
            </w:r>
            <w:proofErr w:type="gramEnd"/>
            <w:r w:rsidR="006306C3" w:rsidRPr="00880DEE">
              <w:rPr>
                <w:rFonts w:cs="Arial"/>
                <w:color w:val="833C0B" w:themeColor="accent2" w:themeShade="80"/>
                <w:szCs w:val="22"/>
              </w:rPr>
              <w:t xml:space="preserve"> succession planning, workforce planning, leadership development.</w:t>
            </w:r>
            <w:r w:rsidR="006306C3" w:rsidRPr="00880DEE">
              <w:rPr>
                <w:rFonts w:cs="Arial"/>
                <w:color w:val="833C0B" w:themeColor="accent2" w:themeShade="80"/>
              </w:rPr>
              <w:t xml:space="preserve"> </w:t>
            </w:r>
          </w:p>
          <w:p w14:paraId="26F970F8" w14:textId="2B8BFC93" w:rsidR="003E08F3" w:rsidRPr="00880DEE" w:rsidRDefault="003E08F3" w:rsidP="003E08F3">
            <w:pPr>
              <w:jc w:val="both"/>
              <w:rPr>
                <w:rFonts w:cs="Arial"/>
                <w:color w:val="833C0B" w:themeColor="accent2" w:themeShade="80"/>
                <w:szCs w:val="22"/>
              </w:rPr>
            </w:pPr>
            <w:r w:rsidRPr="00880DEE">
              <w:rPr>
                <w:rFonts w:cs="Arial"/>
                <w:color w:val="833C0B" w:themeColor="accent2" w:themeShade="80"/>
                <w:szCs w:val="22"/>
              </w:rPr>
              <w:t>Questions relevant to objective two:</w:t>
            </w:r>
            <w:r w:rsidR="00EC06BA" w:rsidRPr="00880DEE">
              <w:rPr>
                <w:rFonts w:cs="Arial"/>
                <w:color w:val="833C0B" w:themeColor="accent2" w:themeShade="80"/>
                <w:szCs w:val="22"/>
              </w:rPr>
              <w:t xml:space="preserve"> </w:t>
            </w:r>
            <w:r w:rsidR="00C32F42" w:rsidRPr="00880DEE">
              <w:rPr>
                <w:rFonts w:cs="Arial"/>
                <w:color w:val="833C0B" w:themeColor="accent2" w:themeShade="80"/>
                <w:szCs w:val="22"/>
              </w:rPr>
              <w:t xml:space="preserve">Why would a talent management system be useful to Ateb? How will it support succession planning for </w:t>
            </w:r>
            <w:r w:rsidR="00C85F12" w:rsidRPr="00880DEE">
              <w:rPr>
                <w:rFonts w:cs="Arial"/>
                <w:color w:val="833C0B" w:themeColor="accent2" w:themeShade="80"/>
                <w:szCs w:val="22"/>
              </w:rPr>
              <w:t>business-critical</w:t>
            </w:r>
            <w:r w:rsidR="00C32F42" w:rsidRPr="00880DEE">
              <w:rPr>
                <w:rFonts w:cs="Arial"/>
                <w:color w:val="833C0B" w:themeColor="accent2" w:themeShade="80"/>
                <w:szCs w:val="22"/>
              </w:rPr>
              <w:t xml:space="preserve"> roles?</w:t>
            </w:r>
            <w:r w:rsidR="00E01D6C">
              <w:rPr>
                <w:rFonts w:cs="Arial"/>
                <w:color w:val="833C0B" w:themeColor="accent2" w:themeShade="80"/>
                <w:szCs w:val="22"/>
              </w:rPr>
              <w:t xml:space="preserve"> How does talent management </w:t>
            </w:r>
            <w:r w:rsidR="00C85F12">
              <w:rPr>
                <w:rFonts w:cs="Arial"/>
                <w:color w:val="833C0B" w:themeColor="accent2" w:themeShade="80"/>
                <w:szCs w:val="22"/>
              </w:rPr>
              <w:t>prepare</w:t>
            </w:r>
            <w:r w:rsidR="00E01D6C">
              <w:rPr>
                <w:rFonts w:cs="Arial"/>
                <w:color w:val="833C0B" w:themeColor="accent2" w:themeShade="80"/>
                <w:szCs w:val="22"/>
              </w:rPr>
              <w:t xml:space="preserve"> for labour market difficulties?</w:t>
            </w:r>
            <w:r w:rsidR="00C32F42" w:rsidRPr="00880DEE">
              <w:rPr>
                <w:rFonts w:cs="Arial"/>
                <w:color w:val="833C0B" w:themeColor="accent2" w:themeShade="80"/>
                <w:szCs w:val="22"/>
              </w:rPr>
              <w:t xml:space="preserve"> What are management leads planning to identify and develop talent to fill business</w:t>
            </w:r>
            <w:r w:rsidR="00C85F12">
              <w:rPr>
                <w:rFonts w:cs="Arial"/>
                <w:color w:val="833C0B" w:themeColor="accent2" w:themeShade="80"/>
                <w:szCs w:val="22"/>
              </w:rPr>
              <w:t>-</w:t>
            </w:r>
            <w:r w:rsidR="00C32F42" w:rsidRPr="00880DEE">
              <w:rPr>
                <w:rFonts w:cs="Arial"/>
                <w:color w:val="833C0B" w:themeColor="accent2" w:themeShade="80"/>
                <w:szCs w:val="22"/>
              </w:rPr>
              <w:t xml:space="preserve">critical roles? </w:t>
            </w:r>
            <w:r w:rsidR="0067172E" w:rsidRPr="00880DEE">
              <w:rPr>
                <w:rFonts w:cs="Arial"/>
                <w:color w:val="833C0B" w:themeColor="accent2" w:themeShade="80"/>
                <w:szCs w:val="22"/>
              </w:rPr>
              <w:t xml:space="preserve">Are there individuals holding niche roles, if so, </w:t>
            </w:r>
            <w:r w:rsidR="00C32F42" w:rsidRPr="00880DEE">
              <w:rPr>
                <w:rFonts w:cs="Arial"/>
                <w:color w:val="833C0B" w:themeColor="accent2" w:themeShade="80"/>
                <w:szCs w:val="22"/>
              </w:rPr>
              <w:t>would talent management support in providing cover/replacements if needed</w:t>
            </w:r>
            <w:r w:rsidR="0067172E" w:rsidRPr="00880DEE">
              <w:rPr>
                <w:rFonts w:cs="Arial"/>
                <w:color w:val="833C0B" w:themeColor="accent2" w:themeShade="80"/>
                <w:szCs w:val="22"/>
              </w:rPr>
              <w:t>?</w:t>
            </w:r>
            <w:r w:rsidR="00B36184" w:rsidRPr="00880DEE">
              <w:rPr>
                <w:rFonts w:cs="Arial"/>
                <w:color w:val="833C0B" w:themeColor="accent2" w:themeShade="80"/>
                <w:szCs w:val="22"/>
              </w:rPr>
              <w:t xml:space="preserve"> What is the age demographic at Ateb? Are there business critical individuals that will likely retire out the business in the short/medium term?</w:t>
            </w:r>
          </w:p>
          <w:p w14:paraId="4A6F943D" w14:textId="77777777" w:rsidR="003E08F3" w:rsidRPr="00880DEE" w:rsidRDefault="003E08F3" w:rsidP="003E08F3">
            <w:pPr>
              <w:jc w:val="both"/>
              <w:rPr>
                <w:rFonts w:cs="Arial"/>
                <w:color w:val="833C0B" w:themeColor="accent2" w:themeShade="80"/>
                <w:szCs w:val="22"/>
              </w:rPr>
            </w:pPr>
          </w:p>
          <w:p w14:paraId="4F8D560E" w14:textId="77777777" w:rsidR="006306C3" w:rsidRPr="00880DEE" w:rsidRDefault="003E08F3" w:rsidP="006306C3">
            <w:pPr>
              <w:jc w:val="both"/>
              <w:rPr>
                <w:rFonts w:cs="Arial"/>
                <w:color w:val="833C0B" w:themeColor="accent2" w:themeShade="80"/>
                <w:szCs w:val="22"/>
              </w:rPr>
            </w:pPr>
            <w:r w:rsidRPr="00880DEE">
              <w:rPr>
                <w:rFonts w:cs="Arial"/>
                <w:color w:val="833C0B" w:themeColor="accent2" w:themeShade="80"/>
                <w:szCs w:val="22"/>
              </w:rPr>
              <w:t>Tasks relevant to objective two:</w:t>
            </w:r>
            <w:r w:rsidR="000865D0" w:rsidRPr="00880DEE">
              <w:rPr>
                <w:rFonts w:cs="Arial"/>
                <w:color w:val="833C0B" w:themeColor="accent2" w:themeShade="80"/>
                <w:szCs w:val="22"/>
              </w:rPr>
              <w:t xml:space="preserve"> </w:t>
            </w:r>
            <w:r w:rsidR="00B36184" w:rsidRPr="00880DEE">
              <w:rPr>
                <w:rFonts w:cs="Arial"/>
                <w:color w:val="833C0B" w:themeColor="accent2" w:themeShade="80"/>
                <w:szCs w:val="22"/>
              </w:rPr>
              <w:t>Complete p</w:t>
            </w:r>
            <w:r w:rsidR="000865D0" w:rsidRPr="00880DEE">
              <w:rPr>
                <w:rFonts w:cs="Arial"/>
                <w:color w:val="833C0B" w:themeColor="accent2" w:themeShade="80"/>
                <w:szCs w:val="22"/>
              </w:rPr>
              <w:t xml:space="preserve">rimary research through questionnaires and focus groups to identify plans across directorates. </w:t>
            </w:r>
            <w:r w:rsidR="00B36184" w:rsidRPr="00880DEE">
              <w:rPr>
                <w:rFonts w:cs="Arial"/>
                <w:color w:val="833C0B" w:themeColor="accent2" w:themeShade="80"/>
                <w:szCs w:val="22"/>
              </w:rPr>
              <w:t xml:space="preserve">Complete literate review to identify benefits to business from previous research. </w:t>
            </w:r>
            <w:r w:rsidR="006306C3" w:rsidRPr="00880DEE">
              <w:rPr>
                <w:rFonts w:cs="Arial"/>
                <w:color w:val="833C0B" w:themeColor="accent2" w:themeShade="80"/>
                <w:szCs w:val="22"/>
              </w:rPr>
              <w:t xml:space="preserve">Analyse people data to identify demographic and areas of concern. </w:t>
            </w:r>
          </w:p>
          <w:p w14:paraId="408780CF" w14:textId="7C2B4634" w:rsidR="003E08F3" w:rsidRPr="00B36184" w:rsidRDefault="003E08F3" w:rsidP="003E08F3">
            <w:pPr>
              <w:jc w:val="both"/>
              <w:rPr>
                <w:rFonts w:cs="Arial"/>
                <w:color w:val="C45911" w:themeColor="accent2" w:themeShade="BF"/>
                <w:szCs w:val="22"/>
              </w:rPr>
            </w:pPr>
          </w:p>
          <w:p w14:paraId="154FF27F" w14:textId="77777777" w:rsidR="00880DEE" w:rsidRPr="00880DEE" w:rsidRDefault="00880DEE" w:rsidP="00880DEE">
            <w:pPr>
              <w:spacing w:before="100" w:beforeAutospacing="1" w:after="100" w:afterAutospacing="1"/>
              <w:jc w:val="both"/>
              <w:rPr>
                <w:rFonts w:cs="Arial"/>
                <w:color w:val="385623" w:themeColor="accent6" w:themeShade="80"/>
              </w:rPr>
            </w:pPr>
            <w:r w:rsidRPr="00880DEE">
              <w:rPr>
                <w:rFonts w:cs="Arial"/>
                <w:b/>
                <w:bCs/>
                <w:color w:val="385623" w:themeColor="accent6" w:themeShade="80"/>
                <w:szCs w:val="22"/>
              </w:rPr>
              <w:lastRenderedPageBreak/>
              <w:t>Objective 4:</w:t>
            </w:r>
            <w:r w:rsidRPr="00880DEE">
              <w:rPr>
                <w:rFonts w:cs="Arial"/>
                <w:color w:val="385623" w:themeColor="accent6" w:themeShade="80"/>
                <w:szCs w:val="22"/>
              </w:rPr>
              <w:t xml:space="preserve"> </w:t>
            </w:r>
            <w:r w:rsidRPr="00880DEE">
              <w:rPr>
                <w:rFonts w:cs="Arial"/>
                <w:color w:val="385623" w:themeColor="accent6" w:themeShade="80"/>
              </w:rPr>
              <w:t>Propose recommendations relevant to the findings of the report.</w:t>
            </w:r>
          </w:p>
          <w:p w14:paraId="5A309E9A" w14:textId="1D50415E" w:rsidR="003E08F3" w:rsidRPr="00880DEE" w:rsidRDefault="003E08F3" w:rsidP="003E08F3">
            <w:pPr>
              <w:jc w:val="both"/>
              <w:rPr>
                <w:rFonts w:cs="Arial"/>
                <w:color w:val="385623" w:themeColor="accent6" w:themeShade="80"/>
                <w:szCs w:val="22"/>
              </w:rPr>
            </w:pPr>
            <w:r w:rsidRPr="00880DEE">
              <w:rPr>
                <w:rFonts w:cs="Arial"/>
                <w:color w:val="385623" w:themeColor="accent6" w:themeShade="80"/>
                <w:szCs w:val="22"/>
              </w:rPr>
              <w:t>Questions relevant to objective four:</w:t>
            </w:r>
            <w:r w:rsidR="0067172E" w:rsidRPr="00880DEE">
              <w:rPr>
                <w:rFonts w:cs="Arial"/>
                <w:color w:val="385623" w:themeColor="accent6" w:themeShade="80"/>
                <w:szCs w:val="22"/>
              </w:rPr>
              <w:t xml:space="preserve"> What is the </w:t>
            </w:r>
            <w:r w:rsidR="00C32F42" w:rsidRPr="00880DEE">
              <w:rPr>
                <w:rFonts w:cs="Arial"/>
                <w:color w:val="385623" w:themeColor="accent6" w:themeShade="80"/>
                <w:szCs w:val="22"/>
              </w:rPr>
              <w:t>research</w:t>
            </w:r>
            <w:r w:rsidR="0067172E" w:rsidRPr="00880DEE">
              <w:rPr>
                <w:rFonts w:cs="Arial"/>
                <w:color w:val="385623" w:themeColor="accent6" w:themeShade="80"/>
                <w:szCs w:val="22"/>
              </w:rPr>
              <w:t xml:space="preserve"> telling me? Why would a talent management strategy/</w:t>
            </w:r>
            <w:r w:rsidR="00880DEE" w:rsidRPr="00880DEE">
              <w:rPr>
                <w:rFonts w:cs="Arial"/>
                <w:color w:val="385623" w:themeColor="accent6" w:themeShade="80"/>
                <w:szCs w:val="22"/>
              </w:rPr>
              <w:t>system</w:t>
            </w:r>
            <w:r w:rsidR="0067172E" w:rsidRPr="00880DEE">
              <w:rPr>
                <w:rFonts w:cs="Arial"/>
                <w:color w:val="385623" w:themeColor="accent6" w:themeShade="80"/>
                <w:szCs w:val="22"/>
              </w:rPr>
              <w:t xml:space="preserve"> benefit Ateb? How would this fit into the business? What are the costs to Ateb to implement this? </w:t>
            </w:r>
          </w:p>
          <w:p w14:paraId="637D1496" w14:textId="77777777" w:rsidR="003E08F3" w:rsidRPr="00880DEE" w:rsidRDefault="003E08F3" w:rsidP="003E08F3">
            <w:pPr>
              <w:jc w:val="both"/>
              <w:rPr>
                <w:rFonts w:cs="Arial"/>
                <w:color w:val="385623" w:themeColor="accent6" w:themeShade="80"/>
                <w:szCs w:val="22"/>
              </w:rPr>
            </w:pPr>
          </w:p>
          <w:p w14:paraId="508BA811" w14:textId="26DAF0A1" w:rsidR="003E08F3" w:rsidRPr="00880DEE" w:rsidRDefault="003E08F3" w:rsidP="003E08F3">
            <w:pPr>
              <w:jc w:val="both"/>
              <w:rPr>
                <w:rFonts w:cs="Arial"/>
                <w:color w:val="385623" w:themeColor="accent6" w:themeShade="80"/>
                <w:szCs w:val="22"/>
              </w:rPr>
            </w:pPr>
            <w:r w:rsidRPr="00880DEE">
              <w:rPr>
                <w:rFonts w:cs="Arial"/>
                <w:color w:val="385623" w:themeColor="accent6" w:themeShade="80"/>
                <w:szCs w:val="22"/>
              </w:rPr>
              <w:t>Tasks relevant to objective four:</w:t>
            </w:r>
            <w:r w:rsidR="00C32F42" w:rsidRPr="00880DEE">
              <w:rPr>
                <w:rFonts w:cs="Arial"/>
                <w:color w:val="385623" w:themeColor="accent6" w:themeShade="80"/>
                <w:szCs w:val="22"/>
              </w:rPr>
              <w:t xml:space="preserve"> Analyse research and understand the findings. Relate the findings to Ateb to create and cost recommendations to support the business in line with strategic aims. </w:t>
            </w:r>
          </w:p>
          <w:p w14:paraId="18BB6B65" w14:textId="77777777" w:rsidR="003E08F3" w:rsidRPr="00FA314F" w:rsidRDefault="003E08F3" w:rsidP="003E08F3">
            <w:pPr>
              <w:jc w:val="both"/>
              <w:rPr>
                <w:rFonts w:cs="Arial"/>
                <w:color w:val="000000"/>
                <w:szCs w:val="22"/>
              </w:rPr>
            </w:pPr>
          </w:p>
          <w:p w14:paraId="29A68A95" w14:textId="3C49EB96" w:rsidR="003E08F3" w:rsidRPr="00FA314F" w:rsidRDefault="003E08F3" w:rsidP="003E08F3">
            <w:pPr>
              <w:jc w:val="both"/>
              <w:rPr>
                <w:rFonts w:cs="Arial"/>
                <w:b/>
                <w:color w:val="000000"/>
                <w:szCs w:val="22"/>
              </w:rPr>
            </w:pPr>
          </w:p>
        </w:tc>
      </w:tr>
    </w:tbl>
    <w:p w14:paraId="4C6898FB" w14:textId="77777777" w:rsidR="003E08F3" w:rsidRPr="00FA314F" w:rsidRDefault="003E08F3" w:rsidP="003E08F3">
      <w:pPr>
        <w:jc w:val="both"/>
        <w:rPr>
          <w:rFonts w:cs="Arial"/>
          <w:color w:val="000000"/>
          <w:szCs w:val="22"/>
        </w:rPr>
      </w:pPr>
    </w:p>
    <w:p w14:paraId="63C1C14E"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1AD5729E" w14:textId="77777777">
        <w:tc>
          <w:tcPr>
            <w:tcW w:w="8594" w:type="dxa"/>
          </w:tcPr>
          <w:p w14:paraId="1B21AB4C" w14:textId="77777777" w:rsidR="003E08F3" w:rsidRPr="00FA314F" w:rsidRDefault="003E08F3" w:rsidP="000865D0">
            <w:pPr>
              <w:pStyle w:val="BodyText"/>
              <w:numPr>
                <w:ilvl w:val="0"/>
                <w:numId w:val="1"/>
              </w:numPr>
              <w:rPr>
                <w:rFonts w:cs="Arial"/>
                <w:color w:val="000000"/>
                <w:szCs w:val="22"/>
              </w:rPr>
            </w:pPr>
            <w:r w:rsidRPr="00FA314F">
              <w:rPr>
                <w:rFonts w:cs="Arial"/>
                <w:color w:val="000000"/>
                <w:szCs w:val="22"/>
              </w:rPr>
              <w:lastRenderedPageBreak/>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75B553E7" w14:textId="77777777" w:rsidR="003E08F3" w:rsidRPr="00FA314F" w:rsidRDefault="003E08F3" w:rsidP="003E08F3">
            <w:pPr>
              <w:jc w:val="both"/>
              <w:rPr>
                <w:rFonts w:cs="Arial"/>
                <w:color w:val="000000"/>
                <w:szCs w:val="22"/>
              </w:rPr>
            </w:pPr>
          </w:p>
          <w:p w14:paraId="1BADB23E" w14:textId="2FE05E5E" w:rsidR="00C648F4" w:rsidRDefault="00E360F3" w:rsidP="003E08F3">
            <w:pPr>
              <w:jc w:val="both"/>
              <w:rPr>
                <w:rFonts w:cs="Arial"/>
                <w:color w:val="000000"/>
                <w:szCs w:val="22"/>
              </w:rPr>
            </w:pPr>
            <w:r>
              <w:rPr>
                <w:rFonts w:cs="Arial"/>
                <w:color w:val="000000"/>
                <w:szCs w:val="22"/>
              </w:rPr>
              <w:t xml:space="preserve">Ateb has an aging demographic and will experience retirements in significant roles in the future. In addition, </w:t>
            </w:r>
            <w:proofErr w:type="gramStart"/>
            <w:r>
              <w:rPr>
                <w:rFonts w:cs="Arial"/>
                <w:color w:val="000000"/>
                <w:szCs w:val="22"/>
              </w:rPr>
              <w:t>a number of</w:t>
            </w:r>
            <w:proofErr w:type="gramEnd"/>
            <w:r>
              <w:rPr>
                <w:rFonts w:cs="Arial"/>
                <w:color w:val="000000"/>
                <w:szCs w:val="22"/>
              </w:rPr>
              <w:t xml:space="preserve"> </w:t>
            </w:r>
            <w:r w:rsidR="00CD52C4">
              <w:rPr>
                <w:rFonts w:cs="Arial"/>
                <w:color w:val="000000"/>
                <w:szCs w:val="22"/>
              </w:rPr>
              <w:t>postholder</w:t>
            </w:r>
            <w:r>
              <w:rPr>
                <w:rFonts w:cs="Arial"/>
                <w:color w:val="000000"/>
                <w:szCs w:val="22"/>
              </w:rPr>
              <w:t xml:space="preserve"> of varying </w:t>
            </w:r>
            <w:r w:rsidR="00C648F4">
              <w:rPr>
                <w:rFonts w:cs="Arial"/>
                <w:color w:val="000000"/>
                <w:szCs w:val="22"/>
              </w:rPr>
              <w:t>roles and levels are legacy members holding specialised knowledge</w:t>
            </w:r>
            <w:r w:rsidR="006306C3">
              <w:rPr>
                <w:rFonts w:cs="Arial"/>
                <w:color w:val="000000"/>
                <w:szCs w:val="22"/>
              </w:rPr>
              <w:t xml:space="preserve"> in niche roles</w:t>
            </w:r>
            <w:r w:rsidR="00C648F4">
              <w:rPr>
                <w:rFonts w:cs="Arial"/>
                <w:color w:val="000000"/>
                <w:szCs w:val="22"/>
              </w:rPr>
              <w:t xml:space="preserve">, which </w:t>
            </w:r>
            <w:r w:rsidR="006306C3">
              <w:rPr>
                <w:rFonts w:cs="Arial"/>
                <w:color w:val="000000"/>
                <w:szCs w:val="22"/>
              </w:rPr>
              <w:t>processes/knowledge is not shared with</w:t>
            </w:r>
            <w:r w:rsidR="00C648F4">
              <w:rPr>
                <w:rFonts w:cs="Arial"/>
                <w:color w:val="000000"/>
                <w:szCs w:val="22"/>
              </w:rPr>
              <w:t xml:space="preserve"> others in the business. Identifying high achievers or an internal talent pool will support Ateb to recognise emerging leaders or specialised postholders, develop them accordingly, and prepare them for the potential future vacancy. This will ensure a continuity of service, </w:t>
            </w:r>
            <w:r w:rsidR="00C85F12">
              <w:rPr>
                <w:rFonts w:cs="Arial"/>
                <w:color w:val="000000"/>
                <w:szCs w:val="22"/>
              </w:rPr>
              <w:t>skill,</w:t>
            </w:r>
            <w:r w:rsidR="00C648F4">
              <w:rPr>
                <w:rFonts w:cs="Arial"/>
                <w:color w:val="000000"/>
                <w:szCs w:val="22"/>
              </w:rPr>
              <w:t xml:space="preserve"> and experience to ensure service outcomes are met. </w:t>
            </w:r>
          </w:p>
          <w:p w14:paraId="38D833D0" w14:textId="77777777" w:rsidR="00C648F4" w:rsidRDefault="00C648F4" w:rsidP="003E08F3">
            <w:pPr>
              <w:jc w:val="both"/>
              <w:rPr>
                <w:rFonts w:cs="Arial"/>
                <w:color w:val="000000"/>
                <w:szCs w:val="22"/>
              </w:rPr>
            </w:pPr>
          </w:p>
          <w:p w14:paraId="4B624994" w14:textId="68F994A3" w:rsidR="00C648F4" w:rsidRDefault="00C648F4" w:rsidP="003E08F3">
            <w:pPr>
              <w:jc w:val="both"/>
              <w:rPr>
                <w:rFonts w:cs="Arial"/>
                <w:color w:val="000000"/>
                <w:szCs w:val="22"/>
              </w:rPr>
            </w:pPr>
            <w:r>
              <w:rPr>
                <w:rFonts w:cs="Arial"/>
                <w:color w:val="000000"/>
                <w:szCs w:val="22"/>
              </w:rPr>
              <w:t xml:space="preserve">Recently, Ateb has experienced </w:t>
            </w:r>
            <w:r w:rsidR="00C85F12">
              <w:rPr>
                <w:rFonts w:cs="Arial"/>
                <w:color w:val="000000"/>
                <w:szCs w:val="22"/>
              </w:rPr>
              <w:t>significant</w:t>
            </w:r>
            <w:r>
              <w:rPr>
                <w:rFonts w:cs="Arial"/>
                <w:color w:val="000000"/>
                <w:szCs w:val="22"/>
              </w:rPr>
              <w:t xml:space="preserve"> difficulty recruiting talent into trade or surveying roles; this is </w:t>
            </w:r>
            <w:r w:rsidR="006306C3">
              <w:rPr>
                <w:rFonts w:cs="Arial"/>
                <w:color w:val="000000"/>
                <w:szCs w:val="22"/>
              </w:rPr>
              <w:t xml:space="preserve">due to </w:t>
            </w:r>
            <w:r>
              <w:rPr>
                <w:rFonts w:cs="Arial"/>
                <w:color w:val="000000"/>
                <w:szCs w:val="22"/>
              </w:rPr>
              <w:t>a lack of talent in the local area and Ateb’s salaries are not comparable to commercial businesses</w:t>
            </w:r>
            <w:r w:rsidR="000A2F85">
              <w:rPr>
                <w:rFonts w:cs="Arial"/>
                <w:color w:val="000000"/>
                <w:szCs w:val="22"/>
              </w:rPr>
              <w:t xml:space="preserve"> therefore, Ateb struggles to attract this specialised talent. </w:t>
            </w:r>
            <w:proofErr w:type="gramStart"/>
            <w:r w:rsidR="006306C3">
              <w:rPr>
                <w:rFonts w:cs="Arial"/>
                <w:color w:val="000000"/>
                <w:szCs w:val="22"/>
              </w:rPr>
              <w:t>By i</w:t>
            </w:r>
            <w:r w:rsidR="000A2F85">
              <w:rPr>
                <w:rFonts w:cs="Arial"/>
                <w:color w:val="000000"/>
                <w:szCs w:val="22"/>
              </w:rPr>
              <w:t>dentifying high achievers, development routes</w:t>
            </w:r>
            <w:proofErr w:type="gramEnd"/>
            <w:r w:rsidR="000A2F85">
              <w:rPr>
                <w:rFonts w:cs="Arial"/>
                <w:color w:val="000000"/>
                <w:szCs w:val="22"/>
              </w:rPr>
              <w:t xml:space="preserve"> can be created to grow our own talent and fill these crucial vacancies. As a result of recruitment issues, Ateb has hired contractors which is a costly alternative therefore, this will likely have a positive financial outcome in the long-term. </w:t>
            </w:r>
          </w:p>
          <w:p w14:paraId="441DABEB" w14:textId="77777777" w:rsidR="00FD5368" w:rsidRDefault="00FD5368" w:rsidP="003E08F3">
            <w:pPr>
              <w:jc w:val="both"/>
              <w:rPr>
                <w:rFonts w:cs="Arial"/>
                <w:color w:val="000000"/>
                <w:szCs w:val="22"/>
              </w:rPr>
            </w:pPr>
          </w:p>
          <w:p w14:paraId="1322F5BE" w14:textId="2C403706" w:rsidR="00FD5368" w:rsidRDefault="00FD5368" w:rsidP="003E08F3">
            <w:pPr>
              <w:jc w:val="both"/>
              <w:rPr>
                <w:rFonts w:cs="Arial"/>
                <w:color w:val="000000"/>
                <w:szCs w:val="22"/>
              </w:rPr>
            </w:pPr>
            <w:r>
              <w:rPr>
                <w:rFonts w:cs="Arial"/>
                <w:color w:val="000000"/>
                <w:szCs w:val="22"/>
              </w:rPr>
              <w:t xml:space="preserve">Lastly, a talent management system/process may introduce competition to the workplace. Whilst this comes with risk, this can </w:t>
            </w:r>
            <w:r w:rsidR="00DC61FE">
              <w:rPr>
                <w:rFonts w:cs="Arial"/>
                <w:color w:val="000000"/>
                <w:szCs w:val="22"/>
              </w:rPr>
              <w:t xml:space="preserve">increase performance as employees are more productive to be identified as a high achiever. </w:t>
            </w:r>
          </w:p>
          <w:p w14:paraId="5C8F2165" w14:textId="77777777" w:rsidR="000A2F85" w:rsidRDefault="000A2F85" w:rsidP="003E08F3">
            <w:pPr>
              <w:jc w:val="both"/>
              <w:rPr>
                <w:rFonts w:cs="Arial"/>
                <w:color w:val="000000"/>
                <w:szCs w:val="22"/>
              </w:rPr>
            </w:pPr>
          </w:p>
          <w:p w14:paraId="43ECE2A2" w14:textId="1DEABAA0" w:rsidR="003E08F3" w:rsidRPr="00FA314F" w:rsidRDefault="000A2F85" w:rsidP="003E08F3">
            <w:pPr>
              <w:jc w:val="both"/>
              <w:rPr>
                <w:rFonts w:cs="Arial"/>
                <w:color w:val="000000"/>
                <w:szCs w:val="22"/>
              </w:rPr>
            </w:pPr>
            <w:r>
              <w:rPr>
                <w:rFonts w:cs="Arial"/>
                <w:color w:val="000000"/>
                <w:szCs w:val="22"/>
              </w:rPr>
              <w:t xml:space="preserve">From a personal perspective, my role as People Partner is in a development capacity and talent management is an area of my targeted development and area of curiosity. Therefore, embarking on this research report will expand my knowledge in this area and support this area of my development. </w:t>
            </w:r>
          </w:p>
          <w:p w14:paraId="71BF2ABA" w14:textId="77777777" w:rsidR="003E08F3" w:rsidRPr="00FA314F" w:rsidRDefault="003E08F3" w:rsidP="003E08F3">
            <w:pPr>
              <w:jc w:val="both"/>
              <w:rPr>
                <w:rFonts w:cs="Arial"/>
                <w:color w:val="000000"/>
                <w:szCs w:val="22"/>
              </w:rPr>
            </w:pPr>
          </w:p>
          <w:p w14:paraId="5AD0E45C" w14:textId="28B142D8" w:rsidR="003E08F3" w:rsidRPr="00FA314F" w:rsidRDefault="003E08F3" w:rsidP="003E08F3">
            <w:pPr>
              <w:pStyle w:val="Heading4"/>
              <w:jc w:val="both"/>
              <w:rPr>
                <w:rFonts w:cs="Arial"/>
                <w:b w:val="0"/>
                <w:bCs/>
                <w:i/>
                <w:color w:val="000000"/>
                <w:szCs w:val="22"/>
              </w:rPr>
            </w:pPr>
          </w:p>
        </w:tc>
      </w:tr>
      <w:tr w:rsidR="003E08F3" w:rsidRPr="00FA314F" w14:paraId="79AA32AC" w14:textId="77777777">
        <w:tc>
          <w:tcPr>
            <w:tcW w:w="8594" w:type="dxa"/>
          </w:tcPr>
          <w:p w14:paraId="099ADF09" w14:textId="77777777" w:rsidR="003E08F3" w:rsidRPr="00FA314F" w:rsidRDefault="003E08F3" w:rsidP="000865D0">
            <w:pPr>
              <w:pStyle w:val="BodyText"/>
              <w:numPr>
                <w:ilvl w:val="0"/>
                <w:numId w:val="1"/>
              </w:numPr>
              <w:rPr>
                <w:rFonts w:cs="Arial"/>
                <w:color w:val="000000"/>
                <w:szCs w:val="22"/>
              </w:rPr>
            </w:pPr>
            <w:r w:rsidRPr="00FA314F">
              <w:rPr>
                <w:rFonts w:cs="Arial"/>
                <w:color w:val="000000"/>
                <w:szCs w:val="22"/>
              </w:rPr>
              <w:t>Identify the risks associated with the report and how these could be overcome.</w:t>
            </w:r>
          </w:p>
          <w:p w14:paraId="22827885" w14:textId="7C3A64C7" w:rsidR="003E08F3" w:rsidRDefault="003E08F3" w:rsidP="00FD5368">
            <w:pPr>
              <w:pStyle w:val="BodyText"/>
              <w:rPr>
                <w:rFonts w:cs="Arial"/>
                <w:color w:val="000000"/>
                <w:szCs w:val="22"/>
              </w:rPr>
            </w:pPr>
          </w:p>
          <w:p w14:paraId="02D65F6E" w14:textId="4486471C" w:rsidR="0038547E" w:rsidRDefault="00FD5368" w:rsidP="000865D0">
            <w:pPr>
              <w:pStyle w:val="BodyText"/>
              <w:numPr>
                <w:ilvl w:val="0"/>
                <w:numId w:val="4"/>
              </w:numPr>
              <w:rPr>
                <w:rFonts w:cs="Arial"/>
                <w:color w:val="000000"/>
                <w:szCs w:val="22"/>
              </w:rPr>
            </w:pPr>
            <w:r>
              <w:rPr>
                <w:rFonts w:cs="Arial"/>
                <w:color w:val="000000"/>
                <w:szCs w:val="22"/>
              </w:rPr>
              <w:t xml:space="preserve">Lack of </w:t>
            </w:r>
            <w:r w:rsidR="00DC61FE">
              <w:rPr>
                <w:rFonts w:cs="Arial"/>
                <w:color w:val="000000"/>
                <w:szCs w:val="22"/>
              </w:rPr>
              <w:t>performance data to support primary research. Ateb lacks performance data with many roles not having specific targets or KPIs. Appraisal data is also limited as the current appraisal system only recently launched; all formal appraisal activities were stopped during the pandemic in replacement for regular one-to-ones however, this is documented differently across the busines</w:t>
            </w:r>
            <w:r w:rsidR="0038547E">
              <w:rPr>
                <w:rFonts w:cs="Arial"/>
                <w:color w:val="000000"/>
                <w:szCs w:val="22"/>
              </w:rPr>
              <w:t xml:space="preserve">s. Lack of data will be difficult to evidence </w:t>
            </w:r>
            <w:proofErr w:type="gramStart"/>
            <w:r w:rsidR="0038547E">
              <w:rPr>
                <w:rFonts w:cs="Arial"/>
                <w:color w:val="000000"/>
                <w:szCs w:val="22"/>
              </w:rPr>
              <w:t>high-achievers</w:t>
            </w:r>
            <w:proofErr w:type="gramEnd"/>
            <w:r w:rsidR="0038547E">
              <w:rPr>
                <w:rFonts w:cs="Arial"/>
                <w:color w:val="000000"/>
                <w:szCs w:val="22"/>
              </w:rPr>
              <w:t xml:space="preserve"> to demonstrate the level of talent in the organisation to support the research. </w:t>
            </w:r>
          </w:p>
          <w:p w14:paraId="61D524BD" w14:textId="77777777" w:rsidR="0038547E" w:rsidRDefault="0038547E" w:rsidP="0038547E">
            <w:pPr>
              <w:pStyle w:val="BodyText"/>
              <w:ind w:left="720"/>
              <w:rPr>
                <w:rFonts w:cs="Arial"/>
                <w:color w:val="000000"/>
                <w:szCs w:val="22"/>
              </w:rPr>
            </w:pPr>
          </w:p>
          <w:p w14:paraId="2AC2005F" w14:textId="2CD0C1D6" w:rsidR="0038547E" w:rsidRDefault="0038547E" w:rsidP="0038547E">
            <w:pPr>
              <w:pStyle w:val="BodyText"/>
              <w:ind w:left="720"/>
              <w:rPr>
                <w:rFonts w:cs="Arial"/>
                <w:color w:val="000000"/>
                <w:szCs w:val="22"/>
              </w:rPr>
            </w:pPr>
            <w:r>
              <w:rPr>
                <w:rFonts w:cs="Arial"/>
                <w:color w:val="000000"/>
                <w:szCs w:val="22"/>
              </w:rPr>
              <w:t xml:space="preserve">This could be overcome by exploring other data sources which may not typically be performance based. More qualitative data could be sought instead of typical </w:t>
            </w:r>
            <w:proofErr w:type="gramStart"/>
            <w:r>
              <w:rPr>
                <w:rFonts w:cs="Arial"/>
                <w:color w:val="000000"/>
                <w:szCs w:val="22"/>
              </w:rPr>
              <w:t>target based</w:t>
            </w:r>
            <w:proofErr w:type="gramEnd"/>
            <w:r>
              <w:rPr>
                <w:rFonts w:cs="Arial"/>
                <w:color w:val="000000"/>
                <w:szCs w:val="22"/>
              </w:rPr>
              <w:t xml:space="preserve"> numbers. </w:t>
            </w:r>
          </w:p>
          <w:p w14:paraId="4467D94D" w14:textId="77777777" w:rsidR="0038547E" w:rsidRDefault="0038547E" w:rsidP="0038547E">
            <w:pPr>
              <w:pStyle w:val="BodyText"/>
              <w:rPr>
                <w:rFonts w:cs="Arial"/>
                <w:color w:val="000000"/>
                <w:szCs w:val="22"/>
              </w:rPr>
            </w:pPr>
          </w:p>
          <w:p w14:paraId="2F0095D9" w14:textId="227CF8AC" w:rsidR="0038547E" w:rsidRDefault="0038547E" w:rsidP="000865D0">
            <w:pPr>
              <w:pStyle w:val="BodyText"/>
              <w:numPr>
                <w:ilvl w:val="0"/>
                <w:numId w:val="4"/>
              </w:numPr>
              <w:rPr>
                <w:rFonts w:cs="Arial"/>
                <w:color w:val="000000"/>
                <w:szCs w:val="22"/>
              </w:rPr>
            </w:pPr>
            <w:r>
              <w:rPr>
                <w:rFonts w:cs="Arial"/>
                <w:color w:val="000000"/>
                <w:szCs w:val="22"/>
              </w:rPr>
              <w:t xml:space="preserve">There </w:t>
            </w:r>
            <w:r w:rsidR="00BF1F09">
              <w:rPr>
                <w:rFonts w:cs="Arial"/>
                <w:color w:val="000000"/>
                <w:szCs w:val="22"/>
              </w:rPr>
              <w:t>have</w:t>
            </w:r>
            <w:r>
              <w:rPr>
                <w:rFonts w:cs="Arial"/>
                <w:color w:val="000000"/>
                <w:szCs w:val="22"/>
              </w:rPr>
              <w:t xml:space="preserve"> been ongoing issues of</w:t>
            </w:r>
            <w:r w:rsidR="00BF1F09">
              <w:rPr>
                <w:rFonts w:cs="Arial"/>
                <w:color w:val="000000"/>
                <w:szCs w:val="22"/>
              </w:rPr>
              <w:t xml:space="preserve"> unjustified</w:t>
            </w:r>
            <w:r>
              <w:rPr>
                <w:rFonts w:cs="Arial"/>
                <w:color w:val="000000"/>
                <w:szCs w:val="22"/>
              </w:rPr>
              <w:t xml:space="preserve"> favouritism in certain areas of the business therefore, w</w:t>
            </w:r>
            <w:r w:rsidRPr="0038547E">
              <w:rPr>
                <w:rFonts w:cs="Arial"/>
                <w:color w:val="000000"/>
                <w:szCs w:val="22"/>
              </w:rPr>
              <w:t xml:space="preserve">hen conducting primary research, the respondents who have management responsibilities may be inclined to answer in a manner which supports my aim of implementing a talent management system </w:t>
            </w:r>
            <w:r>
              <w:rPr>
                <w:rFonts w:cs="Arial"/>
                <w:color w:val="000000"/>
                <w:szCs w:val="22"/>
              </w:rPr>
              <w:t xml:space="preserve">to give </w:t>
            </w:r>
            <w:r w:rsidR="0053249F">
              <w:rPr>
                <w:rFonts w:cs="Arial"/>
                <w:color w:val="000000"/>
                <w:szCs w:val="22"/>
              </w:rPr>
              <w:t xml:space="preserve">favoured </w:t>
            </w:r>
            <w:r>
              <w:rPr>
                <w:rFonts w:cs="Arial"/>
                <w:color w:val="000000"/>
                <w:szCs w:val="22"/>
              </w:rPr>
              <w:t>employees an advantage/ opportunity</w:t>
            </w:r>
            <w:r w:rsidRPr="0038547E">
              <w:rPr>
                <w:rFonts w:cs="Arial"/>
                <w:color w:val="000000"/>
                <w:szCs w:val="22"/>
              </w:rPr>
              <w:t>.</w:t>
            </w:r>
          </w:p>
          <w:p w14:paraId="5706EE84" w14:textId="77777777" w:rsidR="0038547E" w:rsidRDefault="0038547E" w:rsidP="0038547E">
            <w:pPr>
              <w:pStyle w:val="BodyText"/>
              <w:ind w:left="720"/>
              <w:rPr>
                <w:rFonts w:cs="Arial"/>
                <w:color w:val="000000"/>
                <w:szCs w:val="22"/>
              </w:rPr>
            </w:pPr>
          </w:p>
          <w:p w14:paraId="50D386C6" w14:textId="1B1C27EF" w:rsidR="0038547E" w:rsidRDefault="0038547E" w:rsidP="0038547E">
            <w:pPr>
              <w:pStyle w:val="BodyText"/>
              <w:ind w:left="720"/>
              <w:rPr>
                <w:rFonts w:cs="Arial"/>
                <w:color w:val="000000"/>
                <w:szCs w:val="22"/>
              </w:rPr>
            </w:pPr>
            <w:r>
              <w:rPr>
                <w:rFonts w:cs="Arial"/>
                <w:color w:val="000000"/>
                <w:szCs w:val="22"/>
              </w:rPr>
              <w:t xml:space="preserve">Questions must be specific and will ask for examples and free text to support the answer provided. In addition, focus groups or individual interviews can be conducted to explore answers to identify or overcome concerns. </w:t>
            </w:r>
          </w:p>
          <w:p w14:paraId="4EDC8341" w14:textId="77777777" w:rsidR="00BF1F09" w:rsidRDefault="00BF1F09" w:rsidP="0038547E">
            <w:pPr>
              <w:pStyle w:val="BodyText"/>
              <w:ind w:left="720"/>
              <w:rPr>
                <w:rFonts w:cs="Arial"/>
                <w:color w:val="000000"/>
                <w:szCs w:val="22"/>
              </w:rPr>
            </w:pPr>
          </w:p>
          <w:p w14:paraId="2470C532" w14:textId="602F0ADB" w:rsidR="00BF1F09" w:rsidRDefault="00BF1F09" w:rsidP="000865D0">
            <w:pPr>
              <w:pStyle w:val="BodyText"/>
              <w:numPr>
                <w:ilvl w:val="0"/>
                <w:numId w:val="4"/>
              </w:numPr>
              <w:rPr>
                <w:rFonts w:cs="Arial"/>
                <w:color w:val="000000"/>
                <w:szCs w:val="22"/>
              </w:rPr>
            </w:pPr>
            <w:r>
              <w:rPr>
                <w:rFonts w:cs="Arial"/>
                <w:color w:val="000000"/>
                <w:szCs w:val="22"/>
              </w:rPr>
              <w:t xml:space="preserve">The research can introduce a level of expectation amongst the respondents that action is being taken in this area. Should the research report be rejected, the respondents may feel disappointed and could possibly become disengaged or unmotivated. </w:t>
            </w:r>
          </w:p>
          <w:p w14:paraId="79E43703" w14:textId="77777777" w:rsidR="00BF1F09" w:rsidRDefault="00BF1F09" w:rsidP="00BF1F09">
            <w:pPr>
              <w:pStyle w:val="BodyText"/>
              <w:ind w:left="720"/>
              <w:rPr>
                <w:rFonts w:cs="Arial"/>
                <w:color w:val="000000"/>
                <w:szCs w:val="22"/>
              </w:rPr>
            </w:pPr>
          </w:p>
          <w:p w14:paraId="28A5FBAF" w14:textId="65200830" w:rsidR="00BF1F09" w:rsidRDefault="00BF1F09" w:rsidP="00BF1F09">
            <w:pPr>
              <w:pStyle w:val="BodyText"/>
              <w:ind w:left="720"/>
              <w:rPr>
                <w:rFonts w:cs="Arial"/>
                <w:color w:val="000000"/>
                <w:szCs w:val="22"/>
              </w:rPr>
            </w:pPr>
            <w:r>
              <w:rPr>
                <w:rFonts w:cs="Arial"/>
                <w:color w:val="000000"/>
                <w:szCs w:val="22"/>
              </w:rPr>
              <w:t xml:space="preserve">When conducting research, I will make is very clear in writing and/or verbally that this is a research project only and the recommendations may not be actioned. </w:t>
            </w:r>
          </w:p>
          <w:p w14:paraId="4716EED4" w14:textId="77777777" w:rsidR="004978A9" w:rsidRDefault="004978A9" w:rsidP="00BF1F09">
            <w:pPr>
              <w:pStyle w:val="BodyText"/>
              <w:ind w:left="720"/>
              <w:rPr>
                <w:rFonts w:cs="Arial"/>
                <w:color w:val="000000"/>
                <w:szCs w:val="22"/>
              </w:rPr>
            </w:pPr>
          </w:p>
          <w:p w14:paraId="6C962FD2" w14:textId="7FB06854" w:rsidR="004978A9" w:rsidRDefault="004978A9" w:rsidP="000865D0">
            <w:pPr>
              <w:pStyle w:val="BodyText"/>
              <w:numPr>
                <w:ilvl w:val="0"/>
                <w:numId w:val="4"/>
              </w:numPr>
              <w:rPr>
                <w:rFonts w:cs="Arial"/>
                <w:color w:val="000000"/>
                <w:szCs w:val="22"/>
              </w:rPr>
            </w:pPr>
            <w:r>
              <w:rPr>
                <w:rFonts w:cs="Arial"/>
                <w:color w:val="000000"/>
                <w:szCs w:val="22"/>
              </w:rPr>
              <w:t xml:space="preserve">Reporting potential data in primary research which could breach GDPR. </w:t>
            </w:r>
          </w:p>
          <w:p w14:paraId="54BF9913" w14:textId="77777777" w:rsidR="004978A9" w:rsidRDefault="004978A9" w:rsidP="004978A9">
            <w:pPr>
              <w:pStyle w:val="BodyText"/>
              <w:ind w:left="720"/>
              <w:rPr>
                <w:rFonts w:cs="Arial"/>
                <w:color w:val="000000"/>
                <w:szCs w:val="22"/>
              </w:rPr>
            </w:pPr>
          </w:p>
          <w:p w14:paraId="6AD5285F" w14:textId="07535A97" w:rsidR="004978A9" w:rsidRDefault="004978A9" w:rsidP="004978A9">
            <w:pPr>
              <w:pStyle w:val="BodyText"/>
              <w:ind w:left="720"/>
              <w:rPr>
                <w:rFonts w:cs="Arial"/>
                <w:color w:val="000000"/>
                <w:szCs w:val="22"/>
              </w:rPr>
            </w:pPr>
            <w:r>
              <w:rPr>
                <w:rFonts w:cs="Arial"/>
                <w:color w:val="000000"/>
                <w:szCs w:val="22"/>
              </w:rPr>
              <w:t xml:space="preserve">When submitting the research report, I will examine my work closely for any personal data which would then be redacted. </w:t>
            </w:r>
          </w:p>
          <w:p w14:paraId="26842573" w14:textId="77777777" w:rsidR="004978A9" w:rsidRDefault="004978A9" w:rsidP="004978A9">
            <w:pPr>
              <w:pStyle w:val="BodyText"/>
              <w:ind w:left="720"/>
              <w:rPr>
                <w:rFonts w:cs="Arial"/>
                <w:color w:val="000000"/>
                <w:szCs w:val="22"/>
              </w:rPr>
            </w:pPr>
          </w:p>
          <w:p w14:paraId="5238748B" w14:textId="2C51C64E" w:rsidR="004978A9" w:rsidRDefault="004978A9" w:rsidP="000865D0">
            <w:pPr>
              <w:pStyle w:val="BodyText"/>
              <w:numPr>
                <w:ilvl w:val="0"/>
                <w:numId w:val="4"/>
              </w:numPr>
              <w:rPr>
                <w:rFonts w:cs="Arial"/>
                <w:color w:val="000000"/>
                <w:szCs w:val="22"/>
              </w:rPr>
            </w:pPr>
            <w:r>
              <w:rPr>
                <w:rFonts w:cs="Arial"/>
                <w:color w:val="000000"/>
                <w:szCs w:val="22"/>
              </w:rPr>
              <w:t>Respondents may not be aware that their responses will form</w:t>
            </w:r>
            <w:r w:rsidR="0053249F">
              <w:rPr>
                <w:rFonts w:cs="Arial"/>
                <w:color w:val="000000"/>
                <w:szCs w:val="22"/>
              </w:rPr>
              <w:t xml:space="preserve"> part of the </w:t>
            </w:r>
            <w:r>
              <w:rPr>
                <w:rFonts w:cs="Arial"/>
                <w:color w:val="000000"/>
                <w:szCs w:val="22"/>
              </w:rPr>
              <w:t xml:space="preserve">research </w:t>
            </w:r>
            <w:proofErr w:type="gramStart"/>
            <w:r>
              <w:rPr>
                <w:rFonts w:cs="Arial"/>
                <w:color w:val="000000"/>
                <w:szCs w:val="22"/>
              </w:rPr>
              <w:t>report</w:t>
            </w:r>
            <w:proofErr w:type="gramEnd"/>
            <w:r>
              <w:rPr>
                <w:rFonts w:cs="Arial"/>
                <w:color w:val="000000"/>
                <w:szCs w:val="22"/>
              </w:rPr>
              <w:t xml:space="preserve"> therefore, could cause issues regarding consent. </w:t>
            </w:r>
          </w:p>
          <w:p w14:paraId="537FACD2" w14:textId="77777777" w:rsidR="004978A9" w:rsidRDefault="004978A9" w:rsidP="004978A9">
            <w:pPr>
              <w:pStyle w:val="BodyText"/>
              <w:ind w:left="720"/>
              <w:rPr>
                <w:rFonts w:cs="Arial"/>
                <w:color w:val="000000"/>
                <w:szCs w:val="22"/>
              </w:rPr>
            </w:pPr>
          </w:p>
          <w:p w14:paraId="33E7D5C8" w14:textId="03FC928D" w:rsidR="004978A9" w:rsidRDefault="004978A9" w:rsidP="004978A9">
            <w:pPr>
              <w:pStyle w:val="BodyText"/>
              <w:ind w:left="720"/>
              <w:rPr>
                <w:rFonts w:cs="Arial"/>
                <w:color w:val="000000"/>
                <w:szCs w:val="22"/>
              </w:rPr>
            </w:pPr>
            <w:r>
              <w:rPr>
                <w:rFonts w:cs="Arial"/>
                <w:color w:val="000000"/>
                <w:szCs w:val="22"/>
              </w:rPr>
              <w:t xml:space="preserve">I will make it clear in correspondence that this forms a research report therefore, participating in the research they are consenting to the information being used. </w:t>
            </w:r>
          </w:p>
          <w:p w14:paraId="6CCC4611" w14:textId="77777777" w:rsidR="003E08F3" w:rsidRPr="00FA314F" w:rsidRDefault="003E08F3" w:rsidP="003E08F3">
            <w:pPr>
              <w:pStyle w:val="BodyText"/>
              <w:rPr>
                <w:rFonts w:cs="Arial"/>
                <w:color w:val="000000"/>
                <w:szCs w:val="22"/>
              </w:rPr>
            </w:pPr>
          </w:p>
          <w:p w14:paraId="06BC1CD1" w14:textId="74CE877F" w:rsidR="003E08F3" w:rsidRPr="00FA314F" w:rsidRDefault="003E08F3" w:rsidP="003E08F3">
            <w:pPr>
              <w:pStyle w:val="BodyText"/>
              <w:rPr>
                <w:rFonts w:cs="Arial"/>
                <w:b/>
                <w:color w:val="000000"/>
                <w:szCs w:val="22"/>
              </w:rPr>
            </w:pPr>
          </w:p>
        </w:tc>
      </w:tr>
      <w:tr w:rsidR="0038547E" w:rsidRPr="00FA314F" w14:paraId="6302770E" w14:textId="77777777">
        <w:tc>
          <w:tcPr>
            <w:tcW w:w="8594" w:type="dxa"/>
          </w:tcPr>
          <w:p w14:paraId="57F166D2" w14:textId="77777777" w:rsidR="0038547E" w:rsidRPr="00FA314F" w:rsidRDefault="0038547E" w:rsidP="004978A9">
            <w:pPr>
              <w:pStyle w:val="BodyText"/>
              <w:rPr>
                <w:rFonts w:cs="Arial"/>
                <w:color w:val="000000"/>
                <w:szCs w:val="22"/>
              </w:rPr>
            </w:pPr>
          </w:p>
        </w:tc>
      </w:tr>
    </w:tbl>
    <w:p w14:paraId="1166EBE5"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02DA8E19" w14:textId="77777777">
        <w:tc>
          <w:tcPr>
            <w:tcW w:w="8594" w:type="dxa"/>
          </w:tcPr>
          <w:p w14:paraId="347469F6"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lastRenderedPageBreak/>
              <w:br w:type="page"/>
              <w:t>List the resources you will need to make your report a success.  State why such resources are needed.  These may include, people, time, cash, technology, data.  Identify any constraints that you may encounter and explain how you would overcome these.</w:t>
            </w:r>
          </w:p>
          <w:p w14:paraId="7111DDED" w14:textId="77777777" w:rsidR="003E08F3" w:rsidRDefault="003E08F3" w:rsidP="003E08F3">
            <w:pPr>
              <w:jc w:val="both"/>
              <w:rPr>
                <w:rFonts w:cs="Arial"/>
                <w:color w:val="000000"/>
                <w:szCs w:val="22"/>
              </w:rPr>
            </w:pPr>
          </w:p>
          <w:p w14:paraId="5C2590BC" w14:textId="6D9F7C55" w:rsidR="00252333" w:rsidRPr="00252333" w:rsidRDefault="00252333" w:rsidP="000865D0">
            <w:pPr>
              <w:pStyle w:val="ListParagraph"/>
              <w:numPr>
                <w:ilvl w:val="0"/>
                <w:numId w:val="5"/>
              </w:numPr>
              <w:jc w:val="both"/>
              <w:rPr>
                <w:rFonts w:ascii="Arial" w:eastAsia="Times New Roman" w:hAnsi="Arial" w:cs="Arial"/>
                <w:color w:val="000000"/>
              </w:rPr>
            </w:pPr>
            <w:r w:rsidRPr="00252333">
              <w:rPr>
                <w:rFonts w:ascii="Arial" w:eastAsia="Times New Roman" w:hAnsi="Arial" w:cs="Arial"/>
                <w:color w:val="000000"/>
              </w:rPr>
              <w:t xml:space="preserve">People &amp; Communications Manager and People Partner (line managers) to gain buy-in and support to complete research internally. </w:t>
            </w:r>
          </w:p>
          <w:p w14:paraId="2D82ADEC" w14:textId="13F96D57" w:rsidR="00252333" w:rsidRPr="00252333" w:rsidRDefault="00252333" w:rsidP="000865D0">
            <w:pPr>
              <w:pStyle w:val="ListParagraph"/>
              <w:numPr>
                <w:ilvl w:val="0"/>
                <w:numId w:val="5"/>
              </w:numPr>
              <w:jc w:val="both"/>
              <w:rPr>
                <w:rFonts w:ascii="Arial" w:eastAsia="Times New Roman" w:hAnsi="Arial" w:cs="Arial"/>
                <w:color w:val="000000"/>
              </w:rPr>
            </w:pPr>
            <w:r w:rsidRPr="00252333">
              <w:rPr>
                <w:rFonts w:ascii="Arial" w:eastAsia="Times New Roman" w:hAnsi="Arial" w:cs="Arial"/>
                <w:color w:val="000000"/>
              </w:rPr>
              <w:t xml:space="preserve">Management group – to conduct primary </w:t>
            </w:r>
            <w:proofErr w:type="gramStart"/>
            <w:r w:rsidRPr="00252333">
              <w:rPr>
                <w:rFonts w:ascii="Arial" w:eastAsia="Times New Roman" w:hAnsi="Arial" w:cs="Arial"/>
                <w:color w:val="000000"/>
              </w:rPr>
              <w:t>research</w:t>
            </w:r>
            <w:proofErr w:type="gramEnd"/>
          </w:p>
          <w:p w14:paraId="6E6522AD" w14:textId="7738D3D0" w:rsidR="00252333" w:rsidRPr="00252333" w:rsidRDefault="00252333" w:rsidP="000865D0">
            <w:pPr>
              <w:pStyle w:val="ListParagraph"/>
              <w:numPr>
                <w:ilvl w:val="0"/>
                <w:numId w:val="5"/>
              </w:numPr>
              <w:jc w:val="both"/>
              <w:rPr>
                <w:rFonts w:ascii="Arial" w:eastAsia="Times New Roman" w:hAnsi="Arial" w:cs="Arial"/>
                <w:color w:val="000000"/>
              </w:rPr>
            </w:pPr>
            <w:r w:rsidRPr="00252333">
              <w:rPr>
                <w:rFonts w:ascii="Arial" w:eastAsia="Times New Roman" w:hAnsi="Arial" w:cs="Arial"/>
                <w:color w:val="000000"/>
              </w:rPr>
              <w:t xml:space="preserve">Selection of staff – to conduct primary </w:t>
            </w:r>
            <w:proofErr w:type="gramStart"/>
            <w:r w:rsidRPr="00252333">
              <w:rPr>
                <w:rFonts w:ascii="Arial" w:eastAsia="Times New Roman" w:hAnsi="Arial" w:cs="Arial"/>
                <w:color w:val="000000"/>
              </w:rPr>
              <w:t>research</w:t>
            </w:r>
            <w:proofErr w:type="gramEnd"/>
            <w:r w:rsidRPr="00252333">
              <w:rPr>
                <w:rFonts w:ascii="Arial" w:eastAsia="Times New Roman" w:hAnsi="Arial" w:cs="Arial"/>
                <w:color w:val="000000"/>
              </w:rPr>
              <w:t xml:space="preserve"> </w:t>
            </w:r>
          </w:p>
          <w:p w14:paraId="04F6BB36" w14:textId="30D28B95" w:rsidR="00252333" w:rsidRPr="00252333" w:rsidRDefault="00252333" w:rsidP="000865D0">
            <w:pPr>
              <w:pStyle w:val="ListParagraph"/>
              <w:numPr>
                <w:ilvl w:val="0"/>
                <w:numId w:val="5"/>
              </w:numPr>
              <w:jc w:val="both"/>
              <w:rPr>
                <w:rFonts w:ascii="Arial" w:eastAsia="Times New Roman" w:hAnsi="Arial" w:cs="Arial"/>
                <w:color w:val="000000"/>
              </w:rPr>
            </w:pPr>
            <w:r w:rsidRPr="00252333">
              <w:rPr>
                <w:rFonts w:ascii="Arial" w:eastAsia="Times New Roman" w:hAnsi="Arial" w:cs="Arial"/>
                <w:color w:val="000000"/>
              </w:rPr>
              <w:t xml:space="preserve">Survey Monkey – to conduct survey. No cost as I have access to an ongoing subscription. </w:t>
            </w:r>
          </w:p>
          <w:p w14:paraId="282E5371" w14:textId="3E1CC828" w:rsidR="00252333" w:rsidRDefault="00252333" w:rsidP="000865D0">
            <w:pPr>
              <w:pStyle w:val="ListParagraph"/>
              <w:numPr>
                <w:ilvl w:val="0"/>
                <w:numId w:val="5"/>
              </w:numPr>
              <w:jc w:val="both"/>
              <w:rPr>
                <w:rFonts w:ascii="Arial" w:eastAsia="Times New Roman" w:hAnsi="Arial" w:cs="Arial"/>
                <w:color w:val="000000"/>
              </w:rPr>
            </w:pPr>
            <w:r w:rsidRPr="00252333">
              <w:rPr>
                <w:rFonts w:ascii="Arial" w:eastAsia="Times New Roman" w:hAnsi="Arial" w:cs="Arial"/>
                <w:color w:val="000000"/>
              </w:rPr>
              <w:t xml:space="preserve">Heads of Department – to conduct primary research and to be provided access to departmental data that could support </w:t>
            </w:r>
            <w:proofErr w:type="gramStart"/>
            <w:r w:rsidRPr="00252333">
              <w:rPr>
                <w:rFonts w:ascii="Arial" w:eastAsia="Times New Roman" w:hAnsi="Arial" w:cs="Arial"/>
                <w:color w:val="000000"/>
              </w:rPr>
              <w:t>research</w:t>
            </w:r>
            <w:proofErr w:type="gramEnd"/>
            <w:r w:rsidRPr="00252333">
              <w:rPr>
                <w:rFonts w:ascii="Arial" w:eastAsia="Times New Roman" w:hAnsi="Arial" w:cs="Arial"/>
                <w:color w:val="000000"/>
              </w:rPr>
              <w:t xml:space="preserve"> </w:t>
            </w:r>
          </w:p>
          <w:p w14:paraId="528C4BAC" w14:textId="7B83414F" w:rsidR="00252333" w:rsidRDefault="00252333" w:rsidP="00252333">
            <w:pPr>
              <w:ind w:left="360"/>
              <w:jc w:val="both"/>
              <w:rPr>
                <w:rFonts w:cs="Arial"/>
                <w:color w:val="000000"/>
              </w:rPr>
            </w:pPr>
            <w:r>
              <w:rPr>
                <w:rFonts w:cs="Arial"/>
                <w:color w:val="000000"/>
              </w:rPr>
              <w:t xml:space="preserve">Building a talent pool and growing our own is an area </w:t>
            </w:r>
            <w:r w:rsidR="00693E22">
              <w:rPr>
                <w:rFonts w:cs="Arial"/>
                <w:color w:val="000000"/>
              </w:rPr>
              <w:t xml:space="preserve">that Ateb has already expressed interest in therefore, I do not envisage that I would encounter resistance. </w:t>
            </w:r>
          </w:p>
          <w:p w14:paraId="397ED9C0" w14:textId="77777777" w:rsidR="00252333" w:rsidRDefault="00252333" w:rsidP="00252333">
            <w:pPr>
              <w:ind w:left="360"/>
              <w:jc w:val="both"/>
              <w:rPr>
                <w:rFonts w:cs="Arial"/>
                <w:color w:val="000000"/>
              </w:rPr>
            </w:pPr>
          </w:p>
          <w:p w14:paraId="59FCC744" w14:textId="2E45DD9F" w:rsidR="00252333" w:rsidRDefault="00252333" w:rsidP="00252333">
            <w:pPr>
              <w:ind w:left="360"/>
              <w:jc w:val="both"/>
              <w:rPr>
                <w:rFonts w:cs="Arial"/>
                <w:color w:val="000000"/>
              </w:rPr>
            </w:pPr>
            <w:r>
              <w:rPr>
                <w:rFonts w:cs="Arial"/>
                <w:color w:val="000000"/>
              </w:rPr>
              <w:t xml:space="preserve">Costings will include time only as access to tech or resources are available within the workplace. </w:t>
            </w:r>
          </w:p>
          <w:p w14:paraId="31319145" w14:textId="77777777" w:rsidR="00252333" w:rsidRDefault="00252333" w:rsidP="00252333">
            <w:pPr>
              <w:ind w:left="360"/>
              <w:jc w:val="both"/>
              <w:rPr>
                <w:rFonts w:cs="Arial"/>
                <w:color w:val="000000"/>
              </w:rPr>
            </w:pPr>
          </w:p>
          <w:p w14:paraId="1CEE4E0D" w14:textId="232A6354" w:rsidR="00252333" w:rsidRDefault="00252333" w:rsidP="00252333">
            <w:pPr>
              <w:ind w:left="360"/>
              <w:jc w:val="both"/>
              <w:rPr>
                <w:rFonts w:cs="Arial"/>
                <w:color w:val="000000"/>
              </w:rPr>
            </w:pPr>
            <w:r>
              <w:rPr>
                <w:rFonts w:cs="Arial"/>
                <w:color w:val="000000"/>
              </w:rPr>
              <w:t xml:space="preserve">The difficultly would be arranging time to see certain people when conducting primary research due to busy schedules. In addition, achieving a good level of engagement with members of staff and the primary research. Ateb is primarily </w:t>
            </w:r>
            <w:proofErr w:type="gramStart"/>
            <w:r>
              <w:rPr>
                <w:rFonts w:cs="Arial"/>
                <w:color w:val="000000"/>
              </w:rPr>
              <w:t>homeworking</w:t>
            </w:r>
            <w:proofErr w:type="gramEnd"/>
            <w:r>
              <w:rPr>
                <w:rFonts w:cs="Arial"/>
                <w:color w:val="000000"/>
              </w:rPr>
              <w:t xml:space="preserve"> so I have the opportunity to engage via Teams for convenience if people are unavailable for an in-person meeting. </w:t>
            </w:r>
            <w:r w:rsidR="00693E22">
              <w:rPr>
                <w:rFonts w:cs="Arial"/>
                <w:color w:val="000000"/>
              </w:rPr>
              <w:t xml:space="preserve">If I experience a lack of </w:t>
            </w:r>
            <w:proofErr w:type="gramStart"/>
            <w:r w:rsidR="00693E22">
              <w:rPr>
                <w:rFonts w:cs="Arial"/>
                <w:color w:val="000000"/>
              </w:rPr>
              <w:t>engagement</w:t>
            </w:r>
            <w:proofErr w:type="gramEnd"/>
            <w:r w:rsidR="00693E22">
              <w:rPr>
                <w:rFonts w:cs="Arial"/>
                <w:color w:val="000000"/>
              </w:rPr>
              <w:t xml:space="preserve"> I will take a more proactive approach such as contacting people directly asking for engagement etc. </w:t>
            </w:r>
          </w:p>
          <w:p w14:paraId="74DCED9F" w14:textId="77777777" w:rsidR="00252333" w:rsidRDefault="00252333" w:rsidP="00252333">
            <w:pPr>
              <w:ind w:left="360"/>
              <w:jc w:val="both"/>
              <w:rPr>
                <w:rFonts w:cs="Arial"/>
                <w:color w:val="000000"/>
              </w:rPr>
            </w:pPr>
          </w:p>
          <w:p w14:paraId="372E3601" w14:textId="2C316555" w:rsidR="003E08F3" w:rsidRPr="00FA314F" w:rsidRDefault="003E08F3" w:rsidP="003E08F3">
            <w:pPr>
              <w:pStyle w:val="Heading5"/>
              <w:rPr>
                <w:rFonts w:cs="Arial"/>
                <w:i w:val="0"/>
                <w:color w:val="000000"/>
                <w:szCs w:val="22"/>
              </w:rPr>
            </w:pPr>
            <w:r w:rsidRPr="00FA314F">
              <w:rPr>
                <w:rFonts w:cs="Arial"/>
                <w:i w:val="0"/>
                <w:color w:val="000000"/>
                <w:szCs w:val="22"/>
              </w:rPr>
              <w:t xml:space="preserve"> </w:t>
            </w:r>
          </w:p>
        </w:tc>
      </w:tr>
      <w:tr w:rsidR="003E08F3" w:rsidRPr="00FA314F" w14:paraId="76A4C30A" w14:textId="77777777">
        <w:tc>
          <w:tcPr>
            <w:tcW w:w="8594" w:type="dxa"/>
          </w:tcPr>
          <w:p w14:paraId="1589FE5F"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State what method you intend to use to collect your primary data.  For example, questionnaire, interviews, telephone surveys, focus groups etc.  Outline why a particular research method was chosen over alternatives.</w:t>
            </w:r>
          </w:p>
          <w:p w14:paraId="69F03936" w14:textId="77777777" w:rsidR="003E08F3" w:rsidRPr="00FA314F" w:rsidRDefault="003E08F3" w:rsidP="003E08F3">
            <w:pPr>
              <w:jc w:val="both"/>
              <w:rPr>
                <w:rFonts w:cs="Arial"/>
                <w:color w:val="000000"/>
                <w:szCs w:val="22"/>
              </w:rPr>
            </w:pPr>
          </w:p>
          <w:p w14:paraId="3FCFAE06" w14:textId="7BF3527E" w:rsidR="003E08F3" w:rsidRPr="00F16435" w:rsidRDefault="00693E22" w:rsidP="000865D0">
            <w:pPr>
              <w:pStyle w:val="ListParagraph"/>
              <w:numPr>
                <w:ilvl w:val="0"/>
                <w:numId w:val="6"/>
              </w:numPr>
              <w:jc w:val="both"/>
              <w:rPr>
                <w:rFonts w:ascii="Arial" w:eastAsia="Times New Roman" w:hAnsi="Arial" w:cs="Arial"/>
                <w:color w:val="000000"/>
                <w:szCs w:val="24"/>
              </w:rPr>
            </w:pPr>
            <w:r w:rsidRPr="00F16435">
              <w:rPr>
                <w:rFonts w:ascii="Arial" w:eastAsia="Times New Roman" w:hAnsi="Arial" w:cs="Arial"/>
                <w:color w:val="000000"/>
                <w:szCs w:val="24"/>
              </w:rPr>
              <w:t xml:space="preserve">Survey via Survey Monkey. This can capture </w:t>
            </w:r>
            <w:proofErr w:type="gramStart"/>
            <w:r w:rsidRPr="00F16435">
              <w:rPr>
                <w:rFonts w:ascii="Arial" w:eastAsia="Times New Roman" w:hAnsi="Arial" w:cs="Arial"/>
                <w:color w:val="000000"/>
                <w:szCs w:val="24"/>
              </w:rPr>
              <w:t xml:space="preserve">a large </w:t>
            </w:r>
            <w:r w:rsidR="0053249F" w:rsidRPr="00F16435">
              <w:rPr>
                <w:rFonts w:ascii="Arial" w:eastAsia="Times New Roman" w:hAnsi="Arial" w:cs="Arial"/>
                <w:color w:val="000000"/>
                <w:szCs w:val="24"/>
              </w:rPr>
              <w:t>number</w:t>
            </w:r>
            <w:r w:rsidRPr="00F16435">
              <w:rPr>
                <w:rFonts w:ascii="Arial" w:eastAsia="Times New Roman" w:hAnsi="Arial" w:cs="Arial"/>
                <w:color w:val="000000"/>
                <w:szCs w:val="24"/>
              </w:rPr>
              <w:t xml:space="preserve"> of</w:t>
            </w:r>
            <w:proofErr w:type="gramEnd"/>
            <w:r w:rsidRPr="00F16435">
              <w:rPr>
                <w:rFonts w:ascii="Arial" w:eastAsia="Times New Roman" w:hAnsi="Arial" w:cs="Arial"/>
                <w:color w:val="000000"/>
                <w:szCs w:val="24"/>
              </w:rPr>
              <w:t xml:space="preserve"> respondents</w:t>
            </w:r>
            <w:r w:rsidR="00BB594E" w:rsidRPr="00F16435">
              <w:rPr>
                <w:rFonts w:ascii="Arial" w:eastAsia="Times New Roman" w:hAnsi="Arial" w:cs="Arial"/>
                <w:color w:val="000000"/>
                <w:szCs w:val="24"/>
              </w:rPr>
              <w:t xml:space="preserve"> in a short amount of time. </w:t>
            </w:r>
          </w:p>
          <w:p w14:paraId="34E55990" w14:textId="43092A4F" w:rsidR="00470B11" w:rsidRPr="00F16435" w:rsidRDefault="00470B11" w:rsidP="000865D0">
            <w:pPr>
              <w:pStyle w:val="ListParagraph"/>
              <w:numPr>
                <w:ilvl w:val="0"/>
                <w:numId w:val="6"/>
              </w:numPr>
              <w:jc w:val="both"/>
              <w:rPr>
                <w:rFonts w:ascii="Arial" w:eastAsia="Times New Roman" w:hAnsi="Arial" w:cs="Arial"/>
                <w:color w:val="000000"/>
                <w:szCs w:val="24"/>
              </w:rPr>
            </w:pPr>
            <w:r w:rsidRPr="00F16435">
              <w:rPr>
                <w:rFonts w:ascii="Arial" w:eastAsia="Times New Roman" w:hAnsi="Arial" w:cs="Arial"/>
                <w:color w:val="000000"/>
                <w:szCs w:val="24"/>
              </w:rPr>
              <w:t xml:space="preserve">Focus groups to explore the survey data in more detail. </w:t>
            </w:r>
          </w:p>
          <w:p w14:paraId="2A0C3AF0" w14:textId="3CF48BF1" w:rsidR="00A14651" w:rsidRDefault="00F16435" w:rsidP="000865D0">
            <w:pPr>
              <w:pStyle w:val="ListParagraph"/>
              <w:numPr>
                <w:ilvl w:val="0"/>
                <w:numId w:val="6"/>
              </w:numPr>
              <w:jc w:val="both"/>
              <w:rPr>
                <w:rFonts w:ascii="Arial" w:eastAsia="Times New Roman" w:hAnsi="Arial" w:cs="Arial"/>
                <w:color w:val="000000"/>
                <w:szCs w:val="24"/>
              </w:rPr>
            </w:pPr>
            <w:r w:rsidRPr="00F16435">
              <w:rPr>
                <w:rFonts w:ascii="Arial" w:eastAsia="Times New Roman" w:hAnsi="Arial" w:cs="Arial"/>
                <w:color w:val="000000"/>
                <w:szCs w:val="24"/>
              </w:rPr>
              <w:t xml:space="preserve">Organisational data regarding the workforce to identify need/benefit of introducing talent management. Furthermore, to identify possible pockets of talent to underpin need to develop/grow own. </w:t>
            </w:r>
          </w:p>
          <w:p w14:paraId="5C100D6C" w14:textId="45D73D7C" w:rsidR="00A14651" w:rsidRPr="00A14651" w:rsidRDefault="00A14651" w:rsidP="000865D0">
            <w:pPr>
              <w:pStyle w:val="ListParagraph"/>
              <w:numPr>
                <w:ilvl w:val="0"/>
                <w:numId w:val="6"/>
              </w:numPr>
              <w:jc w:val="both"/>
              <w:rPr>
                <w:rFonts w:ascii="Arial" w:eastAsia="Times New Roman" w:hAnsi="Arial" w:cs="Arial"/>
                <w:color w:val="000000"/>
                <w:szCs w:val="24"/>
              </w:rPr>
            </w:pPr>
            <w:r>
              <w:rPr>
                <w:rFonts w:ascii="Arial" w:eastAsia="Times New Roman" w:hAnsi="Arial" w:cs="Arial"/>
                <w:color w:val="000000"/>
                <w:szCs w:val="24"/>
              </w:rPr>
              <w:t xml:space="preserve">I intend to avoid individual interviews if possible and focus on the above methods due to a limitation of time. I am only allocated a certain small of time during working hours to conduct the research therefore, I plan to use the time to cover as much research as possible to widen my result. </w:t>
            </w:r>
          </w:p>
          <w:p w14:paraId="0120F4B5" w14:textId="5F38E0B0" w:rsidR="00F16435" w:rsidRPr="00A14651" w:rsidRDefault="00A14651" w:rsidP="00A14651">
            <w:pPr>
              <w:ind w:left="360"/>
              <w:jc w:val="both"/>
              <w:rPr>
                <w:rFonts w:cs="Arial"/>
                <w:color w:val="000000"/>
              </w:rPr>
            </w:pPr>
            <w:r>
              <w:rPr>
                <w:rFonts w:cs="Arial"/>
                <w:color w:val="000000"/>
              </w:rPr>
              <w:t>Using a mixture of methods, I plan to explore both quantitative and qualitative data to identify trends</w:t>
            </w:r>
            <w:r w:rsidR="001E2CA5">
              <w:rPr>
                <w:rFonts w:cs="Arial"/>
                <w:color w:val="000000"/>
              </w:rPr>
              <w:t xml:space="preserve"> to expand the value of the research. </w:t>
            </w:r>
          </w:p>
          <w:p w14:paraId="1D53FB1E" w14:textId="77777777" w:rsidR="003E08F3" w:rsidRPr="00F16435" w:rsidRDefault="003E08F3" w:rsidP="003E08F3">
            <w:pPr>
              <w:jc w:val="both"/>
              <w:rPr>
                <w:rFonts w:cs="Arial"/>
                <w:color w:val="000000"/>
              </w:rPr>
            </w:pPr>
          </w:p>
          <w:p w14:paraId="39D566B2" w14:textId="77777777" w:rsidR="003E08F3" w:rsidRPr="00FA314F" w:rsidRDefault="003E08F3" w:rsidP="003E08F3">
            <w:pPr>
              <w:jc w:val="both"/>
              <w:rPr>
                <w:rFonts w:cs="Arial"/>
                <w:color w:val="000000"/>
                <w:szCs w:val="22"/>
              </w:rPr>
            </w:pPr>
          </w:p>
          <w:p w14:paraId="4AD1885D" w14:textId="77777777" w:rsidR="003E08F3" w:rsidRPr="00FA314F" w:rsidRDefault="003E08F3" w:rsidP="003E08F3">
            <w:pPr>
              <w:jc w:val="both"/>
              <w:rPr>
                <w:rFonts w:cs="Arial"/>
                <w:color w:val="000000"/>
                <w:szCs w:val="22"/>
              </w:rPr>
            </w:pPr>
          </w:p>
          <w:p w14:paraId="63693F7C" w14:textId="77777777" w:rsidR="003E08F3" w:rsidRPr="00FA314F" w:rsidRDefault="003E08F3" w:rsidP="003E08F3">
            <w:pPr>
              <w:jc w:val="both"/>
              <w:rPr>
                <w:rFonts w:cs="Arial"/>
                <w:color w:val="000000"/>
                <w:szCs w:val="22"/>
              </w:rPr>
            </w:pPr>
          </w:p>
          <w:p w14:paraId="57B560DF" w14:textId="77777777" w:rsidR="003E08F3" w:rsidRPr="00FA314F" w:rsidRDefault="003E08F3" w:rsidP="003E08F3">
            <w:pPr>
              <w:jc w:val="both"/>
              <w:rPr>
                <w:rFonts w:cs="Arial"/>
                <w:color w:val="000000"/>
                <w:szCs w:val="22"/>
              </w:rPr>
            </w:pPr>
          </w:p>
          <w:p w14:paraId="64522945" w14:textId="77777777" w:rsidR="003E08F3" w:rsidRPr="00FA314F" w:rsidRDefault="003E08F3" w:rsidP="003E08F3">
            <w:pPr>
              <w:jc w:val="both"/>
              <w:rPr>
                <w:rFonts w:cs="Arial"/>
                <w:color w:val="000000"/>
                <w:szCs w:val="22"/>
              </w:rPr>
            </w:pPr>
          </w:p>
          <w:p w14:paraId="3F06293D" w14:textId="77777777" w:rsidR="003E08F3" w:rsidRPr="00FA314F" w:rsidRDefault="003E08F3" w:rsidP="003E08F3">
            <w:pPr>
              <w:jc w:val="both"/>
              <w:rPr>
                <w:rFonts w:cs="Arial"/>
                <w:color w:val="000000"/>
                <w:szCs w:val="22"/>
              </w:rPr>
            </w:pPr>
          </w:p>
          <w:p w14:paraId="6A68D596" w14:textId="77777777" w:rsidR="003E08F3" w:rsidRPr="00FA314F" w:rsidRDefault="003E08F3" w:rsidP="003E08F3">
            <w:pPr>
              <w:jc w:val="both"/>
              <w:rPr>
                <w:rFonts w:cs="Arial"/>
                <w:color w:val="000000"/>
                <w:szCs w:val="22"/>
              </w:rPr>
            </w:pPr>
          </w:p>
          <w:p w14:paraId="52D6BFD2" w14:textId="77777777" w:rsidR="003E08F3" w:rsidRPr="00FA314F" w:rsidRDefault="003E08F3" w:rsidP="003E08F3">
            <w:pPr>
              <w:jc w:val="both"/>
              <w:rPr>
                <w:rFonts w:cs="Arial"/>
                <w:color w:val="000000"/>
                <w:szCs w:val="22"/>
              </w:rPr>
            </w:pPr>
          </w:p>
          <w:p w14:paraId="1389BD73" w14:textId="77777777" w:rsidR="003E08F3" w:rsidRPr="00FA314F" w:rsidRDefault="003E08F3" w:rsidP="003E08F3">
            <w:pPr>
              <w:jc w:val="both"/>
              <w:rPr>
                <w:rFonts w:cs="Arial"/>
                <w:color w:val="000000"/>
                <w:szCs w:val="22"/>
              </w:rPr>
            </w:pPr>
          </w:p>
          <w:p w14:paraId="2635964F" w14:textId="77777777" w:rsidR="003E08F3" w:rsidRPr="00FA314F" w:rsidRDefault="003E08F3" w:rsidP="003E08F3">
            <w:pPr>
              <w:jc w:val="both"/>
              <w:rPr>
                <w:rFonts w:cs="Arial"/>
                <w:color w:val="000000"/>
                <w:szCs w:val="22"/>
              </w:rPr>
            </w:pPr>
          </w:p>
          <w:p w14:paraId="70D40AA5" w14:textId="77777777" w:rsidR="003E08F3" w:rsidRPr="00FA314F" w:rsidRDefault="003E08F3" w:rsidP="003E08F3">
            <w:pPr>
              <w:jc w:val="both"/>
              <w:rPr>
                <w:rFonts w:cs="Arial"/>
                <w:color w:val="000000"/>
                <w:szCs w:val="22"/>
              </w:rPr>
            </w:pPr>
          </w:p>
          <w:p w14:paraId="27FED7AD" w14:textId="24109F66" w:rsidR="003E08F3" w:rsidRPr="00FA314F" w:rsidRDefault="003E08F3" w:rsidP="003E08F3">
            <w:pPr>
              <w:jc w:val="both"/>
              <w:rPr>
                <w:rFonts w:cs="Arial"/>
                <w:b/>
                <w:color w:val="000000"/>
                <w:szCs w:val="22"/>
              </w:rPr>
            </w:pPr>
          </w:p>
        </w:tc>
      </w:tr>
    </w:tbl>
    <w:p w14:paraId="29DB4381"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47B01F7A" w14:textId="77777777">
        <w:tc>
          <w:tcPr>
            <w:tcW w:w="8594" w:type="dxa"/>
          </w:tcPr>
          <w:p w14:paraId="5BB982DB"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lastRenderedPageBreak/>
              <w:t xml:space="preserve">State HOW you plan to collect primary data and justify the appropriateness of your chosen research method.  Consider </w:t>
            </w:r>
            <w:proofErr w:type="gramStart"/>
            <w:r w:rsidRPr="00FA314F">
              <w:rPr>
                <w:rFonts w:cs="Arial"/>
                <w:color w:val="000000"/>
                <w:szCs w:val="22"/>
              </w:rPr>
              <w:t>whether or not</w:t>
            </w:r>
            <w:proofErr w:type="gramEnd"/>
            <w:r w:rsidRPr="00FA314F">
              <w:rPr>
                <w:rFonts w:cs="Arial"/>
                <w:color w:val="000000"/>
                <w:szCs w:val="22"/>
              </w:rPr>
              <w:t xml:space="preserve"> you will be given or denied access to personnel and why.</w:t>
            </w:r>
          </w:p>
          <w:p w14:paraId="76DDE0F9" w14:textId="77777777" w:rsidR="003E08F3" w:rsidRPr="00FA314F" w:rsidRDefault="003E08F3" w:rsidP="003E08F3">
            <w:pPr>
              <w:jc w:val="both"/>
              <w:rPr>
                <w:rFonts w:cs="Arial"/>
                <w:color w:val="000000"/>
                <w:szCs w:val="22"/>
              </w:rPr>
            </w:pPr>
          </w:p>
          <w:p w14:paraId="557F3AEB" w14:textId="77777777" w:rsidR="001E2CA5" w:rsidRDefault="001E2CA5" w:rsidP="003E08F3">
            <w:pPr>
              <w:jc w:val="both"/>
              <w:rPr>
                <w:rFonts w:cs="Arial"/>
                <w:color w:val="000000"/>
                <w:szCs w:val="22"/>
              </w:rPr>
            </w:pPr>
          </w:p>
          <w:p w14:paraId="754003D6" w14:textId="22C7ECAA" w:rsidR="001E2CA5" w:rsidRDefault="001E2CA5" w:rsidP="003E08F3">
            <w:pPr>
              <w:jc w:val="both"/>
              <w:rPr>
                <w:rFonts w:cs="Arial"/>
                <w:color w:val="000000"/>
                <w:szCs w:val="22"/>
              </w:rPr>
            </w:pPr>
            <w:r>
              <w:rPr>
                <w:rFonts w:cs="Arial"/>
                <w:color w:val="000000"/>
                <w:szCs w:val="22"/>
              </w:rPr>
              <w:t xml:space="preserve">I will use the methodology as stated above. </w:t>
            </w:r>
          </w:p>
          <w:p w14:paraId="2454153B" w14:textId="77777777" w:rsidR="001E2CA5" w:rsidRDefault="001E2CA5" w:rsidP="003E08F3">
            <w:pPr>
              <w:jc w:val="both"/>
              <w:rPr>
                <w:rFonts w:cs="Arial"/>
                <w:color w:val="000000"/>
                <w:szCs w:val="22"/>
              </w:rPr>
            </w:pPr>
          </w:p>
          <w:p w14:paraId="6BAABCCB" w14:textId="14D44680" w:rsidR="001E2CA5" w:rsidRDefault="001E2CA5" w:rsidP="003E08F3">
            <w:pPr>
              <w:jc w:val="both"/>
              <w:rPr>
                <w:rFonts w:cs="Arial"/>
                <w:color w:val="000000"/>
                <w:szCs w:val="22"/>
              </w:rPr>
            </w:pPr>
            <w:r>
              <w:rPr>
                <w:rFonts w:cs="Arial"/>
                <w:color w:val="000000"/>
                <w:szCs w:val="22"/>
              </w:rPr>
              <w:t xml:space="preserve">Survey Monkey – using the online platform, I will create the survey, </w:t>
            </w:r>
            <w:r w:rsidR="00384B13">
              <w:rPr>
                <w:rFonts w:cs="Arial"/>
                <w:color w:val="000000"/>
                <w:szCs w:val="22"/>
              </w:rPr>
              <w:t>collate,</w:t>
            </w:r>
            <w:r>
              <w:rPr>
                <w:rFonts w:cs="Arial"/>
                <w:color w:val="000000"/>
                <w:szCs w:val="22"/>
              </w:rPr>
              <w:t xml:space="preserve"> and analyse responses. I have full access to this and have authorisation to use it for the purpose of the research report. </w:t>
            </w:r>
          </w:p>
          <w:p w14:paraId="5D36EE39" w14:textId="77777777" w:rsidR="001E2CA5" w:rsidRDefault="001E2CA5" w:rsidP="003E08F3">
            <w:pPr>
              <w:jc w:val="both"/>
              <w:rPr>
                <w:rFonts w:cs="Arial"/>
                <w:color w:val="000000"/>
                <w:szCs w:val="22"/>
              </w:rPr>
            </w:pPr>
          </w:p>
          <w:p w14:paraId="41C8B74B" w14:textId="321F5B58" w:rsidR="00BB4805" w:rsidRDefault="001E2CA5" w:rsidP="003E08F3">
            <w:pPr>
              <w:jc w:val="both"/>
              <w:rPr>
                <w:rFonts w:cs="Arial"/>
                <w:color w:val="000000"/>
                <w:szCs w:val="22"/>
              </w:rPr>
            </w:pPr>
            <w:r>
              <w:rPr>
                <w:rFonts w:cs="Arial"/>
                <w:color w:val="000000"/>
                <w:szCs w:val="22"/>
              </w:rPr>
              <w:t>Focus groups – I will conduct these primarily over Teams to capture as many people</w:t>
            </w:r>
            <w:r w:rsidR="00414DB6">
              <w:rPr>
                <w:rFonts w:cs="Arial"/>
                <w:color w:val="000000"/>
                <w:szCs w:val="22"/>
              </w:rPr>
              <w:t xml:space="preserve">’s availability as possible. However, if possible, I may conduct a focus group in person using a satellite office </w:t>
            </w:r>
            <w:r w:rsidR="00BB4805">
              <w:rPr>
                <w:rFonts w:cs="Arial"/>
                <w:color w:val="000000"/>
                <w:szCs w:val="22"/>
              </w:rPr>
              <w:t xml:space="preserve">as I find I get more engagement and interaction in person. </w:t>
            </w:r>
          </w:p>
          <w:p w14:paraId="33A292F4" w14:textId="77777777" w:rsidR="00BB4805" w:rsidRDefault="00BB4805" w:rsidP="003E08F3">
            <w:pPr>
              <w:jc w:val="both"/>
              <w:rPr>
                <w:rFonts w:cs="Arial"/>
                <w:color w:val="000000"/>
                <w:szCs w:val="22"/>
              </w:rPr>
            </w:pPr>
          </w:p>
          <w:p w14:paraId="5003E6F1" w14:textId="2E4075D8" w:rsidR="00BB4805" w:rsidRDefault="00BB4805" w:rsidP="003E08F3">
            <w:pPr>
              <w:jc w:val="both"/>
              <w:rPr>
                <w:rFonts w:cs="Arial"/>
                <w:color w:val="000000"/>
                <w:szCs w:val="22"/>
              </w:rPr>
            </w:pPr>
            <w:r>
              <w:rPr>
                <w:rFonts w:cs="Arial"/>
                <w:color w:val="000000"/>
                <w:szCs w:val="22"/>
              </w:rPr>
              <w:t xml:space="preserve">Organisational data – I will request information as needed from the owners, usually Heads of Department. In my role, I am often authorised to request and view organisational data where relevant and in relation to HR issues therefore, I do not envisage I will be denied this data. </w:t>
            </w:r>
          </w:p>
          <w:p w14:paraId="7D1E8025" w14:textId="77777777" w:rsidR="00384B13" w:rsidRDefault="00384B13" w:rsidP="003E08F3">
            <w:pPr>
              <w:jc w:val="both"/>
              <w:rPr>
                <w:rFonts w:cs="Arial"/>
                <w:color w:val="000000"/>
                <w:szCs w:val="22"/>
              </w:rPr>
            </w:pPr>
          </w:p>
          <w:p w14:paraId="72371F13" w14:textId="16D8C664" w:rsidR="003E08F3" w:rsidRPr="00FA314F" w:rsidRDefault="003E08F3" w:rsidP="003E08F3">
            <w:pPr>
              <w:jc w:val="both"/>
              <w:rPr>
                <w:rFonts w:cs="Arial"/>
                <w:b/>
                <w:bCs/>
                <w:iCs/>
                <w:color w:val="000000"/>
                <w:szCs w:val="22"/>
              </w:rPr>
            </w:pPr>
          </w:p>
        </w:tc>
      </w:tr>
      <w:tr w:rsidR="003E08F3" w:rsidRPr="00FA314F" w14:paraId="3FBA87B0" w14:textId="77777777">
        <w:tc>
          <w:tcPr>
            <w:tcW w:w="8594" w:type="dxa"/>
          </w:tcPr>
          <w:p w14:paraId="4AB463A9"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05602A28" w14:textId="77777777" w:rsidR="003E08F3" w:rsidRPr="00FA314F" w:rsidRDefault="003E08F3" w:rsidP="003E08F3">
            <w:pPr>
              <w:jc w:val="both"/>
              <w:rPr>
                <w:rFonts w:cs="Arial"/>
                <w:color w:val="000000"/>
                <w:szCs w:val="22"/>
              </w:rPr>
            </w:pPr>
          </w:p>
          <w:p w14:paraId="553DF940" w14:textId="77777777" w:rsidR="003E08F3" w:rsidRDefault="003E08F3" w:rsidP="003E08F3">
            <w:pPr>
              <w:jc w:val="both"/>
              <w:rPr>
                <w:rFonts w:cs="Arial"/>
                <w:color w:val="000000"/>
                <w:szCs w:val="22"/>
              </w:rPr>
            </w:pPr>
          </w:p>
          <w:p w14:paraId="43D2424D" w14:textId="606492F7" w:rsidR="00384B13" w:rsidRDefault="00384B13" w:rsidP="003E08F3">
            <w:pPr>
              <w:jc w:val="both"/>
              <w:rPr>
                <w:rFonts w:cs="Arial"/>
                <w:color w:val="000000"/>
                <w:szCs w:val="22"/>
              </w:rPr>
            </w:pPr>
            <w:r>
              <w:rPr>
                <w:rFonts w:cs="Arial"/>
                <w:color w:val="000000"/>
                <w:szCs w:val="22"/>
              </w:rPr>
              <w:t>I plan to collect primary data from a variety of managers</w:t>
            </w:r>
            <w:r w:rsidR="00B15FE8">
              <w:rPr>
                <w:rFonts w:cs="Arial"/>
                <w:color w:val="000000"/>
                <w:szCs w:val="22"/>
              </w:rPr>
              <w:t xml:space="preserve"> in varying levels depending </w:t>
            </w:r>
            <w:r w:rsidR="00D723B6">
              <w:rPr>
                <w:rFonts w:cs="Arial"/>
                <w:color w:val="000000"/>
                <w:szCs w:val="22"/>
              </w:rPr>
              <w:t xml:space="preserve">on their availability. I want to use managers to understand their views around talent management – do they think it will help workforce planning, resourcing their team, is there talent already? Managers will be central to identifying talent pools in the future therefore, it is essential I understand their views. I have good relationships with many managers across the business especially in my business areas. However, I may receive more resistance from managers in my colleague’s business areas as I do not tend to work with them. </w:t>
            </w:r>
          </w:p>
          <w:p w14:paraId="3E6140C3" w14:textId="77777777" w:rsidR="00D723B6" w:rsidRDefault="00D723B6" w:rsidP="003E08F3">
            <w:pPr>
              <w:jc w:val="both"/>
              <w:rPr>
                <w:rFonts w:cs="Arial"/>
                <w:color w:val="000000"/>
                <w:szCs w:val="22"/>
              </w:rPr>
            </w:pPr>
          </w:p>
          <w:p w14:paraId="3F6BC6BC" w14:textId="379934CA" w:rsidR="00D723B6" w:rsidRDefault="00D723B6" w:rsidP="003E08F3">
            <w:pPr>
              <w:jc w:val="both"/>
              <w:rPr>
                <w:rFonts w:cs="Arial"/>
                <w:color w:val="000000"/>
                <w:szCs w:val="22"/>
              </w:rPr>
            </w:pPr>
            <w:r>
              <w:rPr>
                <w:rFonts w:cs="Arial"/>
                <w:color w:val="000000"/>
                <w:szCs w:val="22"/>
              </w:rPr>
              <w:t xml:space="preserve">I wish to collect primary data from staff members to understand their thoughts around talent management. Will this bring any benefits in terms of productivity, happiness, engagement etc? Will such a system cause distress and why? I will choose a variety of staff from different areas of the business and with varying lengths of service as they may have different views. </w:t>
            </w:r>
          </w:p>
          <w:p w14:paraId="6E3A9E4E" w14:textId="77777777" w:rsidR="003E08F3" w:rsidRPr="00FA314F" w:rsidRDefault="003E08F3" w:rsidP="003E08F3">
            <w:pPr>
              <w:jc w:val="both"/>
              <w:rPr>
                <w:rFonts w:cs="Arial"/>
                <w:color w:val="000000"/>
                <w:szCs w:val="22"/>
              </w:rPr>
            </w:pPr>
          </w:p>
          <w:p w14:paraId="59D80740" w14:textId="77777777" w:rsidR="003E08F3" w:rsidRPr="00FA314F" w:rsidRDefault="003E08F3" w:rsidP="003E08F3">
            <w:pPr>
              <w:jc w:val="both"/>
              <w:rPr>
                <w:rFonts w:cs="Arial"/>
                <w:color w:val="000000"/>
                <w:szCs w:val="22"/>
              </w:rPr>
            </w:pPr>
          </w:p>
          <w:p w14:paraId="4F9B1843" w14:textId="77777777" w:rsidR="003E08F3" w:rsidRPr="00FA314F" w:rsidRDefault="003E08F3" w:rsidP="003E08F3">
            <w:pPr>
              <w:jc w:val="both"/>
              <w:rPr>
                <w:rFonts w:cs="Arial"/>
                <w:color w:val="000000"/>
                <w:szCs w:val="22"/>
              </w:rPr>
            </w:pPr>
          </w:p>
          <w:p w14:paraId="40A61D30" w14:textId="1F5FE1F6" w:rsidR="003E08F3" w:rsidRPr="00FA314F" w:rsidRDefault="003E08F3" w:rsidP="003E08F3">
            <w:pPr>
              <w:jc w:val="both"/>
              <w:rPr>
                <w:rFonts w:cs="Arial"/>
                <w:color w:val="000000"/>
                <w:szCs w:val="22"/>
              </w:rPr>
            </w:pPr>
          </w:p>
        </w:tc>
      </w:tr>
    </w:tbl>
    <w:p w14:paraId="71F44F30"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3DF1F053" w14:textId="77777777">
        <w:tc>
          <w:tcPr>
            <w:tcW w:w="8594" w:type="dxa"/>
          </w:tcPr>
          <w:p w14:paraId="448EE5FD" w14:textId="77777777" w:rsidR="003E08F3" w:rsidRPr="00FA314F" w:rsidRDefault="003E08F3" w:rsidP="00AC1FBC">
            <w:pPr>
              <w:numPr>
                <w:ilvl w:val="0"/>
                <w:numId w:val="1"/>
              </w:numPr>
              <w:rPr>
                <w:rFonts w:cs="Arial"/>
                <w:color w:val="000000"/>
                <w:szCs w:val="22"/>
              </w:rPr>
            </w:pPr>
            <w:r w:rsidRPr="00FA314F">
              <w:rPr>
                <w:rFonts w:cs="Arial"/>
                <w:color w:val="000000"/>
                <w:szCs w:val="22"/>
              </w:rPr>
              <w:lastRenderedPageBreak/>
              <w:t xml:space="preserve">State from where you plan to collect secondary data.  This means providing an early list of alphabetised websites and a bibliography that details (using Harvard method) the books, journals, </w:t>
            </w:r>
            <w:proofErr w:type="gramStart"/>
            <w:r w:rsidRPr="00FA314F">
              <w:rPr>
                <w:rFonts w:cs="Arial"/>
                <w:color w:val="000000"/>
                <w:szCs w:val="22"/>
              </w:rPr>
              <w:t>research</w:t>
            </w:r>
            <w:proofErr w:type="gramEnd"/>
            <w:r w:rsidRPr="00FA314F">
              <w:rPr>
                <w:rFonts w:cs="Arial"/>
                <w:color w:val="000000"/>
                <w:szCs w:val="22"/>
              </w:rPr>
              <w:t xml:space="preserve"> and magazines that you intend to use.</w:t>
            </w:r>
          </w:p>
          <w:p w14:paraId="3919F6FF" w14:textId="77777777" w:rsidR="003E08F3" w:rsidRPr="00FA314F" w:rsidRDefault="003E08F3" w:rsidP="00AC1FBC">
            <w:pPr>
              <w:rPr>
                <w:rFonts w:cs="Arial"/>
                <w:color w:val="000000"/>
                <w:szCs w:val="22"/>
              </w:rPr>
            </w:pPr>
          </w:p>
          <w:p w14:paraId="3425778B" w14:textId="77777777" w:rsidR="003E08F3" w:rsidRPr="00FA314F" w:rsidRDefault="003E08F3" w:rsidP="00AC1FBC">
            <w:pPr>
              <w:rPr>
                <w:rFonts w:cs="Arial"/>
                <w:color w:val="000000"/>
                <w:szCs w:val="22"/>
              </w:rPr>
            </w:pPr>
            <w:r w:rsidRPr="00FA314F">
              <w:rPr>
                <w:rFonts w:cs="Arial"/>
                <w:color w:val="000000"/>
                <w:szCs w:val="22"/>
              </w:rPr>
              <w:t>Website addresses:</w:t>
            </w:r>
          </w:p>
          <w:p w14:paraId="1C67E059" w14:textId="77777777" w:rsidR="003E08F3" w:rsidRPr="00FA314F" w:rsidRDefault="003E08F3" w:rsidP="00AC1FBC">
            <w:pPr>
              <w:rPr>
                <w:rFonts w:cs="Arial"/>
                <w:b/>
                <w:color w:val="000000"/>
                <w:szCs w:val="22"/>
              </w:rPr>
            </w:pPr>
            <w:r w:rsidRPr="00FA314F">
              <w:rPr>
                <w:rFonts w:cs="Arial"/>
                <w:b/>
                <w:color w:val="000000"/>
                <w:szCs w:val="22"/>
              </w:rPr>
              <w:t>Approximately 10</w:t>
            </w:r>
          </w:p>
          <w:p w14:paraId="5816696F" w14:textId="77777777" w:rsidR="003E08F3" w:rsidRDefault="003E08F3" w:rsidP="00AC1FBC">
            <w:pPr>
              <w:rPr>
                <w:rFonts w:cs="Arial"/>
                <w:color w:val="000000"/>
                <w:szCs w:val="22"/>
              </w:rPr>
            </w:pPr>
          </w:p>
          <w:p w14:paraId="73A8BEDC" w14:textId="77777777" w:rsidR="006B18E1" w:rsidRDefault="006B18E1" w:rsidP="006B18E1">
            <w:pPr>
              <w:rPr>
                <w:rFonts w:cs="Arial"/>
                <w:color w:val="000000"/>
                <w:szCs w:val="22"/>
              </w:rPr>
            </w:pPr>
            <w:r>
              <w:rPr>
                <w:rFonts w:cs="Arial"/>
                <w:color w:val="000000"/>
                <w:szCs w:val="22"/>
              </w:rPr>
              <w:t xml:space="preserve">Ameen, M. (2023) </w:t>
            </w:r>
            <w:r>
              <w:rPr>
                <w:rFonts w:cs="Arial"/>
                <w:i/>
                <w:iCs/>
                <w:color w:val="000000"/>
                <w:szCs w:val="22"/>
              </w:rPr>
              <w:t xml:space="preserve">Why people professionals must rethink talent management. </w:t>
            </w:r>
            <w:r>
              <w:rPr>
                <w:rFonts w:cs="Arial"/>
                <w:color w:val="000000"/>
                <w:szCs w:val="22"/>
              </w:rPr>
              <w:t xml:space="preserve">Available at: </w:t>
            </w:r>
            <w:hyperlink r:id="rId7" w:history="1">
              <w:r w:rsidRPr="006C3385">
                <w:rPr>
                  <w:rStyle w:val="Hyperlink"/>
                  <w:rFonts w:cs="Arial"/>
                  <w:szCs w:val="22"/>
                </w:rPr>
                <w:t>https://www.peoplemanagement.co.uk/article/1813805/why-people-professionals-rethink-talent-management</w:t>
              </w:r>
            </w:hyperlink>
            <w:r>
              <w:rPr>
                <w:rFonts w:cs="Arial"/>
                <w:color w:val="000000"/>
                <w:szCs w:val="22"/>
              </w:rPr>
              <w:t xml:space="preserve"> (Accessed: 20</w:t>
            </w:r>
            <w:r w:rsidRPr="00294BC2">
              <w:rPr>
                <w:rFonts w:cs="Arial"/>
                <w:color w:val="000000"/>
                <w:szCs w:val="22"/>
                <w:vertAlign w:val="superscript"/>
              </w:rPr>
              <w:t>th</w:t>
            </w:r>
            <w:r>
              <w:rPr>
                <w:rFonts w:cs="Arial"/>
                <w:color w:val="000000"/>
                <w:szCs w:val="22"/>
              </w:rPr>
              <w:t xml:space="preserve"> April 2023). </w:t>
            </w:r>
          </w:p>
          <w:p w14:paraId="2BAEE7CC" w14:textId="77777777" w:rsidR="006B18E1" w:rsidRDefault="006B18E1" w:rsidP="006B18E1">
            <w:pPr>
              <w:rPr>
                <w:rFonts w:cs="Arial"/>
                <w:color w:val="000000"/>
                <w:szCs w:val="22"/>
              </w:rPr>
            </w:pPr>
          </w:p>
          <w:p w14:paraId="2F5C36A6" w14:textId="77777777" w:rsidR="006B18E1" w:rsidRDefault="006B18E1" w:rsidP="006B18E1">
            <w:pPr>
              <w:rPr>
                <w:rFonts w:cs="Arial"/>
                <w:color w:val="000000"/>
                <w:szCs w:val="22"/>
              </w:rPr>
            </w:pPr>
            <w:proofErr w:type="spellStart"/>
            <w:r>
              <w:rPr>
                <w:rFonts w:cs="Arial"/>
                <w:color w:val="000000"/>
                <w:szCs w:val="22"/>
              </w:rPr>
              <w:t>Baska</w:t>
            </w:r>
            <w:proofErr w:type="spellEnd"/>
            <w:r>
              <w:rPr>
                <w:rFonts w:cs="Arial"/>
                <w:color w:val="000000"/>
                <w:szCs w:val="22"/>
              </w:rPr>
              <w:t xml:space="preserve">, M. (2020) </w:t>
            </w:r>
            <w:r>
              <w:rPr>
                <w:rFonts w:cs="Arial"/>
                <w:i/>
                <w:iCs/>
                <w:color w:val="000000"/>
                <w:szCs w:val="22"/>
              </w:rPr>
              <w:t xml:space="preserve">Covid renewing employers’ focus on internal talent pools, research finds. </w:t>
            </w:r>
            <w:r>
              <w:rPr>
                <w:rFonts w:cs="Arial"/>
                <w:color w:val="000000"/>
                <w:szCs w:val="22"/>
              </w:rPr>
              <w:t xml:space="preserve">Available at: </w:t>
            </w:r>
            <w:hyperlink r:id="rId8" w:history="1">
              <w:r w:rsidRPr="002B738C">
                <w:rPr>
                  <w:rStyle w:val="Hyperlink"/>
                  <w:rFonts w:cs="Arial"/>
                  <w:szCs w:val="22"/>
                </w:rPr>
                <w:t>https://www.peoplemanagement.co.uk/article/1742926/covid-renewing-employers-focus-internal-talent-pools-research</w:t>
              </w:r>
            </w:hyperlink>
            <w:r>
              <w:rPr>
                <w:rFonts w:cs="Arial"/>
                <w:color w:val="000000"/>
                <w:szCs w:val="22"/>
              </w:rPr>
              <w:t xml:space="preserve"> (Accessed: 10th April 2023).</w:t>
            </w:r>
          </w:p>
          <w:p w14:paraId="6BE991DA" w14:textId="77777777" w:rsidR="006B18E1" w:rsidRDefault="006B18E1" w:rsidP="006B18E1">
            <w:pPr>
              <w:rPr>
                <w:rFonts w:cs="Arial"/>
                <w:color w:val="000000"/>
                <w:szCs w:val="22"/>
              </w:rPr>
            </w:pPr>
          </w:p>
          <w:p w14:paraId="78EDA2EE" w14:textId="77777777" w:rsidR="006B18E1" w:rsidRDefault="006B18E1" w:rsidP="006B18E1">
            <w:pPr>
              <w:rPr>
                <w:rFonts w:cs="Arial"/>
                <w:color w:val="000000"/>
                <w:szCs w:val="22"/>
              </w:rPr>
            </w:pPr>
            <w:r>
              <w:rPr>
                <w:rFonts w:cs="Arial"/>
                <w:color w:val="000000"/>
                <w:szCs w:val="22"/>
              </w:rPr>
              <w:t xml:space="preserve">Evans, K. (2023) </w:t>
            </w:r>
            <w:r>
              <w:rPr>
                <w:rFonts w:cs="Arial"/>
                <w:i/>
                <w:iCs/>
                <w:color w:val="000000"/>
                <w:szCs w:val="22"/>
              </w:rPr>
              <w:t xml:space="preserve">What employers should consider when managing an ageing workforce. </w:t>
            </w:r>
            <w:r>
              <w:rPr>
                <w:rFonts w:cs="Arial"/>
                <w:color w:val="000000"/>
                <w:szCs w:val="22"/>
              </w:rPr>
              <w:t xml:space="preserve">Available at: </w:t>
            </w:r>
            <w:hyperlink r:id="rId9" w:history="1">
              <w:r w:rsidRPr="006C3385">
                <w:rPr>
                  <w:rStyle w:val="Hyperlink"/>
                  <w:rFonts w:cs="Arial"/>
                  <w:szCs w:val="22"/>
                </w:rPr>
                <w:t>https://www.peoplemanagement.co.uk/article/1819371/employers-consider-when-managing-ageing-workforce</w:t>
              </w:r>
            </w:hyperlink>
            <w:r>
              <w:rPr>
                <w:rFonts w:cs="Arial"/>
                <w:color w:val="000000"/>
                <w:szCs w:val="22"/>
              </w:rPr>
              <w:t xml:space="preserve"> (Accessed: 20</w:t>
            </w:r>
            <w:r w:rsidRPr="00294BC2">
              <w:rPr>
                <w:rFonts w:cs="Arial"/>
                <w:color w:val="000000"/>
                <w:szCs w:val="22"/>
                <w:vertAlign w:val="superscript"/>
              </w:rPr>
              <w:t>th</w:t>
            </w:r>
            <w:r>
              <w:rPr>
                <w:rFonts w:cs="Arial"/>
                <w:color w:val="000000"/>
                <w:szCs w:val="22"/>
              </w:rPr>
              <w:t xml:space="preserve"> April 2023). </w:t>
            </w:r>
          </w:p>
          <w:p w14:paraId="2898CEDB" w14:textId="77777777" w:rsidR="006B18E1" w:rsidRPr="00FA314F" w:rsidRDefault="006B18E1" w:rsidP="006B18E1">
            <w:pPr>
              <w:rPr>
                <w:rFonts w:cs="Arial"/>
                <w:color w:val="000000"/>
                <w:szCs w:val="22"/>
              </w:rPr>
            </w:pPr>
          </w:p>
          <w:p w14:paraId="09446D05" w14:textId="77777777" w:rsidR="006B18E1" w:rsidRDefault="006B18E1" w:rsidP="006B18E1">
            <w:pPr>
              <w:rPr>
                <w:rFonts w:cs="Arial"/>
                <w:color w:val="000000"/>
                <w:szCs w:val="22"/>
              </w:rPr>
            </w:pPr>
            <w:r>
              <w:rPr>
                <w:rFonts w:cs="Arial"/>
                <w:color w:val="000000"/>
                <w:szCs w:val="22"/>
              </w:rPr>
              <w:t xml:space="preserve">George, S. (2021a) </w:t>
            </w:r>
            <w:r>
              <w:rPr>
                <w:rFonts w:cs="Arial"/>
                <w:i/>
                <w:iCs/>
                <w:color w:val="000000"/>
                <w:szCs w:val="22"/>
              </w:rPr>
              <w:t xml:space="preserve">Succession planning. </w:t>
            </w:r>
            <w:r>
              <w:rPr>
                <w:rFonts w:cs="Arial"/>
                <w:color w:val="000000"/>
                <w:szCs w:val="22"/>
              </w:rPr>
              <w:t xml:space="preserve">Available at: </w:t>
            </w:r>
            <w:hyperlink r:id="rId10" w:history="1">
              <w:r w:rsidRPr="006C3385">
                <w:rPr>
                  <w:rStyle w:val="Hyperlink"/>
                  <w:rFonts w:cs="Arial"/>
                  <w:szCs w:val="22"/>
                </w:rPr>
                <w:t>https://www.cipd.co.uk/knowledge/strategy/resourcing/succession-planning-factsheet</w:t>
              </w:r>
            </w:hyperlink>
            <w:r>
              <w:rPr>
                <w:rFonts w:cs="Arial"/>
                <w:color w:val="000000"/>
                <w:szCs w:val="22"/>
              </w:rPr>
              <w:t xml:space="preserve"> (Accessed: 15th April 2023). </w:t>
            </w:r>
          </w:p>
          <w:p w14:paraId="21171AE8" w14:textId="77777777" w:rsidR="006B18E1" w:rsidRDefault="006B18E1" w:rsidP="006B18E1">
            <w:pPr>
              <w:rPr>
                <w:rFonts w:cs="Arial"/>
                <w:color w:val="000000"/>
                <w:szCs w:val="22"/>
              </w:rPr>
            </w:pPr>
          </w:p>
          <w:p w14:paraId="2062897C" w14:textId="77777777" w:rsidR="006B18E1" w:rsidRDefault="006B18E1" w:rsidP="006B18E1">
            <w:pPr>
              <w:rPr>
                <w:rFonts w:cs="Arial"/>
                <w:color w:val="000000"/>
                <w:szCs w:val="22"/>
              </w:rPr>
            </w:pPr>
            <w:r>
              <w:rPr>
                <w:rFonts w:cs="Arial"/>
                <w:color w:val="000000"/>
                <w:szCs w:val="22"/>
              </w:rPr>
              <w:t xml:space="preserve">George, S. (2021b) </w:t>
            </w:r>
            <w:r>
              <w:rPr>
                <w:rFonts w:cs="Arial"/>
                <w:i/>
                <w:iCs/>
                <w:color w:val="000000"/>
                <w:szCs w:val="22"/>
              </w:rPr>
              <w:t xml:space="preserve">Change management. </w:t>
            </w:r>
            <w:r>
              <w:rPr>
                <w:rFonts w:cs="Arial"/>
                <w:color w:val="000000"/>
                <w:szCs w:val="22"/>
              </w:rPr>
              <w:t xml:space="preserve">Available at: </w:t>
            </w:r>
            <w:hyperlink r:id="rId11" w:history="1">
              <w:r w:rsidRPr="006C3385">
                <w:rPr>
                  <w:rStyle w:val="Hyperlink"/>
                  <w:rFonts w:cs="Arial"/>
                  <w:szCs w:val="22"/>
                </w:rPr>
                <w:t>https://www.cipd.co.uk/knowledge/strategy/change/management-factsheet</w:t>
              </w:r>
            </w:hyperlink>
            <w:r>
              <w:rPr>
                <w:rFonts w:cs="Arial"/>
                <w:color w:val="000000"/>
                <w:szCs w:val="22"/>
              </w:rPr>
              <w:t>: (Accessed: 15th April 2023).</w:t>
            </w:r>
          </w:p>
          <w:p w14:paraId="020ECD0C" w14:textId="77777777" w:rsidR="006B18E1" w:rsidRDefault="006B18E1" w:rsidP="006B18E1">
            <w:pPr>
              <w:rPr>
                <w:rFonts w:cs="Arial"/>
                <w:color w:val="000000"/>
                <w:szCs w:val="22"/>
              </w:rPr>
            </w:pPr>
          </w:p>
          <w:p w14:paraId="7495F929" w14:textId="77777777" w:rsidR="006B18E1" w:rsidRPr="00294BC2" w:rsidRDefault="006B18E1" w:rsidP="006B18E1">
            <w:pPr>
              <w:rPr>
                <w:rFonts w:cs="Arial"/>
                <w:color w:val="000000"/>
                <w:szCs w:val="22"/>
              </w:rPr>
            </w:pPr>
            <w:r>
              <w:rPr>
                <w:rFonts w:cs="Arial"/>
                <w:color w:val="000000"/>
                <w:szCs w:val="22"/>
              </w:rPr>
              <w:t xml:space="preserve">Howlett, E. (2022) </w:t>
            </w:r>
            <w:r>
              <w:rPr>
                <w:rFonts w:cs="Arial"/>
                <w:i/>
                <w:iCs/>
                <w:color w:val="000000"/>
                <w:szCs w:val="22"/>
              </w:rPr>
              <w:t xml:space="preserve">Cost of living pushes 2.5 million Brits to delay retirement plans, research finds. </w:t>
            </w:r>
            <w:r>
              <w:rPr>
                <w:rFonts w:cs="Arial"/>
                <w:color w:val="000000"/>
                <w:szCs w:val="22"/>
              </w:rPr>
              <w:t xml:space="preserve">Available at: </w:t>
            </w:r>
            <w:hyperlink r:id="rId12" w:history="1">
              <w:r w:rsidRPr="006C3385">
                <w:rPr>
                  <w:rStyle w:val="Hyperlink"/>
                  <w:rFonts w:cs="Arial"/>
                  <w:szCs w:val="22"/>
                </w:rPr>
                <w:t>https://www.peoplemanagement.co.uk/article/1808368/cost-living-pushes-25-million-brits-delay-retirement-plans-research-finds</w:t>
              </w:r>
            </w:hyperlink>
            <w:r>
              <w:rPr>
                <w:rFonts w:cs="Arial"/>
                <w:color w:val="000000"/>
                <w:szCs w:val="22"/>
              </w:rPr>
              <w:t xml:space="preserve"> (Accessed: 20</w:t>
            </w:r>
            <w:r w:rsidRPr="00294BC2">
              <w:rPr>
                <w:rFonts w:cs="Arial"/>
                <w:color w:val="000000"/>
                <w:szCs w:val="22"/>
                <w:vertAlign w:val="superscript"/>
              </w:rPr>
              <w:t>th</w:t>
            </w:r>
            <w:r>
              <w:rPr>
                <w:rFonts w:cs="Arial"/>
                <w:color w:val="000000"/>
                <w:szCs w:val="22"/>
              </w:rPr>
              <w:t xml:space="preserve"> April 2023).</w:t>
            </w:r>
          </w:p>
          <w:p w14:paraId="27482DFE" w14:textId="77777777" w:rsidR="006B18E1" w:rsidRDefault="006B18E1" w:rsidP="006B18E1">
            <w:pPr>
              <w:rPr>
                <w:rFonts w:cs="Arial"/>
                <w:color w:val="000000"/>
                <w:szCs w:val="22"/>
              </w:rPr>
            </w:pPr>
          </w:p>
          <w:p w14:paraId="789B4110" w14:textId="7F412AAB" w:rsidR="006B18E1" w:rsidRPr="00604FC9" w:rsidRDefault="006B18E1" w:rsidP="006B18E1">
            <w:pPr>
              <w:rPr>
                <w:rFonts w:cs="Arial"/>
                <w:color w:val="000000"/>
                <w:szCs w:val="22"/>
              </w:rPr>
            </w:pPr>
            <w:r>
              <w:rPr>
                <w:rFonts w:cs="Arial"/>
                <w:color w:val="000000"/>
                <w:szCs w:val="22"/>
              </w:rPr>
              <w:t xml:space="preserve">McKinsey (2018) </w:t>
            </w:r>
            <w:r>
              <w:rPr>
                <w:rFonts w:cs="Arial"/>
                <w:i/>
                <w:iCs/>
                <w:color w:val="000000"/>
                <w:szCs w:val="22"/>
              </w:rPr>
              <w:t xml:space="preserve">Winning with your talent-management strategy. </w:t>
            </w:r>
            <w:r>
              <w:rPr>
                <w:rFonts w:cs="Arial"/>
                <w:color w:val="000000"/>
                <w:szCs w:val="22"/>
              </w:rPr>
              <w:t xml:space="preserve">Available at: </w:t>
            </w:r>
            <w:hyperlink r:id="rId13" w:history="1">
              <w:r w:rsidRPr="006C3385">
                <w:rPr>
                  <w:rStyle w:val="Hyperlink"/>
                  <w:rFonts w:cs="Arial"/>
                  <w:szCs w:val="22"/>
                </w:rPr>
                <w:t>https://www.mckinsey.com/capabilities/people-and-organizational-performance/our-insights/winning-with-your-talent-management-strategy</w:t>
              </w:r>
            </w:hyperlink>
            <w:r>
              <w:rPr>
                <w:rFonts w:cs="Arial"/>
                <w:color w:val="000000"/>
                <w:szCs w:val="22"/>
              </w:rPr>
              <w:t xml:space="preserve"> (Accessed: 20</w:t>
            </w:r>
            <w:r w:rsidRPr="00604FC9">
              <w:rPr>
                <w:rFonts w:cs="Arial"/>
                <w:color w:val="000000"/>
                <w:szCs w:val="22"/>
                <w:vertAlign w:val="superscript"/>
              </w:rPr>
              <w:t>th</w:t>
            </w:r>
            <w:r>
              <w:rPr>
                <w:rFonts w:cs="Arial"/>
                <w:color w:val="000000"/>
                <w:szCs w:val="22"/>
              </w:rPr>
              <w:t xml:space="preserve"> April 2023). </w:t>
            </w:r>
          </w:p>
          <w:p w14:paraId="2D7B91F5" w14:textId="77777777" w:rsidR="006B18E1" w:rsidRDefault="006B18E1" w:rsidP="00AC1FBC">
            <w:pPr>
              <w:rPr>
                <w:rFonts w:cs="Arial"/>
                <w:color w:val="000000"/>
                <w:szCs w:val="22"/>
              </w:rPr>
            </w:pPr>
          </w:p>
          <w:p w14:paraId="1844D552" w14:textId="77777777" w:rsidR="006B18E1" w:rsidRDefault="006B18E1" w:rsidP="006B18E1">
            <w:pPr>
              <w:rPr>
                <w:rFonts w:cs="Arial"/>
                <w:color w:val="000000"/>
                <w:szCs w:val="22"/>
              </w:rPr>
            </w:pPr>
            <w:r>
              <w:rPr>
                <w:rFonts w:cs="Arial"/>
                <w:color w:val="000000"/>
                <w:szCs w:val="22"/>
              </w:rPr>
              <w:t xml:space="preserve">Mind Tools (no date) </w:t>
            </w:r>
            <w:r w:rsidRPr="00376357">
              <w:rPr>
                <w:rFonts w:cs="Arial"/>
                <w:i/>
                <w:iCs/>
                <w:color w:val="000000"/>
                <w:szCs w:val="22"/>
              </w:rPr>
              <w:t>9 Box Grid</w:t>
            </w:r>
            <w:r>
              <w:rPr>
                <w:rFonts w:cs="Arial"/>
                <w:i/>
                <w:iCs/>
                <w:color w:val="000000"/>
                <w:szCs w:val="22"/>
              </w:rPr>
              <w:t xml:space="preserve">. </w:t>
            </w:r>
            <w:r>
              <w:rPr>
                <w:rFonts w:cs="Arial"/>
                <w:color w:val="000000"/>
                <w:szCs w:val="22"/>
              </w:rPr>
              <w:t xml:space="preserve">Available at: </w:t>
            </w:r>
            <w:hyperlink r:id="rId14" w:history="1">
              <w:r w:rsidRPr="002B738C">
                <w:rPr>
                  <w:rStyle w:val="Hyperlink"/>
                  <w:rFonts w:cs="Arial"/>
                  <w:szCs w:val="22"/>
                </w:rPr>
                <w:t>https://www.mindtools.com/awdnkx9/the-nine-box-grid-for-talent-management-video</w:t>
              </w:r>
            </w:hyperlink>
            <w:r>
              <w:rPr>
                <w:rFonts w:cs="Arial"/>
                <w:color w:val="000000"/>
                <w:szCs w:val="22"/>
              </w:rPr>
              <w:t xml:space="preserve"> (Accessed: 10th April 2023). </w:t>
            </w:r>
          </w:p>
          <w:p w14:paraId="76D9B014" w14:textId="77777777" w:rsidR="006B18E1" w:rsidRPr="00FA314F" w:rsidRDefault="006B18E1" w:rsidP="00AC1FBC">
            <w:pPr>
              <w:rPr>
                <w:rFonts w:cs="Arial"/>
                <w:color w:val="000000"/>
                <w:szCs w:val="22"/>
              </w:rPr>
            </w:pPr>
          </w:p>
          <w:p w14:paraId="7B4C9629" w14:textId="1FB0066D" w:rsidR="00BC22F5" w:rsidRDefault="00376357" w:rsidP="00AC1FBC">
            <w:pPr>
              <w:rPr>
                <w:rFonts w:cs="Arial"/>
                <w:color w:val="000000"/>
                <w:szCs w:val="22"/>
              </w:rPr>
            </w:pPr>
            <w:proofErr w:type="spellStart"/>
            <w:r w:rsidRPr="00562662">
              <w:rPr>
                <w:rFonts w:cs="Arial"/>
                <w:color w:val="000000"/>
                <w:szCs w:val="22"/>
                <w:lang w:val="fr-FR"/>
              </w:rPr>
              <w:t>Quilliam</w:t>
            </w:r>
            <w:proofErr w:type="spellEnd"/>
            <w:r w:rsidRPr="00562662">
              <w:rPr>
                <w:rFonts w:cs="Arial"/>
                <w:color w:val="000000"/>
                <w:szCs w:val="22"/>
                <w:lang w:val="fr-FR"/>
              </w:rPr>
              <w:t xml:space="preserve">, G.G. (2022) </w:t>
            </w:r>
            <w:r w:rsidR="00BC22F5" w:rsidRPr="00562662">
              <w:rPr>
                <w:rFonts w:cs="Arial"/>
                <w:i/>
                <w:iCs/>
                <w:color w:val="000000"/>
                <w:szCs w:val="22"/>
                <w:lang w:val="fr-FR"/>
              </w:rPr>
              <w:t>Talent Management</w:t>
            </w:r>
            <w:r w:rsidRPr="00562662">
              <w:rPr>
                <w:rFonts w:cs="Arial"/>
                <w:i/>
                <w:iCs/>
                <w:color w:val="000000"/>
                <w:szCs w:val="22"/>
                <w:lang w:val="fr-FR"/>
              </w:rPr>
              <w:t xml:space="preserve">. </w:t>
            </w:r>
            <w:r>
              <w:rPr>
                <w:rFonts w:cs="Arial"/>
                <w:color w:val="000000"/>
                <w:szCs w:val="22"/>
              </w:rPr>
              <w:t xml:space="preserve">Available at: </w:t>
            </w:r>
            <w:hyperlink r:id="rId15" w:anchor="7239" w:history="1">
              <w:r w:rsidR="00BC22F5" w:rsidRPr="002B738C">
                <w:rPr>
                  <w:rStyle w:val="Hyperlink"/>
                  <w:rFonts w:cs="Arial"/>
                  <w:szCs w:val="22"/>
                </w:rPr>
                <w:t>https://www.cipd.co.uk/knowledge/strategy/resourcing/talent-factsheet#7239</w:t>
              </w:r>
            </w:hyperlink>
            <w:r>
              <w:rPr>
                <w:rFonts w:cs="Arial"/>
                <w:color w:val="000000"/>
                <w:szCs w:val="22"/>
              </w:rPr>
              <w:t xml:space="preserve"> (Accessed</w:t>
            </w:r>
            <w:r w:rsidR="00D22939">
              <w:rPr>
                <w:rFonts w:cs="Arial"/>
                <w:color w:val="000000"/>
                <w:szCs w:val="22"/>
              </w:rPr>
              <w:t>:</w:t>
            </w:r>
            <w:r>
              <w:rPr>
                <w:rFonts w:cs="Arial"/>
                <w:color w:val="000000"/>
                <w:szCs w:val="22"/>
              </w:rPr>
              <w:t xml:space="preserve"> 10th April 2023).</w:t>
            </w:r>
          </w:p>
          <w:p w14:paraId="1F8E1ADB" w14:textId="77777777" w:rsidR="006B18E1" w:rsidRDefault="006B18E1" w:rsidP="006B18E1">
            <w:pPr>
              <w:rPr>
                <w:rFonts w:cs="Arial"/>
                <w:color w:val="000000"/>
                <w:szCs w:val="22"/>
              </w:rPr>
            </w:pPr>
          </w:p>
          <w:p w14:paraId="33B9F931" w14:textId="009998F8" w:rsidR="006B18E1" w:rsidRDefault="006B18E1" w:rsidP="006B18E1">
            <w:pPr>
              <w:rPr>
                <w:rFonts w:cs="Arial"/>
                <w:color w:val="000000"/>
                <w:szCs w:val="22"/>
              </w:rPr>
            </w:pPr>
            <w:r>
              <w:rPr>
                <w:rFonts w:cs="Arial"/>
                <w:color w:val="000000"/>
                <w:szCs w:val="22"/>
              </w:rPr>
              <w:t xml:space="preserve">Ready, D.A., Hill, L.A. and Thomas, R.J. (2014) </w:t>
            </w:r>
            <w:r>
              <w:rPr>
                <w:rFonts w:cs="Arial"/>
                <w:i/>
                <w:iCs/>
                <w:color w:val="000000"/>
                <w:szCs w:val="22"/>
              </w:rPr>
              <w:t xml:space="preserve">Building a Game-Changing Talent Strategy. </w:t>
            </w:r>
            <w:r>
              <w:rPr>
                <w:rFonts w:cs="Arial"/>
                <w:color w:val="000000"/>
                <w:szCs w:val="22"/>
              </w:rPr>
              <w:t xml:space="preserve">Available at: </w:t>
            </w:r>
            <w:hyperlink r:id="rId16" w:history="1">
              <w:r w:rsidRPr="006C3385">
                <w:rPr>
                  <w:rStyle w:val="Hyperlink"/>
                  <w:rFonts w:cs="Arial"/>
                  <w:szCs w:val="22"/>
                </w:rPr>
                <w:t>https://hbr.org/2014/01/building-a-game-changing-talent-strategy</w:t>
              </w:r>
            </w:hyperlink>
            <w:r>
              <w:rPr>
                <w:rFonts w:cs="Arial"/>
                <w:color w:val="000000"/>
                <w:szCs w:val="22"/>
              </w:rPr>
              <w:t xml:space="preserve"> (Accessed: 20</w:t>
            </w:r>
            <w:r w:rsidRPr="00604FC9">
              <w:rPr>
                <w:rFonts w:cs="Arial"/>
                <w:color w:val="000000"/>
                <w:szCs w:val="22"/>
                <w:vertAlign w:val="superscript"/>
              </w:rPr>
              <w:t>th</w:t>
            </w:r>
            <w:r>
              <w:rPr>
                <w:rFonts w:cs="Arial"/>
                <w:color w:val="000000"/>
                <w:szCs w:val="22"/>
              </w:rPr>
              <w:t xml:space="preserve"> April 2023).</w:t>
            </w:r>
          </w:p>
          <w:p w14:paraId="354F0685" w14:textId="77777777" w:rsidR="006B18E1" w:rsidRDefault="006B18E1" w:rsidP="00AC1FBC">
            <w:pPr>
              <w:rPr>
                <w:rFonts w:cs="Arial"/>
                <w:color w:val="000000"/>
                <w:szCs w:val="22"/>
              </w:rPr>
            </w:pPr>
          </w:p>
          <w:p w14:paraId="0C4931DD" w14:textId="6FC6D047" w:rsidR="000D6B01" w:rsidRDefault="00D22939" w:rsidP="00AC1FBC">
            <w:pPr>
              <w:rPr>
                <w:rFonts w:cs="Arial"/>
                <w:color w:val="000000"/>
                <w:szCs w:val="22"/>
              </w:rPr>
            </w:pPr>
            <w:r>
              <w:rPr>
                <w:rFonts w:cs="Arial"/>
                <w:color w:val="000000"/>
                <w:szCs w:val="22"/>
              </w:rPr>
              <w:t xml:space="preserve">Weeks, A. </w:t>
            </w:r>
            <w:r>
              <w:rPr>
                <w:rFonts w:cs="Arial"/>
                <w:i/>
                <w:iCs/>
                <w:color w:val="000000"/>
                <w:szCs w:val="22"/>
              </w:rPr>
              <w:t xml:space="preserve">et al. </w:t>
            </w:r>
            <w:r>
              <w:rPr>
                <w:rFonts w:cs="Arial"/>
                <w:color w:val="000000"/>
                <w:szCs w:val="22"/>
              </w:rPr>
              <w:t xml:space="preserve">(2018) </w:t>
            </w:r>
            <w:r>
              <w:rPr>
                <w:rFonts w:cs="Arial"/>
                <w:i/>
                <w:iCs/>
                <w:color w:val="000000"/>
                <w:szCs w:val="22"/>
              </w:rPr>
              <w:t xml:space="preserve">Workforce planning practice. </w:t>
            </w:r>
            <w:r>
              <w:rPr>
                <w:rFonts w:cs="Arial"/>
                <w:color w:val="000000"/>
                <w:szCs w:val="22"/>
              </w:rPr>
              <w:t xml:space="preserve">Available at: </w:t>
            </w:r>
            <w:hyperlink r:id="rId17" w:history="1">
              <w:r w:rsidR="000D6B01" w:rsidRPr="006C3385">
                <w:rPr>
                  <w:rStyle w:val="Hyperlink"/>
                  <w:rFonts w:cs="Arial"/>
                  <w:szCs w:val="22"/>
                </w:rPr>
                <w:t>https://www.cipd.co.uk/Images/workforce-planning-guide_tcm18-42735.pdf</w:t>
              </w:r>
            </w:hyperlink>
            <w:r w:rsidR="000D6B01">
              <w:rPr>
                <w:rFonts w:cs="Arial"/>
                <w:color w:val="000000"/>
                <w:szCs w:val="22"/>
              </w:rPr>
              <w:t xml:space="preserve"> </w:t>
            </w:r>
            <w:r>
              <w:rPr>
                <w:rFonts w:cs="Arial"/>
                <w:color w:val="000000"/>
                <w:szCs w:val="22"/>
              </w:rPr>
              <w:t>(Accessed: 15th April 2023).</w:t>
            </w:r>
          </w:p>
          <w:p w14:paraId="1ADF02A5" w14:textId="77777777" w:rsidR="000D6B01" w:rsidRDefault="000D6B01" w:rsidP="00AC1FBC">
            <w:pPr>
              <w:rPr>
                <w:rFonts w:cs="Arial"/>
                <w:color w:val="000000"/>
                <w:szCs w:val="22"/>
              </w:rPr>
            </w:pPr>
          </w:p>
          <w:p w14:paraId="0CB815E0" w14:textId="77777777" w:rsidR="00294BC2" w:rsidRPr="00FA314F" w:rsidRDefault="00294BC2" w:rsidP="00AC1FBC">
            <w:pPr>
              <w:rPr>
                <w:rFonts w:cs="Arial"/>
                <w:color w:val="000000"/>
                <w:szCs w:val="22"/>
              </w:rPr>
            </w:pPr>
          </w:p>
          <w:p w14:paraId="011ECCC4" w14:textId="77777777" w:rsidR="003E08F3" w:rsidRPr="00FA314F" w:rsidRDefault="003E08F3" w:rsidP="00AC1FBC">
            <w:pPr>
              <w:rPr>
                <w:rFonts w:cs="Arial"/>
                <w:color w:val="000000"/>
                <w:szCs w:val="22"/>
              </w:rPr>
            </w:pPr>
            <w:r w:rsidRPr="00FA314F">
              <w:rPr>
                <w:rFonts w:cs="Arial"/>
                <w:color w:val="000000"/>
                <w:szCs w:val="22"/>
              </w:rPr>
              <w:lastRenderedPageBreak/>
              <w:t>Books (on topic area and associated subjects):</w:t>
            </w:r>
          </w:p>
          <w:p w14:paraId="15A23BB8" w14:textId="77777777" w:rsidR="003E08F3" w:rsidRPr="00FA314F" w:rsidRDefault="003E08F3" w:rsidP="00AC1FBC">
            <w:pPr>
              <w:rPr>
                <w:rFonts w:cs="Arial"/>
                <w:b/>
                <w:color w:val="000000"/>
                <w:szCs w:val="22"/>
              </w:rPr>
            </w:pPr>
            <w:r w:rsidRPr="00FA314F">
              <w:rPr>
                <w:rFonts w:cs="Arial"/>
                <w:b/>
                <w:color w:val="000000"/>
                <w:szCs w:val="22"/>
              </w:rPr>
              <w:t>Approximately 10</w:t>
            </w:r>
          </w:p>
          <w:p w14:paraId="0BD9C462" w14:textId="77777777" w:rsidR="003E08F3" w:rsidRDefault="003E08F3" w:rsidP="00AC1FBC">
            <w:pPr>
              <w:rPr>
                <w:rFonts w:cs="Arial"/>
                <w:color w:val="000000"/>
                <w:szCs w:val="22"/>
              </w:rPr>
            </w:pPr>
          </w:p>
          <w:p w14:paraId="2356BE4E" w14:textId="77777777" w:rsidR="006B18E1" w:rsidRDefault="006B18E1" w:rsidP="006B18E1">
            <w:pPr>
              <w:rPr>
                <w:rFonts w:cs="Arial"/>
                <w:szCs w:val="22"/>
                <w:shd w:val="clear" w:color="auto" w:fill="FFFFFF"/>
              </w:rPr>
            </w:pPr>
            <w:proofErr w:type="spellStart"/>
            <w:r w:rsidRPr="00D15A3A">
              <w:rPr>
                <w:rFonts w:cs="Arial"/>
                <w:szCs w:val="22"/>
                <w:shd w:val="clear" w:color="auto" w:fill="FFFFFF"/>
              </w:rPr>
              <w:t>Bibb</w:t>
            </w:r>
            <w:proofErr w:type="spellEnd"/>
            <w:r w:rsidRPr="00D15A3A">
              <w:rPr>
                <w:rFonts w:cs="Arial"/>
                <w:szCs w:val="22"/>
                <w:shd w:val="clear" w:color="auto" w:fill="FFFFFF"/>
              </w:rPr>
              <w:t>, S. (2016) </w:t>
            </w:r>
            <w:r w:rsidRPr="00D15A3A">
              <w:rPr>
                <w:rFonts w:cs="Arial"/>
                <w:i/>
                <w:iCs/>
                <w:szCs w:val="22"/>
                <w:shd w:val="clear" w:color="auto" w:fill="FFFFFF"/>
              </w:rPr>
              <w:t>Strengths-based recruitment and development : a practical guide to transforming talent management strategy for business results.</w:t>
            </w:r>
            <w:r w:rsidRPr="00D15A3A">
              <w:rPr>
                <w:rFonts w:cs="Arial"/>
                <w:szCs w:val="22"/>
                <w:shd w:val="clear" w:color="auto" w:fill="FFFFFF"/>
              </w:rPr>
              <w:t xml:space="preserve"> London: Kogan Page Limited.</w:t>
            </w:r>
          </w:p>
          <w:p w14:paraId="51CF8888" w14:textId="77777777" w:rsidR="006B18E1" w:rsidRDefault="006B18E1" w:rsidP="006B18E1">
            <w:pPr>
              <w:rPr>
                <w:rFonts w:cs="Arial"/>
                <w:szCs w:val="22"/>
                <w:shd w:val="clear" w:color="auto" w:fill="FFFFFF"/>
              </w:rPr>
            </w:pPr>
          </w:p>
          <w:p w14:paraId="21B5AD37" w14:textId="77777777" w:rsidR="006B18E1" w:rsidRDefault="006B18E1" w:rsidP="006B18E1">
            <w:pPr>
              <w:rPr>
                <w:rFonts w:cs="Arial"/>
                <w:szCs w:val="22"/>
                <w:shd w:val="clear" w:color="auto" w:fill="FFFFFF"/>
              </w:rPr>
            </w:pPr>
            <w:r w:rsidRPr="00743852">
              <w:rPr>
                <w:rFonts w:cs="Arial"/>
                <w:szCs w:val="22"/>
                <w:shd w:val="clear" w:color="auto" w:fill="FFFFFF"/>
              </w:rPr>
              <w:t>Cameron, E., Green, M. and Davies, M. (2020) </w:t>
            </w:r>
            <w:r w:rsidRPr="00743852">
              <w:rPr>
                <w:rFonts w:cs="Arial"/>
                <w:i/>
                <w:iCs/>
                <w:szCs w:val="22"/>
                <w:shd w:val="clear" w:color="auto" w:fill="FFFFFF"/>
              </w:rPr>
              <w:t xml:space="preserve">Making sense of change management : a complete guide to the models, </w:t>
            </w:r>
            <w:proofErr w:type="gramStart"/>
            <w:r w:rsidRPr="00743852">
              <w:rPr>
                <w:rFonts w:cs="Arial"/>
                <w:i/>
                <w:iCs/>
                <w:szCs w:val="22"/>
                <w:shd w:val="clear" w:color="auto" w:fill="FFFFFF"/>
              </w:rPr>
              <w:t>tools</w:t>
            </w:r>
            <w:proofErr w:type="gramEnd"/>
            <w:r w:rsidRPr="00743852">
              <w:rPr>
                <w:rFonts w:cs="Arial"/>
                <w:i/>
                <w:iCs/>
                <w:szCs w:val="22"/>
                <w:shd w:val="clear" w:color="auto" w:fill="FFFFFF"/>
              </w:rPr>
              <w:t xml:space="preserve"> and techniques of organizational change</w:t>
            </w:r>
            <w:r w:rsidRPr="00743852">
              <w:rPr>
                <w:rFonts w:cs="Arial"/>
                <w:szCs w:val="22"/>
                <w:shd w:val="clear" w:color="auto" w:fill="FFFFFF"/>
              </w:rPr>
              <w:t>. 5</w:t>
            </w:r>
            <w:r w:rsidRPr="00743852">
              <w:rPr>
                <w:rFonts w:cs="Arial"/>
                <w:szCs w:val="22"/>
                <w:shd w:val="clear" w:color="auto" w:fill="FFFFFF"/>
                <w:vertAlign w:val="superscript"/>
              </w:rPr>
              <w:t>th</w:t>
            </w:r>
            <w:r w:rsidRPr="00743852">
              <w:rPr>
                <w:rFonts w:cs="Arial"/>
                <w:szCs w:val="22"/>
                <w:shd w:val="clear" w:color="auto" w:fill="FFFFFF"/>
              </w:rPr>
              <w:t xml:space="preserve"> edn. London: Kogan Page.</w:t>
            </w:r>
          </w:p>
          <w:p w14:paraId="51C2C85C" w14:textId="77777777" w:rsidR="006B18E1" w:rsidRDefault="006B18E1" w:rsidP="006B18E1">
            <w:pPr>
              <w:rPr>
                <w:rFonts w:cs="Arial"/>
                <w:szCs w:val="22"/>
                <w:shd w:val="clear" w:color="auto" w:fill="FFFFFF"/>
              </w:rPr>
            </w:pPr>
          </w:p>
          <w:p w14:paraId="00B5FDF2" w14:textId="77777777" w:rsidR="006B18E1" w:rsidRPr="00D22939" w:rsidRDefault="006B18E1" w:rsidP="006B18E1">
            <w:pPr>
              <w:rPr>
                <w:rFonts w:cs="Arial"/>
                <w:color w:val="000000"/>
                <w:szCs w:val="22"/>
              </w:rPr>
            </w:pPr>
            <w:r>
              <w:rPr>
                <w:rFonts w:cs="Arial"/>
                <w:color w:val="000000"/>
                <w:szCs w:val="22"/>
              </w:rPr>
              <w:t xml:space="preserve">Campbell, V. and Hirsh, W. (2013) </w:t>
            </w:r>
            <w:r>
              <w:rPr>
                <w:rFonts w:cs="Arial"/>
                <w:i/>
                <w:iCs/>
                <w:color w:val="000000"/>
                <w:szCs w:val="22"/>
              </w:rPr>
              <w:t xml:space="preserve">Talent Management: A Four-Step Approach. </w:t>
            </w:r>
            <w:r>
              <w:rPr>
                <w:rFonts w:cs="Arial"/>
                <w:color w:val="000000"/>
                <w:szCs w:val="22"/>
              </w:rPr>
              <w:t xml:space="preserve">Brighton: Institute for Employment Studies. </w:t>
            </w:r>
          </w:p>
          <w:p w14:paraId="07591CE4" w14:textId="77777777" w:rsidR="006B18E1" w:rsidRDefault="006B18E1" w:rsidP="006B18E1">
            <w:pPr>
              <w:rPr>
                <w:rFonts w:cs="Arial"/>
                <w:szCs w:val="22"/>
                <w:shd w:val="clear" w:color="auto" w:fill="FFFFFF"/>
              </w:rPr>
            </w:pPr>
          </w:p>
          <w:p w14:paraId="388D3FCC" w14:textId="77777777" w:rsidR="006B18E1" w:rsidRDefault="006B18E1" w:rsidP="006B18E1">
            <w:pPr>
              <w:rPr>
                <w:rFonts w:cs="Arial"/>
                <w:szCs w:val="22"/>
                <w:shd w:val="clear" w:color="auto" w:fill="FFFFFF"/>
              </w:rPr>
            </w:pPr>
            <w:r w:rsidRPr="00FB3A25">
              <w:rPr>
                <w:rFonts w:cs="Arial"/>
                <w:szCs w:val="22"/>
                <w:shd w:val="clear" w:color="auto" w:fill="FFFFFF"/>
              </w:rPr>
              <w:t>Clutterbuck, D. (2012) </w:t>
            </w:r>
            <w:r w:rsidRPr="00FB3A25">
              <w:rPr>
                <w:rFonts w:cs="Arial"/>
                <w:i/>
                <w:iCs/>
                <w:szCs w:val="22"/>
                <w:shd w:val="clear" w:color="auto" w:fill="FFFFFF"/>
              </w:rPr>
              <w:t>The talent wave : why succession planning fails and what to do about it</w:t>
            </w:r>
            <w:r w:rsidRPr="00FB3A25">
              <w:rPr>
                <w:rFonts w:cs="Arial"/>
                <w:szCs w:val="22"/>
                <w:shd w:val="clear" w:color="auto" w:fill="FFFFFF"/>
              </w:rPr>
              <w:t>. London: Kogan Page.</w:t>
            </w:r>
          </w:p>
          <w:p w14:paraId="57D1D46D" w14:textId="071FC574" w:rsidR="003E08F3" w:rsidRDefault="003E08F3" w:rsidP="00AC1FBC">
            <w:pPr>
              <w:rPr>
                <w:rFonts w:cs="Arial"/>
                <w:color w:val="000000"/>
                <w:szCs w:val="22"/>
              </w:rPr>
            </w:pPr>
          </w:p>
          <w:p w14:paraId="622CD3F2" w14:textId="2903B07B" w:rsidR="00381863" w:rsidRDefault="00381863" w:rsidP="00AC1FBC">
            <w:pPr>
              <w:rPr>
                <w:rFonts w:ascii="Helvetica" w:hAnsi="Helvetica" w:cs="Helvetica"/>
                <w:color w:val="3A3A3A"/>
                <w:sz w:val="23"/>
                <w:szCs w:val="23"/>
                <w:shd w:val="clear" w:color="auto" w:fill="FFFFFF"/>
              </w:rPr>
            </w:pPr>
            <w:r w:rsidRPr="00381863">
              <w:rPr>
                <w:rFonts w:cs="Arial"/>
                <w:szCs w:val="22"/>
              </w:rPr>
              <w:t xml:space="preserve">Colling, D.G., </w:t>
            </w:r>
            <w:proofErr w:type="spellStart"/>
            <w:r w:rsidRPr="00381863">
              <w:rPr>
                <w:rFonts w:cs="Arial"/>
                <w:szCs w:val="22"/>
              </w:rPr>
              <w:t>Mellahi</w:t>
            </w:r>
            <w:proofErr w:type="spellEnd"/>
            <w:r w:rsidRPr="00381863">
              <w:rPr>
                <w:rFonts w:cs="Arial"/>
                <w:szCs w:val="22"/>
              </w:rPr>
              <w:t xml:space="preserve">, K. and Cascio, W.F. (eds) (2017) </w:t>
            </w:r>
            <w:r w:rsidRPr="00381863">
              <w:rPr>
                <w:rFonts w:cs="Arial"/>
                <w:i/>
                <w:iCs/>
                <w:szCs w:val="22"/>
                <w:shd w:val="clear" w:color="auto" w:fill="FFFFFF"/>
              </w:rPr>
              <w:t xml:space="preserve">The Oxford Handbook of Talent Management. </w:t>
            </w:r>
            <w:r w:rsidRPr="00381863">
              <w:rPr>
                <w:rFonts w:cs="Arial"/>
                <w:szCs w:val="22"/>
                <w:shd w:val="clear" w:color="auto" w:fill="FFFFFF"/>
              </w:rPr>
              <w:t>1</w:t>
            </w:r>
            <w:r w:rsidRPr="00381863">
              <w:rPr>
                <w:rFonts w:cs="Arial"/>
                <w:szCs w:val="22"/>
                <w:shd w:val="clear" w:color="auto" w:fill="FFFFFF"/>
                <w:vertAlign w:val="superscript"/>
              </w:rPr>
              <w:t>st</w:t>
            </w:r>
            <w:r w:rsidRPr="00381863">
              <w:rPr>
                <w:rFonts w:cs="Arial"/>
                <w:szCs w:val="22"/>
                <w:shd w:val="clear" w:color="auto" w:fill="FFFFFF"/>
              </w:rPr>
              <w:t xml:space="preserve"> edn. Available at: </w:t>
            </w:r>
            <w:hyperlink r:id="rId18" w:history="1">
              <w:r w:rsidRPr="002B738C">
                <w:rPr>
                  <w:rStyle w:val="Hyperlink"/>
                  <w:rFonts w:ascii="Helvetica" w:hAnsi="Helvetica" w:cs="Helvetica"/>
                  <w:sz w:val="23"/>
                  <w:szCs w:val="23"/>
                  <w:shd w:val="clear" w:color="auto" w:fill="FFFFFF"/>
                </w:rPr>
                <w:t>https://doi.org/10.1093/oxfordhb/9780198758273.001.0001</w:t>
              </w:r>
            </w:hyperlink>
            <w:r>
              <w:rPr>
                <w:rFonts w:ascii="Helvetica" w:hAnsi="Helvetica" w:cs="Helvetica"/>
                <w:color w:val="3A3A3A"/>
                <w:sz w:val="23"/>
                <w:szCs w:val="23"/>
                <w:shd w:val="clear" w:color="auto" w:fill="FFFFFF"/>
              </w:rPr>
              <w:t xml:space="preserve"> </w:t>
            </w:r>
            <w:r>
              <w:rPr>
                <w:rFonts w:cs="Arial"/>
                <w:color w:val="000000"/>
                <w:szCs w:val="22"/>
              </w:rPr>
              <w:t>(Accessed: 10th April 2023).</w:t>
            </w:r>
          </w:p>
          <w:p w14:paraId="75AC54E2" w14:textId="42A4F0ED" w:rsidR="00381863" w:rsidRDefault="00381863" w:rsidP="00AC1FBC">
            <w:pPr>
              <w:rPr>
                <w:rFonts w:cs="Arial"/>
                <w:color w:val="000000"/>
                <w:szCs w:val="22"/>
              </w:rPr>
            </w:pPr>
          </w:p>
          <w:p w14:paraId="6F1202F5" w14:textId="77777777" w:rsidR="006B18E1" w:rsidRPr="00FB3A25" w:rsidRDefault="006B18E1" w:rsidP="006B18E1">
            <w:pPr>
              <w:rPr>
                <w:rFonts w:cs="Arial"/>
                <w:szCs w:val="22"/>
              </w:rPr>
            </w:pPr>
            <w:r w:rsidRPr="00FB3A25">
              <w:rPr>
                <w:rFonts w:cs="Arial"/>
                <w:szCs w:val="22"/>
                <w:shd w:val="clear" w:color="auto" w:fill="FFFFFF"/>
              </w:rPr>
              <w:t>Kotter, J.P. (2012) </w:t>
            </w:r>
            <w:r w:rsidRPr="00FB3A25">
              <w:rPr>
                <w:rFonts w:cs="Arial"/>
                <w:i/>
                <w:iCs/>
                <w:szCs w:val="22"/>
                <w:shd w:val="clear" w:color="auto" w:fill="FFFFFF"/>
              </w:rPr>
              <w:t>Leading Change.</w:t>
            </w:r>
            <w:r w:rsidRPr="00FB3A25">
              <w:rPr>
                <w:rFonts w:cs="Arial"/>
                <w:szCs w:val="22"/>
                <w:shd w:val="clear" w:color="auto" w:fill="FFFFFF"/>
              </w:rPr>
              <w:t> </w:t>
            </w:r>
            <w:r>
              <w:rPr>
                <w:rFonts w:cs="Arial"/>
                <w:szCs w:val="22"/>
                <w:shd w:val="clear" w:color="auto" w:fill="FFFFFF"/>
              </w:rPr>
              <w:t xml:space="preserve">Massachusetts: </w:t>
            </w:r>
            <w:r w:rsidRPr="00FB3A25">
              <w:rPr>
                <w:rFonts w:cs="Arial"/>
                <w:szCs w:val="22"/>
                <w:shd w:val="clear" w:color="auto" w:fill="FFFFFF"/>
              </w:rPr>
              <w:t>Harvard Business Review Press.</w:t>
            </w:r>
          </w:p>
          <w:p w14:paraId="48CD50B2" w14:textId="77777777" w:rsidR="006B18E1" w:rsidRDefault="006B18E1" w:rsidP="006B18E1">
            <w:pPr>
              <w:rPr>
                <w:rFonts w:cs="Arial"/>
                <w:szCs w:val="22"/>
                <w:shd w:val="clear" w:color="auto" w:fill="FFFFFF"/>
              </w:rPr>
            </w:pPr>
          </w:p>
          <w:p w14:paraId="5A8A3FD5" w14:textId="04BFAFF1" w:rsidR="006B18E1" w:rsidRDefault="006B18E1" w:rsidP="006B18E1">
            <w:pPr>
              <w:rPr>
                <w:rFonts w:cs="Arial"/>
                <w:szCs w:val="22"/>
                <w:shd w:val="clear" w:color="auto" w:fill="FFFFFF"/>
              </w:rPr>
            </w:pPr>
            <w:r w:rsidRPr="00FB3A25">
              <w:rPr>
                <w:rFonts w:cs="Arial"/>
                <w:szCs w:val="22"/>
                <w:shd w:val="clear" w:color="auto" w:fill="FFFFFF"/>
              </w:rPr>
              <w:t>Kouzes, J.M. and Posner, B.Z. (2017) </w:t>
            </w:r>
            <w:r w:rsidRPr="00FB3A25">
              <w:rPr>
                <w:rFonts w:cs="Arial"/>
                <w:i/>
                <w:iCs/>
                <w:szCs w:val="22"/>
                <w:shd w:val="clear" w:color="auto" w:fill="FFFFFF"/>
              </w:rPr>
              <w:t>The leadership challenge : how to make extraordinary things happen in organizations</w:t>
            </w:r>
            <w:r w:rsidRPr="00FB3A25">
              <w:rPr>
                <w:rFonts w:cs="Arial"/>
                <w:szCs w:val="22"/>
                <w:shd w:val="clear" w:color="auto" w:fill="FFFFFF"/>
              </w:rPr>
              <w:t>. 6</w:t>
            </w:r>
            <w:r w:rsidRPr="00FB3A25">
              <w:rPr>
                <w:rFonts w:cs="Arial"/>
                <w:szCs w:val="22"/>
                <w:shd w:val="clear" w:color="auto" w:fill="FFFFFF"/>
                <w:vertAlign w:val="superscript"/>
              </w:rPr>
              <w:t>th</w:t>
            </w:r>
            <w:r w:rsidRPr="00FB3A25">
              <w:rPr>
                <w:rFonts w:cs="Arial"/>
                <w:szCs w:val="22"/>
                <w:shd w:val="clear" w:color="auto" w:fill="FFFFFF"/>
              </w:rPr>
              <w:t xml:space="preserve"> edn. New Jersey: John Wiley &amp; Sons. </w:t>
            </w:r>
          </w:p>
          <w:p w14:paraId="204E5A5C" w14:textId="77777777" w:rsidR="006B18E1" w:rsidRDefault="006B18E1" w:rsidP="00AC1FBC">
            <w:pPr>
              <w:rPr>
                <w:rFonts w:cs="Arial"/>
                <w:color w:val="000000"/>
                <w:szCs w:val="22"/>
              </w:rPr>
            </w:pPr>
          </w:p>
          <w:p w14:paraId="4F81B2FC" w14:textId="0D20E7F9" w:rsidR="00B450FD" w:rsidRPr="00381863" w:rsidRDefault="00E43E45" w:rsidP="00AC1FBC">
            <w:pPr>
              <w:rPr>
                <w:rFonts w:cs="Arial"/>
                <w:szCs w:val="22"/>
              </w:rPr>
            </w:pPr>
            <w:proofErr w:type="spellStart"/>
            <w:r w:rsidRPr="00381863">
              <w:rPr>
                <w:rFonts w:cs="Arial"/>
                <w:szCs w:val="22"/>
                <w:shd w:val="clear" w:color="auto" w:fill="FFFFFF"/>
              </w:rPr>
              <w:t>Pocztowski</w:t>
            </w:r>
            <w:proofErr w:type="spellEnd"/>
            <w:r w:rsidRPr="00381863">
              <w:rPr>
                <w:rFonts w:cs="Arial"/>
                <w:szCs w:val="22"/>
                <w:shd w:val="clear" w:color="auto" w:fill="FFFFFF"/>
              </w:rPr>
              <w:t>, A., Pauli, U. and Miś, A. (2020) </w:t>
            </w:r>
            <w:r w:rsidRPr="00381863">
              <w:rPr>
                <w:rFonts w:cs="Arial"/>
                <w:i/>
                <w:iCs/>
                <w:szCs w:val="22"/>
                <w:shd w:val="clear" w:color="auto" w:fill="FFFFFF"/>
              </w:rPr>
              <w:t xml:space="preserve">Talent management in small and medium enterprises : context, </w:t>
            </w:r>
            <w:proofErr w:type="gramStart"/>
            <w:r w:rsidRPr="00381863">
              <w:rPr>
                <w:rFonts w:cs="Arial"/>
                <w:i/>
                <w:iCs/>
                <w:szCs w:val="22"/>
                <w:shd w:val="clear" w:color="auto" w:fill="FFFFFF"/>
              </w:rPr>
              <w:t>practices</w:t>
            </w:r>
            <w:proofErr w:type="gramEnd"/>
            <w:r w:rsidRPr="00381863">
              <w:rPr>
                <w:rFonts w:cs="Arial"/>
                <w:i/>
                <w:iCs/>
                <w:szCs w:val="22"/>
                <w:shd w:val="clear" w:color="auto" w:fill="FFFFFF"/>
              </w:rPr>
              <w:t xml:space="preserve"> and outcomes</w:t>
            </w:r>
            <w:r w:rsidRPr="00381863">
              <w:rPr>
                <w:rFonts w:cs="Arial"/>
                <w:szCs w:val="22"/>
                <w:shd w:val="clear" w:color="auto" w:fill="FFFFFF"/>
              </w:rPr>
              <w:t>. New York: Routledge.</w:t>
            </w:r>
          </w:p>
          <w:p w14:paraId="27CF4D24" w14:textId="77777777" w:rsidR="003E08F3" w:rsidRPr="00FA314F" w:rsidRDefault="003E08F3" w:rsidP="00AC1FBC">
            <w:pPr>
              <w:rPr>
                <w:rFonts w:cs="Arial"/>
                <w:color w:val="000000"/>
                <w:szCs w:val="22"/>
              </w:rPr>
            </w:pPr>
          </w:p>
          <w:p w14:paraId="56CF1500" w14:textId="72285C20" w:rsidR="003E08F3" w:rsidRPr="00381863" w:rsidRDefault="00381863" w:rsidP="00AC1FBC">
            <w:pPr>
              <w:rPr>
                <w:rFonts w:cs="Arial"/>
                <w:szCs w:val="22"/>
                <w:shd w:val="clear" w:color="auto" w:fill="FFFFFF"/>
              </w:rPr>
            </w:pPr>
            <w:r w:rsidRPr="00381863">
              <w:rPr>
                <w:rFonts w:cs="Arial"/>
                <w:szCs w:val="22"/>
                <w:shd w:val="clear" w:color="auto" w:fill="FFFFFF"/>
              </w:rPr>
              <w:t>Tayl</w:t>
            </w:r>
            <w:r w:rsidR="00E43E45" w:rsidRPr="00381863">
              <w:rPr>
                <w:rFonts w:cs="Arial"/>
                <w:szCs w:val="22"/>
                <w:shd w:val="clear" w:color="auto" w:fill="FFFFFF"/>
              </w:rPr>
              <w:t>or, S. (2021) </w:t>
            </w:r>
            <w:r w:rsidR="00E43E45" w:rsidRPr="00381863">
              <w:rPr>
                <w:rFonts w:cs="Arial"/>
                <w:i/>
                <w:iCs/>
                <w:szCs w:val="22"/>
                <w:shd w:val="clear" w:color="auto" w:fill="FFFFFF"/>
              </w:rPr>
              <w:t>Resourcing and Talent Management: The Theory and Practice of Recruiting and Developing a Workforce</w:t>
            </w:r>
            <w:r w:rsidR="00E43E45" w:rsidRPr="00381863">
              <w:rPr>
                <w:rFonts w:cs="Arial"/>
                <w:szCs w:val="22"/>
                <w:shd w:val="clear" w:color="auto" w:fill="FFFFFF"/>
              </w:rPr>
              <w:t>. London: Kogan Page.</w:t>
            </w:r>
          </w:p>
          <w:p w14:paraId="2E7F9FA0" w14:textId="77777777" w:rsidR="00FB3A25" w:rsidRDefault="00FB3A25" w:rsidP="00AC1FBC">
            <w:pPr>
              <w:rPr>
                <w:rFonts w:cs="Arial"/>
                <w:color w:val="000000"/>
                <w:szCs w:val="22"/>
              </w:rPr>
            </w:pPr>
          </w:p>
          <w:p w14:paraId="43338994" w14:textId="77777777" w:rsidR="006B18E1" w:rsidRPr="00FA314F" w:rsidRDefault="006B18E1" w:rsidP="00AC1FBC">
            <w:pPr>
              <w:rPr>
                <w:rFonts w:cs="Arial"/>
                <w:color w:val="000000"/>
                <w:szCs w:val="22"/>
              </w:rPr>
            </w:pPr>
          </w:p>
          <w:p w14:paraId="0DF83257" w14:textId="77777777" w:rsidR="003E08F3" w:rsidRPr="00FA314F" w:rsidRDefault="003E08F3" w:rsidP="00AC1FBC">
            <w:pPr>
              <w:rPr>
                <w:rFonts w:cs="Arial"/>
                <w:color w:val="000000"/>
                <w:szCs w:val="22"/>
              </w:rPr>
            </w:pPr>
            <w:r w:rsidRPr="00FA314F">
              <w:rPr>
                <w:rFonts w:cs="Arial"/>
                <w:color w:val="000000"/>
                <w:szCs w:val="22"/>
              </w:rPr>
              <w:t>Books (on research methodology):</w:t>
            </w:r>
          </w:p>
          <w:p w14:paraId="05AFECB4" w14:textId="77777777" w:rsidR="003E08F3" w:rsidRPr="00FA314F" w:rsidRDefault="003E08F3" w:rsidP="00AC1FBC">
            <w:pPr>
              <w:rPr>
                <w:rFonts w:cs="Arial"/>
                <w:b/>
                <w:color w:val="000000"/>
                <w:szCs w:val="22"/>
              </w:rPr>
            </w:pPr>
            <w:r w:rsidRPr="00FA314F">
              <w:rPr>
                <w:rFonts w:cs="Arial"/>
                <w:b/>
                <w:color w:val="000000"/>
                <w:szCs w:val="22"/>
              </w:rPr>
              <w:t>Approximately 3</w:t>
            </w:r>
          </w:p>
          <w:p w14:paraId="4918789A" w14:textId="77777777" w:rsidR="003E08F3" w:rsidRPr="00FA314F" w:rsidRDefault="003E08F3" w:rsidP="00AC1FBC">
            <w:pPr>
              <w:rPr>
                <w:rFonts w:cs="Arial"/>
                <w:color w:val="000000"/>
                <w:szCs w:val="22"/>
              </w:rPr>
            </w:pPr>
          </w:p>
          <w:p w14:paraId="27883094" w14:textId="77777777" w:rsidR="00604FC9" w:rsidRPr="00170031" w:rsidRDefault="00604FC9" w:rsidP="00604FC9">
            <w:pPr>
              <w:rPr>
                <w:rFonts w:cs="Arial"/>
                <w:szCs w:val="22"/>
              </w:rPr>
            </w:pPr>
            <w:r w:rsidRPr="00170031">
              <w:rPr>
                <w:rFonts w:cs="Arial"/>
                <w:szCs w:val="22"/>
                <w:shd w:val="clear" w:color="auto" w:fill="FFFFFF"/>
              </w:rPr>
              <w:t>Anderson, V. (2013) </w:t>
            </w:r>
            <w:r w:rsidRPr="00170031">
              <w:rPr>
                <w:rFonts w:cs="Arial"/>
                <w:i/>
                <w:iCs/>
                <w:szCs w:val="22"/>
                <w:shd w:val="clear" w:color="auto" w:fill="FFFFFF"/>
              </w:rPr>
              <w:t>Research methods in human resource management</w:t>
            </w:r>
            <w:r w:rsidRPr="00170031">
              <w:rPr>
                <w:rFonts w:cs="Arial"/>
                <w:szCs w:val="22"/>
                <w:shd w:val="clear" w:color="auto" w:fill="FFFFFF"/>
              </w:rPr>
              <w:t>. 3</w:t>
            </w:r>
            <w:r w:rsidRPr="00170031">
              <w:rPr>
                <w:rFonts w:cs="Arial"/>
                <w:szCs w:val="22"/>
                <w:shd w:val="clear" w:color="auto" w:fill="FFFFFF"/>
                <w:vertAlign w:val="superscript"/>
              </w:rPr>
              <w:t>rd</w:t>
            </w:r>
            <w:r w:rsidRPr="00170031">
              <w:rPr>
                <w:rFonts w:cs="Arial"/>
                <w:szCs w:val="22"/>
                <w:shd w:val="clear" w:color="auto" w:fill="FFFFFF"/>
              </w:rPr>
              <w:t xml:space="preserve"> edn. London: Chartered Institute of Personnel and Development.</w:t>
            </w:r>
          </w:p>
          <w:p w14:paraId="61288284" w14:textId="77777777" w:rsidR="003E08F3" w:rsidRPr="00FA314F" w:rsidRDefault="003E08F3" w:rsidP="00AC1FBC">
            <w:pPr>
              <w:rPr>
                <w:rFonts w:cs="Arial"/>
                <w:color w:val="000000"/>
                <w:szCs w:val="22"/>
              </w:rPr>
            </w:pPr>
          </w:p>
          <w:p w14:paraId="0A2E3629" w14:textId="145F423E" w:rsidR="00743852" w:rsidRPr="00743852" w:rsidRDefault="00743852" w:rsidP="00743852">
            <w:pPr>
              <w:shd w:val="clear" w:color="auto" w:fill="FFFFFF"/>
              <w:rPr>
                <w:rFonts w:cs="Arial"/>
                <w:szCs w:val="22"/>
                <w:lang w:eastAsia="en-GB"/>
              </w:rPr>
            </w:pPr>
            <w:r w:rsidRPr="00743852">
              <w:rPr>
                <w:rFonts w:cs="Arial"/>
                <w:szCs w:val="22"/>
                <w:lang w:eastAsia="en-GB"/>
              </w:rPr>
              <w:t>Fowler, F.J. (2009) </w:t>
            </w:r>
            <w:r w:rsidRPr="00743852">
              <w:rPr>
                <w:rFonts w:cs="Arial"/>
                <w:i/>
                <w:iCs/>
                <w:szCs w:val="22"/>
                <w:lang w:eastAsia="en-GB"/>
              </w:rPr>
              <w:t>Survey research methods</w:t>
            </w:r>
            <w:r w:rsidRPr="00743852">
              <w:rPr>
                <w:rFonts w:cs="Arial"/>
                <w:szCs w:val="22"/>
                <w:lang w:eastAsia="en-GB"/>
              </w:rPr>
              <w:t>. 4th edn. California: SAGE.</w:t>
            </w:r>
          </w:p>
          <w:p w14:paraId="7EBEF4E1" w14:textId="52866149" w:rsidR="003E08F3" w:rsidRPr="00FA314F" w:rsidRDefault="00743852" w:rsidP="00743852">
            <w:pPr>
              <w:rPr>
                <w:rFonts w:cs="Arial"/>
                <w:color w:val="000000"/>
                <w:szCs w:val="22"/>
              </w:rPr>
            </w:pPr>
            <w:r w:rsidRPr="00743852">
              <w:rPr>
                <w:rFonts w:ascii="Times New Roman" w:hAnsi="Times New Roman"/>
                <w:sz w:val="24"/>
                <w:lang w:eastAsia="en-GB"/>
              </w:rPr>
              <w:t> </w:t>
            </w:r>
          </w:p>
          <w:p w14:paraId="7EC5465C" w14:textId="2DAA3449" w:rsidR="003E08F3" w:rsidRPr="00743852" w:rsidRDefault="00743852" w:rsidP="00AC1FBC">
            <w:pPr>
              <w:rPr>
                <w:rFonts w:cs="Arial"/>
                <w:szCs w:val="22"/>
              </w:rPr>
            </w:pPr>
            <w:r w:rsidRPr="00743852">
              <w:rPr>
                <w:rFonts w:cs="Arial"/>
                <w:szCs w:val="22"/>
                <w:shd w:val="clear" w:color="auto" w:fill="FFFFFF"/>
              </w:rPr>
              <w:t>Kumar, R. (2019) </w:t>
            </w:r>
            <w:r w:rsidRPr="00743852">
              <w:rPr>
                <w:rFonts w:cs="Arial"/>
                <w:i/>
                <w:iCs/>
                <w:szCs w:val="22"/>
                <w:shd w:val="clear" w:color="auto" w:fill="FFFFFF"/>
              </w:rPr>
              <w:t>Research methodology : a step-by-step guide for beginners</w:t>
            </w:r>
            <w:r w:rsidRPr="00743852">
              <w:rPr>
                <w:rFonts w:cs="Arial"/>
                <w:szCs w:val="22"/>
                <w:shd w:val="clear" w:color="auto" w:fill="FFFFFF"/>
              </w:rPr>
              <w:t>. 5</w:t>
            </w:r>
            <w:r w:rsidRPr="00743852">
              <w:rPr>
                <w:rFonts w:cs="Arial"/>
                <w:szCs w:val="22"/>
                <w:shd w:val="clear" w:color="auto" w:fill="FFFFFF"/>
                <w:vertAlign w:val="superscript"/>
              </w:rPr>
              <w:t>th</w:t>
            </w:r>
            <w:r w:rsidRPr="00743852">
              <w:rPr>
                <w:rFonts w:cs="Arial"/>
                <w:szCs w:val="22"/>
                <w:shd w:val="clear" w:color="auto" w:fill="FFFFFF"/>
              </w:rPr>
              <w:t xml:space="preserve"> edn. London: SAGE.</w:t>
            </w:r>
          </w:p>
          <w:p w14:paraId="7129238A" w14:textId="77777777" w:rsidR="003E08F3" w:rsidRPr="00FA314F" w:rsidRDefault="003E08F3" w:rsidP="00AC1FBC">
            <w:pPr>
              <w:rPr>
                <w:rFonts w:cs="Arial"/>
                <w:color w:val="000000"/>
                <w:szCs w:val="22"/>
              </w:rPr>
            </w:pPr>
          </w:p>
          <w:p w14:paraId="5541BDD0" w14:textId="77777777" w:rsidR="00604FC9" w:rsidRPr="00743852" w:rsidRDefault="00604FC9" w:rsidP="00604FC9">
            <w:pPr>
              <w:rPr>
                <w:rFonts w:cs="Arial"/>
                <w:szCs w:val="22"/>
              </w:rPr>
            </w:pPr>
            <w:r w:rsidRPr="00743852">
              <w:rPr>
                <w:rFonts w:cs="Arial"/>
                <w:szCs w:val="22"/>
                <w:shd w:val="clear" w:color="auto" w:fill="FFFFFF"/>
              </w:rPr>
              <w:t>Saunders, M.N.K., Lewis, P. and Thornhill, A. (2019) </w:t>
            </w:r>
            <w:r w:rsidRPr="00743852">
              <w:rPr>
                <w:rFonts w:cs="Arial"/>
                <w:i/>
                <w:iCs/>
                <w:szCs w:val="22"/>
                <w:shd w:val="clear" w:color="auto" w:fill="FFFFFF"/>
              </w:rPr>
              <w:t>Research methods for business students</w:t>
            </w:r>
            <w:r w:rsidRPr="00743852">
              <w:rPr>
                <w:rFonts w:cs="Arial"/>
                <w:szCs w:val="22"/>
                <w:shd w:val="clear" w:color="auto" w:fill="FFFFFF"/>
              </w:rPr>
              <w:t>. 8</w:t>
            </w:r>
            <w:r w:rsidRPr="00743852">
              <w:rPr>
                <w:rFonts w:cs="Arial"/>
                <w:szCs w:val="22"/>
                <w:shd w:val="clear" w:color="auto" w:fill="FFFFFF"/>
                <w:vertAlign w:val="superscript"/>
              </w:rPr>
              <w:t>th</w:t>
            </w:r>
            <w:r w:rsidRPr="00743852">
              <w:rPr>
                <w:rFonts w:cs="Arial"/>
                <w:szCs w:val="22"/>
                <w:shd w:val="clear" w:color="auto" w:fill="FFFFFF"/>
              </w:rPr>
              <w:t xml:space="preserve"> edn. New York: Pearson.</w:t>
            </w:r>
          </w:p>
          <w:p w14:paraId="4BEE5EBF" w14:textId="77777777" w:rsidR="003E08F3" w:rsidRPr="00FA314F" w:rsidRDefault="003E08F3" w:rsidP="00AC1FBC">
            <w:pPr>
              <w:rPr>
                <w:rFonts w:cs="Arial"/>
                <w:color w:val="000000"/>
                <w:szCs w:val="22"/>
              </w:rPr>
            </w:pPr>
          </w:p>
          <w:p w14:paraId="12B5A526" w14:textId="77777777" w:rsidR="003E08F3" w:rsidRPr="00FA314F" w:rsidRDefault="003E08F3" w:rsidP="00AC1FBC">
            <w:pPr>
              <w:rPr>
                <w:rFonts w:cs="Arial"/>
                <w:color w:val="000000"/>
                <w:szCs w:val="22"/>
              </w:rPr>
            </w:pPr>
          </w:p>
          <w:p w14:paraId="5D8D5B86" w14:textId="77777777" w:rsidR="003E08F3" w:rsidRPr="00FA314F" w:rsidRDefault="003E08F3" w:rsidP="00AC1FBC">
            <w:pPr>
              <w:rPr>
                <w:rFonts w:cs="Arial"/>
                <w:color w:val="000000"/>
                <w:szCs w:val="22"/>
              </w:rPr>
            </w:pPr>
          </w:p>
          <w:p w14:paraId="12FD10C7" w14:textId="77777777" w:rsidR="003E08F3" w:rsidRPr="00FA314F" w:rsidRDefault="003E08F3" w:rsidP="00AC1FBC">
            <w:pPr>
              <w:rPr>
                <w:rFonts w:cs="Arial"/>
                <w:color w:val="000000"/>
                <w:szCs w:val="22"/>
              </w:rPr>
            </w:pPr>
            <w:r w:rsidRPr="00FA314F">
              <w:rPr>
                <w:rFonts w:cs="Arial"/>
                <w:color w:val="000000"/>
                <w:szCs w:val="22"/>
              </w:rPr>
              <w:t>Peer reviewed research papers:</w:t>
            </w:r>
          </w:p>
          <w:p w14:paraId="117967C1" w14:textId="77777777" w:rsidR="003E08F3" w:rsidRPr="00FA314F" w:rsidRDefault="003E08F3" w:rsidP="00AC1FBC">
            <w:pPr>
              <w:rPr>
                <w:rFonts w:cs="Arial"/>
                <w:b/>
                <w:color w:val="000000"/>
                <w:szCs w:val="22"/>
              </w:rPr>
            </w:pPr>
            <w:r w:rsidRPr="00FA314F">
              <w:rPr>
                <w:rFonts w:cs="Arial"/>
                <w:b/>
                <w:color w:val="000000"/>
                <w:szCs w:val="22"/>
              </w:rPr>
              <w:t>Approximately 10</w:t>
            </w:r>
          </w:p>
          <w:p w14:paraId="3188BC37" w14:textId="77777777" w:rsidR="006B18E1" w:rsidRDefault="006B18E1" w:rsidP="006B18E1">
            <w:pPr>
              <w:rPr>
                <w:rFonts w:cs="Arial"/>
                <w:szCs w:val="22"/>
                <w:shd w:val="clear" w:color="auto" w:fill="FFFFFF"/>
              </w:rPr>
            </w:pPr>
            <w:r w:rsidRPr="00FF12A7">
              <w:rPr>
                <w:rFonts w:cs="Arial"/>
                <w:szCs w:val="22"/>
                <w:shd w:val="clear" w:color="auto" w:fill="FFFFFF"/>
              </w:rPr>
              <w:lastRenderedPageBreak/>
              <w:t>Campbell, V. and Hirsh, W. (2014) ‘Four steps to effective talent management’, </w:t>
            </w:r>
            <w:r w:rsidRPr="00FF12A7">
              <w:rPr>
                <w:rFonts w:cs="Arial"/>
                <w:i/>
                <w:iCs/>
                <w:szCs w:val="22"/>
                <w:shd w:val="clear" w:color="auto" w:fill="FFFFFF"/>
              </w:rPr>
              <w:t>Strategic HR review</w:t>
            </w:r>
            <w:r w:rsidRPr="00FF12A7">
              <w:rPr>
                <w:rFonts w:cs="Arial"/>
                <w:szCs w:val="22"/>
                <w:shd w:val="clear" w:color="auto" w:fill="FFFFFF"/>
              </w:rPr>
              <w:t xml:space="preserve">, 13(3), pp. 145. Available at: </w:t>
            </w:r>
            <w:hyperlink r:id="rId19" w:history="1">
              <w:r w:rsidRPr="00FF12A7">
                <w:rPr>
                  <w:rStyle w:val="Hyperlink"/>
                  <w:rFonts w:cs="Arial"/>
                  <w:color w:val="auto"/>
                  <w:szCs w:val="22"/>
                  <w:shd w:val="clear" w:color="auto" w:fill="FFFFFF"/>
                </w:rPr>
                <w:t>https://doi.org/10.1108/SHR-01-2014-0009</w:t>
              </w:r>
            </w:hyperlink>
            <w:r w:rsidRPr="00FF12A7">
              <w:rPr>
                <w:rFonts w:cs="Arial"/>
                <w:szCs w:val="22"/>
                <w:shd w:val="clear" w:color="auto" w:fill="FFFFFF"/>
              </w:rPr>
              <w:t xml:space="preserve">. </w:t>
            </w:r>
          </w:p>
          <w:p w14:paraId="53496AAA" w14:textId="5842097E" w:rsidR="006B18E1" w:rsidRDefault="006B18E1" w:rsidP="006B18E1">
            <w:pPr>
              <w:rPr>
                <w:rFonts w:cs="Arial"/>
                <w:szCs w:val="22"/>
                <w:shd w:val="clear" w:color="auto" w:fill="FFFFFF"/>
              </w:rPr>
            </w:pPr>
          </w:p>
          <w:p w14:paraId="6D44508C" w14:textId="77777777" w:rsidR="006B18E1" w:rsidRPr="00562662" w:rsidRDefault="006B18E1" w:rsidP="006B18E1">
            <w:pPr>
              <w:rPr>
                <w:rFonts w:cs="Arial"/>
                <w:szCs w:val="22"/>
                <w:shd w:val="clear" w:color="auto" w:fill="FFFFFF"/>
                <w:lang w:val="da-DK"/>
              </w:rPr>
            </w:pPr>
            <w:r w:rsidRPr="006B18E1">
              <w:rPr>
                <w:rFonts w:cs="Arial"/>
                <w:szCs w:val="22"/>
                <w:shd w:val="clear" w:color="auto" w:fill="FFFFFF"/>
              </w:rPr>
              <w:t>Carter, K.M. </w:t>
            </w:r>
            <w:r w:rsidRPr="006B18E1">
              <w:rPr>
                <w:rFonts w:cs="Arial"/>
                <w:i/>
                <w:iCs/>
                <w:szCs w:val="22"/>
                <w:shd w:val="clear" w:color="auto" w:fill="FFFFFF"/>
              </w:rPr>
              <w:t>et al.</w:t>
            </w:r>
            <w:r w:rsidRPr="006B18E1">
              <w:rPr>
                <w:rFonts w:cs="Arial"/>
                <w:szCs w:val="22"/>
                <w:shd w:val="clear" w:color="auto" w:fill="FFFFFF"/>
              </w:rPr>
              <w:t xml:space="preserve"> (2019) ‘Managers moving on up (or out): Linking self-other agreement on leadership </w:t>
            </w:r>
            <w:proofErr w:type="spellStart"/>
            <w:r w:rsidRPr="006B18E1">
              <w:rPr>
                <w:rFonts w:cs="Arial"/>
                <w:szCs w:val="22"/>
                <w:shd w:val="clear" w:color="auto" w:fill="FFFFFF"/>
              </w:rPr>
              <w:t>behaviors</w:t>
            </w:r>
            <w:proofErr w:type="spellEnd"/>
            <w:r w:rsidRPr="006B18E1">
              <w:rPr>
                <w:rFonts w:cs="Arial"/>
                <w:szCs w:val="22"/>
                <w:shd w:val="clear" w:color="auto" w:fill="FFFFFF"/>
              </w:rPr>
              <w:t xml:space="preserve"> to succession planning and voluntary turnover’, </w:t>
            </w:r>
            <w:r w:rsidRPr="006B18E1">
              <w:rPr>
                <w:rFonts w:cs="Arial"/>
                <w:i/>
                <w:iCs/>
                <w:szCs w:val="22"/>
                <w:shd w:val="clear" w:color="auto" w:fill="FFFFFF"/>
              </w:rPr>
              <w:t xml:space="preserve">Journal of vocational </w:t>
            </w:r>
            <w:proofErr w:type="spellStart"/>
            <w:r w:rsidRPr="006B18E1">
              <w:rPr>
                <w:rFonts w:cs="Arial"/>
                <w:i/>
                <w:iCs/>
                <w:szCs w:val="22"/>
                <w:shd w:val="clear" w:color="auto" w:fill="FFFFFF"/>
              </w:rPr>
              <w:t>behavior</w:t>
            </w:r>
            <w:proofErr w:type="spellEnd"/>
            <w:r w:rsidRPr="006B18E1">
              <w:rPr>
                <w:rFonts w:cs="Arial"/>
                <w:szCs w:val="22"/>
                <w:shd w:val="clear" w:color="auto" w:fill="FFFFFF"/>
              </w:rPr>
              <w:t xml:space="preserve">, 115, p. 103328. </w:t>
            </w:r>
            <w:r w:rsidRPr="00562662">
              <w:rPr>
                <w:rFonts w:cs="Arial"/>
                <w:szCs w:val="22"/>
                <w:shd w:val="clear" w:color="auto" w:fill="FFFFFF"/>
                <w:lang w:val="da-DK"/>
              </w:rPr>
              <w:t xml:space="preserve">Available at: </w:t>
            </w:r>
            <w:r w:rsidR="006C1F4C">
              <w:fldChar w:fldCharType="begin"/>
            </w:r>
            <w:r w:rsidR="006C1F4C">
              <w:instrText>HYPERLINK "https://doi.org/10.1016/j.jvb.2019.103328"</w:instrText>
            </w:r>
            <w:r w:rsidR="006C1F4C">
              <w:fldChar w:fldCharType="separate"/>
            </w:r>
            <w:r w:rsidRPr="00562662">
              <w:rPr>
                <w:rStyle w:val="Hyperlink"/>
                <w:rFonts w:cs="Arial"/>
                <w:szCs w:val="22"/>
                <w:shd w:val="clear" w:color="auto" w:fill="FFFFFF"/>
                <w:lang w:val="da-DK"/>
              </w:rPr>
              <w:t>https://doi.org/10.1016/j.jvb.2019.103328</w:t>
            </w:r>
            <w:r w:rsidR="006C1F4C">
              <w:rPr>
                <w:rStyle w:val="Hyperlink"/>
                <w:rFonts w:cs="Arial"/>
                <w:szCs w:val="22"/>
                <w:shd w:val="clear" w:color="auto" w:fill="FFFFFF"/>
                <w:lang w:val="da-DK"/>
              </w:rPr>
              <w:fldChar w:fldCharType="end"/>
            </w:r>
            <w:r w:rsidRPr="00562662">
              <w:rPr>
                <w:rFonts w:cs="Arial"/>
                <w:szCs w:val="22"/>
                <w:shd w:val="clear" w:color="auto" w:fill="FFFFFF"/>
                <w:lang w:val="da-DK"/>
              </w:rPr>
              <w:t>.</w:t>
            </w:r>
          </w:p>
          <w:p w14:paraId="156BFCFD" w14:textId="77777777" w:rsidR="006B18E1" w:rsidRPr="00562662" w:rsidRDefault="006B18E1" w:rsidP="006B18E1">
            <w:pPr>
              <w:rPr>
                <w:rFonts w:cs="Arial"/>
                <w:color w:val="000000"/>
                <w:szCs w:val="22"/>
                <w:lang w:val="da-DK"/>
              </w:rPr>
            </w:pPr>
          </w:p>
          <w:p w14:paraId="29E0D515" w14:textId="315B44D2" w:rsidR="006B18E1" w:rsidRDefault="006B18E1" w:rsidP="006B18E1">
            <w:pPr>
              <w:rPr>
                <w:rFonts w:ascii="Helvetica" w:hAnsi="Helvetica" w:cs="Helvetica"/>
                <w:color w:val="3A3A3A"/>
                <w:sz w:val="23"/>
                <w:szCs w:val="23"/>
                <w:shd w:val="clear" w:color="auto" w:fill="FFFFFF"/>
              </w:rPr>
            </w:pPr>
            <w:r w:rsidRPr="00562662">
              <w:rPr>
                <w:rFonts w:cs="Arial"/>
                <w:color w:val="000000"/>
                <w:szCs w:val="22"/>
                <w:lang w:val="da-DK"/>
              </w:rPr>
              <w:t xml:space="preserve">Edeh, F.O. </w:t>
            </w:r>
            <w:r w:rsidRPr="00562662">
              <w:rPr>
                <w:rFonts w:cs="Arial"/>
                <w:i/>
                <w:iCs/>
                <w:color w:val="000000"/>
                <w:szCs w:val="22"/>
                <w:lang w:val="da-DK"/>
              </w:rPr>
              <w:t xml:space="preserve">et al. </w:t>
            </w:r>
            <w:r>
              <w:rPr>
                <w:rFonts w:cs="Arial"/>
                <w:color w:val="000000"/>
                <w:szCs w:val="22"/>
              </w:rPr>
              <w:t xml:space="preserve">(2022) ‘Talent Management in the Hospitality Sector: Predicting Discretionary Work Behaviour’, </w:t>
            </w:r>
            <w:r>
              <w:rPr>
                <w:rFonts w:cs="Arial"/>
                <w:i/>
                <w:iCs/>
                <w:color w:val="000000"/>
                <w:szCs w:val="22"/>
              </w:rPr>
              <w:t xml:space="preserve">Administrative Sciences, </w:t>
            </w:r>
            <w:r>
              <w:rPr>
                <w:rFonts w:cs="Arial"/>
                <w:color w:val="000000"/>
                <w:szCs w:val="22"/>
              </w:rPr>
              <w:t xml:space="preserve">12(4), pp. 122. Available at: </w:t>
            </w:r>
            <w:hyperlink r:id="rId20" w:history="1">
              <w:r w:rsidRPr="002B738C">
                <w:rPr>
                  <w:rStyle w:val="Hyperlink"/>
                  <w:rFonts w:ascii="Helvetica" w:hAnsi="Helvetica" w:cs="Helvetica"/>
                  <w:sz w:val="23"/>
                  <w:szCs w:val="23"/>
                  <w:shd w:val="clear" w:color="auto" w:fill="FFFFFF"/>
                </w:rPr>
                <w:t>https://librarysearch.uwtsd.ac.uk/permalink/44WHELF_UWTSD/igoone/cdi_doaj_primary_oai_doaj_org_article_89a1ae9d19194be89026d6ca7e77fb68</w:t>
              </w:r>
            </w:hyperlink>
            <w:r>
              <w:rPr>
                <w:rFonts w:ascii="Helvetica" w:hAnsi="Helvetica" w:cs="Helvetica"/>
                <w:color w:val="3A3A3A"/>
                <w:sz w:val="23"/>
                <w:szCs w:val="23"/>
                <w:shd w:val="clear" w:color="auto" w:fill="FFFFFF"/>
              </w:rPr>
              <w:t xml:space="preserve"> </w:t>
            </w:r>
          </w:p>
          <w:p w14:paraId="0DC5D1C7" w14:textId="77777777" w:rsidR="006B18E1" w:rsidRDefault="006B18E1" w:rsidP="006B18E1">
            <w:pPr>
              <w:rPr>
                <w:rFonts w:cs="Arial"/>
                <w:szCs w:val="22"/>
              </w:rPr>
            </w:pPr>
          </w:p>
          <w:p w14:paraId="790D8772" w14:textId="77777777" w:rsidR="006B18E1" w:rsidRPr="006B18E1" w:rsidRDefault="006B18E1" w:rsidP="006B18E1">
            <w:pPr>
              <w:rPr>
                <w:rFonts w:cs="Arial"/>
                <w:szCs w:val="22"/>
              </w:rPr>
            </w:pPr>
            <w:r w:rsidRPr="006B18E1">
              <w:rPr>
                <w:rFonts w:cs="Arial"/>
                <w:szCs w:val="22"/>
                <w:shd w:val="clear" w:color="auto" w:fill="FFFFFF"/>
              </w:rPr>
              <w:t>Mahapatra, G.P. and Dash, S. (2022) ‘Round Table: Talent development in a changing world of work’, </w:t>
            </w:r>
            <w:r w:rsidRPr="006B18E1">
              <w:rPr>
                <w:rFonts w:cs="Arial"/>
                <w:i/>
                <w:iCs/>
                <w:szCs w:val="22"/>
                <w:shd w:val="clear" w:color="auto" w:fill="FFFFFF"/>
              </w:rPr>
              <w:t>IIMB management review</w:t>
            </w:r>
            <w:r w:rsidRPr="006B18E1">
              <w:rPr>
                <w:rFonts w:cs="Arial"/>
                <w:szCs w:val="22"/>
                <w:shd w:val="clear" w:color="auto" w:fill="FFFFFF"/>
              </w:rPr>
              <w:t>, 34(1), pp. 83–91. Available at: https://doi.org/10.1016/j.iimb.2022.03.002.</w:t>
            </w:r>
          </w:p>
          <w:p w14:paraId="701BC81A" w14:textId="77777777" w:rsidR="006B18E1" w:rsidRDefault="006B18E1" w:rsidP="006B18E1">
            <w:pPr>
              <w:rPr>
                <w:rFonts w:cs="Arial"/>
                <w:szCs w:val="22"/>
                <w:shd w:val="clear" w:color="auto" w:fill="FFFFFF"/>
              </w:rPr>
            </w:pPr>
          </w:p>
          <w:p w14:paraId="6BFD2F51" w14:textId="6B0D1642" w:rsidR="006B18E1" w:rsidRDefault="006B18E1" w:rsidP="006B18E1">
            <w:pPr>
              <w:rPr>
                <w:rFonts w:cs="Arial"/>
                <w:szCs w:val="22"/>
                <w:shd w:val="clear" w:color="auto" w:fill="FFFFFF"/>
              </w:rPr>
            </w:pPr>
            <w:r w:rsidRPr="006B18E1">
              <w:rPr>
                <w:rFonts w:cs="Arial"/>
                <w:szCs w:val="22"/>
                <w:shd w:val="clear" w:color="auto" w:fill="FFFFFF"/>
              </w:rPr>
              <w:t>Ritchie, M. (2020) ‘Succession planning for successful leadership: Why we need to talk about succession planning’, </w:t>
            </w:r>
            <w:r w:rsidRPr="006B18E1">
              <w:rPr>
                <w:rFonts w:cs="Arial"/>
                <w:i/>
                <w:iCs/>
                <w:szCs w:val="22"/>
                <w:shd w:val="clear" w:color="auto" w:fill="FFFFFF"/>
              </w:rPr>
              <w:t>Management in education</w:t>
            </w:r>
            <w:r w:rsidRPr="006B18E1">
              <w:rPr>
                <w:rFonts w:cs="Arial"/>
                <w:szCs w:val="22"/>
                <w:shd w:val="clear" w:color="auto" w:fill="FFFFFF"/>
              </w:rPr>
              <w:t xml:space="preserve">, 34(1), pp. 33–37. Available at: </w:t>
            </w:r>
            <w:hyperlink r:id="rId21" w:history="1">
              <w:r w:rsidRPr="006C3385">
                <w:rPr>
                  <w:rStyle w:val="Hyperlink"/>
                  <w:rFonts w:cs="Arial"/>
                  <w:szCs w:val="22"/>
                  <w:shd w:val="clear" w:color="auto" w:fill="FFFFFF"/>
                </w:rPr>
                <w:t>https://doi.org/10.1177/0892020619881044</w:t>
              </w:r>
            </w:hyperlink>
            <w:r w:rsidRPr="006B18E1">
              <w:rPr>
                <w:rFonts w:cs="Arial"/>
                <w:szCs w:val="22"/>
                <w:shd w:val="clear" w:color="auto" w:fill="FFFFFF"/>
              </w:rPr>
              <w:t>.</w:t>
            </w:r>
          </w:p>
          <w:p w14:paraId="54B93C90" w14:textId="77777777" w:rsidR="006B18E1" w:rsidRDefault="006B18E1" w:rsidP="006B18E1">
            <w:pPr>
              <w:rPr>
                <w:rFonts w:cs="Arial"/>
                <w:szCs w:val="22"/>
                <w:shd w:val="clear" w:color="auto" w:fill="FFFFFF"/>
              </w:rPr>
            </w:pPr>
          </w:p>
          <w:p w14:paraId="1A87043A" w14:textId="58F1F10C" w:rsidR="006B18E1" w:rsidRPr="006B4343" w:rsidRDefault="006B18E1" w:rsidP="006B18E1">
            <w:pPr>
              <w:rPr>
                <w:rFonts w:cs="Arial"/>
                <w:szCs w:val="22"/>
                <w:shd w:val="clear" w:color="auto" w:fill="FFFFFF"/>
              </w:rPr>
            </w:pPr>
            <w:r w:rsidRPr="006B4343">
              <w:rPr>
                <w:rFonts w:cs="Arial"/>
                <w:szCs w:val="22"/>
                <w:shd w:val="clear" w:color="auto" w:fill="FFFFFF"/>
              </w:rPr>
              <w:t>Roy, G.S. and Devi, V.R. (2017) ‘Inclusive vs Exclusive Approach to Talent Management: A Review Agenda’, </w:t>
            </w:r>
            <w:r w:rsidRPr="006B4343">
              <w:rPr>
                <w:rFonts w:cs="Arial"/>
                <w:i/>
                <w:iCs/>
                <w:szCs w:val="22"/>
                <w:shd w:val="clear" w:color="auto" w:fill="FFFFFF"/>
              </w:rPr>
              <w:t>IPE Journal of Management</w:t>
            </w:r>
            <w:r w:rsidRPr="006B4343">
              <w:rPr>
                <w:rFonts w:cs="Arial"/>
                <w:szCs w:val="22"/>
                <w:shd w:val="clear" w:color="auto" w:fill="FFFFFF"/>
              </w:rPr>
              <w:t xml:space="preserve">, 7(2), pp. 77–86. </w:t>
            </w:r>
          </w:p>
          <w:p w14:paraId="48B9D420" w14:textId="104A45E8" w:rsidR="006B18E1" w:rsidRDefault="006B18E1" w:rsidP="006B18E1">
            <w:pPr>
              <w:rPr>
                <w:rFonts w:ascii="Source Sans Pro" w:hAnsi="Source Sans Pro"/>
                <w:color w:val="FF0000"/>
                <w:sz w:val="23"/>
                <w:szCs w:val="23"/>
                <w:shd w:val="clear" w:color="auto" w:fill="FFFFFF"/>
              </w:rPr>
            </w:pPr>
            <w:r>
              <w:rPr>
                <w:rFonts w:ascii="Source Sans Pro" w:hAnsi="Source Sans Pro"/>
                <w:color w:val="3A3A3A"/>
                <w:sz w:val="23"/>
                <w:szCs w:val="23"/>
                <w:shd w:val="clear" w:color="auto" w:fill="FFFFFF"/>
              </w:rPr>
              <w:t>*</w:t>
            </w:r>
            <w:r>
              <w:rPr>
                <w:rFonts w:ascii="Source Sans Pro" w:hAnsi="Source Sans Pro"/>
                <w:color w:val="FF0000"/>
                <w:sz w:val="23"/>
                <w:szCs w:val="23"/>
                <w:shd w:val="clear" w:color="auto" w:fill="FFFFFF"/>
              </w:rPr>
              <w:t>Library link broken, have reported a problem so currently unable to read</w:t>
            </w:r>
            <w:r w:rsidR="00683672">
              <w:rPr>
                <w:rFonts w:ascii="Source Sans Pro" w:hAnsi="Source Sans Pro"/>
                <w:color w:val="FF0000"/>
                <w:sz w:val="23"/>
                <w:szCs w:val="23"/>
                <w:shd w:val="clear" w:color="auto" w:fill="FFFFFF"/>
              </w:rPr>
              <w:t>,</w:t>
            </w:r>
            <w:r>
              <w:rPr>
                <w:rFonts w:ascii="Source Sans Pro" w:hAnsi="Source Sans Pro"/>
                <w:color w:val="FF0000"/>
                <w:sz w:val="23"/>
                <w:szCs w:val="23"/>
                <w:shd w:val="clear" w:color="auto" w:fill="FFFFFF"/>
              </w:rPr>
              <w:t xml:space="preserve"> access </w:t>
            </w:r>
            <w:r w:rsidR="00683672">
              <w:rPr>
                <w:rFonts w:ascii="Source Sans Pro" w:hAnsi="Source Sans Pro"/>
                <w:color w:val="FF0000"/>
                <w:sz w:val="23"/>
                <w:szCs w:val="23"/>
                <w:shd w:val="clear" w:color="auto" w:fill="FFFFFF"/>
              </w:rPr>
              <w:t xml:space="preserve">or provide DOI </w:t>
            </w:r>
            <w:r>
              <w:rPr>
                <w:rFonts w:ascii="Source Sans Pro" w:hAnsi="Source Sans Pro"/>
                <w:color w:val="FF0000"/>
                <w:sz w:val="23"/>
                <w:szCs w:val="23"/>
                <w:shd w:val="clear" w:color="auto" w:fill="FFFFFF"/>
              </w:rPr>
              <w:t xml:space="preserve">however, I feel this may be a valuable journal in my literary review. </w:t>
            </w:r>
          </w:p>
          <w:p w14:paraId="3D8F960E" w14:textId="77777777" w:rsidR="006B18E1" w:rsidRPr="00FF12A7" w:rsidRDefault="006B18E1" w:rsidP="006B18E1">
            <w:pPr>
              <w:rPr>
                <w:rFonts w:cs="Arial"/>
                <w:color w:val="000000"/>
                <w:szCs w:val="22"/>
              </w:rPr>
            </w:pPr>
          </w:p>
          <w:p w14:paraId="41AEA1FD" w14:textId="77777777" w:rsidR="006B18E1" w:rsidRDefault="006B18E1" w:rsidP="006B18E1">
            <w:pPr>
              <w:rPr>
                <w:rFonts w:cs="Arial"/>
                <w:szCs w:val="22"/>
                <w:shd w:val="clear" w:color="auto" w:fill="FFFFFF"/>
              </w:rPr>
            </w:pPr>
            <w:proofErr w:type="spellStart"/>
            <w:r w:rsidRPr="00743852">
              <w:rPr>
                <w:rFonts w:cs="Arial"/>
                <w:szCs w:val="22"/>
                <w:shd w:val="clear" w:color="auto" w:fill="FFFFFF"/>
              </w:rPr>
              <w:t>Savanevičienė</w:t>
            </w:r>
            <w:proofErr w:type="spellEnd"/>
            <w:r w:rsidRPr="00743852">
              <w:rPr>
                <w:rFonts w:cs="Arial"/>
                <w:szCs w:val="22"/>
                <w:shd w:val="clear" w:color="auto" w:fill="FFFFFF"/>
              </w:rPr>
              <w:t xml:space="preserve">, A. and </w:t>
            </w:r>
            <w:proofErr w:type="spellStart"/>
            <w:r w:rsidRPr="00743852">
              <w:rPr>
                <w:rFonts w:cs="Arial"/>
                <w:szCs w:val="22"/>
                <w:shd w:val="clear" w:color="auto" w:fill="FFFFFF"/>
              </w:rPr>
              <w:t>Vilčiauskaitė</w:t>
            </w:r>
            <w:proofErr w:type="spellEnd"/>
            <w:r w:rsidRPr="00743852">
              <w:rPr>
                <w:rFonts w:cs="Arial"/>
                <w:szCs w:val="22"/>
                <w:shd w:val="clear" w:color="auto" w:fill="FFFFFF"/>
              </w:rPr>
              <w:t>, B. (2017) ‘Practical Application of Exclusive and Inclusive Talent Management Strategy in Companies’, </w:t>
            </w:r>
            <w:r w:rsidRPr="00743852">
              <w:rPr>
                <w:rFonts w:cs="Arial"/>
                <w:i/>
                <w:iCs/>
                <w:szCs w:val="22"/>
                <w:shd w:val="clear" w:color="auto" w:fill="FFFFFF"/>
              </w:rPr>
              <w:t xml:space="preserve">Business, </w:t>
            </w:r>
            <w:proofErr w:type="gramStart"/>
            <w:r w:rsidRPr="00743852">
              <w:rPr>
                <w:rFonts w:cs="Arial"/>
                <w:i/>
                <w:iCs/>
                <w:szCs w:val="22"/>
                <w:shd w:val="clear" w:color="auto" w:fill="FFFFFF"/>
              </w:rPr>
              <w:t>management</w:t>
            </w:r>
            <w:proofErr w:type="gramEnd"/>
            <w:r w:rsidRPr="00743852">
              <w:rPr>
                <w:rFonts w:cs="Arial"/>
                <w:i/>
                <w:iCs/>
                <w:szCs w:val="22"/>
                <w:shd w:val="clear" w:color="auto" w:fill="FFFFFF"/>
              </w:rPr>
              <w:t xml:space="preserve"> and education</w:t>
            </w:r>
            <w:r w:rsidRPr="00743852">
              <w:rPr>
                <w:rFonts w:cs="Arial"/>
                <w:szCs w:val="22"/>
                <w:shd w:val="clear" w:color="auto" w:fill="FFFFFF"/>
              </w:rPr>
              <w:t xml:space="preserve">, 15(2), pp. 242–260. Available at: </w:t>
            </w:r>
            <w:hyperlink r:id="rId22" w:history="1">
              <w:r w:rsidRPr="006C3385">
                <w:rPr>
                  <w:rStyle w:val="Hyperlink"/>
                  <w:rFonts w:cs="Arial"/>
                  <w:szCs w:val="22"/>
                  <w:shd w:val="clear" w:color="auto" w:fill="FFFFFF"/>
                </w:rPr>
                <w:t>https://doi.org/10.3846/bme.2017.366</w:t>
              </w:r>
            </w:hyperlink>
            <w:r w:rsidRPr="00743852">
              <w:rPr>
                <w:rFonts w:cs="Arial"/>
                <w:szCs w:val="22"/>
                <w:shd w:val="clear" w:color="auto" w:fill="FFFFFF"/>
              </w:rPr>
              <w:t>.</w:t>
            </w:r>
          </w:p>
          <w:p w14:paraId="7FD25FF5" w14:textId="77777777" w:rsidR="003E08F3" w:rsidRPr="00FA314F" w:rsidRDefault="003E08F3" w:rsidP="00AC1FBC">
            <w:pPr>
              <w:rPr>
                <w:rFonts w:cs="Arial"/>
                <w:color w:val="000000"/>
                <w:szCs w:val="22"/>
              </w:rPr>
            </w:pPr>
          </w:p>
          <w:p w14:paraId="44B82BD2" w14:textId="2BAC04DB" w:rsidR="003E08F3" w:rsidRDefault="00AC1FBC" w:rsidP="00AC1FBC">
            <w:pPr>
              <w:rPr>
                <w:rStyle w:val="Hyperlink"/>
                <w:rFonts w:ascii="Helvetica" w:hAnsi="Helvetica" w:cs="Helvetica"/>
                <w:sz w:val="23"/>
                <w:szCs w:val="23"/>
                <w:shd w:val="clear" w:color="auto" w:fill="FFFFFF"/>
              </w:rPr>
            </w:pPr>
            <w:proofErr w:type="spellStart"/>
            <w:r>
              <w:rPr>
                <w:rFonts w:cs="Arial"/>
                <w:color w:val="000000"/>
                <w:szCs w:val="22"/>
              </w:rPr>
              <w:t>Skuza</w:t>
            </w:r>
            <w:proofErr w:type="spellEnd"/>
            <w:r>
              <w:rPr>
                <w:rFonts w:cs="Arial"/>
                <w:color w:val="000000"/>
                <w:szCs w:val="22"/>
              </w:rPr>
              <w:t xml:space="preserve">, A., </w:t>
            </w:r>
            <w:proofErr w:type="spellStart"/>
            <w:r>
              <w:rPr>
                <w:rFonts w:cs="Arial"/>
                <w:color w:val="000000"/>
                <w:szCs w:val="22"/>
              </w:rPr>
              <w:t>Woldu</w:t>
            </w:r>
            <w:proofErr w:type="spellEnd"/>
            <w:r>
              <w:rPr>
                <w:rFonts w:cs="Arial"/>
                <w:color w:val="000000"/>
                <w:szCs w:val="22"/>
              </w:rPr>
              <w:t xml:space="preserve">, H.G. and Alborz, S. (2022) ‘Who is talent? Implications of talent definitions for talent management practice’, </w:t>
            </w:r>
            <w:r>
              <w:rPr>
                <w:rFonts w:cs="Arial"/>
                <w:i/>
                <w:iCs/>
                <w:color w:val="000000"/>
                <w:szCs w:val="22"/>
              </w:rPr>
              <w:t xml:space="preserve">Economics and Business Review, </w:t>
            </w:r>
            <w:r>
              <w:rPr>
                <w:rFonts w:cs="Arial"/>
                <w:color w:val="000000"/>
                <w:szCs w:val="22"/>
              </w:rPr>
              <w:t xml:space="preserve">8(22), pp. 136-162. Available at: </w:t>
            </w:r>
            <w:hyperlink r:id="rId23" w:history="1">
              <w:r w:rsidRPr="002B738C">
                <w:rPr>
                  <w:rStyle w:val="Hyperlink"/>
                  <w:rFonts w:ascii="Helvetica" w:hAnsi="Helvetica" w:cs="Helvetica"/>
                  <w:sz w:val="23"/>
                  <w:szCs w:val="23"/>
                  <w:shd w:val="clear" w:color="auto" w:fill="FFFFFF"/>
                </w:rPr>
                <w:t>https://librarysearch.uwtsd.ac.uk/permalink/44WHELF_UWTSD/igoone/cdi_doaj_primary_oai_doaj_org_article_3bea5904c7e6414cbdb7c29da5e64980</w:t>
              </w:r>
            </w:hyperlink>
          </w:p>
          <w:p w14:paraId="7A49E3A9" w14:textId="77777777" w:rsidR="00376357" w:rsidRDefault="00376357" w:rsidP="00AC1FBC">
            <w:pPr>
              <w:rPr>
                <w:rFonts w:ascii="Helvetica" w:hAnsi="Helvetica" w:cs="Helvetica"/>
                <w:color w:val="3A3A3A"/>
                <w:sz w:val="23"/>
                <w:szCs w:val="23"/>
                <w:shd w:val="clear" w:color="auto" w:fill="FFFFFF"/>
              </w:rPr>
            </w:pPr>
          </w:p>
          <w:p w14:paraId="05F90999" w14:textId="03DD675C" w:rsidR="003E08F3" w:rsidRPr="00FA314F" w:rsidRDefault="003E08F3" w:rsidP="006B18E1">
            <w:pPr>
              <w:rPr>
                <w:rFonts w:cs="Arial"/>
                <w:b/>
                <w:bCs/>
                <w:iCs/>
                <w:color w:val="000000"/>
                <w:szCs w:val="22"/>
              </w:rPr>
            </w:pPr>
          </w:p>
        </w:tc>
      </w:tr>
      <w:tr w:rsidR="00381863" w:rsidRPr="00FA314F" w14:paraId="421A5C03" w14:textId="77777777">
        <w:tc>
          <w:tcPr>
            <w:tcW w:w="8594" w:type="dxa"/>
          </w:tcPr>
          <w:p w14:paraId="7DA87195" w14:textId="77777777" w:rsidR="00381863" w:rsidRPr="00FA314F" w:rsidRDefault="00381863" w:rsidP="00604FC9">
            <w:pPr>
              <w:ind w:left="360"/>
              <w:jc w:val="both"/>
              <w:rPr>
                <w:rFonts w:cs="Arial"/>
                <w:color w:val="000000"/>
                <w:szCs w:val="22"/>
              </w:rPr>
            </w:pPr>
          </w:p>
        </w:tc>
      </w:tr>
    </w:tbl>
    <w:p w14:paraId="059D6D68" w14:textId="77777777" w:rsidR="003E08F3" w:rsidRPr="00FA314F" w:rsidRDefault="003E08F3" w:rsidP="003E08F3">
      <w:pPr>
        <w:jc w:val="both"/>
        <w:rPr>
          <w:rFonts w:cs="Arial"/>
          <w:color w:val="000000"/>
          <w:szCs w:val="22"/>
        </w:rPr>
      </w:pPr>
      <w:r w:rsidRPr="00FA314F">
        <w:rPr>
          <w:rFonts w:cs="Arial"/>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3863EEC7" w14:textId="77777777">
        <w:tc>
          <w:tcPr>
            <w:tcW w:w="8594" w:type="dxa"/>
          </w:tcPr>
          <w:p w14:paraId="037AECAD"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lastRenderedPageBreak/>
              <w:t>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w:t>
            </w:r>
            <w:r w:rsidR="009B4D0C" w:rsidRPr="00FA314F">
              <w:rPr>
                <w:rFonts w:cs="Arial"/>
                <w:color w:val="000000"/>
                <w:szCs w:val="22"/>
              </w:rPr>
              <w:t>th your report supervisor at UWTSD</w:t>
            </w:r>
            <w:r w:rsidRPr="00FA314F">
              <w:rPr>
                <w:rFonts w:cs="Arial"/>
                <w:color w:val="000000"/>
                <w:szCs w:val="22"/>
              </w:rPr>
              <w:t xml:space="preserve">.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84"/>
              <w:gridCol w:w="4058"/>
            </w:tblGrid>
            <w:tr w:rsidR="003E08F3" w:rsidRPr="00FA314F" w14:paraId="472CC313" w14:textId="77777777">
              <w:tc>
                <w:tcPr>
                  <w:tcW w:w="4181" w:type="dxa"/>
                </w:tcPr>
                <w:p w14:paraId="1DD65DAD" w14:textId="77777777" w:rsidR="003E08F3" w:rsidRPr="00FA314F" w:rsidRDefault="003E08F3" w:rsidP="004D5A61">
                  <w:pPr>
                    <w:rPr>
                      <w:b/>
                      <w:color w:val="000000"/>
                    </w:rPr>
                  </w:pPr>
                  <w:bookmarkStart w:id="9" w:name="_Toc323736704"/>
                  <w:bookmarkStart w:id="10" w:name="_Toc323737261"/>
                  <w:bookmarkStart w:id="11" w:name="_Toc323737382"/>
                  <w:r w:rsidRPr="00FA314F">
                    <w:rPr>
                      <w:b/>
                      <w:color w:val="000000"/>
                    </w:rPr>
                    <w:t>Task</w:t>
                  </w:r>
                  <w:bookmarkEnd w:id="9"/>
                  <w:bookmarkEnd w:id="10"/>
                  <w:bookmarkEnd w:id="11"/>
                </w:p>
              </w:tc>
              <w:tc>
                <w:tcPr>
                  <w:tcW w:w="4182" w:type="dxa"/>
                </w:tcPr>
                <w:p w14:paraId="43D46B7F" w14:textId="77777777" w:rsidR="003E08F3" w:rsidRPr="00FA314F" w:rsidRDefault="003E08F3" w:rsidP="003E08F3">
                  <w:pPr>
                    <w:spacing w:line="360" w:lineRule="auto"/>
                    <w:jc w:val="both"/>
                    <w:rPr>
                      <w:rFonts w:cs="Arial"/>
                      <w:b/>
                      <w:bCs/>
                      <w:color w:val="000000"/>
                      <w:szCs w:val="22"/>
                    </w:rPr>
                  </w:pPr>
                  <w:r w:rsidRPr="00FA314F">
                    <w:rPr>
                      <w:rFonts w:cs="Arial"/>
                      <w:b/>
                      <w:bCs/>
                      <w:color w:val="000000"/>
                      <w:szCs w:val="22"/>
                    </w:rPr>
                    <w:t>Date to be completed</w:t>
                  </w:r>
                </w:p>
              </w:tc>
            </w:tr>
            <w:tr w:rsidR="008E080E" w:rsidRPr="00FA314F" w14:paraId="6498607E" w14:textId="77777777">
              <w:tc>
                <w:tcPr>
                  <w:tcW w:w="4181" w:type="dxa"/>
                </w:tcPr>
                <w:p w14:paraId="28CC7523" w14:textId="1224D243" w:rsidR="008E080E" w:rsidRPr="008E080E" w:rsidRDefault="008E080E" w:rsidP="008E080E">
                  <w:pPr>
                    <w:rPr>
                      <w:bCs/>
                      <w:color w:val="000000"/>
                    </w:rPr>
                  </w:pPr>
                  <w:r w:rsidRPr="008E080E">
                    <w:rPr>
                      <w:bCs/>
                      <w:color w:val="000000"/>
                    </w:rPr>
                    <w:t>Create research strategy</w:t>
                  </w:r>
                  <w:r>
                    <w:rPr>
                      <w:bCs/>
                      <w:color w:val="000000"/>
                    </w:rPr>
                    <w:t xml:space="preserve"> and methodology</w:t>
                  </w:r>
                </w:p>
              </w:tc>
              <w:tc>
                <w:tcPr>
                  <w:tcW w:w="4182" w:type="dxa"/>
                </w:tcPr>
                <w:p w14:paraId="46B68EFD" w14:textId="095B530C" w:rsidR="008E080E" w:rsidRPr="00F43D8F" w:rsidRDefault="00F43D8F" w:rsidP="003E08F3">
                  <w:pPr>
                    <w:spacing w:line="360" w:lineRule="auto"/>
                    <w:jc w:val="both"/>
                    <w:rPr>
                      <w:rFonts w:cs="Arial"/>
                      <w:color w:val="000000"/>
                      <w:szCs w:val="22"/>
                    </w:rPr>
                  </w:pPr>
                  <w:r w:rsidRPr="00F43D8F">
                    <w:rPr>
                      <w:rFonts w:cs="Arial"/>
                      <w:color w:val="000000"/>
                      <w:szCs w:val="22"/>
                    </w:rPr>
                    <w:t>14/05/23</w:t>
                  </w:r>
                </w:p>
              </w:tc>
            </w:tr>
            <w:tr w:rsidR="003E08F3" w:rsidRPr="00FA314F" w14:paraId="53371629" w14:textId="77777777">
              <w:tc>
                <w:tcPr>
                  <w:tcW w:w="4181" w:type="dxa"/>
                </w:tcPr>
                <w:p w14:paraId="1B4484E0" w14:textId="3EB545A0" w:rsidR="003E08F3" w:rsidRPr="00FA314F" w:rsidRDefault="00B450FD" w:rsidP="008E080E">
                  <w:pPr>
                    <w:rPr>
                      <w:rFonts w:cs="Arial"/>
                      <w:color w:val="000000"/>
                      <w:szCs w:val="22"/>
                    </w:rPr>
                  </w:pPr>
                  <w:r>
                    <w:rPr>
                      <w:rFonts w:cs="Arial"/>
                      <w:color w:val="000000"/>
                      <w:szCs w:val="22"/>
                    </w:rPr>
                    <w:t>Identify primary research pools</w:t>
                  </w:r>
                </w:p>
              </w:tc>
              <w:tc>
                <w:tcPr>
                  <w:tcW w:w="4182" w:type="dxa"/>
                </w:tcPr>
                <w:p w14:paraId="2EAA381A" w14:textId="3008C2DE" w:rsidR="003E08F3" w:rsidRPr="00FA314F" w:rsidRDefault="00F43D8F" w:rsidP="003E08F3">
                  <w:pPr>
                    <w:spacing w:line="480" w:lineRule="auto"/>
                    <w:jc w:val="both"/>
                    <w:rPr>
                      <w:rFonts w:cs="Arial"/>
                      <w:color w:val="000000"/>
                      <w:szCs w:val="22"/>
                    </w:rPr>
                  </w:pPr>
                  <w:r>
                    <w:rPr>
                      <w:rFonts w:cs="Arial"/>
                      <w:color w:val="000000"/>
                      <w:szCs w:val="22"/>
                    </w:rPr>
                    <w:t>21/05/23</w:t>
                  </w:r>
                </w:p>
              </w:tc>
            </w:tr>
            <w:tr w:rsidR="003E08F3" w:rsidRPr="00FA314F" w14:paraId="6C2404FB" w14:textId="77777777">
              <w:tc>
                <w:tcPr>
                  <w:tcW w:w="4181" w:type="dxa"/>
                </w:tcPr>
                <w:p w14:paraId="0359FF23" w14:textId="3209E6B9" w:rsidR="003E08F3" w:rsidRPr="00FA314F" w:rsidRDefault="00B450FD" w:rsidP="008E080E">
                  <w:pPr>
                    <w:rPr>
                      <w:rFonts w:cs="Arial"/>
                      <w:color w:val="000000"/>
                      <w:szCs w:val="22"/>
                    </w:rPr>
                  </w:pPr>
                  <w:r>
                    <w:rPr>
                      <w:rFonts w:cs="Arial"/>
                      <w:color w:val="000000"/>
                      <w:szCs w:val="22"/>
                    </w:rPr>
                    <w:t>Create primary research questions</w:t>
                  </w:r>
                </w:p>
              </w:tc>
              <w:tc>
                <w:tcPr>
                  <w:tcW w:w="4182" w:type="dxa"/>
                </w:tcPr>
                <w:p w14:paraId="2E9D85D5" w14:textId="1C70325E" w:rsidR="003E08F3" w:rsidRPr="00FA314F" w:rsidRDefault="00F43D8F" w:rsidP="003E08F3">
                  <w:pPr>
                    <w:spacing w:line="480" w:lineRule="auto"/>
                    <w:jc w:val="both"/>
                    <w:rPr>
                      <w:rFonts w:cs="Arial"/>
                      <w:color w:val="000000"/>
                      <w:szCs w:val="22"/>
                    </w:rPr>
                  </w:pPr>
                  <w:r>
                    <w:rPr>
                      <w:rFonts w:cs="Arial"/>
                      <w:color w:val="000000"/>
                      <w:szCs w:val="22"/>
                    </w:rPr>
                    <w:t>27/05/23</w:t>
                  </w:r>
                </w:p>
              </w:tc>
            </w:tr>
            <w:tr w:rsidR="003E08F3" w:rsidRPr="00FA314F" w14:paraId="1DD55C0F" w14:textId="77777777">
              <w:tc>
                <w:tcPr>
                  <w:tcW w:w="4181" w:type="dxa"/>
                </w:tcPr>
                <w:p w14:paraId="3CE011C3" w14:textId="4F2F1314" w:rsidR="003E08F3" w:rsidRPr="00FA314F" w:rsidRDefault="00B450FD" w:rsidP="008E080E">
                  <w:pPr>
                    <w:rPr>
                      <w:rFonts w:cs="Arial"/>
                      <w:color w:val="000000"/>
                      <w:szCs w:val="22"/>
                    </w:rPr>
                  </w:pPr>
                  <w:r>
                    <w:rPr>
                      <w:rFonts w:cs="Arial"/>
                      <w:color w:val="000000"/>
                      <w:szCs w:val="22"/>
                    </w:rPr>
                    <w:t>Design survey</w:t>
                  </w:r>
                </w:p>
              </w:tc>
              <w:tc>
                <w:tcPr>
                  <w:tcW w:w="4182" w:type="dxa"/>
                </w:tcPr>
                <w:p w14:paraId="7B1633FD" w14:textId="7EC1DFAF" w:rsidR="003E08F3" w:rsidRPr="00FA314F" w:rsidRDefault="00F43D8F" w:rsidP="003E08F3">
                  <w:pPr>
                    <w:spacing w:line="480" w:lineRule="auto"/>
                    <w:jc w:val="both"/>
                    <w:rPr>
                      <w:rFonts w:cs="Arial"/>
                      <w:color w:val="000000"/>
                      <w:szCs w:val="22"/>
                    </w:rPr>
                  </w:pPr>
                  <w:r>
                    <w:rPr>
                      <w:rFonts w:cs="Arial"/>
                      <w:color w:val="000000"/>
                      <w:szCs w:val="22"/>
                    </w:rPr>
                    <w:t>30/05/23</w:t>
                  </w:r>
                </w:p>
              </w:tc>
            </w:tr>
            <w:tr w:rsidR="00A3364E" w:rsidRPr="00FA314F" w14:paraId="1F236D38" w14:textId="77777777">
              <w:tc>
                <w:tcPr>
                  <w:tcW w:w="4181" w:type="dxa"/>
                </w:tcPr>
                <w:p w14:paraId="246D76AB" w14:textId="3652942C" w:rsidR="00A3364E" w:rsidRDefault="00A3364E" w:rsidP="008E080E">
                  <w:pPr>
                    <w:rPr>
                      <w:rFonts w:cs="Arial"/>
                      <w:color w:val="000000"/>
                      <w:szCs w:val="22"/>
                    </w:rPr>
                  </w:pPr>
                  <w:r>
                    <w:rPr>
                      <w:rFonts w:cs="Arial"/>
                      <w:color w:val="000000"/>
                      <w:szCs w:val="22"/>
                    </w:rPr>
                    <w:t>Get approval for survey questions from line manager</w:t>
                  </w:r>
                </w:p>
              </w:tc>
              <w:tc>
                <w:tcPr>
                  <w:tcW w:w="4182" w:type="dxa"/>
                </w:tcPr>
                <w:p w14:paraId="166E4395" w14:textId="3B0EA7F7" w:rsidR="00A3364E" w:rsidRPr="00FA314F" w:rsidRDefault="00F43D8F" w:rsidP="003E08F3">
                  <w:pPr>
                    <w:spacing w:line="480" w:lineRule="auto"/>
                    <w:jc w:val="both"/>
                    <w:rPr>
                      <w:rFonts w:cs="Arial"/>
                      <w:color w:val="000000"/>
                      <w:szCs w:val="22"/>
                    </w:rPr>
                  </w:pPr>
                  <w:r>
                    <w:rPr>
                      <w:rFonts w:cs="Arial"/>
                      <w:color w:val="000000"/>
                      <w:szCs w:val="22"/>
                    </w:rPr>
                    <w:t>w/c 29/05/23</w:t>
                  </w:r>
                </w:p>
              </w:tc>
            </w:tr>
            <w:tr w:rsidR="003E08F3" w:rsidRPr="00FA314F" w14:paraId="0066E3FA" w14:textId="77777777">
              <w:tc>
                <w:tcPr>
                  <w:tcW w:w="4181" w:type="dxa"/>
                </w:tcPr>
                <w:p w14:paraId="1D397BB3" w14:textId="5C359950" w:rsidR="003E08F3" w:rsidRPr="00FA314F" w:rsidRDefault="00B450FD" w:rsidP="008E080E">
                  <w:pPr>
                    <w:rPr>
                      <w:rFonts w:cs="Arial"/>
                      <w:color w:val="000000"/>
                      <w:szCs w:val="22"/>
                    </w:rPr>
                  </w:pPr>
                  <w:r>
                    <w:rPr>
                      <w:rFonts w:cs="Arial"/>
                      <w:color w:val="000000"/>
                      <w:szCs w:val="22"/>
                    </w:rPr>
                    <w:t>Send survey</w:t>
                  </w:r>
                </w:p>
              </w:tc>
              <w:tc>
                <w:tcPr>
                  <w:tcW w:w="4182" w:type="dxa"/>
                </w:tcPr>
                <w:p w14:paraId="414B4A1C" w14:textId="501B16B9" w:rsidR="003E08F3" w:rsidRPr="00FA314F" w:rsidRDefault="00F43D8F" w:rsidP="003E08F3">
                  <w:pPr>
                    <w:spacing w:line="480" w:lineRule="auto"/>
                    <w:jc w:val="both"/>
                    <w:rPr>
                      <w:rFonts w:cs="Arial"/>
                      <w:color w:val="000000"/>
                      <w:szCs w:val="22"/>
                    </w:rPr>
                  </w:pPr>
                  <w:r>
                    <w:rPr>
                      <w:rFonts w:cs="Arial"/>
                      <w:color w:val="000000"/>
                      <w:szCs w:val="22"/>
                    </w:rPr>
                    <w:t>w/c 29/05/23 after approval</w:t>
                  </w:r>
                </w:p>
              </w:tc>
            </w:tr>
            <w:tr w:rsidR="003E08F3" w:rsidRPr="00FA314F" w14:paraId="58A94CDC" w14:textId="77777777">
              <w:tc>
                <w:tcPr>
                  <w:tcW w:w="4181" w:type="dxa"/>
                </w:tcPr>
                <w:p w14:paraId="06448C18" w14:textId="16E3F450" w:rsidR="003E08F3" w:rsidRPr="00FA314F" w:rsidRDefault="00B450FD" w:rsidP="008E080E">
                  <w:pPr>
                    <w:rPr>
                      <w:rFonts w:cs="Arial"/>
                      <w:color w:val="000000"/>
                      <w:szCs w:val="22"/>
                    </w:rPr>
                  </w:pPr>
                  <w:r>
                    <w:rPr>
                      <w:rFonts w:cs="Arial"/>
                      <w:color w:val="000000"/>
                      <w:szCs w:val="22"/>
                    </w:rPr>
                    <w:t>Collate survey results</w:t>
                  </w:r>
                </w:p>
              </w:tc>
              <w:tc>
                <w:tcPr>
                  <w:tcW w:w="4182" w:type="dxa"/>
                </w:tcPr>
                <w:p w14:paraId="0EBF36E3" w14:textId="36500E26" w:rsidR="003E08F3" w:rsidRPr="00FA314F" w:rsidRDefault="00F43D8F" w:rsidP="00F43D8F">
                  <w:pPr>
                    <w:jc w:val="both"/>
                    <w:rPr>
                      <w:rFonts w:cs="Arial"/>
                      <w:color w:val="000000"/>
                      <w:szCs w:val="22"/>
                    </w:rPr>
                  </w:pPr>
                  <w:r>
                    <w:rPr>
                      <w:rFonts w:cs="Arial"/>
                      <w:color w:val="000000"/>
                      <w:szCs w:val="22"/>
                    </w:rPr>
                    <w:t xml:space="preserve">14/06/23 (2 weeks open survey initially planned, may extend if necessary) </w:t>
                  </w:r>
                </w:p>
              </w:tc>
            </w:tr>
            <w:tr w:rsidR="00A3364E" w:rsidRPr="00FA314F" w14:paraId="74A30D06" w14:textId="77777777">
              <w:tc>
                <w:tcPr>
                  <w:tcW w:w="4181" w:type="dxa"/>
                </w:tcPr>
                <w:p w14:paraId="2926BE14" w14:textId="26814F44" w:rsidR="00A3364E" w:rsidRDefault="00A3364E" w:rsidP="008E080E">
                  <w:pPr>
                    <w:rPr>
                      <w:rFonts w:cs="Arial"/>
                      <w:color w:val="000000"/>
                      <w:szCs w:val="22"/>
                    </w:rPr>
                  </w:pPr>
                  <w:r>
                    <w:rPr>
                      <w:rFonts w:cs="Arial"/>
                      <w:color w:val="000000"/>
                      <w:szCs w:val="22"/>
                    </w:rPr>
                    <w:t>Get approval for focus groups from line manager</w:t>
                  </w:r>
                </w:p>
              </w:tc>
              <w:tc>
                <w:tcPr>
                  <w:tcW w:w="4182" w:type="dxa"/>
                </w:tcPr>
                <w:p w14:paraId="4E56D7D6" w14:textId="69D73F3C" w:rsidR="00A3364E" w:rsidRPr="00FA314F" w:rsidRDefault="00F43D8F" w:rsidP="003E08F3">
                  <w:pPr>
                    <w:spacing w:line="480" w:lineRule="auto"/>
                    <w:jc w:val="both"/>
                    <w:rPr>
                      <w:rFonts w:cs="Arial"/>
                      <w:color w:val="000000"/>
                      <w:szCs w:val="22"/>
                    </w:rPr>
                  </w:pPr>
                  <w:r>
                    <w:rPr>
                      <w:rFonts w:cs="Arial"/>
                      <w:color w:val="000000"/>
                      <w:szCs w:val="22"/>
                    </w:rPr>
                    <w:t>w/c 19/06/23</w:t>
                  </w:r>
                </w:p>
              </w:tc>
            </w:tr>
            <w:tr w:rsidR="008E080E" w:rsidRPr="00FA314F" w14:paraId="6D4BE7BD" w14:textId="77777777">
              <w:tc>
                <w:tcPr>
                  <w:tcW w:w="4181" w:type="dxa"/>
                </w:tcPr>
                <w:p w14:paraId="6B656587" w14:textId="1DD5CE8E" w:rsidR="008E080E" w:rsidRDefault="008E080E" w:rsidP="008E080E">
                  <w:pPr>
                    <w:rPr>
                      <w:rFonts w:cs="Arial"/>
                      <w:color w:val="000000"/>
                      <w:szCs w:val="22"/>
                    </w:rPr>
                  </w:pPr>
                  <w:r>
                    <w:rPr>
                      <w:rFonts w:cs="Arial"/>
                      <w:color w:val="000000"/>
                      <w:szCs w:val="22"/>
                    </w:rPr>
                    <w:t xml:space="preserve">Conduct focus groups or interviews (if necessary) to further explore primary research </w:t>
                  </w:r>
                </w:p>
              </w:tc>
              <w:tc>
                <w:tcPr>
                  <w:tcW w:w="4182" w:type="dxa"/>
                </w:tcPr>
                <w:p w14:paraId="2BF4E6ED" w14:textId="052E342C" w:rsidR="008E080E" w:rsidRPr="00FA314F" w:rsidRDefault="00F43D8F" w:rsidP="003E08F3">
                  <w:pPr>
                    <w:spacing w:line="480" w:lineRule="auto"/>
                    <w:jc w:val="both"/>
                    <w:rPr>
                      <w:rFonts w:cs="Arial"/>
                      <w:color w:val="000000"/>
                      <w:szCs w:val="22"/>
                    </w:rPr>
                  </w:pPr>
                  <w:r>
                    <w:rPr>
                      <w:rFonts w:cs="Arial"/>
                      <w:color w:val="000000"/>
                      <w:szCs w:val="22"/>
                    </w:rPr>
                    <w:t>w/c 26/06/23 (over fortnight period)</w:t>
                  </w:r>
                </w:p>
              </w:tc>
            </w:tr>
            <w:tr w:rsidR="003E08F3" w:rsidRPr="00FA314F" w14:paraId="2FAD232F" w14:textId="77777777">
              <w:tc>
                <w:tcPr>
                  <w:tcW w:w="4181" w:type="dxa"/>
                </w:tcPr>
                <w:p w14:paraId="71F675E3" w14:textId="3D4B4FAA" w:rsidR="003E08F3" w:rsidRPr="00FA314F" w:rsidRDefault="00683672" w:rsidP="008E080E">
                  <w:pPr>
                    <w:rPr>
                      <w:rFonts w:cs="Arial"/>
                      <w:color w:val="000000"/>
                      <w:szCs w:val="22"/>
                    </w:rPr>
                  </w:pPr>
                  <w:r>
                    <w:rPr>
                      <w:rFonts w:cs="Arial"/>
                      <w:color w:val="000000"/>
                      <w:szCs w:val="22"/>
                    </w:rPr>
                    <w:t xml:space="preserve">Explore secondary research for literacy review. </w:t>
                  </w:r>
                </w:p>
              </w:tc>
              <w:tc>
                <w:tcPr>
                  <w:tcW w:w="4182" w:type="dxa"/>
                </w:tcPr>
                <w:p w14:paraId="17158572" w14:textId="5845E0EB" w:rsidR="003E08F3" w:rsidRPr="00FA314F" w:rsidRDefault="00F43D8F" w:rsidP="003E08F3">
                  <w:pPr>
                    <w:spacing w:line="480" w:lineRule="auto"/>
                    <w:jc w:val="both"/>
                    <w:rPr>
                      <w:rFonts w:cs="Arial"/>
                      <w:color w:val="000000"/>
                      <w:szCs w:val="22"/>
                    </w:rPr>
                  </w:pPr>
                  <w:r>
                    <w:rPr>
                      <w:rFonts w:cs="Arial"/>
                      <w:color w:val="000000"/>
                      <w:szCs w:val="22"/>
                    </w:rPr>
                    <w:t xml:space="preserve">Ongoing </w:t>
                  </w:r>
                  <w:r w:rsidR="00851911">
                    <w:rPr>
                      <w:rFonts w:cs="Arial"/>
                      <w:color w:val="000000"/>
                      <w:szCs w:val="22"/>
                    </w:rPr>
                    <w:t>to 07/07/2023</w:t>
                  </w:r>
                </w:p>
              </w:tc>
            </w:tr>
            <w:tr w:rsidR="003E08F3" w:rsidRPr="00FA314F" w14:paraId="20ABB633" w14:textId="77777777">
              <w:tc>
                <w:tcPr>
                  <w:tcW w:w="4181" w:type="dxa"/>
                </w:tcPr>
                <w:p w14:paraId="202B8177" w14:textId="19F98F8D" w:rsidR="003E08F3" w:rsidRPr="00FA314F" w:rsidRDefault="00683672" w:rsidP="008E080E">
                  <w:pPr>
                    <w:rPr>
                      <w:rFonts w:cs="Arial"/>
                      <w:color w:val="000000"/>
                      <w:szCs w:val="22"/>
                    </w:rPr>
                  </w:pPr>
                  <w:r>
                    <w:rPr>
                      <w:rFonts w:cs="Arial"/>
                      <w:color w:val="000000"/>
                      <w:szCs w:val="22"/>
                    </w:rPr>
                    <w:t>Critically analyse and collate information from primary and secondary research</w:t>
                  </w:r>
                  <w:r w:rsidR="008E080E">
                    <w:rPr>
                      <w:rFonts w:cs="Arial"/>
                      <w:color w:val="000000"/>
                      <w:szCs w:val="22"/>
                    </w:rPr>
                    <w:t xml:space="preserve">, to provide analysis of findings. </w:t>
                  </w:r>
                </w:p>
              </w:tc>
              <w:tc>
                <w:tcPr>
                  <w:tcW w:w="4182" w:type="dxa"/>
                </w:tcPr>
                <w:p w14:paraId="40127F55" w14:textId="1CFD85AA" w:rsidR="003E08F3" w:rsidRPr="00FA314F" w:rsidRDefault="00851911" w:rsidP="003E08F3">
                  <w:pPr>
                    <w:spacing w:line="480" w:lineRule="auto"/>
                    <w:jc w:val="both"/>
                    <w:rPr>
                      <w:rFonts w:cs="Arial"/>
                      <w:color w:val="000000"/>
                      <w:szCs w:val="22"/>
                    </w:rPr>
                  </w:pPr>
                  <w:r>
                    <w:rPr>
                      <w:rFonts w:cs="Arial"/>
                      <w:color w:val="000000"/>
                      <w:szCs w:val="22"/>
                    </w:rPr>
                    <w:t>Ongoing to 30/07/2023</w:t>
                  </w:r>
                </w:p>
              </w:tc>
            </w:tr>
            <w:tr w:rsidR="003E08F3" w:rsidRPr="00FA314F" w14:paraId="3A44E2D0" w14:textId="77777777">
              <w:tc>
                <w:tcPr>
                  <w:tcW w:w="4181" w:type="dxa"/>
                </w:tcPr>
                <w:p w14:paraId="76797F97" w14:textId="10541FC8" w:rsidR="003E08F3" w:rsidRPr="00FA314F" w:rsidRDefault="008E080E" w:rsidP="008E080E">
                  <w:pPr>
                    <w:rPr>
                      <w:rFonts w:cs="Arial"/>
                      <w:color w:val="000000"/>
                      <w:szCs w:val="22"/>
                    </w:rPr>
                  </w:pPr>
                  <w:r>
                    <w:rPr>
                      <w:rFonts w:cs="Arial"/>
                      <w:color w:val="000000"/>
                      <w:szCs w:val="22"/>
                    </w:rPr>
                    <w:t xml:space="preserve">Formulate conclusions and recommendations. </w:t>
                  </w:r>
                </w:p>
              </w:tc>
              <w:tc>
                <w:tcPr>
                  <w:tcW w:w="4182" w:type="dxa"/>
                </w:tcPr>
                <w:p w14:paraId="2E20C57C" w14:textId="2D5E42D9" w:rsidR="003E08F3" w:rsidRPr="00FA314F" w:rsidRDefault="00851911" w:rsidP="003E08F3">
                  <w:pPr>
                    <w:spacing w:line="480" w:lineRule="auto"/>
                    <w:jc w:val="both"/>
                    <w:rPr>
                      <w:rFonts w:cs="Arial"/>
                      <w:color w:val="000000"/>
                      <w:szCs w:val="22"/>
                    </w:rPr>
                  </w:pPr>
                  <w:r>
                    <w:rPr>
                      <w:rFonts w:cs="Arial"/>
                      <w:color w:val="000000"/>
                      <w:szCs w:val="22"/>
                    </w:rPr>
                    <w:t>By 25/08/2023</w:t>
                  </w:r>
                </w:p>
              </w:tc>
            </w:tr>
            <w:tr w:rsidR="00A3364E" w:rsidRPr="00FA314F" w14:paraId="3AAD7DC0" w14:textId="77777777">
              <w:tc>
                <w:tcPr>
                  <w:tcW w:w="4181" w:type="dxa"/>
                </w:tcPr>
                <w:p w14:paraId="0E66A441" w14:textId="1D36F096" w:rsidR="00A3364E" w:rsidRDefault="00A3364E" w:rsidP="008E080E">
                  <w:pPr>
                    <w:rPr>
                      <w:rFonts w:cs="Arial"/>
                      <w:color w:val="000000"/>
                      <w:szCs w:val="22"/>
                    </w:rPr>
                  </w:pPr>
                  <w:r>
                    <w:rPr>
                      <w:rFonts w:cs="Arial"/>
                      <w:color w:val="000000"/>
                      <w:szCs w:val="22"/>
                    </w:rPr>
                    <w:t>Draft wording for poster</w:t>
                  </w:r>
                </w:p>
              </w:tc>
              <w:tc>
                <w:tcPr>
                  <w:tcW w:w="4182" w:type="dxa"/>
                </w:tcPr>
                <w:p w14:paraId="12B81294" w14:textId="5C3857E3" w:rsidR="00A3364E" w:rsidRPr="00FA314F" w:rsidRDefault="00851911" w:rsidP="003E08F3">
                  <w:pPr>
                    <w:spacing w:line="480" w:lineRule="auto"/>
                    <w:jc w:val="both"/>
                    <w:rPr>
                      <w:rFonts w:cs="Arial"/>
                      <w:color w:val="000000"/>
                      <w:szCs w:val="22"/>
                    </w:rPr>
                  </w:pPr>
                  <w:r>
                    <w:rPr>
                      <w:rFonts w:cs="Arial"/>
                      <w:color w:val="000000"/>
                      <w:szCs w:val="22"/>
                    </w:rPr>
                    <w:t>By 10/09/2023</w:t>
                  </w:r>
                </w:p>
              </w:tc>
            </w:tr>
            <w:tr w:rsidR="00A3364E" w:rsidRPr="00FA314F" w14:paraId="77C974EC" w14:textId="77777777">
              <w:tc>
                <w:tcPr>
                  <w:tcW w:w="4181" w:type="dxa"/>
                </w:tcPr>
                <w:p w14:paraId="49FEF838" w14:textId="79F900D7" w:rsidR="00A3364E" w:rsidRDefault="00A3364E" w:rsidP="008E080E">
                  <w:pPr>
                    <w:rPr>
                      <w:rFonts w:cs="Arial"/>
                      <w:color w:val="000000"/>
                      <w:szCs w:val="22"/>
                    </w:rPr>
                  </w:pPr>
                  <w:r>
                    <w:rPr>
                      <w:rFonts w:cs="Arial"/>
                      <w:color w:val="000000"/>
                      <w:szCs w:val="22"/>
                    </w:rPr>
                    <w:t xml:space="preserve">Design poster </w:t>
                  </w:r>
                </w:p>
              </w:tc>
              <w:tc>
                <w:tcPr>
                  <w:tcW w:w="4182" w:type="dxa"/>
                </w:tcPr>
                <w:p w14:paraId="5585598E" w14:textId="7F6ED2B0" w:rsidR="00A3364E" w:rsidRPr="00FA314F" w:rsidRDefault="00851911" w:rsidP="003E08F3">
                  <w:pPr>
                    <w:spacing w:line="480" w:lineRule="auto"/>
                    <w:jc w:val="both"/>
                    <w:rPr>
                      <w:rFonts w:cs="Arial"/>
                      <w:color w:val="000000"/>
                      <w:szCs w:val="22"/>
                    </w:rPr>
                  </w:pPr>
                  <w:r>
                    <w:rPr>
                      <w:rFonts w:cs="Arial"/>
                      <w:color w:val="000000"/>
                      <w:szCs w:val="22"/>
                    </w:rPr>
                    <w:t>13/09/2023</w:t>
                  </w:r>
                </w:p>
              </w:tc>
            </w:tr>
            <w:tr w:rsidR="00A3364E" w:rsidRPr="00FA314F" w14:paraId="0014DC8F" w14:textId="77777777">
              <w:tc>
                <w:tcPr>
                  <w:tcW w:w="4181" w:type="dxa"/>
                </w:tcPr>
                <w:p w14:paraId="7F3F627E" w14:textId="3B5E094E" w:rsidR="00A3364E" w:rsidRDefault="00A3364E" w:rsidP="008E080E">
                  <w:pPr>
                    <w:rPr>
                      <w:rFonts w:cs="Arial"/>
                      <w:color w:val="000000"/>
                      <w:szCs w:val="22"/>
                    </w:rPr>
                  </w:pPr>
                  <w:r>
                    <w:rPr>
                      <w:rFonts w:cs="Arial"/>
                      <w:color w:val="000000"/>
                      <w:szCs w:val="22"/>
                    </w:rPr>
                    <w:t>Proof reading, amendments, etc</w:t>
                  </w:r>
                </w:p>
              </w:tc>
              <w:tc>
                <w:tcPr>
                  <w:tcW w:w="4182" w:type="dxa"/>
                </w:tcPr>
                <w:p w14:paraId="3DB2668C" w14:textId="0AE479A3" w:rsidR="00A3364E" w:rsidRPr="00FA314F" w:rsidRDefault="00851911" w:rsidP="003E08F3">
                  <w:pPr>
                    <w:spacing w:line="480" w:lineRule="auto"/>
                    <w:jc w:val="both"/>
                    <w:rPr>
                      <w:rFonts w:cs="Arial"/>
                      <w:color w:val="000000"/>
                      <w:szCs w:val="22"/>
                    </w:rPr>
                  </w:pPr>
                  <w:r>
                    <w:rPr>
                      <w:rFonts w:cs="Arial"/>
                      <w:color w:val="000000"/>
                      <w:szCs w:val="22"/>
                    </w:rPr>
                    <w:t>14/09/2023</w:t>
                  </w:r>
                </w:p>
              </w:tc>
            </w:tr>
            <w:tr w:rsidR="003E08F3" w:rsidRPr="00FA314F" w14:paraId="6DDF046F" w14:textId="77777777">
              <w:tc>
                <w:tcPr>
                  <w:tcW w:w="4181" w:type="dxa"/>
                </w:tcPr>
                <w:p w14:paraId="7FBE2B50" w14:textId="70C987D0" w:rsidR="003E08F3" w:rsidRPr="00FA314F" w:rsidRDefault="00A3364E" w:rsidP="008E080E">
                  <w:pPr>
                    <w:rPr>
                      <w:rFonts w:cs="Arial"/>
                      <w:color w:val="000000"/>
                      <w:szCs w:val="22"/>
                    </w:rPr>
                  </w:pPr>
                  <w:r>
                    <w:rPr>
                      <w:rFonts w:cs="Arial"/>
                      <w:color w:val="000000"/>
                      <w:szCs w:val="22"/>
                    </w:rPr>
                    <w:t>Finalise poster</w:t>
                  </w:r>
                </w:p>
              </w:tc>
              <w:tc>
                <w:tcPr>
                  <w:tcW w:w="4182" w:type="dxa"/>
                </w:tcPr>
                <w:p w14:paraId="3D908F87" w14:textId="51FF6D76" w:rsidR="003E08F3" w:rsidRPr="00FA314F" w:rsidRDefault="00851911" w:rsidP="003E08F3">
                  <w:pPr>
                    <w:spacing w:line="480" w:lineRule="auto"/>
                    <w:jc w:val="both"/>
                    <w:rPr>
                      <w:rFonts w:cs="Arial"/>
                      <w:color w:val="000000"/>
                      <w:szCs w:val="22"/>
                    </w:rPr>
                  </w:pPr>
                  <w:r>
                    <w:rPr>
                      <w:rFonts w:cs="Arial"/>
                      <w:color w:val="000000"/>
                      <w:szCs w:val="22"/>
                    </w:rPr>
                    <w:t>14/09/2023</w:t>
                  </w:r>
                </w:p>
              </w:tc>
            </w:tr>
            <w:tr w:rsidR="003E08F3" w:rsidRPr="00FA314F" w14:paraId="394089B0" w14:textId="77777777">
              <w:tc>
                <w:tcPr>
                  <w:tcW w:w="4181" w:type="dxa"/>
                </w:tcPr>
                <w:p w14:paraId="1FBA00BA" w14:textId="0E576954" w:rsidR="003E08F3" w:rsidRPr="00FA314F" w:rsidRDefault="00A3364E" w:rsidP="008E080E">
                  <w:pPr>
                    <w:rPr>
                      <w:rFonts w:cs="Arial"/>
                      <w:color w:val="000000"/>
                      <w:szCs w:val="22"/>
                    </w:rPr>
                  </w:pPr>
                  <w:r>
                    <w:rPr>
                      <w:rFonts w:cs="Arial"/>
                      <w:color w:val="000000"/>
                      <w:szCs w:val="22"/>
                    </w:rPr>
                    <w:t>Draft wording for supplementary notes</w:t>
                  </w:r>
                </w:p>
              </w:tc>
              <w:tc>
                <w:tcPr>
                  <w:tcW w:w="4182" w:type="dxa"/>
                </w:tcPr>
                <w:p w14:paraId="3DBA9059" w14:textId="7FE32944" w:rsidR="003E08F3" w:rsidRPr="00FA314F" w:rsidRDefault="00851911" w:rsidP="003E08F3">
                  <w:pPr>
                    <w:spacing w:line="480" w:lineRule="auto"/>
                    <w:jc w:val="both"/>
                    <w:rPr>
                      <w:rFonts w:cs="Arial"/>
                      <w:color w:val="000000"/>
                      <w:szCs w:val="22"/>
                    </w:rPr>
                  </w:pPr>
                  <w:r>
                    <w:rPr>
                      <w:rFonts w:cs="Arial"/>
                      <w:color w:val="000000"/>
                      <w:szCs w:val="22"/>
                    </w:rPr>
                    <w:t>20/09/2023</w:t>
                  </w:r>
                </w:p>
              </w:tc>
            </w:tr>
            <w:tr w:rsidR="003E08F3" w:rsidRPr="00FA314F" w14:paraId="2FB1E636" w14:textId="77777777">
              <w:tc>
                <w:tcPr>
                  <w:tcW w:w="4181" w:type="dxa"/>
                </w:tcPr>
                <w:p w14:paraId="7BEEF93A" w14:textId="26F01051" w:rsidR="003E08F3" w:rsidRPr="00FA314F" w:rsidRDefault="00A3364E" w:rsidP="008E080E">
                  <w:pPr>
                    <w:rPr>
                      <w:rFonts w:cs="Arial"/>
                      <w:color w:val="000000"/>
                      <w:szCs w:val="22"/>
                    </w:rPr>
                  </w:pPr>
                  <w:r>
                    <w:rPr>
                      <w:rFonts w:cs="Arial"/>
                      <w:color w:val="000000"/>
                      <w:szCs w:val="22"/>
                    </w:rPr>
                    <w:t>Proof reading, amendments, etc</w:t>
                  </w:r>
                </w:p>
              </w:tc>
              <w:tc>
                <w:tcPr>
                  <w:tcW w:w="4182" w:type="dxa"/>
                </w:tcPr>
                <w:p w14:paraId="19DC338A" w14:textId="4193C243" w:rsidR="003E08F3" w:rsidRPr="00FA314F" w:rsidRDefault="00851911" w:rsidP="003E08F3">
                  <w:pPr>
                    <w:spacing w:line="480" w:lineRule="auto"/>
                    <w:jc w:val="both"/>
                    <w:rPr>
                      <w:rFonts w:cs="Arial"/>
                      <w:color w:val="000000"/>
                      <w:szCs w:val="22"/>
                    </w:rPr>
                  </w:pPr>
                  <w:r>
                    <w:rPr>
                      <w:rFonts w:cs="Arial"/>
                      <w:color w:val="000000"/>
                      <w:szCs w:val="22"/>
                    </w:rPr>
                    <w:t>21/09/2023</w:t>
                  </w:r>
                </w:p>
              </w:tc>
            </w:tr>
            <w:tr w:rsidR="003E08F3" w:rsidRPr="00FA314F" w14:paraId="616AA028" w14:textId="77777777">
              <w:tc>
                <w:tcPr>
                  <w:tcW w:w="4181" w:type="dxa"/>
                </w:tcPr>
                <w:p w14:paraId="56D97E7B" w14:textId="07321D54" w:rsidR="003E08F3" w:rsidRPr="00FA314F" w:rsidRDefault="00A3364E" w:rsidP="008E080E">
                  <w:pPr>
                    <w:rPr>
                      <w:rFonts w:cs="Arial"/>
                      <w:color w:val="000000"/>
                      <w:szCs w:val="22"/>
                    </w:rPr>
                  </w:pPr>
                  <w:r>
                    <w:rPr>
                      <w:rFonts w:cs="Arial"/>
                      <w:color w:val="000000"/>
                      <w:szCs w:val="22"/>
                    </w:rPr>
                    <w:t xml:space="preserve">Finalise supplementary notes </w:t>
                  </w:r>
                </w:p>
              </w:tc>
              <w:tc>
                <w:tcPr>
                  <w:tcW w:w="4182" w:type="dxa"/>
                </w:tcPr>
                <w:p w14:paraId="70D61EDB" w14:textId="6E616D33" w:rsidR="003E08F3" w:rsidRPr="00FA314F" w:rsidRDefault="00851911" w:rsidP="003E08F3">
                  <w:pPr>
                    <w:spacing w:line="480" w:lineRule="auto"/>
                    <w:jc w:val="both"/>
                    <w:rPr>
                      <w:rFonts w:cs="Arial"/>
                      <w:color w:val="000000"/>
                      <w:szCs w:val="22"/>
                    </w:rPr>
                  </w:pPr>
                  <w:r>
                    <w:rPr>
                      <w:rFonts w:cs="Arial"/>
                      <w:color w:val="000000"/>
                      <w:szCs w:val="22"/>
                    </w:rPr>
                    <w:t>21/09/2023</w:t>
                  </w:r>
                </w:p>
              </w:tc>
            </w:tr>
            <w:tr w:rsidR="003E08F3" w:rsidRPr="00FA314F" w14:paraId="27A57A8A" w14:textId="77777777">
              <w:tc>
                <w:tcPr>
                  <w:tcW w:w="4181" w:type="dxa"/>
                </w:tcPr>
                <w:p w14:paraId="528F0E40" w14:textId="745DE5E4" w:rsidR="003E08F3" w:rsidRPr="00FA314F" w:rsidRDefault="00A3364E" w:rsidP="008E080E">
                  <w:pPr>
                    <w:rPr>
                      <w:rFonts w:cs="Arial"/>
                      <w:color w:val="000000"/>
                      <w:szCs w:val="22"/>
                    </w:rPr>
                  </w:pPr>
                  <w:r>
                    <w:rPr>
                      <w:rFonts w:cs="Arial"/>
                      <w:color w:val="000000"/>
                      <w:szCs w:val="22"/>
                    </w:rPr>
                    <w:t>Create slides for presentation</w:t>
                  </w:r>
                </w:p>
              </w:tc>
              <w:tc>
                <w:tcPr>
                  <w:tcW w:w="4182" w:type="dxa"/>
                </w:tcPr>
                <w:p w14:paraId="5522806B" w14:textId="01D32573" w:rsidR="003E08F3" w:rsidRPr="00FA314F" w:rsidRDefault="00851911" w:rsidP="003E08F3">
                  <w:pPr>
                    <w:spacing w:line="480" w:lineRule="auto"/>
                    <w:jc w:val="both"/>
                    <w:rPr>
                      <w:rFonts w:cs="Arial"/>
                      <w:color w:val="000000"/>
                      <w:szCs w:val="22"/>
                    </w:rPr>
                  </w:pPr>
                  <w:r>
                    <w:rPr>
                      <w:rFonts w:cs="Arial"/>
                      <w:color w:val="000000"/>
                      <w:szCs w:val="22"/>
                    </w:rPr>
                    <w:t>22/09/2023</w:t>
                  </w:r>
                </w:p>
              </w:tc>
            </w:tr>
            <w:tr w:rsidR="003E08F3" w:rsidRPr="00FA314F" w14:paraId="4E53F9A2" w14:textId="77777777">
              <w:tc>
                <w:tcPr>
                  <w:tcW w:w="4181" w:type="dxa"/>
                </w:tcPr>
                <w:p w14:paraId="125AC8AB" w14:textId="7DBBCEFC" w:rsidR="003E08F3" w:rsidRPr="00FA314F" w:rsidRDefault="00A3364E" w:rsidP="008E080E">
                  <w:pPr>
                    <w:rPr>
                      <w:rFonts w:cs="Arial"/>
                      <w:color w:val="000000"/>
                      <w:szCs w:val="22"/>
                    </w:rPr>
                  </w:pPr>
                  <w:r>
                    <w:rPr>
                      <w:rFonts w:cs="Arial"/>
                      <w:color w:val="000000"/>
                      <w:szCs w:val="22"/>
                    </w:rPr>
                    <w:t>Draft implementation plan</w:t>
                  </w:r>
                </w:p>
              </w:tc>
              <w:tc>
                <w:tcPr>
                  <w:tcW w:w="4182" w:type="dxa"/>
                </w:tcPr>
                <w:p w14:paraId="3FD0F501" w14:textId="3DB9FD95" w:rsidR="003E08F3" w:rsidRPr="00FA314F" w:rsidRDefault="00851911" w:rsidP="003E08F3">
                  <w:pPr>
                    <w:spacing w:line="480" w:lineRule="auto"/>
                    <w:jc w:val="both"/>
                    <w:rPr>
                      <w:rFonts w:cs="Arial"/>
                      <w:color w:val="000000"/>
                      <w:szCs w:val="22"/>
                    </w:rPr>
                  </w:pPr>
                  <w:r>
                    <w:rPr>
                      <w:rFonts w:cs="Arial"/>
                      <w:color w:val="000000"/>
                      <w:szCs w:val="22"/>
                    </w:rPr>
                    <w:t>27/09/2023</w:t>
                  </w:r>
                </w:p>
              </w:tc>
            </w:tr>
            <w:tr w:rsidR="003E08F3" w:rsidRPr="00FA314F" w14:paraId="1F823D23" w14:textId="77777777">
              <w:tc>
                <w:tcPr>
                  <w:tcW w:w="4181" w:type="dxa"/>
                </w:tcPr>
                <w:p w14:paraId="069CA6A1" w14:textId="1879DEAD" w:rsidR="003E08F3" w:rsidRPr="00FA314F" w:rsidRDefault="00A3364E" w:rsidP="008E080E">
                  <w:pPr>
                    <w:rPr>
                      <w:rFonts w:cs="Arial"/>
                      <w:color w:val="000000"/>
                      <w:szCs w:val="22"/>
                    </w:rPr>
                  </w:pPr>
                  <w:r>
                    <w:rPr>
                      <w:rFonts w:cs="Arial"/>
                      <w:color w:val="000000"/>
                      <w:szCs w:val="22"/>
                    </w:rPr>
                    <w:lastRenderedPageBreak/>
                    <w:t>Finalise implementation plan</w:t>
                  </w:r>
                </w:p>
              </w:tc>
              <w:tc>
                <w:tcPr>
                  <w:tcW w:w="4182" w:type="dxa"/>
                </w:tcPr>
                <w:p w14:paraId="42B11BBF" w14:textId="38FA3F1F" w:rsidR="003E08F3" w:rsidRPr="00FA314F" w:rsidRDefault="00851911" w:rsidP="003E08F3">
                  <w:pPr>
                    <w:spacing w:line="480" w:lineRule="auto"/>
                    <w:jc w:val="both"/>
                    <w:rPr>
                      <w:rFonts w:cs="Arial"/>
                      <w:color w:val="000000"/>
                      <w:szCs w:val="22"/>
                    </w:rPr>
                  </w:pPr>
                  <w:r>
                    <w:rPr>
                      <w:rFonts w:cs="Arial"/>
                      <w:color w:val="000000"/>
                      <w:szCs w:val="22"/>
                    </w:rPr>
                    <w:t>30/09/2023</w:t>
                  </w:r>
                </w:p>
              </w:tc>
            </w:tr>
            <w:tr w:rsidR="00F43D8F" w:rsidRPr="00FA314F" w14:paraId="3D97F34E" w14:textId="77777777">
              <w:tc>
                <w:tcPr>
                  <w:tcW w:w="4181" w:type="dxa"/>
                </w:tcPr>
                <w:p w14:paraId="049F8139" w14:textId="6A39D6EA" w:rsidR="00F43D8F" w:rsidRDefault="00851911" w:rsidP="008E080E">
                  <w:pPr>
                    <w:rPr>
                      <w:rFonts w:cs="Arial"/>
                      <w:color w:val="000000"/>
                      <w:szCs w:val="22"/>
                    </w:rPr>
                  </w:pPr>
                  <w:r>
                    <w:rPr>
                      <w:rFonts w:cs="Arial"/>
                      <w:color w:val="000000"/>
                      <w:szCs w:val="22"/>
                    </w:rPr>
                    <w:t>Review &amp; s</w:t>
                  </w:r>
                  <w:r w:rsidR="00F43D8F">
                    <w:rPr>
                      <w:rFonts w:cs="Arial"/>
                      <w:color w:val="000000"/>
                      <w:szCs w:val="22"/>
                    </w:rPr>
                    <w:t>ubmit</w:t>
                  </w:r>
                </w:p>
              </w:tc>
              <w:tc>
                <w:tcPr>
                  <w:tcW w:w="4182" w:type="dxa"/>
                </w:tcPr>
                <w:p w14:paraId="762D2957" w14:textId="7628F066" w:rsidR="00F43D8F" w:rsidRPr="00FA314F" w:rsidRDefault="00F43D8F" w:rsidP="003E08F3">
                  <w:pPr>
                    <w:spacing w:line="480" w:lineRule="auto"/>
                    <w:jc w:val="both"/>
                    <w:rPr>
                      <w:rFonts w:cs="Arial"/>
                      <w:color w:val="000000"/>
                      <w:szCs w:val="22"/>
                    </w:rPr>
                  </w:pPr>
                  <w:r>
                    <w:rPr>
                      <w:rFonts w:cs="Arial"/>
                      <w:color w:val="000000"/>
                      <w:szCs w:val="22"/>
                    </w:rPr>
                    <w:t>By 02/10/23</w:t>
                  </w:r>
                </w:p>
              </w:tc>
            </w:tr>
            <w:tr w:rsidR="003E08F3" w:rsidRPr="00FA314F" w14:paraId="13D596BA" w14:textId="77777777">
              <w:tc>
                <w:tcPr>
                  <w:tcW w:w="4181" w:type="dxa"/>
                </w:tcPr>
                <w:p w14:paraId="62703DE1" w14:textId="69265DC2" w:rsidR="003E08F3" w:rsidRPr="00FA314F" w:rsidRDefault="00F43D8F" w:rsidP="008E080E">
                  <w:pPr>
                    <w:rPr>
                      <w:rFonts w:cs="Arial"/>
                      <w:color w:val="000000"/>
                      <w:szCs w:val="22"/>
                    </w:rPr>
                  </w:pPr>
                  <w:r>
                    <w:rPr>
                      <w:rFonts w:cs="Arial"/>
                      <w:color w:val="000000"/>
                      <w:szCs w:val="22"/>
                    </w:rPr>
                    <w:t>Prepare presentation</w:t>
                  </w:r>
                </w:p>
              </w:tc>
              <w:tc>
                <w:tcPr>
                  <w:tcW w:w="4182" w:type="dxa"/>
                </w:tcPr>
                <w:p w14:paraId="0702DC99" w14:textId="41522071" w:rsidR="003E08F3" w:rsidRPr="00FA314F" w:rsidRDefault="00F43D8F" w:rsidP="003E08F3">
                  <w:pPr>
                    <w:spacing w:line="480" w:lineRule="auto"/>
                    <w:jc w:val="both"/>
                    <w:rPr>
                      <w:rFonts w:cs="Arial"/>
                      <w:color w:val="000000"/>
                      <w:szCs w:val="22"/>
                    </w:rPr>
                  </w:pPr>
                  <w:r>
                    <w:rPr>
                      <w:rFonts w:cs="Arial"/>
                      <w:color w:val="000000"/>
                      <w:szCs w:val="22"/>
                    </w:rPr>
                    <w:t>From 18/09/23 to presentation day</w:t>
                  </w:r>
                </w:p>
              </w:tc>
            </w:tr>
            <w:tr w:rsidR="003E08F3" w:rsidRPr="00FA314F" w14:paraId="305E1F0D" w14:textId="77777777">
              <w:tc>
                <w:tcPr>
                  <w:tcW w:w="4181" w:type="dxa"/>
                </w:tcPr>
                <w:p w14:paraId="04041971" w14:textId="2BCAD1FB" w:rsidR="003E08F3" w:rsidRPr="00FA314F" w:rsidRDefault="00F43D8F" w:rsidP="008E080E">
                  <w:pPr>
                    <w:rPr>
                      <w:rFonts w:cs="Arial"/>
                      <w:color w:val="000000"/>
                      <w:szCs w:val="22"/>
                    </w:rPr>
                  </w:pPr>
                  <w:r>
                    <w:rPr>
                      <w:rFonts w:cs="Arial"/>
                      <w:color w:val="000000"/>
                      <w:szCs w:val="22"/>
                    </w:rPr>
                    <w:t>Present</w:t>
                  </w:r>
                </w:p>
              </w:tc>
              <w:tc>
                <w:tcPr>
                  <w:tcW w:w="4182" w:type="dxa"/>
                </w:tcPr>
                <w:p w14:paraId="2C50BC8C" w14:textId="179B24EF" w:rsidR="003E08F3" w:rsidRPr="00FA314F" w:rsidRDefault="00F43D8F" w:rsidP="003E08F3">
                  <w:pPr>
                    <w:spacing w:line="480" w:lineRule="auto"/>
                    <w:jc w:val="both"/>
                    <w:rPr>
                      <w:rFonts w:cs="Arial"/>
                      <w:color w:val="000000"/>
                      <w:szCs w:val="22"/>
                    </w:rPr>
                  </w:pPr>
                  <w:r>
                    <w:rPr>
                      <w:rFonts w:cs="Arial"/>
                      <w:color w:val="000000"/>
                      <w:szCs w:val="22"/>
                    </w:rPr>
                    <w:t>3/10/23</w:t>
                  </w:r>
                </w:p>
              </w:tc>
            </w:tr>
            <w:tr w:rsidR="003E08F3" w:rsidRPr="00FA314F" w14:paraId="6089D2A2" w14:textId="77777777">
              <w:tc>
                <w:tcPr>
                  <w:tcW w:w="4181" w:type="dxa"/>
                </w:tcPr>
                <w:p w14:paraId="25DA078C" w14:textId="6CDE5CF2" w:rsidR="003E08F3" w:rsidRPr="00FA314F" w:rsidRDefault="00F43D8F" w:rsidP="008E080E">
                  <w:pPr>
                    <w:rPr>
                      <w:rFonts w:cs="Arial"/>
                      <w:color w:val="000000"/>
                      <w:szCs w:val="22"/>
                    </w:rPr>
                  </w:pPr>
                  <w:r>
                    <w:rPr>
                      <w:rFonts w:cs="Arial"/>
                      <w:color w:val="000000"/>
                      <w:szCs w:val="22"/>
                    </w:rPr>
                    <w:t xml:space="preserve">Share poster, notes, presentation etc with line manager for approval to formally submit as business plan to implement talent management system within Ateb. </w:t>
                  </w:r>
                </w:p>
              </w:tc>
              <w:tc>
                <w:tcPr>
                  <w:tcW w:w="4182" w:type="dxa"/>
                </w:tcPr>
                <w:p w14:paraId="386046D3" w14:textId="62745F32" w:rsidR="003E08F3" w:rsidRPr="00FA314F" w:rsidRDefault="00F43D8F" w:rsidP="003E08F3">
                  <w:pPr>
                    <w:spacing w:line="480" w:lineRule="auto"/>
                    <w:jc w:val="both"/>
                    <w:rPr>
                      <w:rFonts w:cs="Arial"/>
                      <w:color w:val="000000"/>
                      <w:szCs w:val="22"/>
                    </w:rPr>
                  </w:pPr>
                  <w:r>
                    <w:rPr>
                      <w:rFonts w:cs="Arial"/>
                      <w:color w:val="000000"/>
                      <w:szCs w:val="22"/>
                    </w:rPr>
                    <w:t>w/c 2/10/23</w:t>
                  </w:r>
                </w:p>
              </w:tc>
            </w:tr>
          </w:tbl>
          <w:p w14:paraId="226283B8" w14:textId="0653FE1F" w:rsidR="003E08F3" w:rsidRPr="00FA314F" w:rsidRDefault="003E08F3" w:rsidP="003E08F3">
            <w:pPr>
              <w:pStyle w:val="Heading5"/>
              <w:rPr>
                <w:rFonts w:cs="Arial"/>
                <w:i w:val="0"/>
                <w:color w:val="000000"/>
                <w:szCs w:val="22"/>
              </w:rPr>
            </w:pPr>
          </w:p>
        </w:tc>
      </w:tr>
    </w:tbl>
    <w:p w14:paraId="6CCC2653" w14:textId="77777777" w:rsidR="003E08F3" w:rsidRPr="00FA314F" w:rsidRDefault="003E08F3" w:rsidP="003E08F3">
      <w:pPr>
        <w:jc w:val="both"/>
        <w:rPr>
          <w:rFonts w:cs="Arial"/>
          <w:color w:val="000000"/>
          <w:szCs w:val="22"/>
        </w:rPr>
      </w:pPr>
      <w:r w:rsidRPr="00FA314F">
        <w:rPr>
          <w:rFonts w:cs="Arial"/>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FA314F" w14:paraId="5B2D99BB" w14:textId="77777777">
        <w:tc>
          <w:tcPr>
            <w:tcW w:w="8594" w:type="dxa"/>
          </w:tcPr>
          <w:p w14:paraId="6EE73CC7" w14:textId="77777777" w:rsidR="003E08F3" w:rsidRPr="00FA314F" w:rsidRDefault="003E08F3" w:rsidP="000865D0">
            <w:pPr>
              <w:numPr>
                <w:ilvl w:val="0"/>
                <w:numId w:val="1"/>
              </w:numPr>
              <w:jc w:val="both"/>
              <w:rPr>
                <w:rFonts w:cs="Arial"/>
                <w:color w:val="000000"/>
                <w:szCs w:val="22"/>
              </w:rPr>
            </w:pPr>
            <w:r w:rsidRPr="00FA314F">
              <w:rPr>
                <w:rFonts w:cs="Arial"/>
                <w:color w:val="000000"/>
                <w:szCs w:val="22"/>
              </w:rPr>
              <w:lastRenderedPageBreak/>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etc etc.</w:t>
            </w:r>
          </w:p>
          <w:p w14:paraId="38139D99" w14:textId="77777777" w:rsidR="003E08F3" w:rsidRPr="00FA314F" w:rsidRDefault="003E08F3" w:rsidP="003E08F3">
            <w:pPr>
              <w:jc w:val="both"/>
              <w:rPr>
                <w:rFonts w:cs="Arial"/>
                <w:color w:val="000000"/>
                <w:szCs w:val="22"/>
              </w:rPr>
            </w:pPr>
          </w:p>
          <w:p w14:paraId="6391C16F" w14:textId="7C8EA43E" w:rsidR="003E08F3" w:rsidRDefault="00342565" w:rsidP="00342565">
            <w:pPr>
              <w:pStyle w:val="ListParagraph"/>
              <w:numPr>
                <w:ilvl w:val="0"/>
                <w:numId w:val="15"/>
              </w:numPr>
              <w:jc w:val="both"/>
              <w:rPr>
                <w:rFonts w:cs="Arial"/>
                <w:color w:val="000000"/>
              </w:rPr>
            </w:pPr>
            <w:r>
              <w:rPr>
                <w:rFonts w:cs="Arial"/>
                <w:color w:val="000000"/>
              </w:rPr>
              <w:t xml:space="preserve">How much time can I be allocated to complete primary research? Whilst study is usually in my own time, I will need an element of work time to conduct research with participants in the working day. </w:t>
            </w:r>
          </w:p>
          <w:p w14:paraId="3A0DE359" w14:textId="7F91502B" w:rsidR="00342565" w:rsidRDefault="00342565" w:rsidP="00342565">
            <w:pPr>
              <w:pStyle w:val="ListParagraph"/>
              <w:numPr>
                <w:ilvl w:val="0"/>
                <w:numId w:val="15"/>
              </w:numPr>
              <w:jc w:val="both"/>
              <w:rPr>
                <w:rFonts w:cs="Arial"/>
                <w:color w:val="000000"/>
              </w:rPr>
            </w:pPr>
            <w:r>
              <w:rPr>
                <w:rFonts w:cs="Arial"/>
                <w:color w:val="000000"/>
              </w:rPr>
              <w:t xml:space="preserve">How much time should I allocate to receive approval for primary research questions from submission? </w:t>
            </w:r>
          </w:p>
          <w:p w14:paraId="776373CA" w14:textId="5B89CE6B" w:rsidR="00342565" w:rsidRDefault="00342565" w:rsidP="00342565">
            <w:pPr>
              <w:pStyle w:val="ListParagraph"/>
              <w:numPr>
                <w:ilvl w:val="0"/>
                <w:numId w:val="15"/>
              </w:numPr>
              <w:jc w:val="both"/>
              <w:rPr>
                <w:rFonts w:cs="Arial"/>
                <w:color w:val="000000"/>
              </w:rPr>
            </w:pPr>
            <w:r>
              <w:rPr>
                <w:rFonts w:cs="Arial"/>
                <w:color w:val="000000"/>
              </w:rPr>
              <w:t xml:space="preserve">Are there any individuals/groups, or question areas, that I cannot include in the research report? </w:t>
            </w:r>
          </w:p>
          <w:p w14:paraId="08C36BE1" w14:textId="77777777" w:rsidR="00342565" w:rsidRDefault="00342565" w:rsidP="00342565">
            <w:pPr>
              <w:ind w:left="360"/>
              <w:jc w:val="both"/>
              <w:rPr>
                <w:rFonts w:cs="Arial"/>
                <w:color w:val="000000"/>
              </w:rPr>
            </w:pPr>
          </w:p>
          <w:p w14:paraId="28D749F6" w14:textId="50BDE544" w:rsidR="00342565" w:rsidRPr="00342565" w:rsidRDefault="00342565" w:rsidP="00342565">
            <w:pPr>
              <w:ind w:left="360"/>
              <w:jc w:val="both"/>
              <w:rPr>
                <w:rFonts w:cs="Arial"/>
                <w:color w:val="000000"/>
              </w:rPr>
            </w:pPr>
            <w:r>
              <w:rPr>
                <w:rFonts w:cs="Arial"/>
                <w:color w:val="000000"/>
              </w:rPr>
              <w:t xml:space="preserve">My questions are limited as my line managers are fully supportive of my </w:t>
            </w:r>
            <w:proofErr w:type="gramStart"/>
            <w:r>
              <w:rPr>
                <w:rFonts w:cs="Arial"/>
                <w:color w:val="000000"/>
              </w:rPr>
              <w:t>studies, and</w:t>
            </w:r>
            <w:proofErr w:type="gramEnd"/>
            <w:r>
              <w:rPr>
                <w:rFonts w:cs="Arial"/>
                <w:color w:val="000000"/>
              </w:rPr>
              <w:t xml:space="preserve"> are supportive of this research area. The only area of concern would be working time and how they would like me to conduct that.</w:t>
            </w:r>
          </w:p>
          <w:p w14:paraId="69B6AAC5" w14:textId="77777777" w:rsidR="003E08F3" w:rsidRPr="00FA314F" w:rsidRDefault="003E08F3" w:rsidP="003E08F3">
            <w:pPr>
              <w:jc w:val="both"/>
              <w:rPr>
                <w:rFonts w:cs="Arial"/>
                <w:color w:val="000000"/>
                <w:szCs w:val="22"/>
              </w:rPr>
            </w:pPr>
          </w:p>
          <w:p w14:paraId="1FC2338A" w14:textId="77777777" w:rsidR="003E08F3" w:rsidRPr="00FA314F" w:rsidRDefault="003E08F3" w:rsidP="003E08F3">
            <w:pPr>
              <w:jc w:val="both"/>
              <w:rPr>
                <w:rFonts w:cs="Arial"/>
                <w:color w:val="000000"/>
                <w:szCs w:val="22"/>
              </w:rPr>
            </w:pPr>
          </w:p>
          <w:p w14:paraId="78400527" w14:textId="77777777" w:rsidR="003E08F3" w:rsidRPr="00FA314F" w:rsidRDefault="003E08F3" w:rsidP="003E08F3">
            <w:pPr>
              <w:jc w:val="both"/>
              <w:rPr>
                <w:rFonts w:cs="Arial"/>
                <w:color w:val="000000"/>
                <w:szCs w:val="22"/>
              </w:rPr>
            </w:pPr>
          </w:p>
          <w:p w14:paraId="4B12A912" w14:textId="77777777" w:rsidR="003E08F3" w:rsidRPr="00FA314F" w:rsidRDefault="003E08F3" w:rsidP="003E08F3">
            <w:pPr>
              <w:jc w:val="both"/>
              <w:rPr>
                <w:rFonts w:cs="Arial"/>
                <w:color w:val="000000"/>
                <w:szCs w:val="22"/>
              </w:rPr>
            </w:pPr>
          </w:p>
          <w:p w14:paraId="25ECF3C7" w14:textId="77777777" w:rsidR="003E08F3" w:rsidRPr="00FA314F" w:rsidRDefault="003E08F3" w:rsidP="003E08F3">
            <w:pPr>
              <w:jc w:val="both"/>
              <w:rPr>
                <w:rFonts w:cs="Arial"/>
                <w:color w:val="000000"/>
                <w:szCs w:val="22"/>
              </w:rPr>
            </w:pPr>
          </w:p>
          <w:p w14:paraId="0E50E3C6" w14:textId="77777777" w:rsidR="003E08F3" w:rsidRPr="00FA314F" w:rsidRDefault="003E08F3" w:rsidP="003E08F3">
            <w:pPr>
              <w:jc w:val="both"/>
              <w:rPr>
                <w:rFonts w:cs="Arial"/>
                <w:color w:val="000000"/>
                <w:szCs w:val="22"/>
              </w:rPr>
            </w:pPr>
          </w:p>
          <w:p w14:paraId="503EEB89" w14:textId="77777777" w:rsidR="003E08F3" w:rsidRPr="00FA314F" w:rsidRDefault="003E08F3" w:rsidP="003E08F3">
            <w:pPr>
              <w:jc w:val="both"/>
              <w:rPr>
                <w:rFonts w:cs="Arial"/>
                <w:color w:val="000000"/>
                <w:szCs w:val="22"/>
              </w:rPr>
            </w:pPr>
          </w:p>
          <w:p w14:paraId="18DEC0FC" w14:textId="77777777" w:rsidR="003E08F3" w:rsidRPr="00FA314F" w:rsidRDefault="003E08F3" w:rsidP="003E08F3">
            <w:pPr>
              <w:jc w:val="both"/>
              <w:rPr>
                <w:rFonts w:cs="Arial"/>
                <w:color w:val="000000"/>
                <w:szCs w:val="22"/>
              </w:rPr>
            </w:pPr>
          </w:p>
          <w:p w14:paraId="349E51B3" w14:textId="77777777" w:rsidR="003E08F3" w:rsidRPr="00FA314F" w:rsidRDefault="003E08F3" w:rsidP="003E08F3">
            <w:pPr>
              <w:jc w:val="both"/>
              <w:rPr>
                <w:rFonts w:cs="Arial"/>
                <w:color w:val="000000"/>
                <w:szCs w:val="22"/>
              </w:rPr>
            </w:pPr>
          </w:p>
          <w:p w14:paraId="38B104D0" w14:textId="77777777" w:rsidR="003E08F3" w:rsidRPr="00FA314F" w:rsidRDefault="003E08F3" w:rsidP="003E08F3">
            <w:pPr>
              <w:jc w:val="both"/>
              <w:rPr>
                <w:rFonts w:cs="Arial"/>
                <w:color w:val="000000"/>
                <w:szCs w:val="22"/>
              </w:rPr>
            </w:pPr>
          </w:p>
          <w:p w14:paraId="7A126FA8" w14:textId="77777777" w:rsidR="003E08F3" w:rsidRPr="00FA314F" w:rsidRDefault="003E08F3" w:rsidP="003E08F3">
            <w:pPr>
              <w:jc w:val="both"/>
              <w:rPr>
                <w:rFonts w:cs="Arial"/>
                <w:color w:val="000000"/>
                <w:szCs w:val="22"/>
              </w:rPr>
            </w:pPr>
          </w:p>
          <w:p w14:paraId="305286E7" w14:textId="77777777" w:rsidR="003E08F3" w:rsidRPr="00FA314F" w:rsidRDefault="003E08F3" w:rsidP="003E08F3">
            <w:pPr>
              <w:jc w:val="both"/>
              <w:rPr>
                <w:rFonts w:cs="Arial"/>
                <w:color w:val="000000"/>
                <w:szCs w:val="22"/>
              </w:rPr>
            </w:pPr>
          </w:p>
          <w:p w14:paraId="690E23F5" w14:textId="77777777" w:rsidR="003E08F3" w:rsidRPr="00FA314F" w:rsidRDefault="003E08F3" w:rsidP="003E08F3">
            <w:pPr>
              <w:jc w:val="both"/>
              <w:rPr>
                <w:rFonts w:cs="Arial"/>
                <w:color w:val="000000"/>
                <w:szCs w:val="22"/>
              </w:rPr>
            </w:pPr>
          </w:p>
          <w:p w14:paraId="5E865840" w14:textId="77777777" w:rsidR="003E08F3" w:rsidRPr="00FA314F" w:rsidRDefault="003E08F3" w:rsidP="003E08F3">
            <w:pPr>
              <w:jc w:val="both"/>
              <w:rPr>
                <w:rFonts w:cs="Arial"/>
                <w:color w:val="000000"/>
                <w:szCs w:val="22"/>
              </w:rPr>
            </w:pPr>
          </w:p>
          <w:p w14:paraId="62F47ED1" w14:textId="77777777" w:rsidR="003E08F3" w:rsidRPr="00FA314F" w:rsidRDefault="003E08F3" w:rsidP="003E08F3">
            <w:pPr>
              <w:jc w:val="both"/>
              <w:rPr>
                <w:rFonts w:cs="Arial"/>
                <w:color w:val="000000"/>
                <w:szCs w:val="22"/>
              </w:rPr>
            </w:pPr>
          </w:p>
          <w:p w14:paraId="58B20386" w14:textId="77777777" w:rsidR="003E08F3" w:rsidRPr="00FA314F" w:rsidRDefault="003E08F3" w:rsidP="003E08F3">
            <w:pPr>
              <w:jc w:val="both"/>
              <w:rPr>
                <w:rFonts w:cs="Arial"/>
                <w:color w:val="000000"/>
                <w:szCs w:val="22"/>
              </w:rPr>
            </w:pPr>
          </w:p>
          <w:p w14:paraId="403DFF3A" w14:textId="77777777" w:rsidR="003E08F3" w:rsidRPr="00FA314F" w:rsidRDefault="003E08F3" w:rsidP="003E08F3">
            <w:pPr>
              <w:jc w:val="both"/>
              <w:rPr>
                <w:rFonts w:cs="Arial"/>
                <w:color w:val="000000"/>
                <w:szCs w:val="22"/>
              </w:rPr>
            </w:pPr>
          </w:p>
          <w:p w14:paraId="25751BDB" w14:textId="77777777" w:rsidR="003E08F3" w:rsidRPr="00FA314F" w:rsidRDefault="003E08F3" w:rsidP="003E08F3">
            <w:pPr>
              <w:jc w:val="both"/>
              <w:rPr>
                <w:rFonts w:cs="Arial"/>
                <w:color w:val="000000"/>
                <w:szCs w:val="22"/>
              </w:rPr>
            </w:pPr>
          </w:p>
          <w:p w14:paraId="18BA547D" w14:textId="77777777" w:rsidR="003E08F3" w:rsidRPr="00FA314F" w:rsidRDefault="003E08F3" w:rsidP="003E08F3">
            <w:pPr>
              <w:jc w:val="both"/>
              <w:rPr>
                <w:rFonts w:cs="Arial"/>
                <w:color w:val="000000"/>
                <w:szCs w:val="22"/>
              </w:rPr>
            </w:pPr>
          </w:p>
          <w:p w14:paraId="3F47EE2A" w14:textId="77777777" w:rsidR="003E08F3" w:rsidRPr="00FA314F" w:rsidRDefault="003E08F3" w:rsidP="003E08F3">
            <w:pPr>
              <w:jc w:val="both"/>
              <w:rPr>
                <w:rFonts w:cs="Arial"/>
                <w:color w:val="000000"/>
                <w:szCs w:val="22"/>
              </w:rPr>
            </w:pPr>
          </w:p>
          <w:p w14:paraId="4588A849" w14:textId="77777777" w:rsidR="003E08F3" w:rsidRPr="00FA314F" w:rsidRDefault="003E08F3" w:rsidP="003E08F3">
            <w:pPr>
              <w:jc w:val="both"/>
              <w:rPr>
                <w:rFonts w:cs="Arial"/>
                <w:color w:val="000000"/>
                <w:szCs w:val="22"/>
              </w:rPr>
            </w:pPr>
          </w:p>
          <w:p w14:paraId="26ACC8FF" w14:textId="77777777" w:rsidR="003E08F3" w:rsidRPr="00FA314F" w:rsidRDefault="003E08F3" w:rsidP="003E08F3">
            <w:pPr>
              <w:jc w:val="both"/>
              <w:rPr>
                <w:rFonts w:cs="Arial"/>
                <w:color w:val="000000"/>
                <w:szCs w:val="22"/>
              </w:rPr>
            </w:pPr>
          </w:p>
          <w:p w14:paraId="4DA79542" w14:textId="77777777" w:rsidR="003E08F3" w:rsidRPr="00FA314F" w:rsidRDefault="003E08F3" w:rsidP="003E08F3">
            <w:pPr>
              <w:jc w:val="both"/>
              <w:rPr>
                <w:rFonts w:cs="Arial"/>
                <w:color w:val="000000"/>
                <w:szCs w:val="22"/>
              </w:rPr>
            </w:pPr>
          </w:p>
          <w:p w14:paraId="3115EEC7" w14:textId="77777777" w:rsidR="003E08F3" w:rsidRPr="00FA314F" w:rsidRDefault="003E08F3" w:rsidP="003E08F3">
            <w:pPr>
              <w:jc w:val="both"/>
              <w:rPr>
                <w:rFonts w:cs="Arial"/>
                <w:color w:val="000000"/>
                <w:szCs w:val="22"/>
              </w:rPr>
            </w:pPr>
          </w:p>
          <w:p w14:paraId="31760E0D" w14:textId="77777777" w:rsidR="003E08F3" w:rsidRPr="00FA314F" w:rsidRDefault="003E08F3" w:rsidP="003E08F3">
            <w:pPr>
              <w:jc w:val="both"/>
              <w:rPr>
                <w:rFonts w:cs="Arial"/>
                <w:color w:val="000000"/>
                <w:szCs w:val="22"/>
              </w:rPr>
            </w:pPr>
          </w:p>
          <w:p w14:paraId="1905E6AF" w14:textId="77777777" w:rsidR="003E08F3" w:rsidRPr="00FA314F" w:rsidRDefault="003E08F3" w:rsidP="003E08F3">
            <w:pPr>
              <w:jc w:val="both"/>
              <w:rPr>
                <w:rFonts w:cs="Arial"/>
                <w:color w:val="000000"/>
                <w:szCs w:val="22"/>
              </w:rPr>
            </w:pPr>
          </w:p>
          <w:p w14:paraId="126F98E0" w14:textId="77777777" w:rsidR="003E08F3" w:rsidRPr="00FA314F" w:rsidRDefault="003E08F3" w:rsidP="003E08F3">
            <w:pPr>
              <w:jc w:val="both"/>
              <w:rPr>
                <w:rFonts w:cs="Arial"/>
                <w:color w:val="000000"/>
                <w:szCs w:val="22"/>
              </w:rPr>
            </w:pPr>
          </w:p>
          <w:p w14:paraId="5E487FEC" w14:textId="77777777" w:rsidR="003E08F3" w:rsidRPr="00FA314F" w:rsidRDefault="003E08F3" w:rsidP="003E08F3">
            <w:pPr>
              <w:jc w:val="both"/>
              <w:rPr>
                <w:rFonts w:cs="Arial"/>
                <w:color w:val="000000"/>
                <w:szCs w:val="22"/>
              </w:rPr>
            </w:pPr>
          </w:p>
          <w:p w14:paraId="1E606391" w14:textId="77777777" w:rsidR="003E08F3" w:rsidRPr="00FA314F" w:rsidRDefault="003E08F3" w:rsidP="003E08F3">
            <w:pPr>
              <w:jc w:val="both"/>
              <w:rPr>
                <w:rFonts w:cs="Arial"/>
                <w:color w:val="000000"/>
                <w:szCs w:val="22"/>
              </w:rPr>
            </w:pPr>
          </w:p>
          <w:p w14:paraId="72D87B8D" w14:textId="77777777" w:rsidR="003E08F3" w:rsidRPr="00FA314F" w:rsidRDefault="003E08F3" w:rsidP="003E08F3">
            <w:pPr>
              <w:jc w:val="both"/>
              <w:rPr>
                <w:rFonts w:cs="Arial"/>
                <w:color w:val="000000"/>
                <w:szCs w:val="22"/>
              </w:rPr>
            </w:pPr>
          </w:p>
          <w:p w14:paraId="7608D42B" w14:textId="77777777" w:rsidR="003E08F3" w:rsidRPr="00FA314F" w:rsidRDefault="003E08F3" w:rsidP="003E08F3">
            <w:pPr>
              <w:jc w:val="both"/>
              <w:rPr>
                <w:rFonts w:cs="Arial"/>
                <w:color w:val="000000"/>
                <w:szCs w:val="22"/>
              </w:rPr>
            </w:pPr>
          </w:p>
          <w:p w14:paraId="4BC070E1" w14:textId="77777777" w:rsidR="003E08F3" w:rsidRPr="00FA314F" w:rsidRDefault="003E08F3" w:rsidP="003E08F3">
            <w:pPr>
              <w:jc w:val="both"/>
              <w:rPr>
                <w:rFonts w:cs="Arial"/>
                <w:color w:val="000000"/>
                <w:szCs w:val="22"/>
              </w:rPr>
            </w:pPr>
          </w:p>
          <w:p w14:paraId="30B739F0" w14:textId="77777777" w:rsidR="003E08F3" w:rsidRPr="00FA314F" w:rsidRDefault="003E08F3" w:rsidP="003E08F3">
            <w:pPr>
              <w:jc w:val="both"/>
              <w:rPr>
                <w:rFonts w:cs="Arial"/>
                <w:color w:val="000000"/>
                <w:szCs w:val="22"/>
              </w:rPr>
            </w:pPr>
          </w:p>
          <w:p w14:paraId="003669A2" w14:textId="77777777" w:rsidR="003E08F3" w:rsidRPr="00FA314F" w:rsidRDefault="003E08F3" w:rsidP="003E08F3">
            <w:pPr>
              <w:jc w:val="both"/>
              <w:rPr>
                <w:rFonts w:cs="Arial"/>
                <w:color w:val="000000"/>
                <w:szCs w:val="22"/>
              </w:rPr>
            </w:pPr>
          </w:p>
          <w:p w14:paraId="427F1D3B" w14:textId="77777777" w:rsidR="003E08F3" w:rsidRPr="00FA314F" w:rsidRDefault="003E08F3" w:rsidP="003E08F3">
            <w:pPr>
              <w:jc w:val="both"/>
              <w:rPr>
                <w:rFonts w:cs="Arial"/>
                <w:color w:val="000000"/>
                <w:szCs w:val="22"/>
              </w:rPr>
            </w:pPr>
          </w:p>
          <w:p w14:paraId="21912ED0" w14:textId="77777777" w:rsidR="003E08F3" w:rsidRPr="00FA314F" w:rsidRDefault="003E08F3" w:rsidP="003E08F3">
            <w:pPr>
              <w:jc w:val="both"/>
              <w:rPr>
                <w:rFonts w:cs="Arial"/>
                <w:color w:val="000000"/>
                <w:szCs w:val="22"/>
              </w:rPr>
            </w:pPr>
          </w:p>
          <w:p w14:paraId="59BDA346" w14:textId="77777777" w:rsidR="003E08F3" w:rsidRPr="00FA314F" w:rsidRDefault="003E08F3" w:rsidP="003E08F3">
            <w:pPr>
              <w:jc w:val="both"/>
              <w:rPr>
                <w:rFonts w:cs="Arial"/>
                <w:color w:val="000000"/>
                <w:szCs w:val="22"/>
              </w:rPr>
            </w:pPr>
          </w:p>
        </w:tc>
      </w:tr>
    </w:tbl>
    <w:p w14:paraId="7F6F8AF3" w14:textId="77777777" w:rsidR="003E08F3" w:rsidRPr="00FA314F" w:rsidRDefault="003E08F3" w:rsidP="003E08F3">
      <w:pPr>
        <w:jc w:val="both"/>
        <w:rPr>
          <w:rFonts w:cs="Arial"/>
          <w:b/>
          <w:color w:val="000000"/>
          <w:szCs w:val="22"/>
        </w:rPr>
      </w:pPr>
    </w:p>
    <w:p w14:paraId="75327B51" w14:textId="77777777" w:rsidR="003E08F3" w:rsidRPr="00FA314F" w:rsidRDefault="003E08F3" w:rsidP="003E08F3">
      <w:pPr>
        <w:jc w:val="both"/>
        <w:rPr>
          <w:rFonts w:cs="Arial"/>
          <w:b/>
          <w:color w:val="000000"/>
          <w:szCs w:val="22"/>
        </w:rPr>
      </w:pPr>
    </w:p>
    <w:p w14:paraId="2CB1DA1F" w14:textId="77777777" w:rsidR="003E08F3" w:rsidRPr="00FA314F" w:rsidRDefault="003E08F3" w:rsidP="003E08F3">
      <w:pPr>
        <w:jc w:val="both"/>
        <w:rPr>
          <w:rFonts w:cs="Arial"/>
          <w:b/>
          <w:color w:val="000000"/>
          <w:szCs w:val="22"/>
        </w:rPr>
      </w:pPr>
    </w:p>
    <w:sectPr w:rsidR="003E08F3" w:rsidRPr="00FA314F">
      <w:footerReference w:type="even" r:id="rId24"/>
      <w:footerReference w:type="default" r:id="rId2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7EAF5" w14:textId="77777777" w:rsidR="00947586" w:rsidRDefault="00947586">
      <w:r>
        <w:separator/>
      </w:r>
    </w:p>
  </w:endnote>
  <w:endnote w:type="continuationSeparator" w:id="0">
    <w:p w14:paraId="499BE004" w14:textId="77777777" w:rsidR="00947586" w:rsidRDefault="009475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A42FC"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088960A" w14:textId="77777777" w:rsidR="00905676" w:rsidRDefault="00905676" w:rsidP="00C350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10E92"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E0302">
      <w:rPr>
        <w:rStyle w:val="PageNumber"/>
        <w:noProof/>
      </w:rPr>
      <w:t>1</w:t>
    </w:r>
    <w:r>
      <w:rPr>
        <w:rStyle w:val="PageNumber"/>
      </w:rPr>
      <w:fldChar w:fldCharType="end"/>
    </w:r>
  </w:p>
  <w:p w14:paraId="7E58E4E1" w14:textId="77777777" w:rsidR="00905676" w:rsidRDefault="00905676" w:rsidP="00C350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BCC80" w14:textId="77777777" w:rsidR="00947586" w:rsidRDefault="00947586">
      <w:r>
        <w:separator/>
      </w:r>
    </w:p>
  </w:footnote>
  <w:footnote w:type="continuationSeparator" w:id="0">
    <w:p w14:paraId="33C919CF" w14:textId="77777777" w:rsidR="00947586" w:rsidRDefault="009475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563D6"/>
    <w:multiLevelType w:val="hybridMultilevel"/>
    <w:tmpl w:val="72966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C047C7"/>
    <w:multiLevelType w:val="hybridMultilevel"/>
    <w:tmpl w:val="CE366E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D43C7A"/>
    <w:multiLevelType w:val="hybridMultilevel"/>
    <w:tmpl w:val="6CD47E3A"/>
    <w:lvl w:ilvl="0" w:tplc="2104122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1D20E3"/>
    <w:multiLevelType w:val="hybridMultilevel"/>
    <w:tmpl w:val="B9964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FB5AA3"/>
    <w:multiLevelType w:val="hybridMultilevel"/>
    <w:tmpl w:val="64C8BD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333C41EF"/>
    <w:multiLevelType w:val="hybridMultilevel"/>
    <w:tmpl w:val="72966F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82D453E"/>
    <w:multiLevelType w:val="hybridMultilevel"/>
    <w:tmpl w:val="72966F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D422E65"/>
    <w:multiLevelType w:val="hybridMultilevel"/>
    <w:tmpl w:val="72966F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DDC3BB6"/>
    <w:multiLevelType w:val="hybridMultilevel"/>
    <w:tmpl w:val="72966F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BDC135C"/>
    <w:multiLevelType w:val="hybridMultilevel"/>
    <w:tmpl w:val="B4DA94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E55128"/>
    <w:multiLevelType w:val="hybridMultilevel"/>
    <w:tmpl w:val="3F2A8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1966C1"/>
    <w:multiLevelType w:val="hybridMultilevel"/>
    <w:tmpl w:val="72966F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F585322"/>
    <w:multiLevelType w:val="hybridMultilevel"/>
    <w:tmpl w:val="72966F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B8457B6"/>
    <w:multiLevelType w:val="hybridMultilevel"/>
    <w:tmpl w:val="72966F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45375706">
    <w:abstractNumId w:val="5"/>
  </w:num>
  <w:num w:numId="2" w16cid:durableId="1468425856">
    <w:abstractNumId w:val="3"/>
  </w:num>
  <w:num w:numId="3" w16cid:durableId="1340348295">
    <w:abstractNumId w:val="2"/>
  </w:num>
  <w:num w:numId="4" w16cid:durableId="839582635">
    <w:abstractNumId w:val="1"/>
  </w:num>
  <w:num w:numId="5" w16cid:durableId="1182158093">
    <w:abstractNumId w:val="4"/>
  </w:num>
  <w:num w:numId="6" w16cid:durableId="1750612841">
    <w:abstractNumId w:val="10"/>
  </w:num>
  <w:num w:numId="7" w16cid:durableId="1195271843">
    <w:abstractNumId w:val="0"/>
  </w:num>
  <w:num w:numId="8" w16cid:durableId="1675111010">
    <w:abstractNumId w:val="9"/>
  </w:num>
  <w:num w:numId="9" w16cid:durableId="469514272">
    <w:abstractNumId w:val="8"/>
  </w:num>
  <w:num w:numId="10" w16cid:durableId="1379625689">
    <w:abstractNumId w:val="12"/>
  </w:num>
  <w:num w:numId="11" w16cid:durableId="417484939">
    <w:abstractNumId w:val="13"/>
  </w:num>
  <w:num w:numId="12" w16cid:durableId="453989168">
    <w:abstractNumId w:val="14"/>
  </w:num>
  <w:num w:numId="13" w16cid:durableId="590049472">
    <w:abstractNumId w:val="7"/>
  </w:num>
  <w:num w:numId="14" w16cid:durableId="975647901">
    <w:abstractNumId w:val="6"/>
  </w:num>
  <w:num w:numId="15" w16cid:durableId="1524592553">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DA"/>
    <w:rsid w:val="00013F7E"/>
    <w:rsid w:val="00033B1D"/>
    <w:rsid w:val="00035E71"/>
    <w:rsid w:val="00076E84"/>
    <w:rsid w:val="000865D0"/>
    <w:rsid w:val="000907CB"/>
    <w:rsid w:val="00097A57"/>
    <w:rsid w:val="000A2F85"/>
    <w:rsid w:val="000B280A"/>
    <w:rsid w:val="000C3967"/>
    <w:rsid w:val="000D0370"/>
    <w:rsid w:val="000D6A46"/>
    <w:rsid w:val="000D6B01"/>
    <w:rsid w:val="000F4FD2"/>
    <w:rsid w:val="000F6540"/>
    <w:rsid w:val="000F7F34"/>
    <w:rsid w:val="00125004"/>
    <w:rsid w:val="00127315"/>
    <w:rsid w:val="001532EA"/>
    <w:rsid w:val="0015693D"/>
    <w:rsid w:val="00161349"/>
    <w:rsid w:val="00161FC0"/>
    <w:rsid w:val="00170031"/>
    <w:rsid w:val="001713F0"/>
    <w:rsid w:val="00193083"/>
    <w:rsid w:val="001A6082"/>
    <w:rsid w:val="001C30EB"/>
    <w:rsid w:val="001D485C"/>
    <w:rsid w:val="001E09DB"/>
    <w:rsid w:val="001E2CA5"/>
    <w:rsid w:val="001F7E87"/>
    <w:rsid w:val="00212AA2"/>
    <w:rsid w:val="002148AF"/>
    <w:rsid w:val="00215CB3"/>
    <w:rsid w:val="00227095"/>
    <w:rsid w:val="00231947"/>
    <w:rsid w:val="00241FDD"/>
    <w:rsid w:val="00252333"/>
    <w:rsid w:val="002661C6"/>
    <w:rsid w:val="0027002F"/>
    <w:rsid w:val="00283B4F"/>
    <w:rsid w:val="00294BC2"/>
    <w:rsid w:val="002C0119"/>
    <w:rsid w:val="002C765E"/>
    <w:rsid w:val="002E236B"/>
    <w:rsid w:val="002E3F14"/>
    <w:rsid w:val="002F5CCA"/>
    <w:rsid w:val="00303125"/>
    <w:rsid w:val="00305025"/>
    <w:rsid w:val="00316352"/>
    <w:rsid w:val="00320710"/>
    <w:rsid w:val="00331C90"/>
    <w:rsid w:val="0033355B"/>
    <w:rsid w:val="00342565"/>
    <w:rsid w:val="003708EC"/>
    <w:rsid w:val="00376357"/>
    <w:rsid w:val="00381863"/>
    <w:rsid w:val="00384B13"/>
    <w:rsid w:val="0038547E"/>
    <w:rsid w:val="00385AD3"/>
    <w:rsid w:val="00397455"/>
    <w:rsid w:val="003C1361"/>
    <w:rsid w:val="003C4C36"/>
    <w:rsid w:val="003D44D9"/>
    <w:rsid w:val="003E08F3"/>
    <w:rsid w:val="003E4F48"/>
    <w:rsid w:val="00414DB6"/>
    <w:rsid w:val="00437E67"/>
    <w:rsid w:val="0044420E"/>
    <w:rsid w:val="00456F17"/>
    <w:rsid w:val="00470B11"/>
    <w:rsid w:val="00486D1B"/>
    <w:rsid w:val="00487C34"/>
    <w:rsid w:val="004953C9"/>
    <w:rsid w:val="004978A9"/>
    <w:rsid w:val="004A01F8"/>
    <w:rsid w:val="004A3C09"/>
    <w:rsid w:val="004B07D4"/>
    <w:rsid w:val="004C125A"/>
    <w:rsid w:val="004D56D6"/>
    <w:rsid w:val="004D5A61"/>
    <w:rsid w:val="004E2F99"/>
    <w:rsid w:val="004E6567"/>
    <w:rsid w:val="005014E3"/>
    <w:rsid w:val="005026A3"/>
    <w:rsid w:val="00504B27"/>
    <w:rsid w:val="00522453"/>
    <w:rsid w:val="0053249F"/>
    <w:rsid w:val="00562662"/>
    <w:rsid w:val="005670C5"/>
    <w:rsid w:val="005723C4"/>
    <w:rsid w:val="0057475C"/>
    <w:rsid w:val="005955F1"/>
    <w:rsid w:val="005A76D9"/>
    <w:rsid w:val="005E1EE5"/>
    <w:rsid w:val="005E4160"/>
    <w:rsid w:val="005E4C42"/>
    <w:rsid w:val="005F4BC1"/>
    <w:rsid w:val="005F4EDC"/>
    <w:rsid w:val="00602FBC"/>
    <w:rsid w:val="00604FC9"/>
    <w:rsid w:val="006138C5"/>
    <w:rsid w:val="00621A70"/>
    <w:rsid w:val="006306C3"/>
    <w:rsid w:val="00657ECA"/>
    <w:rsid w:val="0067172E"/>
    <w:rsid w:val="00683672"/>
    <w:rsid w:val="00693E22"/>
    <w:rsid w:val="006A24AB"/>
    <w:rsid w:val="006B13BB"/>
    <w:rsid w:val="006B18E1"/>
    <w:rsid w:val="006B342B"/>
    <w:rsid w:val="006B4343"/>
    <w:rsid w:val="006C1F4C"/>
    <w:rsid w:val="006D26BB"/>
    <w:rsid w:val="006F433A"/>
    <w:rsid w:val="007023EB"/>
    <w:rsid w:val="007047AC"/>
    <w:rsid w:val="007113BA"/>
    <w:rsid w:val="00716796"/>
    <w:rsid w:val="0071724F"/>
    <w:rsid w:val="007241D3"/>
    <w:rsid w:val="007279B3"/>
    <w:rsid w:val="00735D0B"/>
    <w:rsid w:val="00743852"/>
    <w:rsid w:val="007641CC"/>
    <w:rsid w:val="0077040A"/>
    <w:rsid w:val="007A0A82"/>
    <w:rsid w:val="007B0D95"/>
    <w:rsid w:val="007B1E7F"/>
    <w:rsid w:val="007F2F76"/>
    <w:rsid w:val="00803E29"/>
    <w:rsid w:val="00824604"/>
    <w:rsid w:val="00851911"/>
    <w:rsid w:val="00857BA0"/>
    <w:rsid w:val="008602EF"/>
    <w:rsid w:val="00861536"/>
    <w:rsid w:val="00864B9D"/>
    <w:rsid w:val="00880DEE"/>
    <w:rsid w:val="00891C47"/>
    <w:rsid w:val="008A226C"/>
    <w:rsid w:val="008B602C"/>
    <w:rsid w:val="008E080E"/>
    <w:rsid w:val="00905676"/>
    <w:rsid w:val="00947586"/>
    <w:rsid w:val="009A7F85"/>
    <w:rsid w:val="009B4D0C"/>
    <w:rsid w:val="009E2EB5"/>
    <w:rsid w:val="00A075CE"/>
    <w:rsid w:val="00A11C36"/>
    <w:rsid w:val="00A14651"/>
    <w:rsid w:val="00A15244"/>
    <w:rsid w:val="00A172C0"/>
    <w:rsid w:val="00A312E4"/>
    <w:rsid w:val="00A31950"/>
    <w:rsid w:val="00A3364E"/>
    <w:rsid w:val="00A52CEE"/>
    <w:rsid w:val="00A76426"/>
    <w:rsid w:val="00A8119A"/>
    <w:rsid w:val="00A9405D"/>
    <w:rsid w:val="00AA1F64"/>
    <w:rsid w:val="00AB2C55"/>
    <w:rsid w:val="00AC1B6A"/>
    <w:rsid w:val="00AC1FBC"/>
    <w:rsid w:val="00AD119F"/>
    <w:rsid w:val="00AD582E"/>
    <w:rsid w:val="00B05438"/>
    <w:rsid w:val="00B104E3"/>
    <w:rsid w:val="00B15FE8"/>
    <w:rsid w:val="00B318A2"/>
    <w:rsid w:val="00B36184"/>
    <w:rsid w:val="00B40E56"/>
    <w:rsid w:val="00B450FD"/>
    <w:rsid w:val="00B714B9"/>
    <w:rsid w:val="00BB4805"/>
    <w:rsid w:val="00BB594E"/>
    <w:rsid w:val="00BC22F5"/>
    <w:rsid w:val="00BC6E57"/>
    <w:rsid w:val="00BE4364"/>
    <w:rsid w:val="00BF0029"/>
    <w:rsid w:val="00BF1F09"/>
    <w:rsid w:val="00C00F5E"/>
    <w:rsid w:val="00C1046E"/>
    <w:rsid w:val="00C1792F"/>
    <w:rsid w:val="00C30965"/>
    <w:rsid w:val="00C32F42"/>
    <w:rsid w:val="00C33F9D"/>
    <w:rsid w:val="00C350DA"/>
    <w:rsid w:val="00C51291"/>
    <w:rsid w:val="00C648F4"/>
    <w:rsid w:val="00C7535A"/>
    <w:rsid w:val="00C85F12"/>
    <w:rsid w:val="00CB3FD7"/>
    <w:rsid w:val="00CC1522"/>
    <w:rsid w:val="00CD0AFB"/>
    <w:rsid w:val="00CD52C4"/>
    <w:rsid w:val="00CE0BA2"/>
    <w:rsid w:val="00CE1570"/>
    <w:rsid w:val="00CE2030"/>
    <w:rsid w:val="00CE62E8"/>
    <w:rsid w:val="00D03E58"/>
    <w:rsid w:val="00D14A1B"/>
    <w:rsid w:val="00D15A3A"/>
    <w:rsid w:val="00D22939"/>
    <w:rsid w:val="00D5085E"/>
    <w:rsid w:val="00D55FE6"/>
    <w:rsid w:val="00D723B6"/>
    <w:rsid w:val="00D724D5"/>
    <w:rsid w:val="00D86BCF"/>
    <w:rsid w:val="00D93503"/>
    <w:rsid w:val="00D95966"/>
    <w:rsid w:val="00DA2496"/>
    <w:rsid w:val="00DA5AFC"/>
    <w:rsid w:val="00DB6B95"/>
    <w:rsid w:val="00DC61FE"/>
    <w:rsid w:val="00DE1FCA"/>
    <w:rsid w:val="00DE7630"/>
    <w:rsid w:val="00DF49D0"/>
    <w:rsid w:val="00E01D6C"/>
    <w:rsid w:val="00E02602"/>
    <w:rsid w:val="00E048E0"/>
    <w:rsid w:val="00E17589"/>
    <w:rsid w:val="00E360F3"/>
    <w:rsid w:val="00E43E45"/>
    <w:rsid w:val="00E71158"/>
    <w:rsid w:val="00E7363B"/>
    <w:rsid w:val="00EA0A49"/>
    <w:rsid w:val="00EA418C"/>
    <w:rsid w:val="00EB35F9"/>
    <w:rsid w:val="00EC06BA"/>
    <w:rsid w:val="00EC1082"/>
    <w:rsid w:val="00EE0302"/>
    <w:rsid w:val="00F06F0D"/>
    <w:rsid w:val="00F134E8"/>
    <w:rsid w:val="00F16435"/>
    <w:rsid w:val="00F27CF6"/>
    <w:rsid w:val="00F36604"/>
    <w:rsid w:val="00F42693"/>
    <w:rsid w:val="00F43D8F"/>
    <w:rsid w:val="00F619AC"/>
    <w:rsid w:val="00F8157A"/>
    <w:rsid w:val="00F82B10"/>
    <w:rsid w:val="00F83788"/>
    <w:rsid w:val="00FA314F"/>
    <w:rsid w:val="00FB3A25"/>
    <w:rsid w:val="00FD5368"/>
    <w:rsid w:val="00FE3852"/>
    <w:rsid w:val="00FE5523"/>
    <w:rsid w:val="00FF12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210736"/>
  <w15:chartTrackingRefBased/>
  <w15:docId w15:val="{67AF2232-48EA-40C9-B408-DA12CD60A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61349"/>
    <w:rPr>
      <w:rFonts w:ascii="Arial" w:hAnsi="Arial"/>
      <w:sz w:val="22"/>
      <w:szCs w:val="24"/>
      <w:lang w:eastAsia="en-US"/>
    </w:rPr>
  </w:style>
  <w:style w:type="paragraph" w:styleId="Heading1">
    <w:name w:val="heading 1"/>
    <w:basedOn w:val="Normal"/>
    <w:next w:val="Normal"/>
    <w:link w:val="Heading1Char"/>
    <w:uiPriority w:val="9"/>
    <w:qFormat/>
    <w:pPr>
      <w:keepNext/>
      <w:outlineLvl w:val="0"/>
    </w:pPr>
    <w:rPr>
      <w:b/>
      <w:bCs/>
      <w:u w:val="single"/>
    </w:rPr>
  </w:style>
  <w:style w:type="paragraph" w:styleId="Heading2">
    <w:name w:val="heading 2"/>
    <w:basedOn w:val="Normal"/>
    <w:next w:val="Normal"/>
    <w:qFormat/>
    <w:pPr>
      <w:spacing w:before="120"/>
      <w:outlineLvl w:val="1"/>
    </w:pPr>
    <w:rPr>
      <w:b/>
      <w:szCs w:val="20"/>
      <w:u w:val="single"/>
    </w:rPr>
  </w:style>
  <w:style w:type="paragraph" w:styleId="Heading3">
    <w:name w:val="heading 3"/>
    <w:basedOn w:val="Normal"/>
    <w:next w:val="Normal"/>
    <w:qFormat/>
    <w:pPr>
      <w:keepNext/>
      <w:jc w:val="center"/>
      <w:outlineLvl w:val="2"/>
    </w:pPr>
    <w:rPr>
      <w:b/>
      <w:bCs/>
      <w:sz w:val="26"/>
    </w:rPr>
  </w:style>
  <w:style w:type="paragraph" w:styleId="Heading4">
    <w:name w:val="heading 4"/>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paragraph" w:styleId="Heading5">
    <w:name w:val="heading 5"/>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4"/>
    </w:pPr>
    <w:rPr>
      <w:b/>
      <w:i/>
    </w:rPr>
  </w:style>
  <w:style w:type="paragraph" w:styleId="Heading8">
    <w:name w:val="heading 8"/>
    <w:basedOn w:val="Normal"/>
    <w:next w:val="Normal"/>
    <w:qFormat/>
    <w:pPr>
      <w:keepNext/>
      <w:tabs>
        <w:tab w:val="right" w:pos="8190"/>
      </w:tabs>
      <w:jc w:val="both"/>
      <w:outlineLvl w:val="7"/>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819"/>
        <w:tab w:val="right" w:pos="9071"/>
      </w:tabs>
    </w:pPr>
    <w:rPr>
      <w:szCs w:val="20"/>
    </w:rPr>
  </w:style>
  <w:style w:type="paragraph" w:styleId="BodyTextIndent3">
    <w:name w:val="Body Text Indent 3"/>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Pr>
      <w:b/>
      <w:sz w:val="30"/>
      <w:szCs w:val="20"/>
    </w:rPr>
  </w:style>
  <w:style w:type="paragraph" w:styleId="BodyText">
    <w:name w:val="Body Text"/>
    <w:basedOn w:val="Normal"/>
    <w:pPr>
      <w:jc w:val="both"/>
    </w:pPr>
  </w:style>
  <w:style w:type="paragraph" w:styleId="Title">
    <w:name w:val="Title"/>
    <w:basedOn w:val="Normal"/>
    <w:link w:val="TitleChar"/>
    <w:qFormat/>
    <w:pPr>
      <w:jc w:val="center"/>
    </w:pPr>
    <w:rPr>
      <w:b/>
      <w:bCs/>
      <w:u w:val="single"/>
    </w:rPr>
  </w:style>
  <w:style w:type="paragraph" w:styleId="Subtitle">
    <w:name w:val="Subtitle"/>
    <w:basedOn w:val="Normal"/>
    <w:qFormat/>
    <w:rPr>
      <w:b/>
      <w:bCs/>
      <w:u w:val="single"/>
    </w:rPr>
  </w:style>
  <w:style w:type="paragraph" w:styleId="BodyText2">
    <w:name w:val="Body Text 2"/>
    <w:basedOn w:val="Normal"/>
    <w:pPr>
      <w:widowControl w:val="0"/>
      <w:autoSpaceDE w:val="0"/>
      <w:autoSpaceDN w:val="0"/>
      <w:adjustRightInd w:val="0"/>
      <w:spacing w:line="268" w:lineRule="exact"/>
      <w:ind w:right="-52"/>
      <w:jc w:val="both"/>
    </w:pPr>
  </w:style>
  <w:style w:type="character" w:styleId="Hyperlink">
    <w:name w:val="Hyperlink"/>
    <w:uiPriority w:val="99"/>
    <w:rPr>
      <w:color w:val="0000FF"/>
      <w:u w:val="single"/>
    </w:rPr>
  </w:style>
  <w:style w:type="character" w:styleId="PageNumber">
    <w:name w:val="page number"/>
    <w:basedOn w:val="DefaultParagraphFont"/>
    <w:rsid w:val="00C350DA"/>
  </w:style>
  <w:style w:type="paragraph" w:styleId="BalloonText">
    <w:name w:val="Balloon Text"/>
    <w:basedOn w:val="Normal"/>
    <w:semiHidden/>
    <w:rsid w:val="00CC1522"/>
    <w:rPr>
      <w:rFonts w:ascii="Tahoma" w:hAnsi="Tahoma" w:cs="Tahoma"/>
      <w:sz w:val="16"/>
      <w:szCs w:val="16"/>
    </w:rPr>
  </w:style>
  <w:style w:type="character" w:styleId="FollowedHyperlink">
    <w:name w:val="FollowedHyperlink"/>
    <w:rsid w:val="003D44D9"/>
    <w:rPr>
      <w:color w:val="800080"/>
      <w:u w:val="single"/>
    </w:rPr>
  </w:style>
  <w:style w:type="paragraph" w:styleId="NoSpacing">
    <w:name w:val="No Spacing"/>
    <w:uiPriority w:val="1"/>
    <w:qFormat/>
    <w:rsid w:val="005026A3"/>
    <w:rPr>
      <w:sz w:val="24"/>
      <w:szCs w:val="24"/>
      <w:lang w:eastAsia="en-US"/>
    </w:rPr>
  </w:style>
  <w:style w:type="character" w:styleId="Emphasis">
    <w:name w:val="Emphasis"/>
    <w:uiPriority w:val="20"/>
    <w:qFormat/>
    <w:rsid w:val="002F5CCA"/>
    <w:rPr>
      <w:i/>
      <w:iCs/>
    </w:rPr>
  </w:style>
  <w:style w:type="character" w:styleId="HTMLCite">
    <w:name w:val="HTML Cite"/>
    <w:uiPriority w:val="99"/>
    <w:unhideWhenUsed/>
    <w:rsid w:val="002F5CCA"/>
    <w:rPr>
      <w:i/>
      <w:iCs/>
    </w:rPr>
  </w:style>
  <w:style w:type="paragraph" w:styleId="TOCHeading">
    <w:name w:val="TOC Heading"/>
    <w:basedOn w:val="Heading1"/>
    <w:next w:val="Normal"/>
    <w:uiPriority w:val="39"/>
    <w:semiHidden/>
    <w:unhideWhenUsed/>
    <w:qFormat/>
    <w:rsid w:val="005F4EDC"/>
    <w:pPr>
      <w:keepLines/>
      <w:spacing w:before="480" w:line="276" w:lineRule="auto"/>
      <w:outlineLvl w:val="9"/>
    </w:pPr>
    <w:rPr>
      <w:rFonts w:ascii="Cambria" w:hAnsi="Cambria"/>
      <w:color w:val="365F91"/>
      <w:sz w:val="28"/>
      <w:szCs w:val="28"/>
      <w:u w:val="none"/>
      <w:lang w:val="en-US"/>
    </w:rPr>
  </w:style>
  <w:style w:type="paragraph" w:styleId="TOC1">
    <w:name w:val="toc 1"/>
    <w:basedOn w:val="Normal"/>
    <w:next w:val="Normal"/>
    <w:autoRedefine/>
    <w:uiPriority w:val="39"/>
    <w:rsid w:val="005F4EDC"/>
  </w:style>
  <w:style w:type="paragraph" w:styleId="ListParagraph">
    <w:name w:val="List Paragraph"/>
    <w:basedOn w:val="Normal"/>
    <w:uiPriority w:val="34"/>
    <w:qFormat/>
    <w:rsid w:val="005F4EDC"/>
    <w:pPr>
      <w:spacing w:after="200" w:line="276" w:lineRule="auto"/>
      <w:ind w:left="720"/>
      <w:contextualSpacing/>
    </w:pPr>
    <w:rPr>
      <w:rFonts w:ascii="Calibri" w:eastAsia="Calibri" w:hAnsi="Calibri"/>
      <w:szCs w:val="22"/>
    </w:rPr>
  </w:style>
  <w:style w:type="character" w:customStyle="1" w:styleId="Heading1Char">
    <w:name w:val="Heading 1 Char"/>
    <w:link w:val="Heading1"/>
    <w:uiPriority w:val="9"/>
    <w:rsid w:val="005F4EDC"/>
    <w:rPr>
      <w:b/>
      <w:bCs/>
      <w:sz w:val="24"/>
      <w:szCs w:val="24"/>
      <w:u w:val="single"/>
      <w:lang w:eastAsia="en-US"/>
    </w:rPr>
  </w:style>
  <w:style w:type="paragraph" w:customStyle="1" w:styleId="Default">
    <w:name w:val="Default"/>
    <w:rsid w:val="005F4EDC"/>
    <w:pPr>
      <w:autoSpaceDE w:val="0"/>
      <w:autoSpaceDN w:val="0"/>
      <w:adjustRightInd w:val="0"/>
    </w:pPr>
    <w:rPr>
      <w:rFonts w:ascii="Arial" w:eastAsia="Calibri" w:hAnsi="Arial" w:cs="Arial"/>
      <w:color w:val="000000"/>
      <w:sz w:val="24"/>
      <w:szCs w:val="24"/>
      <w:lang w:eastAsia="en-US"/>
    </w:rPr>
  </w:style>
  <w:style w:type="paragraph" w:customStyle="1" w:styleId="CM83">
    <w:name w:val="CM83"/>
    <w:basedOn w:val="Default"/>
    <w:next w:val="Default"/>
    <w:uiPriority w:val="99"/>
    <w:rsid w:val="005F4EDC"/>
    <w:rPr>
      <w:color w:val="auto"/>
    </w:rPr>
  </w:style>
  <w:style w:type="paragraph" w:customStyle="1" w:styleId="BodyText1">
    <w:name w:val="Body Text1"/>
    <w:basedOn w:val="Normal"/>
    <w:rsid w:val="003E08F3"/>
    <w:pPr>
      <w:tabs>
        <w:tab w:val="left" w:pos="720"/>
        <w:tab w:val="left" w:pos="1440"/>
      </w:tabs>
    </w:pPr>
    <w:rPr>
      <w:rFonts w:ascii="CG Times (WN)" w:hAnsi="CG Times (WN)"/>
      <w:szCs w:val="20"/>
    </w:rPr>
  </w:style>
  <w:style w:type="paragraph" w:styleId="BodyTextIndent">
    <w:name w:val="Body Text Indent"/>
    <w:basedOn w:val="Normal"/>
    <w:link w:val="BodyTextIndentChar"/>
    <w:rsid w:val="003E08F3"/>
    <w:pPr>
      <w:ind w:left="360"/>
      <w:jc w:val="both"/>
    </w:pPr>
    <w:rPr>
      <w:rFonts w:cs="Arial"/>
    </w:rPr>
  </w:style>
  <w:style w:type="character" w:customStyle="1" w:styleId="BodyTextIndentChar">
    <w:name w:val="Body Text Indent Char"/>
    <w:link w:val="BodyTextIndent"/>
    <w:rsid w:val="003E08F3"/>
    <w:rPr>
      <w:rFonts w:ascii="Arial" w:hAnsi="Arial" w:cs="Arial"/>
      <w:sz w:val="24"/>
      <w:szCs w:val="24"/>
      <w:lang w:eastAsia="en-US"/>
    </w:rPr>
  </w:style>
  <w:style w:type="paragraph" w:styleId="TOC2">
    <w:name w:val="toc 2"/>
    <w:basedOn w:val="Normal"/>
    <w:next w:val="Normal"/>
    <w:autoRedefine/>
    <w:uiPriority w:val="39"/>
    <w:rsid w:val="00161349"/>
    <w:pPr>
      <w:ind w:left="240"/>
    </w:pPr>
  </w:style>
  <w:style w:type="paragraph" w:styleId="TOC3">
    <w:name w:val="toc 3"/>
    <w:basedOn w:val="Normal"/>
    <w:next w:val="Normal"/>
    <w:autoRedefine/>
    <w:uiPriority w:val="39"/>
    <w:rsid w:val="00161349"/>
    <w:pPr>
      <w:ind w:left="480"/>
    </w:pPr>
  </w:style>
  <w:style w:type="paragraph" w:styleId="BodyText3">
    <w:name w:val="Body Text 3"/>
    <w:basedOn w:val="Normal"/>
    <w:link w:val="BodyText3Char"/>
    <w:rsid w:val="00657ECA"/>
    <w:pPr>
      <w:spacing w:after="120"/>
    </w:pPr>
    <w:rPr>
      <w:sz w:val="16"/>
      <w:szCs w:val="16"/>
    </w:rPr>
  </w:style>
  <w:style w:type="character" w:customStyle="1" w:styleId="BodyText3Char">
    <w:name w:val="Body Text 3 Char"/>
    <w:link w:val="BodyText3"/>
    <w:rsid w:val="00657ECA"/>
    <w:rPr>
      <w:rFonts w:ascii="Arial" w:hAnsi="Arial"/>
      <w:sz w:val="16"/>
      <w:szCs w:val="16"/>
      <w:lang w:eastAsia="en-US"/>
    </w:rPr>
  </w:style>
  <w:style w:type="character" w:customStyle="1" w:styleId="a">
    <w:name w:val="a"/>
    <w:rsid w:val="00E17589"/>
  </w:style>
  <w:style w:type="character" w:customStyle="1" w:styleId="apple-converted-space">
    <w:name w:val="apple-converted-space"/>
    <w:rsid w:val="00E17589"/>
  </w:style>
  <w:style w:type="character" w:customStyle="1" w:styleId="l6">
    <w:name w:val="l6"/>
    <w:rsid w:val="00E17589"/>
  </w:style>
  <w:style w:type="character" w:customStyle="1" w:styleId="rpcs1">
    <w:name w:val="_rpc_s1"/>
    <w:rsid w:val="001D485C"/>
  </w:style>
  <w:style w:type="character" w:customStyle="1" w:styleId="TitleChar">
    <w:name w:val="Title Char"/>
    <w:link w:val="Title"/>
    <w:rsid w:val="00CE62E8"/>
    <w:rPr>
      <w:rFonts w:ascii="Arial" w:hAnsi="Arial"/>
      <w:b/>
      <w:bCs/>
      <w:sz w:val="22"/>
      <w:szCs w:val="24"/>
      <w:u w:val="single"/>
      <w:lang w:eastAsia="en-US"/>
    </w:rPr>
  </w:style>
  <w:style w:type="character" w:styleId="UnresolvedMention">
    <w:name w:val="Unresolved Mention"/>
    <w:basedOn w:val="DefaultParagraphFont"/>
    <w:uiPriority w:val="99"/>
    <w:semiHidden/>
    <w:unhideWhenUsed/>
    <w:rsid w:val="00BC22F5"/>
    <w:rPr>
      <w:color w:val="605E5C"/>
      <w:shd w:val="clear" w:color="auto" w:fill="E1DFDD"/>
    </w:rPr>
  </w:style>
  <w:style w:type="character" w:styleId="CommentReference">
    <w:name w:val="annotation reference"/>
    <w:basedOn w:val="DefaultParagraphFont"/>
    <w:rsid w:val="00562662"/>
    <w:rPr>
      <w:sz w:val="16"/>
      <w:szCs w:val="16"/>
    </w:rPr>
  </w:style>
  <w:style w:type="paragraph" w:styleId="CommentText">
    <w:name w:val="annotation text"/>
    <w:basedOn w:val="Normal"/>
    <w:link w:val="CommentTextChar"/>
    <w:rsid w:val="00562662"/>
    <w:rPr>
      <w:sz w:val="20"/>
      <w:szCs w:val="20"/>
    </w:rPr>
  </w:style>
  <w:style w:type="character" w:customStyle="1" w:styleId="CommentTextChar">
    <w:name w:val="Comment Text Char"/>
    <w:basedOn w:val="DefaultParagraphFont"/>
    <w:link w:val="CommentText"/>
    <w:rsid w:val="00562662"/>
    <w:rPr>
      <w:rFonts w:ascii="Arial" w:hAnsi="Arial"/>
      <w:lang w:eastAsia="en-US"/>
    </w:rPr>
  </w:style>
  <w:style w:type="paragraph" w:styleId="CommentSubject">
    <w:name w:val="annotation subject"/>
    <w:basedOn w:val="CommentText"/>
    <w:next w:val="CommentText"/>
    <w:link w:val="CommentSubjectChar"/>
    <w:rsid w:val="00562662"/>
    <w:rPr>
      <w:b/>
      <w:bCs/>
    </w:rPr>
  </w:style>
  <w:style w:type="character" w:customStyle="1" w:styleId="CommentSubjectChar">
    <w:name w:val="Comment Subject Char"/>
    <w:basedOn w:val="CommentTextChar"/>
    <w:link w:val="CommentSubject"/>
    <w:rsid w:val="00562662"/>
    <w:rPr>
      <w:rFonts w:ascii="Arial" w:hAnsi="Arial"/>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45184">
      <w:bodyDiv w:val="1"/>
      <w:marLeft w:val="0"/>
      <w:marRight w:val="0"/>
      <w:marTop w:val="0"/>
      <w:marBottom w:val="0"/>
      <w:divBdr>
        <w:top w:val="none" w:sz="0" w:space="0" w:color="auto"/>
        <w:left w:val="none" w:sz="0" w:space="0" w:color="auto"/>
        <w:bottom w:val="none" w:sz="0" w:space="0" w:color="auto"/>
        <w:right w:val="none" w:sz="0" w:space="0" w:color="auto"/>
      </w:divBdr>
      <w:divsChild>
        <w:div w:id="60102234">
          <w:marLeft w:val="0"/>
          <w:marRight w:val="0"/>
          <w:marTop w:val="0"/>
          <w:marBottom w:val="0"/>
          <w:divBdr>
            <w:top w:val="none" w:sz="0" w:space="0" w:color="auto"/>
            <w:left w:val="none" w:sz="0" w:space="0" w:color="auto"/>
            <w:bottom w:val="none" w:sz="0" w:space="0" w:color="auto"/>
            <w:right w:val="none" w:sz="0" w:space="0" w:color="auto"/>
          </w:divBdr>
        </w:div>
        <w:div w:id="69350208">
          <w:marLeft w:val="0"/>
          <w:marRight w:val="0"/>
          <w:marTop w:val="0"/>
          <w:marBottom w:val="0"/>
          <w:divBdr>
            <w:top w:val="none" w:sz="0" w:space="0" w:color="auto"/>
            <w:left w:val="none" w:sz="0" w:space="0" w:color="auto"/>
            <w:bottom w:val="none" w:sz="0" w:space="0" w:color="auto"/>
            <w:right w:val="none" w:sz="0" w:space="0" w:color="auto"/>
          </w:divBdr>
        </w:div>
        <w:div w:id="82074812">
          <w:marLeft w:val="0"/>
          <w:marRight w:val="0"/>
          <w:marTop w:val="0"/>
          <w:marBottom w:val="0"/>
          <w:divBdr>
            <w:top w:val="none" w:sz="0" w:space="0" w:color="auto"/>
            <w:left w:val="none" w:sz="0" w:space="0" w:color="auto"/>
            <w:bottom w:val="none" w:sz="0" w:space="0" w:color="auto"/>
            <w:right w:val="none" w:sz="0" w:space="0" w:color="auto"/>
          </w:divBdr>
        </w:div>
        <w:div w:id="127673672">
          <w:marLeft w:val="0"/>
          <w:marRight w:val="0"/>
          <w:marTop w:val="0"/>
          <w:marBottom w:val="0"/>
          <w:divBdr>
            <w:top w:val="none" w:sz="0" w:space="0" w:color="auto"/>
            <w:left w:val="none" w:sz="0" w:space="0" w:color="auto"/>
            <w:bottom w:val="none" w:sz="0" w:space="0" w:color="auto"/>
            <w:right w:val="none" w:sz="0" w:space="0" w:color="auto"/>
          </w:divBdr>
        </w:div>
        <w:div w:id="155875772">
          <w:marLeft w:val="0"/>
          <w:marRight w:val="0"/>
          <w:marTop w:val="0"/>
          <w:marBottom w:val="0"/>
          <w:divBdr>
            <w:top w:val="none" w:sz="0" w:space="0" w:color="auto"/>
            <w:left w:val="none" w:sz="0" w:space="0" w:color="auto"/>
            <w:bottom w:val="none" w:sz="0" w:space="0" w:color="auto"/>
            <w:right w:val="none" w:sz="0" w:space="0" w:color="auto"/>
          </w:divBdr>
        </w:div>
        <w:div w:id="293482719">
          <w:marLeft w:val="0"/>
          <w:marRight w:val="0"/>
          <w:marTop w:val="0"/>
          <w:marBottom w:val="0"/>
          <w:divBdr>
            <w:top w:val="none" w:sz="0" w:space="0" w:color="auto"/>
            <w:left w:val="none" w:sz="0" w:space="0" w:color="auto"/>
            <w:bottom w:val="none" w:sz="0" w:space="0" w:color="auto"/>
            <w:right w:val="none" w:sz="0" w:space="0" w:color="auto"/>
          </w:divBdr>
        </w:div>
        <w:div w:id="312376375">
          <w:marLeft w:val="0"/>
          <w:marRight w:val="0"/>
          <w:marTop w:val="0"/>
          <w:marBottom w:val="0"/>
          <w:divBdr>
            <w:top w:val="none" w:sz="0" w:space="0" w:color="auto"/>
            <w:left w:val="none" w:sz="0" w:space="0" w:color="auto"/>
            <w:bottom w:val="none" w:sz="0" w:space="0" w:color="auto"/>
            <w:right w:val="none" w:sz="0" w:space="0" w:color="auto"/>
          </w:divBdr>
        </w:div>
        <w:div w:id="341978924">
          <w:marLeft w:val="0"/>
          <w:marRight w:val="0"/>
          <w:marTop w:val="0"/>
          <w:marBottom w:val="0"/>
          <w:divBdr>
            <w:top w:val="none" w:sz="0" w:space="0" w:color="auto"/>
            <w:left w:val="none" w:sz="0" w:space="0" w:color="auto"/>
            <w:bottom w:val="none" w:sz="0" w:space="0" w:color="auto"/>
            <w:right w:val="none" w:sz="0" w:space="0" w:color="auto"/>
          </w:divBdr>
        </w:div>
        <w:div w:id="589850938">
          <w:marLeft w:val="0"/>
          <w:marRight w:val="0"/>
          <w:marTop w:val="0"/>
          <w:marBottom w:val="0"/>
          <w:divBdr>
            <w:top w:val="none" w:sz="0" w:space="0" w:color="auto"/>
            <w:left w:val="none" w:sz="0" w:space="0" w:color="auto"/>
            <w:bottom w:val="none" w:sz="0" w:space="0" w:color="auto"/>
            <w:right w:val="none" w:sz="0" w:space="0" w:color="auto"/>
          </w:divBdr>
        </w:div>
        <w:div w:id="621574965">
          <w:marLeft w:val="0"/>
          <w:marRight w:val="0"/>
          <w:marTop w:val="0"/>
          <w:marBottom w:val="0"/>
          <w:divBdr>
            <w:top w:val="none" w:sz="0" w:space="0" w:color="auto"/>
            <w:left w:val="none" w:sz="0" w:space="0" w:color="auto"/>
            <w:bottom w:val="none" w:sz="0" w:space="0" w:color="auto"/>
            <w:right w:val="none" w:sz="0" w:space="0" w:color="auto"/>
          </w:divBdr>
        </w:div>
        <w:div w:id="737829255">
          <w:marLeft w:val="0"/>
          <w:marRight w:val="0"/>
          <w:marTop w:val="0"/>
          <w:marBottom w:val="0"/>
          <w:divBdr>
            <w:top w:val="none" w:sz="0" w:space="0" w:color="auto"/>
            <w:left w:val="none" w:sz="0" w:space="0" w:color="auto"/>
            <w:bottom w:val="none" w:sz="0" w:space="0" w:color="auto"/>
            <w:right w:val="none" w:sz="0" w:space="0" w:color="auto"/>
          </w:divBdr>
        </w:div>
        <w:div w:id="807478942">
          <w:marLeft w:val="0"/>
          <w:marRight w:val="0"/>
          <w:marTop w:val="0"/>
          <w:marBottom w:val="0"/>
          <w:divBdr>
            <w:top w:val="none" w:sz="0" w:space="0" w:color="auto"/>
            <w:left w:val="none" w:sz="0" w:space="0" w:color="auto"/>
            <w:bottom w:val="none" w:sz="0" w:space="0" w:color="auto"/>
            <w:right w:val="none" w:sz="0" w:space="0" w:color="auto"/>
          </w:divBdr>
        </w:div>
        <w:div w:id="873426788">
          <w:marLeft w:val="0"/>
          <w:marRight w:val="0"/>
          <w:marTop w:val="0"/>
          <w:marBottom w:val="0"/>
          <w:divBdr>
            <w:top w:val="none" w:sz="0" w:space="0" w:color="auto"/>
            <w:left w:val="none" w:sz="0" w:space="0" w:color="auto"/>
            <w:bottom w:val="none" w:sz="0" w:space="0" w:color="auto"/>
            <w:right w:val="none" w:sz="0" w:space="0" w:color="auto"/>
          </w:divBdr>
        </w:div>
        <w:div w:id="1021277373">
          <w:marLeft w:val="0"/>
          <w:marRight w:val="0"/>
          <w:marTop w:val="0"/>
          <w:marBottom w:val="0"/>
          <w:divBdr>
            <w:top w:val="none" w:sz="0" w:space="0" w:color="auto"/>
            <w:left w:val="none" w:sz="0" w:space="0" w:color="auto"/>
            <w:bottom w:val="none" w:sz="0" w:space="0" w:color="auto"/>
            <w:right w:val="none" w:sz="0" w:space="0" w:color="auto"/>
          </w:divBdr>
        </w:div>
        <w:div w:id="1094321087">
          <w:marLeft w:val="0"/>
          <w:marRight w:val="0"/>
          <w:marTop w:val="0"/>
          <w:marBottom w:val="0"/>
          <w:divBdr>
            <w:top w:val="none" w:sz="0" w:space="0" w:color="auto"/>
            <w:left w:val="none" w:sz="0" w:space="0" w:color="auto"/>
            <w:bottom w:val="none" w:sz="0" w:space="0" w:color="auto"/>
            <w:right w:val="none" w:sz="0" w:space="0" w:color="auto"/>
          </w:divBdr>
        </w:div>
        <w:div w:id="1094858139">
          <w:marLeft w:val="0"/>
          <w:marRight w:val="0"/>
          <w:marTop w:val="0"/>
          <w:marBottom w:val="0"/>
          <w:divBdr>
            <w:top w:val="none" w:sz="0" w:space="0" w:color="auto"/>
            <w:left w:val="none" w:sz="0" w:space="0" w:color="auto"/>
            <w:bottom w:val="none" w:sz="0" w:space="0" w:color="auto"/>
            <w:right w:val="none" w:sz="0" w:space="0" w:color="auto"/>
          </w:divBdr>
        </w:div>
        <w:div w:id="1258097173">
          <w:marLeft w:val="0"/>
          <w:marRight w:val="0"/>
          <w:marTop w:val="0"/>
          <w:marBottom w:val="0"/>
          <w:divBdr>
            <w:top w:val="none" w:sz="0" w:space="0" w:color="auto"/>
            <w:left w:val="none" w:sz="0" w:space="0" w:color="auto"/>
            <w:bottom w:val="none" w:sz="0" w:space="0" w:color="auto"/>
            <w:right w:val="none" w:sz="0" w:space="0" w:color="auto"/>
          </w:divBdr>
        </w:div>
        <w:div w:id="1320693276">
          <w:marLeft w:val="0"/>
          <w:marRight w:val="0"/>
          <w:marTop w:val="0"/>
          <w:marBottom w:val="0"/>
          <w:divBdr>
            <w:top w:val="none" w:sz="0" w:space="0" w:color="auto"/>
            <w:left w:val="none" w:sz="0" w:space="0" w:color="auto"/>
            <w:bottom w:val="none" w:sz="0" w:space="0" w:color="auto"/>
            <w:right w:val="none" w:sz="0" w:space="0" w:color="auto"/>
          </w:divBdr>
        </w:div>
        <w:div w:id="1322730821">
          <w:marLeft w:val="0"/>
          <w:marRight w:val="0"/>
          <w:marTop w:val="0"/>
          <w:marBottom w:val="0"/>
          <w:divBdr>
            <w:top w:val="none" w:sz="0" w:space="0" w:color="auto"/>
            <w:left w:val="none" w:sz="0" w:space="0" w:color="auto"/>
            <w:bottom w:val="none" w:sz="0" w:space="0" w:color="auto"/>
            <w:right w:val="none" w:sz="0" w:space="0" w:color="auto"/>
          </w:divBdr>
        </w:div>
        <w:div w:id="1481075783">
          <w:marLeft w:val="0"/>
          <w:marRight w:val="0"/>
          <w:marTop w:val="0"/>
          <w:marBottom w:val="0"/>
          <w:divBdr>
            <w:top w:val="none" w:sz="0" w:space="0" w:color="auto"/>
            <w:left w:val="none" w:sz="0" w:space="0" w:color="auto"/>
            <w:bottom w:val="none" w:sz="0" w:space="0" w:color="auto"/>
            <w:right w:val="none" w:sz="0" w:space="0" w:color="auto"/>
          </w:divBdr>
        </w:div>
        <w:div w:id="1678075801">
          <w:marLeft w:val="0"/>
          <w:marRight w:val="0"/>
          <w:marTop w:val="0"/>
          <w:marBottom w:val="0"/>
          <w:divBdr>
            <w:top w:val="none" w:sz="0" w:space="0" w:color="auto"/>
            <w:left w:val="none" w:sz="0" w:space="0" w:color="auto"/>
            <w:bottom w:val="none" w:sz="0" w:space="0" w:color="auto"/>
            <w:right w:val="none" w:sz="0" w:space="0" w:color="auto"/>
          </w:divBdr>
        </w:div>
        <w:div w:id="1831091110">
          <w:marLeft w:val="0"/>
          <w:marRight w:val="0"/>
          <w:marTop w:val="0"/>
          <w:marBottom w:val="0"/>
          <w:divBdr>
            <w:top w:val="none" w:sz="0" w:space="0" w:color="auto"/>
            <w:left w:val="none" w:sz="0" w:space="0" w:color="auto"/>
            <w:bottom w:val="none" w:sz="0" w:space="0" w:color="auto"/>
            <w:right w:val="none" w:sz="0" w:space="0" w:color="auto"/>
          </w:divBdr>
        </w:div>
        <w:div w:id="1864855319">
          <w:marLeft w:val="0"/>
          <w:marRight w:val="0"/>
          <w:marTop w:val="0"/>
          <w:marBottom w:val="0"/>
          <w:divBdr>
            <w:top w:val="none" w:sz="0" w:space="0" w:color="auto"/>
            <w:left w:val="none" w:sz="0" w:space="0" w:color="auto"/>
            <w:bottom w:val="none" w:sz="0" w:space="0" w:color="auto"/>
            <w:right w:val="none" w:sz="0" w:space="0" w:color="auto"/>
          </w:divBdr>
        </w:div>
        <w:div w:id="2000381674">
          <w:marLeft w:val="0"/>
          <w:marRight w:val="0"/>
          <w:marTop w:val="0"/>
          <w:marBottom w:val="0"/>
          <w:divBdr>
            <w:top w:val="none" w:sz="0" w:space="0" w:color="auto"/>
            <w:left w:val="none" w:sz="0" w:space="0" w:color="auto"/>
            <w:bottom w:val="none" w:sz="0" w:space="0" w:color="auto"/>
            <w:right w:val="none" w:sz="0" w:space="0" w:color="auto"/>
          </w:divBdr>
        </w:div>
        <w:div w:id="2016836193">
          <w:marLeft w:val="0"/>
          <w:marRight w:val="0"/>
          <w:marTop w:val="0"/>
          <w:marBottom w:val="0"/>
          <w:divBdr>
            <w:top w:val="none" w:sz="0" w:space="0" w:color="auto"/>
            <w:left w:val="none" w:sz="0" w:space="0" w:color="auto"/>
            <w:bottom w:val="none" w:sz="0" w:space="0" w:color="auto"/>
            <w:right w:val="none" w:sz="0" w:space="0" w:color="auto"/>
          </w:divBdr>
        </w:div>
      </w:divsChild>
    </w:div>
    <w:div w:id="507057720">
      <w:bodyDiv w:val="1"/>
      <w:marLeft w:val="0"/>
      <w:marRight w:val="0"/>
      <w:marTop w:val="0"/>
      <w:marBottom w:val="0"/>
      <w:divBdr>
        <w:top w:val="none" w:sz="0" w:space="0" w:color="auto"/>
        <w:left w:val="none" w:sz="0" w:space="0" w:color="auto"/>
        <w:bottom w:val="none" w:sz="0" w:space="0" w:color="auto"/>
        <w:right w:val="none" w:sz="0" w:space="0" w:color="auto"/>
      </w:divBdr>
    </w:div>
    <w:div w:id="1197306849">
      <w:bodyDiv w:val="1"/>
      <w:marLeft w:val="0"/>
      <w:marRight w:val="0"/>
      <w:marTop w:val="0"/>
      <w:marBottom w:val="0"/>
      <w:divBdr>
        <w:top w:val="none" w:sz="0" w:space="0" w:color="auto"/>
        <w:left w:val="none" w:sz="0" w:space="0" w:color="auto"/>
        <w:bottom w:val="none" w:sz="0" w:space="0" w:color="auto"/>
        <w:right w:val="none" w:sz="0" w:space="0" w:color="auto"/>
      </w:divBdr>
    </w:div>
    <w:div w:id="1898473341">
      <w:bodyDiv w:val="1"/>
      <w:marLeft w:val="0"/>
      <w:marRight w:val="0"/>
      <w:marTop w:val="0"/>
      <w:marBottom w:val="0"/>
      <w:divBdr>
        <w:top w:val="none" w:sz="0" w:space="0" w:color="auto"/>
        <w:left w:val="none" w:sz="0" w:space="0" w:color="auto"/>
        <w:bottom w:val="none" w:sz="0" w:space="0" w:color="auto"/>
        <w:right w:val="none" w:sz="0" w:space="0" w:color="auto"/>
      </w:divBdr>
      <w:divsChild>
        <w:div w:id="1930040958">
          <w:marLeft w:val="0"/>
          <w:marRight w:val="0"/>
          <w:marTop w:val="0"/>
          <w:marBottom w:val="0"/>
          <w:divBdr>
            <w:top w:val="none" w:sz="0" w:space="0" w:color="auto"/>
            <w:left w:val="none" w:sz="0" w:space="0" w:color="auto"/>
            <w:bottom w:val="none" w:sz="0" w:space="0" w:color="auto"/>
            <w:right w:val="none" w:sz="0" w:space="0" w:color="auto"/>
          </w:divBdr>
          <w:divsChild>
            <w:div w:id="506596866">
              <w:marLeft w:val="0"/>
              <w:marRight w:val="0"/>
              <w:marTop w:val="0"/>
              <w:marBottom w:val="0"/>
              <w:divBdr>
                <w:top w:val="none" w:sz="0" w:space="0" w:color="auto"/>
                <w:left w:val="none" w:sz="0" w:space="0" w:color="auto"/>
                <w:bottom w:val="none" w:sz="0" w:space="0" w:color="auto"/>
                <w:right w:val="none" w:sz="0" w:space="0" w:color="auto"/>
              </w:divBdr>
              <w:divsChild>
                <w:div w:id="1611012479">
                  <w:marLeft w:val="0"/>
                  <w:marRight w:val="0"/>
                  <w:marTop w:val="0"/>
                  <w:marBottom w:val="0"/>
                  <w:divBdr>
                    <w:top w:val="none" w:sz="0" w:space="0" w:color="auto"/>
                    <w:left w:val="none" w:sz="0" w:space="0" w:color="auto"/>
                    <w:bottom w:val="none" w:sz="0" w:space="0" w:color="auto"/>
                    <w:right w:val="none" w:sz="0" w:space="0" w:color="auto"/>
                  </w:divBdr>
                  <w:divsChild>
                    <w:div w:id="41320528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01695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article/1742926/covid-renewing-employers-focus-internal-talent-pools-research" TargetMode="External"/><Relationship Id="rId13" Type="http://schemas.openxmlformats.org/officeDocument/2006/relationships/hyperlink" Target="https://www.mckinsey.com/capabilities/people-and-organizational-performance/our-insights/winning-with-your-talent-management-strategy" TargetMode="External"/><Relationship Id="rId18" Type="http://schemas.openxmlformats.org/officeDocument/2006/relationships/hyperlink" Target="https://doi.org/10.1093/oxfordhb/9780198758273.001.000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77/0892020619881044" TargetMode="External"/><Relationship Id="rId7" Type="http://schemas.openxmlformats.org/officeDocument/2006/relationships/hyperlink" Target="https://www.peoplemanagement.co.uk/article/1813805/why-people-professionals-rethink-talent-management" TargetMode="External"/><Relationship Id="rId12" Type="http://schemas.openxmlformats.org/officeDocument/2006/relationships/hyperlink" Target="https://www.peoplemanagement.co.uk/article/1808368/cost-living-pushes-25-million-brits-delay-retirement-plans-research-finds" TargetMode="External"/><Relationship Id="rId17" Type="http://schemas.openxmlformats.org/officeDocument/2006/relationships/hyperlink" Target="https://www.cipd.co.uk/Images/workforce-planning-guide_tcm18-42735.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hbr.org/2014/01/building-a-game-changing-talent-strategy" TargetMode="External"/><Relationship Id="rId20" Type="http://schemas.openxmlformats.org/officeDocument/2006/relationships/hyperlink" Target="https://librarysearch.uwtsd.ac.uk/permalink/44WHELF_UWTSD/igoone/cdi_doaj_primary_oai_doaj_org_article_89a1ae9d19194be89026d6ca7e77fb6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change/management-factsheet"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ipd.co.uk/knowledge/strategy/resourcing/talent-factsheet" TargetMode="External"/><Relationship Id="rId23" Type="http://schemas.openxmlformats.org/officeDocument/2006/relationships/hyperlink" Target="https://librarysearch.uwtsd.ac.uk/permalink/44WHELF_UWTSD/igoone/cdi_doaj_primary_oai_doaj_org_article_3bea5904c7e6414cbdb7c29da5e64980" TargetMode="External"/><Relationship Id="rId10" Type="http://schemas.openxmlformats.org/officeDocument/2006/relationships/hyperlink" Target="https://www.cipd.co.uk/knowledge/strategy/resourcing/succession-planning-factsheet" TargetMode="External"/><Relationship Id="rId19" Type="http://schemas.openxmlformats.org/officeDocument/2006/relationships/hyperlink" Target="https://doi.org/10.1108/SHR-01-2014-0009" TargetMode="External"/><Relationship Id="rId4" Type="http://schemas.openxmlformats.org/officeDocument/2006/relationships/webSettings" Target="webSettings.xml"/><Relationship Id="rId9" Type="http://schemas.openxmlformats.org/officeDocument/2006/relationships/hyperlink" Target="https://www.peoplemanagement.co.uk/article/1819371/employers-consider-when-managing-ageing-workforce" TargetMode="External"/><Relationship Id="rId14" Type="http://schemas.openxmlformats.org/officeDocument/2006/relationships/hyperlink" Target="https://www.mindtools.com/awdnkx9/the-nine-box-grid-for-talent-management-video" TargetMode="External"/><Relationship Id="rId22" Type="http://schemas.openxmlformats.org/officeDocument/2006/relationships/hyperlink" Target="https://doi.org/10.3846/bme.2017.36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18</Pages>
  <Words>3781</Words>
  <Characters>24370</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MANAGEMENT REPORT</vt:lpstr>
    </vt:vector>
  </TitlesOfParts>
  <Company/>
  <LinksUpToDate>false</LinksUpToDate>
  <CharactersWithSpaces>28095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Maggie Inman</dc:creator>
  <cp:keywords/>
  <cp:lastModifiedBy>Joanne Thomas</cp:lastModifiedBy>
  <cp:revision>3</cp:revision>
  <cp:lastPrinted>2014-06-12T12:23:00Z</cp:lastPrinted>
  <dcterms:created xsi:type="dcterms:W3CDTF">2023-04-29T18:53:00Z</dcterms:created>
  <dcterms:modified xsi:type="dcterms:W3CDTF">2023-04-29T22:09:00Z</dcterms:modified>
</cp:coreProperties>
</file>