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DF6F49" w14:textId="77777777" w:rsidR="00DE7464" w:rsidRDefault="00F709B7" w:rsidP="00F709B7">
      <w:pPr>
        <w:spacing w:line="360" w:lineRule="auto"/>
      </w:pPr>
      <w:r>
        <w:t>Slide 1</w:t>
      </w:r>
    </w:p>
    <w:p w14:paraId="6EBD1903" w14:textId="77777777" w:rsidR="00F709B7" w:rsidRDefault="00F709B7" w:rsidP="00F709B7">
      <w:pPr>
        <w:spacing w:line="360" w:lineRule="auto"/>
      </w:pPr>
    </w:p>
    <w:p w14:paraId="67756B98" w14:textId="63C02172" w:rsidR="00F709B7" w:rsidRDefault="00F709B7" w:rsidP="00F709B7">
      <w:pPr>
        <w:spacing w:line="360" w:lineRule="auto"/>
        <w:jc w:val="center"/>
      </w:pPr>
      <w:r>
        <w:object w:dxaOrig="9598" w:dyaOrig="5398" w14:anchorId="4926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Link" ProgID="https://d.docs.live.net/c5f67db5856b70fb/Documents/team work presentation new copy 03.05.20.pptx" ShapeID="_x0000_i1025" DrawAspect="Content" r:id="rId5" UpdateMode="Always">
            <o:LinkType>EnhancedMetaFile</o:LinkType>
            <o:LockedField>false</o:LockedField>
          </o:OLEObject>
        </w:object>
      </w:r>
    </w:p>
    <w:p w14:paraId="1EAD8874" w14:textId="77777777" w:rsidR="00F709B7" w:rsidRDefault="00F709B7" w:rsidP="00F709B7">
      <w:pPr>
        <w:spacing w:line="360" w:lineRule="auto"/>
        <w:jc w:val="center"/>
      </w:pPr>
    </w:p>
    <w:p w14:paraId="025882A4" w14:textId="77777777" w:rsidR="00F709B7" w:rsidRPr="00F709B7" w:rsidRDefault="00F709B7" w:rsidP="00F709B7">
      <w:pPr>
        <w:autoSpaceDE w:val="0"/>
        <w:autoSpaceDN w:val="0"/>
        <w:adjustRightInd w:val="0"/>
        <w:spacing w:after="0" w:line="240" w:lineRule="auto"/>
        <w:rPr>
          <w:rFonts w:ascii="Calibri" w:hAnsi="Calibri" w:cs="Calibri"/>
          <w:kern w:val="24"/>
          <w:sz w:val="24"/>
          <w:szCs w:val="24"/>
          <w:lang w:val="es-ES"/>
        </w:rPr>
      </w:pPr>
      <w:r w:rsidRPr="00F709B7">
        <w:rPr>
          <w:rFonts w:ascii="Calibri" w:hAnsi="Calibri" w:cs="Calibri"/>
          <w:kern w:val="24"/>
          <w:sz w:val="24"/>
          <w:szCs w:val="24"/>
          <w:lang w:val="es-ES"/>
        </w:rPr>
        <w:t>Otilia Pal 1905863</w:t>
      </w:r>
    </w:p>
    <w:p w14:paraId="18987F68" w14:textId="77777777" w:rsidR="00F709B7" w:rsidRPr="00F709B7" w:rsidRDefault="00F709B7" w:rsidP="00F709B7">
      <w:pPr>
        <w:autoSpaceDE w:val="0"/>
        <w:autoSpaceDN w:val="0"/>
        <w:adjustRightInd w:val="0"/>
        <w:spacing w:after="0" w:line="240" w:lineRule="auto"/>
        <w:rPr>
          <w:rFonts w:ascii="Calibri" w:hAnsi="Calibri" w:cs="Calibri"/>
          <w:kern w:val="24"/>
          <w:sz w:val="24"/>
          <w:szCs w:val="24"/>
          <w:lang w:val="es-ES"/>
        </w:rPr>
      </w:pPr>
      <w:r w:rsidRPr="00F709B7">
        <w:rPr>
          <w:rFonts w:ascii="Calibri" w:hAnsi="Calibri" w:cs="Calibri"/>
          <w:kern w:val="24"/>
          <w:sz w:val="24"/>
          <w:szCs w:val="24"/>
          <w:lang w:val="es-ES"/>
        </w:rPr>
        <w:t>Amos Ogoeriakha 1908384</w:t>
      </w:r>
    </w:p>
    <w:p w14:paraId="2D5C8A9B" w14:textId="77777777" w:rsidR="00F709B7" w:rsidRPr="00F709B7" w:rsidRDefault="00F709B7" w:rsidP="00F709B7">
      <w:pPr>
        <w:autoSpaceDE w:val="0"/>
        <w:autoSpaceDN w:val="0"/>
        <w:adjustRightInd w:val="0"/>
        <w:spacing w:after="0" w:line="240" w:lineRule="auto"/>
        <w:rPr>
          <w:rFonts w:ascii="Calibri" w:hAnsi="Calibri" w:cs="Calibri"/>
          <w:kern w:val="24"/>
          <w:sz w:val="24"/>
          <w:szCs w:val="24"/>
          <w:lang w:val="es-ES"/>
        </w:rPr>
      </w:pPr>
      <w:r w:rsidRPr="00F709B7">
        <w:rPr>
          <w:rFonts w:ascii="Calibri" w:hAnsi="Calibri" w:cs="Calibri"/>
          <w:kern w:val="24"/>
          <w:sz w:val="24"/>
          <w:szCs w:val="24"/>
          <w:lang w:val="es-ES"/>
        </w:rPr>
        <w:t>Sharon Lewin 1907611</w:t>
      </w:r>
    </w:p>
    <w:p w14:paraId="523E3446"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Melanie Okine 1907289</w:t>
      </w:r>
    </w:p>
    <w:p w14:paraId="376844B6"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Omolara Lawal-Akintola 1906883</w:t>
      </w:r>
    </w:p>
    <w:p w14:paraId="3620C772" w14:textId="77777777" w:rsidR="00F709B7" w:rsidRDefault="00F709B7" w:rsidP="00F709B7">
      <w:pPr>
        <w:autoSpaceDE w:val="0"/>
        <w:autoSpaceDN w:val="0"/>
        <w:adjustRightInd w:val="0"/>
        <w:spacing w:after="0" w:line="240" w:lineRule="auto"/>
        <w:rPr>
          <w:rFonts w:ascii="Calibri" w:hAnsi="Calibri" w:cs="Calibri"/>
          <w:kern w:val="24"/>
          <w:sz w:val="24"/>
          <w:szCs w:val="24"/>
        </w:rPr>
      </w:pPr>
    </w:p>
    <w:p w14:paraId="22902546"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t>
      </w:r>
    </w:p>
    <w:p w14:paraId="0EF2C580" w14:textId="77777777" w:rsidR="00F709B7" w:rsidRDefault="00F709B7" w:rsidP="00F709B7">
      <w:pPr>
        <w:autoSpaceDE w:val="0"/>
        <w:autoSpaceDN w:val="0"/>
        <w:adjustRightInd w:val="0"/>
        <w:spacing w:after="0" w:line="240" w:lineRule="auto"/>
        <w:rPr>
          <w:rFonts w:ascii="Arial" w:hAnsi="Arial" w:cs="Arial"/>
          <w:sz w:val="24"/>
          <w:szCs w:val="24"/>
        </w:rPr>
      </w:pPr>
    </w:p>
    <w:p w14:paraId="128F7587" w14:textId="77777777" w:rsidR="00F709B7" w:rsidRDefault="00F709B7" w:rsidP="00F709B7">
      <w:pPr>
        <w:spacing w:line="360" w:lineRule="auto"/>
      </w:pPr>
    </w:p>
    <w:p w14:paraId="249C6E19" w14:textId="77777777" w:rsidR="00F709B7" w:rsidRDefault="00F709B7">
      <w:r>
        <w:br w:type="page"/>
      </w:r>
    </w:p>
    <w:p w14:paraId="20387573" w14:textId="77777777" w:rsidR="00F709B7" w:rsidRDefault="00F709B7" w:rsidP="00F709B7">
      <w:pPr>
        <w:spacing w:line="360" w:lineRule="auto"/>
      </w:pPr>
      <w:r>
        <w:lastRenderedPageBreak/>
        <w:t>Slide 2</w:t>
      </w:r>
    </w:p>
    <w:p w14:paraId="30FE7161" w14:textId="77777777" w:rsidR="00F709B7" w:rsidRDefault="00F709B7" w:rsidP="00F709B7">
      <w:pPr>
        <w:spacing w:line="360" w:lineRule="auto"/>
      </w:pPr>
    </w:p>
    <w:p w14:paraId="2C505D59" w14:textId="785F01D4" w:rsidR="00F709B7" w:rsidRDefault="00F709B7" w:rsidP="00F709B7">
      <w:pPr>
        <w:spacing w:line="360" w:lineRule="auto"/>
        <w:jc w:val="center"/>
      </w:pPr>
      <w:r>
        <w:object w:dxaOrig="9598" w:dyaOrig="5398" w14:anchorId="62EE9453">
          <v:shape id="_x0000_i1026" type="#_x0000_t75" style="width:5in;height:202.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Link" ProgID="https://d.docs.live.net/c5f67db5856b70fb/Documents/team work presentation new copy 03.05.20.pptx" ShapeID="_x0000_i1026" DrawAspect="Content" r:id="rId7" UpdateMode="Always">
            <o:LinkType>EnhancedMetaFile</o:LinkType>
            <o:LockedField>false</o:LockedField>
          </o:OLEObject>
        </w:object>
      </w:r>
    </w:p>
    <w:p w14:paraId="2219E145" w14:textId="77777777" w:rsidR="00F709B7" w:rsidRDefault="00F709B7" w:rsidP="00F709B7">
      <w:pPr>
        <w:spacing w:line="360" w:lineRule="auto"/>
        <w:jc w:val="center"/>
      </w:pPr>
    </w:p>
    <w:p w14:paraId="55E3E7E9"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Arial" w:hAnsi="Times New Roman" w:cs="Arial"/>
          <w:kern w:val="24"/>
          <w:sz w:val="24"/>
          <w:szCs w:val="24"/>
        </w:rPr>
        <w:t>ASMOL Experts Consultants was founded by 5 individuals 20 years ago on April 5</w:t>
      </w:r>
      <w:r>
        <w:rPr>
          <w:rFonts w:ascii="Arial" w:hAnsi="Times New Roman" w:cs="Arial"/>
          <w:kern w:val="24"/>
          <w:sz w:val="24"/>
          <w:szCs w:val="24"/>
          <w:vertAlign w:val="superscript"/>
        </w:rPr>
        <w:t>th</w:t>
      </w:r>
      <w:r>
        <w:rPr>
          <w:rFonts w:ascii="Arial" w:hAnsi="Times New Roman" w:cs="Arial"/>
          <w:kern w:val="24"/>
          <w:sz w:val="24"/>
          <w:szCs w:val="24"/>
        </w:rPr>
        <w:t xml:space="preserve"> 2000 our company prides ourselves on being able to offer the best advice skill and tools to enable companies to succeed as a collective team offering the best effective team working skills and integrating them within their company. We will be taking you through 5 different topics of effective teamwork each being led by our top professionals in this field. We will be covering the benefits of team working delivered by Melanie Okine, stages of team development delivered by Otilia Pal, team roles delivered by Sharon Lewin, managing conflict delivered by Omolara Lawal-Akintola and successful team development delivered by Amos Ogieriakha.</w:t>
      </w:r>
    </w:p>
    <w:p w14:paraId="2344B94D" w14:textId="77777777" w:rsidR="00F709B7" w:rsidRDefault="00F709B7" w:rsidP="00F709B7">
      <w:pPr>
        <w:autoSpaceDE w:val="0"/>
        <w:autoSpaceDN w:val="0"/>
        <w:adjustRightInd w:val="0"/>
        <w:spacing w:after="0" w:line="240" w:lineRule="auto"/>
        <w:rPr>
          <w:rFonts w:ascii="Arial" w:hAnsi="Arial" w:cs="Arial"/>
          <w:sz w:val="24"/>
          <w:szCs w:val="24"/>
        </w:rPr>
      </w:pPr>
    </w:p>
    <w:p w14:paraId="1E8588C8" w14:textId="77777777" w:rsidR="00F709B7" w:rsidRDefault="00F709B7" w:rsidP="00F709B7">
      <w:pPr>
        <w:spacing w:line="360" w:lineRule="auto"/>
      </w:pPr>
    </w:p>
    <w:p w14:paraId="03DD10EA" w14:textId="77777777" w:rsidR="00F709B7" w:rsidRDefault="00F709B7">
      <w:r>
        <w:br w:type="page"/>
      </w:r>
    </w:p>
    <w:p w14:paraId="52DE9395" w14:textId="77777777" w:rsidR="00F709B7" w:rsidRDefault="00F709B7" w:rsidP="00F709B7">
      <w:pPr>
        <w:spacing w:line="360" w:lineRule="auto"/>
      </w:pPr>
      <w:r>
        <w:lastRenderedPageBreak/>
        <w:t>Slide 3</w:t>
      </w:r>
    </w:p>
    <w:p w14:paraId="3FD0AC45" w14:textId="77777777" w:rsidR="00F709B7" w:rsidRDefault="00F709B7" w:rsidP="00F709B7">
      <w:pPr>
        <w:spacing w:line="360" w:lineRule="auto"/>
      </w:pPr>
    </w:p>
    <w:p w14:paraId="436DB78C" w14:textId="7DF02222" w:rsidR="00F709B7" w:rsidRDefault="00F709B7" w:rsidP="00F709B7">
      <w:pPr>
        <w:spacing w:line="360" w:lineRule="auto"/>
        <w:jc w:val="center"/>
      </w:pPr>
      <w:r>
        <w:object w:dxaOrig="9598" w:dyaOrig="5398" w14:anchorId="75BD2990">
          <v:shape id="_x0000_i1027" type="#_x0000_t75" style="width:5in;height:202.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Link" ProgID="https://d.docs.live.net/c5f67db5856b70fb/Documents/team work presentation new copy 03.05.20.pptx" ShapeID="_x0000_i1027" DrawAspect="Content" r:id="rId9" UpdateMode="Always">
            <o:LinkType>EnhancedMetaFile</o:LinkType>
            <o:LockedField>false</o:LockedField>
          </o:OLEObject>
        </w:object>
      </w:r>
    </w:p>
    <w:p w14:paraId="63273F96" w14:textId="77777777" w:rsidR="00F709B7" w:rsidRDefault="00F709B7" w:rsidP="00F709B7">
      <w:pPr>
        <w:spacing w:line="360" w:lineRule="auto"/>
        <w:jc w:val="center"/>
      </w:pPr>
    </w:p>
    <w:p w14:paraId="73BF5380" w14:textId="77777777" w:rsidR="00F709B7" w:rsidRDefault="00F709B7" w:rsidP="00F709B7">
      <w:pPr>
        <w:autoSpaceDE w:val="0"/>
        <w:autoSpaceDN w:val="0"/>
        <w:adjustRightInd w:val="0"/>
        <w:spacing w:after="0" w:line="240" w:lineRule="auto"/>
        <w:rPr>
          <w:rFonts w:ascii="Arial" w:hAnsi="Times New Roman" w:cs="Arial"/>
          <w:kern w:val="24"/>
          <w:sz w:val="24"/>
          <w:szCs w:val="24"/>
        </w:rPr>
      </w:pPr>
      <w:r>
        <w:rPr>
          <w:rFonts w:ascii="Arial" w:hAnsi="Times New Roman" w:cs="Arial"/>
          <w:kern w:val="24"/>
          <w:sz w:val="24"/>
          <w:szCs w:val="24"/>
        </w:rPr>
        <w:t xml:space="preserve">It is very beneficial for more than one person that share the same objective to work together as a team as this helps to improve the process as it will involve many different perspectives, skills and aptitudes. TEAM stands for together everyone achieves more </w:t>
      </w:r>
      <w:r>
        <w:rPr>
          <w:rFonts w:ascii="Arial" w:hAnsi="Times New Roman" w:cs="Arial"/>
          <w:kern w:val="24"/>
          <w:sz w:val="24"/>
          <w:szCs w:val="24"/>
        </w:rPr>
        <w:t>“</w:t>
      </w:r>
      <w:r>
        <w:rPr>
          <w:rFonts w:ascii="Arial" w:hAnsi="Times New Roman" w:cs="Arial"/>
          <w:kern w:val="24"/>
          <w:sz w:val="24"/>
          <w:szCs w:val="24"/>
        </w:rPr>
        <w:t>I think this says it all</w:t>
      </w:r>
      <w:r>
        <w:rPr>
          <w:rFonts w:ascii="Arial" w:hAnsi="Times New Roman" w:cs="Arial"/>
          <w:kern w:val="24"/>
          <w:sz w:val="24"/>
          <w:szCs w:val="24"/>
        </w:rPr>
        <w:t>”</w:t>
      </w:r>
      <w:r>
        <w:rPr>
          <w:rFonts w:ascii="Arial" w:hAnsi="Times New Roman" w:cs="Arial"/>
          <w:kern w:val="24"/>
          <w:sz w:val="24"/>
          <w:szCs w:val="24"/>
        </w:rPr>
        <w:t xml:space="preserve">. You can achieve much more in a team than you can on your own. </w:t>
      </w:r>
    </w:p>
    <w:p w14:paraId="0DF358ED" w14:textId="77777777" w:rsidR="00F709B7" w:rsidRDefault="00F709B7" w:rsidP="00F709B7">
      <w:pPr>
        <w:autoSpaceDE w:val="0"/>
        <w:autoSpaceDN w:val="0"/>
        <w:adjustRightInd w:val="0"/>
        <w:spacing w:after="0" w:line="240" w:lineRule="auto"/>
        <w:rPr>
          <w:rFonts w:ascii="Arial" w:hAnsi="Times New Roman" w:cs="Arial"/>
          <w:kern w:val="24"/>
          <w:sz w:val="24"/>
          <w:szCs w:val="24"/>
        </w:rPr>
      </w:pPr>
      <w:r>
        <w:rPr>
          <w:rFonts w:ascii="Arial" w:hAnsi="Times New Roman" w:cs="Arial"/>
          <w:kern w:val="24"/>
          <w:sz w:val="24"/>
          <w:szCs w:val="24"/>
        </w:rPr>
        <w:t>It helps you to learn how to resolve conflict as conflict is bound to happen when there are different personalities working within close proximity of one another for a long period of time. As stated by David Sandler (2017) when there are a different bunch of people that came from different backgrounds and have unique working styles and ways conflict becomes inevitable.</w:t>
      </w:r>
    </w:p>
    <w:p w14:paraId="4BA746A7" w14:textId="77777777" w:rsidR="00F709B7" w:rsidRDefault="00F709B7" w:rsidP="00F709B7">
      <w:pPr>
        <w:autoSpaceDE w:val="0"/>
        <w:autoSpaceDN w:val="0"/>
        <w:adjustRightInd w:val="0"/>
        <w:spacing w:after="0" w:line="240" w:lineRule="auto"/>
        <w:rPr>
          <w:rFonts w:ascii="Arial" w:hAnsi="Times New Roman" w:cs="Arial"/>
          <w:kern w:val="24"/>
          <w:sz w:val="24"/>
          <w:szCs w:val="24"/>
        </w:rPr>
      </w:pPr>
      <w:r>
        <w:rPr>
          <w:rFonts w:ascii="Arial" w:hAnsi="Times New Roman" w:cs="Arial"/>
          <w:kern w:val="24"/>
          <w:sz w:val="24"/>
          <w:szCs w:val="24"/>
        </w:rPr>
        <w:t>Working in teams supports each person to feel proud of their individual contribution overcoming obstacles to complete a task gives a feeling of fulfilment giving them a sense of ownership.</w:t>
      </w:r>
    </w:p>
    <w:p w14:paraId="6B4E443D" w14:textId="77777777" w:rsidR="00F709B7" w:rsidRDefault="00F709B7" w:rsidP="00F709B7">
      <w:pPr>
        <w:autoSpaceDE w:val="0"/>
        <w:autoSpaceDN w:val="0"/>
        <w:adjustRightInd w:val="0"/>
        <w:spacing w:after="0" w:line="240" w:lineRule="auto"/>
        <w:rPr>
          <w:rFonts w:ascii="Arial" w:hAnsi="Times New Roman" w:cs="Arial"/>
          <w:kern w:val="24"/>
          <w:sz w:val="24"/>
          <w:szCs w:val="24"/>
        </w:rPr>
      </w:pPr>
      <w:r>
        <w:rPr>
          <w:rFonts w:ascii="Arial" w:hAnsi="Times New Roman" w:cs="Arial"/>
          <w:kern w:val="24"/>
          <w:sz w:val="24"/>
          <w:szCs w:val="24"/>
        </w:rPr>
        <w:t>Teamwork permits individuals to take more risks, knowing they can fall back on the support of the team in case things don</w:t>
      </w:r>
      <w:r>
        <w:rPr>
          <w:rFonts w:ascii="Arial" w:hAnsi="Times New Roman" w:cs="Arial"/>
          <w:kern w:val="24"/>
          <w:sz w:val="24"/>
          <w:szCs w:val="24"/>
        </w:rPr>
        <w:t>’</w:t>
      </w:r>
      <w:r>
        <w:rPr>
          <w:rFonts w:ascii="Arial" w:hAnsi="Times New Roman" w:cs="Arial"/>
          <w:kern w:val="24"/>
          <w:sz w:val="24"/>
          <w:szCs w:val="24"/>
        </w:rPr>
        <w:t>t go to plan.</w:t>
      </w:r>
    </w:p>
    <w:p w14:paraId="349CD49E" w14:textId="77777777" w:rsidR="00F709B7" w:rsidRDefault="00F709B7" w:rsidP="00F709B7">
      <w:pPr>
        <w:autoSpaceDE w:val="0"/>
        <w:autoSpaceDN w:val="0"/>
        <w:adjustRightInd w:val="0"/>
        <w:spacing w:after="0" w:line="240" w:lineRule="auto"/>
        <w:rPr>
          <w:rFonts w:ascii="Arial" w:hAnsi="Times New Roman" w:cs="Arial"/>
          <w:kern w:val="24"/>
          <w:sz w:val="24"/>
          <w:szCs w:val="24"/>
        </w:rPr>
      </w:pPr>
    </w:p>
    <w:p w14:paraId="7F957FFF" w14:textId="77777777" w:rsidR="00F709B7" w:rsidRDefault="00F709B7" w:rsidP="00F709B7">
      <w:pPr>
        <w:autoSpaceDE w:val="0"/>
        <w:autoSpaceDN w:val="0"/>
        <w:adjustRightInd w:val="0"/>
        <w:spacing w:after="0" w:line="240" w:lineRule="auto"/>
        <w:rPr>
          <w:rFonts w:ascii="Arial" w:hAnsi="Times New Roman" w:cs="Arial"/>
          <w:kern w:val="24"/>
          <w:sz w:val="24"/>
          <w:szCs w:val="24"/>
        </w:rPr>
      </w:pPr>
    </w:p>
    <w:p w14:paraId="255C483C" w14:textId="77777777" w:rsidR="00F709B7" w:rsidRDefault="00F709B7" w:rsidP="00F709B7">
      <w:pPr>
        <w:autoSpaceDE w:val="0"/>
        <w:autoSpaceDN w:val="0"/>
        <w:adjustRightInd w:val="0"/>
        <w:spacing w:after="0" w:line="240" w:lineRule="auto"/>
        <w:rPr>
          <w:rFonts w:ascii="Arial" w:hAnsi="Times New Roman" w:cs="Arial"/>
          <w:kern w:val="24"/>
          <w:sz w:val="24"/>
          <w:szCs w:val="24"/>
        </w:rPr>
      </w:pPr>
    </w:p>
    <w:p w14:paraId="604BDD2B" w14:textId="77777777" w:rsidR="00F709B7" w:rsidRDefault="00F709B7" w:rsidP="00F709B7">
      <w:pPr>
        <w:autoSpaceDE w:val="0"/>
        <w:autoSpaceDN w:val="0"/>
        <w:adjustRightInd w:val="0"/>
        <w:spacing w:after="0" w:line="240" w:lineRule="auto"/>
        <w:rPr>
          <w:rFonts w:ascii="Arial" w:hAnsi="Times New Roman" w:cs="Arial"/>
          <w:kern w:val="24"/>
          <w:sz w:val="24"/>
          <w:szCs w:val="24"/>
        </w:rPr>
      </w:pPr>
    </w:p>
    <w:p w14:paraId="59709D60" w14:textId="77777777" w:rsidR="00F709B7" w:rsidRDefault="00F709B7" w:rsidP="00F709B7">
      <w:pPr>
        <w:autoSpaceDE w:val="0"/>
        <w:autoSpaceDN w:val="0"/>
        <w:adjustRightInd w:val="0"/>
        <w:spacing w:after="0" w:line="240" w:lineRule="auto"/>
        <w:rPr>
          <w:rFonts w:ascii="Arial" w:hAnsi="Times New Roman" w:cs="Arial"/>
          <w:kern w:val="24"/>
          <w:sz w:val="24"/>
          <w:szCs w:val="24"/>
        </w:rPr>
      </w:pPr>
    </w:p>
    <w:p w14:paraId="50525526" w14:textId="77777777" w:rsidR="00F709B7" w:rsidRDefault="00F709B7" w:rsidP="00F709B7">
      <w:pPr>
        <w:autoSpaceDE w:val="0"/>
        <w:autoSpaceDN w:val="0"/>
        <w:adjustRightInd w:val="0"/>
        <w:spacing w:after="0" w:line="240" w:lineRule="auto"/>
        <w:rPr>
          <w:rFonts w:ascii="Calibri" w:hAnsi="Calibri" w:cs="Calibri"/>
          <w:kern w:val="24"/>
          <w:sz w:val="24"/>
          <w:szCs w:val="24"/>
        </w:rPr>
      </w:pPr>
    </w:p>
    <w:p w14:paraId="01997484" w14:textId="77777777" w:rsidR="00F709B7" w:rsidRDefault="00F709B7" w:rsidP="00F709B7">
      <w:pPr>
        <w:autoSpaceDE w:val="0"/>
        <w:autoSpaceDN w:val="0"/>
        <w:adjustRightInd w:val="0"/>
        <w:spacing w:after="0" w:line="240" w:lineRule="auto"/>
        <w:rPr>
          <w:rFonts w:ascii="Arial" w:hAnsi="Arial" w:cs="Arial"/>
          <w:sz w:val="24"/>
          <w:szCs w:val="24"/>
        </w:rPr>
      </w:pPr>
    </w:p>
    <w:p w14:paraId="77179A08" w14:textId="77777777" w:rsidR="00F709B7" w:rsidRDefault="00F709B7" w:rsidP="00F709B7">
      <w:pPr>
        <w:spacing w:line="360" w:lineRule="auto"/>
      </w:pPr>
    </w:p>
    <w:p w14:paraId="5F7D19F2" w14:textId="77777777" w:rsidR="00F709B7" w:rsidRDefault="00F709B7">
      <w:r>
        <w:br w:type="page"/>
      </w:r>
    </w:p>
    <w:p w14:paraId="5D5933A7" w14:textId="77777777" w:rsidR="00F709B7" w:rsidRDefault="00F709B7" w:rsidP="00F709B7">
      <w:pPr>
        <w:spacing w:line="360" w:lineRule="auto"/>
      </w:pPr>
      <w:r>
        <w:t>Slide 4</w:t>
      </w:r>
    </w:p>
    <w:p w14:paraId="421F663C" w14:textId="77777777" w:rsidR="00F709B7" w:rsidRDefault="00F709B7" w:rsidP="00F709B7">
      <w:pPr>
        <w:spacing w:line="360" w:lineRule="auto"/>
      </w:pPr>
    </w:p>
    <w:p w14:paraId="49A1DA19" w14:textId="50BB34C2" w:rsidR="00F709B7" w:rsidRDefault="00F709B7" w:rsidP="00F709B7">
      <w:pPr>
        <w:spacing w:line="360" w:lineRule="auto"/>
        <w:jc w:val="center"/>
      </w:pPr>
      <w:r>
        <w:object w:dxaOrig="9598" w:dyaOrig="5398" w14:anchorId="74F06B5A">
          <v:shape id="_x0000_i1028" type="#_x0000_t75" style="width:5in;height:202.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Link" ProgID="https://d.docs.live.net/c5f67db5856b70fb/Documents/team work presentation new copy 03.05.20.pptx" ShapeID="_x0000_i1028" DrawAspect="Content" r:id="rId11" UpdateMode="Always">
            <o:LinkType>EnhancedMetaFile</o:LinkType>
            <o:LockedField>false</o:LockedField>
          </o:OLEObject>
        </w:object>
      </w:r>
    </w:p>
    <w:p w14:paraId="6138C3CD" w14:textId="77777777" w:rsidR="00F709B7" w:rsidRDefault="00F709B7" w:rsidP="00F709B7">
      <w:pPr>
        <w:spacing w:line="360" w:lineRule="auto"/>
        <w:jc w:val="center"/>
      </w:pPr>
    </w:p>
    <w:p w14:paraId="59BC7DB1"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Working in teams encourages the development of creativity it helps everyone to learn new skills and share knowledge with one another. Joining forces to work on a project builds enthusiasm and excites team members. David Sandler (2017). Encouraging happy, healthy working relationships. </w:t>
      </w:r>
    </w:p>
    <w:p w14:paraId="2F2ED08F"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You need a team in order to make sure that you have all the different knowledge and skills that you require to complete your common objective. (</w:t>
      </w:r>
      <w:r>
        <w:rPr>
          <w:rFonts w:ascii="Arial" w:hAnsi="Times New Roman" w:cs="Arial"/>
          <w:kern w:val="24"/>
          <w:sz w:val="24"/>
          <w:szCs w:val="24"/>
        </w:rPr>
        <w:t>Morgan, 2017, p. 204)</w:t>
      </w:r>
      <w:r>
        <w:rPr>
          <w:rFonts w:ascii="Calibri" w:hAnsi="Calibri" w:cs="Calibri"/>
          <w:kern w:val="24"/>
          <w:sz w:val="24"/>
          <w:szCs w:val="24"/>
        </w:rPr>
        <w:t xml:space="preserve">  </w:t>
      </w:r>
    </w:p>
    <w:p w14:paraId="3203CEF3"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Different people will possess different skills and knowledge. Having a team that consists of individuals that all possess the same skills and knowledge just simply wont work that is why the team roles are so important.</w:t>
      </w:r>
    </w:p>
    <w:p w14:paraId="57270150"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Working in a team helps to build strengths, creating opportunities and sharing ideas, gaining new perspectives and different points of view which you wouldn’t have considered before and gaining help and support from your team members to remain focused and motivated. (Cottrell, 2008, p. 94).</w:t>
      </w:r>
    </w:p>
    <w:p w14:paraId="0E6A4D61"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p>
    <w:p w14:paraId="1F274A9F" w14:textId="77777777" w:rsidR="00F709B7" w:rsidRDefault="00F709B7" w:rsidP="00F709B7">
      <w:pPr>
        <w:autoSpaceDE w:val="0"/>
        <w:autoSpaceDN w:val="0"/>
        <w:adjustRightInd w:val="0"/>
        <w:spacing w:after="0" w:line="240" w:lineRule="auto"/>
        <w:rPr>
          <w:rFonts w:ascii="Arial" w:hAnsi="Arial" w:cs="Arial"/>
          <w:sz w:val="24"/>
          <w:szCs w:val="24"/>
        </w:rPr>
      </w:pPr>
    </w:p>
    <w:p w14:paraId="41667B12" w14:textId="77777777" w:rsidR="00F709B7" w:rsidRDefault="00F709B7" w:rsidP="00F709B7">
      <w:pPr>
        <w:spacing w:line="360" w:lineRule="auto"/>
      </w:pPr>
    </w:p>
    <w:p w14:paraId="138C3C0E" w14:textId="77777777" w:rsidR="00F709B7" w:rsidRDefault="00F709B7">
      <w:r>
        <w:br w:type="page"/>
      </w:r>
    </w:p>
    <w:p w14:paraId="05E8A8C0" w14:textId="77777777" w:rsidR="00F709B7" w:rsidRDefault="00F709B7" w:rsidP="00F709B7">
      <w:pPr>
        <w:spacing w:line="360" w:lineRule="auto"/>
      </w:pPr>
      <w:r>
        <w:t>Slide 5</w:t>
      </w:r>
    </w:p>
    <w:p w14:paraId="499E820D" w14:textId="77777777" w:rsidR="00F709B7" w:rsidRDefault="00F709B7" w:rsidP="00F709B7">
      <w:pPr>
        <w:spacing w:line="360" w:lineRule="auto"/>
      </w:pPr>
    </w:p>
    <w:p w14:paraId="60EFFE51" w14:textId="31070569" w:rsidR="00F709B7" w:rsidRDefault="00F709B7" w:rsidP="00F709B7">
      <w:pPr>
        <w:spacing w:line="360" w:lineRule="auto"/>
        <w:jc w:val="center"/>
      </w:pPr>
      <w:r>
        <w:object w:dxaOrig="9598" w:dyaOrig="5398" w14:anchorId="46534738">
          <v:shape id="_x0000_i1029" type="#_x0000_t75" style="width:5in;height:202.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Link" ProgID="https://d.docs.live.net/c5f67db5856b70fb/Documents/team work presentation new copy 03.05.20.pptx" ShapeID="_x0000_i1029" DrawAspect="Content" r:id="rId13" UpdateMode="Always">
            <o:LinkType>EnhancedMetaFile</o:LinkType>
            <o:LockedField>false</o:LockedField>
          </o:OLEObject>
        </w:object>
      </w:r>
    </w:p>
    <w:p w14:paraId="71FC6235" w14:textId="77777777" w:rsidR="00F709B7" w:rsidRDefault="00F709B7" w:rsidP="00F709B7">
      <w:pPr>
        <w:spacing w:line="360" w:lineRule="auto"/>
        <w:jc w:val="center"/>
      </w:pPr>
    </w:p>
    <w:p w14:paraId="7A5083F6"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 Bruce Tuckman advanced the team development scheme in 1965(Tuckman,1965). Tuckman originally defined four phases of team development: forming, storming, norming, and performing. In 1977, Tuckman added a fifth stage which is called adjourning (Tuckman and Jensen,1977). </w:t>
      </w:r>
    </w:p>
    <w:p w14:paraId="7DE3662E"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In order to have an effective team working every team has to go through these five stages of team development.</w:t>
      </w:r>
    </w:p>
    <w:p w14:paraId="17D3EF9F"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w:t>
      </w:r>
    </w:p>
    <w:p w14:paraId="389C5272"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b/>
          <w:bCs/>
          <w:i/>
          <w:iCs/>
          <w:kern w:val="24"/>
          <w:sz w:val="24"/>
          <w:szCs w:val="24"/>
        </w:rPr>
        <w:t>Stage 1 Forming</w:t>
      </w:r>
    </w:p>
    <w:p w14:paraId="6013B548"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The team know each other for the first time</w:t>
      </w:r>
    </w:p>
    <w:p w14:paraId="6F1E6B23"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Share information about their experience, background</w:t>
      </w:r>
    </w:p>
    <w:p w14:paraId="7D0111B3"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Discuss the project’s goal </w:t>
      </w:r>
    </w:p>
    <w:p w14:paraId="2D110720"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Focus on the role they have in the project team.</w:t>
      </w:r>
    </w:p>
    <w:p w14:paraId="014B1D49"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In this initial stage, members try to be cautious with their behavior because they want to be accepted by all members and they try to avoid any conflict.</w:t>
      </w:r>
    </w:p>
    <w:p w14:paraId="39AF3803"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 team leaders will be very specific on the work priorities including all the </w:t>
      </w:r>
    </w:p>
    <w:p w14:paraId="1204914D"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participants and get obligations.</w:t>
      </w:r>
    </w:p>
    <w:p w14:paraId="5446FD7B"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w:t>
      </w:r>
    </w:p>
    <w:p w14:paraId="42772E9A"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b/>
          <w:bCs/>
          <w:i/>
          <w:iCs/>
          <w:kern w:val="24"/>
          <w:sz w:val="24"/>
          <w:szCs w:val="24"/>
        </w:rPr>
        <w:t>Stage 2 Storming</w:t>
      </w:r>
    </w:p>
    <w:p w14:paraId="71439864"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The team continue operating together</w:t>
      </w:r>
    </w:p>
    <w:p w14:paraId="493A3B59"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Participants fight for their proposal to be approved </w:t>
      </w:r>
    </w:p>
    <w:p w14:paraId="5A03AB75"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Know how to collaborate for the good of the project </w:t>
      </w:r>
    </w:p>
    <w:p w14:paraId="59D59772"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Learn how to solve problems.</w:t>
      </w:r>
    </w:p>
    <w:p w14:paraId="721FD87D"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Team leaders at this point will make sure the team members listen to each other and value their suggestions.</w:t>
      </w:r>
    </w:p>
    <w:p w14:paraId="4AC118B6"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Some projects don’t go past this point so the project won’t be finished and that could happen when members are professionally immature.</w:t>
      </w:r>
    </w:p>
    <w:p w14:paraId="6CDDEE22"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w:t>
      </w:r>
    </w:p>
    <w:p w14:paraId="19057D66"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b/>
          <w:bCs/>
          <w:i/>
          <w:iCs/>
          <w:kern w:val="24"/>
          <w:sz w:val="24"/>
          <w:szCs w:val="24"/>
        </w:rPr>
        <w:t>Stage 3 Norming</w:t>
      </w:r>
    </w:p>
    <w:p w14:paraId="02A86D07"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As a team, we work more successfully</w:t>
      </w:r>
    </w:p>
    <w:p w14:paraId="126B5726"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Members concentrate on creating a shared form of interacting</w:t>
      </w:r>
    </w:p>
    <w:p w14:paraId="3AFB09B9"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Members decided to whether to exchange knowledge and dispute settlement</w:t>
      </w:r>
    </w:p>
    <w:p w14:paraId="4BB0E289"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Members trust each other.</w:t>
      </w:r>
    </w:p>
    <w:p w14:paraId="5BEF83ED"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At this point, the team leader will make sure team members function together and if the team gets stuck, he can move things along. The team will overcome challenges and disputes as a group because is more self-directed in the norming stage.</w:t>
      </w:r>
    </w:p>
    <w:p w14:paraId="0EA4F2FE"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w:t>
      </w:r>
    </w:p>
    <w:p w14:paraId="690AB038"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b/>
          <w:bCs/>
          <w:i/>
          <w:iCs/>
          <w:kern w:val="24"/>
          <w:sz w:val="24"/>
          <w:szCs w:val="24"/>
        </w:rPr>
        <w:t>Stage 4 Performing</w:t>
      </w:r>
    </w:p>
    <w:p w14:paraId="5A174C27"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The participants’ attention is on achieving the goal as a collective</w:t>
      </w:r>
    </w:p>
    <w:p w14:paraId="4AD15F04"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Members have become independent</w:t>
      </w:r>
    </w:p>
    <w:p w14:paraId="5D36F70A"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Members can solve problems quickly</w:t>
      </w:r>
    </w:p>
    <w:p w14:paraId="20B02BA0"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 participants operate as a collective efficiently. </w:t>
      </w:r>
      <w:r>
        <w:rPr>
          <w:rFonts w:ascii="Calibri" w:hAnsi="Calibri" w:cs="Calibri"/>
          <w:kern w:val="24"/>
          <w:sz w:val="24"/>
          <w:szCs w:val="24"/>
        </w:rPr>
        <w:br/>
      </w:r>
      <w:r>
        <w:rPr>
          <w:rFonts w:ascii="Calibri" w:hAnsi="Calibri" w:cs="Calibri"/>
          <w:kern w:val="24"/>
          <w:sz w:val="24"/>
          <w:szCs w:val="24"/>
        </w:rPr>
        <w:br/>
        <w:t>The team leader will continue to track the team’s progress throughout this level.</w:t>
      </w:r>
    </w:p>
    <w:p w14:paraId="21866FAB"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If one of the members begins operating individually, the team will go back to the forming stage or if a new person enters the team, the team reverses to the stage of formation.</w:t>
      </w:r>
    </w:p>
    <w:p w14:paraId="3D76C518"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w:t>
      </w:r>
    </w:p>
    <w:p w14:paraId="1073F89F"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b/>
          <w:bCs/>
          <w:i/>
          <w:iCs/>
          <w:kern w:val="24"/>
          <w:sz w:val="24"/>
          <w:szCs w:val="24"/>
        </w:rPr>
        <w:t>Stage 5 Adjourning</w:t>
      </w:r>
    </w:p>
    <w:p w14:paraId="4C15A981"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At this point, the team members should collect the best ideas for potential usage or evaluate what happened if the project was unsuccessful.</w:t>
      </w:r>
    </w:p>
    <w:p w14:paraId="7614871D" w14:textId="77777777" w:rsidR="00F709B7" w:rsidRDefault="00F709B7" w:rsidP="00F709B7">
      <w:pPr>
        <w:autoSpaceDE w:val="0"/>
        <w:autoSpaceDN w:val="0"/>
        <w:adjustRightInd w:val="0"/>
        <w:spacing w:after="0" w:line="240" w:lineRule="auto"/>
        <w:rPr>
          <w:rFonts w:ascii="Calibri" w:hAnsi="Calibri" w:cs="Calibri"/>
          <w:kern w:val="24"/>
          <w:sz w:val="24"/>
          <w:szCs w:val="24"/>
        </w:rPr>
      </w:pPr>
    </w:p>
    <w:p w14:paraId="0C9047CB"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The research has ended </w:t>
      </w:r>
    </w:p>
    <w:p w14:paraId="161EEBB9"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Staff leaders switch in various directions.</w:t>
      </w:r>
    </w:p>
    <w:p w14:paraId="3B45DBCB" w14:textId="77777777" w:rsidR="00F709B7" w:rsidRDefault="00F709B7" w:rsidP="00F709B7">
      <w:pPr>
        <w:autoSpaceDE w:val="0"/>
        <w:autoSpaceDN w:val="0"/>
        <w:adjustRightInd w:val="0"/>
        <w:spacing w:after="0" w:line="240" w:lineRule="auto"/>
        <w:rPr>
          <w:rFonts w:ascii="Arial" w:hAnsi="Times New Roman" w:cs="Arial"/>
          <w:kern w:val="24"/>
          <w:sz w:val="24"/>
          <w:szCs w:val="24"/>
          <w:lang w:val="en-US"/>
        </w:rPr>
      </w:pPr>
    </w:p>
    <w:p w14:paraId="020DCE72" w14:textId="77777777" w:rsidR="00F709B7" w:rsidRDefault="00F709B7" w:rsidP="00F709B7">
      <w:pPr>
        <w:autoSpaceDE w:val="0"/>
        <w:autoSpaceDN w:val="0"/>
        <w:adjustRightInd w:val="0"/>
        <w:spacing w:after="0" w:line="240" w:lineRule="auto"/>
        <w:rPr>
          <w:rFonts w:ascii="Arial" w:hAnsi="Arial" w:cs="Arial"/>
          <w:sz w:val="24"/>
          <w:szCs w:val="24"/>
        </w:rPr>
      </w:pPr>
    </w:p>
    <w:p w14:paraId="66B59AC4" w14:textId="77777777" w:rsidR="00F709B7" w:rsidRDefault="00F709B7" w:rsidP="00F709B7">
      <w:pPr>
        <w:spacing w:line="360" w:lineRule="auto"/>
      </w:pPr>
    </w:p>
    <w:p w14:paraId="5FFF499D" w14:textId="77777777" w:rsidR="00F709B7" w:rsidRDefault="00F709B7">
      <w:r>
        <w:br w:type="page"/>
      </w:r>
    </w:p>
    <w:p w14:paraId="5FB7F8E8" w14:textId="77777777" w:rsidR="00F709B7" w:rsidRDefault="00F709B7" w:rsidP="00F709B7">
      <w:pPr>
        <w:spacing w:line="360" w:lineRule="auto"/>
      </w:pPr>
      <w:r>
        <w:t>Slide 6</w:t>
      </w:r>
    </w:p>
    <w:p w14:paraId="2FD4B333" w14:textId="77777777" w:rsidR="00F709B7" w:rsidRDefault="00F709B7" w:rsidP="00F709B7">
      <w:pPr>
        <w:spacing w:line="360" w:lineRule="auto"/>
      </w:pPr>
    </w:p>
    <w:p w14:paraId="0DEB79FB" w14:textId="4EEBE36F" w:rsidR="00F709B7" w:rsidRDefault="00F709B7" w:rsidP="00F709B7">
      <w:pPr>
        <w:spacing w:line="360" w:lineRule="auto"/>
        <w:jc w:val="center"/>
      </w:pPr>
      <w:r>
        <w:object w:dxaOrig="9598" w:dyaOrig="5398" w14:anchorId="03DFFC00">
          <v:shape id="_x0000_i1030" type="#_x0000_t75" style="width:5in;height:202.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Link" ProgID="https://d.docs.live.net/c5f67db5856b70fb/Documents/team work presentation new copy 03.05.20.pptx" ShapeID="_x0000_i1030" DrawAspect="Content" r:id="rId15" UpdateMode="Always">
            <o:LinkType>EnhancedMetaFile</o:LinkType>
            <o:LockedField>false</o:LockedField>
          </o:OLEObject>
        </w:object>
      </w:r>
    </w:p>
    <w:p w14:paraId="1DB34C7B" w14:textId="77777777" w:rsidR="00F709B7" w:rsidRDefault="00F709B7" w:rsidP="00F709B7">
      <w:pPr>
        <w:spacing w:line="360" w:lineRule="auto"/>
        <w:jc w:val="center"/>
      </w:pPr>
    </w:p>
    <w:p w14:paraId="0289CA4D" w14:textId="77777777" w:rsidR="00F709B7" w:rsidRDefault="00F709B7" w:rsidP="00F709B7">
      <w:pPr>
        <w:spacing w:line="360" w:lineRule="auto"/>
      </w:pPr>
    </w:p>
    <w:p w14:paraId="7B22A79D" w14:textId="77777777" w:rsidR="00F709B7" w:rsidRDefault="00F709B7">
      <w:r>
        <w:br w:type="page"/>
      </w:r>
    </w:p>
    <w:p w14:paraId="7B85225A" w14:textId="77777777" w:rsidR="00F709B7" w:rsidRDefault="00F709B7" w:rsidP="00F709B7">
      <w:pPr>
        <w:spacing w:line="360" w:lineRule="auto"/>
      </w:pPr>
      <w:r>
        <w:t>Slide 7</w:t>
      </w:r>
    </w:p>
    <w:p w14:paraId="3D83D241" w14:textId="77777777" w:rsidR="00F709B7" w:rsidRDefault="00F709B7" w:rsidP="00F709B7">
      <w:pPr>
        <w:spacing w:line="360" w:lineRule="auto"/>
      </w:pPr>
    </w:p>
    <w:p w14:paraId="0525CF53" w14:textId="3E7A1ED9" w:rsidR="00F709B7" w:rsidRDefault="00F709B7" w:rsidP="00F709B7">
      <w:pPr>
        <w:spacing w:line="360" w:lineRule="auto"/>
        <w:jc w:val="center"/>
      </w:pPr>
      <w:r>
        <w:object w:dxaOrig="9598" w:dyaOrig="5398" w14:anchorId="42D33882">
          <v:shape id="_x0000_i1031" type="#_x0000_t75" style="width:5in;height:202.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Link" ProgID="https://d.docs.live.net/c5f67db5856b70fb/Documents/team work presentation new copy 03.05.20.pptx" ShapeID="_x0000_i1031" DrawAspect="Content" r:id="rId17" UpdateMode="Always">
            <o:LinkType>EnhancedMetaFile</o:LinkType>
            <o:LockedField>false</o:LockedField>
          </o:OLEObject>
        </w:object>
      </w:r>
    </w:p>
    <w:p w14:paraId="168F501D" w14:textId="77777777" w:rsidR="00F709B7" w:rsidRDefault="00F709B7" w:rsidP="00F709B7">
      <w:pPr>
        <w:spacing w:line="360" w:lineRule="auto"/>
        <w:jc w:val="center"/>
      </w:pPr>
    </w:p>
    <w:p w14:paraId="13011B6A" w14:textId="77777777" w:rsidR="00F709B7" w:rsidRDefault="00F709B7" w:rsidP="00F709B7">
      <w:pPr>
        <w:autoSpaceDE w:val="0"/>
        <w:autoSpaceDN w:val="0"/>
        <w:adjustRightInd w:val="0"/>
        <w:spacing w:after="0" w:line="240" w:lineRule="auto"/>
        <w:rPr>
          <w:rFonts w:ascii="Arial" w:hAnsi="Times New Roman" w:cs="Arial"/>
          <w:kern w:val="24"/>
          <w:sz w:val="24"/>
          <w:szCs w:val="24"/>
        </w:rPr>
      </w:pPr>
      <w:r>
        <w:rPr>
          <w:rFonts w:ascii="Arial" w:hAnsi="Times New Roman" w:cs="Arial"/>
          <w:kern w:val="24"/>
          <w:sz w:val="24"/>
          <w:szCs w:val="24"/>
        </w:rPr>
        <w:t>A team is a group of individuals that contribute their own ideas which could be strengths, planning, acting, knowledge, encouragement, commitment, accountability, management and consistency. These are the positions that each person assumes as a team. Members of a team have a responsibility and is expected to carry out their specific duties or tasks. It is important to work to the best of your abilities to ensure that there is a balance of diverse skills and knowledge. Trust is the key of a good team, in order to make it come together to make it work effectively.</w:t>
      </w:r>
    </w:p>
    <w:p w14:paraId="2C8571CC" w14:textId="77777777" w:rsidR="00F709B7" w:rsidRDefault="00F709B7" w:rsidP="00F709B7">
      <w:pPr>
        <w:autoSpaceDE w:val="0"/>
        <w:autoSpaceDN w:val="0"/>
        <w:adjustRightInd w:val="0"/>
        <w:spacing w:after="0" w:line="240" w:lineRule="auto"/>
        <w:rPr>
          <w:rFonts w:ascii="Arial" w:hAnsi="Arial" w:cs="Arial"/>
          <w:sz w:val="24"/>
          <w:szCs w:val="24"/>
        </w:rPr>
      </w:pPr>
    </w:p>
    <w:p w14:paraId="166B731B" w14:textId="77777777" w:rsidR="00F709B7" w:rsidRDefault="00F709B7" w:rsidP="00F709B7">
      <w:pPr>
        <w:spacing w:line="360" w:lineRule="auto"/>
      </w:pPr>
    </w:p>
    <w:p w14:paraId="332B9E0A" w14:textId="77777777" w:rsidR="00F709B7" w:rsidRDefault="00F709B7">
      <w:r>
        <w:br w:type="page"/>
      </w:r>
    </w:p>
    <w:p w14:paraId="2B5AA732" w14:textId="77777777" w:rsidR="00F709B7" w:rsidRDefault="00F709B7" w:rsidP="00F709B7">
      <w:pPr>
        <w:spacing w:line="360" w:lineRule="auto"/>
      </w:pPr>
      <w:r>
        <w:t>Slide 8</w:t>
      </w:r>
    </w:p>
    <w:p w14:paraId="4FCD0088" w14:textId="77777777" w:rsidR="00F709B7" w:rsidRDefault="00F709B7" w:rsidP="00F709B7">
      <w:pPr>
        <w:spacing w:line="360" w:lineRule="auto"/>
      </w:pPr>
    </w:p>
    <w:p w14:paraId="069A334F" w14:textId="6E1732F0" w:rsidR="00F709B7" w:rsidRDefault="00F709B7" w:rsidP="00F709B7">
      <w:pPr>
        <w:spacing w:line="360" w:lineRule="auto"/>
        <w:jc w:val="center"/>
      </w:pPr>
      <w:r>
        <w:object w:dxaOrig="9598" w:dyaOrig="5398" w14:anchorId="3C2BA905">
          <v:shape id="_x0000_i1032" type="#_x0000_t75" style="width:5in;height:202.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Link" ProgID="https://d.docs.live.net/c5f67db5856b70fb/Documents/team work presentation new copy 03.05.20.pptx" ShapeID="_x0000_i1032" DrawAspect="Content" r:id="rId19" UpdateMode="Always">
            <o:LinkType>EnhancedMetaFile</o:LinkType>
            <o:LockedField>false</o:LockedField>
          </o:OLEObject>
        </w:object>
      </w:r>
    </w:p>
    <w:p w14:paraId="64AEFF44" w14:textId="77777777" w:rsidR="00F709B7" w:rsidRDefault="00F709B7" w:rsidP="00F709B7">
      <w:pPr>
        <w:spacing w:line="360" w:lineRule="auto"/>
        <w:jc w:val="center"/>
      </w:pPr>
    </w:p>
    <w:p w14:paraId="2883BBEE" w14:textId="77777777" w:rsidR="00F709B7" w:rsidRDefault="00F709B7" w:rsidP="00F709B7">
      <w:pPr>
        <w:spacing w:line="360" w:lineRule="auto"/>
      </w:pPr>
    </w:p>
    <w:p w14:paraId="60CD6656" w14:textId="77777777" w:rsidR="00F709B7" w:rsidRDefault="00F709B7">
      <w:r>
        <w:br w:type="page"/>
      </w:r>
    </w:p>
    <w:p w14:paraId="42DBD905" w14:textId="77777777" w:rsidR="00F709B7" w:rsidRDefault="00F709B7" w:rsidP="00F709B7">
      <w:pPr>
        <w:spacing w:line="360" w:lineRule="auto"/>
      </w:pPr>
      <w:r>
        <w:t>Slide 9</w:t>
      </w:r>
    </w:p>
    <w:p w14:paraId="07215E40" w14:textId="77777777" w:rsidR="00F709B7" w:rsidRDefault="00F709B7" w:rsidP="00F709B7">
      <w:pPr>
        <w:spacing w:line="360" w:lineRule="auto"/>
      </w:pPr>
    </w:p>
    <w:p w14:paraId="26297107" w14:textId="5562AD1C" w:rsidR="00F709B7" w:rsidRDefault="00F709B7" w:rsidP="00F709B7">
      <w:pPr>
        <w:spacing w:line="360" w:lineRule="auto"/>
        <w:jc w:val="center"/>
      </w:pPr>
      <w:r>
        <w:object w:dxaOrig="9598" w:dyaOrig="5398" w14:anchorId="71FFFDD4">
          <v:shape id="_x0000_i1033" type="#_x0000_t75" style="width:5in;height:202.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Link" ProgID="https://d.docs.live.net/c5f67db5856b70fb/Documents/team work presentation new copy 03.05.20.pptx" ShapeID="_x0000_i1033" DrawAspect="Content" r:id="rId21" UpdateMode="Always">
            <o:LinkType>EnhancedMetaFile</o:LinkType>
            <o:LockedField>false</o:LockedField>
          </o:OLEObject>
        </w:object>
      </w:r>
    </w:p>
    <w:p w14:paraId="1EE1E0BA" w14:textId="77777777" w:rsidR="00F709B7" w:rsidRDefault="00F709B7" w:rsidP="00F709B7">
      <w:pPr>
        <w:spacing w:line="360" w:lineRule="auto"/>
        <w:jc w:val="center"/>
      </w:pPr>
    </w:p>
    <w:p w14:paraId="5A770879"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Managing conflict​</w:t>
      </w:r>
    </w:p>
    <w:p w14:paraId="238D000C"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CONFLICT IS AN UNAVOIDABLE PHENOMENON OF LIFE (Rahim, 1985)​</w:t>
      </w:r>
    </w:p>
    <w:p w14:paraId="73478A06"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Conflict is the conscious recognition of differing interests, beliefs or values, where individuals or parties' views, ideas or opinions are inconsistent with one another (Rahim, 1985)​</w:t>
      </w:r>
    </w:p>
    <w:p w14:paraId="1A86F4D4"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Where if one party gets what it wants, the other will not be able to do so.​</w:t>
      </w:r>
    </w:p>
    <w:p w14:paraId="466B2B2D"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CAN CONFLICT BE BENEFICIAL?​</w:t>
      </w:r>
    </w:p>
    <w:p w14:paraId="1864461A"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Conflict is generally viewed as negative, discomforting, non-productive and time wasting.​</w:t>
      </w:r>
    </w:p>
    <w:p w14:paraId="59E2045F"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Conflict does not need to be unproductive but can be controlled and geared towards problem solving and organizational development (Bacal, 2004).​</w:t>
      </w:r>
    </w:p>
    <w:p w14:paraId="4ECEA1CD"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Dysfunctional conflicts are disagreements between two or more persons or teams that are detrimental and hinder their performance (Daft &amp; Noe, 2001)​</w:t>
      </w:r>
    </w:p>
    <w:p w14:paraId="682227E3"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Constructive conflicts are beneficial in team working, it increases their knowledge and skills, it also brings about organizational innovation and productivity (Bacal, 2004).​</w:t>
      </w:r>
    </w:p>
    <w:p w14:paraId="01611752"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CAUSES OF CONFLICT​</w:t>
      </w:r>
    </w:p>
    <w:p w14:paraId="04C84ED4"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Poor Communication​</w:t>
      </w:r>
    </w:p>
    <w:p w14:paraId="1384CAAD"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Increase in workload, Poor Staff Selection, Misunderstanding and Limited Resources.​</w:t>
      </w:r>
    </w:p>
    <w:p w14:paraId="685FFB89"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TYPES OF CONFLICT​</w:t>
      </w:r>
    </w:p>
    <w:p w14:paraId="4541A98A"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Intrapersonal, interpersonal, intragroup, intergroup​</w:t>
      </w:r>
    </w:p>
    <w:p w14:paraId="0311FF55"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p>
    <w:p w14:paraId="647D1E71"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CONFLICT RESOUTION AND NEGOTIATION​</w:t>
      </w:r>
    </w:p>
    <w:p w14:paraId="2F05C898"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Negotiation is a process whereby parties reach an agreement on what they are willing to accommodate in exchange in a conflict.  It is a give and take situation.​</w:t>
      </w:r>
    </w:p>
    <w:p w14:paraId="0BED3D26"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Resolution is a process whereby parties find a peaceful way to settle a disagreement.​</w:t>
      </w:r>
    </w:p>
    <w:p w14:paraId="274F8AB0"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CONFLICT HANDING STYLES​</w:t>
      </w:r>
    </w:p>
    <w:p w14:paraId="31883809"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There are two major concerns one takes into cognizance when trying to handle or manage conflict which are achieving one’s personal goals and keeping a good relationship.  These determine how an individual react to conflict (Thakore, 2013). ​</w:t>
      </w:r>
    </w:p>
    <w:p w14:paraId="51DA90A7"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The level of assertiveness and the extent of satisfying other people’s concerns (cooperation), also determining the style of managing conflict (Daft &amp; Noe, 2001).​</w:t>
      </w:r>
    </w:p>
    <w:p w14:paraId="48EC3946"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COMPETITON – This where an individual is highly assertive and non-cooperative. Achieves one's objectives and goals at the expense of the other party.  It is a win – lose situation. Used for urgent solutions or decisions.​</w:t>
      </w:r>
    </w:p>
    <w:p w14:paraId="295E0DC5"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AVIODANCE – This where parties deliberately disregard or ignore the disagreement. It is used when the conflict is viewed to be unimportant.​</w:t>
      </w:r>
    </w:p>
    <w:p w14:paraId="18430228"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COMPROMISE – Both assertiveness and cooperation are moderate in this technique. Parties agree to a common solution. All parties give up a little bit of what they want, and no one gets everything they want. Its viewed as being fair.  It is a lose – lose situation.​</w:t>
      </w:r>
    </w:p>
    <w:p w14:paraId="5DB665DD"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ACCOMMODATION – This where parties a very cooperative but not assertive. Where one party yields to the other parties’ objectives or demands.​</w:t>
      </w:r>
    </w:p>
    <w:p w14:paraId="396EA501"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COLLABORATION – This involves a high level of both assertiveness and cooperation. Both parties work together to realize the objectives of both parties. It is a win – win situation.​</w:t>
      </w:r>
    </w:p>
    <w:p w14:paraId="64BCE968"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w:t>
      </w:r>
    </w:p>
    <w:p w14:paraId="3E533703"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p>
    <w:p w14:paraId="19724E13"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p>
    <w:p w14:paraId="5129FC87"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p>
    <w:p w14:paraId="52C9A7C6"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p>
    <w:p w14:paraId="1D3643E1"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p>
    <w:p w14:paraId="45D6C643"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p>
    <w:p w14:paraId="5B80C2AB"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p>
    <w:p w14:paraId="75B8FB26"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p>
    <w:p w14:paraId="5487E99F"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p>
    <w:p w14:paraId="7D1A6CAC"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p>
    <w:p w14:paraId="79C8029C"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p>
    <w:p w14:paraId="09190BE4"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p>
    <w:p w14:paraId="20E9EEFD"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p>
    <w:p w14:paraId="49822C7D"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p>
    <w:p w14:paraId="21F18351"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p>
    <w:p w14:paraId="49476DFA"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p>
    <w:p w14:paraId="5452E876"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p>
    <w:p w14:paraId="0BACCC24"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REFERENCES​</w:t>
      </w:r>
    </w:p>
    <w:p w14:paraId="7F202950"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Bacal, R. (2004).' Organisational Conflict - the Good, the Bad and the Ugly'. </w:t>
      </w:r>
      <w:r>
        <w:rPr>
          <w:rFonts w:ascii="Calibri" w:hAnsi="Calibri" w:cs="Calibri"/>
          <w:i/>
          <w:iCs/>
          <w:kern w:val="24"/>
          <w:sz w:val="24"/>
          <w:szCs w:val="24"/>
          <w:lang w:val="en-US"/>
        </w:rPr>
        <w:t>The Journal for Quality and Participation</w:t>
      </w:r>
      <w:r>
        <w:rPr>
          <w:rFonts w:ascii="Calibri" w:hAnsi="Calibri" w:cs="Calibri"/>
          <w:kern w:val="24"/>
          <w:sz w:val="24"/>
          <w:szCs w:val="24"/>
          <w:lang w:val="en-US"/>
        </w:rPr>
        <w:t>. Vol.22, No. 2​</w:t>
      </w:r>
    </w:p>
    <w:p w14:paraId="0FDDD0A9"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Daft, R. L., &amp; Noe, R. A. (2001). Conflict Management and Negotiation. In </w:t>
      </w:r>
      <w:r>
        <w:rPr>
          <w:rFonts w:ascii="Calibri" w:hAnsi="Calibri" w:cs="Calibri"/>
          <w:i/>
          <w:iCs/>
          <w:kern w:val="24"/>
          <w:sz w:val="24"/>
          <w:szCs w:val="24"/>
          <w:lang w:val="en-US"/>
        </w:rPr>
        <w:t>Organisational Behavior</w:t>
      </w:r>
      <w:r>
        <w:rPr>
          <w:rFonts w:ascii="Calibri" w:hAnsi="Calibri" w:cs="Calibri"/>
          <w:kern w:val="24"/>
          <w:sz w:val="24"/>
          <w:szCs w:val="24"/>
          <w:lang w:val="en-US"/>
        </w:rPr>
        <w:t xml:space="preserve"> (pp. 446-477). Orlando: Harcourt College Publishers.​</w:t>
      </w:r>
    </w:p>
    <w:p w14:paraId="4B9A9AC4"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Jehn, K. A., Greer, L., Levine, S., &amp; Szulanski, G. (2008). The Effects of Conflict Types, Dimensions and Emergent States on Group Outcomes. </w:t>
      </w:r>
      <w:r>
        <w:rPr>
          <w:rFonts w:ascii="Calibri" w:hAnsi="Calibri" w:cs="Calibri"/>
          <w:i/>
          <w:iCs/>
          <w:kern w:val="24"/>
          <w:sz w:val="24"/>
          <w:szCs w:val="24"/>
          <w:lang w:val="en-US"/>
        </w:rPr>
        <w:t>Group Decisions and Negotiations</w:t>
      </w:r>
      <w:r>
        <w:rPr>
          <w:rFonts w:ascii="Calibri" w:hAnsi="Calibri" w:cs="Calibri"/>
          <w:kern w:val="24"/>
          <w:sz w:val="24"/>
          <w:szCs w:val="24"/>
          <w:lang w:val="en-US"/>
        </w:rPr>
        <w:t>, 465-495.​</w:t>
      </w:r>
    </w:p>
    <w:p w14:paraId="053033F6"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Rahim, A. M. (1985). A Strategy for Managing Conflict in Complex Organisations. </w:t>
      </w:r>
      <w:r>
        <w:rPr>
          <w:rFonts w:ascii="Calibri" w:hAnsi="Calibri" w:cs="Calibri"/>
          <w:i/>
          <w:iCs/>
          <w:kern w:val="24"/>
          <w:sz w:val="24"/>
          <w:szCs w:val="24"/>
          <w:lang w:val="en-US"/>
        </w:rPr>
        <w:t>Human Relations</w:t>
      </w:r>
      <w:r>
        <w:rPr>
          <w:rFonts w:ascii="Calibri" w:hAnsi="Calibri" w:cs="Calibri"/>
          <w:kern w:val="24"/>
          <w:sz w:val="24"/>
          <w:szCs w:val="24"/>
          <w:lang w:val="en-US"/>
        </w:rPr>
        <w:t>, Vol. 38, No. 1 pp81-89 .       ​</w:t>
      </w:r>
    </w:p>
    <w:p w14:paraId="25462748"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Thakore, D. (2013). Conflict and Conflict Management. </w:t>
      </w:r>
      <w:r>
        <w:rPr>
          <w:rFonts w:ascii="Calibri" w:hAnsi="Calibri" w:cs="Calibri"/>
          <w:i/>
          <w:iCs/>
          <w:kern w:val="24"/>
          <w:sz w:val="24"/>
          <w:szCs w:val="24"/>
          <w:lang w:val="en-US"/>
        </w:rPr>
        <w:t>IOSR Journal of Business Management,</w:t>
      </w:r>
      <w:r>
        <w:rPr>
          <w:rFonts w:ascii="Calibri" w:hAnsi="Calibri" w:cs="Calibri"/>
          <w:kern w:val="24"/>
          <w:sz w:val="24"/>
          <w:szCs w:val="24"/>
          <w:lang w:val="en-US"/>
        </w:rPr>
        <w:t xml:space="preserve"> Vol. 8, No.6  pp07-16.​</w:t>
      </w:r>
    </w:p>
    <w:p w14:paraId="0F5DB081"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w:t>
      </w:r>
    </w:p>
    <w:p w14:paraId="1848F2F2"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w:t>
      </w:r>
    </w:p>
    <w:p w14:paraId="419CFC97"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w:t>
      </w:r>
    </w:p>
    <w:p w14:paraId="3E92FC0E"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w:t>
      </w:r>
    </w:p>
    <w:p w14:paraId="27DC7EB4"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w:t>
      </w:r>
    </w:p>
    <w:p w14:paraId="50F57C28"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w:t>
      </w:r>
    </w:p>
    <w:p w14:paraId="74A8F048"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w:t>
      </w:r>
    </w:p>
    <w:p w14:paraId="1016EDA0"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w:t>
      </w:r>
    </w:p>
    <w:p w14:paraId="5AA6C327"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w:t>
      </w:r>
    </w:p>
    <w:p w14:paraId="4A999991"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w:t>
      </w:r>
    </w:p>
    <w:p w14:paraId="01A526D2"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w:t>
      </w:r>
    </w:p>
    <w:p w14:paraId="37CF0348"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w:t>
      </w:r>
    </w:p>
    <w:p w14:paraId="1BBDB574"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w:t>
      </w:r>
    </w:p>
    <w:p w14:paraId="57E6EF57"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w:t>
      </w:r>
    </w:p>
    <w:p w14:paraId="5178D264"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w:t>
      </w:r>
    </w:p>
    <w:p w14:paraId="232C34D9"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p>
    <w:p w14:paraId="71F43F99"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p>
    <w:p w14:paraId="4238B775"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p>
    <w:p w14:paraId="14E2EC7B" w14:textId="77777777" w:rsidR="00F709B7" w:rsidRDefault="00F709B7" w:rsidP="00F709B7">
      <w:pPr>
        <w:autoSpaceDE w:val="0"/>
        <w:autoSpaceDN w:val="0"/>
        <w:adjustRightInd w:val="0"/>
        <w:spacing w:after="0" w:line="240" w:lineRule="auto"/>
        <w:rPr>
          <w:rFonts w:ascii="Calibri" w:hAnsi="Calibri" w:cs="Calibri"/>
          <w:kern w:val="24"/>
          <w:sz w:val="24"/>
          <w:szCs w:val="24"/>
        </w:rPr>
      </w:pPr>
    </w:p>
    <w:p w14:paraId="6096F084" w14:textId="77777777" w:rsidR="00F709B7" w:rsidRDefault="00F709B7" w:rsidP="00F709B7">
      <w:pPr>
        <w:autoSpaceDE w:val="0"/>
        <w:autoSpaceDN w:val="0"/>
        <w:adjustRightInd w:val="0"/>
        <w:spacing w:after="0" w:line="240" w:lineRule="auto"/>
        <w:rPr>
          <w:rFonts w:ascii="Arial" w:hAnsi="Arial" w:cs="Arial"/>
          <w:sz w:val="24"/>
          <w:szCs w:val="24"/>
        </w:rPr>
      </w:pPr>
    </w:p>
    <w:p w14:paraId="1995DCE2" w14:textId="77777777" w:rsidR="00F709B7" w:rsidRDefault="00F709B7" w:rsidP="00F709B7">
      <w:pPr>
        <w:spacing w:line="360" w:lineRule="auto"/>
      </w:pPr>
    </w:p>
    <w:p w14:paraId="25479748" w14:textId="77777777" w:rsidR="00F709B7" w:rsidRDefault="00F709B7">
      <w:r>
        <w:br w:type="page"/>
      </w:r>
    </w:p>
    <w:p w14:paraId="46835C14" w14:textId="77777777" w:rsidR="00F709B7" w:rsidRDefault="00F709B7" w:rsidP="00F709B7">
      <w:pPr>
        <w:spacing w:line="360" w:lineRule="auto"/>
      </w:pPr>
      <w:r>
        <w:t>Slide 10</w:t>
      </w:r>
    </w:p>
    <w:p w14:paraId="38704A93" w14:textId="77777777" w:rsidR="00F709B7" w:rsidRDefault="00F709B7" w:rsidP="00F709B7">
      <w:pPr>
        <w:spacing w:line="360" w:lineRule="auto"/>
      </w:pPr>
    </w:p>
    <w:p w14:paraId="46E9C50A" w14:textId="6AC22F23" w:rsidR="00F709B7" w:rsidRDefault="00F709B7" w:rsidP="00F709B7">
      <w:pPr>
        <w:spacing w:line="360" w:lineRule="auto"/>
        <w:jc w:val="center"/>
      </w:pPr>
      <w:r>
        <w:object w:dxaOrig="9598" w:dyaOrig="5398" w14:anchorId="04B9A621">
          <v:shape id="_x0000_i1034" type="#_x0000_t75" style="width:5in;height:202.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Link" ProgID="https://d.docs.live.net/c5f67db5856b70fb/Documents/team work presentation new copy 03.05.20.pptx" ShapeID="_x0000_i1034" DrawAspect="Content" r:id="rId23" UpdateMode="Always">
            <o:LinkType>EnhancedMetaFile</o:LinkType>
            <o:LockedField>false</o:LockedField>
          </o:OLEObject>
        </w:object>
      </w:r>
    </w:p>
    <w:p w14:paraId="1138F018" w14:textId="77777777" w:rsidR="00F709B7" w:rsidRDefault="00F709B7" w:rsidP="00F709B7">
      <w:pPr>
        <w:spacing w:line="360" w:lineRule="auto"/>
        <w:jc w:val="center"/>
      </w:pPr>
    </w:p>
    <w:p w14:paraId="505F8BEE" w14:textId="77777777" w:rsidR="00F709B7" w:rsidRDefault="00F709B7" w:rsidP="00F709B7">
      <w:pPr>
        <w:spacing w:line="360" w:lineRule="auto"/>
      </w:pPr>
    </w:p>
    <w:p w14:paraId="7C8800AD" w14:textId="77777777" w:rsidR="00F709B7" w:rsidRDefault="00F709B7">
      <w:r>
        <w:br w:type="page"/>
      </w:r>
    </w:p>
    <w:p w14:paraId="088ED72D" w14:textId="77777777" w:rsidR="00F709B7" w:rsidRDefault="00F709B7" w:rsidP="00F709B7">
      <w:pPr>
        <w:spacing w:line="360" w:lineRule="auto"/>
      </w:pPr>
      <w:r>
        <w:t>Slide 11</w:t>
      </w:r>
    </w:p>
    <w:p w14:paraId="6AE1833B" w14:textId="77777777" w:rsidR="00F709B7" w:rsidRDefault="00F709B7" w:rsidP="00F709B7">
      <w:pPr>
        <w:spacing w:line="360" w:lineRule="auto"/>
      </w:pPr>
    </w:p>
    <w:p w14:paraId="68745CE0" w14:textId="1E08EDC0" w:rsidR="00F709B7" w:rsidRDefault="00F709B7" w:rsidP="00F709B7">
      <w:pPr>
        <w:spacing w:line="360" w:lineRule="auto"/>
        <w:jc w:val="center"/>
      </w:pPr>
      <w:r>
        <w:object w:dxaOrig="9598" w:dyaOrig="5398" w14:anchorId="6126FA0E">
          <v:shape id="_x0000_i1035" type="#_x0000_t75" style="width:5in;height:202.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Link" ProgID="https://d.docs.live.net/c5f67db5856b70fb/Documents/team work presentation new copy 03.05.20.pptx" ShapeID="_x0000_i1035" DrawAspect="Content" r:id="rId25" UpdateMode="Always">
            <o:LinkType>EnhancedMetaFile</o:LinkType>
            <o:LockedField>false</o:LockedField>
          </o:OLEObject>
        </w:object>
      </w:r>
    </w:p>
    <w:p w14:paraId="531BF3B0" w14:textId="77777777" w:rsidR="00F709B7" w:rsidRDefault="00F709B7" w:rsidP="00F709B7">
      <w:pPr>
        <w:spacing w:line="360" w:lineRule="auto"/>
        <w:jc w:val="center"/>
      </w:pPr>
    </w:p>
    <w:p w14:paraId="72607981"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 community consisting of individuals acting collaboratively to accomplish a collective objective.</w:t>
      </w:r>
    </w:p>
    <w:p w14:paraId="7A225082"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 ability to collaborate successfully and interact with others with a view to achieving a shared goal </w:t>
      </w:r>
    </w:p>
    <w:p w14:paraId="117774CE"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Good and timely communication </w:t>
      </w:r>
    </w:p>
    <w:p w14:paraId="2EC8B3C4"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2. Agreement of Team Working </w:t>
      </w:r>
    </w:p>
    <w:p w14:paraId="64A53121"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3. Meaningful and focused meetings </w:t>
      </w:r>
    </w:p>
    <w:p w14:paraId="305AB168"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4. Project management </w:t>
      </w:r>
    </w:p>
    <w:p w14:paraId="2254A445"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5. Conflict resolution</w:t>
      </w:r>
    </w:p>
    <w:p w14:paraId="242EBB77"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 contract signed up by all team members … all of them are expected to obey that contract</w:t>
      </w:r>
    </w:p>
    <w:p w14:paraId="2FDA9A40"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Every team has goals for its members</w:t>
      </w:r>
    </w:p>
    <w:p w14:paraId="705C50CE"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Exclusively built for the team </w:t>
      </w:r>
    </w:p>
    <w:p w14:paraId="2094DA96"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Adapt to fulfill certain needs of the team members </w:t>
      </w:r>
    </w:p>
    <w:p w14:paraId="099267C4"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All team members should contribute </w:t>
      </w:r>
    </w:p>
    <w:p w14:paraId="50A37151"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An opportunity for all to share their thoughts and viewpoint</w:t>
      </w:r>
    </w:p>
    <w:p w14:paraId="293F0339"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All will be responsible and accountable for </w:t>
      </w:r>
    </w:p>
    <w:p w14:paraId="716B7087"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contract statements </w:t>
      </w:r>
    </w:p>
    <w:p w14:paraId="41C8EE8B"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Team Working Agreement: </w:t>
      </w:r>
    </w:p>
    <w:p w14:paraId="54741BF1"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The thing to find efficient</w:t>
      </w:r>
    </w:p>
    <w:p w14:paraId="0560D767"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Efficient method(s) of coordination affecting all participants</w:t>
      </w:r>
    </w:p>
    <w:p w14:paraId="6F343EA4"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Decision to take</w:t>
      </w:r>
    </w:p>
    <w:p w14:paraId="42540A92"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Issue resolution strategies, dispute mediation/conflicts, role and actions.</w:t>
      </w:r>
    </w:p>
    <w:p w14:paraId="2D265995"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w:t>
      </w:r>
    </w:p>
    <w:p w14:paraId="33477B1A"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w:t>
      </w:r>
    </w:p>
    <w:p w14:paraId="584A6358"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br/>
      </w:r>
    </w:p>
    <w:p w14:paraId="38D20B13" w14:textId="77777777" w:rsidR="00F709B7" w:rsidRDefault="00F709B7" w:rsidP="00F709B7">
      <w:pPr>
        <w:autoSpaceDE w:val="0"/>
        <w:autoSpaceDN w:val="0"/>
        <w:adjustRightInd w:val="0"/>
        <w:spacing w:after="0" w:line="240" w:lineRule="auto"/>
        <w:rPr>
          <w:rFonts w:ascii="Calibri" w:hAnsi="Calibri" w:cs="Calibri"/>
          <w:kern w:val="24"/>
          <w:sz w:val="24"/>
          <w:szCs w:val="24"/>
        </w:rPr>
      </w:pPr>
    </w:p>
    <w:p w14:paraId="6CFFA527" w14:textId="77777777" w:rsidR="00F709B7" w:rsidRDefault="00F709B7" w:rsidP="00F709B7">
      <w:pPr>
        <w:autoSpaceDE w:val="0"/>
        <w:autoSpaceDN w:val="0"/>
        <w:adjustRightInd w:val="0"/>
        <w:spacing w:after="0" w:line="240" w:lineRule="auto"/>
        <w:rPr>
          <w:rFonts w:ascii="Arial" w:hAnsi="Arial" w:cs="Arial"/>
          <w:sz w:val="24"/>
          <w:szCs w:val="24"/>
        </w:rPr>
      </w:pPr>
    </w:p>
    <w:p w14:paraId="266FAD6D" w14:textId="77777777" w:rsidR="00F709B7" w:rsidRDefault="00F709B7" w:rsidP="00F709B7">
      <w:pPr>
        <w:spacing w:line="360" w:lineRule="auto"/>
      </w:pPr>
    </w:p>
    <w:p w14:paraId="255CE393" w14:textId="77777777" w:rsidR="00F709B7" w:rsidRDefault="00F709B7">
      <w:r>
        <w:br w:type="page"/>
      </w:r>
    </w:p>
    <w:p w14:paraId="779341FC" w14:textId="77777777" w:rsidR="00F709B7" w:rsidRDefault="00F709B7" w:rsidP="00F709B7">
      <w:pPr>
        <w:spacing w:line="360" w:lineRule="auto"/>
      </w:pPr>
      <w:r>
        <w:t>Slide 12</w:t>
      </w:r>
    </w:p>
    <w:p w14:paraId="67575A9A" w14:textId="77777777" w:rsidR="00F709B7" w:rsidRDefault="00F709B7" w:rsidP="00F709B7">
      <w:pPr>
        <w:spacing w:line="360" w:lineRule="auto"/>
      </w:pPr>
    </w:p>
    <w:p w14:paraId="1D3BC21B" w14:textId="2A180342" w:rsidR="00F709B7" w:rsidRDefault="00F709B7" w:rsidP="00F709B7">
      <w:pPr>
        <w:spacing w:line="360" w:lineRule="auto"/>
        <w:jc w:val="center"/>
      </w:pPr>
      <w:r>
        <w:object w:dxaOrig="9598" w:dyaOrig="5398" w14:anchorId="2F53E286">
          <v:shape id="_x0000_i1036" type="#_x0000_t75" style="width:5in;height:202.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Link" ProgID="https://d.docs.live.net/c5f67db5856b70fb/Documents/team work presentation new copy 03.05.20.pptx" ShapeID="_x0000_i1036" DrawAspect="Content" r:id="rId27" UpdateMode="Always">
            <o:LinkType>EnhancedMetaFile</o:LinkType>
            <o:LockedField>false</o:LockedField>
          </o:OLEObject>
        </w:object>
      </w:r>
    </w:p>
    <w:p w14:paraId="18923876" w14:textId="77777777" w:rsidR="00F709B7" w:rsidRDefault="00F709B7" w:rsidP="00F709B7">
      <w:pPr>
        <w:spacing w:line="360" w:lineRule="auto"/>
        <w:jc w:val="center"/>
      </w:pPr>
    </w:p>
    <w:p w14:paraId="3C8CD89D"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Project meetings will be held daily. </w:t>
      </w:r>
    </w:p>
    <w:p w14:paraId="025EDF66"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Project manager will call the meetings</w:t>
      </w:r>
    </w:p>
    <w:p w14:paraId="0CACEFCD"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Meetings will start and discontinue in timely manner </w:t>
      </w:r>
    </w:p>
    <w:p w14:paraId="6178313D"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 consensus/ majority rule/anarchy will take decisions </w:t>
      </w:r>
    </w:p>
    <w:p w14:paraId="5B05D09C"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Within 24 hours of the meeting, minutes will be issued using e-mail </w:t>
      </w:r>
    </w:p>
    <w:p w14:paraId="0920CAF7"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Exceptions allowable/not allowable.</w:t>
      </w:r>
    </w:p>
    <w:p w14:paraId="4A17147C"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People usually dread and evade disputes </w:t>
      </w:r>
    </w:p>
    <w:p w14:paraId="7279C012"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Some may accept as true conflict isnt associated with the place of work.</w:t>
      </w:r>
    </w:p>
    <w:p w14:paraId="43CA6960"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Nevertheless, active nature of business entities consider conflict as a CREATIVE FORCE. </w:t>
      </w:r>
    </w:p>
    <w:p w14:paraId="47396503" w14:textId="77777777" w:rsidR="00F709B7" w:rsidRDefault="00F709B7" w:rsidP="00F709B7">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lang w:val="en-US"/>
        </w:rPr>
        <w:t>INTERACTIVE</w:t>
      </w:r>
    </w:p>
    <w:p w14:paraId="7FE4F575"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 xml:space="preserve">belief/ recognition  </w:t>
      </w:r>
    </w:p>
    <w:p w14:paraId="0DA993C0"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communicating</w:t>
      </w:r>
    </w:p>
    <w:p w14:paraId="3D95E52C"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Solving problems mutually</w:t>
      </w:r>
    </w:p>
    <w:p w14:paraId="3A859A35"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Managing conflict</w:t>
      </w:r>
    </w:p>
    <w:p w14:paraId="3279B933" w14:textId="77777777" w:rsidR="00F709B7" w:rsidRDefault="00F709B7" w:rsidP="00F709B7">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lang w:val="en-US"/>
        </w:rPr>
        <w:t>SELF / PROJECT MANAGEMENT</w:t>
      </w:r>
    </w:p>
    <w:p w14:paraId="02C29A1F"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 xml:space="preserve">Setting aims and objectives </w:t>
      </w:r>
    </w:p>
    <w:p w14:paraId="7E9F3A66"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Comprehensively scheduling</w:t>
      </w:r>
    </w:p>
    <w:p w14:paraId="3D906287"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 xml:space="preserve">Task co-ordination  </w:t>
      </w:r>
    </w:p>
    <w:p w14:paraId="6720AF2E"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Performance management</w:t>
      </w:r>
    </w:p>
    <w:p w14:paraId="6BED6541" w14:textId="77777777" w:rsidR="00F709B7" w:rsidRDefault="00F709B7" w:rsidP="00F709B7">
      <w:pPr>
        <w:autoSpaceDE w:val="0"/>
        <w:autoSpaceDN w:val="0"/>
        <w:adjustRightInd w:val="0"/>
        <w:spacing w:after="0" w:line="240" w:lineRule="auto"/>
        <w:rPr>
          <w:rFonts w:ascii="Calibri" w:hAnsi="Calibri" w:cs="Calibri"/>
          <w:kern w:val="24"/>
          <w:sz w:val="24"/>
          <w:szCs w:val="24"/>
        </w:rPr>
      </w:pPr>
    </w:p>
    <w:p w14:paraId="0D525DE3" w14:textId="77777777" w:rsidR="00F709B7" w:rsidRDefault="00F709B7" w:rsidP="00F709B7">
      <w:pPr>
        <w:autoSpaceDE w:val="0"/>
        <w:autoSpaceDN w:val="0"/>
        <w:adjustRightInd w:val="0"/>
        <w:spacing w:after="0" w:line="240" w:lineRule="auto"/>
        <w:rPr>
          <w:rFonts w:ascii="Arial" w:hAnsi="Arial" w:cs="Arial"/>
          <w:sz w:val="24"/>
          <w:szCs w:val="24"/>
        </w:rPr>
      </w:pPr>
    </w:p>
    <w:p w14:paraId="2BE876E7" w14:textId="77777777" w:rsidR="00F709B7" w:rsidRDefault="00F709B7" w:rsidP="00F709B7">
      <w:pPr>
        <w:spacing w:line="360" w:lineRule="auto"/>
      </w:pPr>
    </w:p>
    <w:p w14:paraId="1026408E" w14:textId="77777777" w:rsidR="00F709B7" w:rsidRDefault="00F709B7">
      <w:r>
        <w:br w:type="page"/>
      </w:r>
    </w:p>
    <w:p w14:paraId="268749C0" w14:textId="77777777" w:rsidR="00F709B7" w:rsidRDefault="00F709B7" w:rsidP="00F709B7">
      <w:pPr>
        <w:spacing w:line="360" w:lineRule="auto"/>
      </w:pPr>
      <w:r>
        <w:t>Slide 13</w:t>
      </w:r>
    </w:p>
    <w:p w14:paraId="2F250D23" w14:textId="77777777" w:rsidR="00F709B7" w:rsidRDefault="00F709B7" w:rsidP="00F709B7">
      <w:pPr>
        <w:spacing w:line="360" w:lineRule="auto"/>
      </w:pPr>
    </w:p>
    <w:p w14:paraId="3B75CF02" w14:textId="349CDD10" w:rsidR="00F709B7" w:rsidRDefault="00F709B7" w:rsidP="00F709B7">
      <w:pPr>
        <w:spacing w:line="360" w:lineRule="auto"/>
        <w:jc w:val="center"/>
      </w:pPr>
      <w:r>
        <w:object w:dxaOrig="9598" w:dyaOrig="5398" w14:anchorId="4025F6B0">
          <v:shape id="_x0000_i1037" type="#_x0000_t75" style="width:5in;height:202.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Link" ProgID="https://d.docs.live.net/c5f67db5856b70fb/Documents/team work presentation new copy 03.05.20.pptx" ShapeID="_x0000_i1037" DrawAspect="Content" r:id="rId29" UpdateMode="Always">
            <o:LinkType>EnhancedMetaFile</o:LinkType>
            <o:LockedField>false</o:LockedField>
          </o:OLEObject>
        </w:object>
      </w:r>
    </w:p>
    <w:p w14:paraId="31934AA8" w14:textId="77777777" w:rsidR="00F709B7" w:rsidRDefault="00F709B7" w:rsidP="00F709B7">
      <w:pPr>
        <w:spacing w:line="360" w:lineRule="auto"/>
        <w:jc w:val="center"/>
      </w:pPr>
    </w:p>
    <w:p w14:paraId="7AA3DB15" w14:textId="77777777" w:rsidR="00F709B7" w:rsidRDefault="00F709B7" w:rsidP="00F709B7">
      <w:pPr>
        <w:autoSpaceDE w:val="0"/>
        <w:autoSpaceDN w:val="0"/>
        <w:adjustRightInd w:val="0"/>
        <w:spacing w:after="0" w:line="240" w:lineRule="auto"/>
        <w:rPr>
          <w:rFonts w:ascii="Arial" w:hAnsi="Times New Roman" w:cs="Arial"/>
          <w:kern w:val="24"/>
          <w:sz w:val="24"/>
          <w:szCs w:val="24"/>
          <w:lang w:val="en-US"/>
        </w:rPr>
      </w:pPr>
      <w:r>
        <w:rPr>
          <w:rFonts w:ascii="Calibri" w:hAnsi="Calibri" w:cs="Calibri"/>
          <w:kern w:val="24"/>
          <w:sz w:val="24"/>
          <w:szCs w:val="24"/>
        </w:rPr>
        <w:t>As part of ASMOL Expert Consultants, We believe that working</w:t>
      </w:r>
      <w:r>
        <w:rPr>
          <w:rFonts w:ascii="Arial" w:hAnsi="Times New Roman" w:cs="Arial"/>
          <w:kern w:val="24"/>
          <w:sz w:val="24"/>
          <w:szCs w:val="24"/>
          <w:lang w:val="en-US"/>
        </w:rPr>
        <w:t xml:space="preserve"> in a team is very beneficial for productivity within any workplace, it has its advantages and disadvantages like many things , however the advantages far outweigh the disadvantages.</w:t>
      </w:r>
    </w:p>
    <w:p w14:paraId="7B189C7A"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It is crucial to note that each team will adopt the project growth stages with the team leader’s guidance.</w:t>
      </w:r>
    </w:p>
    <w:p w14:paraId="7A37EB3A"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Team roles is to bring individual strengths together and coordinate them dependably creating a strong team that compliments each others' skills and abilities.</w:t>
      </w:r>
    </w:p>
    <w:p w14:paraId="4E481A76"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Conflict is an inevitable occurrence in any organisation; thus it must be resolved constructively by implementing any of the following strategies, Competition, Avoidance, Compromise, Accommodation and Collaboration.</w:t>
      </w:r>
      <w:r>
        <w:rPr>
          <w:rFonts w:ascii="Calibri" w:hAnsi="Calibri" w:cs="Calibri"/>
          <w:kern w:val="24"/>
          <w:sz w:val="24"/>
          <w:szCs w:val="24"/>
        </w:rPr>
        <w:br/>
        <w:t xml:space="preserve">To be able to have effective team work , every member of the team has to be in agreement and learn to work together so that the team can accomplish its aim/objective and that can only be achieved when there is unity amongst the team and everyone is willing to pull their weight. </w:t>
      </w:r>
    </w:p>
    <w:p w14:paraId="3F2C0D97" w14:textId="77777777" w:rsidR="00F709B7" w:rsidRDefault="00F709B7" w:rsidP="00F709B7">
      <w:pPr>
        <w:autoSpaceDE w:val="0"/>
        <w:autoSpaceDN w:val="0"/>
        <w:adjustRightInd w:val="0"/>
        <w:spacing w:after="0" w:line="240" w:lineRule="auto"/>
        <w:rPr>
          <w:rFonts w:ascii="Calibri" w:hAnsi="Calibri" w:cs="Calibri"/>
          <w:kern w:val="24"/>
          <w:sz w:val="24"/>
          <w:szCs w:val="24"/>
        </w:rPr>
      </w:pPr>
    </w:p>
    <w:p w14:paraId="181222D7" w14:textId="77777777" w:rsidR="00F709B7" w:rsidRDefault="00F709B7" w:rsidP="00F709B7">
      <w:pPr>
        <w:autoSpaceDE w:val="0"/>
        <w:autoSpaceDN w:val="0"/>
        <w:adjustRightInd w:val="0"/>
        <w:spacing w:after="0" w:line="240" w:lineRule="auto"/>
        <w:rPr>
          <w:rFonts w:ascii="Calibri" w:hAnsi="Calibri" w:cs="Calibri"/>
          <w:kern w:val="24"/>
          <w:sz w:val="24"/>
          <w:szCs w:val="24"/>
        </w:rPr>
      </w:pPr>
    </w:p>
    <w:p w14:paraId="0ACF4270" w14:textId="77777777" w:rsidR="00F709B7" w:rsidRDefault="00F709B7" w:rsidP="00F709B7">
      <w:pPr>
        <w:autoSpaceDE w:val="0"/>
        <w:autoSpaceDN w:val="0"/>
        <w:adjustRightInd w:val="0"/>
        <w:spacing w:after="0" w:line="240" w:lineRule="auto"/>
        <w:rPr>
          <w:rFonts w:ascii="Calibri" w:hAnsi="Calibri" w:cs="Calibri"/>
          <w:kern w:val="24"/>
          <w:sz w:val="24"/>
          <w:szCs w:val="24"/>
        </w:rPr>
      </w:pPr>
    </w:p>
    <w:p w14:paraId="4C347C3B" w14:textId="77777777" w:rsidR="00F709B7" w:rsidRDefault="00F709B7" w:rsidP="00F709B7">
      <w:pPr>
        <w:autoSpaceDE w:val="0"/>
        <w:autoSpaceDN w:val="0"/>
        <w:adjustRightInd w:val="0"/>
        <w:spacing w:after="0" w:line="240" w:lineRule="auto"/>
        <w:rPr>
          <w:rFonts w:ascii="Calibri" w:hAnsi="Calibri" w:cs="Calibri"/>
          <w:kern w:val="24"/>
          <w:sz w:val="24"/>
          <w:szCs w:val="24"/>
        </w:rPr>
      </w:pPr>
    </w:p>
    <w:p w14:paraId="148ED075" w14:textId="77777777" w:rsidR="00F709B7" w:rsidRDefault="00F709B7" w:rsidP="00F709B7">
      <w:pPr>
        <w:autoSpaceDE w:val="0"/>
        <w:autoSpaceDN w:val="0"/>
        <w:adjustRightInd w:val="0"/>
        <w:spacing w:after="0" w:line="240" w:lineRule="auto"/>
        <w:rPr>
          <w:rFonts w:ascii="Calibri" w:hAnsi="Calibri" w:cs="Calibri"/>
          <w:kern w:val="24"/>
          <w:sz w:val="24"/>
          <w:szCs w:val="24"/>
        </w:rPr>
      </w:pPr>
    </w:p>
    <w:p w14:paraId="45DFD6FE" w14:textId="77777777" w:rsidR="00F709B7" w:rsidRDefault="00F709B7" w:rsidP="00F709B7">
      <w:pPr>
        <w:autoSpaceDE w:val="0"/>
        <w:autoSpaceDN w:val="0"/>
        <w:adjustRightInd w:val="0"/>
        <w:spacing w:after="0" w:line="240" w:lineRule="auto"/>
        <w:rPr>
          <w:rFonts w:ascii="Calibri" w:hAnsi="Calibri" w:cs="Calibri"/>
          <w:kern w:val="24"/>
          <w:sz w:val="24"/>
          <w:szCs w:val="24"/>
        </w:rPr>
      </w:pPr>
    </w:p>
    <w:p w14:paraId="3747BAD8" w14:textId="77777777" w:rsidR="00F709B7" w:rsidRDefault="00F709B7" w:rsidP="00F709B7">
      <w:pPr>
        <w:autoSpaceDE w:val="0"/>
        <w:autoSpaceDN w:val="0"/>
        <w:adjustRightInd w:val="0"/>
        <w:spacing w:after="0" w:line="240" w:lineRule="auto"/>
        <w:rPr>
          <w:rFonts w:ascii="Arial" w:hAnsi="Times New Roman" w:cs="Arial"/>
          <w:kern w:val="24"/>
          <w:sz w:val="24"/>
          <w:szCs w:val="24"/>
          <w:lang w:val="en-US"/>
        </w:rPr>
      </w:pPr>
    </w:p>
    <w:p w14:paraId="55D7D1E0" w14:textId="77777777" w:rsidR="00F709B7" w:rsidRDefault="00F709B7" w:rsidP="00F709B7">
      <w:pPr>
        <w:autoSpaceDE w:val="0"/>
        <w:autoSpaceDN w:val="0"/>
        <w:adjustRightInd w:val="0"/>
        <w:spacing w:after="0" w:line="240" w:lineRule="auto"/>
        <w:rPr>
          <w:rFonts w:ascii="Arial" w:hAnsi="Times New Roman" w:cs="Arial"/>
          <w:kern w:val="24"/>
          <w:sz w:val="24"/>
          <w:szCs w:val="24"/>
          <w:lang w:val="en-US"/>
        </w:rPr>
      </w:pPr>
    </w:p>
    <w:p w14:paraId="539B5D4F" w14:textId="77777777" w:rsidR="00F709B7" w:rsidRDefault="00F709B7" w:rsidP="00F709B7">
      <w:pPr>
        <w:autoSpaceDE w:val="0"/>
        <w:autoSpaceDN w:val="0"/>
        <w:adjustRightInd w:val="0"/>
        <w:spacing w:after="0" w:line="240" w:lineRule="auto"/>
        <w:rPr>
          <w:rFonts w:ascii="Arial" w:hAnsi="Times New Roman" w:cs="Arial"/>
          <w:kern w:val="24"/>
          <w:sz w:val="24"/>
          <w:szCs w:val="24"/>
          <w:lang w:val="en-US"/>
        </w:rPr>
      </w:pPr>
    </w:p>
    <w:p w14:paraId="0A577EDD" w14:textId="77777777" w:rsidR="00F709B7" w:rsidRDefault="00F709B7" w:rsidP="00F709B7">
      <w:pPr>
        <w:autoSpaceDE w:val="0"/>
        <w:autoSpaceDN w:val="0"/>
        <w:adjustRightInd w:val="0"/>
        <w:spacing w:after="0" w:line="240" w:lineRule="auto"/>
        <w:rPr>
          <w:rFonts w:ascii="Arial" w:hAnsi="Times New Roman" w:cs="Arial"/>
          <w:kern w:val="24"/>
          <w:sz w:val="24"/>
          <w:szCs w:val="24"/>
          <w:lang w:val="en-US"/>
        </w:rPr>
      </w:pPr>
    </w:p>
    <w:p w14:paraId="59AA8B9F" w14:textId="77777777" w:rsidR="00F709B7" w:rsidRDefault="00F709B7" w:rsidP="00F709B7">
      <w:pPr>
        <w:autoSpaceDE w:val="0"/>
        <w:autoSpaceDN w:val="0"/>
        <w:adjustRightInd w:val="0"/>
        <w:spacing w:after="0" w:line="240" w:lineRule="auto"/>
        <w:rPr>
          <w:rFonts w:ascii="Arial" w:hAnsi="Times New Roman" w:cs="Arial"/>
          <w:kern w:val="24"/>
          <w:sz w:val="24"/>
          <w:szCs w:val="24"/>
          <w:lang w:val="en-US"/>
        </w:rPr>
      </w:pPr>
    </w:p>
    <w:p w14:paraId="7EBB3A75" w14:textId="77777777" w:rsidR="00F709B7" w:rsidRDefault="00F709B7" w:rsidP="00F709B7">
      <w:pPr>
        <w:autoSpaceDE w:val="0"/>
        <w:autoSpaceDN w:val="0"/>
        <w:adjustRightInd w:val="0"/>
        <w:spacing w:after="0" w:line="240" w:lineRule="auto"/>
        <w:rPr>
          <w:rFonts w:ascii="Arial" w:hAnsi="Times New Roman" w:cs="Arial"/>
          <w:kern w:val="24"/>
          <w:sz w:val="24"/>
          <w:szCs w:val="24"/>
          <w:lang w:val="en-US"/>
        </w:rPr>
      </w:pPr>
      <w:r>
        <w:rPr>
          <w:rFonts w:ascii="Arial" w:hAnsi="Times New Roman" w:cs="Arial"/>
          <w:kern w:val="24"/>
          <w:sz w:val="24"/>
          <w:szCs w:val="24"/>
          <w:lang w:val="en-US"/>
        </w:rPr>
        <w:t>Trust is a foundation of a good team</w:t>
      </w:r>
    </w:p>
    <w:p w14:paraId="6FBEA9B0" w14:textId="77777777" w:rsidR="00F709B7" w:rsidRDefault="00F709B7" w:rsidP="00F709B7">
      <w:pPr>
        <w:autoSpaceDE w:val="0"/>
        <w:autoSpaceDN w:val="0"/>
        <w:adjustRightInd w:val="0"/>
        <w:spacing w:after="0" w:line="240" w:lineRule="auto"/>
        <w:rPr>
          <w:rFonts w:ascii="Calibri" w:hAnsi="Calibri" w:cs="Calibri"/>
          <w:kern w:val="24"/>
          <w:sz w:val="24"/>
          <w:szCs w:val="24"/>
        </w:rPr>
      </w:pPr>
    </w:p>
    <w:p w14:paraId="0080C9A4" w14:textId="77777777" w:rsidR="00F709B7" w:rsidRDefault="00F709B7" w:rsidP="00F709B7">
      <w:pPr>
        <w:autoSpaceDE w:val="0"/>
        <w:autoSpaceDN w:val="0"/>
        <w:adjustRightInd w:val="0"/>
        <w:spacing w:after="0" w:line="240" w:lineRule="auto"/>
        <w:rPr>
          <w:rFonts w:ascii="Arial" w:hAnsi="Arial" w:cs="Arial"/>
          <w:sz w:val="24"/>
          <w:szCs w:val="24"/>
        </w:rPr>
      </w:pPr>
    </w:p>
    <w:p w14:paraId="67C44010" w14:textId="77777777" w:rsidR="00F709B7" w:rsidRDefault="00F709B7" w:rsidP="00F709B7">
      <w:pPr>
        <w:spacing w:line="360" w:lineRule="auto"/>
      </w:pPr>
    </w:p>
    <w:p w14:paraId="6EDA9B73" w14:textId="77777777" w:rsidR="00F709B7" w:rsidRDefault="00F709B7">
      <w:r>
        <w:br w:type="page"/>
      </w:r>
    </w:p>
    <w:p w14:paraId="538A76D3" w14:textId="77777777" w:rsidR="00F709B7" w:rsidRDefault="00F709B7" w:rsidP="00F709B7">
      <w:pPr>
        <w:spacing w:line="360" w:lineRule="auto"/>
      </w:pPr>
      <w:r>
        <w:t>Slide 14</w:t>
      </w:r>
    </w:p>
    <w:p w14:paraId="01FD53CC" w14:textId="77777777" w:rsidR="00F709B7" w:rsidRDefault="00F709B7" w:rsidP="00F709B7">
      <w:pPr>
        <w:spacing w:line="360" w:lineRule="auto"/>
      </w:pPr>
    </w:p>
    <w:p w14:paraId="6E847619" w14:textId="60856567" w:rsidR="00F709B7" w:rsidRDefault="00F709B7" w:rsidP="00F709B7">
      <w:pPr>
        <w:spacing w:line="360" w:lineRule="auto"/>
        <w:jc w:val="center"/>
      </w:pPr>
      <w:r>
        <w:object w:dxaOrig="9598" w:dyaOrig="5398" w14:anchorId="0B7586C5">
          <v:shape id="_x0000_i1038" type="#_x0000_t75" style="width:5in;height:202.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Link" ProgID="https://d.docs.live.net/c5f67db5856b70fb/Documents/team work presentation new copy 03.05.20.pptx" ShapeID="_x0000_i1038" DrawAspect="Content" r:id="rId31" UpdateMode="Always">
            <o:LinkType>EnhancedMetaFile</o:LinkType>
            <o:LockedField>false</o:LockedField>
          </o:OLEObject>
        </w:object>
      </w:r>
    </w:p>
    <w:p w14:paraId="6AB397BD" w14:textId="77777777" w:rsidR="00F709B7" w:rsidRDefault="00F709B7" w:rsidP="00F709B7">
      <w:pPr>
        <w:spacing w:line="360" w:lineRule="auto"/>
        <w:jc w:val="center"/>
      </w:pPr>
    </w:p>
    <w:p w14:paraId="06D12BC5" w14:textId="77777777" w:rsidR="00F709B7" w:rsidRDefault="00F709B7" w:rsidP="00F709B7">
      <w:pPr>
        <w:autoSpaceDE w:val="0"/>
        <w:autoSpaceDN w:val="0"/>
        <w:adjustRightInd w:val="0"/>
        <w:spacing w:after="0" w:line="240" w:lineRule="auto"/>
        <w:jc w:val="center"/>
        <w:rPr>
          <w:rFonts w:ascii="Arial" w:hAnsi="Times New Roman" w:cs="Arial"/>
          <w:b/>
          <w:bCs/>
          <w:kern w:val="24"/>
          <w:sz w:val="24"/>
          <w:szCs w:val="24"/>
          <w:lang w:val="it-IT"/>
        </w:rPr>
      </w:pPr>
      <w:r>
        <w:rPr>
          <w:rFonts w:ascii="Arial" w:hAnsi="Times New Roman" w:cs="Arial"/>
          <w:b/>
          <w:bCs/>
          <w:kern w:val="24"/>
          <w:sz w:val="24"/>
          <w:szCs w:val="24"/>
          <w:lang w:val="it-IT"/>
        </w:rPr>
        <w:t>REFERENCES</w:t>
      </w:r>
    </w:p>
    <w:p w14:paraId="2188CC95" w14:textId="77777777" w:rsidR="00F709B7" w:rsidRDefault="00F709B7" w:rsidP="00F709B7">
      <w:pPr>
        <w:autoSpaceDE w:val="0"/>
        <w:autoSpaceDN w:val="0"/>
        <w:adjustRightInd w:val="0"/>
        <w:spacing w:after="0" w:line="240" w:lineRule="auto"/>
        <w:rPr>
          <w:rFonts w:ascii="Calibri" w:hAnsi="Calibri" w:cs="Calibri"/>
          <w:sz w:val="16"/>
          <w:szCs w:val="16"/>
          <w:lang w:val="en-US"/>
        </w:rPr>
      </w:pPr>
    </w:p>
    <w:p w14:paraId="181D2375"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Abudi, G., 2010. The Five Stages Of Project Team Development PM Hut. [online] Pmhut.com. Available at: </w:t>
      </w:r>
    </w:p>
    <w:p w14:paraId="30E6033E"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&lt;http://www.pmhut.com/the-five-stages-of-project-teamdevelopment</w:t>
      </w:r>
    </w:p>
    <w:p w14:paraId="03171CCC" w14:textId="77777777" w:rsidR="00F709B7" w:rsidRDefault="00F709B7" w:rsidP="00F709B7">
      <w:pPr>
        <w:autoSpaceDE w:val="0"/>
        <w:autoSpaceDN w:val="0"/>
        <w:adjustRightInd w:val="0"/>
        <w:spacing w:after="0" w:line="240" w:lineRule="auto"/>
        <w:rPr>
          <w:rFonts w:ascii="Arial" w:hAnsi="Times New Roman" w:cs="Arial"/>
          <w:sz w:val="16"/>
          <w:szCs w:val="16"/>
        </w:rPr>
      </w:pPr>
    </w:p>
    <w:p w14:paraId="28B86539"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Anning, A., Cottrell, D., Frost, N., Green, J. and Robinson, M., </w:t>
      </w:r>
    </w:p>
    <w:p w14:paraId="45100E81"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2010. Developing Multi-Professional Teamwork For Integrated Children's Services. 2nd ed. Berkshire, England: Open University Press.</w:t>
      </w:r>
    </w:p>
    <w:p w14:paraId="140950B2" w14:textId="77777777" w:rsidR="00F709B7" w:rsidRDefault="00F709B7" w:rsidP="00F709B7">
      <w:pPr>
        <w:autoSpaceDE w:val="0"/>
        <w:autoSpaceDN w:val="0"/>
        <w:adjustRightInd w:val="0"/>
        <w:spacing w:after="0" w:line="240" w:lineRule="auto"/>
        <w:rPr>
          <w:rFonts w:ascii="Arial" w:hAnsi="Times New Roman" w:cs="Arial"/>
          <w:sz w:val="16"/>
          <w:szCs w:val="16"/>
          <w:lang w:val="en-US"/>
        </w:rPr>
      </w:pPr>
    </w:p>
    <w:p w14:paraId="44696A5F" w14:textId="77777777" w:rsidR="00F709B7" w:rsidRDefault="00F709B7" w:rsidP="00F709B7">
      <w:pPr>
        <w:autoSpaceDE w:val="0"/>
        <w:autoSpaceDN w:val="0"/>
        <w:adjustRightInd w:val="0"/>
        <w:spacing w:after="0" w:line="240" w:lineRule="auto"/>
        <w:rPr>
          <w:rFonts w:ascii="Arial" w:hAnsi="Times New Roman" w:cs="Arial"/>
          <w:sz w:val="16"/>
          <w:szCs w:val="16"/>
          <w:lang w:val="en-US"/>
        </w:rPr>
      </w:pPr>
      <w:r>
        <w:rPr>
          <w:rFonts w:ascii="Arial" w:hAnsi="Times New Roman" w:cs="Arial"/>
          <w:sz w:val="16"/>
          <w:szCs w:val="16"/>
          <w:lang w:val="en-US"/>
        </w:rPr>
        <w:t xml:space="preserve">Bacal, R. (2004).' Organisational Conflict - the Good, the Bad and the Ugly'. </w:t>
      </w:r>
      <w:r>
        <w:rPr>
          <w:rFonts w:ascii="Arial" w:hAnsi="Times New Roman" w:cs="Arial"/>
          <w:i/>
          <w:iCs/>
          <w:sz w:val="16"/>
          <w:szCs w:val="16"/>
          <w:lang w:val="en-US"/>
        </w:rPr>
        <w:t>The Journal for Quality and Participation</w:t>
      </w:r>
      <w:r>
        <w:rPr>
          <w:rFonts w:ascii="Arial" w:hAnsi="Times New Roman" w:cs="Arial"/>
          <w:sz w:val="16"/>
          <w:szCs w:val="16"/>
          <w:lang w:val="en-US"/>
        </w:rPr>
        <w:t>. Vol.22, No. 2</w:t>
      </w:r>
      <w:r>
        <w:rPr>
          <w:rFonts w:ascii="Arial" w:hAnsi="Times New Roman" w:cs="Arial"/>
          <w:sz w:val="16"/>
          <w:szCs w:val="16"/>
          <w:lang w:val="en-US"/>
        </w:rPr>
        <w:t>​</w:t>
      </w:r>
    </w:p>
    <w:p w14:paraId="1B2290B6" w14:textId="77777777" w:rsidR="00F709B7" w:rsidRDefault="00F709B7" w:rsidP="00F709B7">
      <w:pPr>
        <w:autoSpaceDE w:val="0"/>
        <w:autoSpaceDN w:val="0"/>
        <w:adjustRightInd w:val="0"/>
        <w:spacing w:after="0" w:line="240" w:lineRule="auto"/>
        <w:rPr>
          <w:rFonts w:ascii="Arial" w:hAnsi="Times New Roman" w:cs="Arial"/>
          <w:sz w:val="16"/>
          <w:szCs w:val="16"/>
        </w:rPr>
      </w:pPr>
    </w:p>
    <w:p w14:paraId="18165390"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Belbin, R., 1993. Team Roles At Work. Oxford: ButterworthHeinemann</w:t>
      </w:r>
    </w:p>
    <w:p w14:paraId="2B906CB1" w14:textId="77777777" w:rsidR="00F709B7" w:rsidRDefault="00F709B7" w:rsidP="00F709B7">
      <w:pPr>
        <w:autoSpaceDE w:val="0"/>
        <w:autoSpaceDN w:val="0"/>
        <w:adjustRightInd w:val="0"/>
        <w:spacing w:after="0" w:line="240" w:lineRule="auto"/>
        <w:rPr>
          <w:rFonts w:ascii="Arial" w:hAnsi="Times New Roman" w:cs="Arial"/>
          <w:sz w:val="16"/>
          <w:szCs w:val="16"/>
        </w:rPr>
      </w:pPr>
    </w:p>
    <w:p w14:paraId="5EA690AD" w14:textId="77777777" w:rsidR="00F709B7" w:rsidRDefault="00F709B7" w:rsidP="00F709B7">
      <w:pPr>
        <w:autoSpaceDE w:val="0"/>
        <w:autoSpaceDN w:val="0"/>
        <w:adjustRightInd w:val="0"/>
        <w:spacing w:after="0" w:line="240" w:lineRule="auto"/>
        <w:rPr>
          <w:rFonts w:ascii="Arial" w:hAnsi="Times New Roman" w:cs="Arial"/>
          <w:sz w:val="16"/>
          <w:szCs w:val="16"/>
        </w:rPr>
      </w:pPr>
    </w:p>
    <w:p w14:paraId="3709168A" w14:textId="77777777" w:rsidR="00F709B7" w:rsidRDefault="00F709B7" w:rsidP="00F709B7">
      <w:pPr>
        <w:autoSpaceDE w:val="0"/>
        <w:autoSpaceDN w:val="0"/>
        <w:adjustRightInd w:val="0"/>
        <w:spacing w:after="0" w:line="240" w:lineRule="auto"/>
        <w:rPr>
          <w:rFonts w:ascii="Arial" w:hAnsi="Times New Roman" w:cs="Arial"/>
          <w:sz w:val="16"/>
          <w:szCs w:val="16"/>
        </w:rPr>
      </w:pPr>
      <w:r>
        <w:rPr>
          <w:rFonts w:ascii="Arial" w:hAnsi="Times New Roman" w:cs="Arial"/>
          <w:sz w:val="16"/>
          <w:szCs w:val="16"/>
        </w:rPr>
        <w:t xml:space="preserve">Betterlyf (2017) </w:t>
      </w:r>
      <w:r>
        <w:rPr>
          <w:rFonts w:ascii="Arial" w:hAnsi="Times New Roman" w:cs="Arial"/>
          <w:i/>
          <w:iCs/>
          <w:sz w:val="16"/>
          <w:szCs w:val="16"/>
        </w:rPr>
        <w:t xml:space="preserve">Benefits of teamwork-Betterlyf. Available at: </w:t>
      </w:r>
      <w:r>
        <w:rPr>
          <w:rFonts w:ascii="Arial" w:hAnsi="Times New Roman" w:cs="Arial"/>
          <w:sz w:val="16"/>
          <w:szCs w:val="16"/>
          <w:u w:val="single"/>
        </w:rPr>
        <w:t>https://medium.com/@onlinecounsellingindia/benefits-of-teamwork-betterlyf-62b220e629f5</w:t>
      </w:r>
      <w:r>
        <w:rPr>
          <w:rFonts w:ascii="Arial" w:hAnsi="Times New Roman" w:cs="Arial"/>
          <w:sz w:val="16"/>
          <w:szCs w:val="16"/>
        </w:rPr>
        <w:t xml:space="preserve"> (Accessed: 5 May 2020).</w:t>
      </w:r>
    </w:p>
    <w:p w14:paraId="72B26FDD"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p>
    <w:p w14:paraId="427A7948" w14:textId="77777777" w:rsidR="00F709B7" w:rsidRDefault="00F709B7" w:rsidP="00F709B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Coachcarter5.blogspot.com/p/team-work.html</w:t>
      </w:r>
    </w:p>
    <w:p w14:paraId="6F8B8CB4" w14:textId="77777777" w:rsidR="00F709B7" w:rsidRDefault="00F709B7" w:rsidP="00F709B7">
      <w:pPr>
        <w:autoSpaceDE w:val="0"/>
        <w:autoSpaceDN w:val="0"/>
        <w:adjustRightInd w:val="0"/>
        <w:spacing w:after="0" w:line="240" w:lineRule="auto"/>
        <w:rPr>
          <w:rFonts w:ascii="Arial" w:hAnsi="Times New Roman" w:cs="Arial"/>
          <w:sz w:val="16"/>
          <w:szCs w:val="16"/>
        </w:rPr>
      </w:pPr>
    </w:p>
    <w:p w14:paraId="57A1D584" w14:textId="77777777" w:rsidR="00F709B7" w:rsidRDefault="00F709B7" w:rsidP="00F709B7">
      <w:pPr>
        <w:autoSpaceDE w:val="0"/>
        <w:autoSpaceDN w:val="0"/>
        <w:adjustRightInd w:val="0"/>
        <w:spacing w:after="0" w:line="240" w:lineRule="auto"/>
        <w:rPr>
          <w:rFonts w:ascii="Arial" w:hAnsi="Times New Roman" w:cs="Arial"/>
          <w:sz w:val="16"/>
          <w:szCs w:val="16"/>
        </w:rPr>
      </w:pPr>
      <w:r>
        <w:rPr>
          <w:rFonts w:ascii="Arial" w:hAnsi="Times New Roman" w:cs="Arial"/>
          <w:sz w:val="16"/>
          <w:szCs w:val="16"/>
        </w:rPr>
        <w:t>Cotrell, S (2008</w:t>
      </w:r>
      <w:r>
        <w:rPr>
          <w:rFonts w:ascii="Arial" w:hAnsi="Times New Roman" w:cs="Arial"/>
          <w:i/>
          <w:iCs/>
          <w:sz w:val="16"/>
          <w:szCs w:val="16"/>
        </w:rPr>
        <w:t>) The Study Skills Handbook</w:t>
      </w:r>
      <w:r>
        <w:rPr>
          <w:rFonts w:ascii="Arial" w:hAnsi="Times New Roman" w:cs="Arial"/>
          <w:sz w:val="16"/>
          <w:szCs w:val="16"/>
        </w:rPr>
        <w:t>. Hampshire: Palgrave Macmillan</w:t>
      </w:r>
    </w:p>
    <w:p w14:paraId="76891A2B" w14:textId="77777777" w:rsidR="00F709B7" w:rsidRDefault="00F709B7" w:rsidP="00F709B7">
      <w:pPr>
        <w:autoSpaceDE w:val="0"/>
        <w:autoSpaceDN w:val="0"/>
        <w:adjustRightInd w:val="0"/>
        <w:spacing w:after="0" w:line="240" w:lineRule="auto"/>
        <w:rPr>
          <w:rFonts w:ascii="Arial" w:hAnsi="Times New Roman" w:cs="Arial"/>
          <w:sz w:val="16"/>
          <w:szCs w:val="16"/>
        </w:rPr>
      </w:pPr>
    </w:p>
    <w:p w14:paraId="04BDCF12" w14:textId="77777777" w:rsidR="00F709B7" w:rsidRDefault="00F709B7" w:rsidP="00F709B7">
      <w:pPr>
        <w:autoSpaceDE w:val="0"/>
        <w:autoSpaceDN w:val="0"/>
        <w:adjustRightInd w:val="0"/>
        <w:spacing w:after="0" w:line="240" w:lineRule="auto"/>
        <w:rPr>
          <w:rFonts w:ascii="Calibri" w:hAnsi="Calibri" w:cs="Calibri"/>
          <w:sz w:val="16"/>
          <w:szCs w:val="16"/>
        </w:rPr>
      </w:pPr>
      <w:r>
        <w:rPr>
          <w:rFonts w:ascii="Arial" w:hAnsi="Times New Roman" w:cs="Arial"/>
          <w:sz w:val="16"/>
          <w:szCs w:val="16"/>
        </w:rPr>
        <w:t xml:space="preserve">Covey S. 2015. The 7 Habits Of Highly Effective </w:t>
      </w:r>
      <w:r>
        <w:rPr>
          <w:rFonts w:ascii="Calibri" w:hAnsi="Calibri" w:cs="Calibri"/>
          <w:sz w:val="16"/>
          <w:szCs w:val="16"/>
        </w:rPr>
        <w:t xml:space="preserve">People By Stephen Covey </w:t>
      </w:r>
    </w:p>
    <w:p w14:paraId="00BDAB4D" w14:textId="77777777" w:rsidR="00F709B7" w:rsidRDefault="00F709B7" w:rsidP="00F709B7">
      <w:pPr>
        <w:autoSpaceDE w:val="0"/>
        <w:autoSpaceDN w:val="0"/>
        <w:adjustRightInd w:val="0"/>
        <w:spacing w:after="0" w:line="240" w:lineRule="auto"/>
        <w:rPr>
          <w:rFonts w:ascii="Arial" w:hAnsi="Times New Roman" w:cs="Arial"/>
          <w:sz w:val="16"/>
          <w:szCs w:val="16"/>
          <w:lang w:val="en-US"/>
        </w:rPr>
      </w:pPr>
    </w:p>
    <w:p w14:paraId="07616093" w14:textId="77777777" w:rsidR="00F709B7" w:rsidRDefault="00F709B7" w:rsidP="00F709B7">
      <w:pPr>
        <w:autoSpaceDE w:val="0"/>
        <w:autoSpaceDN w:val="0"/>
        <w:adjustRightInd w:val="0"/>
        <w:spacing w:after="0" w:line="240" w:lineRule="auto"/>
        <w:rPr>
          <w:rFonts w:ascii="Arial" w:hAnsi="Times New Roman" w:cs="Arial"/>
          <w:sz w:val="16"/>
          <w:szCs w:val="16"/>
          <w:lang w:val="en-US"/>
        </w:rPr>
      </w:pPr>
      <w:r>
        <w:rPr>
          <w:rFonts w:ascii="Arial" w:hAnsi="Times New Roman" w:cs="Arial"/>
          <w:sz w:val="16"/>
          <w:szCs w:val="16"/>
          <w:lang w:val="en-US"/>
        </w:rPr>
        <w:t xml:space="preserve">Daft, R. L., &amp; Noe, R. A. (2001). Conflict Management and Negotiation. In </w:t>
      </w:r>
      <w:r>
        <w:rPr>
          <w:rFonts w:ascii="Arial" w:hAnsi="Times New Roman" w:cs="Arial"/>
          <w:i/>
          <w:iCs/>
          <w:sz w:val="16"/>
          <w:szCs w:val="16"/>
          <w:lang w:val="en-US"/>
        </w:rPr>
        <w:t>Organisational Behavior</w:t>
      </w:r>
      <w:r>
        <w:rPr>
          <w:rFonts w:ascii="Arial" w:hAnsi="Times New Roman" w:cs="Arial"/>
          <w:sz w:val="16"/>
          <w:szCs w:val="16"/>
          <w:lang w:val="en-US"/>
        </w:rPr>
        <w:t xml:space="preserve"> (pp. 446-477). Orlando: Harcourt College Publishers.</w:t>
      </w:r>
      <w:r>
        <w:rPr>
          <w:rFonts w:ascii="Arial" w:hAnsi="Times New Roman" w:cs="Arial"/>
          <w:sz w:val="16"/>
          <w:szCs w:val="16"/>
          <w:lang w:val="en-US"/>
        </w:rPr>
        <w:t>​</w:t>
      </w:r>
    </w:p>
    <w:p w14:paraId="3DC29257" w14:textId="77777777" w:rsidR="00F709B7" w:rsidRDefault="00F709B7" w:rsidP="00F709B7">
      <w:pPr>
        <w:autoSpaceDE w:val="0"/>
        <w:autoSpaceDN w:val="0"/>
        <w:adjustRightInd w:val="0"/>
        <w:spacing w:after="0" w:line="240" w:lineRule="auto"/>
        <w:rPr>
          <w:rFonts w:ascii="Arial" w:hAnsi="Times New Roman" w:cs="Arial"/>
          <w:sz w:val="16"/>
          <w:szCs w:val="16"/>
          <w:lang w:val="en-US"/>
        </w:rPr>
      </w:pPr>
    </w:p>
    <w:p w14:paraId="6C74D5A7" w14:textId="77777777" w:rsidR="00F709B7" w:rsidRDefault="00F709B7" w:rsidP="00F709B7">
      <w:pPr>
        <w:autoSpaceDE w:val="0"/>
        <w:autoSpaceDN w:val="0"/>
        <w:adjustRightInd w:val="0"/>
        <w:spacing w:after="0" w:line="240" w:lineRule="auto"/>
        <w:rPr>
          <w:rFonts w:ascii="Arial" w:hAnsi="Times New Roman" w:cs="Arial"/>
          <w:sz w:val="16"/>
          <w:szCs w:val="16"/>
          <w:lang w:val="en-US"/>
        </w:rPr>
      </w:pPr>
      <w:r>
        <w:rPr>
          <w:rFonts w:ascii="Arial" w:hAnsi="Times New Roman" w:cs="Arial"/>
          <w:sz w:val="16"/>
          <w:szCs w:val="16"/>
          <w:lang w:val="en-US"/>
        </w:rPr>
        <w:t xml:space="preserve">Jehn, K. A., Greer, L., Levine, S., &amp; Szulanski, G. (2008). The Effects of Conflict Types, Dimensions and Emergent States on Group Outcomes. </w:t>
      </w:r>
      <w:r>
        <w:rPr>
          <w:rFonts w:ascii="Arial" w:hAnsi="Times New Roman" w:cs="Arial"/>
          <w:i/>
          <w:iCs/>
          <w:sz w:val="16"/>
          <w:szCs w:val="16"/>
          <w:lang w:val="en-US"/>
        </w:rPr>
        <w:t>Group Decisions and Negotiations</w:t>
      </w:r>
      <w:r>
        <w:rPr>
          <w:rFonts w:ascii="Arial" w:hAnsi="Times New Roman" w:cs="Arial"/>
          <w:sz w:val="16"/>
          <w:szCs w:val="16"/>
          <w:lang w:val="en-US"/>
        </w:rPr>
        <w:t>, 465-495.</w:t>
      </w:r>
      <w:r>
        <w:rPr>
          <w:rFonts w:ascii="Arial" w:hAnsi="Times New Roman" w:cs="Arial"/>
          <w:sz w:val="16"/>
          <w:szCs w:val="16"/>
          <w:lang w:val="en-US"/>
        </w:rPr>
        <w:t>​</w:t>
      </w:r>
    </w:p>
    <w:p w14:paraId="5935591C" w14:textId="77777777" w:rsidR="00F709B7" w:rsidRDefault="00F709B7" w:rsidP="00F709B7">
      <w:pPr>
        <w:autoSpaceDE w:val="0"/>
        <w:autoSpaceDN w:val="0"/>
        <w:adjustRightInd w:val="0"/>
        <w:spacing w:after="0" w:line="240" w:lineRule="auto"/>
        <w:rPr>
          <w:rFonts w:ascii="Arial" w:hAnsi="Times New Roman" w:cs="Arial"/>
          <w:sz w:val="16"/>
          <w:szCs w:val="16"/>
          <w:lang w:val="en-US"/>
        </w:rPr>
      </w:pPr>
    </w:p>
    <w:p w14:paraId="6EA8614F" w14:textId="77777777" w:rsidR="00F709B7" w:rsidRDefault="00F709B7" w:rsidP="00F709B7">
      <w:pPr>
        <w:autoSpaceDE w:val="0"/>
        <w:autoSpaceDN w:val="0"/>
        <w:adjustRightInd w:val="0"/>
        <w:spacing w:after="0" w:line="240" w:lineRule="auto"/>
        <w:rPr>
          <w:rFonts w:ascii="Arial" w:hAnsi="Times New Roman" w:cs="Arial"/>
          <w:sz w:val="16"/>
          <w:szCs w:val="16"/>
          <w:lang w:val="en-US"/>
        </w:rPr>
      </w:pPr>
      <w:r>
        <w:rPr>
          <w:rFonts w:ascii="Arial" w:hAnsi="Times New Roman" w:cs="Arial"/>
          <w:sz w:val="16"/>
          <w:szCs w:val="16"/>
          <w:lang w:val="en-US"/>
        </w:rPr>
        <w:t>Morgan, P. (2017) The Business Students Guide To Study And Employability. London: Sage Publications.</w:t>
      </w:r>
    </w:p>
    <w:p w14:paraId="4CAA013E" w14:textId="77777777" w:rsidR="00F709B7" w:rsidRDefault="00F709B7" w:rsidP="00F709B7">
      <w:pPr>
        <w:autoSpaceDE w:val="0"/>
        <w:autoSpaceDN w:val="0"/>
        <w:adjustRightInd w:val="0"/>
        <w:spacing w:after="0" w:line="240" w:lineRule="auto"/>
        <w:rPr>
          <w:rFonts w:ascii="Arial" w:hAnsi="Times New Roman" w:cs="Arial"/>
          <w:sz w:val="16"/>
          <w:szCs w:val="16"/>
          <w:lang w:val="en-US"/>
        </w:rPr>
      </w:pPr>
    </w:p>
    <w:p w14:paraId="30FE96F1" w14:textId="77777777" w:rsidR="00F709B7" w:rsidRDefault="00F709B7" w:rsidP="00F709B7">
      <w:pPr>
        <w:autoSpaceDE w:val="0"/>
        <w:autoSpaceDN w:val="0"/>
        <w:adjustRightInd w:val="0"/>
        <w:spacing w:after="0" w:line="240" w:lineRule="auto"/>
        <w:rPr>
          <w:rFonts w:ascii="Arial" w:hAnsi="Times New Roman" w:cs="Arial"/>
          <w:sz w:val="16"/>
          <w:szCs w:val="16"/>
          <w:lang w:val="en-US"/>
        </w:rPr>
      </w:pPr>
      <w:r>
        <w:rPr>
          <w:rFonts w:ascii="Arial" w:hAnsi="Times New Roman" w:cs="Arial"/>
          <w:sz w:val="16"/>
          <w:szCs w:val="16"/>
          <w:lang w:val="en-US"/>
        </w:rPr>
        <w:t xml:space="preserve">Rahim, A. M. (1985). A Strategy for Managing Conflict in Complex Organisations. </w:t>
      </w:r>
      <w:r>
        <w:rPr>
          <w:rFonts w:ascii="Arial" w:hAnsi="Times New Roman" w:cs="Arial"/>
          <w:i/>
          <w:iCs/>
          <w:sz w:val="16"/>
          <w:szCs w:val="16"/>
          <w:lang w:val="en-US"/>
        </w:rPr>
        <w:t>Human Relations</w:t>
      </w:r>
      <w:r>
        <w:rPr>
          <w:rFonts w:ascii="Arial" w:hAnsi="Times New Roman" w:cs="Arial"/>
          <w:sz w:val="16"/>
          <w:szCs w:val="16"/>
          <w:lang w:val="en-US"/>
        </w:rPr>
        <w:t>, Vol. 38, No. 1 pp81-89 .</w:t>
      </w:r>
      <w:r>
        <w:rPr>
          <w:rFonts w:ascii="Arial" w:hAnsi="Times New Roman" w:cs="Arial"/>
          <w:sz w:val="16"/>
          <w:szCs w:val="16"/>
          <w:lang w:val="en-US"/>
        </w:rPr>
        <w:t>       ​</w:t>
      </w:r>
    </w:p>
    <w:p w14:paraId="31F17936" w14:textId="77777777" w:rsidR="00F709B7" w:rsidRDefault="00F709B7" w:rsidP="00F709B7">
      <w:pPr>
        <w:autoSpaceDE w:val="0"/>
        <w:autoSpaceDN w:val="0"/>
        <w:adjustRightInd w:val="0"/>
        <w:spacing w:after="0" w:line="240" w:lineRule="auto"/>
        <w:rPr>
          <w:rFonts w:ascii="Arial" w:hAnsi="Times New Roman" w:cs="Arial"/>
          <w:sz w:val="16"/>
          <w:szCs w:val="16"/>
          <w:lang w:val="en-US"/>
        </w:rPr>
      </w:pPr>
    </w:p>
    <w:p w14:paraId="17C3E868" w14:textId="77777777" w:rsidR="00F709B7" w:rsidRDefault="00F709B7" w:rsidP="00F709B7">
      <w:pPr>
        <w:autoSpaceDE w:val="0"/>
        <w:autoSpaceDN w:val="0"/>
        <w:adjustRightInd w:val="0"/>
        <w:spacing w:after="0" w:line="240" w:lineRule="auto"/>
        <w:rPr>
          <w:rFonts w:ascii="Arial" w:hAnsi="Times New Roman" w:cs="Arial"/>
          <w:sz w:val="16"/>
          <w:szCs w:val="16"/>
        </w:rPr>
      </w:pPr>
      <w:r>
        <w:rPr>
          <w:rFonts w:ascii="Arial" w:hAnsi="Times New Roman" w:cs="Arial"/>
          <w:sz w:val="16"/>
          <w:szCs w:val="16"/>
          <w:lang w:val="en-US"/>
        </w:rPr>
        <w:t xml:space="preserve">Sandler, D. (2017) </w:t>
      </w:r>
      <w:r>
        <w:rPr>
          <w:rFonts w:ascii="Arial" w:hAnsi="Times New Roman" w:cs="Arial"/>
          <w:sz w:val="16"/>
          <w:szCs w:val="16"/>
          <w:lang w:val="en-US"/>
        </w:rPr>
        <w:t>‘</w:t>
      </w:r>
      <w:r>
        <w:rPr>
          <w:rFonts w:ascii="Arial" w:hAnsi="Times New Roman" w:cs="Arial"/>
          <w:sz w:val="16"/>
          <w:szCs w:val="16"/>
          <w:lang w:val="en-US"/>
        </w:rPr>
        <w:t xml:space="preserve">Benefits of Teamwork in the workplace [blog] 9 August. Available at: </w:t>
      </w:r>
      <w:r>
        <w:rPr>
          <w:rFonts w:ascii="Arial" w:hAnsi="Times New Roman" w:cs="Arial"/>
          <w:sz w:val="16"/>
          <w:szCs w:val="16"/>
        </w:rPr>
        <w:t xml:space="preserve">https://www.sandler.com/blog/6-benefits-of-teamwork-in-the-workplace (Accessed: 10 April 2020). </w:t>
      </w:r>
    </w:p>
    <w:p w14:paraId="51B7A4D0" w14:textId="77777777" w:rsidR="00F709B7" w:rsidRDefault="00F709B7" w:rsidP="00F709B7">
      <w:pPr>
        <w:autoSpaceDE w:val="0"/>
        <w:autoSpaceDN w:val="0"/>
        <w:adjustRightInd w:val="0"/>
        <w:spacing w:after="0" w:line="240" w:lineRule="auto"/>
        <w:rPr>
          <w:rFonts w:ascii="Calibri" w:hAnsi="Calibri" w:cs="Calibri"/>
          <w:kern w:val="24"/>
          <w:sz w:val="24"/>
          <w:szCs w:val="24"/>
        </w:rPr>
      </w:pPr>
    </w:p>
    <w:p w14:paraId="0D3AA0E6" w14:textId="77777777" w:rsidR="00F709B7" w:rsidRDefault="00F709B7" w:rsidP="00F709B7">
      <w:pPr>
        <w:autoSpaceDE w:val="0"/>
        <w:autoSpaceDN w:val="0"/>
        <w:adjustRightInd w:val="0"/>
        <w:spacing w:after="0" w:line="240" w:lineRule="auto"/>
        <w:rPr>
          <w:rFonts w:ascii="Arial" w:hAnsi="Times New Roman" w:cs="Arial"/>
          <w:sz w:val="16"/>
          <w:szCs w:val="16"/>
          <w:lang w:val="en-US"/>
        </w:rPr>
      </w:pPr>
    </w:p>
    <w:p w14:paraId="1D3B4929" w14:textId="77777777" w:rsidR="00F709B7" w:rsidRDefault="00F709B7" w:rsidP="00F709B7">
      <w:pPr>
        <w:autoSpaceDE w:val="0"/>
        <w:autoSpaceDN w:val="0"/>
        <w:adjustRightInd w:val="0"/>
        <w:spacing w:after="0" w:line="240" w:lineRule="auto"/>
        <w:rPr>
          <w:rFonts w:ascii="Arial" w:hAnsi="Times New Roman" w:cs="Arial"/>
          <w:sz w:val="16"/>
          <w:szCs w:val="16"/>
        </w:rPr>
      </w:pPr>
    </w:p>
    <w:p w14:paraId="067266D1" w14:textId="77777777" w:rsidR="00F709B7" w:rsidRDefault="00F709B7" w:rsidP="00F709B7">
      <w:pPr>
        <w:autoSpaceDE w:val="0"/>
        <w:autoSpaceDN w:val="0"/>
        <w:adjustRightInd w:val="0"/>
        <w:spacing w:after="0" w:line="240" w:lineRule="auto"/>
        <w:rPr>
          <w:rFonts w:ascii="Arial" w:hAnsi="Times New Roman" w:cs="Arial"/>
          <w:sz w:val="16"/>
          <w:szCs w:val="16"/>
        </w:rPr>
      </w:pPr>
    </w:p>
    <w:p w14:paraId="6DDF06E3" w14:textId="77777777" w:rsidR="00F709B7" w:rsidRDefault="00F709B7" w:rsidP="00F709B7">
      <w:pPr>
        <w:autoSpaceDE w:val="0"/>
        <w:autoSpaceDN w:val="0"/>
        <w:adjustRightInd w:val="0"/>
        <w:spacing w:after="0" w:line="240" w:lineRule="auto"/>
        <w:rPr>
          <w:rFonts w:ascii="Calibri" w:hAnsi="Calibri" w:cs="Calibri"/>
          <w:sz w:val="16"/>
          <w:szCs w:val="16"/>
          <w:lang w:val="en-US"/>
        </w:rPr>
      </w:pPr>
    </w:p>
    <w:p w14:paraId="20181DB1" w14:textId="77777777" w:rsidR="00F709B7" w:rsidRDefault="00F709B7" w:rsidP="00F709B7">
      <w:pPr>
        <w:autoSpaceDE w:val="0"/>
        <w:autoSpaceDN w:val="0"/>
        <w:adjustRightInd w:val="0"/>
        <w:spacing w:after="0" w:line="240" w:lineRule="auto"/>
        <w:rPr>
          <w:rFonts w:ascii="Calibri" w:hAnsi="Calibri" w:cs="Calibri"/>
          <w:sz w:val="16"/>
          <w:szCs w:val="16"/>
          <w:lang w:val="en-US"/>
        </w:rPr>
      </w:pPr>
    </w:p>
    <w:p w14:paraId="5837C014" w14:textId="77777777" w:rsidR="00F709B7" w:rsidRDefault="00F709B7" w:rsidP="00F709B7">
      <w:pPr>
        <w:autoSpaceDE w:val="0"/>
        <w:autoSpaceDN w:val="0"/>
        <w:adjustRightInd w:val="0"/>
        <w:spacing w:after="0" w:line="240" w:lineRule="auto"/>
        <w:rPr>
          <w:rFonts w:ascii="Calibri" w:hAnsi="Calibri" w:cs="Calibri"/>
          <w:kern w:val="24"/>
          <w:sz w:val="24"/>
          <w:szCs w:val="24"/>
        </w:rPr>
      </w:pPr>
    </w:p>
    <w:p w14:paraId="6DD0A29E" w14:textId="77777777" w:rsidR="00F709B7" w:rsidRDefault="00F709B7" w:rsidP="00F709B7">
      <w:pPr>
        <w:autoSpaceDE w:val="0"/>
        <w:autoSpaceDN w:val="0"/>
        <w:adjustRightInd w:val="0"/>
        <w:spacing w:after="0" w:line="240" w:lineRule="auto"/>
        <w:rPr>
          <w:rFonts w:ascii="Arial" w:hAnsi="Arial" w:cs="Arial"/>
          <w:sz w:val="24"/>
          <w:szCs w:val="24"/>
        </w:rPr>
      </w:pPr>
    </w:p>
    <w:p w14:paraId="77FB820E" w14:textId="77777777" w:rsidR="00F709B7" w:rsidRDefault="00F709B7" w:rsidP="00F709B7">
      <w:pPr>
        <w:spacing w:line="360" w:lineRule="auto"/>
      </w:pPr>
    </w:p>
    <w:p w14:paraId="06B93A44" w14:textId="77777777" w:rsidR="00F709B7" w:rsidRDefault="00F709B7">
      <w:r>
        <w:br w:type="page"/>
      </w:r>
    </w:p>
    <w:p w14:paraId="0AFCFAD4" w14:textId="77777777" w:rsidR="00F709B7" w:rsidRDefault="00F709B7" w:rsidP="00F709B7">
      <w:pPr>
        <w:spacing w:line="360" w:lineRule="auto"/>
      </w:pPr>
      <w:r>
        <w:t>Slide 15</w:t>
      </w:r>
    </w:p>
    <w:p w14:paraId="262F4C5E" w14:textId="77777777" w:rsidR="00F709B7" w:rsidRDefault="00F709B7" w:rsidP="00F709B7">
      <w:pPr>
        <w:spacing w:line="360" w:lineRule="auto"/>
      </w:pPr>
    </w:p>
    <w:p w14:paraId="7F917235" w14:textId="21D10212" w:rsidR="00F709B7" w:rsidRDefault="00F709B7" w:rsidP="00F709B7">
      <w:pPr>
        <w:spacing w:line="360" w:lineRule="auto"/>
        <w:jc w:val="center"/>
      </w:pPr>
      <w:r>
        <w:object w:dxaOrig="9598" w:dyaOrig="5398" w14:anchorId="36BFFC53">
          <v:shape id="_x0000_i1039" type="#_x0000_t75" style="width:5in;height:202.5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Link" ProgID="https://d.docs.live.net/c5f67db5856b70fb/Documents/team work presentation new copy 03.05.20.pptx" ShapeID="_x0000_i1039" DrawAspect="Content" r:id="rId33" UpdateMode="Always">
            <o:LinkType>EnhancedMetaFile</o:LinkType>
            <o:LockedField>false</o:LockedField>
          </o:OLEObject>
        </w:object>
      </w:r>
    </w:p>
    <w:p w14:paraId="09D76713" w14:textId="77777777" w:rsidR="00F709B7" w:rsidRDefault="00F709B7" w:rsidP="00F709B7">
      <w:pPr>
        <w:spacing w:line="360" w:lineRule="auto"/>
        <w:jc w:val="center"/>
      </w:pPr>
    </w:p>
    <w:p w14:paraId="2799F548" w14:textId="77777777" w:rsidR="00F709B7" w:rsidRDefault="00F709B7" w:rsidP="00F709B7">
      <w:pPr>
        <w:autoSpaceDE w:val="0"/>
        <w:autoSpaceDN w:val="0"/>
        <w:adjustRightInd w:val="0"/>
        <w:spacing w:after="0" w:line="240" w:lineRule="auto"/>
        <w:rPr>
          <w:rFonts w:ascii="Calibri" w:hAnsi="Calibri" w:cs="Calibri"/>
          <w:kern w:val="24"/>
          <w:sz w:val="24"/>
          <w:szCs w:val="24"/>
        </w:rPr>
      </w:pPr>
    </w:p>
    <w:p w14:paraId="58639988" w14:textId="77777777" w:rsidR="00F709B7" w:rsidRDefault="00F709B7" w:rsidP="00F709B7">
      <w:pPr>
        <w:autoSpaceDE w:val="0"/>
        <w:autoSpaceDN w:val="0"/>
        <w:adjustRightInd w:val="0"/>
        <w:spacing w:after="0" w:line="240" w:lineRule="auto"/>
        <w:rPr>
          <w:rFonts w:ascii="Calibri" w:hAnsi="Calibri" w:cs="Calibri"/>
          <w:kern w:val="24"/>
          <w:sz w:val="24"/>
          <w:szCs w:val="24"/>
        </w:rPr>
      </w:pPr>
    </w:p>
    <w:p w14:paraId="0005D01A" w14:textId="77777777" w:rsidR="00F709B7" w:rsidRDefault="00F709B7" w:rsidP="00F709B7">
      <w:pPr>
        <w:autoSpaceDE w:val="0"/>
        <w:autoSpaceDN w:val="0"/>
        <w:adjustRightInd w:val="0"/>
        <w:spacing w:after="0" w:line="240" w:lineRule="auto"/>
        <w:rPr>
          <w:rFonts w:ascii="Calibri" w:hAnsi="Calibri" w:cs="Calibri"/>
          <w:kern w:val="24"/>
          <w:sz w:val="24"/>
          <w:szCs w:val="24"/>
        </w:rPr>
      </w:pPr>
    </w:p>
    <w:p w14:paraId="7A0D12D0" w14:textId="77777777" w:rsidR="00F709B7" w:rsidRDefault="00F709B7" w:rsidP="00F709B7">
      <w:pPr>
        <w:autoSpaceDE w:val="0"/>
        <w:autoSpaceDN w:val="0"/>
        <w:adjustRightInd w:val="0"/>
        <w:spacing w:after="0" w:line="240" w:lineRule="auto"/>
        <w:rPr>
          <w:rFonts w:ascii="Calibri" w:hAnsi="Calibri" w:cs="Calibri"/>
          <w:kern w:val="24"/>
          <w:sz w:val="24"/>
          <w:szCs w:val="24"/>
        </w:rPr>
      </w:pPr>
    </w:p>
    <w:p w14:paraId="6297BD8F" w14:textId="77777777" w:rsidR="00F709B7" w:rsidRDefault="00F709B7" w:rsidP="00F709B7">
      <w:pPr>
        <w:autoSpaceDE w:val="0"/>
        <w:autoSpaceDN w:val="0"/>
        <w:adjustRightInd w:val="0"/>
        <w:spacing w:after="0" w:line="240" w:lineRule="auto"/>
        <w:rPr>
          <w:rFonts w:ascii="Arial" w:hAnsi="Times New Roman" w:cs="Arial"/>
          <w:kern w:val="24"/>
          <w:sz w:val="24"/>
          <w:szCs w:val="24"/>
          <w:lang w:val="en-US"/>
        </w:rPr>
      </w:pPr>
      <w:r>
        <w:rPr>
          <w:rFonts w:ascii="Arial" w:hAnsi="Times New Roman" w:cs="Arial"/>
          <w:kern w:val="24"/>
          <w:sz w:val="24"/>
          <w:szCs w:val="24"/>
          <w:lang w:val="en-US"/>
        </w:rPr>
        <w:t xml:space="preserve">Thakore, D. (2013). Conflict and Conflict Management. </w:t>
      </w:r>
      <w:r>
        <w:rPr>
          <w:rFonts w:ascii="Arial" w:hAnsi="Times New Roman" w:cs="Arial"/>
          <w:i/>
          <w:iCs/>
          <w:kern w:val="24"/>
          <w:sz w:val="24"/>
          <w:szCs w:val="24"/>
          <w:lang w:val="en-US"/>
        </w:rPr>
        <w:t>IOSR Journal of Business Management,</w:t>
      </w:r>
      <w:r>
        <w:rPr>
          <w:rFonts w:ascii="Arial" w:hAnsi="Times New Roman" w:cs="Arial"/>
          <w:kern w:val="24"/>
          <w:sz w:val="24"/>
          <w:szCs w:val="24"/>
          <w:lang w:val="en-US"/>
        </w:rPr>
        <w:t xml:space="preserve"> Vol. 8, No.6</w:t>
      </w:r>
      <w:r>
        <w:rPr>
          <w:rFonts w:ascii="Arial" w:hAnsi="Times New Roman" w:cs="Arial"/>
          <w:kern w:val="24"/>
          <w:sz w:val="24"/>
          <w:szCs w:val="24"/>
          <w:lang w:val="en-US"/>
        </w:rPr>
        <w:t> </w:t>
      </w:r>
      <w:r>
        <w:rPr>
          <w:rFonts w:ascii="Arial" w:hAnsi="Times New Roman" w:cs="Arial"/>
          <w:kern w:val="24"/>
          <w:sz w:val="24"/>
          <w:szCs w:val="24"/>
          <w:lang w:val="en-US"/>
        </w:rPr>
        <w:t xml:space="preserve"> pp07-16.</w:t>
      </w:r>
      <w:r>
        <w:rPr>
          <w:rFonts w:ascii="Arial" w:hAnsi="Times New Roman" w:cs="Arial"/>
          <w:kern w:val="24"/>
          <w:sz w:val="24"/>
          <w:szCs w:val="24"/>
          <w:lang w:val="en-US"/>
        </w:rPr>
        <w:t>​</w:t>
      </w:r>
    </w:p>
    <w:p w14:paraId="724FF249" w14:textId="77777777" w:rsidR="00F709B7" w:rsidRDefault="00F709B7" w:rsidP="00F709B7">
      <w:pPr>
        <w:autoSpaceDE w:val="0"/>
        <w:autoSpaceDN w:val="0"/>
        <w:adjustRightInd w:val="0"/>
        <w:spacing w:after="0" w:line="240" w:lineRule="auto"/>
        <w:rPr>
          <w:rFonts w:ascii="Arial" w:hAnsi="Times New Roman" w:cs="Arial"/>
          <w:kern w:val="24"/>
          <w:sz w:val="24"/>
          <w:szCs w:val="24"/>
          <w:lang w:val="en-US"/>
        </w:rPr>
      </w:pPr>
    </w:p>
    <w:p w14:paraId="000EC479" w14:textId="77777777" w:rsidR="00F709B7" w:rsidRDefault="00F709B7" w:rsidP="00F709B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Tuckman, B. and Jensen, M., 1977. Stages of Small-Group Development Revisited. Group &amp; Organization Management, 2(4), pp.419-427. </w:t>
      </w:r>
    </w:p>
    <w:p w14:paraId="51940370" w14:textId="77777777" w:rsidR="00F709B7" w:rsidRDefault="00F709B7" w:rsidP="00F709B7">
      <w:pPr>
        <w:autoSpaceDE w:val="0"/>
        <w:autoSpaceDN w:val="0"/>
        <w:adjustRightInd w:val="0"/>
        <w:spacing w:after="0" w:line="240" w:lineRule="auto"/>
        <w:rPr>
          <w:rFonts w:ascii="Arial" w:hAnsi="Times New Roman" w:cs="Arial"/>
          <w:kern w:val="24"/>
          <w:sz w:val="24"/>
          <w:szCs w:val="24"/>
          <w:lang w:val="en-US"/>
        </w:rPr>
      </w:pPr>
    </w:p>
    <w:p w14:paraId="3654C358" w14:textId="77777777" w:rsidR="00F709B7" w:rsidRDefault="00F709B7" w:rsidP="00F709B7">
      <w:pPr>
        <w:autoSpaceDE w:val="0"/>
        <w:autoSpaceDN w:val="0"/>
        <w:adjustRightInd w:val="0"/>
        <w:spacing w:after="0" w:line="240" w:lineRule="auto"/>
        <w:rPr>
          <w:rFonts w:ascii="Arial" w:hAnsi="Times New Roman" w:cs="Arial"/>
          <w:kern w:val="24"/>
          <w:sz w:val="24"/>
          <w:szCs w:val="24"/>
        </w:rPr>
      </w:pPr>
      <w:r>
        <w:rPr>
          <w:rFonts w:ascii="Arial" w:hAnsi="Times New Roman" w:cs="Arial"/>
          <w:kern w:val="24"/>
          <w:sz w:val="24"/>
          <w:szCs w:val="24"/>
        </w:rPr>
        <w:t>Tuckman, Bruce W. (1965).</w:t>
      </w:r>
      <w:r>
        <w:rPr>
          <w:rFonts w:ascii="Arial" w:hAnsi="Times New Roman" w:cs="Arial"/>
          <w:kern w:val="24"/>
          <w:sz w:val="24"/>
          <w:szCs w:val="24"/>
        </w:rPr>
        <w:t>”</w:t>
      </w:r>
      <w:r>
        <w:rPr>
          <w:rFonts w:ascii="Arial" w:hAnsi="Times New Roman" w:cs="Arial"/>
          <w:kern w:val="24"/>
          <w:sz w:val="24"/>
          <w:szCs w:val="24"/>
        </w:rPr>
        <w:t xml:space="preserve"> Developmental Sequence in Small Groups</w:t>
      </w:r>
      <w:r>
        <w:rPr>
          <w:rFonts w:ascii="Arial" w:hAnsi="Times New Roman" w:cs="Arial"/>
          <w:i/>
          <w:iCs/>
          <w:kern w:val="24"/>
          <w:sz w:val="24"/>
          <w:szCs w:val="24"/>
        </w:rPr>
        <w:t>”</w:t>
      </w:r>
      <w:r>
        <w:rPr>
          <w:rFonts w:ascii="Arial" w:hAnsi="Times New Roman" w:cs="Arial"/>
          <w:i/>
          <w:iCs/>
          <w:kern w:val="24"/>
          <w:sz w:val="24"/>
          <w:szCs w:val="24"/>
        </w:rPr>
        <w:t>, Psychological Bulletin</w:t>
      </w:r>
      <w:r>
        <w:rPr>
          <w:rFonts w:ascii="Arial" w:hAnsi="Times New Roman" w:cs="Arial"/>
          <w:kern w:val="24"/>
          <w:sz w:val="24"/>
          <w:szCs w:val="24"/>
        </w:rPr>
        <w:t>, (63)6, pp. 384-399.</w:t>
      </w:r>
    </w:p>
    <w:p w14:paraId="6CD6DE68" w14:textId="77777777" w:rsidR="00F709B7" w:rsidRDefault="00F709B7" w:rsidP="00F709B7">
      <w:pPr>
        <w:autoSpaceDE w:val="0"/>
        <w:autoSpaceDN w:val="0"/>
        <w:adjustRightInd w:val="0"/>
        <w:spacing w:after="0" w:line="240" w:lineRule="auto"/>
        <w:rPr>
          <w:rFonts w:ascii="Calibri" w:hAnsi="Calibri" w:cs="Calibri"/>
          <w:kern w:val="24"/>
          <w:sz w:val="24"/>
          <w:szCs w:val="24"/>
        </w:rPr>
      </w:pPr>
    </w:p>
    <w:p w14:paraId="0A1F3B03" w14:textId="77777777" w:rsidR="00F709B7" w:rsidRDefault="00F709B7" w:rsidP="00F709B7">
      <w:pPr>
        <w:autoSpaceDE w:val="0"/>
        <w:autoSpaceDN w:val="0"/>
        <w:adjustRightInd w:val="0"/>
        <w:spacing w:after="0" w:line="240" w:lineRule="auto"/>
        <w:rPr>
          <w:rFonts w:ascii="Arial" w:hAnsi="Times New Roman" w:cs="Arial"/>
          <w:kern w:val="24"/>
          <w:sz w:val="24"/>
          <w:szCs w:val="24"/>
        </w:rPr>
      </w:pPr>
      <w:r>
        <w:rPr>
          <w:rFonts w:ascii="Arial" w:hAnsi="Times New Roman" w:cs="Arial"/>
          <w:kern w:val="24"/>
          <w:sz w:val="24"/>
          <w:szCs w:val="24"/>
          <w:lang w:val="it-IT"/>
        </w:rPr>
        <w:t xml:space="preserve">Tuckman, Bruce W. and Jensen, Mary Ann C. (1977). </w:t>
      </w:r>
      <w:r>
        <w:rPr>
          <w:rFonts w:ascii="Arial" w:hAnsi="Times New Roman" w:cs="Arial"/>
          <w:kern w:val="24"/>
          <w:sz w:val="24"/>
          <w:szCs w:val="24"/>
          <w:lang w:val="it-IT"/>
        </w:rPr>
        <w:t>“</w:t>
      </w:r>
      <w:r>
        <w:rPr>
          <w:rFonts w:ascii="Arial" w:hAnsi="Times New Roman" w:cs="Arial"/>
          <w:kern w:val="24"/>
          <w:sz w:val="24"/>
          <w:szCs w:val="24"/>
          <w:lang w:val="it-IT"/>
        </w:rPr>
        <w:t>Stages of Small-Group Development Revisited</w:t>
      </w:r>
      <w:r>
        <w:rPr>
          <w:rFonts w:ascii="Arial" w:hAnsi="Times New Roman" w:cs="Arial"/>
          <w:kern w:val="24"/>
          <w:sz w:val="24"/>
          <w:szCs w:val="24"/>
          <w:lang w:val="it-IT"/>
        </w:rPr>
        <w:t>”</w:t>
      </w:r>
      <w:r>
        <w:rPr>
          <w:rFonts w:ascii="Arial" w:hAnsi="Times New Roman" w:cs="Arial"/>
          <w:kern w:val="24"/>
          <w:sz w:val="24"/>
          <w:szCs w:val="24"/>
          <w:lang w:val="it-IT"/>
        </w:rPr>
        <w:t xml:space="preserve">,  </w:t>
      </w:r>
      <w:r>
        <w:rPr>
          <w:rFonts w:ascii="Arial" w:hAnsi="Times New Roman" w:cs="Arial"/>
          <w:i/>
          <w:iCs/>
          <w:kern w:val="24"/>
          <w:sz w:val="24"/>
          <w:szCs w:val="24"/>
          <w:lang w:val="it-IT"/>
        </w:rPr>
        <w:t>Group &amp; Organization Management</w:t>
      </w:r>
      <w:r>
        <w:rPr>
          <w:rFonts w:ascii="Arial" w:hAnsi="Times New Roman" w:cs="Arial"/>
          <w:kern w:val="24"/>
          <w:sz w:val="24"/>
          <w:szCs w:val="24"/>
          <w:lang w:val="it-IT"/>
        </w:rPr>
        <w:t>, 2(4), pp.419-427, Sage Publications.</w:t>
      </w:r>
    </w:p>
    <w:p w14:paraId="6B27A60C" w14:textId="77777777" w:rsidR="00F709B7" w:rsidRDefault="00F709B7" w:rsidP="00F709B7">
      <w:pPr>
        <w:autoSpaceDE w:val="0"/>
        <w:autoSpaceDN w:val="0"/>
        <w:adjustRightInd w:val="0"/>
        <w:spacing w:after="0" w:line="240" w:lineRule="auto"/>
        <w:rPr>
          <w:rFonts w:ascii="Arial" w:hAnsi="Times New Roman" w:cs="Arial"/>
          <w:kern w:val="24"/>
          <w:sz w:val="24"/>
          <w:szCs w:val="24"/>
        </w:rPr>
      </w:pPr>
    </w:p>
    <w:p w14:paraId="6B1A10E5" w14:textId="77777777" w:rsidR="00F709B7" w:rsidRDefault="00F709B7" w:rsidP="00F709B7">
      <w:pPr>
        <w:autoSpaceDE w:val="0"/>
        <w:autoSpaceDN w:val="0"/>
        <w:adjustRightInd w:val="0"/>
        <w:spacing w:after="0" w:line="240" w:lineRule="auto"/>
        <w:rPr>
          <w:rFonts w:ascii="Calibri" w:hAnsi="Calibri" w:cs="Calibri"/>
          <w:kern w:val="24"/>
          <w:sz w:val="24"/>
          <w:szCs w:val="24"/>
        </w:rPr>
      </w:pPr>
    </w:p>
    <w:p w14:paraId="620708D1" w14:textId="77777777" w:rsidR="00F709B7" w:rsidRDefault="00F709B7" w:rsidP="00F709B7">
      <w:pPr>
        <w:autoSpaceDE w:val="0"/>
        <w:autoSpaceDN w:val="0"/>
        <w:adjustRightInd w:val="0"/>
        <w:spacing w:after="0" w:line="240" w:lineRule="auto"/>
        <w:rPr>
          <w:rFonts w:ascii="Arial" w:hAnsi="Arial" w:cs="Arial"/>
          <w:sz w:val="24"/>
          <w:szCs w:val="24"/>
        </w:rPr>
      </w:pPr>
    </w:p>
    <w:p w14:paraId="42EA1BDB" w14:textId="77777777" w:rsidR="00F709B7" w:rsidRDefault="00F709B7" w:rsidP="00F709B7">
      <w:pPr>
        <w:spacing w:line="360" w:lineRule="auto"/>
      </w:pPr>
    </w:p>
    <w:p w14:paraId="2A3B89E9" w14:textId="77777777" w:rsidR="00F709B7" w:rsidRDefault="00F709B7" w:rsidP="00F709B7">
      <w:pPr>
        <w:spacing w:line="360" w:lineRule="auto"/>
      </w:pPr>
    </w:p>
    <w:sectPr w:rsidR="00F709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9B7"/>
    <w:rsid w:val="00DE7464"/>
    <w:rsid w:val="00ED0629"/>
    <w:rsid w:val="00F70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70C67E2C"/>
  <w15:chartTrackingRefBased/>
  <w15:docId w15:val="{0219FB8A-1055-45F7-A4AB-DEBF2138A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258" TargetMode="External"/><Relationship Id="rId18" Type="http://schemas.openxmlformats.org/officeDocument/2006/relationships/image" Target="media/image8.emf"/><Relationship Id="rId26" Type="http://schemas.openxmlformats.org/officeDocument/2006/relationships/image" Target="media/image12.emf"/><Relationship Id="rId3" Type="http://schemas.openxmlformats.org/officeDocument/2006/relationships/webSettings" Target="webSettings.xml"/><Relationship Id="rId21" Type="http://schemas.openxmlformats.org/officeDocument/2006/relationships/oleObject" Target="262" TargetMode="External"/><Relationship Id="rId34" Type="http://schemas.openxmlformats.org/officeDocument/2006/relationships/fontTable" Target="fontTable.xml"/><Relationship Id="rId7" Type="http://schemas.openxmlformats.org/officeDocument/2006/relationships/oleObject" Target="257" TargetMode="External"/><Relationship Id="rId12" Type="http://schemas.openxmlformats.org/officeDocument/2006/relationships/image" Target="media/image5.emf"/><Relationship Id="rId17" Type="http://schemas.openxmlformats.org/officeDocument/2006/relationships/oleObject" Target="274" TargetMode="External"/><Relationship Id="rId25" Type="http://schemas.openxmlformats.org/officeDocument/2006/relationships/oleObject" Target="264" TargetMode="External"/><Relationship Id="rId33" Type="http://schemas.openxmlformats.org/officeDocument/2006/relationships/oleObject" Target="275" TargetMode="External"/><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oleObject" Target="266" TargetMode="External"/><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oleObject" Target="268" TargetMode="External"/><Relationship Id="rId24" Type="http://schemas.openxmlformats.org/officeDocument/2006/relationships/image" Target="media/image11.emf"/><Relationship Id="rId32" Type="http://schemas.openxmlformats.org/officeDocument/2006/relationships/image" Target="media/image15.emf"/><Relationship Id="rId5" Type="http://schemas.openxmlformats.org/officeDocument/2006/relationships/oleObject" Target="256" TargetMode="External"/><Relationship Id="rId15" Type="http://schemas.openxmlformats.org/officeDocument/2006/relationships/oleObject" Target="273" TargetMode="External"/><Relationship Id="rId23" Type="http://schemas.openxmlformats.org/officeDocument/2006/relationships/oleObject" Target="270" TargetMode="External"/><Relationship Id="rId28" Type="http://schemas.openxmlformats.org/officeDocument/2006/relationships/image" Target="media/image13.emf"/><Relationship Id="rId10" Type="http://schemas.openxmlformats.org/officeDocument/2006/relationships/image" Target="media/image4.emf"/><Relationship Id="rId19" Type="http://schemas.openxmlformats.org/officeDocument/2006/relationships/oleObject" Target="263" TargetMode="External"/><Relationship Id="rId31" Type="http://schemas.openxmlformats.org/officeDocument/2006/relationships/oleObject" Target="269" TargetMode="External"/><Relationship Id="rId4" Type="http://schemas.openxmlformats.org/officeDocument/2006/relationships/image" Target="media/image1.emf"/><Relationship Id="rId9" Type="http://schemas.openxmlformats.org/officeDocument/2006/relationships/oleObject" Target="271" TargetMode="External"/><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oleObject" Target="265" TargetMode="External"/><Relationship Id="rId30" Type="http://schemas.openxmlformats.org/officeDocument/2006/relationships/image" Target="media/image14.emf"/><Relationship Id="rId35" Type="http://schemas.openxmlformats.org/officeDocument/2006/relationships/theme" Target="theme/theme1.xml"/><Relationship Id="rId8"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2459</Words>
  <Characters>14022</Characters>
  <Application>Microsoft Office Word</Application>
  <DocSecurity>0</DocSecurity>
  <Lines>116</Lines>
  <Paragraphs>32</Paragraphs>
  <ScaleCrop>false</ScaleCrop>
  <Company/>
  <LinksUpToDate>false</LinksUpToDate>
  <CharactersWithSpaces>16449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Okine</dc:creator>
  <cp:keywords/>
  <dc:description/>
  <cp:lastModifiedBy>Melanie Okine</cp:lastModifiedBy>
  <cp:revision>2</cp:revision>
  <dcterms:created xsi:type="dcterms:W3CDTF">2020-05-06T22:34:00Z</dcterms:created>
  <dcterms:modified xsi:type="dcterms:W3CDTF">2020-05-06T22:34:00Z</dcterms:modified>
</cp:coreProperties>
</file>