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56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80"/>
        <w:gridCol w:w="4380"/>
        <w:gridCol w:w="1268"/>
        <w:gridCol w:w="1200"/>
        <w:gridCol w:w="1540"/>
        <w:gridCol w:w="2080"/>
        <w:gridCol w:w="960"/>
      </w:tblGrid>
      <w:tr w:rsidR="00F6651A" w:rsidRPr="00F6651A" w14:paraId="57BB792C" w14:textId="77777777" w:rsidTr="00F6651A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6A71E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614F8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F5D96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6281F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E04ED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FE5DD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25388" w14:textId="77777777" w:rsidR="00F6651A" w:rsidRPr="00F6651A" w:rsidRDefault="00F6651A" w:rsidP="00F665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6651A" w:rsidRPr="00F6651A" w14:paraId="1DBA7B30" w14:textId="77777777" w:rsidTr="00F6651A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74FC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8C5E1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BA Conflict, War and Society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C3CE0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84C0B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A26B4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B7FA9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D600C" w14:textId="77777777" w:rsidR="00F6651A" w:rsidRPr="00F6651A" w:rsidRDefault="00F6651A" w:rsidP="00F665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6651A" w:rsidRPr="00F6651A" w14:paraId="58FCFDF5" w14:textId="77777777" w:rsidTr="00F6651A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49737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9C3FE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0A4CA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EB818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893AF8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83C85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6A10C" w14:textId="77777777" w:rsidR="00F6651A" w:rsidRPr="00F6651A" w:rsidRDefault="00F6651A" w:rsidP="00F665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6651A" w:rsidRPr="00F6651A" w14:paraId="1851CDFB" w14:textId="77777777" w:rsidTr="00F6651A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78D79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B4342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00ED2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571F3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11AB7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ADB77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216CE" w14:textId="77777777" w:rsidR="00F6651A" w:rsidRPr="00F6651A" w:rsidRDefault="00F6651A" w:rsidP="00F665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6651A" w:rsidRPr="00F6651A" w14:paraId="3990CA5A" w14:textId="77777777" w:rsidTr="00F6651A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557D44D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7857B3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Full time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9640A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B0B1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A6711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0DF2D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E9FAF" w14:textId="77777777" w:rsidR="00F6651A" w:rsidRPr="00F6651A" w:rsidRDefault="00F6651A" w:rsidP="00F665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6651A" w:rsidRPr="00F6651A" w14:paraId="3BE3CB07" w14:textId="77777777" w:rsidTr="00F6651A">
        <w:trPr>
          <w:trHeight w:val="285"/>
        </w:trPr>
        <w:tc>
          <w:tcPr>
            <w:tcW w:w="12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FA701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 xml:space="preserve">Level 4 students must normally pursue 120 credits at Level 4.  The credit rating of each module is specified in the module details.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68FB5" w14:textId="77777777" w:rsidR="00F6651A" w:rsidRPr="00F6651A" w:rsidRDefault="00F6651A" w:rsidP="00F6651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6651A" w:rsidRPr="00F6651A" w14:paraId="721509FB" w14:textId="77777777" w:rsidTr="00F6651A">
        <w:trPr>
          <w:trHeight w:val="315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2CF0A5D5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 Code</w:t>
            </w: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2716B180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2CA43C2A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Semester</w:t>
            </w: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33A4E7BB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Credits</w:t>
            </w: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85ACDEB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AEDFB"/>
            <w:vAlign w:val="center"/>
            <w:hideMark/>
          </w:tcPr>
          <w:p w14:paraId="2E9A9A2C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Tutor</w:t>
            </w: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194FBD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F6651A" w:rsidRPr="00F6651A" w14:paraId="0434654C" w14:textId="77777777" w:rsidTr="00F6651A">
        <w:trPr>
          <w:trHeight w:val="615"/>
        </w:trPr>
        <w:tc>
          <w:tcPr>
            <w:tcW w:w="21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2CD9FF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HPHP4902 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FB3D032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Academic Skills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46EFB9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C6752B6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D0D66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57D082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J. Keady/J.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6C585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6651A" w:rsidRPr="00F6651A" w14:paraId="7FE201D3" w14:textId="77777777" w:rsidTr="00F6651A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91ED040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HPHI4901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281791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Conflict and War: Theory, Ethics, Practice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1CFA3B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B87A22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235E1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3249D62D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AA433B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6651A" w:rsidRPr="00F6651A" w14:paraId="3D4DD5D6" w14:textId="77777777" w:rsidTr="00F6651A">
        <w:trPr>
          <w:trHeight w:val="930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6D023A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HPHI4902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FB273D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Age of Extremes: A World at War, c. 1914–1991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1D2387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AE8E01C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A8BDB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0429CD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:lang w:val="nb-NO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:lang w:val="nb-NO"/>
                <w14:ligatures w14:val="none"/>
              </w:rPr>
              <w:t xml:space="preserve">R. </w:t>
            </w:r>
            <w:proofErr w:type="spellStart"/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:lang w:val="nb-NO"/>
                <w14:ligatures w14:val="none"/>
              </w:rPr>
              <w:t>Keyse</w:t>
            </w:r>
            <w:proofErr w:type="spellEnd"/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:lang w:val="nb-NO"/>
                <w14:ligatures w14:val="none"/>
              </w:rPr>
              <w:t xml:space="preserve">/R. </w:t>
            </w:r>
            <w:proofErr w:type="spellStart"/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:lang w:val="nb-NO"/>
                <w14:ligatures w14:val="none"/>
              </w:rPr>
              <w:t>O’Byrne</w:t>
            </w:r>
            <w:proofErr w:type="spellEnd"/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:lang w:val="nb-NO"/>
                <w14:ligatures w14:val="none"/>
              </w:rPr>
              <w:t>/T. Jansen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45DC3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:lang w:val="nb-NO"/>
                <w14:ligatures w14:val="none"/>
              </w:rPr>
            </w:pPr>
          </w:p>
        </w:tc>
      </w:tr>
      <w:tr w:rsidR="00F6651A" w:rsidRPr="00F6651A" w14:paraId="7AF2FB87" w14:textId="77777777" w:rsidTr="00F6651A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113DF8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HPPH4902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833B05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Introduction to Ethics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7C0643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808EAD8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262448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4AA065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80C0C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6651A" w:rsidRPr="00F6651A" w14:paraId="3E40EA84" w14:textId="77777777" w:rsidTr="00F6651A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6A85BB5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HPHI4904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D31DBA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Power and Inequality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281C6C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ED72963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B7FBF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40B8DA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O’Byrne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03D6A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6651A" w:rsidRPr="00F6651A" w14:paraId="6A590972" w14:textId="77777777" w:rsidTr="00F6651A">
        <w:trPr>
          <w:trHeight w:val="6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71B014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HPHI4903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7CDF36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‘Pathways to Evil’: Genocide – History, Theory and Denial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8BDC54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9067D3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BACF2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568898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6651A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31067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6651A" w:rsidRPr="00F6651A" w14:paraId="3F907567" w14:textId="77777777" w:rsidTr="00F6651A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C45EF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3D4C3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62F42" w14:textId="77777777" w:rsidR="00F6651A" w:rsidRPr="00F6651A" w:rsidRDefault="00F6651A" w:rsidP="00F6651A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FB877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847DA1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3ED45F82" w14:textId="77777777" w:rsidR="00F6651A" w:rsidRPr="00F6651A" w:rsidRDefault="00F6651A" w:rsidP="00F6651A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0C5C8" w14:textId="77777777" w:rsidR="00F6651A" w:rsidRPr="00F6651A" w:rsidRDefault="00F6651A" w:rsidP="00F665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EBE475" w14:textId="77777777" w:rsidR="002E60A5" w:rsidRDefault="002E60A5"/>
    <w:sectPr w:rsidR="002E60A5" w:rsidSect="00F665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1A"/>
    <w:rsid w:val="002E60A5"/>
    <w:rsid w:val="00685E7D"/>
    <w:rsid w:val="007E077F"/>
    <w:rsid w:val="00C243DA"/>
    <w:rsid w:val="00F6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4FA7D"/>
  <w15:chartTrackingRefBased/>
  <w15:docId w15:val="{B83CDD70-19F4-43A7-ABB6-135B32DB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65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5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5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5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5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5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5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5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5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5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5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5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5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5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5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5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5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5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5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5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5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5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5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5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5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5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5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5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51A"/>
    <w:rPr>
      <w:b/>
      <w:bCs/>
      <w:smallCaps/>
      <w:color w:val="0F4761" w:themeColor="accent1" w:themeShade="BF"/>
      <w:spacing w:val="5"/>
    </w:rPr>
  </w:style>
  <w:style w:type="character" w:customStyle="1" w:styleId="font101">
    <w:name w:val="font101"/>
    <w:basedOn w:val="DefaultParagraphFont"/>
    <w:rsid w:val="00F6651A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44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440099-E694-4275-964C-849766ECD417}"/>
</file>

<file path=customXml/itemProps2.xml><?xml version="1.0" encoding="utf-8"?>
<ds:datastoreItem xmlns:ds="http://schemas.openxmlformats.org/officeDocument/2006/customXml" ds:itemID="{D8FFC733-EE18-4DD0-B55A-AB0DAA49B512}"/>
</file>

<file path=customXml/itemProps3.xml><?xml version="1.0" encoding="utf-8"?>
<ds:datastoreItem xmlns:ds="http://schemas.openxmlformats.org/officeDocument/2006/customXml" ds:itemID="{658EC71D-3394-48B8-B40E-59EA837332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2025-07-11T09:17:00Z</dcterms:created>
  <dcterms:modified xsi:type="dcterms:W3CDTF">2025-07-11T09:18:00Z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