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FC5217" w:rsidRPr="00A406E5" w:rsidTr="006B46C9">
        <w:tc>
          <w:tcPr>
            <w:tcW w:w="2093" w:type="dxa"/>
            <w:shd w:val="pct15" w:color="auto" w:fill="auto"/>
          </w:tcPr>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Borders>
              <w:top w:val="single" w:sz="4" w:space="0" w:color="auto"/>
              <w:left w:val="single" w:sz="4" w:space="0" w:color="auto"/>
              <w:bottom w:val="single" w:sz="4" w:space="0" w:color="auto"/>
              <w:right w:val="single" w:sz="4" w:space="0" w:color="auto"/>
            </w:tcBorders>
          </w:tcPr>
          <w:p w:rsidR="00FC5217" w:rsidRDefault="00FC5217" w:rsidP="00FC5217">
            <w:pPr>
              <w:jc w:val="both"/>
              <w:rPr>
                <w:rFonts w:ascii="Calibri" w:hAnsi="Calibri" w:cs="Arial"/>
                <w:sz w:val="22"/>
                <w:szCs w:val="22"/>
                <w:lang w:eastAsia="en-US"/>
              </w:rPr>
            </w:pPr>
            <w:r>
              <w:rPr>
                <w:rFonts w:ascii="Calibri" w:hAnsi="Calibri" w:cs="Arial"/>
                <w:sz w:val="22"/>
                <w:szCs w:val="22"/>
                <w:lang w:eastAsia="en-US"/>
              </w:rPr>
              <w:t xml:space="preserve">Dip HE </w:t>
            </w:r>
            <w:proofErr w:type="gramStart"/>
            <w:r>
              <w:rPr>
                <w:rFonts w:ascii="Calibri" w:hAnsi="Calibri" w:cs="Arial"/>
                <w:sz w:val="22"/>
                <w:szCs w:val="22"/>
                <w:lang w:eastAsia="en-US"/>
              </w:rPr>
              <w:t>Nursing</w:t>
            </w:r>
            <w:proofErr w:type="gramEnd"/>
            <w:r>
              <w:rPr>
                <w:rFonts w:ascii="Calibri" w:hAnsi="Calibri" w:cs="Arial"/>
                <w:sz w:val="22"/>
                <w:szCs w:val="22"/>
                <w:lang w:eastAsia="en-US"/>
              </w:rPr>
              <w:t xml:space="preserve"> Level 5 SWANSEA</w:t>
            </w:r>
          </w:p>
        </w:tc>
      </w:tr>
      <w:tr w:rsidR="00FC5217" w:rsidRPr="00A406E5" w:rsidTr="006B46C9">
        <w:tc>
          <w:tcPr>
            <w:tcW w:w="2093" w:type="dxa"/>
            <w:shd w:val="pct15" w:color="auto" w:fill="auto"/>
          </w:tcPr>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Borders>
              <w:top w:val="single" w:sz="4" w:space="0" w:color="auto"/>
              <w:left w:val="single" w:sz="4" w:space="0" w:color="auto"/>
              <w:bottom w:val="single" w:sz="4" w:space="0" w:color="auto"/>
              <w:right w:val="single" w:sz="4" w:space="0" w:color="auto"/>
            </w:tcBorders>
          </w:tcPr>
          <w:p w:rsidR="00FC5217" w:rsidRDefault="00FC5217" w:rsidP="00FC5217">
            <w:pPr>
              <w:spacing w:before="120" w:after="120"/>
              <w:jc w:val="both"/>
              <w:rPr>
                <w:rFonts w:ascii="Calibri" w:hAnsi="Calibri" w:cs="Arial"/>
                <w:sz w:val="22"/>
                <w:szCs w:val="22"/>
                <w:lang w:eastAsia="en-US"/>
              </w:rPr>
            </w:pPr>
            <w:r>
              <w:rPr>
                <w:rFonts w:ascii="Calibri" w:hAnsi="Calibri" w:cs="Arial"/>
                <w:sz w:val="22"/>
                <w:szCs w:val="22"/>
                <w:lang w:eastAsia="en-US"/>
              </w:rPr>
              <w:t>Psychopathology and Therapeutic Responses in Health</w:t>
            </w:r>
          </w:p>
        </w:tc>
      </w:tr>
      <w:tr w:rsidR="00FC5217" w:rsidRPr="00A406E5" w:rsidTr="006B46C9">
        <w:tc>
          <w:tcPr>
            <w:tcW w:w="2093" w:type="dxa"/>
            <w:shd w:val="pct15" w:color="auto" w:fill="auto"/>
          </w:tcPr>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Borders>
              <w:top w:val="single" w:sz="4" w:space="0" w:color="auto"/>
              <w:left w:val="single" w:sz="4" w:space="0" w:color="auto"/>
              <w:bottom w:val="single" w:sz="4" w:space="0" w:color="auto"/>
              <w:right w:val="single" w:sz="4" w:space="0" w:color="auto"/>
            </w:tcBorders>
          </w:tcPr>
          <w:p w:rsidR="00FC5217" w:rsidRDefault="00FC5217" w:rsidP="00FC5217">
            <w:pPr>
              <w:spacing w:before="120" w:after="120"/>
              <w:jc w:val="both"/>
              <w:rPr>
                <w:rFonts w:ascii="Calibri" w:hAnsi="Calibri" w:cs="Arial"/>
                <w:sz w:val="22"/>
                <w:szCs w:val="22"/>
                <w:lang w:eastAsia="en-US"/>
              </w:rPr>
            </w:pPr>
            <w:r>
              <w:rPr>
                <w:rFonts w:ascii="Calibri" w:hAnsi="Calibri" w:cs="Arial"/>
                <w:sz w:val="22"/>
                <w:szCs w:val="22"/>
                <w:lang w:eastAsia="en-US"/>
              </w:rPr>
              <w:t>M5X01596</w:t>
            </w:r>
          </w:p>
        </w:tc>
        <w:tc>
          <w:tcPr>
            <w:tcW w:w="2268" w:type="dxa"/>
            <w:shd w:val="clear" w:color="auto" w:fill="D9D9D9"/>
          </w:tcPr>
          <w:p w:rsidR="00FC5217" w:rsidRPr="004D5E9B" w:rsidRDefault="00FC5217" w:rsidP="00FC521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FC5217" w:rsidRPr="00A406E5" w:rsidRDefault="00FC5217" w:rsidP="00FC5217">
            <w:pPr>
              <w:spacing w:before="120" w:after="120"/>
              <w:jc w:val="both"/>
              <w:rPr>
                <w:rFonts w:ascii="Arial" w:hAnsi="Arial" w:cs="Arial"/>
                <w:b/>
                <w:sz w:val="22"/>
                <w:szCs w:val="22"/>
              </w:rPr>
            </w:pPr>
            <w:r>
              <w:rPr>
                <w:rFonts w:ascii="Arial" w:hAnsi="Arial" w:cs="Arial"/>
                <w:b/>
                <w:sz w:val="22"/>
                <w:szCs w:val="22"/>
              </w:rPr>
              <w:t>50%</w:t>
            </w:r>
          </w:p>
        </w:tc>
      </w:tr>
      <w:tr w:rsidR="00FC5217" w:rsidRPr="00A406E5" w:rsidTr="008F1308">
        <w:tc>
          <w:tcPr>
            <w:tcW w:w="2093" w:type="dxa"/>
            <w:shd w:val="pct15" w:color="auto" w:fill="auto"/>
          </w:tcPr>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FC5217" w:rsidRPr="00A406E5" w:rsidRDefault="00FC5217" w:rsidP="00FC5217">
            <w:pPr>
              <w:spacing w:before="120" w:after="120"/>
              <w:jc w:val="both"/>
              <w:rPr>
                <w:rFonts w:ascii="Arial" w:hAnsi="Arial" w:cs="Arial"/>
                <w:b/>
                <w:sz w:val="22"/>
                <w:szCs w:val="22"/>
              </w:rPr>
            </w:pPr>
            <w:r>
              <w:rPr>
                <w:rFonts w:ascii="Arial" w:hAnsi="Arial" w:cs="Arial"/>
                <w:b/>
                <w:sz w:val="22"/>
                <w:szCs w:val="22"/>
              </w:rPr>
              <w:t xml:space="preserve">David Wilde </w:t>
            </w:r>
          </w:p>
        </w:tc>
        <w:tc>
          <w:tcPr>
            <w:tcW w:w="2268" w:type="dxa"/>
            <w:shd w:val="clear" w:color="auto" w:fill="D9D9D9"/>
          </w:tcPr>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FC5217" w:rsidRPr="00A406E5" w:rsidRDefault="00FC5217" w:rsidP="00FC5217">
            <w:pPr>
              <w:spacing w:before="120" w:after="120"/>
              <w:jc w:val="both"/>
              <w:rPr>
                <w:rFonts w:ascii="Arial" w:hAnsi="Arial" w:cs="Arial"/>
                <w:b/>
                <w:sz w:val="22"/>
                <w:szCs w:val="22"/>
              </w:rPr>
            </w:pPr>
            <w:r>
              <w:rPr>
                <w:rFonts w:ascii="Arial" w:hAnsi="Arial" w:cs="Arial"/>
                <w:b/>
                <w:sz w:val="22"/>
                <w:szCs w:val="22"/>
              </w:rPr>
              <w:t xml:space="preserve">Tania Davies </w:t>
            </w:r>
          </w:p>
        </w:tc>
      </w:tr>
      <w:tr w:rsidR="00FC5217" w:rsidRPr="00A406E5" w:rsidTr="008F1308">
        <w:tc>
          <w:tcPr>
            <w:tcW w:w="2093" w:type="dxa"/>
            <w:shd w:val="pct15" w:color="auto" w:fill="auto"/>
          </w:tcPr>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FC5217" w:rsidRPr="00A406E5" w:rsidRDefault="008069CF" w:rsidP="00FC5217">
            <w:pPr>
              <w:spacing w:before="120" w:after="120"/>
              <w:jc w:val="both"/>
              <w:rPr>
                <w:rFonts w:ascii="Arial" w:hAnsi="Arial" w:cs="Arial"/>
                <w:b/>
                <w:sz w:val="22"/>
                <w:szCs w:val="22"/>
              </w:rPr>
            </w:pPr>
            <w:r>
              <w:rPr>
                <w:rFonts w:ascii="Arial" w:hAnsi="Arial" w:cs="Arial"/>
                <w:b/>
                <w:sz w:val="22"/>
                <w:szCs w:val="22"/>
              </w:rPr>
              <w:t xml:space="preserve">Ethical Document </w:t>
            </w:r>
            <w:bookmarkStart w:id="0" w:name="_GoBack"/>
            <w:bookmarkEnd w:id="0"/>
          </w:p>
        </w:tc>
        <w:tc>
          <w:tcPr>
            <w:tcW w:w="2268" w:type="dxa"/>
            <w:shd w:val="pct15" w:color="auto" w:fill="auto"/>
          </w:tcPr>
          <w:p w:rsidR="00FC5217" w:rsidRPr="00A406E5" w:rsidRDefault="00FC5217" w:rsidP="00FC521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FC5217" w:rsidRPr="00A406E5" w:rsidRDefault="008069CF" w:rsidP="00FC5217">
            <w:pPr>
              <w:spacing w:before="120" w:after="120"/>
              <w:jc w:val="both"/>
              <w:rPr>
                <w:rFonts w:ascii="Arial" w:hAnsi="Arial" w:cs="Arial"/>
                <w:b/>
                <w:sz w:val="22"/>
                <w:szCs w:val="22"/>
              </w:rPr>
            </w:pPr>
            <w:r>
              <w:rPr>
                <w:rFonts w:ascii="Arial" w:hAnsi="Arial" w:cs="Arial"/>
                <w:b/>
                <w:sz w:val="22"/>
                <w:szCs w:val="22"/>
              </w:rPr>
              <w:t>2</w:t>
            </w:r>
            <w:r w:rsidR="00FC5217">
              <w:rPr>
                <w:rFonts w:ascii="Arial" w:hAnsi="Arial" w:cs="Arial"/>
                <w:b/>
                <w:sz w:val="22"/>
                <w:szCs w:val="22"/>
              </w:rPr>
              <w:t>000</w:t>
            </w:r>
          </w:p>
        </w:tc>
      </w:tr>
      <w:tr w:rsidR="00FC5217" w:rsidRPr="00A406E5" w:rsidTr="008F1308">
        <w:tc>
          <w:tcPr>
            <w:tcW w:w="2093" w:type="dxa"/>
            <w:shd w:val="pct15" w:color="auto" w:fill="auto"/>
          </w:tcPr>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FC5217" w:rsidRPr="00A406E5" w:rsidRDefault="008069CF" w:rsidP="00FC5217">
            <w:pPr>
              <w:spacing w:before="120" w:after="120"/>
              <w:jc w:val="both"/>
              <w:rPr>
                <w:rFonts w:ascii="Arial" w:hAnsi="Arial" w:cs="Arial"/>
                <w:b/>
                <w:sz w:val="22"/>
                <w:szCs w:val="22"/>
              </w:rPr>
            </w:pPr>
            <w:r>
              <w:rPr>
                <w:rFonts w:ascii="Arial" w:hAnsi="Arial" w:cs="Arial"/>
                <w:b/>
                <w:sz w:val="22"/>
                <w:szCs w:val="22"/>
              </w:rPr>
              <w:t xml:space="preserve">11 Jan </w:t>
            </w:r>
            <w:r w:rsidR="00FC5217">
              <w:rPr>
                <w:rFonts w:ascii="Arial" w:hAnsi="Arial" w:cs="Arial"/>
                <w:b/>
                <w:sz w:val="22"/>
                <w:szCs w:val="22"/>
              </w:rPr>
              <w:t>201</w:t>
            </w:r>
            <w:r>
              <w:rPr>
                <w:rFonts w:ascii="Arial" w:hAnsi="Arial" w:cs="Arial"/>
                <w:b/>
                <w:sz w:val="22"/>
                <w:szCs w:val="22"/>
              </w:rPr>
              <w:t>9</w:t>
            </w:r>
          </w:p>
        </w:tc>
        <w:tc>
          <w:tcPr>
            <w:tcW w:w="2268" w:type="dxa"/>
            <w:shd w:val="pct15" w:color="auto" w:fill="auto"/>
          </w:tcPr>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FC5217" w:rsidRPr="00A406E5" w:rsidRDefault="008069CF" w:rsidP="00FC5217">
            <w:pPr>
              <w:spacing w:before="120" w:after="120"/>
              <w:jc w:val="both"/>
              <w:rPr>
                <w:rFonts w:ascii="Arial" w:hAnsi="Arial" w:cs="Arial"/>
                <w:b/>
                <w:sz w:val="22"/>
                <w:szCs w:val="22"/>
              </w:rPr>
            </w:pPr>
            <w:r>
              <w:rPr>
                <w:rFonts w:ascii="Arial" w:hAnsi="Arial" w:cs="Arial"/>
                <w:b/>
                <w:sz w:val="22"/>
                <w:szCs w:val="22"/>
              </w:rPr>
              <w:t>8 Feb</w:t>
            </w:r>
            <w:r w:rsidR="00FC5217">
              <w:rPr>
                <w:rFonts w:ascii="Arial" w:hAnsi="Arial" w:cs="Arial"/>
                <w:b/>
                <w:sz w:val="22"/>
                <w:szCs w:val="22"/>
              </w:rPr>
              <w:t xml:space="preserve"> 201</w:t>
            </w:r>
            <w:r>
              <w:rPr>
                <w:rFonts w:ascii="Arial" w:hAnsi="Arial" w:cs="Arial"/>
                <w:b/>
                <w:sz w:val="22"/>
                <w:szCs w:val="22"/>
              </w:rPr>
              <w:t>9</w:t>
            </w:r>
          </w:p>
        </w:tc>
      </w:tr>
      <w:tr w:rsidR="00FC5217" w:rsidRPr="00A406E5" w:rsidTr="00A406E5">
        <w:tc>
          <w:tcPr>
            <w:tcW w:w="2093" w:type="dxa"/>
            <w:shd w:val="pct15" w:color="auto" w:fill="auto"/>
          </w:tcPr>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FC5217" w:rsidRPr="00A406E5" w:rsidRDefault="00FC5217" w:rsidP="00FC521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FC5217" w:rsidRPr="00A406E5" w:rsidRDefault="00FC5217" w:rsidP="00FC521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C5217" w:rsidRPr="00A406E5" w:rsidTr="00A406E5">
        <w:tc>
          <w:tcPr>
            <w:tcW w:w="2093" w:type="dxa"/>
            <w:shd w:val="pct15" w:color="auto" w:fill="auto"/>
          </w:tcPr>
          <w:p w:rsidR="00FC5217" w:rsidRPr="00A406E5" w:rsidRDefault="00FC5217" w:rsidP="00FC521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FC5217" w:rsidRPr="00A406E5" w:rsidRDefault="00FC5217" w:rsidP="00FC521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Default="008069CF" w:rsidP="008069CF">
            <w:pPr>
              <w:ind w:left="360"/>
              <w:rPr>
                <w:rFonts w:ascii="Arial" w:hAnsi="Arial" w:cs="Arial"/>
                <w:sz w:val="22"/>
                <w:szCs w:val="22"/>
              </w:rPr>
            </w:pPr>
            <w:r w:rsidRPr="008069CF">
              <w:rPr>
                <w:rFonts w:ascii="Arial" w:hAnsi="Arial" w:cs="Arial"/>
                <w:sz w:val="22"/>
                <w:szCs w:val="22"/>
              </w:rPr>
              <w:t>To develop an understanding of current legislation and ethical considerations within care.</w:t>
            </w:r>
          </w:p>
          <w:p w:rsidR="008069CF" w:rsidRPr="00A406E5" w:rsidRDefault="008069CF" w:rsidP="008069CF">
            <w:pPr>
              <w:ind w:left="360"/>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FC5217" w:rsidP="008069CF">
      <w:pPr>
        <w:ind w:left="720"/>
        <w:rPr>
          <w:rFonts w:ascii="Arial" w:hAnsi="Arial" w:cs="Arial"/>
          <w:sz w:val="24"/>
          <w:szCs w:val="24"/>
        </w:rPr>
      </w:pPr>
      <w:r>
        <w:rPr>
          <w:rFonts w:ascii="Arial" w:hAnsi="Arial" w:cs="Arial"/>
          <w:sz w:val="24"/>
          <w:szCs w:val="24"/>
        </w:rPr>
        <w:t xml:space="preserve">You will create </w:t>
      </w:r>
      <w:proofErr w:type="spellStart"/>
      <w:proofErr w:type="gramStart"/>
      <w:r>
        <w:rPr>
          <w:rFonts w:ascii="Arial" w:hAnsi="Arial" w:cs="Arial"/>
          <w:sz w:val="24"/>
          <w:szCs w:val="24"/>
        </w:rPr>
        <w:t>a</w:t>
      </w:r>
      <w:proofErr w:type="spellEnd"/>
      <w:proofErr w:type="gramEnd"/>
      <w:r>
        <w:rPr>
          <w:rFonts w:ascii="Arial" w:hAnsi="Arial" w:cs="Arial"/>
          <w:sz w:val="24"/>
          <w:szCs w:val="24"/>
        </w:rPr>
        <w:t xml:space="preserve"> </w:t>
      </w:r>
      <w:r w:rsidR="008069CF">
        <w:rPr>
          <w:rFonts w:ascii="Arial" w:hAnsi="Arial" w:cs="Arial"/>
          <w:sz w:val="24"/>
          <w:szCs w:val="24"/>
        </w:rPr>
        <w:t xml:space="preserve">Ethical Limitations and Safeguarding Document to accompany your </w:t>
      </w:r>
      <w:r>
        <w:rPr>
          <w:rFonts w:ascii="Arial" w:hAnsi="Arial" w:cs="Arial"/>
          <w:sz w:val="24"/>
          <w:szCs w:val="24"/>
        </w:rPr>
        <w:t>Healthcare Professional Counselling Handbook</w:t>
      </w:r>
      <w:r w:rsidR="008069CF">
        <w:rPr>
          <w:rFonts w:ascii="Arial" w:hAnsi="Arial" w:cs="Arial"/>
          <w:sz w:val="24"/>
          <w:szCs w:val="24"/>
        </w:rPr>
        <w:t xml:space="preserve">. </w:t>
      </w:r>
    </w:p>
    <w:p w:rsidR="00152E9D" w:rsidRPr="00A406E5" w:rsidRDefault="00152E9D" w:rsidP="00A67FB1">
      <w:pPr>
        <w:ind w:left="720"/>
        <w:rPr>
          <w:rFonts w:ascii="Arial" w:hAnsi="Arial" w:cs="Arial"/>
          <w:sz w:val="24"/>
          <w:szCs w:val="24"/>
        </w:rPr>
      </w:pPr>
    </w:p>
    <w:p w:rsidR="00152E9D" w:rsidRPr="00A406E5" w:rsidRDefault="008069CF" w:rsidP="00A67FB1">
      <w:pPr>
        <w:ind w:left="720"/>
        <w:rPr>
          <w:rFonts w:ascii="Arial" w:hAnsi="Arial" w:cs="Arial"/>
          <w:sz w:val="24"/>
          <w:szCs w:val="24"/>
        </w:rPr>
      </w:pPr>
      <w:r w:rsidRPr="008069CF">
        <w:rPr>
          <w:rFonts w:ascii="Arial" w:hAnsi="Arial" w:cs="Arial"/>
          <w:sz w:val="24"/>
          <w:szCs w:val="24"/>
        </w:rPr>
        <w:t>You will need to include details</w:t>
      </w:r>
      <w:r>
        <w:rPr>
          <w:rFonts w:ascii="Arial" w:hAnsi="Arial" w:cs="Arial"/>
          <w:sz w:val="24"/>
          <w:szCs w:val="24"/>
        </w:rPr>
        <w:t xml:space="preserve"> on</w:t>
      </w:r>
      <w:r w:rsidRPr="008069CF">
        <w:rPr>
          <w:rFonts w:ascii="Arial" w:hAnsi="Arial" w:cs="Arial"/>
          <w:sz w:val="24"/>
          <w:szCs w:val="24"/>
        </w:rPr>
        <w:t xml:space="preserve"> how any Health Professional using your toolkit / guide / workbook can adhere to the NMC code of conduct and BACP ethical documentation.</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pPr>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6A3F" w:rsidRDefault="00EC6A3F">
      <w:r>
        <w:separator/>
      </w:r>
    </w:p>
  </w:endnote>
  <w:endnote w:type="continuationSeparator" w:id="0">
    <w:p w:rsidR="00EC6A3F" w:rsidRDefault="00EC6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2878BF">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2878BF">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6A3F" w:rsidRDefault="00EC6A3F">
      <w:r>
        <w:separator/>
      </w:r>
    </w:p>
  </w:footnote>
  <w:footnote w:type="continuationSeparator" w:id="0">
    <w:p w:rsidR="00EC6A3F" w:rsidRDefault="00EC6A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069CF"/>
    <w:rsid w:val="008310A0"/>
    <w:rsid w:val="00831C02"/>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C6A3F"/>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521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E4364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8</Pages>
  <Words>3294</Words>
  <Characters>18779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22029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Tania Davies</cp:lastModifiedBy>
  <cp:revision>2</cp:revision>
  <cp:lastPrinted>2014-10-10T07:42:00Z</cp:lastPrinted>
  <dcterms:created xsi:type="dcterms:W3CDTF">2018-09-11T16:27:00Z</dcterms:created>
  <dcterms:modified xsi:type="dcterms:W3CDTF">2018-09-11T16:27:00Z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