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E1CFB" w14:textId="090EA39C" w:rsidR="00A52334" w:rsidRPr="00E26236" w:rsidRDefault="00E26236" w:rsidP="00E26236">
      <w:pPr>
        <w:pStyle w:val="NormalWeb"/>
        <w:jc w:val="center"/>
        <w:rPr>
          <w:rFonts w:ascii="Arial" w:hAnsi="Arial" w:cs="Arial"/>
          <w:b/>
          <w:bCs/>
          <w:color w:val="002060"/>
          <w:sz w:val="144"/>
          <w:szCs w:val="144"/>
        </w:rPr>
      </w:pPr>
      <w:r w:rsidRPr="00E26236">
        <w:rPr>
          <w:rFonts w:ascii="Arial" w:hAnsi="Arial" w:cs="Arial"/>
          <w:b/>
          <w:bCs/>
          <w:noProof/>
          <w:color w:val="002060"/>
          <w:sz w:val="144"/>
          <w:szCs w:val="144"/>
        </w:rPr>
        <w:drawing>
          <wp:anchor distT="0" distB="0" distL="114300" distR="114300" simplePos="0" relativeHeight="251687936" behindDoc="1" locked="0" layoutInCell="1" allowOverlap="1" wp14:anchorId="39AE6CAA" wp14:editId="4FDF08CD">
            <wp:simplePos x="0" y="0"/>
            <wp:positionH relativeFrom="margin">
              <wp:align>right</wp:align>
            </wp:positionH>
            <wp:positionV relativeFrom="paragraph">
              <wp:posOffset>0</wp:posOffset>
            </wp:positionV>
            <wp:extent cx="5724525" cy="8849802"/>
            <wp:effectExtent l="0" t="0" r="0" b="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4525" cy="884980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2334" w:rsidRPr="00E26236">
        <w:rPr>
          <w:rFonts w:ascii="Arial" w:hAnsi="Arial" w:cs="Arial"/>
          <w:b/>
          <w:bCs/>
          <w:color w:val="002060"/>
          <w:sz w:val="144"/>
          <w:szCs w:val="144"/>
        </w:rPr>
        <w:t>Levelling Exercise</w:t>
      </w:r>
    </w:p>
    <w:p w14:paraId="1F27B2BA" w14:textId="31973BDA" w:rsidR="00A52334" w:rsidRDefault="00A52334" w:rsidP="007E3683">
      <w:pPr>
        <w:pStyle w:val="NormalWeb"/>
        <w:rPr>
          <w:rFonts w:ascii="Arial" w:hAnsi="Arial" w:cs="Arial"/>
          <w:sz w:val="144"/>
          <w:szCs w:val="144"/>
        </w:rPr>
      </w:pPr>
    </w:p>
    <w:p w14:paraId="151B1A07" w14:textId="2A48C2F9" w:rsidR="00A52334" w:rsidRDefault="00A52334" w:rsidP="007E3683">
      <w:pPr>
        <w:pStyle w:val="NormalWeb"/>
        <w:rPr>
          <w:rFonts w:ascii="Arial" w:hAnsi="Arial" w:cs="Arial"/>
          <w:sz w:val="144"/>
          <w:szCs w:val="144"/>
        </w:rPr>
      </w:pPr>
    </w:p>
    <w:p w14:paraId="7780D365" w14:textId="268331F5" w:rsidR="00A52334" w:rsidRDefault="00A52334" w:rsidP="007E3683">
      <w:pPr>
        <w:pStyle w:val="NormalWeb"/>
        <w:rPr>
          <w:rFonts w:ascii="Arial" w:hAnsi="Arial" w:cs="Arial"/>
          <w:sz w:val="144"/>
          <w:szCs w:val="144"/>
        </w:rPr>
      </w:pPr>
    </w:p>
    <w:p w14:paraId="7C943CA0" w14:textId="0C6CBD4A" w:rsidR="00A52334" w:rsidRDefault="00A52334" w:rsidP="007E3683">
      <w:pPr>
        <w:pStyle w:val="NormalWeb"/>
        <w:rPr>
          <w:rFonts w:ascii="Arial" w:hAnsi="Arial" w:cs="Arial"/>
          <w:sz w:val="144"/>
          <w:szCs w:val="144"/>
        </w:rPr>
      </w:pPr>
    </w:p>
    <w:p w14:paraId="7B615EAB" w14:textId="01247C70" w:rsidR="00A52334" w:rsidRDefault="00E26236" w:rsidP="007E3683">
      <w:pPr>
        <w:pStyle w:val="NormalWeb"/>
        <w:rPr>
          <w:rFonts w:ascii="Arial" w:hAnsi="Arial" w:cs="Arial"/>
          <w:sz w:val="144"/>
          <w:szCs w:val="144"/>
        </w:rPr>
      </w:pPr>
      <w:r w:rsidRPr="00E26236">
        <w:rPr>
          <w:rFonts w:ascii="Arial" w:hAnsi="Arial" w:cs="Arial"/>
          <w:noProof/>
          <w:sz w:val="144"/>
          <w:szCs w:val="144"/>
        </w:rPr>
        <mc:AlternateContent>
          <mc:Choice Requires="wps">
            <w:drawing>
              <wp:anchor distT="45720" distB="45720" distL="114300" distR="114300" simplePos="0" relativeHeight="251689984" behindDoc="0" locked="0" layoutInCell="1" allowOverlap="1" wp14:anchorId="569530A6" wp14:editId="529F6339">
                <wp:simplePos x="0" y="0"/>
                <wp:positionH relativeFrom="margin">
                  <wp:align>right</wp:align>
                </wp:positionH>
                <wp:positionV relativeFrom="paragraph">
                  <wp:posOffset>843805</wp:posOffset>
                </wp:positionV>
                <wp:extent cx="2360930" cy="906448"/>
                <wp:effectExtent l="0" t="0" r="0" b="8255"/>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906448"/>
                        </a:xfrm>
                        <a:prstGeom prst="rect">
                          <a:avLst/>
                        </a:prstGeom>
                        <a:solidFill>
                          <a:srgbClr val="FFFFFF"/>
                        </a:solidFill>
                        <a:ln w="9525">
                          <a:noFill/>
                          <a:miter lim="800000"/>
                          <a:headEnd/>
                          <a:tailEnd/>
                        </a:ln>
                      </wps:spPr>
                      <wps:txbx>
                        <w:txbxContent>
                          <w:p w14:paraId="0CBE57F4" w14:textId="49C7CD3A" w:rsidR="00E26236" w:rsidRPr="00E26236" w:rsidRDefault="00E26236">
                            <w:pPr>
                              <w:rPr>
                                <w:sz w:val="36"/>
                                <w:szCs w:val="36"/>
                              </w:rPr>
                            </w:pPr>
                            <w:r w:rsidRPr="00E26236">
                              <w:rPr>
                                <w:sz w:val="36"/>
                                <w:szCs w:val="36"/>
                              </w:rPr>
                              <w:t>Elliott Lewis 2014602 09/05/2022</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69530A6" id="_x0000_t202" coordsize="21600,21600" o:spt="202" path="m,l,21600r21600,l21600,xe">
                <v:stroke joinstyle="miter"/>
                <v:path gradientshapeok="t" o:connecttype="rect"/>
              </v:shapetype>
              <v:shape id="Text Box 2" o:spid="_x0000_s1026" type="#_x0000_t202" style="position:absolute;margin-left:134.7pt;margin-top:66.45pt;width:185.9pt;height:71.35pt;z-index:251689984;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" stroked="f">
                <v:textbox>
                  <w:txbxContent>
                    <w:p w14:paraId="0CBE57F4" w14:textId="49C7CD3A" w:rsidR="00E26236" w:rsidRPr="00E26236" w:rsidRDefault="00E26236">
                      <w:pPr>
                        <w:rPr>
                          <w:sz w:val="36"/>
                          <w:szCs w:val="36"/>
                        </w:rPr>
                      </w:pPr>
                      <w:r w:rsidRPr="00E26236">
                        <w:rPr>
                          <w:sz w:val="36"/>
                          <w:szCs w:val="36"/>
                        </w:rPr>
                        <w:t>Elliott Lewis 2014602 09/05/2022</w:t>
                      </w:r>
                    </w:p>
                  </w:txbxContent>
                </v:textbox>
                <w10:wrap anchorx="margin"/>
              </v:shape>
            </w:pict>
          </mc:Fallback>
        </mc:AlternateContent>
      </w:r>
    </w:p>
    <w:p w14:paraId="15F6E448" w14:textId="44B57A60" w:rsidR="00A52334" w:rsidRDefault="00A52334" w:rsidP="007E3683">
      <w:pPr>
        <w:pStyle w:val="NormalWeb"/>
        <w:rPr>
          <w:rFonts w:ascii="Arial" w:hAnsi="Arial" w:cs="Arial"/>
          <w:sz w:val="22"/>
          <w:szCs w:val="22"/>
        </w:rPr>
      </w:pPr>
    </w:p>
    <w:sdt>
      <w:sdtPr>
        <w:id w:val="-122814019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F68B7C8" w14:textId="06288442" w:rsidR="00E26236" w:rsidRPr="00E26236" w:rsidRDefault="00E26236">
          <w:pPr>
            <w:pStyle w:val="TOCHeading"/>
            <w:rPr>
              <w:rFonts w:ascii="Arial" w:hAnsi="Arial" w:cs="Arial"/>
              <w:b/>
              <w:bCs/>
              <w:color w:val="002060"/>
            </w:rPr>
          </w:pPr>
          <w:r w:rsidRPr="00E26236">
            <w:rPr>
              <w:rFonts w:ascii="Arial" w:hAnsi="Arial" w:cs="Arial"/>
              <w:b/>
              <w:bCs/>
              <w:color w:val="002060"/>
            </w:rPr>
            <w:t>Table of Contents</w:t>
          </w:r>
        </w:p>
        <w:p w14:paraId="217E181E" w14:textId="4C643C25" w:rsidR="00E26236" w:rsidRDefault="00E26236">
          <w:pPr>
            <w:pStyle w:val="TOC1"/>
            <w:tabs>
              <w:tab w:val="right" w:leader="dot" w:pos="9016"/>
            </w:tabs>
            <w:rPr>
              <w:noProof/>
            </w:rPr>
          </w:pPr>
          <w:r>
            <w:fldChar w:fldCharType="begin"/>
          </w:r>
          <w:r>
            <w:instrText xml:space="preserve"> TOC \o "1-3" \h \z \u </w:instrText>
          </w:r>
          <w:r>
            <w:fldChar w:fldCharType="separate"/>
          </w:r>
          <w:hyperlink w:anchor="_Toc103019962" w:history="1">
            <w:r w:rsidRPr="00E949A7">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_Toc103019962 \h </w:instrText>
            </w:r>
            <w:r>
              <w:rPr>
                <w:noProof/>
                <w:webHidden/>
              </w:rPr>
            </w:r>
            <w:r>
              <w:rPr>
                <w:noProof/>
                <w:webHidden/>
              </w:rPr>
              <w:fldChar w:fldCharType="separate"/>
            </w:r>
            <w:r>
              <w:rPr>
                <w:noProof/>
                <w:webHidden/>
              </w:rPr>
              <w:t>2</w:t>
            </w:r>
            <w:r>
              <w:rPr>
                <w:noProof/>
                <w:webHidden/>
              </w:rPr>
              <w:fldChar w:fldCharType="end"/>
            </w:r>
          </w:hyperlink>
        </w:p>
        <w:p w14:paraId="7D6FEB32" w14:textId="0C143EBA" w:rsidR="00E26236" w:rsidRDefault="00E26236">
          <w:pPr>
            <w:pStyle w:val="TOC1"/>
            <w:tabs>
              <w:tab w:val="right" w:leader="dot" w:pos="9016"/>
            </w:tabs>
            <w:rPr>
              <w:noProof/>
            </w:rPr>
          </w:pPr>
          <w:hyperlink w:anchor="_Toc103019963" w:history="1">
            <w:r w:rsidRPr="00E949A7">
              <w:rPr>
                <w:rStyle w:val="Hyperlink"/>
                <w:rFonts w:ascii="Arial" w:hAnsi="Arial" w:cs="Arial"/>
                <w:b/>
                <w:bCs/>
                <w:noProof/>
              </w:rPr>
              <w:t>General overview of levelling surveying</w:t>
            </w:r>
            <w:r>
              <w:rPr>
                <w:noProof/>
                <w:webHidden/>
              </w:rPr>
              <w:tab/>
            </w:r>
            <w:r>
              <w:rPr>
                <w:noProof/>
                <w:webHidden/>
              </w:rPr>
              <w:fldChar w:fldCharType="begin"/>
            </w:r>
            <w:r>
              <w:rPr>
                <w:noProof/>
                <w:webHidden/>
              </w:rPr>
              <w:instrText xml:space="preserve"> PAGEREF _Toc103019963 \h </w:instrText>
            </w:r>
            <w:r>
              <w:rPr>
                <w:noProof/>
                <w:webHidden/>
              </w:rPr>
            </w:r>
            <w:r>
              <w:rPr>
                <w:noProof/>
                <w:webHidden/>
              </w:rPr>
              <w:fldChar w:fldCharType="separate"/>
            </w:r>
            <w:r>
              <w:rPr>
                <w:noProof/>
                <w:webHidden/>
              </w:rPr>
              <w:t>2</w:t>
            </w:r>
            <w:r>
              <w:rPr>
                <w:noProof/>
                <w:webHidden/>
              </w:rPr>
              <w:fldChar w:fldCharType="end"/>
            </w:r>
          </w:hyperlink>
        </w:p>
        <w:p w14:paraId="499ED520" w14:textId="0A0D763B" w:rsidR="00E26236" w:rsidRDefault="00E26236">
          <w:pPr>
            <w:pStyle w:val="TOC2"/>
            <w:tabs>
              <w:tab w:val="right" w:leader="dot" w:pos="9016"/>
            </w:tabs>
            <w:rPr>
              <w:noProof/>
            </w:rPr>
          </w:pPr>
          <w:hyperlink w:anchor="_Toc103019964" w:history="1">
            <w:r w:rsidRPr="00E949A7">
              <w:rPr>
                <w:rStyle w:val="Hyperlink"/>
                <w:rFonts w:ascii="Arial" w:hAnsi="Arial" w:cs="Arial"/>
                <w:noProof/>
              </w:rPr>
              <w:t>Surveying Terms</w:t>
            </w:r>
            <w:r>
              <w:rPr>
                <w:noProof/>
                <w:webHidden/>
              </w:rPr>
              <w:tab/>
            </w:r>
            <w:r>
              <w:rPr>
                <w:noProof/>
                <w:webHidden/>
              </w:rPr>
              <w:fldChar w:fldCharType="begin"/>
            </w:r>
            <w:r>
              <w:rPr>
                <w:noProof/>
                <w:webHidden/>
              </w:rPr>
              <w:instrText xml:space="preserve"> PAGEREF _Toc103019964 \h </w:instrText>
            </w:r>
            <w:r>
              <w:rPr>
                <w:noProof/>
                <w:webHidden/>
              </w:rPr>
            </w:r>
            <w:r>
              <w:rPr>
                <w:noProof/>
                <w:webHidden/>
              </w:rPr>
              <w:fldChar w:fldCharType="separate"/>
            </w:r>
            <w:r>
              <w:rPr>
                <w:noProof/>
                <w:webHidden/>
              </w:rPr>
              <w:t>2</w:t>
            </w:r>
            <w:r>
              <w:rPr>
                <w:noProof/>
                <w:webHidden/>
              </w:rPr>
              <w:fldChar w:fldCharType="end"/>
            </w:r>
          </w:hyperlink>
        </w:p>
        <w:p w14:paraId="6D62FF1E" w14:textId="4B654CFA" w:rsidR="00E26236" w:rsidRDefault="00E26236">
          <w:pPr>
            <w:pStyle w:val="TOC2"/>
            <w:tabs>
              <w:tab w:val="right" w:leader="dot" w:pos="9016"/>
            </w:tabs>
            <w:rPr>
              <w:noProof/>
            </w:rPr>
          </w:pPr>
          <w:hyperlink w:anchor="_Toc103019965" w:history="1">
            <w:r w:rsidRPr="00E949A7">
              <w:rPr>
                <w:rStyle w:val="Hyperlink"/>
                <w:rFonts w:ascii="Arial" w:hAnsi="Arial" w:cs="Arial"/>
                <w:noProof/>
              </w:rPr>
              <w:t>Where can Levelling be used?</w:t>
            </w:r>
            <w:r>
              <w:rPr>
                <w:noProof/>
                <w:webHidden/>
              </w:rPr>
              <w:tab/>
            </w:r>
            <w:r>
              <w:rPr>
                <w:noProof/>
                <w:webHidden/>
              </w:rPr>
              <w:fldChar w:fldCharType="begin"/>
            </w:r>
            <w:r>
              <w:rPr>
                <w:noProof/>
                <w:webHidden/>
              </w:rPr>
              <w:instrText xml:space="preserve"> PAGEREF _Toc103019965 \h </w:instrText>
            </w:r>
            <w:r>
              <w:rPr>
                <w:noProof/>
                <w:webHidden/>
              </w:rPr>
            </w:r>
            <w:r>
              <w:rPr>
                <w:noProof/>
                <w:webHidden/>
              </w:rPr>
              <w:fldChar w:fldCharType="separate"/>
            </w:r>
            <w:r>
              <w:rPr>
                <w:noProof/>
                <w:webHidden/>
              </w:rPr>
              <w:t>3</w:t>
            </w:r>
            <w:r>
              <w:rPr>
                <w:noProof/>
                <w:webHidden/>
              </w:rPr>
              <w:fldChar w:fldCharType="end"/>
            </w:r>
          </w:hyperlink>
        </w:p>
        <w:p w14:paraId="09E22194" w14:textId="684A4AAA" w:rsidR="00E26236" w:rsidRDefault="00E26236">
          <w:pPr>
            <w:pStyle w:val="TOC1"/>
            <w:tabs>
              <w:tab w:val="right" w:leader="dot" w:pos="9016"/>
            </w:tabs>
            <w:rPr>
              <w:noProof/>
            </w:rPr>
          </w:pPr>
          <w:hyperlink w:anchor="_Toc103019966" w:history="1">
            <w:r w:rsidRPr="00E949A7">
              <w:rPr>
                <w:rStyle w:val="Hyperlink"/>
                <w:rFonts w:ascii="Arial" w:hAnsi="Arial" w:cs="Arial"/>
                <w:b/>
                <w:bCs/>
                <w:noProof/>
              </w:rPr>
              <w:t>Equipment</w:t>
            </w:r>
            <w:r>
              <w:rPr>
                <w:noProof/>
                <w:webHidden/>
              </w:rPr>
              <w:tab/>
            </w:r>
            <w:r>
              <w:rPr>
                <w:noProof/>
                <w:webHidden/>
              </w:rPr>
              <w:fldChar w:fldCharType="begin"/>
            </w:r>
            <w:r>
              <w:rPr>
                <w:noProof/>
                <w:webHidden/>
              </w:rPr>
              <w:instrText xml:space="preserve"> PAGEREF _Toc103019966 \h </w:instrText>
            </w:r>
            <w:r>
              <w:rPr>
                <w:noProof/>
                <w:webHidden/>
              </w:rPr>
            </w:r>
            <w:r>
              <w:rPr>
                <w:noProof/>
                <w:webHidden/>
              </w:rPr>
              <w:fldChar w:fldCharType="separate"/>
            </w:r>
            <w:r>
              <w:rPr>
                <w:noProof/>
                <w:webHidden/>
              </w:rPr>
              <w:t>3</w:t>
            </w:r>
            <w:r>
              <w:rPr>
                <w:noProof/>
                <w:webHidden/>
              </w:rPr>
              <w:fldChar w:fldCharType="end"/>
            </w:r>
          </w:hyperlink>
        </w:p>
        <w:p w14:paraId="432EF206" w14:textId="0B9B5AE3" w:rsidR="00E26236" w:rsidRDefault="00E26236">
          <w:pPr>
            <w:pStyle w:val="TOC2"/>
            <w:tabs>
              <w:tab w:val="right" w:leader="dot" w:pos="9016"/>
            </w:tabs>
            <w:rPr>
              <w:noProof/>
            </w:rPr>
          </w:pPr>
          <w:hyperlink w:anchor="_Toc103019967" w:history="1">
            <w:r w:rsidRPr="00E949A7">
              <w:rPr>
                <w:rStyle w:val="Hyperlink"/>
                <w:rFonts w:ascii="Arial" w:hAnsi="Arial" w:cs="Arial"/>
                <w:noProof/>
              </w:rPr>
              <w:t>Levelling Staff</w:t>
            </w:r>
            <w:r>
              <w:rPr>
                <w:noProof/>
                <w:webHidden/>
              </w:rPr>
              <w:tab/>
            </w:r>
            <w:r>
              <w:rPr>
                <w:noProof/>
                <w:webHidden/>
              </w:rPr>
              <w:fldChar w:fldCharType="begin"/>
            </w:r>
            <w:r>
              <w:rPr>
                <w:noProof/>
                <w:webHidden/>
              </w:rPr>
              <w:instrText xml:space="preserve"> PAGEREF _Toc103019967 \h </w:instrText>
            </w:r>
            <w:r>
              <w:rPr>
                <w:noProof/>
                <w:webHidden/>
              </w:rPr>
            </w:r>
            <w:r>
              <w:rPr>
                <w:noProof/>
                <w:webHidden/>
              </w:rPr>
              <w:fldChar w:fldCharType="separate"/>
            </w:r>
            <w:r>
              <w:rPr>
                <w:noProof/>
                <w:webHidden/>
              </w:rPr>
              <w:t>3</w:t>
            </w:r>
            <w:r>
              <w:rPr>
                <w:noProof/>
                <w:webHidden/>
              </w:rPr>
              <w:fldChar w:fldCharType="end"/>
            </w:r>
          </w:hyperlink>
        </w:p>
        <w:p w14:paraId="7B07A00D" w14:textId="01DD510C" w:rsidR="00E26236" w:rsidRDefault="00E26236">
          <w:pPr>
            <w:pStyle w:val="TOC2"/>
            <w:tabs>
              <w:tab w:val="right" w:leader="dot" w:pos="9016"/>
            </w:tabs>
            <w:rPr>
              <w:noProof/>
            </w:rPr>
          </w:pPr>
          <w:hyperlink w:anchor="_Toc103019968" w:history="1">
            <w:r w:rsidRPr="00E949A7">
              <w:rPr>
                <w:rStyle w:val="Hyperlink"/>
                <w:rFonts w:ascii="Arial" w:hAnsi="Arial" w:cs="Arial"/>
                <w:noProof/>
              </w:rPr>
              <w:t>Booking sheet</w:t>
            </w:r>
            <w:r>
              <w:rPr>
                <w:noProof/>
                <w:webHidden/>
              </w:rPr>
              <w:tab/>
            </w:r>
            <w:r>
              <w:rPr>
                <w:noProof/>
                <w:webHidden/>
              </w:rPr>
              <w:fldChar w:fldCharType="begin"/>
            </w:r>
            <w:r>
              <w:rPr>
                <w:noProof/>
                <w:webHidden/>
              </w:rPr>
              <w:instrText xml:space="preserve"> PAGEREF _Toc103019968 \h </w:instrText>
            </w:r>
            <w:r>
              <w:rPr>
                <w:noProof/>
                <w:webHidden/>
              </w:rPr>
            </w:r>
            <w:r>
              <w:rPr>
                <w:noProof/>
                <w:webHidden/>
              </w:rPr>
              <w:fldChar w:fldCharType="separate"/>
            </w:r>
            <w:r>
              <w:rPr>
                <w:noProof/>
                <w:webHidden/>
              </w:rPr>
              <w:t>4</w:t>
            </w:r>
            <w:r>
              <w:rPr>
                <w:noProof/>
                <w:webHidden/>
              </w:rPr>
              <w:fldChar w:fldCharType="end"/>
            </w:r>
          </w:hyperlink>
        </w:p>
        <w:p w14:paraId="6E9404B0" w14:textId="1DDD39FC" w:rsidR="00E26236" w:rsidRDefault="00E26236">
          <w:pPr>
            <w:pStyle w:val="TOC2"/>
            <w:tabs>
              <w:tab w:val="right" w:leader="dot" w:pos="9016"/>
            </w:tabs>
            <w:rPr>
              <w:noProof/>
            </w:rPr>
          </w:pPr>
          <w:hyperlink w:anchor="_Toc103019969" w:history="1">
            <w:r w:rsidRPr="00E949A7">
              <w:rPr>
                <w:rStyle w:val="Hyperlink"/>
                <w:rFonts w:ascii="Arial" w:hAnsi="Arial" w:cs="Arial"/>
                <w:noProof/>
              </w:rPr>
              <w:t>Tape</w:t>
            </w:r>
            <w:r>
              <w:rPr>
                <w:noProof/>
                <w:webHidden/>
              </w:rPr>
              <w:tab/>
            </w:r>
            <w:r>
              <w:rPr>
                <w:noProof/>
                <w:webHidden/>
              </w:rPr>
              <w:fldChar w:fldCharType="begin"/>
            </w:r>
            <w:r>
              <w:rPr>
                <w:noProof/>
                <w:webHidden/>
              </w:rPr>
              <w:instrText xml:space="preserve"> PAGEREF _Toc103019969 \h </w:instrText>
            </w:r>
            <w:r>
              <w:rPr>
                <w:noProof/>
                <w:webHidden/>
              </w:rPr>
            </w:r>
            <w:r>
              <w:rPr>
                <w:noProof/>
                <w:webHidden/>
              </w:rPr>
              <w:fldChar w:fldCharType="separate"/>
            </w:r>
            <w:r>
              <w:rPr>
                <w:noProof/>
                <w:webHidden/>
              </w:rPr>
              <w:t>4</w:t>
            </w:r>
            <w:r>
              <w:rPr>
                <w:noProof/>
                <w:webHidden/>
              </w:rPr>
              <w:fldChar w:fldCharType="end"/>
            </w:r>
          </w:hyperlink>
        </w:p>
        <w:p w14:paraId="3F84B86B" w14:textId="5FC55515" w:rsidR="00E26236" w:rsidRDefault="00E26236">
          <w:pPr>
            <w:pStyle w:val="TOC2"/>
            <w:tabs>
              <w:tab w:val="right" w:leader="dot" w:pos="9016"/>
            </w:tabs>
            <w:rPr>
              <w:noProof/>
            </w:rPr>
          </w:pPr>
          <w:hyperlink w:anchor="_Toc103019970" w:history="1">
            <w:r w:rsidRPr="00E949A7">
              <w:rPr>
                <w:rStyle w:val="Hyperlink"/>
                <w:rFonts w:ascii="Arial" w:hAnsi="Arial" w:cs="Arial"/>
                <w:noProof/>
              </w:rPr>
              <w:t>Level</w:t>
            </w:r>
            <w:r>
              <w:rPr>
                <w:noProof/>
                <w:webHidden/>
              </w:rPr>
              <w:tab/>
            </w:r>
            <w:r>
              <w:rPr>
                <w:noProof/>
                <w:webHidden/>
              </w:rPr>
              <w:fldChar w:fldCharType="begin"/>
            </w:r>
            <w:r>
              <w:rPr>
                <w:noProof/>
                <w:webHidden/>
              </w:rPr>
              <w:instrText xml:space="preserve"> PAGEREF _Toc103019970 \h </w:instrText>
            </w:r>
            <w:r>
              <w:rPr>
                <w:noProof/>
                <w:webHidden/>
              </w:rPr>
            </w:r>
            <w:r>
              <w:rPr>
                <w:noProof/>
                <w:webHidden/>
              </w:rPr>
              <w:fldChar w:fldCharType="separate"/>
            </w:r>
            <w:r>
              <w:rPr>
                <w:noProof/>
                <w:webHidden/>
              </w:rPr>
              <w:t>4</w:t>
            </w:r>
            <w:r>
              <w:rPr>
                <w:noProof/>
                <w:webHidden/>
              </w:rPr>
              <w:fldChar w:fldCharType="end"/>
            </w:r>
          </w:hyperlink>
        </w:p>
        <w:p w14:paraId="61A3AAAC" w14:textId="23551F85" w:rsidR="00E26236" w:rsidRDefault="00E26236">
          <w:pPr>
            <w:pStyle w:val="TOC2"/>
            <w:tabs>
              <w:tab w:val="right" w:leader="dot" w:pos="9016"/>
            </w:tabs>
            <w:rPr>
              <w:noProof/>
            </w:rPr>
          </w:pPr>
          <w:hyperlink w:anchor="_Toc103019971" w:history="1">
            <w:r w:rsidRPr="00E949A7">
              <w:rPr>
                <w:rStyle w:val="Hyperlink"/>
                <w:rFonts w:ascii="Arial" w:hAnsi="Arial" w:cs="Arial"/>
                <w:noProof/>
              </w:rPr>
              <w:t>Tripod</w:t>
            </w:r>
            <w:r>
              <w:rPr>
                <w:noProof/>
                <w:webHidden/>
              </w:rPr>
              <w:tab/>
            </w:r>
            <w:r>
              <w:rPr>
                <w:noProof/>
                <w:webHidden/>
              </w:rPr>
              <w:fldChar w:fldCharType="begin"/>
            </w:r>
            <w:r>
              <w:rPr>
                <w:noProof/>
                <w:webHidden/>
              </w:rPr>
              <w:instrText xml:space="preserve"> PAGEREF _Toc103019971 \h </w:instrText>
            </w:r>
            <w:r>
              <w:rPr>
                <w:noProof/>
                <w:webHidden/>
              </w:rPr>
            </w:r>
            <w:r>
              <w:rPr>
                <w:noProof/>
                <w:webHidden/>
              </w:rPr>
              <w:fldChar w:fldCharType="separate"/>
            </w:r>
            <w:r>
              <w:rPr>
                <w:noProof/>
                <w:webHidden/>
              </w:rPr>
              <w:t>5</w:t>
            </w:r>
            <w:r>
              <w:rPr>
                <w:noProof/>
                <w:webHidden/>
              </w:rPr>
              <w:fldChar w:fldCharType="end"/>
            </w:r>
          </w:hyperlink>
        </w:p>
        <w:p w14:paraId="5ED78577" w14:textId="2F8F4C08" w:rsidR="00E26236" w:rsidRDefault="00E26236">
          <w:pPr>
            <w:pStyle w:val="TOC1"/>
            <w:tabs>
              <w:tab w:val="right" w:leader="dot" w:pos="9016"/>
            </w:tabs>
            <w:rPr>
              <w:noProof/>
            </w:rPr>
          </w:pPr>
          <w:hyperlink w:anchor="_Toc103019972" w:history="1">
            <w:r w:rsidRPr="00E949A7">
              <w:rPr>
                <w:rStyle w:val="Hyperlink"/>
                <w:rFonts w:ascii="Arial" w:hAnsi="Arial" w:cs="Arial"/>
                <w:b/>
                <w:bCs/>
                <w:noProof/>
              </w:rPr>
              <w:t>Levelling Exercise</w:t>
            </w:r>
            <w:r>
              <w:rPr>
                <w:noProof/>
                <w:webHidden/>
              </w:rPr>
              <w:tab/>
            </w:r>
            <w:r>
              <w:rPr>
                <w:noProof/>
                <w:webHidden/>
              </w:rPr>
              <w:fldChar w:fldCharType="begin"/>
            </w:r>
            <w:r>
              <w:rPr>
                <w:noProof/>
                <w:webHidden/>
              </w:rPr>
              <w:instrText xml:space="preserve"> PAGEREF _Toc103019972 \h </w:instrText>
            </w:r>
            <w:r>
              <w:rPr>
                <w:noProof/>
                <w:webHidden/>
              </w:rPr>
            </w:r>
            <w:r>
              <w:rPr>
                <w:noProof/>
                <w:webHidden/>
              </w:rPr>
              <w:fldChar w:fldCharType="separate"/>
            </w:r>
            <w:r>
              <w:rPr>
                <w:noProof/>
                <w:webHidden/>
              </w:rPr>
              <w:t>5</w:t>
            </w:r>
            <w:r>
              <w:rPr>
                <w:noProof/>
                <w:webHidden/>
              </w:rPr>
              <w:fldChar w:fldCharType="end"/>
            </w:r>
          </w:hyperlink>
        </w:p>
        <w:p w14:paraId="0D27FF2C" w14:textId="102F9D21" w:rsidR="00E26236" w:rsidRDefault="00E26236">
          <w:pPr>
            <w:pStyle w:val="TOC1"/>
            <w:tabs>
              <w:tab w:val="right" w:leader="dot" w:pos="9016"/>
            </w:tabs>
            <w:rPr>
              <w:noProof/>
            </w:rPr>
          </w:pPr>
          <w:hyperlink w:anchor="_Toc103019973" w:history="1">
            <w:r w:rsidRPr="00E949A7">
              <w:rPr>
                <w:rStyle w:val="Hyperlink"/>
                <w:rFonts w:ascii="Arial" w:hAnsi="Arial" w:cs="Arial"/>
                <w:b/>
                <w:bCs/>
                <w:noProof/>
              </w:rPr>
              <w:t>Computation</w:t>
            </w:r>
            <w:r>
              <w:rPr>
                <w:noProof/>
                <w:webHidden/>
              </w:rPr>
              <w:tab/>
            </w:r>
            <w:r>
              <w:rPr>
                <w:noProof/>
                <w:webHidden/>
              </w:rPr>
              <w:fldChar w:fldCharType="begin"/>
            </w:r>
            <w:r>
              <w:rPr>
                <w:noProof/>
                <w:webHidden/>
              </w:rPr>
              <w:instrText xml:space="preserve"> PAGEREF _Toc103019973 \h </w:instrText>
            </w:r>
            <w:r>
              <w:rPr>
                <w:noProof/>
                <w:webHidden/>
              </w:rPr>
            </w:r>
            <w:r>
              <w:rPr>
                <w:noProof/>
                <w:webHidden/>
              </w:rPr>
              <w:fldChar w:fldCharType="separate"/>
            </w:r>
            <w:r>
              <w:rPr>
                <w:noProof/>
                <w:webHidden/>
              </w:rPr>
              <w:t>8</w:t>
            </w:r>
            <w:r>
              <w:rPr>
                <w:noProof/>
                <w:webHidden/>
              </w:rPr>
              <w:fldChar w:fldCharType="end"/>
            </w:r>
          </w:hyperlink>
        </w:p>
        <w:p w14:paraId="527505C3" w14:textId="3E200B44" w:rsidR="00E26236" w:rsidRDefault="00E26236">
          <w:pPr>
            <w:pStyle w:val="TOC1"/>
            <w:tabs>
              <w:tab w:val="right" w:leader="dot" w:pos="9016"/>
            </w:tabs>
            <w:rPr>
              <w:noProof/>
            </w:rPr>
          </w:pPr>
          <w:hyperlink w:anchor="_Toc103019974" w:history="1">
            <w:r w:rsidRPr="00E949A7">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_Toc103019974 \h </w:instrText>
            </w:r>
            <w:r>
              <w:rPr>
                <w:noProof/>
                <w:webHidden/>
              </w:rPr>
            </w:r>
            <w:r>
              <w:rPr>
                <w:noProof/>
                <w:webHidden/>
              </w:rPr>
              <w:fldChar w:fldCharType="separate"/>
            </w:r>
            <w:r>
              <w:rPr>
                <w:noProof/>
                <w:webHidden/>
              </w:rPr>
              <w:t>12</w:t>
            </w:r>
            <w:r>
              <w:rPr>
                <w:noProof/>
                <w:webHidden/>
              </w:rPr>
              <w:fldChar w:fldCharType="end"/>
            </w:r>
          </w:hyperlink>
        </w:p>
        <w:p w14:paraId="6E6AEE51" w14:textId="5A96B49C" w:rsidR="00E26236" w:rsidRDefault="00E26236">
          <w:pPr>
            <w:pStyle w:val="TOC1"/>
            <w:tabs>
              <w:tab w:val="right" w:leader="dot" w:pos="9016"/>
            </w:tabs>
            <w:rPr>
              <w:noProof/>
            </w:rPr>
          </w:pPr>
          <w:hyperlink w:anchor="_Toc103019975" w:history="1">
            <w:r w:rsidRPr="00E949A7">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_Toc103019975 \h </w:instrText>
            </w:r>
            <w:r>
              <w:rPr>
                <w:noProof/>
                <w:webHidden/>
              </w:rPr>
            </w:r>
            <w:r>
              <w:rPr>
                <w:noProof/>
                <w:webHidden/>
              </w:rPr>
              <w:fldChar w:fldCharType="separate"/>
            </w:r>
            <w:r>
              <w:rPr>
                <w:noProof/>
                <w:webHidden/>
              </w:rPr>
              <w:t>12</w:t>
            </w:r>
            <w:r>
              <w:rPr>
                <w:noProof/>
                <w:webHidden/>
              </w:rPr>
              <w:fldChar w:fldCharType="end"/>
            </w:r>
          </w:hyperlink>
        </w:p>
        <w:p w14:paraId="795EC8D3" w14:textId="3C5CBDA8" w:rsidR="00E26236" w:rsidRPr="00E26236" w:rsidRDefault="00E26236" w:rsidP="00E26236">
          <w:r>
            <w:rPr>
              <w:b/>
              <w:bCs/>
              <w:noProof/>
            </w:rPr>
            <w:fldChar w:fldCharType="end"/>
          </w:r>
        </w:p>
      </w:sdtContent>
    </w:sdt>
    <w:p w14:paraId="356735C5" w14:textId="24A4E9E8" w:rsidR="007E3683" w:rsidRPr="00E26236" w:rsidRDefault="007E3683" w:rsidP="00E26236">
      <w:pPr>
        <w:pStyle w:val="Heading1"/>
        <w:rPr>
          <w:rFonts w:ascii="Arial" w:hAnsi="Arial" w:cs="Arial"/>
          <w:b/>
          <w:bCs/>
          <w:color w:val="002060"/>
        </w:rPr>
      </w:pPr>
      <w:bookmarkStart w:id="0" w:name="_Toc103019962"/>
      <w:r w:rsidRPr="00E26236">
        <w:rPr>
          <w:rFonts w:ascii="Arial" w:hAnsi="Arial" w:cs="Arial"/>
          <w:b/>
          <w:bCs/>
          <w:color w:val="002060"/>
        </w:rPr>
        <w:t>Introduction</w:t>
      </w:r>
      <w:bookmarkEnd w:id="0"/>
    </w:p>
    <w:p w14:paraId="1C33D0F2" w14:textId="77777777" w:rsidR="00FE7F9C" w:rsidRDefault="00417C4F" w:rsidP="00F7431A">
      <w:pPr>
        <w:pStyle w:val="NormalWeb"/>
        <w:jc w:val="both"/>
        <w:rPr>
          <w:rFonts w:ascii="Arial" w:hAnsi="Arial" w:cs="Arial"/>
          <w:sz w:val="22"/>
          <w:szCs w:val="22"/>
        </w:rPr>
      </w:pPr>
      <w:r w:rsidRPr="00A52334">
        <w:rPr>
          <w:rFonts w:ascii="Arial" w:hAnsi="Arial" w:cs="Arial"/>
          <w:sz w:val="22"/>
          <w:szCs w:val="22"/>
        </w:rPr>
        <w:t>This report will give a general overview of undertaking levelling and discuss step by step the processes when applying levelling practically within the industry.</w:t>
      </w:r>
    </w:p>
    <w:p w14:paraId="19239E90" w14:textId="6391862B" w:rsidR="00FE7F9C" w:rsidRDefault="00417C4F" w:rsidP="00F7431A">
      <w:pPr>
        <w:pStyle w:val="NormalWeb"/>
        <w:jc w:val="both"/>
        <w:rPr>
          <w:rFonts w:ascii="Arial" w:hAnsi="Arial" w:cs="Arial"/>
          <w:sz w:val="22"/>
          <w:szCs w:val="22"/>
        </w:rPr>
      </w:pPr>
      <w:r w:rsidRPr="00A52334">
        <w:rPr>
          <w:rFonts w:ascii="Arial" w:hAnsi="Arial" w:cs="Arial"/>
          <w:sz w:val="22"/>
          <w:szCs w:val="22"/>
        </w:rPr>
        <w:t xml:space="preserve">UWTSD are planning </w:t>
      </w:r>
      <w:r w:rsidR="00F7431A">
        <w:rPr>
          <w:rFonts w:ascii="Arial" w:hAnsi="Arial" w:cs="Arial"/>
          <w:sz w:val="22"/>
          <w:szCs w:val="22"/>
        </w:rPr>
        <w:t>to</w:t>
      </w:r>
      <w:r w:rsidRPr="00A52334">
        <w:rPr>
          <w:rFonts w:ascii="Arial" w:hAnsi="Arial" w:cs="Arial"/>
          <w:sz w:val="22"/>
          <w:szCs w:val="22"/>
        </w:rPr>
        <w:t xml:space="preserve"> construct a new path across the campus and have requested a levelling survey </w:t>
      </w:r>
      <w:r w:rsidR="00FE7F9C">
        <w:rPr>
          <w:rFonts w:ascii="Arial" w:hAnsi="Arial" w:cs="Arial"/>
          <w:sz w:val="22"/>
          <w:szCs w:val="22"/>
        </w:rPr>
        <w:t xml:space="preserve">to </w:t>
      </w:r>
      <w:r w:rsidRPr="00A52334">
        <w:rPr>
          <w:rFonts w:ascii="Arial" w:hAnsi="Arial" w:cs="Arial"/>
          <w:sz w:val="22"/>
          <w:szCs w:val="22"/>
        </w:rPr>
        <w:t>be conducted between t</w:t>
      </w:r>
      <w:r w:rsidR="00F7431A">
        <w:rPr>
          <w:rFonts w:ascii="Arial" w:hAnsi="Arial" w:cs="Arial"/>
          <w:sz w:val="22"/>
          <w:szCs w:val="22"/>
        </w:rPr>
        <w:t>wo</w:t>
      </w:r>
      <w:r w:rsidRPr="00A52334">
        <w:rPr>
          <w:rFonts w:ascii="Arial" w:hAnsi="Arial" w:cs="Arial"/>
          <w:sz w:val="22"/>
          <w:szCs w:val="22"/>
        </w:rPr>
        <w:t xml:space="preserve"> points </w:t>
      </w:r>
      <w:r w:rsidR="00F7431A">
        <w:rPr>
          <w:rFonts w:ascii="Arial" w:hAnsi="Arial" w:cs="Arial"/>
          <w:sz w:val="22"/>
          <w:szCs w:val="22"/>
        </w:rPr>
        <w:t xml:space="preserve">in order </w:t>
      </w:r>
      <w:r w:rsidRPr="00A52334">
        <w:rPr>
          <w:rFonts w:ascii="Arial" w:hAnsi="Arial" w:cs="Arial"/>
          <w:sz w:val="22"/>
          <w:szCs w:val="22"/>
        </w:rPr>
        <w:t>to calculate the amount of ma</w:t>
      </w:r>
      <w:r w:rsidR="00FE7F9C">
        <w:rPr>
          <w:rFonts w:ascii="Arial" w:hAnsi="Arial" w:cs="Arial"/>
          <w:sz w:val="22"/>
          <w:szCs w:val="22"/>
        </w:rPr>
        <w:t>teria</w:t>
      </w:r>
      <w:r w:rsidRPr="00A52334">
        <w:rPr>
          <w:rFonts w:ascii="Arial" w:hAnsi="Arial" w:cs="Arial"/>
          <w:sz w:val="22"/>
          <w:szCs w:val="22"/>
        </w:rPr>
        <w:t>l required to be added or removed</w:t>
      </w:r>
      <w:r w:rsidR="00F7431A">
        <w:rPr>
          <w:rFonts w:ascii="Arial" w:hAnsi="Arial" w:cs="Arial"/>
          <w:sz w:val="22"/>
          <w:szCs w:val="22"/>
        </w:rPr>
        <w:t xml:space="preserve"> as part of the project</w:t>
      </w:r>
      <w:r w:rsidRPr="00A52334">
        <w:rPr>
          <w:rFonts w:ascii="Arial" w:hAnsi="Arial" w:cs="Arial"/>
          <w:sz w:val="22"/>
          <w:szCs w:val="22"/>
        </w:rPr>
        <w:t xml:space="preserve">. </w:t>
      </w:r>
    </w:p>
    <w:p w14:paraId="566BBFA2" w14:textId="108F01C0" w:rsidR="00417C4F" w:rsidRPr="00A52334" w:rsidRDefault="00417C4F" w:rsidP="00F7431A">
      <w:pPr>
        <w:pStyle w:val="NormalWeb"/>
        <w:jc w:val="both"/>
        <w:rPr>
          <w:rFonts w:ascii="Arial" w:hAnsi="Arial" w:cs="Arial"/>
          <w:sz w:val="22"/>
          <w:szCs w:val="22"/>
        </w:rPr>
      </w:pPr>
      <w:r w:rsidRPr="00A52334">
        <w:rPr>
          <w:rFonts w:ascii="Arial" w:hAnsi="Arial" w:cs="Arial"/>
          <w:sz w:val="22"/>
          <w:szCs w:val="22"/>
        </w:rPr>
        <w:t>T</w:t>
      </w:r>
      <w:r w:rsidR="00F7431A">
        <w:rPr>
          <w:rFonts w:ascii="Arial" w:hAnsi="Arial" w:cs="Arial"/>
          <w:sz w:val="22"/>
          <w:szCs w:val="22"/>
        </w:rPr>
        <w:t>he</w:t>
      </w:r>
      <w:r w:rsidRPr="00A52334">
        <w:rPr>
          <w:rFonts w:ascii="Arial" w:hAnsi="Arial" w:cs="Arial"/>
          <w:sz w:val="22"/>
          <w:szCs w:val="22"/>
        </w:rPr>
        <w:t xml:space="preserve"> report will explain the </w:t>
      </w:r>
      <w:r w:rsidR="00F7431A">
        <w:rPr>
          <w:rFonts w:ascii="Arial" w:hAnsi="Arial" w:cs="Arial"/>
          <w:sz w:val="22"/>
          <w:szCs w:val="22"/>
        </w:rPr>
        <w:t xml:space="preserve">types of </w:t>
      </w:r>
      <w:r w:rsidRPr="00A52334">
        <w:rPr>
          <w:rFonts w:ascii="Arial" w:hAnsi="Arial" w:cs="Arial"/>
          <w:sz w:val="22"/>
          <w:szCs w:val="22"/>
        </w:rPr>
        <w:t>equipment and methods used to come to a final conclusion on the volume of earthwork required in order to level the 2m wide proposed path by the</w:t>
      </w:r>
      <w:r w:rsidR="00F7431A">
        <w:rPr>
          <w:rFonts w:ascii="Arial" w:hAnsi="Arial" w:cs="Arial"/>
          <w:sz w:val="22"/>
          <w:szCs w:val="22"/>
        </w:rPr>
        <w:t xml:space="preserve"> U</w:t>
      </w:r>
      <w:r w:rsidRPr="00A52334">
        <w:rPr>
          <w:rFonts w:ascii="Arial" w:hAnsi="Arial" w:cs="Arial"/>
          <w:sz w:val="22"/>
          <w:szCs w:val="22"/>
        </w:rPr>
        <w:t xml:space="preserve">niversity. </w:t>
      </w:r>
    </w:p>
    <w:p w14:paraId="53869611" w14:textId="5DDAD9E6" w:rsidR="007E3683" w:rsidRPr="00E26236" w:rsidRDefault="007E3683" w:rsidP="00E26236">
      <w:pPr>
        <w:pStyle w:val="Heading1"/>
        <w:rPr>
          <w:rFonts w:ascii="Arial" w:hAnsi="Arial" w:cs="Arial"/>
          <w:b/>
          <w:bCs/>
          <w:color w:val="002060"/>
        </w:rPr>
      </w:pPr>
      <w:bookmarkStart w:id="1" w:name="_Toc103019963"/>
      <w:r w:rsidRPr="00E26236">
        <w:rPr>
          <w:rFonts w:ascii="Arial" w:hAnsi="Arial" w:cs="Arial"/>
          <w:b/>
          <w:bCs/>
          <w:color w:val="002060"/>
        </w:rPr>
        <w:t>General overview of levelling surveying</w:t>
      </w:r>
      <w:bookmarkEnd w:id="1"/>
    </w:p>
    <w:p w14:paraId="1D7690F6" w14:textId="66736B79" w:rsidR="00E41415" w:rsidRPr="00A52334" w:rsidRDefault="00E41415" w:rsidP="007E3683">
      <w:pPr>
        <w:pStyle w:val="NormalWeb"/>
        <w:rPr>
          <w:rFonts w:ascii="Arial" w:hAnsi="Arial" w:cs="Arial"/>
          <w:sz w:val="22"/>
          <w:szCs w:val="22"/>
        </w:rPr>
      </w:pPr>
      <w:r w:rsidRPr="00A52334">
        <w:rPr>
          <w:rFonts w:ascii="Arial" w:hAnsi="Arial" w:cs="Arial"/>
          <w:sz w:val="22"/>
          <w:szCs w:val="22"/>
        </w:rPr>
        <w:t>The process of levelling is determining the height of one level in relation to another. It is used in surveying to determine a point's elevation relative to a datum or to determine a point's height relative to a datum</w:t>
      </w:r>
      <w:r w:rsidR="004375B3" w:rsidRPr="00A52334">
        <w:rPr>
          <w:rFonts w:ascii="Arial" w:hAnsi="Arial" w:cs="Arial"/>
          <w:sz w:val="22"/>
          <w:szCs w:val="22"/>
        </w:rPr>
        <w:t xml:space="preserve"> (</w:t>
      </w:r>
      <w:proofErr w:type="spellStart"/>
      <w:r w:rsidR="004375B3" w:rsidRPr="00A52334">
        <w:rPr>
          <w:rFonts w:ascii="Arial" w:hAnsi="Arial" w:cs="Arial"/>
          <w:sz w:val="22"/>
          <w:szCs w:val="22"/>
        </w:rPr>
        <w:t>Chudley</w:t>
      </w:r>
      <w:proofErr w:type="spellEnd"/>
      <w:r w:rsidR="004375B3" w:rsidRPr="00A52334">
        <w:rPr>
          <w:rFonts w:ascii="Arial" w:hAnsi="Arial" w:cs="Arial"/>
          <w:sz w:val="22"/>
          <w:szCs w:val="22"/>
        </w:rPr>
        <w:t xml:space="preserve"> and </w:t>
      </w:r>
      <w:proofErr w:type="spellStart"/>
      <w:r w:rsidR="004375B3" w:rsidRPr="00A52334">
        <w:rPr>
          <w:rFonts w:ascii="Arial" w:hAnsi="Arial" w:cs="Arial"/>
          <w:sz w:val="22"/>
          <w:szCs w:val="22"/>
        </w:rPr>
        <w:t>Greeno</w:t>
      </w:r>
      <w:proofErr w:type="spellEnd"/>
      <w:r w:rsidR="004375B3" w:rsidRPr="00A52334">
        <w:rPr>
          <w:rFonts w:ascii="Arial" w:hAnsi="Arial" w:cs="Arial"/>
          <w:sz w:val="22"/>
          <w:szCs w:val="22"/>
        </w:rPr>
        <w:t>, 2016)</w:t>
      </w:r>
    </w:p>
    <w:p w14:paraId="6C512A97" w14:textId="41BB5C87" w:rsidR="00762052" w:rsidRPr="00E26236" w:rsidRDefault="00762052" w:rsidP="00E26236">
      <w:pPr>
        <w:pStyle w:val="Heading2"/>
        <w:rPr>
          <w:rFonts w:ascii="Arial" w:hAnsi="Arial" w:cs="Arial"/>
          <w:color w:val="002060"/>
        </w:rPr>
      </w:pPr>
      <w:bookmarkStart w:id="2" w:name="_Toc103019964"/>
      <w:r w:rsidRPr="00E26236">
        <w:rPr>
          <w:rFonts w:ascii="Arial" w:hAnsi="Arial" w:cs="Arial"/>
          <w:color w:val="002060"/>
        </w:rPr>
        <w:t>Surveying Terms</w:t>
      </w:r>
      <w:bookmarkEnd w:id="2"/>
    </w:p>
    <w:p w14:paraId="6A817E41" w14:textId="23480F15" w:rsidR="00F7431A" w:rsidRPr="00F7431A" w:rsidRDefault="00F7431A" w:rsidP="008D6696">
      <w:pPr>
        <w:pStyle w:val="NormalWeb"/>
        <w:shd w:val="clear" w:color="auto" w:fill="FFFFFF"/>
        <w:spacing w:before="0" w:beforeAutospacing="0" w:after="0" w:afterAutospacing="0"/>
        <w:jc w:val="both"/>
        <w:textAlignment w:val="baseline"/>
        <w:rPr>
          <w:rFonts w:ascii="Arial" w:hAnsi="Arial" w:cs="Arial"/>
          <w:sz w:val="22"/>
          <w:szCs w:val="22"/>
        </w:rPr>
      </w:pPr>
      <w:r w:rsidRPr="00F7431A">
        <w:rPr>
          <w:rFonts w:ascii="Arial" w:hAnsi="Arial" w:cs="Arial"/>
          <w:sz w:val="22"/>
          <w:szCs w:val="22"/>
        </w:rPr>
        <w:t>Understanding the right terminology and measurement is critical to the levelling process. Examples include:</w:t>
      </w:r>
    </w:p>
    <w:p w14:paraId="6AAD13CF" w14:textId="6404BF8F" w:rsidR="00B61271" w:rsidRDefault="00592603" w:rsidP="008D6696">
      <w:pPr>
        <w:pStyle w:val="NormalWeb"/>
        <w:shd w:val="clear" w:color="auto" w:fill="FFFFFF"/>
        <w:spacing w:before="0" w:beforeAutospacing="0" w:after="0" w:afterAutospacing="0"/>
        <w:jc w:val="both"/>
        <w:textAlignment w:val="baseline"/>
        <w:rPr>
          <w:rFonts w:ascii="Arial" w:hAnsi="Arial" w:cs="Arial"/>
          <w:sz w:val="22"/>
          <w:szCs w:val="22"/>
        </w:rPr>
      </w:pPr>
      <w:r w:rsidRPr="00A52334">
        <w:rPr>
          <w:rFonts w:ascii="Arial" w:hAnsi="Arial" w:cs="Arial"/>
          <w:b/>
          <w:bCs/>
          <w:sz w:val="22"/>
          <w:szCs w:val="22"/>
        </w:rPr>
        <w:t>Backsight</w:t>
      </w:r>
      <w:r w:rsidR="00F7431A">
        <w:rPr>
          <w:rFonts w:ascii="Arial" w:hAnsi="Arial" w:cs="Arial"/>
          <w:b/>
          <w:bCs/>
          <w:sz w:val="22"/>
          <w:szCs w:val="22"/>
        </w:rPr>
        <w:t xml:space="preserve">. </w:t>
      </w:r>
      <w:r w:rsidR="00F7431A" w:rsidRPr="00F7431A">
        <w:rPr>
          <w:rFonts w:ascii="Arial" w:hAnsi="Arial" w:cs="Arial"/>
          <w:sz w:val="22"/>
          <w:szCs w:val="22"/>
        </w:rPr>
        <w:t>This is the</w:t>
      </w:r>
      <w:r w:rsidRPr="00A52334">
        <w:rPr>
          <w:rFonts w:ascii="Arial" w:hAnsi="Arial" w:cs="Arial"/>
          <w:sz w:val="22"/>
          <w:szCs w:val="22"/>
        </w:rPr>
        <w:t xml:space="preserve"> first reading taken after setting up the levelling instrument or at bench mark on site.</w:t>
      </w:r>
      <w:r w:rsidR="00B61271">
        <w:rPr>
          <w:rFonts w:ascii="Arial" w:hAnsi="Arial" w:cs="Arial"/>
          <w:sz w:val="22"/>
          <w:szCs w:val="22"/>
        </w:rPr>
        <w:t xml:space="preserve">  </w:t>
      </w:r>
    </w:p>
    <w:p w14:paraId="5AF74DF3" w14:textId="35E697F9" w:rsidR="00762052" w:rsidRPr="00B61271" w:rsidRDefault="00592603" w:rsidP="008D6696">
      <w:pPr>
        <w:pStyle w:val="NormalWeb"/>
        <w:shd w:val="clear" w:color="auto" w:fill="FFFFFF"/>
        <w:spacing w:before="0" w:beforeAutospacing="0" w:after="0" w:afterAutospacing="0"/>
        <w:jc w:val="both"/>
        <w:textAlignment w:val="baseline"/>
        <w:rPr>
          <w:rFonts w:ascii="Arial" w:hAnsi="Arial" w:cs="Arial"/>
          <w:b/>
          <w:bCs/>
          <w:sz w:val="22"/>
          <w:szCs w:val="22"/>
        </w:rPr>
      </w:pPr>
      <w:r w:rsidRPr="00A52334">
        <w:rPr>
          <w:rFonts w:ascii="Arial" w:hAnsi="Arial" w:cs="Arial"/>
          <w:b/>
          <w:bCs/>
          <w:sz w:val="22"/>
          <w:szCs w:val="22"/>
        </w:rPr>
        <w:t>Foresight</w:t>
      </w:r>
      <w:r w:rsidR="00F7431A">
        <w:rPr>
          <w:rFonts w:ascii="Arial" w:hAnsi="Arial" w:cs="Arial"/>
          <w:b/>
          <w:bCs/>
          <w:sz w:val="22"/>
          <w:szCs w:val="22"/>
        </w:rPr>
        <w:t xml:space="preserve">. </w:t>
      </w:r>
      <w:r w:rsidR="00F7431A" w:rsidRPr="00F7431A">
        <w:rPr>
          <w:rFonts w:ascii="Arial" w:hAnsi="Arial" w:cs="Arial"/>
          <w:sz w:val="22"/>
          <w:szCs w:val="22"/>
        </w:rPr>
        <w:t>Can be defined as the</w:t>
      </w:r>
      <w:r w:rsidRPr="00A52334">
        <w:rPr>
          <w:rFonts w:ascii="Arial" w:hAnsi="Arial" w:cs="Arial"/>
          <w:sz w:val="22"/>
          <w:szCs w:val="22"/>
        </w:rPr>
        <w:t xml:space="preserve"> last reading </w:t>
      </w:r>
      <w:r w:rsidR="00F7431A">
        <w:rPr>
          <w:rFonts w:ascii="Arial" w:hAnsi="Arial" w:cs="Arial"/>
          <w:sz w:val="22"/>
          <w:szCs w:val="22"/>
        </w:rPr>
        <w:t>to be</w:t>
      </w:r>
      <w:r w:rsidRPr="00A52334">
        <w:rPr>
          <w:rFonts w:ascii="Arial" w:hAnsi="Arial" w:cs="Arial"/>
          <w:sz w:val="22"/>
          <w:szCs w:val="22"/>
        </w:rPr>
        <w:t xml:space="preserve"> taken before relocating the levelling instrument</w:t>
      </w:r>
      <w:r w:rsidR="00F7431A">
        <w:rPr>
          <w:rFonts w:ascii="Arial" w:hAnsi="Arial" w:cs="Arial"/>
          <w:sz w:val="22"/>
          <w:szCs w:val="22"/>
        </w:rPr>
        <w:t>.</w:t>
      </w:r>
    </w:p>
    <w:p w14:paraId="40162DEE" w14:textId="2D307406" w:rsidR="00762052" w:rsidRPr="00B61271" w:rsidRDefault="00592603" w:rsidP="008D6696">
      <w:pPr>
        <w:pStyle w:val="NormalWeb"/>
        <w:shd w:val="clear" w:color="auto" w:fill="FFFFFF"/>
        <w:spacing w:before="0" w:beforeAutospacing="0" w:after="0" w:afterAutospacing="0"/>
        <w:jc w:val="both"/>
        <w:textAlignment w:val="baseline"/>
        <w:rPr>
          <w:rFonts w:ascii="Arial" w:hAnsi="Arial" w:cs="Arial"/>
          <w:b/>
          <w:bCs/>
          <w:sz w:val="22"/>
          <w:szCs w:val="22"/>
        </w:rPr>
      </w:pPr>
      <w:r w:rsidRPr="00A52334">
        <w:rPr>
          <w:rFonts w:ascii="Arial" w:hAnsi="Arial" w:cs="Arial"/>
          <w:b/>
          <w:bCs/>
          <w:sz w:val="22"/>
          <w:szCs w:val="22"/>
        </w:rPr>
        <w:t>Intermediate sight</w:t>
      </w:r>
      <w:r w:rsidR="00F7431A">
        <w:rPr>
          <w:rFonts w:ascii="Arial" w:hAnsi="Arial" w:cs="Arial"/>
          <w:b/>
          <w:bCs/>
          <w:sz w:val="22"/>
          <w:szCs w:val="22"/>
        </w:rPr>
        <w:t xml:space="preserve">. </w:t>
      </w:r>
      <w:r w:rsidR="00F7431A">
        <w:rPr>
          <w:rFonts w:ascii="Arial" w:hAnsi="Arial" w:cs="Arial"/>
          <w:sz w:val="22"/>
          <w:szCs w:val="22"/>
        </w:rPr>
        <w:t>Describes</w:t>
      </w:r>
      <w:r w:rsidR="00F7431A" w:rsidRPr="00F7431A">
        <w:rPr>
          <w:rFonts w:ascii="Arial" w:hAnsi="Arial" w:cs="Arial"/>
          <w:sz w:val="22"/>
          <w:szCs w:val="22"/>
        </w:rPr>
        <w:t xml:space="preserve"> t</w:t>
      </w:r>
      <w:r w:rsidRPr="00F7431A">
        <w:rPr>
          <w:rFonts w:ascii="Arial" w:hAnsi="Arial" w:cs="Arial"/>
          <w:sz w:val="22"/>
          <w:szCs w:val="22"/>
        </w:rPr>
        <w:t>he</w:t>
      </w:r>
      <w:r w:rsidRPr="00A52334">
        <w:rPr>
          <w:rFonts w:ascii="Arial" w:hAnsi="Arial" w:cs="Arial"/>
          <w:sz w:val="22"/>
          <w:szCs w:val="22"/>
        </w:rPr>
        <w:t xml:space="preserve"> reading between backsight and foresight</w:t>
      </w:r>
      <w:r w:rsidR="00393138">
        <w:rPr>
          <w:rFonts w:ascii="Arial" w:hAnsi="Arial" w:cs="Arial"/>
          <w:sz w:val="22"/>
          <w:szCs w:val="22"/>
        </w:rPr>
        <w:t>.</w:t>
      </w:r>
    </w:p>
    <w:p w14:paraId="74CA0F6F" w14:textId="24D734AD" w:rsidR="00762052" w:rsidRPr="00B61271" w:rsidRDefault="00592603" w:rsidP="008D6696">
      <w:pPr>
        <w:pStyle w:val="NormalWeb"/>
        <w:shd w:val="clear" w:color="auto" w:fill="FFFFFF"/>
        <w:spacing w:before="0" w:beforeAutospacing="0" w:after="0" w:afterAutospacing="0"/>
        <w:jc w:val="both"/>
        <w:textAlignment w:val="baseline"/>
        <w:rPr>
          <w:rFonts w:ascii="Arial" w:hAnsi="Arial" w:cs="Arial"/>
          <w:b/>
          <w:bCs/>
          <w:sz w:val="22"/>
          <w:szCs w:val="22"/>
        </w:rPr>
      </w:pPr>
      <w:r w:rsidRPr="00A52334">
        <w:rPr>
          <w:rFonts w:ascii="Arial" w:hAnsi="Arial" w:cs="Arial"/>
          <w:b/>
          <w:bCs/>
          <w:sz w:val="22"/>
          <w:szCs w:val="22"/>
        </w:rPr>
        <w:lastRenderedPageBreak/>
        <w:t xml:space="preserve">Bench </w:t>
      </w:r>
      <w:r w:rsidR="00393138">
        <w:rPr>
          <w:rFonts w:ascii="Arial" w:hAnsi="Arial" w:cs="Arial"/>
          <w:b/>
          <w:bCs/>
          <w:sz w:val="22"/>
          <w:szCs w:val="22"/>
        </w:rPr>
        <w:t>M</w:t>
      </w:r>
      <w:r w:rsidRPr="00A52334">
        <w:rPr>
          <w:rFonts w:ascii="Arial" w:hAnsi="Arial" w:cs="Arial"/>
          <w:b/>
          <w:bCs/>
          <w:sz w:val="22"/>
          <w:szCs w:val="22"/>
        </w:rPr>
        <w:t>ark</w:t>
      </w:r>
      <w:r w:rsidR="00393138">
        <w:rPr>
          <w:rFonts w:ascii="Arial" w:hAnsi="Arial" w:cs="Arial"/>
          <w:b/>
          <w:bCs/>
          <w:sz w:val="22"/>
          <w:szCs w:val="22"/>
        </w:rPr>
        <w:t xml:space="preserve">. </w:t>
      </w:r>
      <w:r w:rsidR="00393138" w:rsidRPr="00393138">
        <w:rPr>
          <w:rFonts w:ascii="Arial" w:hAnsi="Arial" w:cs="Arial"/>
          <w:sz w:val="22"/>
          <w:szCs w:val="22"/>
        </w:rPr>
        <w:t>Can be defined as</w:t>
      </w:r>
      <w:r w:rsidR="00393138">
        <w:rPr>
          <w:rFonts w:ascii="Arial" w:hAnsi="Arial" w:cs="Arial"/>
          <w:b/>
          <w:bCs/>
          <w:sz w:val="22"/>
          <w:szCs w:val="22"/>
        </w:rPr>
        <w:t xml:space="preserve"> </w:t>
      </w:r>
      <w:r w:rsidRPr="00A52334">
        <w:rPr>
          <w:rFonts w:ascii="Arial" w:hAnsi="Arial" w:cs="Arial"/>
          <w:sz w:val="22"/>
          <w:szCs w:val="22"/>
        </w:rPr>
        <w:t>the point where its elevation is kno</w:t>
      </w:r>
      <w:r w:rsidR="00393138">
        <w:rPr>
          <w:rFonts w:ascii="Arial" w:hAnsi="Arial" w:cs="Arial"/>
          <w:sz w:val="22"/>
          <w:szCs w:val="22"/>
        </w:rPr>
        <w:t>wn</w:t>
      </w:r>
      <w:r w:rsidRPr="00A52334">
        <w:rPr>
          <w:rFonts w:ascii="Arial" w:hAnsi="Arial" w:cs="Arial"/>
          <w:sz w:val="22"/>
          <w:szCs w:val="22"/>
        </w:rPr>
        <w:t xml:space="preserve">. </w:t>
      </w:r>
    </w:p>
    <w:p w14:paraId="680C176E" w14:textId="28AAB647" w:rsidR="00762052" w:rsidRPr="00B61271" w:rsidRDefault="00592603" w:rsidP="008D6696">
      <w:pPr>
        <w:pStyle w:val="NormalWeb"/>
        <w:shd w:val="clear" w:color="auto" w:fill="FFFFFF"/>
        <w:spacing w:before="0" w:beforeAutospacing="0" w:after="0" w:afterAutospacing="0"/>
        <w:jc w:val="both"/>
        <w:textAlignment w:val="baseline"/>
        <w:rPr>
          <w:rFonts w:ascii="Arial" w:hAnsi="Arial" w:cs="Arial"/>
          <w:b/>
          <w:bCs/>
          <w:sz w:val="22"/>
          <w:szCs w:val="22"/>
        </w:rPr>
      </w:pPr>
      <w:r w:rsidRPr="00A52334">
        <w:rPr>
          <w:rFonts w:ascii="Arial" w:hAnsi="Arial" w:cs="Arial"/>
          <w:b/>
          <w:bCs/>
          <w:sz w:val="22"/>
          <w:szCs w:val="22"/>
        </w:rPr>
        <w:t xml:space="preserve">Line of </w:t>
      </w:r>
      <w:r w:rsidR="00393138">
        <w:rPr>
          <w:rFonts w:ascii="Arial" w:hAnsi="Arial" w:cs="Arial"/>
          <w:b/>
          <w:bCs/>
          <w:sz w:val="22"/>
          <w:szCs w:val="22"/>
        </w:rPr>
        <w:t>S</w:t>
      </w:r>
      <w:r w:rsidRPr="00A52334">
        <w:rPr>
          <w:rFonts w:ascii="Arial" w:hAnsi="Arial" w:cs="Arial"/>
          <w:b/>
          <w:bCs/>
          <w:sz w:val="22"/>
          <w:szCs w:val="22"/>
        </w:rPr>
        <w:t>ight</w:t>
      </w:r>
      <w:r w:rsidR="00393138">
        <w:rPr>
          <w:rFonts w:ascii="Arial" w:hAnsi="Arial" w:cs="Arial"/>
          <w:b/>
          <w:bCs/>
          <w:sz w:val="22"/>
          <w:szCs w:val="22"/>
        </w:rPr>
        <w:t xml:space="preserve">. </w:t>
      </w:r>
      <w:r w:rsidR="00393138" w:rsidRPr="00393138">
        <w:rPr>
          <w:rFonts w:ascii="Arial" w:hAnsi="Arial" w:cs="Arial"/>
          <w:sz w:val="22"/>
          <w:szCs w:val="22"/>
        </w:rPr>
        <w:t>Describes t</w:t>
      </w:r>
      <w:r w:rsidRPr="00A52334">
        <w:rPr>
          <w:rFonts w:ascii="Arial" w:hAnsi="Arial" w:cs="Arial"/>
          <w:sz w:val="22"/>
          <w:szCs w:val="22"/>
        </w:rPr>
        <w:t xml:space="preserve">he line which passes through the optical centre of </w:t>
      </w:r>
      <w:r w:rsidR="00393138">
        <w:rPr>
          <w:rFonts w:ascii="Arial" w:hAnsi="Arial" w:cs="Arial"/>
          <w:sz w:val="22"/>
          <w:szCs w:val="22"/>
        </w:rPr>
        <w:t xml:space="preserve">the </w:t>
      </w:r>
      <w:r w:rsidRPr="00A52334">
        <w:rPr>
          <w:rFonts w:ascii="Arial" w:hAnsi="Arial" w:cs="Arial"/>
          <w:sz w:val="22"/>
          <w:szCs w:val="22"/>
        </w:rPr>
        <w:t>eye piece and coming out to eye.</w:t>
      </w:r>
    </w:p>
    <w:p w14:paraId="6FFA03F9" w14:textId="7A7A358E" w:rsidR="00762052" w:rsidRPr="00B61271" w:rsidRDefault="00592603" w:rsidP="008D6696">
      <w:pPr>
        <w:pStyle w:val="NormalWeb"/>
        <w:shd w:val="clear" w:color="auto" w:fill="FFFFFF"/>
        <w:spacing w:before="0" w:beforeAutospacing="0" w:after="0" w:afterAutospacing="0"/>
        <w:jc w:val="both"/>
        <w:textAlignment w:val="baseline"/>
        <w:rPr>
          <w:rFonts w:ascii="Arial" w:hAnsi="Arial" w:cs="Arial"/>
          <w:b/>
          <w:bCs/>
          <w:sz w:val="22"/>
          <w:szCs w:val="22"/>
        </w:rPr>
      </w:pPr>
      <w:r w:rsidRPr="00A52334">
        <w:rPr>
          <w:rFonts w:ascii="Arial" w:hAnsi="Arial" w:cs="Arial"/>
          <w:b/>
          <w:bCs/>
          <w:sz w:val="22"/>
          <w:szCs w:val="22"/>
        </w:rPr>
        <w:t xml:space="preserve">Staff </w:t>
      </w:r>
      <w:r w:rsidR="008D6696">
        <w:rPr>
          <w:rFonts w:ascii="Arial" w:hAnsi="Arial" w:cs="Arial"/>
          <w:b/>
          <w:bCs/>
          <w:sz w:val="22"/>
          <w:szCs w:val="22"/>
        </w:rPr>
        <w:t>R</w:t>
      </w:r>
      <w:r w:rsidRPr="00A52334">
        <w:rPr>
          <w:rFonts w:ascii="Arial" w:hAnsi="Arial" w:cs="Arial"/>
          <w:b/>
          <w:bCs/>
          <w:sz w:val="22"/>
          <w:szCs w:val="22"/>
        </w:rPr>
        <w:t>eadin</w:t>
      </w:r>
      <w:r w:rsidR="00393138">
        <w:rPr>
          <w:rFonts w:ascii="Arial" w:hAnsi="Arial" w:cs="Arial"/>
          <w:b/>
          <w:bCs/>
          <w:sz w:val="22"/>
          <w:szCs w:val="22"/>
        </w:rPr>
        <w:t xml:space="preserve">g. </w:t>
      </w:r>
      <w:r w:rsidR="00393138" w:rsidRPr="008D6696">
        <w:rPr>
          <w:rFonts w:ascii="Arial" w:hAnsi="Arial" w:cs="Arial"/>
          <w:sz w:val="22"/>
          <w:szCs w:val="22"/>
        </w:rPr>
        <w:t>This is t</w:t>
      </w:r>
      <w:r w:rsidRPr="008D6696">
        <w:rPr>
          <w:rFonts w:ascii="Arial" w:hAnsi="Arial" w:cs="Arial"/>
          <w:sz w:val="22"/>
          <w:szCs w:val="22"/>
        </w:rPr>
        <w:t>he reading take</w:t>
      </w:r>
      <w:r w:rsidR="00393138" w:rsidRPr="008D6696">
        <w:rPr>
          <w:rFonts w:ascii="Arial" w:hAnsi="Arial" w:cs="Arial"/>
          <w:sz w:val="22"/>
          <w:szCs w:val="22"/>
        </w:rPr>
        <w:t>n</w:t>
      </w:r>
      <w:r w:rsidRPr="008D6696">
        <w:rPr>
          <w:rFonts w:ascii="Arial" w:hAnsi="Arial" w:cs="Arial"/>
          <w:sz w:val="22"/>
          <w:szCs w:val="22"/>
        </w:rPr>
        <w:t xml:space="preserve"> on the field </w:t>
      </w:r>
      <w:r w:rsidR="008D6696" w:rsidRPr="008D6696">
        <w:rPr>
          <w:rFonts w:ascii="Arial" w:hAnsi="Arial" w:cs="Arial"/>
          <w:sz w:val="22"/>
          <w:szCs w:val="22"/>
        </w:rPr>
        <w:t xml:space="preserve">whilst looking </w:t>
      </w:r>
      <w:r w:rsidRPr="008D6696">
        <w:rPr>
          <w:rFonts w:ascii="Arial" w:hAnsi="Arial" w:cs="Arial"/>
          <w:sz w:val="22"/>
          <w:szCs w:val="22"/>
        </w:rPr>
        <w:t>through</w:t>
      </w:r>
      <w:r w:rsidR="008D6696" w:rsidRPr="008D6696">
        <w:rPr>
          <w:rFonts w:ascii="Arial" w:hAnsi="Arial" w:cs="Arial"/>
          <w:sz w:val="22"/>
          <w:szCs w:val="22"/>
        </w:rPr>
        <w:t xml:space="preserve"> the optical</w:t>
      </w:r>
      <w:r w:rsidRPr="008D6696">
        <w:rPr>
          <w:rFonts w:ascii="Arial" w:hAnsi="Arial" w:cs="Arial"/>
          <w:sz w:val="22"/>
          <w:szCs w:val="22"/>
        </w:rPr>
        <w:t xml:space="preserve"> instrument.</w:t>
      </w:r>
    </w:p>
    <w:p w14:paraId="3FFF8005" w14:textId="77777777" w:rsidR="006501C3" w:rsidRDefault="006501C3" w:rsidP="00592603">
      <w:pPr>
        <w:pStyle w:val="NormalWeb"/>
        <w:shd w:val="clear" w:color="auto" w:fill="FFFFFF"/>
        <w:spacing w:before="0" w:beforeAutospacing="0" w:after="404" w:afterAutospacing="0"/>
        <w:textAlignment w:val="baseline"/>
        <w:rPr>
          <w:rFonts w:ascii="Arial" w:hAnsi="Arial" w:cs="Arial"/>
          <w:sz w:val="22"/>
          <w:szCs w:val="22"/>
        </w:rPr>
      </w:pPr>
    </w:p>
    <w:p w14:paraId="7B4DD87E" w14:textId="50D2BF3E" w:rsidR="00A52334" w:rsidRPr="00E26236" w:rsidRDefault="00A52334" w:rsidP="00E26236">
      <w:pPr>
        <w:pStyle w:val="Heading2"/>
        <w:rPr>
          <w:rFonts w:ascii="Arial" w:hAnsi="Arial" w:cs="Arial"/>
          <w:color w:val="002060"/>
        </w:rPr>
      </w:pPr>
      <w:bookmarkStart w:id="3" w:name="_Toc103019965"/>
      <w:r w:rsidRPr="00E26236">
        <w:rPr>
          <w:rFonts w:ascii="Arial" w:hAnsi="Arial" w:cs="Arial"/>
          <w:color w:val="002060"/>
        </w:rPr>
        <w:t>Where can Levelling be used?</w:t>
      </w:r>
      <w:bookmarkEnd w:id="3"/>
    </w:p>
    <w:p w14:paraId="2C43D9FA" w14:textId="77777777" w:rsidR="00393138" w:rsidRDefault="00D81A8E" w:rsidP="004D6ADE">
      <w:pPr>
        <w:pStyle w:val="NormalWeb"/>
        <w:jc w:val="both"/>
        <w:rPr>
          <w:rFonts w:ascii="Arial" w:hAnsi="Arial" w:cs="Arial"/>
          <w:sz w:val="22"/>
          <w:szCs w:val="22"/>
        </w:rPr>
      </w:pPr>
      <w:r w:rsidRPr="00A52334">
        <w:rPr>
          <w:rFonts w:ascii="Arial" w:hAnsi="Arial" w:cs="Arial"/>
          <w:sz w:val="22"/>
          <w:szCs w:val="22"/>
        </w:rPr>
        <w:t xml:space="preserve">Levelling is </w:t>
      </w:r>
      <w:r w:rsidR="00393138" w:rsidRPr="00A52334">
        <w:rPr>
          <w:rFonts w:ascii="Arial" w:hAnsi="Arial" w:cs="Arial"/>
          <w:sz w:val="22"/>
          <w:szCs w:val="22"/>
        </w:rPr>
        <w:t>frequently</w:t>
      </w:r>
      <w:r w:rsidRPr="00A52334">
        <w:rPr>
          <w:rFonts w:ascii="Arial" w:hAnsi="Arial" w:cs="Arial"/>
          <w:sz w:val="22"/>
          <w:szCs w:val="22"/>
        </w:rPr>
        <w:t xml:space="preserve"> used in the construction industry and can be used in many different environments. Although, i</w:t>
      </w:r>
      <w:r w:rsidR="00E1507C" w:rsidRPr="00A52334">
        <w:rPr>
          <w:rFonts w:ascii="Arial" w:hAnsi="Arial" w:cs="Arial"/>
          <w:sz w:val="22"/>
          <w:szCs w:val="22"/>
        </w:rPr>
        <w:t xml:space="preserve">n some </w:t>
      </w:r>
      <w:r w:rsidR="00E1507C" w:rsidRPr="00A52334">
        <w:rPr>
          <w:rFonts w:ascii="Arial" w:hAnsi="Arial" w:cs="Arial"/>
          <w:sz w:val="22"/>
          <w:szCs w:val="22"/>
        </w:rPr>
        <w:t>instances,</w:t>
      </w:r>
      <w:r w:rsidR="00393138">
        <w:rPr>
          <w:rFonts w:ascii="Arial" w:hAnsi="Arial" w:cs="Arial"/>
          <w:sz w:val="22"/>
          <w:szCs w:val="22"/>
        </w:rPr>
        <w:t xml:space="preserve"> accurate</w:t>
      </w:r>
      <w:r w:rsidR="00E1507C" w:rsidRPr="00A52334">
        <w:rPr>
          <w:rFonts w:ascii="Arial" w:hAnsi="Arial" w:cs="Arial"/>
          <w:sz w:val="22"/>
          <w:szCs w:val="22"/>
        </w:rPr>
        <w:t xml:space="preserve"> levelling is </w:t>
      </w:r>
      <w:r w:rsidR="00393138">
        <w:rPr>
          <w:rFonts w:ascii="Arial" w:hAnsi="Arial" w:cs="Arial"/>
          <w:sz w:val="22"/>
          <w:szCs w:val="22"/>
        </w:rPr>
        <w:t>quite challenging</w:t>
      </w:r>
      <w:r w:rsidR="00E1507C" w:rsidRPr="00A52334">
        <w:rPr>
          <w:rFonts w:ascii="Arial" w:hAnsi="Arial" w:cs="Arial"/>
          <w:sz w:val="22"/>
          <w:szCs w:val="22"/>
        </w:rPr>
        <w:t>. While levelling a ground, a variety of ground conditions, natural formations, structural elements, and other factors ca</w:t>
      </w:r>
      <w:r w:rsidR="00393138">
        <w:rPr>
          <w:rFonts w:ascii="Arial" w:hAnsi="Arial" w:cs="Arial"/>
          <w:sz w:val="22"/>
          <w:szCs w:val="22"/>
        </w:rPr>
        <w:t>n</w:t>
      </w:r>
      <w:r w:rsidR="00E1507C" w:rsidRPr="00A52334">
        <w:rPr>
          <w:rFonts w:ascii="Arial" w:hAnsi="Arial" w:cs="Arial"/>
          <w:sz w:val="22"/>
          <w:szCs w:val="22"/>
        </w:rPr>
        <w:t xml:space="preserve"> impact </w:t>
      </w:r>
      <w:r w:rsidR="00393138">
        <w:rPr>
          <w:rFonts w:ascii="Arial" w:hAnsi="Arial" w:cs="Arial"/>
          <w:sz w:val="22"/>
          <w:szCs w:val="22"/>
        </w:rPr>
        <w:t xml:space="preserve">on </w:t>
      </w:r>
      <w:r w:rsidR="00E1507C" w:rsidRPr="00A52334">
        <w:rPr>
          <w:rFonts w:ascii="Arial" w:hAnsi="Arial" w:cs="Arial"/>
          <w:sz w:val="22"/>
          <w:szCs w:val="22"/>
        </w:rPr>
        <w:t xml:space="preserve">the survey and </w:t>
      </w:r>
      <w:r w:rsidR="00E1507C" w:rsidRPr="00A52334">
        <w:rPr>
          <w:rFonts w:ascii="Arial" w:hAnsi="Arial" w:cs="Arial"/>
          <w:sz w:val="22"/>
          <w:szCs w:val="22"/>
        </w:rPr>
        <w:t>can make</w:t>
      </w:r>
      <w:r w:rsidR="00E1507C" w:rsidRPr="00A52334">
        <w:rPr>
          <w:rFonts w:ascii="Arial" w:hAnsi="Arial" w:cs="Arial"/>
          <w:sz w:val="22"/>
          <w:szCs w:val="22"/>
        </w:rPr>
        <w:t xml:space="preserve"> the surveyor and the staff man's jobs </w:t>
      </w:r>
      <w:r w:rsidR="00393138">
        <w:rPr>
          <w:rFonts w:ascii="Arial" w:hAnsi="Arial" w:cs="Arial"/>
          <w:sz w:val="22"/>
          <w:szCs w:val="22"/>
        </w:rPr>
        <w:t>challenging</w:t>
      </w:r>
      <w:r w:rsidR="00E1507C" w:rsidRPr="00A52334">
        <w:rPr>
          <w:rFonts w:ascii="Arial" w:hAnsi="Arial" w:cs="Arial"/>
          <w:sz w:val="22"/>
          <w:szCs w:val="22"/>
        </w:rPr>
        <w:t>. </w:t>
      </w:r>
    </w:p>
    <w:p w14:paraId="49F6E4F2" w14:textId="77777777" w:rsidR="004D6ADE" w:rsidRDefault="00783486" w:rsidP="004D6ADE">
      <w:pPr>
        <w:pStyle w:val="NormalWeb"/>
        <w:jc w:val="both"/>
        <w:rPr>
          <w:rFonts w:ascii="Arial" w:hAnsi="Arial" w:cs="Arial"/>
          <w:sz w:val="22"/>
          <w:szCs w:val="22"/>
        </w:rPr>
      </w:pPr>
      <w:r w:rsidRPr="00A52334">
        <w:rPr>
          <w:rFonts w:ascii="Arial" w:hAnsi="Arial" w:cs="Arial"/>
          <w:sz w:val="22"/>
          <w:szCs w:val="22"/>
        </w:rPr>
        <w:t>One</w:t>
      </w:r>
      <w:r w:rsidR="00E1507C" w:rsidRPr="00A52334">
        <w:rPr>
          <w:rFonts w:ascii="Arial" w:hAnsi="Arial" w:cs="Arial"/>
          <w:sz w:val="22"/>
          <w:szCs w:val="22"/>
        </w:rPr>
        <w:t xml:space="preserve"> situation</w:t>
      </w:r>
      <w:r w:rsidRPr="00A52334">
        <w:rPr>
          <w:rFonts w:ascii="Arial" w:hAnsi="Arial" w:cs="Arial"/>
          <w:sz w:val="22"/>
          <w:szCs w:val="22"/>
        </w:rPr>
        <w:t xml:space="preserve"> that can make</w:t>
      </w:r>
      <w:r w:rsidR="00E1507C" w:rsidRPr="00A52334">
        <w:rPr>
          <w:rFonts w:ascii="Arial" w:hAnsi="Arial" w:cs="Arial"/>
          <w:sz w:val="22"/>
          <w:szCs w:val="22"/>
        </w:rPr>
        <w:t xml:space="preserve"> making </w:t>
      </w:r>
      <w:r w:rsidR="00E1507C" w:rsidRPr="00A52334">
        <w:rPr>
          <w:rFonts w:ascii="Arial" w:hAnsi="Arial" w:cs="Arial"/>
          <w:sz w:val="22"/>
          <w:szCs w:val="22"/>
        </w:rPr>
        <w:t>levelling</w:t>
      </w:r>
      <w:r w:rsidR="00E1507C" w:rsidRPr="00A52334">
        <w:rPr>
          <w:rFonts w:ascii="Arial" w:hAnsi="Arial" w:cs="Arial"/>
          <w:sz w:val="22"/>
          <w:szCs w:val="22"/>
        </w:rPr>
        <w:t xml:space="preserve"> difficult </w:t>
      </w:r>
      <w:r w:rsidRPr="00A52334">
        <w:rPr>
          <w:rFonts w:ascii="Arial" w:hAnsi="Arial" w:cs="Arial"/>
          <w:sz w:val="22"/>
          <w:szCs w:val="22"/>
        </w:rPr>
        <w:t>is w</w:t>
      </w:r>
      <w:r w:rsidR="00E1507C" w:rsidRPr="00A52334">
        <w:rPr>
          <w:rFonts w:ascii="Arial" w:hAnsi="Arial" w:cs="Arial"/>
          <w:sz w:val="22"/>
          <w:szCs w:val="22"/>
        </w:rPr>
        <w:t>hen the staff is close to the instrument</w:t>
      </w:r>
      <w:r w:rsidRPr="00A52334">
        <w:rPr>
          <w:rFonts w:ascii="Arial" w:hAnsi="Arial" w:cs="Arial"/>
          <w:sz w:val="22"/>
          <w:szCs w:val="22"/>
        </w:rPr>
        <w:t xml:space="preserve">. Potentially the staff may need to be close to the instrument due to the circumstances of the site and the survey. When the instrument is close to the staff it loses focus and the reading </w:t>
      </w:r>
      <w:r w:rsidR="00393138">
        <w:rPr>
          <w:rFonts w:ascii="Arial" w:hAnsi="Arial" w:cs="Arial"/>
          <w:sz w:val="22"/>
          <w:szCs w:val="22"/>
        </w:rPr>
        <w:t xml:space="preserve">could </w:t>
      </w:r>
      <w:r w:rsidRPr="00A52334">
        <w:rPr>
          <w:rFonts w:ascii="Arial" w:hAnsi="Arial" w:cs="Arial"/>
          <w:sz w:val="22"/>
          <w:szCs w:val="22"/>
        </w:rPr>
        <w:t>become difficult to take as i</w:t>
      </w:r>
      <w:r w:rsidR="00393138">
        <w:rPr>
          <w:rFonts w:ascii="Arial" w:hAnsi="Arial" w:cs="Arial"/>
          <w:sz w:val="22"/>
          <w:szCs w:val="22"/>
        </w:rPr>
        <w:t>t could appear</w:t>
      </w:r>
      <w:r w:rsidRPr="00A52334">
        <w:rPr>
          <w:rFonts w:ascii="Arial" w:hAnsi="Arial" w:cs="Arial"/>
          <w:sz w:val="22"/>
          <w:szCs w:val="22"/>
        </w:rPr>
        <w:t xml:space="preserve"> blur</w:t>
      </w:r>
      <w:r w:rsidR="00393138">
        <w:rPr>
          <w:rFonts w:ascii="Arial" w:hAnsi="Arial" w:cs="Arial"/>
          <w:sz w:val="22"/>
          <w:szCs w:val="22"/>
        </w:rPr>
        <w:t>red</w:t>
      </w:r>
      <w:r w:rsidRPr="00A52334">
        <w:rPr>
          <w:rFonts w:ascii="Arial" w:hAnsi="Arial" w:cs="Arial"/>
          <w:sz w:val="22"/>
          <w:szCs w:val="22"/>
        </w:rPr>
        <w:t xml:space="preserve">. </w:t>
      </w:r>
      <w:r w:rsidRPr="00A52334">
        <w:rPr>
          <w:rFonts w:ascii="Arial" w:hAnsi="Arial" w:cs="Arial"/>
          <w:sz w:val="22"/>
          <w:szCs w:val="22"/>
        </w:rPr>
        <w:t>White paper can be used to remedy this problem. A white</w:t>
      </w:r>
      <w:r w:rsidR="00393138">
        <w:rPr>
          <w:rFonts w:ascii="Arial" w:hAnsi="Arial" w:cs="Arial"/>
          <w:sz w:val="22"/>
          <w:szCs w:val="22"/>
        </w:rPr>
        <w:t xml:space="preserve"> sheet of </w:t>
      </w:r>
      <w:r w:rsidRPr="00A52334">
        <w:rPr>
          <w:rFonts w:ascii="Arial" w:hAnsi="Arial" w:cs="Arial"/>
          <w:sz w:val="22"/>
          <w:szCs w:val="22"/>
        </w:rPr>
        <w:t xml:space="preserve">paper </w:t>
      </w:r>
      <w:r w:rsidR="00393138">
        <w:rPr>
          <w:rFonts w:ascii="Arial" w:hAnsi="Arial" w:cs="Arial"/>
          <w:sz w:val="22"/>
          <w:szCs w:val="22"/>
        </w:rPr>
        <w:t>can be</w:t>
      </w:r>
      <w:r w:rsidRPr="00A52334">
        <w:rPr>
          <w:rFonts w:ascii="Arial" w:hAnsi="Arial" w:cs="Arial"/>
          <w:sz w:val="22"/>
          <w:szCs w:val="22"/>
        </w:rPr>
        <w:t xml:space="preserve"> slowly moved up and down in front of the staff while it is held upright. Through a telescope, the paper edge </w:t>
      </w:r>
      <w:r w:rsidR="004D6ADE">
        <w:rPr>
          <w:rFonts w:ascii="Arial" w:hAnsi="Arial" w:cs="Arial"/>
          <w:sz w:val="22"/>
          <w:szCs w:val="22"/>
        </w:rPr>
        <w:t>can be</w:t>
      </w:r>
      <w:r w:rsidRPr="00A52334">
        <w:rPr>
          <w:rFonts w:ascii="Arial" w:hAnsi="Arial" w:cs="Arial"/>
          <w:sz w:val="22"/>
          <w:szCs w:val="22"/>
        </w:rPr>
        <w:t xml:space="preserve"> seen and paused at the point where the collimation line meets the white paper edge.</w:t>
      </w:r>
      <w:r w:rsidRPr="00A52334">
        <w:rPr>
          <w:rFonts w:ascii="Arial" w:hAnsi="Arial" w:cs="Arial"/>
          <w:sz w:val="22"/>
          <w:szCs w:val="22"/>
        </w:rPr>
        <w:t xml:space="preserve"> </w:t>
      </w:r>
    </w:p>
    <w:p w14:paraId="65A9A0A7" w14:textId="1BE0A786" w:rsidR="007169A5" w:rsidRDefault="00783486" w:rsidP="008D6696">
      <w:pPr>
        <w:pStyle w:val="NormalWeb"/>
        <w:jc w:val="both"/>
        <w:rPr>
          <w:rFonts w:ascii="Arial" w:hAnsi="Arial" w:cs="Arial"/>
          <w:sz w:val="22"/>
          <w:szCs w:val="22"/>
        </w:rPr>
      </w:pPr>
      <w:r w:rsidRPr="008D6696">
        <w:rPr>
          <w:rFonts w:ascii="Arial" w:hAnsi="Arial" w:cs="Arial"/>
          <w:sz w:val="22"/>
          <w:szCs w:val="22"/>
        </w:rPr>
        <w:t xml:space="preserve">Another instance is levelling across a </w:t>
      </w:r>
      <w:r w:rsidR="00D81A8E" w:rsidRPr="008D6696">
        <w:rPr>
          <w:rFonts w:ascii="Arial" w:hAnsi="Arial" w:cs="Arial"/>
          <w:sz w:val="22"/>
          <w:szCs w:val="22"/>
        </w:rPr>
        <w:t>river where the levels of the banks change</w:t>
      </w:r>
      <w:r w:rsidR="004D6ADE" w:rsidRPr="008D6696">
        <w:rPr>
          <w:rFonts w:ascii="Arial" w:hAnsi="Arial" w:cs="Arial"/>
          <w:sz w:val="22"/>
          <w:szCs w:val="22"/>
        </w:rPr>
        <w:t xml:space="preserve"> from hight to low,</w:t>
      </w:r>
      <w:r w:rsidR="00D81A8E" w:rsidRPr="008D6696">
        <w:rPr>
          <w:rFonts w:ascii="Arial" w:hAnsi="Arial" w:cs="Arial"/>
          <w:sz w:val="22"/>
          <w:szCs w:val="22"/>
        </w:rPr>
        <w:t xml:space="preserve"> unlike a </w:t>
      </w:r>
      <w:r w:rsidR="004D6ADE" w:rsidRPr="008D6696">
        <w:rPr>
          <w:rFonts w:ascii="Arial" w:hAnsi="Arial" w:cs="Arial"/>
          <w:sz w:val="22"/>
          <w:szCs w:val="22"/>
        </w:rPr>
        <w:t xml:space="preserve">flatter edged </w:t>
      </w:r>
      <w:r w:rsidR="00D81A8E" w:rsidRPr="008D6696">
        <w:rPr>
          <w:rFonts w:ascii="Arial" w:hAnsi="Arial" w:cs="Arial"/>
          <w:sz w:val="22"/>
          <w:szCs w:val="22"/>
        </w:rPr>
        <w:t>lake where the level can be taken a</w:t>
      </w:r>
      <w:r w:rsidR="004D6ADE" w:rsidRPr="008D6696">
        <w:rPr>
          <w:rFonts w:ascii="Arial" w:hAnsi="Arial" w:cs="Arial"/>
          <w:sz w:val="22"/>
          <w:szCs w:val="22"/>
        </w:rPr>
        <w:t>t the</w:t>
      </w:r>
      <w:r w:rsidR="00D81A8E" w:rsidRPr="008D6696">
        <w:rPr>
          <w:rFonts w:ascii="Arial" w:hAnsi="Arial" w:cs="Arial"/>
          <w:sz w:val="22"/>
          <w:szCs w:val="22"/>
        </w:rPr>
        <w:t xml:space="preserve"> </w:t>
      </w:r>
      <w:r w:rsidR="004D6ADE" w:rsidRPr="008D6696">
        <w:rPr>
          <w:rFonts w:ascii="Arial" w:hAnsi="Arial" w:cs="Arial"/>
          <w:sz w:val="22"/>
          <w:szCs w:val="22"/>
        </w:rPr>
        <w:t>water’s edge</w:t>
      </w:r>
      <w:r w:rsidR="00D81A8E" w:rsidRPr="008D6696">
        <w:rPr>
          <w:rFonts w:ascii="Arial" w:hAnsi="Arial" w:cs="Arial"/>
          <w:sz w:val="22"/>
          <w:szCs w:val="22"/>
        </w:rPr>
        <w:t>. In the case of rivers</w:t>
      </w:r>
      <w:r w:rsidR="004D6ADE" w:rsidRPr="008D6696">
        <w:rPr>
          <w:rFonts w:ascii="Arial" w:hAnsi="Arial" w:cs="Arial"/>
          <w:sz w:val="22"/>
          <w:szCs w:val="22"/>
        </w:rPr>
        <w:t>,</w:t>
      </w:r>
      <w:r w:rsidR="00D81A8E" w:rsidRPr="008D6696">
        <w:rPr>
          <w:rFonts w:ascii="Arial" w:hAnsi="Arial" w:cs="Arial"/>
          <w:sz w:val="22"/>
          <w:szCs w:val="22"/>
        </w:rPr>
        <w:t xml:space="preserve"> pegs can be used and posit</w:t>
      </w:r>
      <w:r w:rsidR="004D6ADE" w:rsidRPr="008D6696">
        <w:rPr>
          <w:rFonts w:ascii="Arial" w:hAnsi="Arial" w:cs="Arial"/>
          <w:sz w:val="22"/>
          <w:szCs w:val="22"/>
        </w:rPr>
        <w:t>ion</w:t>
      </w:r>
      <w:r w:rsidR="00D81A8E" w:rsidRPr="008D6696">
        <w:rPr>
          <w:rFonts w:ascii="Arial" w:hAnsi="Arial" w:cs="Arial"/>
          <w:sz w:val="22"/>
          <w:szCs w:val="22"/>
        </w:rPr>
        <w:t xml:space="preserve">ed at </w:t>
      </w:r>
      <w:r w:rsidR="004D6ADE" w:rsidRPr="008D6696">
        <w:rPr>
          <w:rFonts w:ascii="Arial" w:hAnsi="Arial" w:cs="Arial"/>
          <w:sz w:val="22"/>
          <w:szCs w:val="22"/>
        </w:rPr>
        <w:t>both sides</w:t>
      </w:r>
      <w:r w:rsidR="00D81A8E" w:rsidRPr="008D6696">
        <w:rPr>
          <w:rFonts w:ascii="Arial" w:hAnsi="Arial" w:cs="Arial"/>
          <w:sz w:val="22"/>
          <w:szCs w:val="22"/>
        </w:rPr>
        <w:t xml:space="preserve"> of the river </w:t>
      </w:r>
      <w:r w:rsidR="004D6ADE" w:rsidRPr="008D6696">
        <w:rPr>
          <w:rFonts w:ascii="Arial" w:hAnsi="Arial" w:cs="Arial"/>
          <w:sz w:val="22"/>
          <w:szCs w:val="22"/>
        </w:rPr>
        <w:t>with the first measurement taken</w:t>
      </w:r>
      <w:r w:rsidR="00D81A8E" w:rsidRPr="008D6696">
        <w:rPr>
          <w:rFonts w:ascii="Arial" w:hAnsi="Arial" w:cs="Arial"/>
          <w:sz w:val="22"/>
          <w:szCs w:val="22"/>
        </w:rPr>
        <w:t xml:space="preserve"> from the peg</w:t>
      </w:r>
      <w:r w:rsidR="004D6ADE" w:rsidRPr="008D6696">
        <w:rPr>
          <w:rFonts w:ascii="Arial" w:hAnsi="Arial" w:cs="Arial"/>
          <w:sz w:val="22"/>
          <w:szCs w:val="22"/>
        </w:rPr>
        <w:t xml:space="preserve"> 1</w:t>
      </w:r>
      <w:r w:rsidR="00D81A8E" w:rsidRPr="008D6696">
        <w:rPr>
          <w:rFonts w:ascii="Arial" w:hAnsi="Arial" w:cs="Arial"/>
          <w:sz w:val="22"/>
          <w:szCs w:val="22"/>
        </w:rPr>
        <w:t>. The reduced</w:t>
      </w:r>
      <w:r w:rsidR="004D6ADE" w:rsidRPr="008D6696">
        <w:rPr>
          <w:rFonts w:ascii="Arial" w:hAnsi="Arial" w:cs="Arial"/>
          <w:sz w:val="22"/>
          <w:szCs w:val="22"/>
        </w:rPr>
        <w:t>/elevated</w:t>
      </w:r>
      <w:r w:rsidR="00D81A8E" w:rsidRPr="008D6696">
        <w:rPr>
          <w:rFonts w:ascii="Arial" w:hAnsi="Arial" w:cs="Arial"/>
          <w:sz w:val="22"/>
          <w:szCs w:val="22"/>
        </w:rPr>
        <w:t xml:space="preserve"> </w:t>
      </w:r>
      <w:r w:rsidR="004D6ADE" w:rsidRPr="008D6696">
        <w:rPr>
          <w:rFonts w:ascii="Arial" w:hAnsi="Arial" w:cs="Arial"/>
          <w:sz w:val="22"/>
          <w:szCs w:val="22"/>
        </w:rPr>
        <w:t xml:space="preserve">level </w:t>
      </w:r>
      <w:r w:rsidR="00D81A8E" w:rsidRPr="008D6696">
        <w:rPr>
          <w:rFonts w:ascii="Arial" w:hAnsi="Arial" w:cs="Arial"/>
          <w:sz w:val="22"/>
          <w:szCs w:val="22"/>
        </w:rPr>
        <w:t>of</w:t>
      </w:r>
      <w:r w:rsidR="004D6ADE" w:rsidRPr="008D6696">
        <w:rPr>
          <w:rFonts w:ascii="Arial" w:hAnsi="Arial" w:cs="Arial"/>
          <w:sz w:val="22"/>
          <w:szCs w:val="22"/>
        </w:rPr>
        <w:t xml:space="preserve"> the</w:t>
      </w:r>
      <w:r w:rsidR="00D81A8E" w:rsidRPr="008D6696">
        <w:rPr>
          <w:rFonts w:ascii="Arial" w:hAnsi="Arial" w:cs="Arial"/>
          <w:sz w:val="22"/>
          <w:szCs w:val="22"/>
        </w:rPr>
        <w:t xml:space="preserve"> 2</w:t>
      </w:r>
      <w:r w:rsidR="00D81A8E" w:rsidRPr="008D6696">
        <w:rPr>
          <w:rFonts w:ascii="Arial" w:hAnsi="Arial" w:cs="Arial"/>
          <w:sz w:val="22"/>
          <w:szCs w:val="22"/>
          <w:vertAlign w:val="superscript"/>
        </w:rPr>
        <w:t>nd</w:t>
      </w:r>
      <w:r w:rsidR="00D81A8E" w:rsidRPr="008D6696">
        <w:rPr>
          <w:rFonts w:ascii="Arial" w:hAnsi="Arial" w:cs="Arial"/>
          <w:sz w:val="22"/>
          <w:szCs w:val="22"/>
        </w:rPr>
        <w:t xml:space="preserve"> peg position is </w:t>
      </w:r>
      <w:r w:rsidR="004D6ADE" w:rsidRPr="008D6696">
        <w:rPr>
          <w:rFonts w:ascii="Arial" w:hAnsi="Arial" w:cs="Arial"/>
          <w:sz w:val="22"/>
          <w:szCs w:val="22"/>
        </w:rPr>
        <w:t xml:space="preserve">then </w:t>
      </w:r>
      <w:r w:rsidR="00D81A8E" w:rsidRPr="008D6696">
        <w:rPr>
          <w:rFonts w:ascii="Arial" w:hAnsi="Arial" w:cs="Arial"/>
          <w:sz w:val="22"/>
          <w:szCs w:val="22"/>
        </w:rPr>
        <w:t>measured</w:t>
      </w:r>
      <w:r w:rsidR="008D6696" w:rsidRPr="008D6696">
        <w:rPr>
          <w:rFonts w:ascii="Arial" w:hAnsi="Arial" w:cs="Arial"/>
          <w:sz w:val="22"/>
          <w:szCs w:val="22"/>
        </w:rPr>
        <w:t>,</w:t>
      </w:r>
      <w:r w:rsidR="00D81A8E" w:rsidRPr="008D6696">
        <w:rPr>
          <w:rFonts w:ascii="Arial" w:hAnsi="Arial" w:cs="Arial"/>
          <w:sz w:val="22"/>
          <w:szCs w:val="22"/>
        </w:rPr>
        <w:t xml:space="preserve"> obtaining the true</w:t>
      </w:r>
      <w:r w:rsidR="008D6696" w:rsidRPr="008D6696">
        <w:rPr>
          <w:rFonts w:ascii="Arial" w:hAnsi="Arial" w:cs="Arial"/>
          <w:sz w:val="22"/>
          <w:szCs w:val="22"/>
        </w:rPr>
        <w:t>, straight-line</w:t>
      </w:r>
      <w:r w:rsidR="00D81A8E" w:rsidRPr="008D6696">
        <w:rPr>
          <w:rFonts w:ascii="Arial" w:hAnsi="Arial" w:cs="Arial"/>
          <w:sz w:val="22"/>
          <w:szCs w:val="22"/>
        </w:rPr>
        <w:t xml:space="preserve"> difference between </w:t>
      </w:r>
      <w:r w:rsidR="004D6ADE" w:rsidRPr="008D6696">
        <w:rPr>
          <w:rFonts w:ascii="Arial" w:hAnsi="Arial" w:cs="Arial"/>
          <w:sz w:val="22"/>
          <w:szCs w:val="22"/>
        </w:rPr>
        <w:t>both</w:t>
      </w:r>
      <w:r w:rsidR="00D81A8E" w:rsidRPr="008D6696">
        <w:rPr>
          <w:rFonts w:ascii="Arial" w:hAnsi="Arial" w:cs="Arial"/>
          <w:sz w:val="22"/>
          <w:szCs w:val="22"/>
        </w:rPr>
        <w:t xml:space="preserve"> pegs using reciprocal </w:t>
      </w:r>
      <w:r w:rsidR="00D81A8E" w:rsidRPr="008D6696">
        <w:rPr>
          <w:rFonts w:ascii="Arial" w:hAnsi="Arial" w:cs="Arial"/>
          <w:sz w:val="22"/>
          <w:szCs w:val="22"/>
        </w:rPr>
        <w:t>levelling (The Constructor, 2022).</w:t>
      </w:r>
      <w:r w:rsidR="00D81A8E" w:rsidRPr="00A52334">
        <w:rPr>
          <w:rFonts w:ascii="Arial" w:hAnsi="Arial" w:cs="Arial"/>
          <w:sz w:val="22"/>
          <w:szCs w:val="22"/>
        </w:rPr>
        <w:t xml:space="preserve"> </w:t>
      </w:r>
    </w:p>
    <w:p w14:paraId="6E050772" w14:textId="3FE5616D" w:rsidR="00A52334" w:rsidRPr="00E26236" w:rsidRDefault="00A52334" w:rsidP="00E26236">
      <w:pPr>
        <w:pStyle w:val="Heading1"/>
        <w:rPr>
          <w:rFonts w:ascii="Arial" w:hAnsi="Arial" w:cs="Arial"/>
          <w:b/>
          <w:bCs/>
          <w:color w:val="002060"/>
        </w:rPr>
      </w:pPr>
      <w:bookmarkStart w:id="4" w:name="_Toc103019966"/>
      <w:r w:rsidRPr="00E26236">
        <w:rPr>
          <w:rFonts w:ascii="Arial" w:hAnsi="Arial" w:cs="Arial"/>
          <w:b/>
          <w:bCs/>
          <w:color w:val="002060"/>
        </w:rPr>
        <w:t>Equipment</w:t>
      </w:r>
      <w:bookmarkEnd w:id="4"/>
    </w:p>
    <w:p w14:paraId="5D00DD11" w14:textId="2FC3544B" w:rsidR="00A52334" w:rsidRPr="00A52334" w:rsidRDefault="00A52334" w:rsidP="007E3683">
      <w:pPr>
        <w:pStyle w:val="NormalWeb"/>
        <w:rPr>
          <w:rFonts w:ascii="Arial" w:hAnsi="Arial" w:cs="Arial"/>
          <w:sz w:val="22"/>
          <w:szCs w:val="22"/>
        </w:rPr>
      </w:pPr>
      <w:r>
        <w:rPr>
          <w:rFonts w:ascii="Arial" w:hAnsi="Arial" w:cs="Arial"/>
          <w:sz w:val="22"/>
          <w:szCs w:val="22"/>
        </w:rPr>
        <w:t xml:space="preserve">Having the correct equipment is </w:t>
      </w:r>
      <w:r w:rsidR="004D6ADE">
        <w:rPr>
          <w:rFonts w:ascii="Arial" w:hAnsi="Arial" w:cs="Arial"/>
          <w:sz w:val="22"/>
          <w:szCs w:val="22"/>
        </w:rPr>
        <w:t>v</w:t>
      </w:r>
      <w:r>
        <w:rPr>
          <w:rFonts w:ascii="Arial" w:hAnsi="Arial" w:cs="Arial"/>
          <w:sz w:val="22"/>
          <w:szCs w:val="22"/>
        </w:rPr>
        <w:t>ital in order to carry out a successful levelling survey</w:t>
      </w:r>
      <w:r w:rsidR="008D6696">
        <w:rPr>
          <w:rFonts w:ascii="Arial" w:hAnsi="Arial" w:cs="Arial"/>
          <w:sz w:val="22"/>
          <w:szCs w:val="22"/>
        </w:rPr>
        <w:t>.</w:t>
      </w:r>
      <w:r>
        <w:rPr>
          <w:rFonts w:ascii="Arial" w:hAnsi="Arial" w:cs="Arial"/>
          <w:sz w:val="22"/>
          <w:szCs w:val="22"/>
        </w:rPr>
        <w:t xml:space="preserve"> </w:t>
      </w:r>
    </w:p>
    <w:p w14:paraId="0BFC8C03" w14:textId="29111852" w:rsidR="00650159" w:rsidRPr="00E26236" w:rsidRDefault="00CB6B53" w:rsidP="00E26236">
      <w:pPr>
        <w:pStyle w:val="Heading2"/>
        <w:rPr>
          <w:rFonts w:ascii="Arial" w:hAnsi="Arial" w:cs="Arial"/>
          <w:color w:val="002060"/>
        </w:rPr>
      </w:pPr>
      <w:bookmarkStart w:id="5" w:name="_Toc103019967"/>
      <w:r w:rsidRPr="00E26236">
        <w:rPr>
          <w:rFonts w:ascii="Arial" w:hAnsi="Arial" w:cs="Arial"/>
          <w:noProof/>
          <w:color w:val="002060"/>
        </w:rPr>
        <w:drawing>
          <wp:anchor distT="0" distB="0" distL="114300" distR="114300" simplePos="0" relativeHeight="251661312" behindDoc="0" locked="0" layoutInCell="1" allowOverlap="1" wp14:anchorId="27137340" wp14:editId="1B00CDE3">
            <wp:simplePos x="0" y="0"/>
            <wp:positionH relativeFrom="margin">
              <wp:posOffset>3585845</wp:posOffset>
            </wp:positionH>
            <wp:positionV relativeFrom="paragraph">
              <wp:posOffset>244475</wp:posOffset>
            </wp:positionV>
            <wp:extent cx="2973705" cy="1454785"/>
            <wp:effectExtent l="0" t="0" r="0" b="0"/>
            <wp:wrapSquare wrapText="bothSides"/>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73705" cy="14547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50159" w:rsidRPr="00E26236">
        <w:rPr>
          <w:rFonts w:ascii="Arial" w:hAnsi="Arial" w:cs="Arial"/>
          <w:color w:val="002060"/>
        </w:rPr>
        <w:t>Levelling Staff</w:t>
      </w:r>
      <w:bookmarkEnd w:id="5"/>
    </w:p>
    <w:p w14:paraId="2A3A942A" w14:textId="77777777" w:rsidR="008D6696" w:rsidRDefault="00650159" w:rsidP="008C74C1">
      <w:pPr>
        <w:pStyle w:val="NormalWeb"/>
        <w:jc w:val="both"/>
        <w:rPr>
          <w:rFonts w:ascii="Arial" w:hAnsi="Arial" w:cs="Arial"/>
          <w:sz w:val="22"/>
          <w:szCs w:val="22"/>
        </w:rPr>
      </w:pPr>
      <w:r w:rsidRPr="00A52334">
        <w:rPr>
          <w:rFonts w:ascii="Arial" w:hAnsi="Arial" w:cs="Arial"/>
          <w:sz w:val="22"/>
          <w:szCs w:val="22"/>
        </w:rPr>
        <w:t xml:space="preserve">A staff is </w:t>
      </w:r>
      <w:r w:rsidR="008D6696">
        <w:rPr>
          <w:rFonts w:ascii="Arial" w:hAnsi="Arial" w:cs="Arial"/>
          <w:sz w:val="22"/>
          <w:szCs w:val="22"/>
        </w:rPr>
        <w:t xml:space="preserve">an </w:t>
      </w:r>
      <w:r w:rsidRPr="00A52334">
        <w:rPr>
          <w:rFonts w:ascii="Arial" w:hAnsi="Arial" w:cs="Arial"/>
          <w:sz w:val="22"/>
          <w:szCs w:val="22"/>
        </w:rPr>
        <w:t xml:space="preserve">essential </w:t>
      </w:r>
      <w:r w:rsidR="008D6696">
        <w:rPr>
          <w:rFonts w:ascii="Arial" w:hAnsi="Arial" w:cs="Arial"/>
          <w:sz w:val="22"/>
          <w:szCs w:val="22"/>
        </w:rPr>
        <w:t>piece</w:t>
      </w:r>
      <w:r w:rsidRPr="00A52334">
        <w:rPr>
          <w:rFonts w:ascii="Arial" w:hAnsi="Arial" w:cs="Arial"/>
          <w:sz w:val="22"/>
          <w:szCs w:val="22"/>
        </w:rPr>
        <w:t xml:space="preserve"> of equipment that is required when carrying out a levelling survey</w:t>
      </w:r>
      <w:r w:rsidR="008D6696">
        <w:rPr>
          <w:rFonts w:ascii="Arial" w:hAnsi="Arial" w:cs="Arial"/>
          <w:sz w:val="22"/>
          <w:szCs w:val="22"/>
        </w:rPr>
        <w:t>,</w:t>
      </w:r>
      <w:r w:rsidR="005C2FE4" w:rsidRPr="00A52334">
        <w:rPr>
          <w:rFonts w:ascii="Arial" w:hAnsi="Arial" w:cs="Arial"/>
          <w:sz w:val="22"/>
          <w:szCs w:val="22"/>
        </w:rPr>
        <w:t xml:space="preserve"> as it’s used to record in meters the level of the surface</w:t>
      </w:r>
      <w:r w:rsidR="008D6696">
        <w:rPr>
          <w:rFonts w:ascii="Arial" w:hAnsi="Arial" w:cs="Arial"/>
          <w:sz w:val="22"/>
          <w:szCs w:val="22"/>
        </w:rPr>
        <w:t>,</w:t>
      </w:r>
      <w:r w:rsidR="005C2FE4" w:rsidRPr="00A52334">
        <w:rPr>
          <w:rFonts w:ascii="Arial" w:hAnsi="Arial" w:cs="Arial"/>
          <w:sz w:val="22"/>
          <w:szCs w:val="22"/>
        </w:rPr>
        <w:t xml:space="preserve"> at that point which it is standing. This reading is taken by the instrument man</w:t>
      </w:r>
      <w:r w:rsidRPr="00A52334">
        <w:rPr>
          <w:rFonts w:ascii="Arial" w:hAnsi="Arial" w:cs="Arial"/>
          <w:sz w:val="22"/>
          <w:szCs w:val="22"/>
        </w:rPr>
        <w:t xml:space="preserve">. </w:t>
      </w:r>
    </w:p>
    <w:p w14:paraId="0B9943CB" w14:textId="32A898FA" w:rsidR="00B02999" w:rsidRPr="00A52334" w:rsidRDefault="00650159" w:rsidP="008C74C1">
      <w:pPr>
        <w:pStyle w:val="NormalWeb"/>
        <w:jc w:val="both"/>
        <w:rPr>
          <w:rFonts w:ascii="Arial" w:hAnsi="Arial" w:cs="Arial"/>
          <w:sz w:val="22"/>
          <w:szCs w:val="22"/>
        </w:rPr>
      </w:pPr>
      <w:r w:rsidRPr="00A52334">
        <w:rPr>
          <w:rFonts w:ascii="Arial" w:hAnsi="Arial" w:cs="Arial"/>
          <w:sz w:val="22"/>
          <w:szCs w:val="22"/>
        </w:rPr>
        <w:t xml:space="preserve">As seen in </w:t>
      </w:r>
      <w:r w:rsidR="008D6696">
        <w:rPr>
          <w:rFonts w:ascii="Arial" w:hAnsi="Arial" w:cs="Arial"/>
          <w:sz w:val="22"/>
          <w:szCs w:val="22"/>
        </w:rPr>
        <w:t xml:space="preserve">the </w:t>
      </w:r>
      <w:r w:rsidRPr="00A52334">
        <w:rPr>
          <w:rFonts w:ascii="Arial" w:hAnsi="Arial" w:cs="Arial"/>
          <w:sz w:val="22"/>
          <w:szCs w:val="22"/>
        </w:rPr>
        <w:t>figure</w:t>
      </w:r>
      <w:r w:rsidR="00B02999" w:rsidRPr="00A52334">
        <w:rPr>
          <w:rFonts w:ascii="Arial" w:hAnsi="Arial" w:cs="Arial"/>
          <w:sz w:val="22"/>
          <w:szCs w:val="22"/>
        </w:rPr>
        <w:t xml:space="preserve"> </w:t>
      </w:r>
      <w:r w:rsidR="008D6696">
        <w:rPr>
          <w:rFonts w:ascii="Arial" w:hAnsi="Arial" w:cs="Arial"/>
          <w:sz w:val="22"/>
          <w:szCs w:val="22"/>
        </w:rPr>
        <w:t>opposite</w:t>
      </w:r>
      <w:r w:rsidR="00B02999" w:rsidRPr="00A52334">
        <w:rPr>
          <w:rFonts w:ascii="Arial" w:hAnsi="Arial" w:cs="Arial"/>
          <w:sz w:val="22"/>
          <w:szCs w:val="22"/>
        </w:rPr>
        <w:t>, a</w:t>
      </w:r>
      <w:r w:rsidRPr="00A52334">
        <w:rPr>
          <w:rFonts w:ascii="Arial" w:hAnsi="Arial" w:cs="Arial"/>
          <w:sz w:val="22"/>
          <w:szCs w:val="22"/>
        </w:rPr>
        <w:t xml:space="preserve"> staff is a rectangular rod with metal shoes at the bottom</w:t>
      </w:r>
      <w:r w:rsidR="008D6696">
        <w:rPr>
          <w:rFonts w:ascii="Arial" w:hAnsi="Arial" w:cs="Arial"/>
          <w:sz w:val="22"/>
          <w:szCs w:val="22"/>
        </w:rPr>
        <w:t>, their purpose is</w:t>
      </w:r>
      <w:r w:rsidRPr="00A52334">
        <w:rPr>
          <w:rFonts w:ascii="Arial" w:hAnsi="Arial" w:cs="Arial"/>
          <w:sz w:val="22"/>
          <w:szCs w:val="22"/>
        </w:rPr>
        <w:t xml:space="preserve"> to prevent</w:t>
      </w:r>
      <w:r w:rsidR="009D1BA5" w:rsidRPr="00A52334">
        <w:rPr>
          <w:rFonts w:ascii="Arial" w:hAnsi="Arial" w:cs="Arial"/>
          <w:sz w:val="22"/>
          <w:szCs w:val="22"/>
        </w:rPr>
        <w:t xml:space="preserve"> damage when in use </w:t>
      </w:r>
      <w:r w:rsidRPr="00A52334">
        <w:rPr>
          <w:rFonts w:ascii="Arial" w:hAnsi="Arial" w:cs="Arial"/>
          <w:sz w:val="22"/>
          <w:szCs w:val="22"/>
        </w:rPr>
        <w:t>on construction sites.</w:t>
      </w:r>
      <w:r w:rsidR="00445B9C" w:rsidRPr="00A52334">
        <w:rPr>
          <w:rFonts w:ascii="Arial" w:hAnsi="Arial" w:cs="Arial"/>
          <w:sz w:val="22"/>
          <w:szCs w:val="22"/>
        </w:rPr>
        <w:t xml:space="preserve"> </w:t>
      </w:r>
    </w:p>
    <w:p w14:paraId="6A03982C" w14:textId="77777777" w:rsidR="008C74C1" w:rsidRDefault="00A52334" w:rsidP="008C74C1">
      <w:pPr>
        <w:pStyle w:val="NormalWeb"/>
        <w:jc w:val="both"/>
        <w:rPr>
          <w:rFonts w:ascii="Arial" w:hAnsi="Arial" w:cs="Arial"/>
          <w:sz w:val="22"/>
          <w:szCs w:val="22"/>
        </w:rPr>
      </w:pPr>
      <w:r w:rsidRPr="00A52334">
        <w:rPr>
          <w:rFonts w:ascii="Arial" w:hAnsi="Arial" w:cs="Arial"/>
          <w:noProof/>
          <w:sz w:val="22"/>
          <w:szCs w:val="22"/>
        </w:rPr>
        <w:lastRenderedPageBreak/>
        <w:drawing>
          <wp:anchor distT="0" distB="0" distL="114300" distR="114300" simplePos="0" relativeHeight="251659264" behindDoc="0" locked="0" layoutInCell="1" allowOverlap="1" wp14:anchorId="4AAEB0B6" wp14:editId="62665158">
            <wp:simplePos x="0" y="0"/>
            <wp:positionH relativeFrom="column">
              <wp:posOffset>3569970</wp:posOffset>
            </wp:positionH>
            <wp:positionV relativeFrom="paragraph">
              <wp:posOffset>6985</wp:posOffset>
            </wp:positionV>
            <wp:extent cx="3005455" cy="1527175"/>
            <wp:effectExtent l="0" t="0" r="4445" b="0"/>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05455" cy="1527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E5F1B" w:rsidRPr="00A52334">
        <w:rPr>
          <w:rFonts w:ascii="Arial" w:hAnsi="Arial" w:cs="Arial"/>
          <w:sz w:val="22"/>
          <w:szCs w:val="22"/>
        </w:rPr>
        <w:t>A</w:t>
      </w:r>
      <w:r w:rsidR="00963A27" w:rsidRPr="00A52334">
        <w:rPr>
          <w:rFonts w:ascii="Arial" w:hAnsi="Arial" w:cs="Arial"/>
          <w:sz w:val="22"/>
          <w:szCs w:val="22"/>
        </w:rPr>
        <w:t>lso known as a E</w:t>
      </w:r>
      <w:r w:rsidR="006E5F1B" w:rsidRPr="00A52334">
        <w:rPr>
          <w:rFonts w:ascii="Arial" w:hAnsi="Arial" w:cs="Arial"/>
          <w:sz w:val="22"/>
          <w:szCs w:val="22"/>
        </w:rPr>
        <w:t xml:space="preserve"> staff</w:t>
      </w:r>
      <w:r w:rsidR="00963A27" w:rsidRPr="00A52334">
        <w:rPr>
          <w:rFonts w:ascii="Arial" w:hAnsi="Arial" w:cs="Arial"/>
          <w:sz w:val="22"/>
          <w:szCs w:val="22"/>
        </w:rPr>
        <w:t xml:space="preserve">, this </w:t>
      </w:r>
      <w:r w:rsidR="006E5F1B" w:rsidRPr="00A52334">
        <w:rPr>
          <w:rFonts w:ascii="Arial" w:hAnsi="Arial" w:cs="Arial"/>
          <w:sz w:val="22"/>
          <w:szCs w:val="22"/>
        </w:rPr>
        <w:t xml:space="preserve">common type of staff </w:t>
      </w:r>
      <w:r w:rsidR="00963A27" w:rsidRPr="00A52334">
        <w:rPr>
          <w:rFonts w:ascii="Arial" w:hAnsi="Arial" w:cs="Arial"/>
          <w:sz w:val="22"/>
          <w:szCs w:val="22"/>
        </w:rPr>
        <w:t xml:space="preserve">is widely </w:t>
      </w:r>
      <w:r w:rsidR="006E5F1B" w:rsidRPr="00A52334">
        <w:rPr>
          <w:rFonts w:ascii="Arial" w:hAnsi="Arial" w:cs="Arial"/>
          <w:sz w:val="22"/>
          <w:szCs w:val="22"/>
        </w:rPr>
        <w:t>used</w:t>
      </w:r>
      <w:r w:rsidR="00963A27" w:rsidRPr="00A52334">
        <w:rPr>
          <w:rFonts w:ascii="Arial" w:hAnsi="Arial" w:cs="Arial"/>
          <w:sz w:val="22"/>
          <w:szCs w:val="22"/>
        </w:rPr>
        <w:t xml:space="preserve"> across</w:t>
      </w:r>
      <w:r w:rsidR="009D1BA5" w:rsidRPr="00A52334">
        <w:rPr>
          <w:rFonts w:ascii="Arial" w:hAnsi="Arial" w:cs="Arial"/>
          <w:sz w:val="22"/>
          <w:szCs w:val="22"/>
        </w:rPr>
        <w:t xml:space="preserve"> the </w:t>
      </w:r>
      <w:r w:rsidR="00963A27" w:rsidRPr="00A52334">
        <w:rPr>
          <w:rFonts w:ascii="Arial" w:hAnsi="Arial" w:cs="Arial"/>
          <w:sz w:val="22"/>
          <w:szCs w:val="22"/>
        </w:rPr>
        <w:t xml:space="preserve">construction </w:t>
      </w:r>
      <w:r w:rsidR="009D1BA5" w:rsidRPr="00A52334">
        <w:rPr>
          <w:rFonts w:ascii="Arial" w:hAnsi="Arial" w:cs="Arial"/>
          <w:sz w:val="22"/>
          <w:szCs w:val="22"/>
        </w:rPr>
        <w:t>industry</w:t>
      </w:r>
      <w:r w:rsidR="00963A27" w:rsidRPr="00A52334">
        <w:rPr>
          <w:rFonts w:ascii="Arial" w:hAnsi="Arial" w:cs="Arial"/>
          <w:sz w:val="22"/>
          <w:szCs w:val="22"/>
        </w:rPr>
        <w:t>.</w:t>
      </w:r>
      <w:r w:rsidR="006E5F1B" w:rsidRPr="00A52334">
        <w:rPr>
          <w:rFonts w:ascii="Arial" w:hAnsi="Arial" w:cs="Arial"/>
          <w:sz w:val="22"/>
          <w:szCs w:val="22"/>
        </w:rPr>
        <w:t xml:space="preserve"> </w:t>
      </w:r>
      <w:r w:rsidR="00963A27" w:rsidRPr="00A52334">
        <w:rPr>
          <w:rFonts w:ascii="Arial" w:hAnsi="Arial" w:cs="Arial"/>
          <w:sz w:val="22"/>
          <w:szCs w:val="22"/>
        </w:rPr>
        <w:t>E</w:t>
      </w:r>
      <w:r w:rsidR="006E5F1B" w:rsidRPr="00A52334">
        <w:rPr>
          <w:rFonts w:ascii="Arial" w:hAnsi="Arial" w:cs="Arial"/>
          <w:sz w:val="22"/>
          <w:szCs w:val="22"/>
        </w:rPr>
        <w:t xml:space="preserve">ach point of </w:t>
      </w:r>
      <w:r w:rsidR="009D1BA5" w:rsidRPr="00A52334">
        <w:rPr>
          <w:rFonts w:ascii="Arial" w:hAnsi="Arial" w:cs="Arial"/>
          <w:sz w:val="22"/>
          <w:szCs w:val="22"/>
        </w:rPr>
        <w:t xml:space="preserve">the </w:t>
      </w:r>
      <w:r w:rsidR="006E5F1B" w:rsidRPr="00A52334">
        <w:rPr>
          <w:rFonts w:ascii="Arial" w:hAnsi="Arial" w:cs="Arial"/>
          <w:sz w:val="22"/>
          <w:szCs w:val="22"/>
        </w:rPr>
        <w:t>cube</w:t>
      </w:r>
      <w:r w:rsidR="00963A27" w:rsidRPr="00A52334">
        <w:rPr>
          <w:rFonts w:ascii="Arial" w:hAnsi="Arial" w:cs="Arial"/>
          <w:sz w:val="22"/>
          <w:szCs w:val="22"/>
        </w:rPr>
        <w:t xml:space="preserve">s </w:t>
      </w:r>
      <w:r w:rsidR="006E5F1B" w:rsidRPr="00A52334">
        <w:rPr>
          <w:rFonts w:ascii="Arial" w:hAnsi="Arial" w:cs="Arial"/>
          <w:sz w:val="22"/>
          <w:szCs w:val="22"/>
        </w:rPr>
        <w:t xml:space="preserve">that form the letter </w:t>
      </w:r>
      <w:r w:rsidR="005C2FE4" w:rsidRPr="00A52334">
        <w:rPr>
          <w:rFonts w:ascii="Arial" w:hAnsi="Arial" w:cs="Arial"/>
          <w:sz w:val="22"/>
          <w:szCs w:val="22"/>
        </w:rPr>
        <w:t>E</w:t>
      </w:r>
      <w:r w:rsidR="006E5F1B" w:rsidRPr="00A52334">
        <w:rPr>
          <w:rFonts w:ascii="Arial" w:hAnsi="Arial" w:cs="Arial"/>
          <w:sz w:val="22"/>
          <w:szCs w:val="22"/>
        </w:rPr>
        <w:t xml:space="preserve"> represent the distance of </w:t>
      </w:r>
      <w:r w:rsidR="00AE2043" w:rsidRPr="00A52334">
        <w:rPr>
          <w:rFonts w:ascii="Arial" w:hAnsi="Arial" w:cs="Arial"/>
          <w:sz w:val="22"/>
          <w:szCs w:val="22"/>
        </w:rPr>
        <w:t>10</w:t>
      </w:r>
      <w:r w:rsidR="006E5F1B" w:rsidRPr="00A52334">
        <w:rPr>
          <w:rFonts w:ascii="Arial" w:hAnsi="Arial" w:cs="Arial"/>
          <w:sz w:val="22"/>
          <w:szCs w:val="22"/>
        </w:rPr>
        <w:t>mm</w:t>
      </w:r>
      <w:r w:rsidR="00106C50" w:rsidRPr="00A52334">
        <w:rPr>
          <w:rFonts w:ascii="Arial" w:hAnsi="Arial" w:cs="Arial"/>
          <w:sz w:val="22"/>
          <w:szCs w:val="22"/>
        </w:rPr>
        <w:t>. The 'E' on the staff is equivalent to 50mm,</w:t>
      </w:r>
      <w:r w:rsidR="009D1BA5" w:rsidRPr="00A52334">
        <w:rPr>
          <w:rFonts w:ascii="Arial" w:hAnsi="Arial" w:cs="Arial"/>
          <w:sz w:val="22"/>
          <w:szCs w:val="22"/>
        </w:rPr>
        <w:t xml:space="preserve"> see Figure</w:t>
      </w:r>
      <w:r w:rsidR="00963A27" w:rsidRPr="00A52334">
        <w:rPr>
          <w:rFonts w:ascii="Arial" w:hAnsi="Arial" w:cs="Arial"/>
          <w:sz w:val="22"/>
          <w:szCs w:val="22"/>
        </w:rPr>
        <w:t xml:space="preserve"> </w:t>
      </w:r>
      <w:r w:rsidR="008D6696">
        <w:rPr>
          <w:rFonts w:ascii="Arial" w:hAnsi="Arial" w:cs="Arial"/>
          <w:sz w:val="22"/>
          <w:szCs w:val="22"/>
        </w:rPr>
        <w:t>opposite</w:t>
      </w:r>
      <w:r w:rsidR="00AE2043" w:rsidRPr="00A52334">
        <w:rPr>
          <w:rFonts w:ascii="Arial" w:hAnsi="Arial" w:cs="Arial"/>
          <w:sz w:val="22"/>
          <w:szCs w:val="22"/>
        </w:rPr>
        <w:t xml:space="preserve">. </w:t>
      </w:r>
    </w:p>
    <w:p w14:paraId="7AF67610" w14:textId="41AA87F2" w:rsidR="00AE2043" w:rsidRPr="00A52334" w:rsidRDefault="005C2FE4" w:rsidP="008C74C1">
      <w:pPr>
        <w:pStyle w:val="NormalWeb"/>
        <w:jc w:val="both"/>
        <w:rPr>
          <w:rFonts w:ascii="Arial" w:hAnsi="Arial" w:cs="Arial"/>
          <w:sz w:val="22"/>
          <w:szCs w:val="22"/>
        </w:rPr>
      </w:pPr>
      <w:r w:rsidRPr="00A52334">
        <w:rPr>
          <w:rFonts w:ascii="Arial" w:hAnsi="Arial" w:cs="Arial"/>
          <w:sz w:val="22"/>
          <w:szCs w:val="22"/>
        </w:rPr>
        <w:t>The majority of staffs used in the industry are</w:t>
      </w:r>
      <w:r w:rsidR="009D1BA5" w:rsidRPr="00A52334">
        <w:rPr>
          <w:rFonts w:ascii="Arial" w:hAnsi="Arial" w:cs="Arial"/>
          <w:sz w:val="22"/>
          <w:szCs w:val="22"/>
        </w:rPr>
        <w:t xml:space="preserve"> telescopic making </w:t>
      </w:r>
      <w:r w:rsidRPr="00A52334">
        <w:rPr>
          <w:rFonts w:ascii="Arial" w:hAnsi="Arial" w:cs="Arial"/>
          <w:sz w:val="22"/>
          <w:szCs w:val="22"/>
        </w:rPr>
        <w:t>them</w:t>
      </w:r>
      <w:r w:rsidR="009D1BA5" w:rsidRPr="00A52334">
        <w:rPr>
          <w:rFonts w:ascii="Arial" w:hAnsi="Arial" w:cs="Arial"/>
          <w:sz w:val="22"/>
          <w:szCs w:val="22"/>
        </w:rPr>
        <w:t xml:space="preserve"> </w:t>
      </w:r>
      <w:r w:rsidR="008C74C1">
        <w:rPr>
          <w:rFonts w:ascii="Arial" w:hAnsi="Arial" w:cs="Arial"/>
          <w:sz w:val="22"/>
          <w:szCs w:val="22"/>
        </w:rPr>
        <w:t xml:space="preserve">very </w:t>
      </w:r>
      <w:r w:rsidR="009D1BA5" w:rsidRPr="00A52334">
        <w:rPr>
          <w:rFonts w:ascii="Arial" w:hAnsi="Arial" w:cs="Arial"/>
          <w:sz w:val="22"/>
          <w:szCs w:val="22"/>
        </w:rPr>
        <w:t xml:space="preserve">portable </w:t>
      </w:r>
      <w:r w:rsidR="0048575B" w:rsidRPr="00A52334">
        <w:rPr>
          <w:rFonts w:ascii="Arial" w:hAnsi="Arial" w:cs="Arial"/>
          <w:sz w:val="22"/>
          <w:szCs w:val="22"/>
        </w:rPr>
        <w:t xml:space="preserve">and </w:t>
      </w:r>
      <w:r w:rsidRPr="00A52334">
        <w:rPr>
          <w:rFonts w:ascii="Arial" w:hAnsi="Arial" w:cs="Arial"/>
          <w:sz w:val="22"/>
          <w:szCs w:val="22"/>
        </w:rPr>
        <w:t xml:space="preserve">allowing them to achieve </w:t>
      </w:r>
      <w:r w:rsidR="009D1BA5" w:rsidRPr="00A52334">
        <w:rPr>
          <w:rFonts w:ascii="Arial" w:hAnsi="Arial" w:cs="Arial"/>
          <w:sz w:val="22"/>
          <w:szCs w:val="22"/>
        </w:rPr>
        <w:t xml:space="preserve">total length of the staff </w:t>
      </w:r>
      <w:r w:rsidRPr="00A52334">
        <w:rPr>
          <w:rFonts w:ascii="Arial" w:hAnsi="Arial" w:cs="Arial"/>
          <w:sz w:val="22"/>
          <w:szCs w:val="22"/>
        </w:rPr>
        <w:t>of</w:t>
      </w:r>
      <w:r w:rsidR="009D1BA5" w:rsidRPr="00A52334">
        <w:rPr>
          <w:rFonts w:ascii="Arial" w:hAnsi="Arial" w:cs="Arial"/>
          <w:sz w:val="22"/>
          <w:szCs w:val="22"/>
        </w:rPr>
        <w:t xml:space="preserve"> up to </w:t>
      </w:r>
      <w:r w:rsidR="00B02999" w:rsidRPr="00A52334">
        <w:rPr>
          <w:rFonts w:ascii="Arial" w:hAnsi="Arial" w:cs="Arial"/>
          <w:sz w:val="22"/>
          <w:szCs w:val="22"/>
        </w:rPr>
        <w:t>5</w:t>
      </w:r>
      <w:r w:rsidR="009D1BA5" w:rsidRPr="00A52334">
        <w:rPr>
          <w:rFonts w:ascii="Arial" w:hAnsi="Arial" w:cs="Arial"/>
          <w:sz w:val="22"/>
          <w:szCs w:val="22"/>
        </w:rPr>
        <w:t>M by sliding up each length to the desired height.</w:t>
      </w:r>
    </w:p>
    <w:p w14:paraId="1545941B" w14:textId="61236BEF" w:rsidR="006501C3" w:rsidRDefault="006501C3" w:rsidP="007E3683">
      <w:pPr>
        <w:pStyle w:val="NormalWeb"/>
        <w:rPr>
          <w:rFonts w:ascii="Arial" w:hAnsi="Arial" w:cs="Arial"/>
          <w:sz w:val="22"/>
          <w:szCs w:val="22"/>
        </w:rPr>
      </w:pPr>
      <w:r w:rsidRPr="00A52334">
        <w:rPr>
          <w:rFonts w:ascii="Arial" w:hAnsi="Arial" w:cs="Arial"/>
          <w:noProof/>
          <w:sz w:val="22"/>
          <w:szCs w:val="22"/>
        </w:rPr>
        <w:drawing>
          <wp:anchor distT="0" distB="0" distL="114300" distR="114300" simplePos="0" relativeHeight="251660288" behindDoc="0" locked="0" layoutInCell="1" allowOverlap="1" wp14:anchorId="0AD2CEE6" wp14:editId="3EBEF69D">
            <wp:simplePos x="0" y="0"/>
            <wp:positionH relativeFrom="column">
              <wp:posOffset>3569970</wp:posOffset>
            </wp:positionH>
            <wp:positionV relativeFrom="paragraph">
              <wp:posOffset>106680</wp:posOffset>
            </wp:positionV>
            <wp:extent cx="2989580" cy="1637030"/>
            <wp:effectExtent l="0" t="0" r="1270" b="1270"/>
            <wp:wrapSquare wrapText="bothSides"/>
            <wp:docPr id="4" name="Picture 4" descr="Image result for leveling staff targ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leveling staff targe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89580" cy="1637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D1BA5" w:rsidRPr="00A52334">
        <w:rPr>
          <w:rFonts w:ascii="Arial" w:hAnsi="Arial" w:cs="Arial"/>
          <w:sz w:val="22"/>
          <w:szCs w:val="22"/>
        </w:rPr>
        <w:t xml:space="preserve">As these staffs are read manually through </w:t>
      </w:r>
      <w:r w:rsidR="0048575B" w:rsidRPr="00A52334">
        <w:rPr>
          <w:rFonts w:ascii="Arial" w:hAnsi="Arial" w:cs="Arial"/>
          <w:sz w:val="22"/>
          <w:szCs w:val="22"/>
        </w:rPr>
        <w:t xml:space="preserve">a </w:t>
      </w:r>
      <w:r w:rsidR="009D1BA5" w:rsidRPr="00A52334">
        <w:rPr>
          <w:rFonts w:ascii="Arial" w:hAnsi="Arial" w:cs="Arial"/>
          <w:sz w:val="22"/>
          <w:szCs w:val="22"/>
        </w:rPr>
        <w:t xml:space="preserve">lens </w:t>
      </w:r>
      <w:r w:rsidR="0048575B" w:rsidRPr="00A52334">
        <w:rPr>
          <w:rFonts w:ascii="Arial" w:hAnsi="Arial" w:cs="Arial"/>
          <w:sz w:val="22"/>
          <w:szCs w:val="22"/>
        </w:rPr>
        <w:t xml:space="preserve">from potentially </w:t>
      </w:r>
      <w:r w:rsidR="009D1BA5" w:rsidRPr="00A52334">
        <w:rPr>
          <w:rFonts w:ascii="Arial" w:hAnsi="Arial" w:cs="Arial"/>
          <w:sz w:val="22"/>
          <w:szCs w:val="22"/>
        </w:rPr>
        <w:t>a significant distance away</w:t>
      </w:r>
      <w:r w:rsidR="008C74C1">
        <w:rPr>
          <w:rFonts w:ascii="Arial" w:hAnsi="Arial" w:cs="Arial"/>
          <w:sz w:val="22"/>
          <w:szCs w:val="22"/>
        </w:rPr>
        <w:t>,</w:t>
      </w:r>
      <w:r w:rsidR="009D1BA5" w:rsidRPr="00A52334">
        <w:rPr>
          <w:rFonts w:ascii="Arial" w:hAnsi="Arial" w:cs="Arial"/>
          <w:sz w:val="22"/>
          <w:szCs w:val="22"/>
        </w:rPr>
        <w:t xml:space="preserve"> </w:t>
      </w:r>
      <w:r w:rsidR="005C2FE4" w:rsidRPr="00A52334">
        <w:rPr>
          <w:rFonts w:ascii="Arial" w:hAnsi="Arial" w:cs="Arial"/>
          <w:sz w:val="22"/>
          <w:szCs w:val="22"/>
        </w:rPr>
        <w:t xml:space="preserve">in some cases </w:t>
      </w:r>
      <w:r w:rsidR="00445B9C" w:rsidRPr="00A52334">
        <w:rPr>
          <w:rFonts w:ascii="Arial" w:hAnsi="Arial" w:cs="Arial"/>
          <w:sz w:val="22"/>
          <w:szCs w:val="22"/>
        </w:rPr>
        <w:t xml:space="preserve">adding a moveable target to the staff can help ensure more accurate and easier reading of the staff.  </w:t>
      </w:r>
      <w:r w:rsidR="003A197F" w:rsidRPr="00A52334">
        <w:rPr>
          <w:rFonts w:ascii="Arial" w:hAnsi="Arial" w:cs="Arial"/>
          <w:sz w:val="22"/>
          <w:szCs w:val="22"/>
        </w:rPr>
        <w:t>A</w:t>
      </w:r>
      <w:r w:rsidR="00445B9C" w:rsidRPr="00A52334">
        <w:rPr>
          <w:rFonts w:ascii="Arial" w:hAnsi="Arial" w:cs="Arial"/>
          <w:sz w:val="22"/>
          <w:szCs w:val="22"/>
        </w:rPr>
        <w:t xml:space="preserve"> circular </w:t>
      </w:r>
      <w:r w:rsidR="003A197F" w:rsidRPr="00A52334">
        <w:rPr>
          <w:rFonts w:ascii="Arial" w:hAnsi="Arial" w:cs="Arial"/>
          <w:sz w:val="22"/>
          <w:szCs w:val="22"/>
        </w:rPr>
        <w:t>target</w:t>
      </w:r>
      <w:r w:rsidR="00445B9C" w:rsidRPr="00A52334">
        <w:rPr>
          <w:rFonts w:ascii="Arial" w:hAnsi="Arial" w:cs="Arial"/>
          <w:sz w:val="22"/>
          <w:szCs w:val="22"/>
        </w:rPr>
        <w:t xml:space="preserve"> with alternate quadrants of red and white paint with a vernier</w:t>
      </w:r>
      <w:r w:rsidR="003A197F" w:rsidRPr="00A52334">
        <w:rPr>
          <w:rFonts w:ascii="Arial" w:hAnsi="Arial" w:cs="Arial"/>
          <w:sz w:val="22"/>
          <w:szCs w:val="22"/>
        </w:rPr>
        <w:t xml:space="preserve"> in the centre can added to the staff</w:t>
      </w:r>
      <w:r w:rsidR="00AE2043" w:rsidRPr="00A52334">
        <w:rPr>
          <w:rFonts w:ascii="Arial" w:hAnsi="Arial" w:cs="Arial"/>
          <w:sz w:val="22"/>
          <w:szCs w:val="22"/>
        </w:rPr>
        <w:t xml:space="preserve"> as seen in figure </w:t>
      </w:r>
      <w:r w:rsidR="008C74C1">
        <w:rPr>
          <w:rFonts w:ascii="Arial" w:hAnsi="Arial" w:cs="Arial"/>
          <w:sz w:val="22"/>
          <w:szCs w:val="22"/>
        </w:rPr>
        <w:t>opposite</w:t>
      </w:r>
      <w:r w:rsidR="00AE2043" w:rsidRPr="00A52334">
        <w:rPr>
          <w:rFonts w:ascii="Arial" w:hAnsi="Arial" w:cs="Arial"/>
          <w:sz w:val="22"/>
          <w:szCs w:val="22"/>
        </w:rPr>
        <w:t xml:space="preserve">. </w:t>
      </w:r>
      <w:r w:rsidR="00445B9C" w:rsidRPr="00A52334">
        <w:rPr>
          <w:rFonts w:ascii="Arial" w:hAnsi="Arial" w:cs="Arial"/>
          <w:sz w:val="22"/>
          <w:szCs w:val="22"/>
        </w:rPr>
        <w:t>The staff person can then be directed by the instrument man to move the target until its centre is in the horizontal line of sight</w:t>
      </w:r>
      <w:r w:rsidR="00EF509E" w:rsidRPr="00A52334">
        <w:rPr>
          <w:rFonts w:ascii="Arial" w:hAnsi="Arial" w:cs="Arial"/>
          <w:sz w:val="22"/>
          <w:szCs w:val="22"/>
        </w:rPr>
        <w:t xml:space="preserve"> (Civil Engineering, 2022</w:t>
      </w:r>
      <w:proofErr w:type="gramStart"/>
      <w:r w:rsidR="00EF509E" w:rsidRPr="00A52334">
        <w:rPr>
          <w:rFonts w:ascii="Arial" w:hAnsi="Arial" w:cs="Arial"/>
          <w:sz w:val="22"/>
          <w:szCs w:val="22"/>
        </w:rPr>
        <w:t xml:space="preserve">) </w:t>
      </w:r>
      <w:r w:rsidR="008C74C1">
        <w:rPr>
          <w:rFonts w:ascii="Arial" w:hAnsi="Arial" w:cs="Arial"/>
          <w:sz w:val="22"/>
          <w:szCs w:val="22"/>
        </w:rPr>
        <w:t>.</w:t>
      </w:r>
      <w:proofErr w:type="gramEnd"/>
    </w:p>
    <w:p w14:paraId="3184AAC6" w14:textId="1B1CE0B2" w:rsidR="003F5ED0" w:rsidRPr="00E26236" w:rsidRDefault="006501C3" w:rsidP="00E26236">
      <w:pPr>
        <w:pStyle w:val="Heading2"/>
        <w:rPr>
          <w:rFonts w:ascii="Arial" w:hAnsi="Arial" w:cs="Arial"/>
          <w:color w:val="002060"/>
        </w:rPr>
      </w:pPr>
      <w:bookmarkStart w:id="6" w:name="_Toc103019968"/>
      <w:r w:rsidRPr="00E26236">
        <w:rPr>
          <w:rFonts w:ascii="Arial" w:hAnsi="Arial" w:cs="Arial"/>
          <w:noProof/>
          <w:color w:val="002060"/>
        </w:rPr>
        <w:drawing>
          <wp:anchor distT="0" distB="0" distL="114300" distR="114300" simplePos="0" relativeHeight="251662336" behindDoc="0" locked="0" layoutInCell="1" allowOverlap="1" wp14:anchorId="4A34DFD3" wp14:editId="0DF44666">
            <wp:simplePos x="0" y="0"/>
            <wp:positionH relativeFrom="margin">
              <wp:posOffset>3585845</wp:posOffset>
            </wp:positionH>
            <wp:positionV relativeFrom="paragraph">
              <wp:posOffset>254000</wp:posOffset>
            </wp:positionV>
            <wp:extent cx="2671445" cy="1113155"/>
            <wp:effectExtent l="0" t="0" r="0" b="0"/>
            <wp:wrapSquare wrapText="bothSides"/>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71445" cy="11131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5ED0" w:rsidRPr="00E26236">
        <w:rPr>
          <w:rFonts w:ascii="Arial" w:hAnsi="Arial" w:cs="Arial"/>
          <w:color w:val="002060"/>
        </w:rPr>
        <w:t>Booking sheet</w:t>
      </w:r>
      <w:bookmarkEnd w:id="6"/>
    </w:p>
    <w:p w14:paraId="5B7B7B86" w14:textId="7E9E0889" w:rsidR="00CB6B53" w:rsidRPr="00A52334" w:rsidRDefault="00CB6B53" w:rsidP="007E3683">
      <w:pPr>
        <w:pStyle w:val="NormalWeb"/>
        <w:rPr>
          <w:rFonts w:ascii="Arial" w:hAnsi="Arial" w:cs="Arial"/>
          <w:sz w:val="22"/>
          <w:szCs w:val="22"/>
        </w:rPr>
      </w:pPr>
      <w:r w:rsidRPr="00A52334">
        <w:rPr>
          <w:rFonts w:ascii="Arial" w:hAnsi="Arial" w:cs="Arial"/>
          <w:sz w:val="22"/>
          <w:szCs w:val="22"/>
        </w:rPr>
        <w:t xml:space="preserve">A booking sheet is a very important item that is </w:t>
      </w:r>
      <w:r w:rsidR="008C74C1">
        <w:rPr>
          <w:rFonts w:ascii="Arial" w:hAnsi="Arial" w:cs="Arial"/>
          <w:sz w:val="22"/>
          <w:szCs w:val="22"/>
        </w:rPr>
        <w:t>required</w:t>
      </w:r>
      <w:r w:rsidRPr="00A52334">
        <w:rPr>
          <w:rFonts w:ascii="Arial" w:hAnsi="Arial" w:cs="Arial"/>
          <w:sz w:val="22"/>
          <w:szCs w:val="22"/>
        </w:rPr>
        <w:t xml:space="preserve"> when conducting a levelling exercise. It is vital not only to include the readings from the survey but also </w:t>
      </w:r>
      <w:r w:rsidR="008C74C1">
        <w:rPr>
          <w:rFonts w:ascii="Arial" w:hAnsi="Arial" w:cs="Arial"/>
          <w:sz w:val="22"/>
          <w:szCs w:val="22"/>
        </w:rPr>
        <w:t xml:space="preserve">to record </w:t>
      </w:r>
      <w:r w:rsidRPr="00A52334">
        <w:rPr>
          <w:rFonts w:ascii="Arial" w:hAnsi="Arial" w:cs="Arial"/>
          <w:sz w:val="22"/>
          <w:szCs w:val="22"/>
        </w:rPr>
        <w:t xml:space="preserve">key information such as locations, date </w:t>
      </w:r>
      <w:r w:rsidR="00E552AB" w:rsidRPr="00A52334">
        <w:rPr>
          <w:rFonts w:ascii="Arial" w:hAnsi="Arial" w:cs="Arial"/>
          <w:sz w:val="22"/>
          <w:szCs w:val="22"/>
        </w:rPr>
        <w:t xml:space="preserve">and any other relevant project information. </w:t>
      </w:r>
    </w:p>
    <w:p w14:paraId="4E23CF04" w14:textId="56D093EA" w:rsidR="006501C3" w:rsidRDefault="006501C3" w:rsidP="007E3683">
      <w:pPr>
        <w:pStyle w:val="NormalWeb"/>
        <w:rPr>
          <w:rFonts w:ascii="Arial" w:hAnsi="Arial" w:cs="Arial"/>
          <w:sz w:val="22"/>
          <w:szCs w:val="22"/>
        </w:rPr>
      </w:pPr>
      <w:r>
        <w:rPr>
          <w:noProof/>
        </w:rPr>
        <w:drawing>
          <wp:anchor distT="0" distB="0" distL="114300" distR="114300" simplePos="0" relativeHeight="251674624" behindDoc="0" locked="0" layoutInCell="1" allowOverlap="1" wp14:anchorId="3C91968A" wp14:editId="6D93145E">
            <wp:simplePos x="0" y="0"/>
            <wp:positionH relativeFrom="column">
              <wp:posOffset>3561715</wp:posOffset>
            </wp:positionH>
            <wp:positionV relativeFrom="paragraph">
              <wp:posOffset>238760</wp:posOffset>
            </wp:positionV>
            <wp:extent cx="2743200" cy="1494790"/>
            <wp:effectExtent l="0" t="0" r="0" b="0"/>
            <wp:wrapSquare wrapText="bothSides"/>
            <wp:docPr id="27" name="Picture 27" descr="Image result for 20m tape mea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20m tape meas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200" cy="14947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55BF9B3" w14:textId="602E25C4" w:rsidR="003F5ED0" w:rsidRPr="00E26236" w:rsidRDefault="003F5ED0" w:rsidP="00E26236">
      <w:pPr>
        <w:pStyle w:val="Heading2"/>
        <w:rPr>
          <w:rFonts w:ascii="Arial" w:hAnsi="Arial" w:cs="Arial"/>
          <w:color w:val="002060"/>
        </w:rPr>
      </w:pPr>
      <w:bookmarkStart w:id="7" w:name="_Toc103019969"/>
      <w:r w:rsidRPr="00E26236">
        <w:rPr>
          <w:rFonts w:ascii="Arial" w:hAnsi="Arial" w:cs="Arial"/>
          <w:color w:val="002060"/>
        </w:rPr>
        <w:t>Tape</w:t>
      </w:r>
      <w:bookmarkEnd w:id="7"/>
    </w:p>
    <w:p w14:paraId="7E4E9C78" w14:textId="3872B64A" w:rsidR="006501C3" w:rsidRDefault="00C373E3" w:rsidP="007E3683">
      <w:pPr>
        <w:pStyle w:val="NormalWeb"/>
        <w:rPr>
          <w:rFonts w:ascii="Arial" w:hAnsi="Arial" w:cs="Arial"/>
          <w:sz w:val="22"/>
          <w:szCs w:val="22"/>
        </w:rPr>
      </w:pPr>
      <w:r w:rsidRPr="00A52334">
        <w:rPr>
          <w:rFonts w:ascii="Arial" w:hAnsi="Arial" w:cs="Arial"/>
          <w:sz w:val="22"/>
          <w:szCs w:val="22"/>
        </w:rPr>
        <w:t xml:space="preserve">A tape </w:t>
      </w:r>
      <w:r w:rsidR="008C74C1">
        <w:rPr>
          <w:rFonts w:ascii="Arial" w:hAnsi="Arial" w:cs="Arial"/>
          <w:sz w:val="22"/>
          <w:szCs w:val="22"/>
        </w:rPr>
        <w:t xml:space="preserve">is vital </w:t>
      </w:r>
      <w:r w:rsidRPr="00A52334">
        <w:rPr>
          <w:rFonts w:ascii="Arial" w:hAnsi="Arial" w:cs="Arial"/>
          <w:sz w:val="22"/>
          <w:szCs w:val="22"/>
        </w:rPr>
        <w:t xml:space="preserve">to accurately measure the distance between each </w:t>
      </w:r>
      <w:r w:rsidR="006501C3" w:rsidRPr="00A52334">
        <w:rPr>
          <w:rFonts w:ascii="Arial" w:hAnsi="Arial" w:cs="Arial"/>
          <w:sz w:val="22"/>
          <w:szCs w:val="22"/>
        </w:rPr>
        <w:t>point</w:t>
      </w:r>
      <w:r w:rsidR="000208CE" w:rsidRPr="00A52334">
        <w:rPr>
          <w:rFonts w:ascii="Arial" w:hAnsi="Arial" w:cs="Arial"/>
          <w:sz w:val="22"/>
          <w:szCs w:val="22"/>
        </w:rPr>
        <w:t>.</w:t>
      </w:r>
    </w:p>
    <w:p w14:paraId="6B91E711" w14:textId="70BCEE77" w:rsidR="00C373E3" w:rsidRPr="00A52334" w:rsidRDefault="000208CE" w:rsidP="007E3683">
      <w:pPr>
        <w:pStyle w:val="NormalWeb"/>
        <w:rPr>
          <w:rFonts w:ascii="Arial" w:hAnsi="Arial" w:cs="Arial"/>
          <w:sz w:val="22"/>
          <w:szCs w:val="22"/>
        </w:rPr>
      </w:pPr>
      <w:r w:rsidRPr="00A52334">
        <w:rPr>
          <w:rFonts w:ascii="Arial" w:hAnsi="Arial" w:cs="Arial"/>
          <w:sz w:val="22"/>
          <w:szCs w:val="22"/>
        </w:rPr>
        <w:t xml:space="preserve"> </w:t>
      </w:r>
    </w:p>
    <w:p w14:paraId="21A2BB4A" w14:textId="5755498C" w:rsidR="006501C3" w:rsidRPr="00E26236" w:rsidRDefault="003F5ED0" w:rsidP="00E26236">
      <w:pPr>
        <w:pStyle w:val="Heading2"/>
        <w:rPr>
          <w:rFonts w:ascii="Arial" w:hAnsi="Arial" w:cs="Arial"/>
          <w:color w:val="002060"/>
        </w:rPr>
      </w:pPr>
      <w:bookmarkStart w:id="8" w:name="_Toc103019970"/>
      <w:r w:rsidRPr="00E26236">
        <w:rPr>
          <w:rFonts w:ascii="Arial" w:hAnsi="Arial" w:cs="Arial"/>
          <w:color w:val="002060"/>
        </w:rPr>
        <w:t>Level</w:t>
      </w:r>
      <w:bookmarkEnd w:id="8"/>
    </w:p>
    <w:p w14:paraId="2000EDEA" w14:textId="6EF03413" w:rsidR="000208CE" w:rsidRPr="00A52334" w:rsidRDefault="000E2CE9" w:rsidP="007E3683">
      <w:pPr>
        <w:pStyle w:val="NormalWeb"/>
        <w:rPr>
          <w:rFonts w:ascii="Arial" w:hAnsi="Arial" w:cs="Arial"/>
          <w:sz w:val="22"/>
          <w:szCs w:val="22"/>
        </w:rPr>
      </w:pPr>
      <w:r w:rsidRPr="00A52334">
        <w:rPr>
          <w:rFonts w:ascii="Arial" w:hAnsi="Arial" w:cs="Arial"/>
          <w:sz w:val="22"/>
          <w:szCs w:val="22"/>
        </w:rPr>
        <w:t xml:space="preserve">The dumpy level is an optical surveying levelling </w:t>
      </w:r>
      <w:r w:rsidR="008C74C1">
        <w:rPr>
          <w:rFonts w:ascii="Arial" w:hAnsi="Arial" w:cs="Arial"/>
          <w:sz w:val="22"/>
          <w:szCs w:val="22"/>
        </w:rPr>
        <w:t xml:space="preserve">piece of </w:t>
      </w:r>
      <w:r w:rsidRPr="00A52334">
        <w:rPr>
          <w:rFonts w:ascii="Arial" w:hAnsi="Arial" w:cs="Arial"/>
          <w:sz w:val="22"/>
          <w:szCs w:val="22"/>
        </w:rPr>
        <w:t>equipment that consists of a telescope held by two collars attached to the base by adjustable screws. Dumpy level telescope</w:t>
      </w:r>
      <w:r w:rsidR="008C74C1">
        <w:rPr>
          <w:rFonts w:ascii="Arial" w:hAnsi="Arial" w:cs="Arial"/>
          <w:sz w:val="22"/>
          <w:szCs w:val="22"/>
        </w:rPr>
        <w:t>s</w:t>
      </w:r>
      <w:r w:rsidRPr="00A52334">
        <w:rPr>
          <w:rFonts w:ascii="Arial" w:hAnsi="Arial" w:cs="Arial"/>
          <w:sz w:val="22"/>
          <w:szCs w:val="22"/>
        </w:rPr>
        <w:t xml:space="preserve"> can only rotate in a horizontal plane. The dumpy level was invented in 1832 by William Gravatt who was a</w:t>
      </w:r>
      <w:r w:rsidR="006501C3">
        <w:rPr>
          <w:rFonts w:ascii="Arial" w:hAnsi="Arial" w:cs="Arial"/>
          <w:sz w:val="22"/>
          <w:szCs w:val="22"/>
        </w:rPr>
        <w:t>n</w:t>
      </w:r>
      <w:r w:rsidRPr="00A52334">
        <w:rPr>
          <w:rFonts w:ascii="Arial" w:hAnsi="Arial" w:cs="Arial"/>
          <w:sz w:val="22"/>
          <w:szCs w:val="22"/>
        </w:rPr>
        <w:t> English civil engineer</w:t>
      </w:r>
      <w:r w:rsidR="00692B45" w:rsidRPr="00A52334">
        <w:rPr>
          <w:rFonts w:ascii="Arial" w:hAnsi="Arial" w:cs="Arial"/>
          <w:sz w:val="22"/>
          <w:szCs w:val="22"/>
        </w:rPr>
        <w:t xml:space="preserve"> (Pro Civil Engineer, No date)</w:t>
      </w:r>
      <w:r w:rsidRPr="00A52334">
        <w:rPr>
          <w:rFonts w:ascii="Arial" w:hAnsi="Arial" w:cs="Arial"/>
          <w:sz w:val="22"/>
          <w:szCs w:val="22"/>
        </w:rPr>
        <w:t>.  A dumpy level is also recognised in the industry as a construction level or an automatic level.</w:t>
      </w:r>
    </w:p>
    <w:p w14:paraId="2DA0A4C8" w14:textId="1C1266CD" w:rsidR="003F5ED0" w:rsidRPr="00E26236" w:rsidRDefault="003F5ED0" w:rsidP="00E26236">
      <w:pPr>
        <w:pStyle w:val="Heading2"/>
        <w:rPr>
          <w:rFonts w:ascii="Arial" w:hAnsi="Arial" w:cs="Arial"/>
          <w:color w:val="002060"/>
        </w:rPr>
      </w:pPr>
      <w:bookmarkStart w:id="9" w:name="_Toc103019971"/>
      <w:r w:rsidRPr="00E26236">
        <w:rPr>
          <w:rFonts w:ascii="Arial" w:hAnsi="Arial" w:cs="Arial"/>
          <w:color w:val="002060"/>
        </w:rPr>
        <w:lastRenderedPageBreak/>
        <w:t>Tripod</w:t>
      </w:r>
      <w:bookmarkEnd w:id="9"/>
    </w:p>
    <w:p w14:paraId="6272C76B" w14:textId="23633C07" w:rsidR="006501C3" w:rsidRDefault="006501C3" w:rsidP="001D3804">
      <w:pPr>
        <w:pStyle w:val="NormalWeb"/>
        <w:jc w:val="both"/>
        <w:rPr>
          <w:rFonts w:ascii="Arial" w:hAnsi="Arial" w:cs="Arial"/>
          <w:sz w:val="22"/>
          <w:szCs w:val="22"/>
        </w:rPr>
      </w:pPr>
      <w:r w:rsidRPr="006501C3">
        <w:rPr>
          <w:rFonts w:ascii="Arial" w:hAnsi="Arial" w:cs="Arial"/>
          <w:noProof/>
          <w:sz w:val="22"/>
          <w:szCs w:val="22"/>
        </w:rPr>
        <mc:AlternateContent>
          <mc:Choice Requires="wps">
            <w:drawing>
              <wp:anchor distT="45720" distB="45720" distL="114300" distR="114300" simplePos="0" relativeHeight="251678720" behindDoc="0" locked="0" layoutInCell="1" allowOverlap="1" wp14:anchorId="07F619DF" wp14:editId="261640C6">
                <wp:simplePos x="0" y="0"/>
                <wp:positionH relativeFrom="column">
                  <wp:posOffset>3243580</wp:posOffset>
                </wp:positionH>
                <wp:positionV relativeFrom="paragraph">
                  <wp:posOffset>3451225</wp:posOffset>
                </wp:positionV>
                <wp:extent cx="564515" cy="278130"/>
                <wp:effectExtent l="0" t="0" r="2603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515" cy="278130"/>
                        </a:xfrm>
                        <a:prstGeom prst="rect">
                          <a:avLst/>
                        </a:prstGeom>
                        <a:solidFill>
                          <a:srgbClr val="FFFFFF"/>
                        </a:solidFill>
                        <a:ln w="9525">
                          <a:solidFill>
                            <a:srgbClr val="000000"/>
                          </a:solidFill>
                          <a:miter lim="800000"/>
                          <a:headEnd/>
                          <a:tailEnd/>
                        </a:ln>
                      </wps:spPr>
                      <wps:txbx>
                        <w:txbxContent>
                          <w:p w14:paraId="181E0C53" w14:textId="5291FF5C" w:rsidR="006501C3" w:rsidRDefault="006501C3">
                            <w:r>
                              <w:t>Tripod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F619DF" id="_x0000_s1027" type="#_x0000_t202" style="position:absolute;left:0;text-align:left;margin-left:255.4pt;margin-top:271.75pt;width:44.45pt;height:21.9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">
                <v:textbox>
                  <w:txbxContent>
                    <w:p w14:paraId="181E0C53" w14:textId="5291FF5C" w:rsidR="006501C3" w:rsidRDefault="006501C3">
                      <w:r>
                        <w:t>Tripod</w:t>
                      </w:r>
                    </w:p>
                  </w:txbxContent>
                </v:textbox>
                <w10:wrap type="square"/>
              </v:shape>
            </w:pict>
          </mc:Fallback>
        </mc:AlternateContent>
      </w:r>
      <w:r w:rsidRPr="006501C3">
        <w:rPr>
          <w:rFonts w:ascii="Arial" w:hAnsi="Arial" w:cs="Arial"/>
          <w:noProof/>
          <w:sz w:val="22"/>
          <w:szCs w:val="22"/>
        </w:rPr>
        <mc:AlternateContent>
          <mc:Choice Requires="wps">
            <w:drawing>
              <wp:anchor distT="45720" distB="45720" distL="114300" distR="114300" simplePos="0" relativeHeight="251683840" behindDoc="0" locked="0" layoutInCell="1" allowOverlap="1" wp14:anchorId="2DAFF6F1" wp14:editId="0306294C">
                <wp:simplePos x="0" y="0"/>
                <wp:positionH relativeFrom="column">
                  <wp:posOffset>4086391</wp:posOffset>
                </wp:positionH>
                <wp:positionV relativeFrom="paragraph">
                  <wp:posOffset>1455034</wp:posOffset>
                </wp:positionV>
                <wp:extent cx="643890" cy="445135"/>
                <wp:effectExtent l="0" t="0" r="22860" b="12065"/>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 cy="445135"/>
                        </a:xfrm>
                        <a:prstGeom prst="rect">
                          <a:avLst/>
                        </a:prstGeom>
                        <a:solidFill>
                          <a:srgbClr val="FFFFFF"/>
                        </a:solidFill>
                        <a:ln w="9525">
                          <a:solidFill>
                            <a:srgbClr val="000000"/>
                          </a:solidFill>
                          <a:miter lim="800000"/>
                          <a:headEnd/>
                          <a:tailEnd/>
                        </a:ln>
                      </wps:spPr>
                      <wps:txbx>
                        <w:txbxContent>
                          <w:p w14:paraId="08D1264D" w14:textId="1E6B08AD" w:rsidR="006501C3" w:rsidRDefault="006501C3" w:rsidP="006501C3">
                            <w:pPr>
                              <w:jc w:val="center"/>
                            </w:pPr>
                            <w:r>
                              <w:t>Dumpy Level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AFF6F1" id="_x0000_s1028" type="#_x0000_t202" style="position:absolute;left:0;text-align:left;margin-left:321.75pt;margin-top:114.55pt;width:50.7pt;height:35.0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">
                <v:textbox>
                  <w:txbxContent>
                    <w:p w14:paraId="08D1264D" w14:textId="1E6B08AD" w:rsidR="006501C3" w:rsidRDefault="006501C3" w:rsidP="006501C3">
                      <w:pPr>
                        <w:jc w:val="center"/>
                      </w:pPr>
                      <w:r>
                        <w:t>Dumpy Level</w:t>
                      </w:r>
                    </w:p>
                  </w:txbxContent>
                </v:textbox>
                <w10:wrap type="square"/>
              </v:shape>
            </w:pict>
          </mc:Fallback>
        </mc:AlternateContent>
      </w:r>
      <w:r>
        <w:rPr>
          <w:rFonts w:ascii="Arial" w:hAnsi="Arial" w:cs="Arial"/>
          <w:noProof/>
          <w:sz w:val="22"/>
          <w:szCs w:val="22"/>
        </w:rPr>
        <mc:AlternateContent>
          <mc:Choice Requires="wps">
            <w:drawing>
              <wp:anchor distT="0" distB="0" distL="114300" distR="114300" simplePos="0" relativeHeight="251681792" behindDoc="0" locked="0" layoutInCell="1" allowOverlap="1" wp14:anchorId="587D4BB8" wp14:editId="04622922">
                <wp:simplePos x="0" y="0"/>
                <wp:positionH relativeFrom="column">
                  <wp:posOffset>3353794</wp:posOffset>
                </wp:positionH>
                <wp:positionV relativeFrom="paragraph">
                  <wp:posOffset>1773637</wp:posOffset>
                </wp:positionV>
                <wp:extent cx="653663" cy="372055"/>
                <wp:effectExtent l="38100" t="19050" r="13335" b="47625"/>
                <wp:wrapNone/>
                <wp:docPr id="30" name="Straight Arrow Connector 30"/>
                <wp:cNvGraphicFramePr/>
                <a:graphic xmlns:a="http://schemas.openxmlformats.org/drawingml/2006/main">
                  <a:graphicData uri="http://schemas.microsoft.com/office/word/2010/wordprocessingShape">
                    <wps:wsp>
                      <wps:cNvCnPr/>
                      <wps:spPr>
                        <a:xfrm flipH="1">
                          <a:off x="0" y="0"/>
                          <a:ext cx="653663" cy="372055"/>
                        </a:xfrm>
                        <a:prstGeom prst="straightConnector1">
                          <a:avLst/>
                        </a:prstGeom>
                        <a:noFill/>
                        <a:ln w="38100" cap="flat" cmpd="sng" algn="ctr">
                          <a:solidFill>
                            <a:srgbClr val="FF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0334D400" id="_x0000_t32" coordsize="21600,21600" o:spt="32" o:oned="t" path="m,l21600,21600e" filled="f">
                <v:path arrowok="t" fillok="f" o:connecttype="none"/>
                <o:lock v:ext="edit" shapetype="t"/>
              </v:shapetype>
              <v:shape id="Straight Arrow Connector 30" o:spid="_x0000_s1026" type="#_x0000_t32" style="position:absolute;margin-left:264.1pt;margin-top:139.65pt;width:51.45pt;height:29.3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" strokecolor="red" strokeweight="3pt">
                <v:stroke endarrow="block" joinstyle="miter"/>
              </v:shape>
            </w:pict>
          </mc:Fallback>
        </mc:AlternateContent>
      </w:r>
      <w:r>
        <w:rPr>
          <w:rFonts w:ascii="Arial" w:hAnsi="Arial" w:cs="Arial"/>
          <w:noProof/>
          <w:sz w:val="22"/>
          <w:szCs w:val="22"/>
        </w:rPr>
        <mc:AlternateContent>
          <mc:Choice Requires="wps">
            <w:drawing>
              <wp:anchor distT="0" distB="0" distL="114300" distR="114300" simplePos="0" relativeHeight="251679744" behindDoc="0" locked="0" layoutInCell="1" allowOverlap="1" wp14:anchorId="787E2FDF" wp14:editId="535CB50B">
                <wp:simplePos x="0" y="0"/>
                <wp:positionH relativeFrom="column">
                  <wp:posOffset>2711395</wp:posOffset>
                </wp:positionH>
                <wp:positionV relativeFrom="paragraph">
                  <wp:posOffset>2991677</wp:posOffset>
                </wp:positionV>
                <wp:extent cx="707666" cy="459685"/>
                <wp:effectExtent l="38100" t="38100" r="16510" b="17145"/>
                <wp:wrapNone/>
                <wp:docPr id="29" name="Straight Arrow Connector 29"/>
                <wp:cNvGraphicFramePr/>
                <a:graphic xmlns:a="http://schemas.openxmlformats.org/drawingml/2006/main">
                  <a:graphicData uri="http://schemas.microsoft.com/office/word/2010/wordprocessingShape">
                    <wps:wsp>
                      <wps:cNvCnPr/>
                      <wps:spPr>
                        <a:xfrm flipH="1" flipV="1">
                          <a:off x="0" y="0"/>
                          <a:ext cx="707666" cy="459685"/>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F8C2AA" id="Straight Arrow Connector 29" o:spid="_x0000_s1026" type="#_x0000_t32" style="position:absolute;margin-left:213.5pt;margin-top:235.55pt;width:55.7pt;height:36.2pt;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" strokecolor="red" strokeweight="3pt">
                <v:stroke endarrow="block" joinstyle="miter"/>
              </v:shape>
            </w:pict>
          </mc:Fallback>
        </mc:AlternateContent>
      </w:r>
      <w:r w:rsidRPr="00A52334">
        <w:rPr>
          <w:rFonts w:ascii="Arial" w:hAnsi="Arial" w:cs="Arial"/>
          <w:noProof/>
          <w:sz w:val="22"/>
          <w:szCs w:val="22"/>
        </w:rPr>
        <w:drawing>
          <wp:anchor distT="0" distB="0" distL="114300" distR="114300" simplePos="0" relativeHeight="251676672" behindDoc="0" locked="0" layoutInCell="1" allowOverlap="1" wp14:anchorId="54720080" wp14:editId="31C75C50">
            <wp:simplePos x="0" y="0"/>
            <wp:positionH relativeFrom="margin">
              <wp:align>right</wp:align>
            </wp:positionH>
            <wp:positionV relativeFrom="paragraph">
              <wp:posOffset>827405</wp:posOffset>
            </wp:positionV>
            <wp:extent cx="5724525" cy="3529965"/>
            <wp:effectExtent l="0" t="0" r="9525"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4525" cy="35299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73E3" w:rsidRPr="00A52334">
        <w:rPr>
          <w:rFonts w:ascii="Arial" w:hAnsi="Arial" w:cs="Arial"/>
          <w:sz w:val="22"/>
          <w:szCs w:val="22"/>
        </w:rPr>
        <w:t xml:space="preserve">The tripod is made up of three legs and a head that holds the level device. The modern tripod is mainly made of aluminium (Read Civil. 2020) </w:t>
      </w:r>
      <w:r w:rsidR="008C74C1">
        <w:rPr>
          <w:rFonts w:ascii="Arial" w:hAnsi="Arial" w:cs="Arial"/>
          <w:sz w:val="22"/>
          <w:szCs w:val="22"/>
        </w:rPr>
        <w:t>In order to be effective, t</w:t>
      </w:r>
      <w:r w:rsidR="00C373E3" w:rsidRPr="00A52334">
        <w:rPr>
          <w:rFonts w:ascii="Arial" w:hAnsi="Arial" w:cs="Arial"/>
          <w:sz w:val="22"/>
          <w:szCs w:val="22"/>
        </w:rPr>
        <w:t xml:space="preserve">he tripod head must be adjusted </w:t>
      </w:r>
      <w:r w:rsidR="008C74C1">
        <w:rPr>
          <w:rFonts w:ascii="Arial" w:hAnsi="Arial" w:cs="Arial"/>
          <w:sz w:val="22"/>
          <w:szCs w:val="22"/>
        </w:rPr>
        <w:t>to be as</w:t>
      </w:r>
      <w:r w:rsidR="00C373E3" w:rsidRPr="00A52334">
        <w:rPr>
          <w:rFonts w:ascii="Arial" w:hAnsi="Arial" w:cs="Arial"/>
          <w:sz w:val="22"/>
          <w:szCs w:val="22"/>
        </w:rPr>
        <w:t xml:space="preserve"> level </w:t>
      </w:r>
      <w:r w:rsidR="008C74C1">
        <w:rPr>
          <w:rFonts w:ascii="Arial" w:hAnsi="Arial" w:cs="Arial"/>
          <w:sz w:val="22"/>
          <w:szCs w:val="22"/>
        </w:rPr>
        <w:t>as possible prior to the addition of</w:t>
      </w:r>
      <w:r w:rsidR="00C373E3" w:rsidRPr="00A52334">
        <w:rPr>
          <w:rFonts w:ascii="Arial" w:hAnsi="Arial" w:cs="Arial"/>
          <w:sz w:val="22"/>
          <w:szCs w:val="22"/>
        </w:rPr>
        <w:t xml:space="preserve"> the level instrument </w:t>
      </w:r>
      <w:r w:rsidR="008C74C1">
        <w:rPr>
          <w:rFonts w:ascii="Arial" w:hAnsi="Arial" w:cs="Arial"/>
          <w:sz w:val="22"/>
          <w:szCs w:val="22"/>
        </w:rPr>
        <w:t xml:space="preserve">Accuracy is achieved by </w:t>
      </w:r>
      <w:r w:rsidR="00C373E3" w:rsidRPr="00A52334">
        <w:rPr>
          <w:rFonts w:ascii="Arial" w:hAnsi="Arial" w:cs="Arial"/>
          <w:sz w:val="22"/>
          <w:szCs w:val="22"/>
        </w:rPr>
        <w:t xml:space="preserve">setting the tripod legs and </w:t>
      </w:r>
      <w:r w:rsidR="001D3804">
        <w:rPr>
          <w:rFonts w:ascii="Arial" w:hAnsi="Arial" w:cs="Arial"/>
          <w:sz w:val="22"/>
          <w:szCs w:val="22"/>
        </w:rPr>
        <w:t>ensuring</w:t>
      </w:r>
      <w:r w:rsidR="00C373E3" w:rsidRPr="00A52334">
        <w:rPr>
          <w:rFonts w:ascii="Arial" w:hAnsi="Arial" w:cs="Arial"/>
          <w:sz w:val="22"/>
          <w:szCs w:val="22"/>
        </w:rPr>
        <w:t xml:space="preserve"> </w:t>
      </w:r>
      <w:r w:rsidR="001D3804">
        <w:rPr>
          <w:rFonts w:ascii="Arial" w:hAnsi="Arial" w:cs="Arial"/>
          <w:sz w:val="22"/>
          <w:szCs w:val="22"/>
        </w:rPr>
        <w:t>the correct</w:t>
      </w:r>
      <w:r w:rsidR="00C373E3" w:rsidRPr="00A52334">
        <w:rPr>
          <w:rFonts w:ascii="Arial" w:hAnsi="Arial" w:cs="Arial"/>
          <w:sz w:val="22"/>
          <w:szCs w:val="22"/>
        </w:rPr>
        <w:t xml:space="preserve"> height to </w:t>
      </w:r>
      <w:r w:rsidR="001D3804">
        <w:rPr>
          <w:rFonts w:ascii="Arial" w:hAnsi="Arial" w:cs="Arial"/>
          <w:sz w:val="22"/>
          <w:szCs w:val="22"/>
        </w:rPr>
        <w:t>suit the Instrument man</w:t>
      </w:r>
      <w:r w:rsidR="00C373E3" w:rsidRPr="00A52334">
        <w:rPr>
          <w:rFonts w:ascii="Arial" w:hAnsi="Arial" w:cs="Arial"/>
          <w:sz w:val="22"/>
          <w:szCs w:val="22"/>
        </w:rPr>
        <w:t xml:space="preserve">. </w:t>
      </w:r>
    </w:p>
    <w:p w14:paraId="1298319F" w14:textId="77332A7F" w:rsidR="007E3683" w:rsidRPr="00E26236" w:rsidRDefault="007E3683" w:rsidP="00E26236">
      <w:pPr>
        <w:pStyle w:val="Heading1"/>
        <w:rPr>
          <w:rFonts w:ascii="Arial" w:hAnsi="Arial" w:cs="Arial"/>
          <w:b/>
          <w:bCs/>
          <w:color w:val="002060"/>
        </w:rPr>
      </w:pPr>
      <w:bookmarkStart w:id="10" w:name="_Toc103019972"/>
      <w:r w:rsidRPr="00E26236">
        <w:rPr>
          <w:rFonts w:ascii="Arial" w:hAnsi="Arial" w:cs="Arial"/>
          <w:b/>
          <w:bCs/>
          <w:color w:val="002060"/>
        </w:rPr>
        <w:t xml:space="preserve">Levelling </w:t>
      </w:r>
      <w:r w:rsidR="006501C3" w:rsidRPr="00E26236">
        <w:rPr>
          <w:rFonts w:ascii="Arial" w:hAnsi="Arial" w:cs="Arial"/>
          <w:b/>
          <w:bCs/>
          <w:color w:val="002060"/>
        </w:rPr>
        <w:t>Exercise</w:t>
      </w:r>
      <w:bookmarkEnd w:id="10"/>
      <w:r w:rsidR="006501C3" w:rsidRPr="00E26236">
        <w:rPr>
          <w:rFonts w:ascii="Arial" w:hAnsi="Arial" w:cs="Arial"/>
          <w:b/>
          <w:bCs/>
          <w:color w:val="002060"/>
        </w:rPr>
        <w:t xml:space="preserve"> </w:t>
      </w:r>
    </w:p>
    <w:p w14:paraId="5EACCF7F" w14:textId="66578510" w:rsidR="00F54E43" w:rsidRPr="00A52334" w:rsidRDefault="00F54E43" w:rsidP="001D3804">
      <w:pPr>
        <w:shd w:val="clear" w:color="auto" w:fill="FFFFFF"/>
        <w:spacing w:before="100" w:beforeAutospacing="1" w:after="100" w:afterAutospacing="1" w:line="240" w:lineRule="auto"/>
        <w:ind w:left="360"/>
        <w:jc w:val="both"/>
        <w:rPr>
          <w:rFonts w:ascii="Arial" w:hAnsi="Arial" w:cs="Arial"/>
        </w:rPr>
      </w:pPr>
      <w:bookmarkStart w:id="11" w:name="_Hlk103006072"/>
      <w:r w:rsidRPr="00A52334">
        <w:rPr>
          <w:rFonts w:ascii="Arial" w:hAnsi="Arial" w:cs="Arial"/>
        </w:rPr>
        <w:t xml:space="preserve">Firstly, after ensuring we had all the </w:t>
      </w:r>
      <w:r w:rsidR="001D3804">
        <w:rPr>
          <w:rFonts w:ascii="Arial" w:hAnsi="Arial" w:cs="Arial"/>
        </w:rPr>
        <w:t xml:space="preserve">correct </w:t>
      </w:r>
      <w:r w:rsidRPr="00A52334">
        <w:rPr>
          <w:rFonts w:ascii="Arial" w:hAnsi="Arial" w:cs="Arial"/>
        </w:rPr>
        <w:t xml:space="preserve">equipment, we headed out to our bench mark </w:t>
      </w:r>
      <w:r w:rsidR="001D3804">
        <w:rPr>
          <w:rFonts w:ascii="Arial" w:hAnsi="Arial" w:cs="Arial"/>
        </w:rPr>
        <w:t xml:space="preserve">site </w:t>
      </w:r>
      <w:r w:rsidRPr="00A52334">
        <w:rPr>
          <w:rFonts w:ascii="Arial" w:hAnsi="Arial" w:cs="Arial"/>
        </w:rPr>
        <w:t xml:space="preserve">to begin our survey. We chose the corner of a kerb line as </w:t>
      </w:r>
      <w:r w:rsidR="001D3804">
        <w:rPr>
          <w:rFonts w:ascii="Arial" w:hAnsi="Arial" w:cs="Arial"/>
        </w:rPr>
        <w:t xml:space="preserve">this </w:t>
      </w:r>
      <w:r w:rsidRPr="00A52334">
        <w:rPr>
          <w:rFonts w:ascii="Arial" w:hAnsi="Arial" w:cs="Arial"/>
        </w:rPr>
        <w:t>was recognisable and permanent meaning if we ever needed to return, we could accurately locate the same po</w:t>
      </w:r>
      <w:r w:rsidR="001D3804">
        <w:rPr>
          <w:rFonts w:ascii="Arial" w:hAnsi="Arial" w:cs="Arial"/>
        </w:rPr>
        <w:t>si</w:t>
      </w:r>
      <w:r w:rsidRPr="00A52334">
        <w:rPr>
          <w:rFonts w:ascii="Arial" w:hAnsi="Arial" w:cs="Arial"/>
        </w:rPr>
        <w:t xml:space="preserve">tion. As there was 3 of us in </w:t>
      </w:r>
      <w:r w:rsidR="001D3804">
        <w:rPr>
          <w:rFonts w:ascii="Arial" w:hAnsi="Arial" w:cs="Arial"/>
        </w:rPr>
        <w:t>the</w:t>
      </w:r>
      <w:r w:rsidRPr="00A52334">
        <w:rPr>
          <w:rFonts w:ascii="Arial" w:hAnsi="Arial" w:cs="Arial"/>
        </w:rPr>
        <w:t xml:space="preserve"> group, we each took on an individual role. I was person 1 who was taking the readings through the instrument, person 2 was the staff man and person 3 recorded the bookings and measured the 20M intervals between each point. </w:t>
      </w:r>
    </w:p>
    <w:p w14:paraId="78F2FF13" w14:textId="77777777" w:rsidR="001D3804" w:rsidRDefault="00C667BF" w:rsidP="001D3804">
      <w:pPr>
        <w:shd w:val="clear" w:color="auto" w:fill="FFFFFF"/>
        <w:spacing w:before="100" w:beforeAutospacing="1" w:after="100" w:afterAutospacing="1" w:line="240" w:lineRule="auto"/>
        <w:ind w:left="360"/>
        <w:jc w:val="both"/>
        <w:rPr>
          <w:rFonts w:ascii="Arial" w:hAnsi="Arial" w:cs="Arial"/>
        </w:rPr>
      </w:pPr>
      <w:r w:rsidRPr="00A52334">
        <w:rPr>
          <w:rFonts w:ascii="Arial" w:hAnsi="Arial" w:cs="Arial"/>
          <w:noProof/>
        </w:rPr>
        <w:drawing>
          <wp:anchor distT="0" distB="0" distL="114300" distR="114300" simplePos="0" relativeHeight="251671552" behindDoc="0" locked="0" layoutInCell="1" allowOverlap="1" wp14:anchorId="12CE6F91" wp14:editId="662FD3A3">
            <wp:simplePos x="0" y="0"/>
            <wp:positionH relativeFrom="margin">
              <wp:posOffset>1296035</wp:posOffset>
            </wp:positionH>
            <wp:positionV relativeFrom="paragraph">
              <wp:posOffset>28575</wp:posOffset>
            </wp:positionV>
            <wp:extent cx="2279015" cy="2217420"/>
            <wp:effectExtent l="0" t="0" r="698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2279015" cy="2217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52334">
        <w:rPr>
          <w:rFonts w:ascii="Arial" w:hAnsi="Arial" w:cs="Arial"/>
          <w:noProof/>
        </w:rPr>
        <w:drawing>
          <wp:anchor distT="0" distB="0" distL="114300" distR="114300" simplePos="0" relativeHeight="251669504" behindDoc="0" locked="0" layoutInCell="1" allowOverlap="1" wp14:anchorId="386FBA2C" wp14:editId="6D6AE773">
            <wp:simplePos x="0" y="0"/>
            <wp:positionH relativeFrom="margin">
              <wp:align>right</wp:align>
            </wp:positionH>
            <wp:positionV relativeFrom="paragraph">
              <wp:posOffset>-3810</wp:posOffset>
            </wp:positionV>
            <wp:extent cx="2115185" cy="2249805"/>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15185" cy="2249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4E43" w:rsidRPr="00A52334">
        <w:rPr>
          <w:rFonts w:ascii="Arial" w:hAnsi="Arial" w:cs="Arial"/>
        </w:rPr>
        <w:t xml:space="preserve">We began by setting up the tripod in position 1, we made sure the </w:t>
      </w:r>
      <w:r w:rsidRPr="00A52334">
        <w:rPr>
          <w:rFonts w:ascii="Arial" w:hAnsi="Arial" w:cs="Arial"/>
        </w:rPr>
        <w:t>position had</w:t>
      </w:r>
      <w:r w:rsidR="00F54E43" w:rsidRPr="00A52334">
        <w:rPr>
          <w:rFonts w:ascii="Arial" w:hAnsi="Arial" w:cs="Arial"/>
        </w:rPr>
        <w:t xml:space="preserve"> a clear view of our chosen benchmark point. I adjusted the tripod to my eye level and ensured the base was as </w:t>
      </w:r>
      <w:r w:rsidR="001D3804">
        <w:rPr>
          <w:rFonts w:ascii="Arial" w:hAnsi="Arial" w:cs="Arial"/>
        </w:rPr>
        <w:t>accurate</w:t>
      </w:r>
      <w:r w:rsidR="00F54E43" w:rsidRPr="00A52334">
        <w:rPr>
          <w:rFonts w:ascii="Arial" w:hAnsi="Arial" w:cs="Arial"/>
        </w:rPr>
        <w:t xml:space="preserve"> as </w:t>
      </w:r>
      <w:r w:rsidR="001D3804">
        <w:rPr>
          <w:rFonts w:ascii="Arial" w:hAnsi="Arial" w:cs="Arial"/>
        </w:rPr>
        <w:t>possible</w:t>
      </w:r>
      <w:r w:rsidR="00F54E43" w:rsidRPr="00A52334">
        <w:rPr>
          <w:rFonts w:ascii="Arial" w:hAnsi="Arial" w:cs="Arial"/>
        </w:rPr>
        <w:t xml:space="preserve">. I then placed the dumpy level on top of the tripod and tightened the foot screw to secure the instrument to the stand. </w:t>
      </w:r>
    </w:p>
    <w:p w14:paraId="0C4FB0C3" w14:textId="1E45DB19" w:rsidR="00F54E43" w:rsidRPr="00A52334" w:rsidRDefault="00F54E43" w:rsidP="001D3804">
      <w:pPr>
        <w:shd w:val="clear" w:color="auto" w:fill="FFFFFF"/>
        <w:spacing w:before="100" w:beforeAutospacing="1" w:after="100" w:afterAutospacing="1" w:line="240" w:lineRule="auto"/>
        <w:ind w:left="360"/>
        <w:jc w:val="both"/>
        <w:rPr>
          <w:rFonts w:ascii="Arial" w:hAnsi="Arial" w:cs="Arial"/>
        </w:rPr>
      </w:pPr>
      <w:r w:rsidRPr="00A52334">
        <w:rPr>
          <w:rFonts w:ascii="Arial" w:hAnsi="Arial" w:cs="Arial"/>
        </w:rPr>
        <w:lastRenderedPageBreak/>
        <w:t xml:space="preserve">Using the levelling screws, I altered them slightly to ensure the instrument was level and the alignment bubble was in the centre of the marker. </w:t>
      </w:r>
    </w:p>
    <w:p w14:paraId="683CF0C5" w14:textId="4DEA4523" w:rsidR="00F54E43" w:rsidRPr="00A52334" w:rsidRDefault="00C667BF" w:rsidP="001D3804">
      <w:pPr>
        <w:shd w:val="clear" w:color="auto" w:fill="FFFFFF"/>
        <w:spacing w:before="100" w:beforeAutospacing="1" w:after="100" w:afterAutospacing="1" w:line="240" w:lineRule="auto"/>
        <w:ind w:left="360"/>
        <w:jc w:val="both"/>
        <w:rPr>
          <w:rFonts w:ascii="Arial" w:hAnsi="Arial" w:cs="Arial"/>
        </w:rPr>
      </w:pPr>
      <w:r w:rsidRPr="00A52334">
        <w:rPr>
          <w:rFonts w:ascii="Arial" w:hAnsi="Arial" w:cs="Arial"/>
          <w:noProof/>
        </w:rPr>
        <w:drawing>
          <wp:anchor distT="0" distB="0" distL="114300" distR="114300" simplePos="0" relativeHeight="251670528" behindDoc="0" locked="0" layoutInCell="1" allowOverlap="1" wp14:anchorId="679475BC" wp14:editId="6E0617DE">
            <wp:simplePos x="0" y="0"/>
            <wp:positionH relativeFrom="margin">
              <wp:align>right</wp:align>
            </wp:positionH>
            <wp:positionV relativeFrom="paragraph">
              <wp:posOffset>1507490</wp:posOffset>
            </wp:positionV>
            <wp:extent cx="2216785" cy="2623185"/>
            <wp:effectExtent l="0" t="0" r="0" b="571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16785" cy="26231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52334">
        <w:rPr>
          <w:rFonts w:ascii="Arial" w:hAnsi="Arial" w:cs="Arial"/>
          <w:noProof/>
        </w:rPr>
        <w:drawing>
          <wp:anchor distT="0" distB="0" distL="114300" distR="114300" simplePos="0" relativeHeight="251684864" behindDoc="0" locked="0" layoutInCell="1" allowOverlap="1" wp14:anchorId="4AFBC24C" wp14:editId="054E09BC">
            <wp:simplePos x="0" y="0"/>
            <wp:positionH relativeFrom="column">
              <wp:posOffset>190224</wp:posOffset>
            </wp:positionH>
            <wp:positionV relativeFrom="paragraph">
              <wp:posOffset>1502493</wp:posOffset>
            </wp:positionV>
            <wp:extent cx="3044825" cy="2646680"/>
            <wp:effectExtent l="0" t="0" r="3175" b="1270"/>
            <wp:wrapSquare wrapText="bothSides"/>
            <wp:docPr id="24" name="Picture 24" descr="focus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cus_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4825" cy="2646680"/>
                    </a:xfrm>
                    <a:prstGeom prst="rect">
                      <a:avLst/>
                    </a:prstGeom>
                    <a:noFill/>
                    <a:ln>
                      <a:noFill/>
                    </a:ln>
                  </pic:spPr>
                </pic:pic>
              </a:graphicData>
            </a:graphic>
          </wp:anchor>
        </w:drawing>
      </w:r>
      <w:r w:rsidR="00F54E43" w:rsidRPr="00A52334">
        <w:rPr>
          <w:rFonts w:ascii="Arial" w:hAnsi="Arial" w:cs="Arial"/>
        </w:rPr>
        <w:t>Next, after my instrument was set up and level person 2</w:t>
      </w:r>
      <w:r w:rsidR="001D3804">
        <w:rPr>
          <w:rFonts w:ascii="Arial" w:hAnsi="Arial" w:cs="Arial"/>
        </w:rPr>
        <w:t>,</w:t>
      </w:r>
      <w:r w:rsidR="00F54E43" w:rsidRPr="00A52334">
        <w:rPr>
          <w:rFonts w:ascii="Arial" w:hAnsi="Arial" w:cs="Arial"/>
        </w:rPr>
        <w:t xml:space="preserve"> being the staff man</w:t>
      </w:r>
      <w:r w:rsidR="001D3804">
        <w:rPr>
          <w:rFonts w:ascii="Arial" w:hAnsi="Arial" w:cs="Arial"/>
        </w:rPr>
        <w:t>,</w:t>
      </w:r>
      <w:r w:rsidR="00F54E43" w:rsidRPr="00A52334">
        <w:rPr>
          <w:rFonts w:ascii="Arial" w:hAnsi="Arial" w:cs="Arial"/>
        </w:rPr>
        <w:t xml:space="preserve"> stood at our chosen benchmark and held the staff vertically in the direction of the instrument. It is vital that the staff is as level as possible, person 3 was helping </w:t>
      </w:r>
      <w:r w:rsidR="001D3804">
        <w:rPr>
          <w:rFonts w:ascii="Arial" w:hAnsi="Arial" w:cs="Arial"/>
        </w:rPr>
        <w:t xml:space="preserve">to </w:t>
      </w:r>
      <w:r w:rsidR="00F54E43" w:rsidRPr="00A52334">
        <w:rPr>
          <w:rFonts w:ascii="Arial" w:hAnsi="Arial" w:cs="Arial"/>
        </w:rPr>
        <w:t xml:space="preserve">ensure the staff was held as vertical as possible. The first reading was from instrument position 1 and was a backsight reading. I looked through the line of sight and read the staff reading in the </w:t>
      </w:r>
      <w:r>
        <w:rPr>
          <w:rFonts w:ascii="Arial" w:hAnsi="Arial" w:cs="Arial"/>
        </w:rPr>
        <w:t>horizontal plane</w:t>
      </w:r>
      <w:r w:rsidR="00F54E43" w:rsidRPr="00A52334">
        <w:rPr>
          <w:rFonts w:ascii="Arial" w:hAnsi="Arial" w:cs="Arial"/>
        </w:rPr>
        <w:t xml:space="preserve">. From there I stayed at position A and person 3 measured 20m to point 1 from the benchmark. The staff man moved to the point and I took another reading, this reading was recorded as an intermediate sight. </w:t>
      </w:r>
    </w:p>
    <w:p w14:paraId="3F08E888" w14:textId="77777777" w:rsidR="001D3804" w:rsidRDefault="001D3804" w:rsidP="00F54E43">
      <w:pPr>
        <w:shd w:val="clear" w:color="auto" w:fill="FFFFFF"/>
        <w:spacing w:before="100" w:beforeAutospacing="1" w:after="100" w:afterAutospacing="1" w:line="240" w:lineRule="auto"/>
        <w:ind w:left="360"/>
        <w:rPr>
          <w:rFonts w:ascii="Arial" w:hAnsi="Arial" w:cs="Arial"/>
        </w:rPr>
      </w:pPr>
    </w:p>
    <w:p w14:paraId="04ED9DCC" w14:textId="2DE67E7E" w:rsidR="00F54E43" w:rsidRPr="00A52334" w:rsidRDefault="00C667BF" w:rsidP="001D3804">
      <w:pPr>
        <w:shd w:val="clear" w:color="auto" w:fill="FFFFFF"/>
        <w:spacing w:before="100" w:beforeAutospacing="1" w:after="100" w:afterAutospacing="1" w:line="240" w:lineRule="auto"/>
        <w:ind w:left="360"/>
        <w:jc w:val="both"/>
        <w:rPr>
          <w:rFonts w:ascii="Arial" w:hAnsi="Arial" w:cs="Arial"/>
        </w:rPr>
      </w:pPr>
      <w:r w:rsidRPr="00A52334">
        <w:rPr>
          <w:rFonts w:ascii="Arial" w:hAnsi="Arial" w:cs="Arial"/>
          <w:noProof/>
        </w:rPr>
        <w:drawing>
          <wp:anchor distT="0" distB="0" distL="114300" distR="114300" simplePos="0" relativeHeight="251673600" behindDoc="0" locked="0" layoutInCell="1" allowOverlap="1" wp14:anchorId="14B07842" wp14:editId="79CD30A2">
            <wp:simplePos x="0" y="0"/>
            <wp:positionH relativeFrom="column">
              <wp:posOffset>4237990</wp:posOffset>
            </wp:positionH>
            <wp:positionV relativeFrom="paragraph">
              <wp:posOffset>0</wp:posOffset>
            </wp:positionV>
            <wp:extent cx="1945005" cy="2512060"/>
            <wp:effectExtent l="0" t="0" r="0" b="254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45005" cy="2512060"/>
                    </a:xfrm>
                    <a:prstGeom prst="rect">
                      <a:avLst/>
                    </a:prstGeom>
                    <a:noFill/>
                    <a:ln>
                      <a:noFill/>
                    </a:ln>
                  </pic:spPr>
                </pic:pic>
              </a:graphicData>
            </a:graphic>
            <wp14:sizeRelV relativeFrom="margin">
              <wp14:pctHeight>0</wp14:pctHeight>
            </wp14:sizeRelV>
          </wp:anchor>
        </w:drawing>
      </w:r>
      <w:r w:rsidR="00F54E43" w:rsidRPr="00A52334">
        <w:rPr>
          <w:rFonts w:ascii="Arial" w:hAnsi="Arial" w:cs="Arial"/>
        </w:rPr>
        <w:t>When changing instrument location, I took a reading and person 3 recorded it as a foresight. After setting up in position 2</w:t>
      </w:r>
      <w:r w:rsidR="001D3804">
        <w:rPr>
          <w:rFonts w:ascii="Arial" w:hAnsi="Arial" w:cs="Arial"/>
        </w:rPr>
        <w:t>,</w:t>
      </w:r>
      <w:r w:rsidR="00F54E43" w:rsidRPr="00A52334">
        <w:rPr>
          <w:rFonts w:ascii="Arial" w:hAnsi="Arial" w:cs="Arial"/>
        </w:rPr>
        <w:t xml:space="preserve"> I took a backsight towards the same point. I then took 5 intermediate sites before moving the instrument position to position 3. We continued to do this along our survey</w:t>
      </w:r>
      <w:r w:rsidR="000A0597">
        <w:rPr>
          <w:rFonts w:ascii="Arial" w:hAnsi="Arial" w:cs="Arial"/>
        </w:rPr>
        <w:t>,</w:t>
      </w:r>
      <w:r w:rsidR="00F54E43" w:rsidRPr="00A52334">
        <w:rPr>
          <w:rFonts w:ascii="Arial" w:hAnsi="Arial" w:cs="Arial"/>
        </w:rPr>
        <w:t xml:space="preserve"> only moving the location of the instrument when the distance was too far from the staff to see. When we conducted our survey the weather conditions were very windy which did make it more difficult to take accurate readings. </w:t>
      </w:r>
    </w:p>
    <w:p w14:paraId="2ACB41A0" w14:textId="66394466" w:rsidR="00F54E43" w:rsidRPr="00A52334" w:rsidRDefault="00C667BF" w:rsidP="000A0597">
      <w:pPr>
        <w:shd w:val="clear" w:color="auto" w:fill="FFFFFF"/>
        <w:spacing w:before="100" w:beforeAutospacing="1" w:after="100" w:afterAutospacing="1" w:line="240" w:lineRule="auto"/>
        <w:ind w:left="360"/>
        <w:jc w:val="both"/>
        <w:rPr>
          <w:rFonts w:ascii="Arial" w:hAnsi="Arial" w:cs="Arial"/>
        </w:rPr>
      </w:pPr>
      <w:r w:rsidRPr="00A52334">
        <w:rPr>
          <w:rFonts w:ascii="Arial" w:hAnsi="Arial" w:cs="Arial"/>
          <w:noProof/>
        </w:rPr>
        <w:lastRenderedPageBreak/>
        <w:drawing>
          <wp:anchor distT="0" distB="0" distL="114300" distR="114300" simplePos="0" relativeHeight="251672576" behindDoc="0" locked="0" layoutInCell="1" allowOverlap="1" wp14:anchorId="08B9FEA0" wp14:editId="2BDD431D">
            <wp:simplePos x="0" y="0"/>
            <wp:positionH relativeFrom="column">
              <wp:posOffset>119076</wp:posOffset>
            </wp:positionH>
            <wp:positionV relativeFrom="paragraph">
              <wp:posOffset>976299</wp:posOffset>
            </wp:positionV>
            <wp:extent cx="6161405" cy="6249035"/>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61405" cy="6249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4E43" w:rsidRPr="00A52334">
        <w:rPr>
          <w:rFonts w:ascii="Arial" w:hAnsi="Arial" w:cs="Arial"/>
        </w:rPr>
        <w:t xml:space="preserve">At position 4 we dropped down into a ditch resulting in the dramatic increase in levels.  To finish and close off our survey we took a final foresight reading. Person 3 recorded this reading on our booking sheet and we packed up and headed inside after recording a total of 24 Points. </w:t>
      </w:r>
    </w:p>
    <w:p w14:paraId="52A15889" w14:textId="429B9894" w:rsidR="00F54E43" w:rsidRPr="00A52334" w:rsidRDefault="00F54E43" w:rsidP="00F54E43">
      <w:pPr>
        <w:shd w:val="clear" w:color="auto" w:fill="FFFFFF"/>
        <w:spacing w:before="100" w:beforeAutospacing="1" w:after="100" w:afterAutospacing="1" w:line="240" w:lineRule="auto"/>
        <w:ind w:left="360"/>
        <w:rPr>
          <w:rFonts w:ascii="Arial" w:hAnsi="Arial" w:cs="Arial"/>
        </w:rPr>
      </w:pPr>
    </w:p>
    <w:p w14:paraId="73B461B9" w14:textId="62648C25" w:rsidR="007E3683" w:rsidRPr="00E26236" w:rsidRDefault="007E3683" w:rsidP="00E26236">
      <w:pPr>
        <w:pStyle w:val="Heading1"/>
        <w:rPr>
          <w:rFonts w:ascii="Arial" w:hAnsi="Arial" w:cs="Arial"/>
          <w:b/>
          <w:bCs/>
          <w:color w:val="002060"/>
        </w:rPr>
      </w:pPr>
      <w:bookmarkStart w:id="12" w:name="_Toc103019973"/>
      <w:bookmarkEnd w:id="11"/>
      <w:r w:rsidRPr="00E26236">
        <w:rPr>
          <w:rFonts w:ascii="Arial" w:hAnsi="Arial" w:cs="Arial"/>
          <w:b/>
          <w:bCs/>
          <w:color w:val="002060"/>
        </w:rPr>
        <w:lastRenderedPageBreak/>
        <w:t>Computation</w:t>
      </w:r>
      <w:bookmarkEnd w:id="12"/>
      <w:r w:rsidRPr="00E26236">
        <w:rPr>
          <w:rFonts w:ascii="Arial" w:hAnsi="Arial" w:cs="Arial"/>
          <w:b/>
          <w:bCs/>
          <w:color w:val="002060"/>
        </w:rPr>
        <w:t xml:space="preserve"> </w:t>
      </w:r>
    </w:p>
    <w:p w14:paraId="2DB482E2" w14:textId="77777777" w:rsidR="000A0597" w:rsidRDefault="00D47A99" w:rsidP="007E3683">
      <w:pPr>
        <w:pStyle w:val="NormalWeb"/>
        <w:rPr>
          <w:rFonts w:ascii="Arial" w:hAnsi="Arial" w:cs="Arial"/>
          <w:sz w:val="22"/>
          <w:szCs w:val="22"/>
        </w:rPr>
      </w:pPr>
      <w:r w:rsidRPr="00A52334">
        <w:rPr>
          <w:rFonts w:ascii="Arial" w:hAnsi="Arial" w:cs="Arial"/>
          <w:noProof/>
          <w:sz w:val="22"/>
          <w:szCs w:val="22"/>
        </w:rPr>
        <w:drawing>
          <wp:anchor distT="0" distB="0" distL="114300" distR="114300" simplePos="0" relativeHeight="251663360" behindDoc="0" locked="0" layoutInCell="1" allowOverlap="1" wp14:anchorId="32FA6400" wp14:editId="61B6DD43">
            <wp:simplePos x="0" y="0"/>
            <wp:positionH relativeFrom="column">
              <wp:posOffset>55245</wp:posOffset>
            </wp:positionH>
            <wp:positionV relativeFrom="paragraph">
              <wp:posOffset>403225</wp:posOffset>
            </wp:positionV>
            <wp:extent cx="5655310" cy="417385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655310" cy="4173855"/>
                    </a:xfrm>
                    <a:prstGeom prst="rect">
                      <a:avLst/>
                    </a:prstGeom>
                  </pic:spPr>
                </pic:pic>
              </a:graphicData>
            </a:graphic>
            <wp14:sizeRelH relativeFrom="margin">
              <wp14:pctWidth>0</wp14:pctWidth>
            </wp14:sizeRelH>
            <wp14:sizeRelV relativeFrom="margin">
              <wp14:pctHeight>0</wp14:pctHeight>
            </wp14:sizeRelV>
          </wp:anchor>
        </w:drawing>
      </w:r>
      <w:r w:rsidR="00DB2A6F" w:rsidRPr="00A52334">
        <w:rPr>
          <w:rFonts w:ascii="Arial" w:hAnsi="Arial" w:cs="Arial"/>
          <w:sz w:val="22"/>
          <w:szCs w:val="22"/>
        </w:rPr>
        <w:t xml:space="preserve">On completion of the </w:t>
      </w:r>
      <w:r w:rsidR="0074058E" w:rsidRPr="00A52334">
        <w:rPr>
          <w:rFonts w:ascii="Arial" w:hAnsi="Arial" w:cs="Arial"/>
          <w:sz w:val="22"/>
          <w:szCs w:val="22"/>
        </w:rPr>
        <w:t>survey,</w:t>
      </w:r>
      <w:r w:rsidR="00DB2A6F" w:rsidRPr="00A52334">
        <w:rPr>
          <w:rFonts w:ascii="Arial" w:hAnsi="Arial" w:cs="Arial"/>
          <w:sz w:val="22"/>
          <w:szCs w:val="22"/>
        </w:rPr>
        <w:t xml:space="preserve"> </w:t>
      </w:r>
      <w:r w:rsidR="000357B2" w:rsidRPr="00A52334">
        <w:rPr>
          <w:rFonts w:ascii="Arial" w:hAnsi="Arial" w:cs="Arial"/>
          <w:sz w:val="22"/>
          <w:szCs w:val="22"/>
        </w:rPr>
        <w:t>I then returned to the lecture room to analyse the data.</w:t>
      </w:r>
    </w:p>
    <w:p w14:paraId="53EA69BF" w14:textId="5FDF676A" w:rsidR="00DB2A6F" w:rsidRPr="00A52334" w:rsidRDefault="000357B2" w:rsidP="000A0597">
      <w:pPr>
        <w:pStyle w:val="NormalWeb"/>
        <w:jc w:val="both"/>
        <w:rPr>
          <w:rFonts w:ascii="Arial" w:hAnsi="Arial" w:cs="Arial"/>
          <w:sz w:val="22"/>
          <w:szCs w:val="22"/>
        </w:rPr>
      </w:pPr>
      <w:r w:rsidRPr="00A52334">
        <w:rPr>
          <w:rFonts w:ascii="Arial" w:hAnsi="Arial" w:cs="Arial"/>
          <w:sz w:val="22"/>
          <w:szCs w:val="22"/>
        </w:rPr>
        <w:t xml:space="preserve"> </w:t>
      </w:r>
      <w:r w:rsidR="0074058E" w:rsidRPr="00A52334">
        <w:rPr>
          <w:rFonts w:ascii="Arial" w:hAnsi="Arial" w:cs="Arial"/>
          <w:sz w:val="22"/>
          <w:szCs w:val="22"/>
        </w:rPr>
        <w:t>Firstly, I set out my findings in a table</w:t>
      </w:r>
      <w:r w:rsidR="00FA5757" w:rsidRPr="00A52334">
        <w:rPr>
          <w:rFonts w:ascii="Arial" w:hAnsi="Arial" w:cs="Arial"/>
          <w:sz w:val="22"/>
          <w:szCs w:val="22"/>
        </w:rPr>
        <w:t xml:space="preserve"> on Microsoft </w:t>
      </w:r>
      <w:r w:rsidR="00D47A99" w:rsidRPr="00A52334">
        <w:rPr>
          <w:rFonts w:ascii="Arial" w:hAnsi="Arial" w:cs="Arial"/>
          <w:sz w:val="22"/>
          <w:szCs w:val="22"/>
        </w:rPr>
        <w:t>Excel</w:t>
      </w:r>
      <w:r w:rsidR="0074058E" w:rsidRPr="00A52334">
        <w:rPr>
          <w:rFonts w:ascii="Arial" w:hAnsi="Arial" w:cs="Arial"/>
          <w:sz w:val="22"/>
          <w:szCs w:val="22"/>
        </w:rPr>
        <w:t xml:space="preserve">, see figure </w:t>
      </w:r>
      <w:r w:rsidR="000A0597">
        <w:rPr>
          <w:rFonts w:ascii="Arial" w:hAnsi="Arial" w:cs="Arial"/>
          <w:sz w:val="22"/>
          <w:szCs w:val="22"/>
        </w:rPr>
        <w:t>above</w:t>
      </w:r>
      <w:r w:rsidR="0074058E" w:rsidRPr="00A52334">
        <w:rPr>
          <w:rFonts w:ascii="Arial" w:hAnsi="Arial" w:cs="Arial"/>
          <w:sz w:val="22"/>
          <w:szCs w:val="22"/>
        </w:rPr>
        <w:t>.</w:t>
      </w:r>
    </w:p>
    <w:p w14:paraId="4463537F" w14:textId="0580114E" w:rsidR="00FA5757" w:rsidRPr="00A52334" w:rsidRDefault="00C667BF" w:rsidP="000A0597">
      <w:pPr>
        <w:pStyle w:val="NormalWeb"/>
        <w:jc w:val="both"/>
        <w:rPr>
          <w:rFonts w:ascii="Arial" w:hAnsi="Arial" w:cs="Arial"/>
          <w:sz w:val="22"/>
          <w:szCs w:val="22"/>
        </w:rPr>
      </w:pPr>
      <w:r w:rsidRPr="00A52334">
        <w:rPr>
          <w:rFonts w:ascii="Arial" w:hAnsi="Arial" w:cs="Arial"/>
          <w:noProof/>
          <w:sz w:val="22"/>
          <w:szCs w:val="22"/>
        </w:rPr>
        <w:drawing>
          <wp:anchor distT="0" distB="0" distL="114300" distR="114300" simplePos="0" relativeHeight="251685888" behindDoc="0" locked="0" layoutInCell="1" allowOverlap="1" wp14:anchorId="41B6E9E2" wp14:editId="00762ED1">
            <wp:simplePos x="0" y="0"/>
            <wp:positionH relativeFrom="margin">
              <wp:align>right</wp:align>
            </wp:positionH>
            <wp:positionV relativeFrom="paragraph">
              <wp:posOffset>4707890</wp:posOffset>
            </wp:positionV>
            <wp:extent cx="5732780" cy="2965450"/>
            <wp:effectExtent l="0" t="0" r="1270" b="63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t="22943" r="68009" b="52170"/>
                    <a:stretch/>
                  </pic:blipFill>
                  <pic:spPr bwMode="auto">
                    <a:xfrm>
                      <a:off x="0" y="0"/>
                      <a:ext cx="5749605" cy="297454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47A99" w:rsidRPr="00A52334">
        <w:rPr>
          <w:rFonts w:ascii="Arial" w:hAnsi="Arial" w:cs="Arial"/>
          <w:sz w:val="22"/>
          <w:szCs w:val="22"/>
        </w:rPr>
        <w:t xml:space="preserve">As I chose to use the rise and fall </w:t>
      </w:r>
      <w:r w:rsidR="0089726B" w:rsidRPr="00A52334">
        <w:rPr>
          <w:rFonts w:ascii="Arial" w:hAnsi="Arial" w:cs="Arial"/>
          <w:sz w:val="22"/>
          <w:szCs w:val="22"/>
        </w:rPr>
        <w:t>method,</w:t>
      </w:r>
      <w:r w:rsidR="00D47A99" w:rsidRPr="00A52334">
        <w:rPr>
          <w:rFonts w:ascii="Arial" w:hAnsi="Arial" w:cs="Arial"/>
          <w:sz w:val="22"/>
          <w:szCs w:val="22"/>
        </w:rPr>
        <w:t xml:space="preserve"> I began to ca</w:t>
      </w:r>
      <w:r w:rsidR="005D59F7" w:rsidRPr="00A52334">
        <w:rPr>
          <w:rFonts w:ascii="Arial" w:hAnsi="Arial" w:cs="Arial"/>
          <w:sz w:val="22"/>
          <w:szCs w:val="22"/>
        </w:rPr>
        <w:t>lcula</w:t>
      </w:r>
      <w:r w:rsidR="00D47A99" w:rsidRPr="00A52334">
        <w:rPr>
          <w:rFonts w:ascii="Arial" w:hAnsi="Arial" w:cs="Arial"/>
          <w:sz w:val="22"/>
          <w:szCs w:val="22"/>
        </w:rPr>
        <w:t xml:space="preserve">te </w:t>
      </w:r>
      <w:r w:rsidR="005D59F7" w:rsidRPr="00A52334">
        <w:rPr>
          <w:rFonts w:ascii="Arial" w:hAnsi="Arial" w:cs="Arial"/>
          <w:sz w:val="22"/>
          <w:szCs w:val="22"/>
        </w:rPr>
        <w:t>the reduced levels by using a excel formula to deduct the back sight from the fore site</w:t>
      </w:r>
      <w:r w:rsidR="0089726B" w:rsidRPr="00A52334">
        <w:rPr>
          <w:rFonts w:ascii="Arial" w:hAnsi="Arial" w:cs="Arial"/>
          <w:sz w:val="22"/>
          <w:szCs w:val="22"/>
        </w:rPr>
        <w:t xml:space="preserve">, see figure below. </w:t>
      </w:r>
    </w:p>
    <w:p w14:paraId="25242732" w14:textId="7DE9982E" w:rsidR="0089726B" w:rsidRPr="00A52334" w:rsidRDefault="0089726B" w:rsidP="007E3683">
      <w:pPr>
        <w:pStyle w:val="NormalWeb"/>
        <w:rPr>
          <w:rFonts w:ascii="Arial" w:hAnsi="Arial" w:cs="Arial"/>
          <w:sz w:val="22"/>
          <w:szCs w:val="22"/>
        </w:rPr>
      </w:pPr>
    </w:p>
    <w:p w14:paraId="2174962B" w14:textId="785D5E3D" w:rsidR="00E6080D" w:rsidRPr="00A52334" w:rsidRDefault="00C667BF" w:rsidP="007E3683">
      <w:pPr>
        <w:pStyle w:val="NormalWeb"/>
        <w:rPr>
          <w:rFonts w:ascii="Arial" w:hAnsi="Arial" w:cs="Arial"/>
          <w:sz w:val="22"/>
          <w:szCs w:val="22"/>
        </w:rPr>
      </w:pPr>
      <w:r w:rsidRPr="00A52334">
        <w:rPr>
          <w:rFonts w:ascii="Arial" w:hAnsi="Arial" w:cs="Arial"/>
          <w:noProof/>
          <w:sz w:val="22"/>
          <w:szCs w:val="22"/>
        </w:rPr>
        <w:lastRenderedPageBreak/>
        <w:drawing>
          <wp:anchor distT="0" distB="0" distL="114300" distR="114300" simplePos="0" relativeHeight="251686912" behindDoc="0" locked="0" layoutInCell="1" allowOverlap="1" wp14:anchorId="0FF871D2" wp14:editId="006EA750">
            <wp:simplePos x="0" y="0"/>
            <wp:positionH relativeFrom="margin">
              <wp:align>right</wp:align>
            </wp:positionH>
            <wp:positionV relativeFrom="paragraph">
              <wp:posOffset>662940</wp:posOffset>
            </wp:positionV>
            <wp:extent cx="5730875" cy="3450590"/>
            <wp:effectExtent l="0" t="0" r="317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t="21279" r="69567" b="23314"/>
                    <a:stretch/>
                  </pic:blipFill>
                  <pic:spPr bwMode="auto">
                    <a:xfrm>
                      <a:off x="0" y="0"/>
                      <a:ext cx="5783113" cy="348232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6080D" w:rsidRPr="00A52334">
        <w:rPr>
          <w:rFonts w:ascii="Arial" w:hAnsi="Arial" w:cs="Arial"/>
          <w:sz w:val="22"/>
          <w:szCs w:val="22"/>
        </w:rPr>
        <w:t xml:space="preserve">After I had calculated all my rise and fall </w:t>
      </w:r>
      <w:r w:rsidR="002E2328" w:rsidRPr="00A52334">
        <w:rPr>
          <w:rFonts w:ascii="Arial" w:hAnsi="Arial" w:cs="Arial"/>
          <w:sz w:val="22"/>
          <w:szCs w:val="22"/>
        </w:rPr>
        <w:t>values,</w:t>
      </w:r>
      <w:r w:rsidR="00E6080D" w:rsidRPr="00A52334">
        <w:rPr>
          <w:rFonts w:ascii="Arial" w:hAnsi="Arial" w:cs="Arial"/>
          <w:sz w:val="22"/>
          <w:szCs w:val="22"/>
        </w:rPr>
        <w:t xml:space="preserve"> </w:t>
      </w:r>
      <w:r w:rsidR="00F971F4" w:rsidRPr="00A52334">
        <w:rPr>
          <w:rFonts w:ascii="Arial" w:hAnsi="Arial" w:cs="Arial"/>
          <w:sz w:val="22"/>
          <w:szCs w:val="22"/>
        </w:rPr>
        <w:t xml:space="preserve">I began to compute my reduced levels by </w:t>
      </w:r>
      <w:r w:rsidR="00E6080D" w:rsidRPr="00A52334">
        <w:rPr>
          <w:rFonts w:ascii="Arial" w:hAnsi="Arial" w:cs="Arial"/>
          <w:sz w:val="22"/>
          <w:szCs w:val="22"/>
        </w:rPr>
        <w:t>using the last 3 digits of my student number (602)</w:t>
      </w:r>
      <w:r w:rsidR="00F971F4" w:rsidRPr="00A52334">
        <w:rPr>
          <w:rFonts w:ascii="Arial" w:hAnsi="Arial" w:cs="Arial"/>
          <w:sz w:val="22"/>
          <w:szCs w:val="22"/>
        </w:rPr>
        <w:t>.</w:t>
      </w:r>
      <w:r w:rsidR="00E6080D" w:rsidRPr="00A52334">
        <w:rPr>
          <w:rFonts w:ascii="Arial" w:hAnsi="Arial" w:cs="Arial"/>
          <w:sz w:val="22"/>
          <w:szCs w:val="22"/>
        </w:rPr>
        <w:t xml:space="preserve"> I added the values</w:t>
      </w:r>
      <w:r w:rsidR="00F971F4" w:rsidRPr="00A52334">
        <w:rPr>
          <w:rFonts w:ascii="Arial" w:hAnsi="Arial" w:cs="Arial"/>
          <w:sz w:val="22"/>
          <w:szCs w:val="22"/>
        </w:rPr>
        <w:t xml:space="preserve"> of my rise and fall column</w:t>
      </w:r>
      <w:r w:rsidR="00E6080D" w:rsidRPr="00A52334">
        <w:rPr>
          <w:rFonts w:ascii="Arial" w:hAnsi="Arial" w:cs="Arial"/>
          <w:sz w:val="22"/>
          <w:szCs w:val="22"/>
        </w:rPr>
        <w:t xml:space="preserve"> to work out my reduced levels, see figure below.</w:t>
      </w:r>
    </w:p>
    <w:p w14:paraId="68B3D6AC" w14:textId="3927BEDC" w:rsidR="00E6080D" w:rsidRPr="00A52334" w:rsidRDefault="00E6080D" w:rsidP="007E3683">
      <w:pPr>
        <w:pStyle w:val="NormalWeb"/>
        <w:rPr>
          <w:rFonts w:ascii="Arial" w:hAnsi="Arial" w:cs="Arial"/>
          <w:sz w:val="22"/>
          <w:szCs w:val="22"/>
        </w:rPr>
      </w:pPr>
    </w:p>
    <w:p w14:paraId="3B8736E6" w14:textId="0AF19861" w:rsidR="00034292" w:rsidRPr="00A52334" w:rsidRDefault="006B2211" w:rsidP="007E3683">
      <w:pPr>
        <w:pStyle w:val="NormalWeb"/>
        <w:rPr>
          <w:rFonts w:ascii="Arial" w:hAnsi="Arial" w:cs="Arial"/>
          <w:sz w:val="22"/>
          <w:szCs w:val="22"/>
        </w:rPr>
      </w:pPr>
      <w:r w:rsidRPr="00A52334">
        <w:rPr>
          <w:rFonts w:ascii="Arial" w:hAnsi="Arial" w:cs="Arial"/>
          <w:noProof/>
          <w:sz w:val="22"/>
          <w:szCs w:val="22"/>
        </w:rPr>
        <w:drawing>
          <wp:anchor distT="0" distB="0" distL="114300" distR="114300" simplePos="0" relativeHeight="251664384" behindDoc="0" locked="0" layoutInCell="1" allowOverlap="1" wp14:anchorId="306101BF" wp14:editId="4FF2ED04">
            <wp:simplePos x="0" y="0"/>
            <wp:positionH relativeFrom="margin">
              <wp:align>left</wp:align>
            </wp:positionH>
            <wp:positionV relativeFrom="paragraph">
              <wp:posOffset>830580</wp:posOffset>
            </wp:positionV>
            <wp:extent cx="5755005" cy="322770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55005" cy="3227705"/>
                    </a:xfrm>
                    <a:prstGeom prst="rect">
                      <a:avLst/>
                    </a:prstGeom>
                  </pic:spPr>
                </pic:pic>
              </a:graphicData>
            </a:graphic>
            <wp14:sizeRelH relativeFrom="margin">
              <wp14:pctWidth>0</wp14:pctWidth>
            </wp14:sizeRelH>
            <wp14:sizeRelV relativeFrom="margin">
              <wp14:pctHeight>0</wp14:pctHeight>
            </wp14:sizeRelV>
          </wp:anchor>
        </w:drawing>
      </w:r>
      <w:r w:rsidR="00034292" w:rsidRPr="00A52334">
        <w:rPr>
          <w:rFonts w:ascii="Arial" w:hAnsi="Arial" w:cs="Arial"/>
          <w:sz w:val="22"/>
          <w:szCs w:val="22"/>
        </w:rPr>
        <w:t xml:space="preserve">When my table was complete, I </w:t>
      </w:r>
      <w:r w:rsidR="000A0597">
        <w:rPr>
          <w:rFonts w:ascii="Arial" w:hAnsi="Arial" w:cs="Arial"/>
          <w:sz w:val="22"/>
          <w:szCs w:val="22"/>
        </w:rPr>
        <w:t>undertook</w:t>
      </w:r>
      <w:r w:rsidR="00034292" w:rsidRPr="00A52334">
        <w:rPr>
          <w:rFonts w:ascii="Arial" w:hAnsi="Arial" w:cs="Arial"/>
          <w:sz w:val="22"/>
          <w:szCs w:val="22"/>
        </w:rPr>
        <w:t xml:space="preserve"> a final check to ensure there were no </w:t>
      </w:r>
      <w:r w:rsidR="000A0597">
        <w:rPr>
          <w:rFonts w:ascii="Arial" w:hAnsi="Arial" w:cs="Arial"/>
          <w:sz w:val="22"/>
          <w:szCs w:val="22"/>
        </w:rPr>
        <w:t>errors</w:t>
      </w:r>
      <w:r w:rsidR="00034292" w:rsidRPr="00A52334">
        <w:rPr>
          <w:rFonts w:ascii="Arial" w:hAnsi="Arial" w:cs="Arial"/>
          <w:sz w:val="22"/>
          <w:szCs w:val="22"/>
        </w:rPr>
        <w:t xml:space="preserve">. I did this by calculating the total sum of the back sights and then the </w:t>
      </w:r>
      <w:r w:rsidR="000A0597">
        <w:rPr>
          <w:rFonts w:ascii="Arial" w:hAnsi="Arial" w:cs="Arial"/>
          <w:sz w:val="22"/>
          <w:szCs w:val="22"/>
        </w:rPr>
        <w:t>f</w:t>
      </w:r>
      <w:r w:rsidR="00034292" w:rsidRPr="00A52334">
        <w:rPr>
          <w:rFonts w:ascii="Arial" w:hAnsi="Arial" w:cs="Arial"/>
          <w:sz w:val="22"/>
          <w:szCs w:val="22"/>
        </w:rPr>
        <w:t xml:space="preserve">ore </w:t>
      </w:r>
      <w:r w:rsidR="000A0597">
        <w:rPr>
          <w:rFonts w:ascii="Arial" w:hAnsi="Arial" w:cs="Arial"/>
          <w:sz w:val="22"/>
          <w:szCs w:val="22"/>
        </w:rPr>
        <w:t>sights</w:t>
      </w:r>
      <w:r w:rsidR="00034292" w:rsidRPr="00A52334">
        <w:rPr>
          <w:rFonts w:ascii="Arial" w:hAnsi="Arial" w:cs="Arial"/>
          <w:sz w:val="22"/>
          <w:szCs w:val="22"/>
        </w:rPr>
        <w:t xml:space="preserve"> and deducting them from each other which gave me 1.45</w:t>
      </w:r>
      <w:r>
        <w:rPr>
          <w:rFonts w:ascii="Arial" w:hAnsi="Arial" w:cs="Arial"/>
          <w:sz w:val="22"/>
          <w:szCs w:val="22"/>
        </w:rPr>
        <w:t xml:space="preserve">. </w:t>
      </w:r>
      <w:r w:rsidR="00034292" w:rsidRPr="00A52334">
        <w:rPr>
          <w:rFonts w:ascii="Arial" w:hAnsi="Arial" w:cs="Arial"/>
          <w:sz w:val="22"/>
          <w:szCs w:val="22"/>
        </w:rPr>
        <w:t>I then calculated the increase from my original bench mark and found it to match the 1.45 meaning there were no errors present, See figure below.</w:t>
      </w:r>
    </w:p>
    <w:p w14:paraId="6D0E9CB8" w14:textId="27941592" w:rsidR="009D7DBB" w:rsidRPr="00A52334" w:rsidRDefault="006B2211" w:rsidP="007E3683">
      <w:pPr>
        <w:pStyle w:val="NormalWeb"/>
        <w:rPr>
          <w:rFonts w:ascii="Arial" w:hAnsi="Arial" w:cs="Arial"/>
          <w:sz w:val="22"/>
          <w:szCs w:val="22"/>
        </w:rPr>
      </w:pPr>
      <w:r w:rsidRPr="00A52334">
        <w:rPr>
          <w:rFonts w:ascii="Arial" w:hAnsi="Arial" w:cs="Arial"/>
          <w:noProof/>
          <w:sz w:val="22"/>
          <w:szCs w:val="22"/>
        </w:rPr>
        <w:lastRenderedPageBreak/>
        <w:drawing>
          <wp:anchor distT="0" distB="0" distL="114300" distR="114300" simplePos="0" relativeHeight="251665408" behindDoc="0" locked="0" layoutInCell="1" allowOverlap="1" wp14:anchorId="45D55DF3" wp14:editId="697144B9">
            <wp:simplePos x="0" y="0"/>
            <wp:positionH relativeFrom="margin">
              <wp:align>right</wp:align>
            </wp:positionH>
            <wp:positionV relativeFrom="paragraph">
              <wp:posOffset>484312</wp:posOffset>
            </wp:positionV>
            <wp:extent cx="5732145" cy="832485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32563" cy="8325622"/>
                    </a:xfrm>
                    <a:prstGeom prst="rect">
                      <a:avLst/>
                    </a:prstGeom>
                  </pic:spPr>
                </pic:pic>
              </a:graphicData>
            </a:graphic>
            <wp14:sizeRelH relativeFrom="margin">
              <wp14:pctWidth>0</wp14:pctWidth>
            </wp14:sizeRelH>
            <wp14:sizeRelV relativeFrom="margin">
              <wp14:pctHeight>0</wp14:pctHeight>
            </wp14:sizeRelV>
          </wp:anchor>
        </w:drawing>
      </w:r>
      <w:r w:rsidR="00E074DC" w:rsidRPr="00A52334">
        <w:rPr>
          <w:rFonts w:ascii="Arial" w:hAnsi="Arial" w:cs="Arial"/>
          <w:sz w:val="22"/>
          <w:szCs w:val="22"/>
        </w:rPr>
        <w:t xml:space="preserve">After completing my check, I transferred the relevant data over to my y and x axis table. The x axis </w:t>
      </w:r>
      <w:r w:rsidR="0034649B" w:rsidRPr="00A52334">
        <w:rPr>
          <w:rFonts w:ascii="Arial" w:hAnsi="Arial" w:cs="Arial"/>
          <w:sz w:val="22"/>
          <w:szCs w:val="22"/>
        </w:rPr>
        <w:t xml:space="preserve">is the distance and y axis </w:t>
      </w:r>
      <w:proofErr w:type="gramStart"/>
      <w:r w:rsidR="0034649B" w:rsidRPr="00A52334">
        <w:rPr>
          <w:rFonts w:ascii="Arial" w:hAnsi="Arial" w:cs="Arial"/>
          <w:sz w:val="22"/>
          <w:szCs w:val="22"/>
        </w:rPr>
        <w:t>is</w:t>
      </w:r>
      <w:proofErr w:type="gramEnd"/>
      <w:r w:rsidR="0034649B" w:rsidRPr="00A52334">
        <w:rPr>
          <w:rFonts w:ascii="Arial" w:hAnsi="Arial" w:cs="Arial"/>
          <w:sz w:val="22"/>
          <w:szCs w:val="22"/>
        </w:rPr>
        <w:t xml:space="preserve"> the reduced levels</w:t>
      </w:r>
      <w:r w:rsidR="009D7DBB" w:rsidRPr="00A52334">
        <w:rPr>
          <w:rFonts w:ascii="Arial" w:hAnsi="Arial" w:cs="Arial"/>
          <w:sz w:val="22"/>
          <w:szCs w:val="22"/>
        </w:rPr>
        <w:t>, see figure below.</w:t>
      </w:r>
    </w:p>
    <w:p w14:paraId="04247DED" w14:textId="12BFA67F" w:rsidR="0080501A" w:rsidRPr="00A52334" w:rsidRDefault="006B2211" w:rsidP="007E3683">
      <w:pPr>
        <w:pStyle w:val="NormalWeb"/>
        <w:rPr>
          <w:rFonts w:ascii="Arial" w:hAnsi="Arial" w:cs="Arial"/>
          <w:sz w:val="22"/>
          <w:szCs w:val="22"/>
        </w:rPr>
      </w:pPr>
      <w:r w:rsidRPr="00A52334">
        <w:rPr>
          <w:rFonts w:ascii="Arial" w:hAnsi="Arial" w:cs="Arial"/>
          <w:sz w:val="22"/>
          <w:szCs w:val="22"/>
        </w:rPr>
        <w:lastRenderedPageBreak/>
        <w:drawing>
          <wp:anchor distT="0" distB="0" distL="114300" distR="114300" simplePos="0" relativeHeight="251666432" behindDoc="0" locked="0" layoutInCell="1" allowOverlap="1" wp14:anchorId="26598854" wp14:editId="45DCB8B4">
            <wp:simplePos x="0" y="0"/>
            <wp:positionH relativeFrom="margin">
              <wp:align>right</wp:align>
            </wp:positionH>
            <wp:positionV relativeFrom="paragraph">
              <wp:posOffset>500380</wp:posOffset>
            </wp:positionV>
            <wp:extent cx="5732780" cy="3919855"/>
            <wp:effectExtent l="0" t="0" r="1270" b="444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737014" cy="3922888"/>
                    </a:xfrm>
                    <a:prstGeom prst="rect">
                      <a:avLst/>
                    </a:prstGeom>
                  </pic:spPr>
                </pic:pic>
              </a:graphicData>
            </a:graphic>
            <wp14:sizeRelH relativeFrom="margin">
              <wp14:pctWidth>0</wp14:pctWidth>
            </wp14:sizeRelH>
            <wp14:sizeRelV relativeFrom="margin">
              <wp14:pctHeight>0</wp14:pctHeight>
            </wp14:sizeRelV>
          </wp:anchor>
        </w:drawing>
      </w:r>
      <w:r w:rsidR="005C21AF" w:rsidRPr="00A52334">
        <w:rPr>
          <w:rFonts w:ascii="Arial" w:hAnsi="Arial" w:cs="Arial"/>
          <w:sz w:val="22"/>
          <w:szCs w:val="22"/>
        </w:rPr>
        <w:t>I then used the data in this table to create a graph representing the change in levels at the different point</w:t>
      </w:r>
      <w:r w:rsidR="00CD3685" w:rsidRPr="00A52334">
        <w:rPr>
          <w:rFonts w:ascii="Arial" w:hAnsi="Arial" w:cs="Arial"/>
          <w:sz w:val="22"/>
          <w:szCs w:val="22"/>
        </w:rPr>
        <w:t>s</w:t>
      </w:r>
      <w:r w:rsidR="005C21AF" w:rsidRPr="00A52334">
        <w:rPr>
          <w:rFonts w:ascii="Arial" w:hAnsi="Arial" w:cs="Arial"/>
          <w:sz w:val="22"/>
          <w:szCs w:val="22"/>
        </w:rPr>
        <w:t>.</w:t>
      </w:r>
    </w:p>
    <w:p w14:paraId="0B0CA31C" w14:textId="20450438" w:rsidR="005C21AF" w:rsidRPr="00A52334" w:rsidRDefault="005C21AF" w:rsidP="007E3683">
      <w:pPr>
        <w:pStyle w:val="NormalWeb"/>
        <w:rPr>
          <w:rFonts w:ascii="Arial" w:hAnsi="Arial" w:cs="Arial"/>
          <w:sz w:val="22"/>
          <w:szCs w:val="22"/>
        </w:rPr>
      </w:pPr>
    </w:p>
    <w:p w14:paraId="1FE70EA4" w14:textId="22B35DDB" w:rsidR="00CD3685" w:rsidRPr="00A52334" w:rsidRDefault="00CD3685" w:rsidP="000A0597">
      <w:pPr>
        <w:pStyle w:val="NormalWeb"/>
        <w:jc w:val="both"/>
        <w:rPr>
          <w:rFonts w:ascii="Arial" w:hAnsi="Arial" w:cs="Arial"/>
          <w:sz w:val="22"/>
          <w:szCs w:val="22"/>
        </w:rPr>
      </w:pPr>
      <w:r w:rsidRPr="00A52334">
        <w:rPr>
          <w:rFonts w:ascii="Arial" w:hAnsi="Arial" w:cs="Arial"/>
          <w:sz w:val="22"/>
          <w:szCs w:val="22"/>
        </w:rPr>
        <w:t xml:space="preserve">Using a </w:t>
      </w:r>
      <w:r w:rsidR="00AA6D02" w:rsidRPr="00A52334">
        <w:rPr>
          <w:rFonts w:ascii="Arial" w:hAnsi="Arial" w:cs="Arial"/>
          <w:sz w:val="22"/>
          <w:szCs w:val="22"/>
        </w:rPr>
        <w:t>line,</w:t>
      </w:r>
      <w:r w:rsidRPr="00A52334">
        <w:rPr>
          <w:rFonts w:ascii="Arial" w:hAnsi="Arial" w:cs="Arial"/>
          <w:sz w:val="22"/>
          <w:szCs w:val="22"/>
        </w:rPr>
        <w:t xml:space="preserve"> I then was able to calculate the area of the cut and fill sections on my grap</w:t>
      </w:r>
      <w:r w:rsidR="00463A1F" w:rsidRPr="00A52334">
        <w:rPr>
          <w:rFonts w:ascii="Arial" w:hAnsi="Arial" w:cs="Arial"/>
          <w:sz w:val="22"/>
          <w:szCs w:val="22"/>
        </w:rPr>
        <w:t>h by determining the area of a single box and multiplying it to get a total area per section. Each box was 0.1m x20m meaning the area of each box was 2m</w:t>
      </w:r>
      <w:r w:rsidR="00463A1F" w:rsidRPr="00A52334">
        <w:rPr>
          <w:rFonts w:ascii="Arial" w:hAnsi="Arial" w:cs="Arial"/>
          <w:sz w:val="22"/>
          <w:szCs w:val="22"/>
          <w:vertAlign w:val="superscript"/>
        </w:rPr>
        <w:t>2.</w:t>
      </w:r>
      <w:r w:rsidRPr="00A52334">
        <w:rPr>
          <w:rFonts w:ascii="Arial" w:hAnsi="Arial" w:cs="Arial"/>
          <w:sz w:val="22"/>
          <w:szCs w:val="22"/>
        </w:rPr>
        <w:t xml:space="preserve"> </w:t>
      </w:r>
      <w:r w:rsidR="002A198F" w:rsidRPr="00A52334">
        <w:rPr>
          <w:rFonts w:ascii="Arial" w:hAnsi="Arial" w:cs="Arial"/>
          <w:sz w:val="22"/>
          <w:szCs w:val="22"/>
        </w:rPr>
        <w:t xml:space="preserve">I then transferred the area into a table in order to calculate the volume of material required to level off the site. </w:t>
      </w:r>
      <w:r w:rsidR="00463A1F" w:rsidRPr="00A52334">
        <w:rPr>
          <w:rFonts w:ascii="Arial" w:hAnsi="Arial" w:cs="Arial"/>
          <w:sz w:val="22"/>
          <w:szCs w:val="22"/>
        </w:rPr>
        <w:t xml:space="preserve">As the path in the brief is 2m wide I used this figure to calculate the volume. </w:t>
      </w:r>
      <w:r w:rsidR="00E24DE6" w:rsidRPr="00A52334">
        <w:rPr>
          <w:rFonts w:ascii="Arial" w:hAnsi="Arial" w:cs="Arial"/>
          <w:sz w:val="22"/>
          <w:szCs w:val="22"/>
        </w:rPr>
        <w:t xml:space="preserve">After deducting the cut from the </w:t>
      </w:r>
      <w:r w:rsidR="00D25E3A" w:rsidRPr="00A52334">
        <w:rPr>
          <w:rFonts w:ascii="Arial" w:hAnsi="Arial" w:cs="Arial"/>
          <w:sz w:val="22"/>
          <w:szCs w:val="22"/>
        </w:rPr>
        <w:t>fill,</w:t>
      </w:r>
      <w:r w:rsidR="00E24DE6" w:rsidRPr="00A52334">
        <w:rPr>
          <w:rFonts w:ascii="Arial" w:hAnsi="Arial" w:cs="Arial"/>
          <w:sz w:val="22"/>
          <w:szCs w:val="22"/>
        </w:rPr>
        <w:t xml:space="preserve"> I </w:t>
      </w:r>
      <w:r w:rsidR="000A0597">
        <w:rPr>
          <w:rFonts w:ascii="Arial" w:hAnsi="Arial" w:cs="Arial"/>
          <w:sz w:val="22"/>
          <w:szCs w:val="22"/>
        </w:rPr>
        <w:t>concluded a</w:t>
      </w:r>
      <w:r w:rsidR="00E24DE6" w:rsidRPr="00A52334">
        <w:rPr>
          <w:rFonts w:ascii="Arial" w:hAnsi="Arial" w:cs="Arial"/>
          <w:sz w:val="22"/>
          <w:szCs w:val="22"/>
        </w:rPr>
        <w:t xml:space="preserve"> total of </w:t>
      </w:r>
      <w:r w:rsidR="00E24DE6" w:rsidRPr="000A0597">
        <w:rPr>
          <w:rFonts w:ascii="Arial" w:hAnsi="Arial" w:cs="Arial"/>
          <w:b/>
          <w:bCs/>
          <w:sz w:val="22"/>
          <w:szCs w:val="22"/>
        </w:rPr>
        <w:t>258 cubic meters of ma</w:t>
      </w:r>
      <w:r w:rsidR="000A0597" w:rsidRPr="000A0597">
        <w:rPr>
          <w:rFonts w:ascii="Arial" w:hAnsi="Arial" w:cs="Arial"/>
          <w:b/>
          <w:bCs/>
          <w:sz w:val="22"/>
          <w:szCs w:val="22"/>
        </w:rPr>
        <w:t>ter</w:t>
      </w:r>
      <w:r w:rsidR="00E24DE6" w:rsidRPr="000A0597">
        <w:rPr>
          <w:rFonts w:ascii="Arial" w:hAnsi="Arial" w:cs="Arial"/>
          <w:b/>
          <w:bCs/>
          <w:sz w:val="22"/>
          <w:szCs w:val="22"/>
        </w:rPr>
        <w:t>ial is required to level the site</w:t>
      </w:r>
      <w:r w:rsidR="000A0597" w:rsidRPr="000A0597">
        <w:rPr>
          <w:rFonts w:ascii="Arial" w:hAnsi="Arial" w:cs="Arial"/>
          <w:b/>
          <w:bCs/>
          <w:sz w:val="22"/>
          <w:szCs w:val="22"/>
        </w:rPr>
        <w:t>.</w:t>
      </w:r>
      <w:r w:rsidR="00E24DE6" w:rsidRPr="00A52334">
        <w:rPr>
          <w:rFonts w:ascii="Arial" w:hAnsi="Arial" w:cs="Arial"/>
          <w:sz w:val="22"/>
          <w:szCs w:val="22"/>
        </w:rPr>
        <w:t xml:space="preserve">  </w:t>
      </w:r>
    </w:p>
    <w:p w14:paraId="3420930C" w14:textId="7C238C55" w:rsidR="002A198F" w:rsidRPr="00A52334" w:rsidRDefault="00D25E3A" w:rsidP="007E3683">
      <w:pPr>
        <w:pStyle w:val="NormalWeb"/>
        <w:rPr>
          <w:rFonts w:ascii="Arial" w:hAnsi="Arial" w:cs="Arial"/>
          <w:sz w:val="22"/>
          <w:szCs w:val="22"/>
        </w:rPr>
      </w:pPr>
      <w:r w:rsidRPr="00A52334">
        <w:rPr>
          <w:rFonts w:ascii="Arial" w:hAnsi="Arial" w:cs="Arial"/>
          <w:sz w:val="22"/>
          <w:szCs w:val="22"/>
        </w:rPr>
        <w:drawing>
          <wp:inline distT="0" distB="0" distL="0" distR="0" wp14:anchorId="7ACB9A6E" wp14:editId="2EBDB182">
            <wp:extent cx="5843905" cy="2910178"/>
            <wp:effectExtent l="0" t="0" r="4445"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888653" cy="2932462"/>
                    </a:xfrm>
                    <a:prstGeom prst="rect">
                      <a:avLst/>
                    </a:prstGeom>
                  </pic:spPr>
                </pic:pic>
              </a:graphicData>
            </a:graphic>
          </wp:inline>
        </w:drawing>
      </w:r>
    </w:p>
    <w:p w14:paraId="6A15E28D" w14:textId="04155B23" w:rsidR="007E3683" w:rsidRPr="00E26236" w:rsidRDefault="007E3683" w:rsidP="00E26236">
      <w:pPr>
        <w:pStyle w:val="Heading1"/>
        <w:rPr>
          <w:rFonts w:ascii="Arial" w:hAnsi="Arial" w:cs="Arial"/>
          <w:b/>
          <w:bCs/>
          <w:color w:val="002060"/>
        </w:rPr>
      </w:pPr>
      <w:bookmarkStart w:id="13" w:name="_Toc103019974"/>
      <w:r w:rsidRPr="00E26236">
        <w:rPr>
          <w:rFonts w:ascii="Arial" w:hAnsi="Arial" w:cs="Arial"/>
          <w:b/>
          <w:bCs/>
          <w:color w:val="002060"/>
        </w:rPr>
        <w:lastRenderedPageBreak/>
        <w:t>Conclusion</w:t>
      </w:r>
      <w:bookmarkEnd w:id="13"/>
    </w:p>
    <w:p w14:paraId="4255F3C7" w14:textId="742C3EEA" w:rsidR="00F54E43" w:rsidRPr="00A52334" w:rsidRDefault="00F54E43" w:rsidP="007E3683">
      <w:pPr>
        <w:pStyle w:val="NormalWeb"/>
        <w:rPr>
          <w:rFonts w:ascii="Arial" w:hAnsi="Arial" w:cs="Arial"/>
          <w:sz w:val="22"/>
          <w:szCs w:val="22"/>
        </w:rPr>
      </w:pPr>
      <w:r w:rsidRPr="00A52334">
        <w:rPr>
          <w:rFonts w:ascii="Arial" w:hAnsi="Arial" w:cs="Arial"/>
          <w:sz w:val="22"/>
          <w:szCs w:val="22"/>
        </w:rPr>
        <w:t>To conclude after completing the survey using the appropriate equipment and methods the total amount of ma</w:t>
      </w:r>
      <w:r w:rsidR="00351D23">
        <w:rPr>
          <w:rFonts w:ascii="Arial" w:hAnsi="Arial" w:cs="Arial"/>
          <w:sz w:val="22"/>
          <w:szCs w:val="22"/>
        </w:rPr>
        <w:t>teri</w:t>
      </w:r>
      <w:r w:rsidRPr="00A52334">
        <w:rPr>
          <w:rFonts w:ascii="Arial" w:hAnsi="Arial" w:cs="Arial"/>
          <w:sz w:val="22"/>
          <w:szCs w:val="22"/>
        </w:rPr>
        <w:t xml:space="preserve">al required to level off the proposed new path </w:t>
      </w:r>
      <w:r w:rsidRPr="00351D23">
        <w:rPr>
          <w:rFonts w:ascii="Arial" w:hAnsi="Arial" w:cs="Arial"/>
          <w:b/>
          <w:bCs/>
          <w:sz w:val="22"/>
          <w:szCs w:val="22"/>
        </w:rPr>
        <w:t>is 258 cubic meters.</w:t>
      </w:r>
      <w:r w:rsidRPr="00A52334">
        <w:rPr>
          <w:rFonts w:ascii="Arial" w:hAnsi="Arial" w:cs="Arial"/>
          <w:sz w:val="22"/>
          <w:szCs w:val="22"/>
        </w:rPr>
        <w:t xml:space="preserve"> </w:t>
      </w:r>
    </w:p>
    <w:p w14:paraId="21685D34" w14:textId="7ED854E9" w:rsidR="00D07A4B" w:rsidRPr="00E26236" w:rsidRDefault="00EF509E" w:rsidP="00E26236">
      <w:pPr>
        <w:pStyle w:val="Heading1"/>
        <w:rPr>
          <w:rFonts w:ascii="Arial" w:hAnsi="Arial" w:cs="Arial"/>
          <w:b/>
          <w:bCs/>
          <w:color w:val="002060"/>
        </w:rPr>
      </w:pPr>
      <w:bookmarkStart w:id="14" w:name="_Toc103019975"/>
      <w:r w:rsidRPr="00E26236">
        <w:rPr>
          <w:rFonts w:ascii="Arial" w:hAnsi="Arial" w:cs="Arial"/>
          <w:b/>
          <w:bCs/>
          <w:color w:val="002060"/>
        </w:rPr>
        <w:t>References</w:t>
      </w:r>
      <w:bookmarkEnd w:id="14"/>
    </w:p>
    <w:p w14:paraId="282819E2" w14:textId="31D0878F" w:rsidR="00EF509E" w:rsidRPr="00A52334" w:rsidRDefault="00EF509E">
      <w:pPr>
        <w:rPr>
          <w:rFonts w:ascii="Arial" w:hAnsi="Arial" w:cs="Arial"/>
        </w:rPr>
      </w:pPr>
      <w:r w:rsidRPr="00A52334">
        <w:rPr>
          <w:rFonts w:ascii="Arial" w:hAnsi="Arial" w:cs="Arial"/>
        </w:rPr>
        <w:t xml:space="preserve">Civil Engineering (2022) </w:t>
      </w:r>
      <w:r w:rsidR="00B02999" w:rsidRPr="00A52334">
        <w:rPr>
          <w:rFonts w:ascii="Arial" w:hAnsi="Arial" w:cs="Arial"/>
          <w:i/>
          <w:iCs/>
        </w:rPr>
        <w:t>Levelling Staff</w:t>
      </w:r>
      <w:r w:rsidR="00B02999" w:rsidRPr="00A52334">
        <w:rPr>
          <w:rFonts w:ascii="Arial" w:hAnsi="Arial" w:cs="Arial"/>
        </w:rPr>
        <w:t xml:space="preserve">. </w:t>
      </w:r>
      <w:bookmarkStart w:id="15" w:name="_Hlk102843187"/>
      <w:r w:rsidR="00B02999" w:rsidRPr="00A52334">
        <w:rPr>
          <w:rFonts w:ascii="Arial" w:hAnsi="Arial" w:cs="Arial"/>
        </w:rPr>
        <w:t xml:space="preserve">Available at: </w:t>
      </w:r>
      <w:bookmarkEnd w:id="15"/>
      <w:r w:rsidR="00B02999" w:rsidRPr="00A52334">
        <w:rPr>
          <w:rFonts w:ascii="Arial" w:hAnsi="Arial" w:cs="Arial"/>
        </w:rPr>
        <w:fldChar w:fldCharType="begin"/>
      </w:r>
      <w:r w:rsidR="00B02999" w:rsidRPr="00A52334">
        <w:rPr>
          <w:rFonts w:ascii="Arial" w:hAnsi="Arial" w:cs="Arial"/>
        </w:rPr>
        <w:instrText xml:space="preserve"> HYPERLINK "https://civilengineeringx.com/surveying/Levelling-Staff/" </w:instrText>
      </w:r>
      <w:r w:rsidR="00B02999" w:rsidRPr="00A52334">
        <w:rPr>
          <w:rFonts w:ascii="Arial" w:hAnsi="Arial" w:cs="Arial"/>
        </w:rPr>
        <w:fldChar w:fldCharType="separate"/>
      </w:r>
      <w:r w:rsidR="00B02999" w:rsidRPr="00A52334">
        <w:rPr>
          <w:rStyle w:val="Hyperlink"/>
          <w:rFonts w:ascii="Arial" w:hAnsi="Arial" w:cs="Arial"/>
          <w:color w:val="auto"/>
        </w:rPr>
        <w:t>Levelling Staff | Civ</w:t>
      </w:r>
      <w:r w:rsidR="00B02999" w:rsidRPr="00A52334">
        <w:rPr>
          <w:rFonts w:ascii="Arial" w:hAnsi="Arial" w:cs="Arial"/>
        </w:rPr>
        <w:t xml:space="preserve"> </w:t>
      </w:r>
      <w:r w:rsidR="00B02999" w:rsidRPr="00A52334">
        <w:rPr>
          <w:rStyle w:val="Hyperlink"/>
          <w:rFonts w:ascii="Arial" w:hAnsi="Arial" w:cs="Arial"/>
          <w:color w:val="auto"/>
        </w:rPr>
        <w:t>https://civilengineeringx.com/surveying/Levelling-Staff/il Engineering X</w:t>
      </w:r>
      <w:r w:rsidR="00B02999" w:rsidRPr="00A52334">
        <w:rPr>
          <w:rFonts w:ascii="Arial" w:hAnsi="Arial" w:cs="Arial"/>
        </w:rPr>
        <w:fldChar w:fldCharType="end"/>
      </w:r>
      <w:r w:rsidR="00B02999" w:rsidRPr="00A52334">
        <w:rPr>
          <w:rFonts w:ascii="Arial" w:hAnsi="Arial" w:cs="Arial"/>
        </w:rPr>
        <w:t xml:space="preserve"> </w:t>
      </w:r>
      <w:bookmarkStart w:id="16" w:name="_Hlk102843245"/>
      <w:r w:rsidR="00B02999" w:rsidRPr="00A52334">
        <w:rPr>
          <w:rFonts w:ascii="Arial" w:hAnsi="Arial" w:cs="Arial"/>
        </w:rPr>
        <w:t>(Accessed 8th May 2022)</w:t>
      </w:r>
      <w:bookmarkEnd w:id="16"/>
    </w:p>
    <w:p w14:paraId="27ED4873" w14:textId="5B89FC8E" w:rsidR="00C373E3" w:rsidRPr="00A52334" w:rsidRDefault="00C373E3">
      <w:pPr>
        <w:rPr>
          <w:rFonts w:ascii="Arial" w:hAnsi="Arial" w:cs="Arial"/>
        </w:rPr>
      </w:pPr>
      <w:r w:rsidRPr="00A52334">
        <w:rPr>
          <w:rFonts w:ascii="Arial" w:hAnsi="Arial" w:cs="Arial"/>
        </w:rPr>
        <w:t xml:space="preserve">Read Civil (2020) </w:t>
      </w:r>
      <w:r w:rsidRPr="00A52334">
        <w:rPr>
          <w:rFonts w:ascii="Arial" w:hAnsi="Arial" w:cs="Arial"/>
          <w:i/>
          <w:iCs/>
        </w:rPr>
        <w:t>Levelling instruments in surveying</w:t>
      </w:r>
      <w:r w:rsidRPr="00A52334">
        <w:rPr>
          <w:rFonts w:ascii="Arial" w:hAnsi="Arial" w:cs="Arial"/>
        </w:rPr>
        <w:t xml:space="preserve"> Available at: </w:t>
      </w:r>
      <w:hyperlink r:id="rId26" w:anchor=":~:text=%20Instruments%20used%20in%20levelling%20in%20surveying%20,its%20run.%20Move%20the%20third%20leg...%20More%20" w:history="1">
        <w:r w:rsidRPr="00A52334">
          <w:rPr>
            <w:rStyle w:val="Hyperlink"/>
            <w:rFonts w:ascii="Arial" w:hAnsi="Arial" w:cs="Arial"/>
            <w:color w:val="auto"/>
          </w:rPr>
          <w:t>https://readcivil.com/levelling-instruments-in-surveying-levelling-staff-dumpy-level-etc/#:~:text=%20Instruments%20used%20in%20levelling%20in%20surveying%20,its%20run.%20Move%20the%20third%20leg...%20More%20</w:t>
        </w:r>
      </w:hyperlink>
      <w:r w:rsidRPr="00A52334">
        <w:rPr>
          <w:rFonts w:ascii="Arial" w:hAnsi="Arial" w:cs="Arial"/>
        </w:rPr>
        <w:t xml:space="preserve"> (Accessed 8th May 2022)</w:t>
      </w:r>
    </w:p>
    <w:p w14:paraId="5F862850" w14:textId="0EA4B115" w:rsidR="00D81A8E" w:rsidRPr="00A52334" w:rsidRDefault="00D81A8E">
      <w:pPr>
        <w:rPr>
          <w:rFonts w:ascii="Arial" w:hAnsi="Arial" w:cs="Arial"/>
        </w:rPr>
      </w:pPr>
      <w:r w:rsidRPr="00A52334">
        <w:rPr>
          <w:rFonts w:ascii="Arial" w:hAnsi="Arial" w:cs="Arial"/>
        </w:rPr>
        <w:t>The Constructor (2022)</w:t>
      </w:r>
      <w:r w:rsidR="00762052" w:rsidRPr="00A52334">
        <w:rPr>
          <w:rFonts w:ascii="Arial" w:hAnsi="Arial" w:cs="Arial"/>
        </w:rPr>
        <w:t xml:space="preserve"> </w:t>
      </w:r>
      <w:r w:rsidR="00762052" w:rsidRPr="00A52334">
        <w:rPr>
          <w:rFonts w:ascii="Arial" w:hAnsi="Arial" w:cs="Arial"/>
          <w:i/>
          <w:iCs/>
        </w:rPr>
        <w:t>What are the difficulties faced when levelling in Surveying?</w:t>
      </w:r>
      <w:r w:rsidR="00762052" w:rsidRPr="00A52334">
        <w:rPr>
          <w:rFonts w:ascii="Arial" w:hAnsi="Arial" w:cs="Arial"/>
        </w:rPr>
        <w:t xml:space="preserve"> Available at: </w:t>
      </w:r>
      <w:hyperlink r:id="rId27" w:history="1">
        <w:r w:rsidR="00762052" w:rsidRPr="00A52334">
          <w:rPr>
            <w:rStyle w:val="Hyperlink"/>
            <w:rFonts w:ascii="Arial" w:hAnsi="Arial" w:cs="Arial"/>
            <w:color w:val="auto"/>
          </w:rPr>
          <w:t xml:space="preserve">What are Difficulties Faced during </w:t>
        </w:r>
        <w:proofErr w:type="spellStart"/>
        <w:r w:rsidR="00762052" w:rsidRPr="00A52334">
          <w:rPr>
            <w:rStyle w:val="Hyperlink"/>
            <w:rFonts w:ascii="Arial" w:hAnsi="Arial" w:cs="Arial"/>
            <w:color w:val="auto"/>
          </w:rPr>
          <w:t>Leveling</w:t>
        </w:r>
        <w:proofErr w:type="spellEnd"/>
        <w:r w:rsidR="00762052" w:rsidRPr="00A52334">
          <w:rPr>
            <w:rStyle w:val="Hyperlink"/>
            <w:rFonts w:ascii="Arial" w:hAnsi="Arial" w:cs="Arial"/>
            <w:color w:val="auto"/>
          </w:rPr>
          <w:t xml:space="preserve"> in Surveying? (theconstructor.org)</w:t>
        </w:r>
      </w:hyperlink>
      <w:r w:rsidR="00762052" w:rsidRPr="00A52334">
        <w:rPr>
          <w:rFonts w:ascii="Arial" w:hAnsi="Arial" w:cs="Arial"/>
        </w:rPr>
        <w:t xml:space="preserve"> </w:t>
      </w:r>
      <w:bookmarkStart w:id="17" w:name="_Hlk103016423"/>
      <w:r w:rsidR="00762052" w:rsidRPr="00A52334">
        <w:rPr>
          <w:rFonts w:ascii="Arial" w:hAnsi="Arial" w:cs="Arial"/>
        </w:rPr>
        <w:t>(Accessed 8</w:t>
      </w:r>
      <w:r w:rsidR="00762052" w:rsidRPr="00A52334">
        <w:rPr>
          <w:rFonts w:ascii="Arial" w:hAnsi="Arial" w:cs="Arial"/>
          <w:vertAlign w:val="superscript"/>
        </w:rPr>
        <w:t>th</w:t>
      </w:r>
      <w:r w:rsidR="00762052" w:rsidRPr="00A52334">
        <w:rPr>
          <w:rFonts w:ascii="Arial" w:hAnsi="Arial" w:cs="Arial"/>
        </w:rPr>
        <w:t xml:space="preserve"> May 2022) </w:t>
      </w:r>
      <w:bookmarkEnd w:id="17"/>
    </w:p>
    <w:p w14:paraId="5F2A1A6A" w14:textId="29F58E64" w:rsidR="00692B45" w:rsidRPr="00A52334" w:rsidRDefault="00692B45">
      <w:pPr>
        <w:rPr>
          <w:rFonts w:ascii="Arial" w:hAnsi="Arial" w:cs="Arial"/>
        </w:rPr>
      </w:pPr>
      <w:r w:rsidRPr="00A52334">
        <w:rPr>
          <w:rFonts w:ascii="Arial" w:hAnsi="Arial" w:cs="Arial"/>
        </w:rPr>
        <w:t xml:space="preserve">Pro Civil Engineer (No </w:t>
      </w:r>
      <w:r w:rsidR="00451B28" w:rsidRPr="00A52334">
        <w:rPr>
          <w:rFonts w:ascii="Arial" w:hAnsi="Arial" w:cs="Arial"/>
        </w:rPr>
        <w:t>Date</w:t>
      </w:r>
      <w:r w:rsidR="00451B28" w:rsidRPr="00A52334">
        <w:rPr>
          <w:rFonts w:ascii="Arial" w:hAnsi="Arial" w:cs="Arial"/>
          <w:i/>
          <w:iCs/>
        </w:rPr>
        <w:t>) Dumpy Level Survey</w:t>
      </w:r>
      <w:r w:rsidR="00451B28" w:rsidRPr="00A52334">
        <w:rPr>
          <w:rFonts w:ascii="Arial" w:hAnsi="Arial" w:cs="Arial"/>
        </w:rPr>
        <w:t xml:space="preserve">. Available at </w:t>
      </w:r>
      <w:hyperlink r:id="rId28" w:anchor=":~:text=Dumpy%20level%20is%20used%20to%20determine%20the%20relative,traditional%20Y%20level%2C%20he%20invented%20the%20dumpy%20level.?msclkid=5330a36dcfc411ec96a1ae4662feb6ee" w:history="1">
        <w:r w:rsidR="00451B28" w:rsidRPr="00A52334">
          <w:rPr>
            <w:rStyle w:val="Hyperlink"/>
            <w:rFonts w:ascii="Arial" w:hAnsi="Arial" w:cs="Arial"/>
            <w:color w:val="auto"/>
          </w:rPr>
          <w:t>Dumpy Level Survey – What, Where, How, Parts - Pro Civil Engineer . Com</w:t>
        </w:r>
      </w:hyperlink>
      <w:r w:rsidR="00451B28" w:rsidRPr="00A52334">
        <w:rPr>
          <w:rFonts w:ascii="Arial" w:hAnsi="Arial" w:cs="Arial"/>
        </w:rPr>
        <w:t xml:space="preserve"> </w:t>
      </w:r>
      <w:r w:rsidR="00451B28" w:rsidRPr="00A52334">
        <w:rPr>
          <w:rFonts w:ascii="Arial" w:hAnsi="Arial" w:cs="Arial"/>
        </w:rPr>
        <w:t>(Accessed 8</w:t>
      </w:r>
      <w:r w:rsidR="00451B28" w:rsidRPr="00A52334">
        <w:rPr>
          <w:rFonts w:ascii="Arial" w:hAnsi="Arial" w:cs="Arial"/>
          <w:vertAlign w:val="superscript"/>
        </w:rPr>
        <w:t>th</w:t>
      </w:r>
      <w:r w:rsidR="00451B28" w:rsidRPr="00A52334">
        <w:rPr>
          <w:rFonts w:ascii="Arial" w:hAnsi="Arial" w:cs="Arial"/>
        </w:rPr>
        <w:t xml:space="preserve"> May 2022)</w:t>
      </w:r>
    </w:p>
    <w:p w14:paraId="175481DC" w14:textId="77777777" w:rsidR="00D4302C" w:rsidRPr="00A52334" w:rsidRDefault="00D4302C" w:rsidP="00D4302C">
      <w:pPr>
        <w:rPr>
          <w:rFonts w:ascii="Arial" w:hAnsi="Arial" w:cs="Arial"/>
        </w:rPr>
      </w:pPr>
      <w:proofErr w:type="spellStart"/>
      <w:r w:rsidRPr="00A52334">
        <w:rPr>
          <w:rFonts w:ascii="Arial" w:hAnsi="Arial" w:cs="Arial"/>
        </w:rPr>
        <w:t>Chudley</w:t>
      </w:r>
      <w:proofErr w:type="spellEnd"/>
      <w:r w:rsidRPr="00A52334">
        <w:rPr>
          <w:rFonts w:ascii="Arial" w:hAnsi="Arial" w:cs="Arial"/>
        </w:rPr>
        <w:t xml:space="preserve">, R. and </w:t>
      </w:r>
      <w:proofErr w:type="spellStart"/>
      <w:r w:rsidRPr="00A52334">
        <w:rPr>
          <w:rFonts w:ascii="Arial" w:hAnsi="Arial" w:cs="Arial"/>
        </w:rPr>
        <w:t>Greeno</w:t>
      </w:r>
      <w:proofErr w:type="spellEnd"/>
      <w:r w:rsidRPr="00A52334">
        <w:rPr>
          <w:rFonts w:ascii="Arial" w:hAnsi="Arial" w:cs="Arial"/>
        </w:rPr>
        <w:t>, R. (2016) Building Construction Handbook 11</w:t>
      </w:r>
      <w:r w:rsidRPr="00A52334">
        <w:rPr>
          <w:rFonts w:ascii="Arial" w:hAnsi="Arial" w:cs="Arial"/>
          <w:vertAlign w:val="superscript"/>
        </w:rPr>
        <w:t>th</w:t>
      </w:r>
      <w:r w:rsidRPr="00A52334">
        <w:rPr>
          <w:rFonts w:ascii="Arial" w:hAnsi="Arial" w:cs="Arial"/>
        </w:rPr>
        <w:t xml:space="preserve"> Ed: Routledge</w:t>
      </w:r>
    </w:p>
    <w:p w14:paraId="4C6458E9" w14:textId="77777777" w:rsidR="00D4302C" w:rsidRPr="00A52334" w:rsidRDefault="00D4302C">
      <w:pPr>
        <w:rPr>
          <w:rFonts w:ascii="Arial" w:hAnsi="Arial" w:cs="Arial"/>
        </w:rPr>
      </w:pPr>
    </w:p>
    <w:sectPr w:rsidR="00D4302C" w:rsidRPr="00A523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940D9F"/>
    <w:multiLevelType w:val="hybridMultilevel"/>
    <w:tmpl w:val="524EF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5793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683"/>
    <w:rsid w:val="000208CE"/>
    <w:rsid w:val="00034292"/>
    <w:rsid w:val="000357B2"/>
    <w:rsid w:val="000A0597"/>
    <w:rsid w:val="000E2CE9"/>
    <w:rsid w:val="00106C50"/>
    <w:rsid w:val="00145B66"/>
    <w:rsid w:val="001D3804"/>
    <w:rsid w:val="002A198F"/>
    <w:rsid w:val="002E2328"/>
    <w:rsid w:val="0034649B"/>
    <w:rsid w:val="00351D23"/>
    <w:rsid w:val="003737C1"/>
    <w:rsid w:val="00393138"/>
    <w:rsid w:val="003A197F"/>
    <w:rsid w:val="003F5ED0"/>
    <w:rsid w:val="00417C4F"/>
    <w:rsid w:val="004375B3"/>
    <w:rsid w:val="00445B9C"/>
    <w:rsid w:val="00451B28"/>
    <w:rsid w:val="00463A1F"/>
    <w:rsid w:val="0048575B"/>
    <w:rsid w:val="004D6ADE"/>
    <w:rsid w:val="00592603"/>
    <w:rsid w:val="005C21AF"/>
    <w:rsid w:val="005C2FE4"/>
    <w:rsid w:val="005D59F7"/>
    <w:rsid w:val="00650159"/>
    <w:rsid w:val="006501C3"/>
    <w:rsid w:val="00692B45"/>
    <w:rsid w:val="00696159"/>
    <w:rsid w:val="006B2211"/>
    <w:rsid w:val="006E5F1B"/>
    <w:rsid w:val="007169A5"/>
    <w:rsid w:val="0074058E"/>
    <w:rsid w:val="00762052"/>
    <w:rsid w:val="00783486"/>
    <w:rsid w:val="007E3683"/>
    <w:rsid w:val="0080501A"/>
    <w:rsid w:val="0089726B"/>
    <w:rsid w:val="008C74C1"/>
    <w:rsid w:val="008D6696"/>
    <w:rsid w:val="00963A27"/>
    <w:rsid w:val="009D1BA5"/>
    <w:rsid w:val="009D7DBB"/>
    <w:rsid w:val="00A52334"/>
    <w:rsid w:val="00AA6D02"/>
    <w:rsid w:val="00AE2043"/>
    <w:rsid w:val="00B02999"/>
    <w:rsid w:val="00B61271"/>
    <w:rsid w:val="00C373E3"/>
    <w:rsid w:val="00C667BF"/>
    <w:rsid w:val="00CB6B53"/>
    <w:rsid w:val="00CD3685"/>
    <w:rsid w:val="00D07A4B"/>
    <w:rsid w:val="00D25E3A"/>
    <w:rsid w:val="00D4302C"/>
    <w:rsid w:val="00D47A99"/>
    <w:rsid w:val="00D81A8E"/>
    <w:rsid w:val="00DB2A6F"/>
    <w:rsid w:val="00E074DC"/>
    <w:rsid w:val="00E1507C"/>
    <w:rsid w:val="00E247DF"/>
    <w:rsid w:val="00E24DE6"/>
    <w:rsid w:val="00E26236"/>
    <w:rsid w:val="00E41415"/>
    <w:rsid w:val="00E552AB"/>
    <w:rsid w:val="00E6080D"/>
    <w:rsid w:val="00EF509E"/>
    <w:rsid w:val="00F54E43"/>
    <w:rsid w:val="00F7431A"/>
    <w:rsid w:val="00F971F4"/>
    <w:rsid w:val="00FA5757"/>
    <w:rsid w:val="00FE7F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9630B"/>
  <w15:chartTrackingRefBased/>
  <w15:docId w15:val="{A0597331-988F-46E5-883B-641383181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62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62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E36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02999"/>
    <w:rPr>
      <w:color w:val="0000FF"/>
      <w:u w:val="single"/>
    </w:rPr>
  </w:style>
  <w:style w:type="character" w:styleId="UnresolvedMention">
    <w:name w:val="Unresolved Mention"/>
    <w:basedOn w:val="DefaultParagraphFont"/>
    <w:uiPriority w:val="99"/>
    <w:semiHidden/>
    <w:unhideWhenUsed/>
    <w:rsid w:val="00C373E3"/>
    <w:rPr>
      <w:color w:val="605E5C"/>
      <w:shd w:val="clear" w:color="auto" w:fill="E1DFDD"/>
    </w:rPr>
  </w:style>
  <w:style w:type="character" w:styleId="Strong">
    <w:name w:val="Strong"/>
    <w:basedOn w:val="DefaultParagraphFont"/>
    <w:uiPriority w:val="22"/>
    <w:qFormat/>
    <w:rsid w:val="00762052"/>
    <w:rPr>
      <w:b/>
      <w:bCs/>
    </w:rPr>
  </w:style>
  <w:style w:type="character" w:customStyle="1" w:styleId="Heading1Char">
    <w:name w:val="Heading 1 Char"/>
    <w:basedOn w:val="DefaultParagraphFont"/>
    <w:link w:val="Heading1"/>
    <w:uiPriority w:val="9"/>
    <w:rsid w:val="00E2623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2623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26236"/>
    <w:pPr>
      <w:outlineLvl w:val="9"/>
    </w:pPr>
    <w:rPr>
      <w:lang w:val="en-US"/>
    </w:rPr>
  </w:style>
  <w:style w:type="paragraph" w:styleId="TOC1">
    <w:name w:val="toc 1"/>
    <w:basedOn w:val="Normal"/>
    <w:next w:val="Normal"/>
    <w:autoRedefine/>
    <w:uiPriority w:val="39"/>
    <w:unhideWhenUsed/>
    <w:rsid w:val="00E26236"/>
    <w:pPr>
      <w:spacing w:after="100"/>
    </w:pPr>
  </w:style>
  <w:style w:type="paragraph" w:styleId="TOC2">
    <w:name w:val="toc 2"/>
    <w:basedOn w:val="Normal"/>
    <w:next w:val="Normal"/>
    <w:autoRedefine/>
    <w:uiPriority w:val="39"/>
    <w:unhideWhenUsed/>
    <w:rsid w:val="00E2623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1015870">
      <w:bodyDiv w:val="1"/>
      <w:marLeft w:val="0"/>
      <w:marRight w:val="0"/>
      <w:marTop w:val="0"/>
      <w:marBottom w:val="0"/>
      <w:divBdr>
        <w:top w:val="none" w:sz="0" w:space="0" w:color="auto"/>
        <w:left w:val="none" w:sz="0" w:space="0" w:color="auto"/>
        <w:bottom w:val="none" w:sz="0" w:space="0" w:color="auto"/>
        <w:right w:val="none" w:sz="0" w:space="0" w:color="auto"/>
      </w:divBdr>
    </w:div>
    <w:div w:id="1116830593">
      <w:bodyDiv w:val="1"/>
      <w:marLeft w:val="0"/>
      <w:marRight w:val="0"/>
      <w:marTop w:val="0"/>
      <w:marBottom w:val="0"/>
      <w:divBdr>
        <w:top w:val="none" w:sz="0" w:space="0" w:color="auto"/>
        <w:left w:val="none" w:sz="0" w:space="0" w:color="auto"/>
        <w:bottom w:val="none" w:sz="0" w:space="0" w:color="auto"/>
        <w:right w:val="none" w:sz="0" w:space="0" w:color="auto"/>
      </w:divBdr>
    </w:div>
    <w:div w:id="1141070739">
      <w:bodyDiv w:val="1"/>
      <w:marLeft w:val="0"/>
      <w:marRight w:val="0"/>
      <w:marTop w:val="0"/>
      <w:marBottom w:val="0"/>
      <w:divBdr>
        <w:top w:val="none" w:sz="0" w:space="0" w:color="auto"/>
        <w:left w:val="none" w:sz="0" w:space="0" w:color="auto"/>
        <w:bottom w:val="none" w:sz="0" w:space="0" w:color="auto"/>
        <w:right w:val="none" w:sz="0" w:space="0" w:color="auto"/>
      </w:divBdr>
      <w:divsChild>
        <w:div w:id="1408265876">
          <w:marLeft w:val="0"/>
          <w:marRight w:val="0"/>
          <w:marTop w:val="0"/>
          <w:marBottom w:val="0"/>
          <w:divBdr>
            <w:top w:val="none" w:sz="0" w:space="0" w:color="auto"/>
            <w:left w:val="none" w:sz="0" w:space="0" w:color="auto"/>
            <w:bottom w:val="none" w:sz="0" w:space="0" w:color="auto"/>
            <w:right w:val="none" w:sz="0" w:space="0" w:color="auto"/>
          </w:divBdr>
          <w:divsChild>
            <w:div w:id="7270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hyperlink" Target="https://readcivil.com/levelling-instruments-in-surveying-levelling-staff-dumpy-level-etc/" TargetMode="Externa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hyperlink" Target="https://procivilengineer.com/dumpy-level/" TargetMode="External"/><Relationship Id="rId10" Type="http://schemas.openxmlformats.org/officeDocument/2006/relationships/image" Target="media/image5.jpe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png"/><Relationship Id="rId27" Type="http://schemas.openxmlformats.org/officeDocument/2006/relationships/hyperlink" Target="https://theconstructor.org/surveying/difficulties-leveling-in-surveying/19683/?msclkid=b4d8e67fcfb011ec820ecf2089212619"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35D28-DB11-4E81-8D8A-9A350D8D5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1868</TotalTime>
  <Pages>12</Pages>
  <Words>1961</Words>
  <Characters>11182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Morgan</dc:creator>
  <cp:keywords/>
  <dc:description/>
  <cp:lastModifiedBy>Elliott Morgan</cp:lastModifiedBy>
  <cp:revision>10</cp:revision>
  <dcterms:created xsi:type="dcterms:W3CDTF">2022-05-07T10:06:00Z</dcterms:created>
  <dcterms:modified xsi:type="dcterms:W3CDTF">2022-05-09T20:02:00Z</dcterms:modified>
</cp:coreProperties>
</file>