
<file path=[Content_Types].xml><?xml version="1.0" encoding="utf-8"?>
<Types xmlns="http://schemas.openxmlformats.org/package/2006/content-types">
  <Default Extension="1" ContentType="image/jpe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5A7857F5" w14:textId="751AD0DE" w:rsidR="009856BE" w:rsidRPr="00C73AA3" w:rsidRDefault="000E39C1" w:rsidP="00B01A72">
      <w:r w:rsidRPr="00C73AA3">
        <w:rPr>
          <w:noProof/>
        </w:rPr>
        <mc:AlternateContent>
          <mc:Choice Requires="wps">
            <w:drawing>
              <wp:anchor distT="0" distB="0" distL="114300" distR="114300" simplePos="0" relativeHeight="252051456" behindDoc="0" locked="0" layoutInCell="1" allowOverlap="1" wp14:anchorId="00D0C5DE" wp14:editId="41DFFA11">
                <wp:simplePos x="0" y="0"/>
                <wp:positionH relativeFrom="page">
                  <wp:posOffset>8973051</wp:posOffset>
                </wp:positionH>
                <wp:positionV relativeFrom="paragraph">
                  <wp:posOffset>4042879</wp:posOffset>
                </wp:positionV>
                <wp:extent cx="7277100" cy="6328610"/>
                <wp:effectExtent l="38100" t="0" r="19050" b="15240"/>
                <wp:wrapNone/>
                <wp:docPr id="2058642405" name="Speech Bubble: Rectangle with Corners Rounded 9"/>
                <wp:cNvGraphicFramePr/>
                <a:graphic xmlns:a="http://schemas.openxmlformats.org/drawingml/2006/main">
                  <a:graphicData uri="http://schemas.microsoft.com/office/word/2010/wordprocessingShape">
                    <wps:wsp>
                      <wps:cNvSpPr/>
                      <wps:spPr>
                        <a:xfrm>
                          <a:off x="0" y="0"/>
                          <a:ext cx="7277100" cy="6328610"/>
                        </a:xfrm>
                        <a:prstGeom prst="wedgeRoundRectCallout">
                          <a:avLst>
                            <a:gd name="adj1" fmla="val -50430"/>
                            <a:gd name="adj2" fmla="val 34552"/>
                            <a:gd name="adj3" fmla="val 16667"/>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7F37274" w14:textId="77777777" w:rsidR="00A16035" w:rsidRPr="00655A31" w:rsidRDefault="00A16035" w:rsidP="00A16035">
                            <w:pPr>
                              <w:jc w:val="center"/>
                              <w:rPr>
                                <w:b/>
                                <w:sz w:val="60"/>
                                <w:szCs w:val="60"/>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655A31">
                              <w:rPr>
                                <w:b/>
                                <w:sz w:val="60"/>
                                <w:szCs w:val="60"/>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Two challenges faced by the service</w:t>
                            </w:r>
                          </w:p>
                          <w:p w14:paraId="3108B8E6" w14:textId="77777777" w:rsidR="000209ED" w:rsidRPr="000E39C1" w:rsidRDefault="000209ED" w:rsidP="001A4EE2">
                            <w:pPr>
                              <w:pStyle w:val="w7sjnrxzl6krnffuzhqe"/>
                              <w:shd w:val="clear" w:color="auto" w:fill="156082" w:themeFill="accent1"/>
                              <w:spacing w:before="0" w:beforeAutospacing="0" w:after="150" w:afterAutospacing="0" w:line="345" w:lineRule="atLeast"/>
                              <w:textAlignment w:val="baseline"/>
                              <w:rPr>
                                <w:rStyle w:val="Strong"/>
                                <w:color w:val="FFFFFF" w:themeColor="background1"/>
                                <w:sz w:val="54"/>
                                <w:szCs w:val="54"/>
                              </w:rPr>
                            </w:pPr>
                            <w:r w:rsidRPr="000E39C1">
                              <w:rPr>
                                <w:rStyle w:val="Strong"/>
                                <w:color w:val="FFFFFF" w:themeColor="background1"/>
                                <w:sz w:val="54"/>
                                <w:szCs w:val="54"/>
                              </w:rPr>
                              <w:t>Long wait times and staff shortages are significant challenges for the ambulance service. Delays at hospitals mean ambulances often get stuck waiting to hand over patients, slowing response times to new emergencies. In addition, the high number of 999 calls, along with the lack of personnel, adds additional stress on crews, making it more difficult for them to reach everyone as quickly as they’d like.</w:t>
                            </w:r>
                          </w:p>
                          <w:p w14:paraId="66F6EE21" w14:textId="77777777" w:rsidR="002D7D9C" w:rsidRDefault="002D7D9C" w:rsidP="00A16035">
                            <w:pPr>
                              <w:jc w:val="center"/>
                              <w:rPr>
                                <w:b/>
                                <w:sz w:val="30"/>
                                <w:szCs w:val="30"/>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0E010F14" w14:textId="77777777" w:rsidR="000209ED" w:rsidRPr="000209ED" w:rsidRDefault="000209ED" w:rsidP="00A16035">
                            <w:pPr>
                              <w:jc w:val="center"/>
                              <w:rPr>
                                <w:b/>
                                <w:color w:val="FFFFFF" w:themeColor="background1"/>
                                <w:sz w:val="30"/>
                                <w:szCs w:val="30"/>
                                <w14:textOutline w14:w="12700" w14:cap="flat" w14:cmpd="sng" w14:algn="ctr">
                                  <w14:solidFill>
                                    <w14:schemeClr w14:val="accent4"/>
                                  </w14:solidFill>
                                  <w14:prstDash w14:val="solid"/>
                                  <w14:round/>
                                </w14:textOutlin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0D0C5DE" id="_x0000_t62" coordsize="21600,21600" o:spt="62" adj="1350,25920" path="m3600,qx,3600l0@8@12@24,0@9,,18000qy3600,21600l@6,21600@15@27@7,21600,18000,21600qx21600,18000l21600@9@18@30,21600@8,21600,3600qy18000,l@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textboxrect="791,791,20809,20809"/>
                <v:handles>
                  <v:h position="#0,#1"/>
                </v:handles>
              </v:shapetype>
              <v:shape id="Speech Bubble: Rectangle with Corners Rounded 9" o:spid="_x0000_s1026" type="#_x0000_t62" style="position:absolute;margin-left:706.55pt;margin-top:318.35pt;width:573pt;height:498.3pt;z-index:25205145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" adj="-93,18263" fillcolor="#156082 [3204]" strokecolor="#030e13 [484]" strokeweight="1pt">
                <v:textbox>
                  <w:txbxContent>
                    <w:p w14:paraId="07F37274" w14:textId="77777777" w:rsidR="00A16035" w:rsidRPr="00655A31" w:rsidRDefault="00A16035" w:rsidP="00A16035">
                      <w:pPr>
                        <w:jc w:val="center"/>
                        <w:rPr>
                          <w:b/>
                          <w:sz w:val="60"/>
                          <w:szCs w:val="60"/>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655A31">
                        <w:rPr>
                          <w:b/>
                          <w:sz w:val="60"/>
                          <w:szCs w:val="60"/>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Two challenges faced by the service</w:t>
                      </w:r>
                    </w:p>
                    <w:p w14:paraId="3108B8E6" w14:textId="77777777" w:rsidR="000209ED" w:rsidRPr="000E39C1" w:rsidRDefault="000209ED" w:rsidP="001A4EE2">
                      <w:pPr>
                        <w:pStyle w:val="w7sjnrxzl6krnffuzhqe"/>
                        <w:shd w:val="clear" w:color="auto" w:fill="156082" w:themeFill="accent1"/>
                        <w:spacing w:before="0" w:beforeAutospacing="0" w:after="150" w:afterAutospacing="0" w:line="345" w:lineRule="atLeast"/>
                        <w:textAlignment w:val="baseline"/>
                        <w:rPr>
                          <w:rStyle w:val="Strong"/>
                          <w:color w:val="FFFFFF" w:themeColor="background1"/>
                          <w:sz w:val="54"/>
                          <w:szCs w:val="54"/>
                        </w:rPr>
                      </w:pPr>
                      <w:r w:rsidRPr="000E39C1">
                        <w:rPr>
                          <w:rStyle w:val="Strong"/>
                          <w:color w:val="FFFFFF" w:themeColor="background1"/>
                          <w:sz w:val="54"/>
                          <w:szCs w:val="54"/>
                        </w:rPr>
                        <w:t>Long wait times and staff shortages are significant challenges for the ambulance service. Delays at hospitals mean ambulances often get stuck waiting to hand over patients, slowing response times to new emergencies. In addition, the high number of 999 calls, along with the lack of personnel, adds additional stress on crews, making it more difficult for them to reach everyone as quickly as they’d like.</w:t>
                      </w:r>
                    </w:p>
                    <w:p w14:paraId="66F6EE21" w14:textId="77777777" w:rsidR="002D7D9C" w:rsidRDefault="002D7D9C" w:rsidP="00A16035">
                      <w:pPr>
                        <w:jc w:val="center"/>
                        <w:rPr>
                          <w:b/>
                          <w:sz w:val="30"/>
                          <w:szCs w:val="30"/>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0E010F14" w14:textId="77777777" w:rsidR="000209ED" w:rsidRPr="000209ED" w:rsidRDefault="000209ED" w:rsidP="00A16035">
                      <w:pPr>
                        <w:jc w:val="center"/>
                        <w:rPr>
                          <w:b/>
                          <w:color w:val="FFFFFF" w:themeColor="background1"/>
                          <w:sz w:val="30"/>
                          <w:szCs w:val="30"/>
                          <w14:textOutline w14:w="12700" w14:cap="flat" w14:cmpd="sng" w14:algn="ctr">
                            <w14:solidFill>
                              <w14:schemeClr w14:val="accent4"/>
                            </w14:solidFill>
                            <w14:prstDash w14:val="solid"/>
                            <w14:round/>
                          </w14:textOutline>
                        </w:rPr>
                      </w:pPr>
                    </w:p>
                  </w:txbxContent>
                </v:textbox>
                <w10:wrap anchorx="page"/>
              </v:shape>
            </w:pict>
          </mc:Fallback>
        </mc:AlternateContent>
      </w:r>
      <w:r w:rsidR="00037A94">
        <w:rPr>
          <w:noProof/>
        </w:rPr>
        <mc:AlternateContent>
          <mc:Choice Requires="wps">
            <w:drawing>
              <wp:anchor distT="0" distB="0" distL="114300" distR="114300" simplePos="0" relativeHeight="252041216" behindDoc="0" locked="0" layoutInCell="1" allowOverlap="1" wp14:anchorId="65999846" wp14:editId="60CACE12">
                <wp:simplePos x="0" y="0"/>
                <wp:positionH relativeFrom="margin">
                  <wp:posOffset>6961772</wp:posOffset>
                </wp:positionH>
                <wp:positionV relativeFrom="paragraph">
                  <wp:posOffset>529657</wp:posOffset>
                </wp:positionV>
                <wp:extent cx="14798842" cy="1925052"/>
                <wp:effectExtent l="0" t="0" r="22225" b="18415"/>
                <wp:wrapNone/>
                <wp:docPr id="517195142" name="Rectangle: Rounded Corners 11"/>
                <wp:cNvGraphicFramePr/>
                <a:graphic xmlns:a="http://schemas.openxmlformats.org/drawingml/2006/main">
                  <a:graphicData uri="http://schemas.microsoft.com/office/word/2010/wordprocessingShape">
                    <wps:wsp>
                      <wps:cNvSpPr/>
                      <wps:spPr>
                        <a:xfrm>
                          <a:off x="0" y="0"/>
                          <a:ext cx="14798842" cy="1925052"/>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5769778" w14:textId="744016B3" w:rsidR="00AD301C" w:rsidRPr="000E39C1" w:rsidRDefault="00AD301C" w:rsidP="00AD301C">
                            <w:pPr>
                              <w:jc w:val="center"/>
                              <w:rPr>
                                <w:sz w:val="100"/>
                                <w:szCs w:val="100"/>
                              </w:rPr>
                            </w:pPr>
                            <w:r w:rsidRPr="000E39C1">
                              <w:rPr>
                                <w:sz w:val="100"/>
                                <w:szCs w:val="100"/>
                              </w:rPr>
                              <w:t>The Ambulance Service</w:t>
                            </w:r>
                          </w:p>
                          <w:p w14:paraId="60AE2A5B" w14:textId="52C33CBB" w:rsidR="00AD301C" w:rsidRPr="000E39C1" w:rsidRDefault="00AD301C" w:rsidP="00AD301C">
                            <w:pPr>
                              <w:jc w:val="center"/>
                              <w:rPr>
                                <w:sz w:val="60"/>
                                <w:szCs w:val="60"/>
                              </w:rPr>
                            </w:pPr>
                            <w:r w:rsidRPr="000E39C1">
                              <w:rPr>
                                <w:sz w:val="60"/>
                                <w:szCs w:val="60"/>
                              </w:rPr>
                              <w:t xml:space="preserve">By Cher Miles </w:t>
                            </w:r>
                            <w:r w:rsidR="00985B19" w:rsidRPr="000E39C1">
                              <w:rPr>
                                <w:sz w:val="60"/>
                                <w:szCs w:val="60"/>
                              </w:rPr>
                              <w:t>-</w:t>
                            </w:r>
                            <w:r w:rsidR="00977826" w:rsidRPr="000E39C1">
                              <w:rPr>
                                <w:sz w:val="60"/>
                                <w:szCs w:val="60"/>
                              </w:rPr>
                              <w:t>2440437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5999846" id="Rectangle: Rounded Corners 11" o:spid="_x0000_s1027" style="position:absolute;margin-left:548.15pt;margin-top:41.7pt;width:1165.25pt;height:151.6pt;z-index:2520412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" fillcolor="#156082 [3204]" strokecolor="#030e13 [484]" strokeweight="1pt">
                <v:stroke joinstyle="miter"/>
                <v:textbox>
                  <w:txbxContent>
                    <w:p w14:paraId="55769778" w14:textId="744016B3" w:rsidR="00AD301C" w:rsidRPr="000E39C1" w:rsidRDefault="00AD301C" w:rsidP="00AD301C">
                      <w:pPr>
                        <w:jc w:val="center"/>
                        <w:rPr>
                          <w:sz w:val="100"/>
                          <w:szCs w:val="100"/>
                        </w:rPr>
                      </w:pPr>
                      <w:r w:rsidRPr="000E39C1">
                        <w:rPr>
                          <w:sz w:val="100"/>
                          <w:szCs w:val="100"/>
                        </w:rPr>
                        <w:t>The Ambulance Service</w:t>
                      </w:r>
                    </w:p>
                    <w:p w14:paraId="60AE2A5B" w14:textId="52C33CBB" w:rsidR="00AD301C" w:rsidRPr="000E39C1" w:rsidRDefault="00AD301C" w:rsidP="00AD301C">
                      <w:pPr>
                        <w:jc w:val="center"/>
                        <w:rPr>
                          <w:sz w:val="60"/>
                          <w:szCs w:val="60"/>
                        </w:rPr>
                      </w:pPr>
                      <w:r w:rsidRPr="000E39C1">
                        <w:rPr>
                          <w:sz w:val="60"/>
                          <w:szCs w:val="60"/>
                        </w:rPr>
                        <w:t xml:space="preserve">By Cher Miles </w:t>
                      </w:r>
                      <w:r w:rsidR="00985B19" w:rsidRPr="000E39C1">
                        <w:rPr>
                          <w:sz w:val="60"/>
                          <w:szCs w:val="60"/>
                        </w:rPr>
                        <w:t>-</w:t>
                      </w:r>
                      <w:r w:rsidR="00977826" w:rsidRPr="000E39C1">
                        <w:rPr>
                          <w:sz w:val="60"/>
                          <w:szCs w:val="60"/>
                        </w:rPr>
                        <w:t>2440437</w:t>
                      </w:r>
                    </w:p>
                  </w:txbxContent>
                </v:textbox>
                <w10:wrap anchorx="margin"/>
              </v:roundrect>
            </w:pict>
          </mc:Fallback>
        </mc:AlternateContent>
      </w:r>
      <w:r w:rsidR="00037A94" w:rsidRPr="00C73AA3">
        <w:rPr>
          <w:noProof/>
        </w:rPr>
        <mc:AlternateContent>
          <mc:Choice Requires="wps">
            <w:drawing>
              <wp:anchor distT="0" distB="0" distL="114300" distR="114300" simplePos="0" relativeHeight="251710464" behindDoc="1" locked="0" layoutInCell="1" allowOverlap="1" wp14:anchorId="2F0D16DA" wp14:editId="764C2863">
                <wp:simplePos x="0" y="0"/>
                <wp:positionH relativeFrom="page">
                  <wp:posOffset>17452340</wp:posOffset>
                </wp:positionH>
                <wp:positionV relativeFrom="paragraph">
                  <wp:posOffset>3728720</wp:posOffset>
                </wp:positionV>
                <wp:extent cx="7386955" cy="8277225"/>
                <wp:effectExtent l="0" t="0" r="23495" b="1076325"/>
                <wp:wrapNone/>
                <wp:docPr id="526901834" name="Speech Bubble: Rectangle with Corners Rounded 7"/>
                <wp:cNvGraphicFramePr/>
                <a:graphic xmlns:a="http://schemas.openxmlformats.org/drawingml/2006/main">
                  <a:graphicData uri="http://schemas.microsoft.com/office/word/2010/wordprocessingShape">
                    <wps:wsp>
                      <wps:cNvSpPr/>
                      <wps:spPr>
                        <a:xfrm>
                          <a:off x="0" y="0"/>
                          <a:ext cx="7386955" cy="8277225"/>
                        </a:xfrm>
                        <a:prstGeom prst="wedgeRoundRectCallou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4158D39" w14:textId="77777777" w:rsidR="00A16035" w:rsidRPr="00655A31" w:rsidRDefault="00A16035" w:rsidP="00A16035">
                            <w:pPr>
                              <w:jc w:val="center"/>
                              <w:rPr>
                                <w:b/>
                                <w:bCs/>
                                <w:sz w:val="60"/>
                                <w:szCs w:val="60"/>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655A31">
                              <w:rPr>
                                <w:b/>
                                <w:bCs/>
                                <w:sz w:val="60"/>
                                <w:szCs w:val="60"/>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Current functioning of the service</w:t>
                            </w:r>
                          </w:p>
                          <w:p w14:paraId="4ED0C459" w14:textId="302231FA" w:rsidR="00916774" w:rsidRPr="00655A31" w:rsidRDefault="00CB1304" w:rsidP="00716C65">
                            <w:pPr>
                              <w:rPr>
                                <w:rStyle w:val="Strong"/>
                                <w:sz w:val="50"/>
                                <w:szCs w:val="50"/>
                              </w:rPr>
                            </w:pPr>
                            <w:r w:rsidRPr="00655A31">
                              <w:rPr>
                                <w:rStyle w:val="Strong"/>
                                <w:sz w:val="50"/>
                                <w:szCs w:val="50"/>
                              </w:rPr>
                              <w:t>The ambulance service works around the clock, 24/7, attending to emergencies across the country. It is still in high demand, with hundreds of thousands of calls coming in each month, putting a tremendous strain on the system. Hospital and urgent care delays can slow the response time, but responders are doing their best to get there as soon as possible. Paramedics don’t just take patients to hospital these days,</w:t>
                            </w:r>
                            <w:r w:rsidRPr="00655A31">
                              <w:rPr>
                                <w:rStyle w:val="Strong"/>
                                <w:sz w:val="50"/>
                                <w:szCs w:val="50"/>
                              </w:rPr>
                              <w:br/>
                              <w:t>they also treat people at home and help direct them to the right type of care when needed.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0D16DA" id="Speech Bubble: Rectangle with Corners Rounded 7" o:spid="_x0000_s1028" type="#_x0000_t62" style="position:absolute;margin-left:1374.2pt;margin-top:293.6pt;width:581.65pt;height:651.75pt;z-index:-2516060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" adj="6300,24300" fillcolor="#156082 [3204]" strokecolor="#030e13 [484]" strokeweight="1pt">
                <v:textbox>
                  <w:txbxContent>
                    <w:p w14:paraId="04158D39" w14:textId="77777777" w:rsidR="00A16035" w:rsidRPr="00655A31" w:rsidRDefault="00A16035" w:rsidP="00A16035">
                      <w:pPr>
                        <w:jc w:val="center"/>
                        <w:rPr>
                          <w:b/>
                          <w:bCs/>
                          <w:sz w:val="60"/>
                          <w:szCs w:val="60"/>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655A31">
                        <w:rPr>
                          <w:b/>
                          <w:bCs/>
                          <w:sz w:val="60"/>
                          <w:szCs w:val="60"/>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Current functioning of the service</w:t>
                      </w:r>
                    </w:p>
                    <w:p w14:paraId="4ED0C459" w14:textId="302231FA" w:rsidR="00916774" w:rsidRPr="00655A31" w:rsidRDefault="00CB1304" w:rsidP="00716C65">
                      <w:pPr>
                        <w:rPr>
                          <w:rStyle w:val="Strong"/>
                          <w:sz w:val="50"/>
                          <w:szCs w:val="50"/>
                        </w:rPr>
                      </w:pPr>
                      <w:r w:rsidRPr="00655A31">
                        <w:rPr>
                          <w:rStyle w:val="Strong"/>
                          <w:sz w:val="50"/>
                          <w:szCs w:val="50"/>
                        </w:rPr>
                        <w:t>The ambulance service works around the clock, 24/7, attending to emergencies across the country. It is still in high demand, with hundreds of thousands of calls coming in each month, putting a tremendous strain on the system. Hospital and urgent care delays can slow the response time, but responders are doing their best to get there as soon as possible. Paramedics don’t just take patients to hospital these days,</w:t>
                      </w:r>
                      <w:r w:rsidRPr="00655A31">
                        <w:rPr>
                          <w:rStyle w:val="Strong"/>
                          <w:sz w:val="50"/>
                          <w:szCs w:val="50"/>
                        </w:rPr>
                        <w:br/>
                        <w:t>they also treat people at home and help direct them to the right type of care when needed.</w:t>
                      </w:r>
                    </w:p>
                  </w:txbxContent>
                </v:textbox>
                <w10:wrap anchorx="page"/>
              </v:shape>
            </w:pict>
          </mc:Fallback>
        </mc:AlternateContent>
      </w:r>
      <w:r w:rsidR="00037A94" w:rsidRPr="00C73AA3">
        <w:rPr>
          <w:noProof/>
        </w:rPr>
        <mc:AlternateContent>
          <mc:Choice Requires="wps">
            <w:drawing>
              <wp:anchor distT="0" distB="0" distL="114300" distR="114300" simplePos="0" relativeHeight="251530240" behindDoc="1" locked="0" layoutInCell="1" allowOverlap="1" wp14:anchorId="3E11A0EF" wp14:editId="20CBCDF6">
                <wp:simplePos x="0" y="0"/>
                <wp:positionH relativeFrom="page">
                  <wp:posOffset>26043255</wp:posOffset>
                </wp:positionH>
                <wp:positionV relativeFrom="page">
                  <wp:posOffset>673100</wp:posOffset>
                </wp:positionV>
                <wp:extent cx="5606415" cy="13234670"/>
                <wp:effectExtent l="0" t="0" r="13335" b="1700530"/>
                <wp:wrapNone/>
                <wp:docPr id="1759940705" name="Speech Bubble: Rectangle with Corners Rounded 5"/>
                <wp:cNvGraphicFramePr/>
                <a:graphic xmlns:a="http://schemas.openxmlformats.org/drawingml/2006/main">
                  <a:graphicData uri="http://schemas.microsoft.com/office/word/2010/wordprocessingShape">
                    <wps:wsp>
                      <wps:cNvSpPr/>
                      <wps:spPr>
                        <a:xfrm>
                          <a:off x="0" y="0"/>
                          <a:ext cx="5606415" cy="13234670"/>
                        </a:xfrm>
                        <a:prstGeom prst="wedgeRoundRectCallou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39E796B" w14:textId="77777777" w:rsidR="00B436DA" w:rsidRPr="00655A31" w:rsidRDefault="00B436DA" w:rsidP="00261734">
                            <w:pPr>
                              <w:rPr>
                                <w:b/>
                                <w:bCs/>
                                <w:sz w:val="60"/>
                                <w:szCs w:val="60"/>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655A31">
                              <w:rPr>
                                <w:b/>
                                <w:bCs/>
                                <w:sz w:val="60"/>
                                <w:szCs w:val="60"/>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A Brief history of the ambulance service</w:t>
                            </w:r>
                          </w:p>
                          <w:p w14:paraId="6AFDB4C2" w14:textId="47FD4C6D" w:rsidR="00956B63" w:rsidRPr="00655A31" w:rsidRDefault="00D12F88" w:rsidP="00DB2BAD">
                            <w:pPr>
                              <w:rPr>
                                <w:rStyle w:val="Strong"/>
                                <w:sz w:val="44"/>
                                <w:szCs w:val="44"/>
                              </w:rPr>
                            </w:pPr>
                            <w:r w:rsidRPr="00655A31">
                              <w:rPr>
                                <w:rStyle w:val="Strong"/>
                                <w:sz w:val="44"/>
                                <w:szCs w:val="44"/>
                              </w:rPr>
                              <w:t xml:space="preserve">In Britain, the first recorded ambulance service opened in London in 1957, which became what is known as the London Ambulance Service (NHS Trust, 2024). Both World Wars brought about greatly improved methods of sending people to and from hospitals in times of emergency, more efficient means for transporting medical equipment, and a quicker way to get them to safety. These advances laid the groundwork for a more orderly and efficient </w:t>
                            </w:r>
                            <w:r w:rsidR="00261734" w:rsidRPr="00655A31">
                              <w:rPr>
                                <w:rStyle w:val="Strong"/>
                                <w:sz w:val="44"/>
                                <w:szCs w:val="44"/>
                              </w:rPr>
                              <w:t>approach to emergency care</w:t>
                            </w:r>
                            <w:r w:rsidRPr="00655A31">
                              <w:rPr>
                                <w:rStyle w:val="Strong"/>
                                <w:sz w:val="44"/>
                                <w:szCs w:val="44"/>
                              </w:rPr>
                              <w:t xml:space="preserve">. The modern NHS ambulance service was officially established in 1949 with the creation of the National Health Service (The King’s Fund, 2023), bringing ambulance provision under one national system for the first time. Our ambulances are mobile treatment units provided </w:t>
                            </w:r>
                            <w:r w:rsidR="00390CC3" w:rsidRPr="00655A31">
                              <w:rPr>
                                <w:rStyle w:val="Strong"/>
                                <w:sz w:val="44"/>
                                <w:szCs w:val="44"/>
                              </w:rPr>
                              <w:t>with life</w:t>
                            </w:r>
                            <w:r w:rsidRPr="00655A31">
                              <w:rPr>
                                <w:rStyle w:val="Strong"/>
                                <w:sz w:val="44"/>
                                <w:szCs w:val="44"/>
                              </w:rPr>
                              <w:t xml:space="preserve">-saving equipment (defibrillators, oxygen supplies, heart monitors, etc.). The advancements enable paramedics to get at critical care </w:t>
                            </w:r>
                            <w:r w:rsidR="00BB540C" w:rsidRPr="00655A31">
                              <w:rPr>
                                <w:rStyle w:val="Strong"/>
                                <w:sz w:val="44"/>
                                <w:szCs w:val="44"/>
                              </w:rPr>
                              <w:t>as soon as possible and</w:t>
                            </w:r>
                            <w:r w:rsidRPr="00655A31">
                              <w:rPr>
                                <w:rStyle w:val="Strong"/>
                                <w:sz w:val="44"/>
                                <w:szCs w:val="44"/>
                              </w:rPr>
                              <w:t xml:space="preserve"> have saved thousands of lives</w:t>
                            </w:r>
                            <w:r w:rsidR="00985B19" w:rsidRPr="00655A31">
                              <w:rPr>
                                <w:rStyle w:val="Strong"/>
                                <w:sz w:val="44"/>
                                <w:szCs w:val="44"/>
                              </w:rPr>
                              <w:t>.</w:t>
                            </w:r>
                            <w:r w:rsidRPr="00655A31">
                              <w:rPr>
                                <w:rStyle w:val="Strong"/>
                                <w:sz w:val="44"/>
                                <w:szCs w:val="44"/>
                              </w:rPr>
                              <w:t xml:space="preserve"> every year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11A0EF" id="Speech Bubble: Rectangle with Corners Rounded 5" o:spid="_x0000_s1029" type="#_x0000_t62" style="position:absolute;margin-left:2050.65pt;margin-top:53pt;width:441.45pt;height:1042.1pt;z-index:-251786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" adj="6300,24300" fillcolor="#156082 [3204]" strokecolor="#030e13 [484]" strokeweight="1pt">
                <v:textbox>
                  <w:txbxContent>
                    <w:p w14:paraId="639E796B" w14:textId="77777777" w:rsidR="00B436DA" w:rsidRPr="00655A31" w:rsidRDefault="00B436DA" w:rsidP="00261734">
                      <w:pPr>
                        <w:rPr>
                          <w:b/>
                          <w:bCs/>
                          <w:sz w:val="60"/>
                          <w:szCs w:val="60"/>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655A31">
                        <w:rPr>
                          <w:b/>
                          <w:bCs/>
                          <w:sz w:val="60"/>
                          <w:szCs w:val="60"/>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A Brief history of the ambulance service</w:t>
                      </w:r>
                    </w:p>
                    <w:p w14:paraId="6AFDB4C2" w14:textId="47FD4C6D" w:rsidR="00956B63" w:rsidRPr="00655A31" w:rsidRDefault="00D12F88" w:rsidP="00DB2BAD">
                      <w:pPr>
                        <w:rPr>
                          <w:rStyle w:val="Strong"/>
                          <w:sz w:val="44"/>
                          <w:szCs w:val="44"/>
                        </w:rPr>
                      </w:pPr>
                      <w:r w:rsidRPr="00655A31">
                        <w:rPr>
                          <w:rStyle w:val="Strong"/>
                          <w:sz w:val="44"/>
                          <w:szCs w:val="44"/>
                        </w:rPr>
                        <w:t xml:space="preserve">In Britain, the first recorded ambulance service opened in London in 1957, which became what is known as the London Ambulance Service (NHS Trust, 2024). Both World Wars brought about greatly improved methods of sending people to and from hospitals in times of emergency, more efficient means for transporting medical equipment, and a quicker way to get them to safety. These advances laid the groundwork for a more orderly and efficient </w:t>
                      </w:r>
                      <w:r w:rsidR="00261734" w:rsidRPr="00655A31">
                        <w:rPr>
                          <w:rStyle w:val="Strong"/>
                          <w:sz w:val="44"/>
                          <w:szCs w:val="44"/>
                        </w:rPr>
                        <w:t>approach to emergency care</w:t>
                      </w:r>
                      <w:r w:rsidRPr="00655A31">
                        <w:rPr>
                          <w:rStyle w:val="Strong"/>
                          <w:sz w:val="44"/>
                          <w:szCs w:val="44"/>
                        </w:rPr>
                        <w:t xml:space="preserve">. The modern NHS ambulance service was officially established in 1949 with the creation of the National Health Service (The King’s Fund, 2023), bringing ambulance provision under one national system for the first time. Our ambulances are mobile treatment units provided </w:t>
                      </w:r>
                      <w:r w:rsidR="00390CC3" w:rsidRPr="00655A31">
                        <w:rPr>
                          <w:rStyle w:val="Strong"/>
                          <w:sz w:val="44"/>
                          <w:szCs w:val="44"/>
                        </w:rPr>
                        <w:t>with life</w:t>
                      </w:r>
                      <w:r w:rsidRPr="00655A31">
                        <w:rPr>
                          <w:rStyle w:val="Strong"/>
                          <w:sz w:val="44"/>
                          <w:szCs w:val="44"/>
                        </w:rPr>
                        <w:t xml:space="preserve">-saving equipment (defibrillators, oxygen supplies, heart monitors, etc.). The advancements enable paramedics to get at critical care </w:t>
                      </w:r>
                      <w:r w:rsidR="00BB540C" w:rsidRPr="00655A31">
                        <w:rPr>
                          <w:rStyle w:val="Strong"/>
                          <w:sz w:val="44"/>
                          <w:szCs w:val="44"/>
                        </w:rPr>
                        <w:t>as soon as possible and</w:t>
                      </w:r>
                      <w:r w:rsidRPr="00655A31">
                        <w:rPr>
                          <w:rStyle w:val="Strong"/>
                          <w:sz w:val="44"/>
                          <w:szCs w:val="44"/>
                        </w:rPr>
                        <w:t xml:space="preserve"> have saved thousands of lives</w:t>
                      </w:r>
                      <w:r w:rsidR="00985B19" w:rsidRPr="00655A31">
                        <w:rPr>
                          <w:rStyle w:val="Strong"/>
                          <w:sz w:val="44"/>
                          <w:szCs w:val="44"/>
                        </w:rPr>
                        <w:t>.</w:t>
                      </w:r>
                      <w:r w:rsidRPr="00655A31">
                        <w:rPr>
                          <w:rStyle w:val="Strong"/>
                          <w:sz w:val="44"/>
                          <w:szCs w:val="44"/>
                        </w:rPr>
                        <w:t xml:space="preserve"> every year</w:t>
                      </w:r>
                    </w:p>
                  </w:txbxContent>
                </v:textbox>
                <w10:wrap anchorx="page" anchory="page"/>
              </v:shape>
            </w:pict>
          </mc:Fallback>
        </mc:AlternateContent>
      </w:r>
      <w:r w:rsidR="001024FC">
        <w:rPr>
          <w:noProof/>
        </w:rPr>
        <w:drawing>
          <wp:anchor distT="0" distB="0" distL="114300" distR="114300" simplePos="0" relativeHeight="252052480" behindDoc="0" locked="0" layoutInCell="1" allowOverlap="1" wp14:anchorId="45010A99" wp14:editId="3FF020EB">
            <wp:simplePos x="0" y="0"/>
            <wp:positionH relativeFrom="column">
              <wp:posOffset>17444720</wp:posOffset>
            </wp:positionH>
            <wp:positionV relativeFrom="paragraph">
              <wp:posOffset>14004290</wp:posOffset>
            </wp:positionV>
            <wp:extent cx="10807700" cy="5848350"/>
            <wp:effectExtent l="0" t="0" r="0" b="0"/>
            <wp:wrapNone/>
            <wp:docPr id="2057716092" name="Picture 11" descr="A group of people in a ambula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7716092" name="Picture 11" descr="A group of people in a ambulance&#10;&#10;AI-generated content may be incorrect."/>
                    <pic:cNvPicPr/>
                  </pic:nvPicPr>
                  <pic:blipFill>
                    <a:blip r:embed="rId5">
                      <a:extLst>
                        <a:ext uri="{28A0092B-C50C-407E-A947-70E740481C1C}">
                          <a14:useLocalDpi xmlns:a14="http://schemas.microsoft.com/office/drawing/2010/main" val="0"/>
                        </a:ext>
                        <a:ext uri="{837473B0-CC2E-450A-ABE3-18F120FF3D39}">
                          <a1611:picAttrSrcUrl xmlns:a1611="http://schemas.microsoft.com/office/drawing/2016/11/main" r:id="rId6"/>
                        </a:ext>
                      </a:extLst>
                    </a:blip>
                    <a:stretch>
                      <a:fillRect/>
                    </a:stretch>
                  </pic:blipFill>
                  <pic:spPr>
                    <a:xfrm>
                      <a:off x="0" y="0"/>
                      <a:ext cx="10807700" cy="5848350"/>
                    </a:xfrm>
                    <a:prstGeom prst="rect">
                      <a:avLst/>
                    </a:prstGeom>
                  </pic:spPr>
                </pic:pic>
              </a:graphicData>
            </a:graphic>
            <wp14:sizeRelH relativeFrom="margin">
              <wp14:pctWidth>0</wp14:pctWidth>
            </wp14:sizeRelH>
            <wp14:sizeRelV relativeFrom="margin">
              <wp14:pctHeight>0</wp14:pctHeight>
            </wp14:sizeRelV>
          </wp:anchor>
        </w:drawing>
      </w:r>
      <w:r w:rsidR="001024FC">
        <w:rPr>
          <w:noProof/>
        </w:rPr>
        <w:drawing>
          <wp:anchor distT="0" distB="0" distL="114300" distR="114300" simplePos="0" relativeHeight="252008448" behindDoc="1" locked="0" layoutInCell="1" allowOverlap="1" wp14:anchorId="208DE2FD" wp14:editId="6A4F7C30">
            <wp:simplePos x="0" y="0"/>
            <wp:positionH relativeFrom="column">
              <wp:posOffset>8862762</wp:posOffset>
            </wp:positionH>
            <wp:positionV relativeFrom="paragraph">
              <wp:posOffset>12368731</wp:posOffset>
            </wp:positionV>
            <wp:extent cx="8349916" cy="7566660"/>
            <wp:effectExtent l="0" t="0" r="0" b="0"/>
            <wp:wrapNone/>
            <wp:docPr id="164406649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4066494" name="Picture 11"/>
                    <pic:cNvPicPr>
                      <a:picLocks noChangeAspect="1"/>
                    </pic:cNvPicPr>
                  </pic:nvPicPr>
                  <pic:blipFill>
                    <a:blip r:embed="rId7" cstate="print">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8356220" cy="7572373"/>
                    </a:xfrm>
                    <a:prstGeom prst="rect">
                      <a:avLst/>
                    </a:prstGeom>
                  </pic:spPr>
                </pic:pic>
              </a:graphicData>
            </a:graphic>
            <wp14:sizeRelH relativeFrom="margin">
              <wp14:pctWidth>0</wp14:pctWidth>
            </wp14:sizeRelH>
            <wp14:sizeRelV relativeFrom="margin">
              <wp14:pctHeight>0</wp14:pctHeight>
            </wp14:sizeRelV>
          </wp:anchor>
        </w:drawing>
      </w:r>
      <w:r w:rsidR="003857A6" w:rsidRPr="00C73AA3">
        <w:rPr>
          <w:noProof/>
        </w:rPr>
        <mc:AlternateContent>
          <mc:Choice Requires="wps">
            <w:drawing>
              <wp:anchor distT="0" distB="0" distL="114300" distR="114300" simplePos="0" relativeHeight="251385856" behindDoc="1" locked="0" layoutInCell="1" allowOverlap="1" wp14:anchorId="51C04917" wp14:editId="69ADECE5">
                <wp:simplePos x="0" y="0"/>
                <wp:positionH relativeFrom="page">
                  <wp:posOffset>2124075</wp:posOffset>
                </wp:positionH>
                <wp:positionV relativeFrom="paragraph">
                  <wp:posOffset>4427855</wp:posOffset>
                </wp:positionV>
                <wp:extent cx="6087745" cy="14124940"/>
                <wp:effectExtent l="0" t="0" r="27305" b="1800860"/>
                <wp:wrapNone/>
                <wp:docPr id="937761440" name="Speech Bubble: Rectangle with Corners Rounded 2"/>
                <wp:cNvGraphicFramePr/>
                <a:graphic xmlns:a="http://schemas.openxmlformats.org/drawingml/2006/main">
                  <a:graphicData uri="http://schemas.microsoft.com/office/word/2010/wordprocessingShape">
                    <wps:wsp>
                      <wps:cNvSpPr/>
                      <wps:spPr>
                        <a:xfrm>
                          <a:off x="0" y="0"/>
                          <a:ext cx="6087745" cy="14124940"/>
                        </a:xfrm>
                        <a:prstGeom prst="wedgeRoundRectCallou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34FD1CB" w14:textId="093A2ACB" w:rsidR="00261734" w:rsidRPr="00655A31" w:rsidRDefault="00261734" w:rsidP="00C73AA3">
                            <w:pPr>
                              <w:rPr>
                                <w:rStyle w:val="Strong"/>
                                <w:sz w:val="50"/>
                                <w:szCs w:val="50"/>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655A31">
                              <w:rPr>
                                <w:rStyle w:val="Strong"/>
                                <w:sz w:val="50"/>
                                <w:szCs w:val="50"/>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INTRODUCTION</w:t>
                            </w:r>
                          </w:p>
                          <w:p w14:paraId="7B90C016" w14:textId="16FF2555" w:rsidR="00C73AA3" w:rsidRPr="00655A31" w:rsidRDefault="00C73AA3" w:rsidP="00C73AA3">
                            <w:pPr>
                              <w:rPr>
                                <w:rStyle w:val="Strong"/>
                                <w:sz w:val="50"/>
                                <w:szCs w:val="50"/>
                              </w:rPr>
                            </w:pPr>
                            <w:r w:rsidRPr="00655A31">
                              <w:rPr>
                                <w:rStyle w:val="Strong"/>
                                <w:sz w:val="50"/>
                                <w:szCs w:val="50"/>
                              </w:rPr>
                              <w:t>Ambulance services are among the main elements of the healthcare sector, according to the NHS. It offers emergency care and safe transport to people who are critically ill or injured (NHS, 2024). Ambulance crews respond to 999 calls, assess patients' condition, and provide immediate on-scene care to stabilise them before transferring them to hospital if required. They perform well under stress and frequently make swift decisions that can help prevent conditions from worsening. The service not only responds in emergencies but also supports planned transport for patients; people with long-term conditions or mobility difficulties can attend medical appointments safely. In general, the ambulance service is a key protection mechanism which maintains public health and the delivery of acute care.</w:t>
                            </w:r>
                          </w:p>
                          <w:p w14:paraId="530FCCA3" w14:textId="77777777" w:rsidR="005163BF" w:rsidRDefault="005163BF"/>
                          <w:p w14:paraId="3D4A316C" w14:textId="472A1C04" w:rsidR="00A657B4" w:rsidRPr="009C601D" w:rsidRDefault="00A657B4">
                            <w:pPr>
                              <w:rPr>
                                <w:sz w:val="28"/>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C04917" id="Speech Bubble: Rectangle with Corners Rounded 2" o:spid="_x0000_s1030" type="#_x0000_t62" style="position:absolute;margin-left:167.25pt;margin-top:348.65pt;width:479.35pt;height:1112.2pt;z-index:-25193062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" adj="6300,24300" fillcolor="#156082 [3204]" strokecolor="#030e13 [484]" strokeweight="1pt">
                <v:textbox>
                  <w:txbxContent>
                    <w:p w14:paraId="334FD1CB" w14:textId="093A2ACB" w:rsidR="00261734" w:rsidRPr="00655A31" w:rsidRDefault="00261734" w:rsidP="00C73AA3">
                      <w:pPr>
                        <w:rPr>
                          <w:rStyle w:val="Strong"/>
                          <w:sz w:val="50"/>
                          <w:szCs w:val="50"/>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655A31">
                        <w:rPr>
                          <w:rStyle w:val="Strong"/>
                          <w:sz w:val="50"/>
                          <w:szCs w:val="50"/>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INTRODUCTION</w:t>
                      </w:r>
                    </w:p>
                    <w:p w14:paraId="7B90C016" w14:textId="16FF2555" w:rsidR="00C73AA3" w:rsidRPr="00655A31" w:rsidRDefault="00C73AA3" w:rsidP="00C73AA3">
                      <w:pPr>
                        <w:rPr>
                          <w:rStyle w:val="Strong"/>
                          <w:sz w:val="50"/>
                          <w:szCs w:val="50"/>
                        </w:rPr>
                      </w:pPr>
                      <w:r w:rsidRPr="00655A31">
                        <w:rPr>
                          <w:rStyle w:val="Strong"/>
                          <w:sz w:val="50"/>
                          <w:szCs w:val="50"/>
                        </w:rPr>
                        <w:t>Ambulance services are among the main elements of the healthcare sector, according to the NHS. It offers emergency care and safe transport to people who are critically ill or injured (NHS, 2024). Ambulance crews respond to 999 calls, assess patients' condition, and provide immediate on-scene care to stabilise them before transferring them to hospital if required. They perform well under stress and frequently make swift decisions that can help prevent conditions from worsening. The service not only responds in emergencies but also supports planned transport for patients; people with long-term conditions or mobility difficulties can attend medical appointments safely. In general, the ambulance service is a key protection mechanism which maintains public health and the delivery of acute care.</w:t>
                      </w:r>
                    </w:p>
                    <w:p w14:paraId="530FCCA3" w14:textId="77777777" w:rsidR="005163BF" w:rsidRDefault="005163BF"/>
                    <w:p w14:paraId="3D4A316C" w14:textId="472A1C04" w:rsidR="00A657B4" w:rsidRPr="009C601D" w:rsidRDefault="00A657B4">
                      <w:pPr>
                        <w:rPr>
                          <w:sz w:val="28"/>
                          <w:szCs w:val="28"/>
                        </w:rPr>
                      </w:pPr>
                    </w:p>
                  </w:txbxContent>
                </v:textbox>
                <w10:wrap anchorx="page"/>
              </v:shape>
            </w:pict>
          </mc:Fallback>
        </mc:AlternateContent>
      </w:r>
    </w:p>
    <w:sectPr w:rsidR="009856BE" w:rsidRPr="00C73AA3" w:rsidSect="00C9626E">
      <w:pgSz w:w="11906" w:h="16838" w:code="9"/>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132753"/>
    <w:multiLevelType w:val="hybridMultilevel"/>
    <w:tmpl w:val="B2808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6753E1"/>
    <w:multiLevelType w:val="hybridMultilevel"/>
    <w:tmpl w:val="C3EA97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32938503">
    <w:abstractNumId w:val="1"/>
  </w:num>
  <w:num w:numId="2" w16cid:durableId="11618961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0"/>
  <w:displayBackgroundShape/>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57B4"/>
    <w:rsid w:val="00006983"/>
    <w:rsid w:val="00020427"/>
    <w:rsid w:val="000209ED"/>
    <w:rsid w:val="000319E7"/>
    <w:rsid w:val="000322EA"/>
    <w:rsid w:val="00033EDB"/>
    <w:rsid w:val="00037A94"/>
    <w:rsid w:val="00065994"/>
    <w:rsid w:val="00093ABC"/>
    <w:rsid w:val="000E39C1"/>
    <w:rsid w:val="001024FC"/>
    <w:rsid w:val="00115B22"/>
    <w:rsid w:val="00141F23"/>
    <w:rsid w:val="001565BB"/>
    <w:rsid w:val="001663A5"/>
    <w:rsid w:val="001822A4"/>
    <w:rsid w:val="001833CC"/>
    <w:rsid w:val="00186E3A"/>
    <w:rsid w:val="001946AB"/>
    <w:rsid w:val="001A4851"/>
    <w:rsid w:val="001A4EE2"/>
    <w:rsid w:val="001C2293"/>
    <w:rsid w:val="00200B40"/>
    <w:rsid w:val="00205D88"/>
    <w:rsid w:val="00206D6B"/>
    <w:rsid w:val="00212BF7"/>
    <w:rsid w:val="00224E33"/>
    <w:rsid w:val="0022571C"/>
    <w:rsid w:val="00230513"/>
    <w:rsid w:val="00232BCA"/>
    <w:rsid w:val="00252791"/>
    <w:rsid w:val="00261734"/>
    <w:rsid w:val="00284777"/>
    <w:rsid w:val="002A1D94"/>
    <w:rsid w:val="002B1CC4"/>
    <w:rsid w:val="002C3FE0"/>
    <w:rsid w:val="002D33CB"/>
    <w:rsid w:val="002D4294"/>
    <w:rsid w:val="002D7D9C"/>
    <w:rsid w:val="002F344E"/>
    <w:rsid w:val="002F7006"/>
    <w:rsid w:val="0031363A"/>
    <w:rsid w:val="00313EBF"/>
    <w:rsid w:val="00322550"/>
    <w:rsid w:val="003242CB"/>
    <w:rsid w:val="00333F04"/>
    <w:rsid w:val="00344289"/>
    <w:rsid w:val="00351FB4"/>
    <w:rsid w:val="003857A6"/>
    <w:rsid w:val="00390CC3"/>
    <w:rsid w:val="003D61BE"/>
    <w:rsid w:val="00401554"/>
    <w:rsid w:val="004161E2"/>
    <w:rsid w:val="00454BB1"/>
    <w:rsid w:val="0048316F"/>
    <w:rsid w:val="004B50DD"/>
    <w:rsid w:val="004D00E7"/>
    <w:rsid w:val="004E0036"/>
    <w:rsid w:val="004F272A"/>
    <w:rsid w:val="0050257D"/>
    <w:rsid w:val="005163BF"/>
    <w:rsid w:val="005223A4"/>
    <w:rsid w:val="00523CAA"/>
    <w:rsid w:val="0056725D"/>
    <w:rsid w:val="00583052"/>
    <w:rsid w:val="005C7714"/>
    <w:rsid w:val="005D15FD"/>
    <w:rsid w:val="005D437A"/>
    <w:rsid w:val="005D460C"/>
    <w:rsid w:val="00603DD8"/>
    <w:rsid w:val="0064147D"/>
    <w:rsid w:val="00655A31"/>
    <w:rsid w:val="00676035"/>
    <w:rsid w:val="00680CD6"/>
    <w:rsid w:val="006821BA"/>
    <w:rsid w:val="00685E7B"/>
    <w:rsid w:val="006A4313"/>
    <w:rsid w:val="006B7B17"/>
    <w:rsid w:val="006C2701"/>
    <w:rsid w:val="006D1242"/>
    <w:rsid w:val="006E11A3"/>
    <w:rsid w:val="006E1F82"/>
    <w:rsid w:val="006F5759"/>
    <w:rsid w:val="006F58A9"/>
    <w:rsid w:val="006F5FC8"/>
    <w:rsid w:val="006F6FFB"/>
    <w:rsid w:val="007133E5"/>
    <w:rsid w:val="00714FF9"/>
    <w:rsid w:val="00716C65"/>
    <w:rsid w:val="0073461A"/>
    <w:rsid w:val="007950FB"/>
    <w:rsid w:val="007A6045"/>
    <w:rsid w:val="007D3966"/>
    <w:rsid w:val="007E7874"/>
    <w:rsid w:val="007F0280"/>
    <w:rsid w:val="007F0733"/>
    <w:rsid w:val="00836333"/>
    <w:rsid w:val="00844B93"/>
    <w:rsid w:val="00851CD9"/>
    <w:rsid w:val="00856FF2"/>
    <w:rsid w:val="00873E00"/>
    <w:rsid w:val="00877E54"/>
    <w:rsid w:val="00883FE1"/>
    <w:rsid w:val="0089250D"/>
    <w:rsid w:val="00897607"/>
    <w:rsid w:val="008A211C"/>
    <w:rsid w:val="008B3A8A"/>
    <w:rsid w:val="008D17FB"/>
    <w:rsid w:val="008E2A63"/>
    <w:rsid w:val="008E4180"/>
    <w:rsid w:val="008E5349"/>
    <w:rsid w:val="008E5DA2"/>
    <w:rsid w:val="008F49E2"/>
    <w:rsid w:val="00916774"/>
    <w:rsid w:val="009300C1"/>
    <w:rsid w:val="00941708"/>
    <w:rsid w:val="00956B63"/>
    <w:rsid w:val="00964891"/>
    <w:rsid w:val="00977826"/>
    <w:rsid w:val="00977B07"/>
    <w:rsid w:val="009821E3"/>
    <w:rsid w:val="009856BE"/>
    <w:rsid w:val="00985B19"/>
    <w:rsid w:val="009945E3"/>
    <w:rsid w:val="009A2AB8"/>
    <w:rsid w:val="009B31A2"/>
    <w:rsid w:val="009C601D"/>
    <w:rsid w:val="009D1358"/>
    <w:rsid w:val="009D550A"/>
    <w:rsid w:val="009F1F32"/>
    <w:rsid w:val="00A16035"/>
    <w:rsid w:val="00A20CBD"/>
    <w:rsid w:val="00A2262F"/>
    <w:rsid w:val="00A31C09"/>
    <w:rsid w:val="00A36F09"/>
    <w:rsid w:val="00A657B4"/>
    <w:rsid w:val="00A66F2A"/>
    <w:rsid w:val="00AA3E9A"/>
    <w:rsid w:val="00AC1C46"/>
    <w:rsid w:val="00AD0F29"/>
    <w:rsid w:val="00AD301C"/>
    <w:rsid w:val="00B01A72"/>
    <w:rsid w:val="00B06306"/>
    <w:rsid w:val="00B141E6"/>
    <w:rsid w:val="00B242F9"/>
    <w:rsid w:val="00B30368"/>
    <w:rsid w:val="00B436DA"/>
    <w:rsid w:val="00B461BE"/>
    <w:rsid w:val="00B538DD"/>
    <w:rsid w:val="00B634CA"/>
    <w:rsid w:val="00B92F76"/>
    <w:rsid w:val="00B95C89"/>
    <w:rsid w:val="00BB1B8E"/>
    <w:rsid w:val="00BB540C"/>
    <w:rsid w:val="00BC4D1F"/>
    <w:rsid w:val="00BC6E9D"/>
    <w:rsid w:val="00BE7322"/>
    <w:rsid w:val="00C152F1"/>
    <w:rsid w:val="00C44FC0"/>
    <w:rsid w:val="00C46EC9"/>
    <w:rsid w:val="00C72C64"/>
    <w:rsid w:val="00C73AA3"/>
    <w:rsid w:val="00C84D61"/>
    <w:rsid w:val="00C9626E"/>
    <w:rsid w:val="00CB1304"/>
    <w:rsid w:val="00CB6EBE"/>
    <w:rsid w:val="00D10283"/>
    <w:rsid w:val="00D12F88"/>
    <w:rsid w:val="00D22552"/>
    <w:rsid w:val="00D34E01"/>
    <w:rsid w:val="00D447BE"/>
    <w:rsid w:val="00D47E34"/>
    <w:rsid w:val="00D826E0"/>
    <w:rsid w:val="00D90802"/>
    <w:rsid w:val="00D92EEE"/>
    <w:rsid w:val="00D970D7"/>
    <w:rsid w:val="00DA3C22"/>
    <w:rsid w:val="00DB2BAD"/>
    <w:rsid w:val="00DC0B82"/>
    <w:rsid w:val="00DD2D2A"/>
    <w:rsid w:val="00DE497B"/>
    <w:rsid w:val="00E041EC"/>
    <w:rsid w:val="00E0776A"/>
    <w:rsid w:val="00E17B47"/>
    <w:rsid w:val="00E46CFF"/>
    <w:rsid w:val="00E50CB5"/>
    <w:rsid w:val="00E73C8E"/>
    <w:rsid w:val="00E75F55"/>
    <w:rsid w:val="00EB4592"/>
    <w:rsid w:val="00ED59F8"/>
    <w:rsid w:val="00EE3F1F"/>
    <w:rsid w:val="00EE51DD"/>
    <w:rsid w:val="00F21F8E"/>
    <w:rsid w:val="00F24745"/>
    <w:rsid w:val="00F24E2E"/>
    <w:rsid w:val="00F36DAA"/>
    <w:rsid w:val="00F3703E"/>
    <w:rsid w:val="00F52FEC"/>
    <w:rsid w:val="00F67666"/>
    <w:rsid w:val="00F95F7C"/>
    <w:rsid w:val="00FC16A2"/>
    <w:rsid w:val="00FD667F"/>
    <w:rsid w:val="00FF04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404CDEB"/>
  <w15:chartTrackingRefBased/>
  <w15:docId w15:val="{0C7FE7E8-CB97-4488-A984-43A39FB476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1F23"/>
  </w:style>
  <w:style w:type="paragraph" w:styleId="Heading1">
    <w:name w:val="heading 1"/>
    <w:basedOn w:val="Normal"/>
    <w:next w:val="Normal"/>
    <w:link w:val="Heading1Char"/>
    <w:uiPriority w:val="9"/>
    <w:qFormat/>
    <w:rsid w:val="00A657B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657B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657B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657B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657B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657B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57B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57B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57B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57B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657B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657B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657B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657B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657B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57B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57B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57B4"/>
    <w:rPr>
      <w:rFonts w:eastAsiaTheme="majorEastAsia" w:cstheme="majorBidi"/>
      <w:color w:val="272727" w:themeColor="text1" w:themeTint="D8"/>
    </w:rPr>
  </w:style>
  <w:style w:type="paragraph" w:styleId="Title">
    <w:name w:val="Title"/>
    <w:basedOn w:val="Normal"/>
    <w:next w:val="Normal"/>
    <w:link w:val="TitleChar"/>
    <w:uiPriority w:val="10"/>
    <w:qFormat/>
    <w:rsid w:val="00A657B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57B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57B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57B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57B4"/>
    <w:pPr>
      <w:spacing w:before="160"/>
      <w:jc w:val="center"/>
    </w:pPr>
    <w:rPr>
      <w:i/>
      <w:iCs/>
      <w:color w:val="404040" w:themeColor="text1" w:themeTint="BF"/>
    </w:rPr>
  </w:style>
  <w:style w:type="character" w:customStyle="1" w:styleId="QuoteChar">
    <w:name w:val="Quote Char"/>
    <w:basedOn w:val="DefaultParagraphFont"/>
    <w:link w:val="Quote"/>
    <w:uiPriority w:val="29"/>
    <w:rsid w:val="00A657B4"/>
    <w:rPr>
      <w:i/>
      <w:iCs/>
      <w:color w:val="404040" w:themeColor="text1" w:themeTint="BF"/>
    </w:rPr>
  </w:style>
  <w:style w:type="paragraph" w:styleId="ListParagraph">
    <w:name w:val="List Paragraph"/>
    <w:basedOn w:val="Normal"/>
    <w:uiPriority w:val="34"/>
    <w:qFormat/>
    <w:rsid w:val="00A657B4"/>
    <w:pPr>
      <w:ind w:left="720"/>
      <w:contextualSpacing/>
    </w:pPr>
  </w:style>
  <w:style w:type="character" w:styleId="IntenseEmphasis">
    <w:name w:val="Intense Emphasis"/>
    <w:basedOn w:val="DefaultParagraphFont"/>
    <w:uiPriority w:val="21"/>
    <w:qFormat/>
    <w:rsid w:val="00A657B4"/>
    <w:rPr>
      <w:i/>
      <w:iCs/>
      <w:color w:val="0F4761" w:themeColor="accent1" w:themeShade="BF"/>
    </w:rPr>
  </w:style>
  <w:style w:type="paragraph" w:styleId="IntenseQuote">
    <w:name w:val="Intense Quote"/>
    <w:basedOn w:val="Normal"/>
    <w:next w:val="Normal"/>
    <w:link w:val="IntenseQuoteChar"/>
    <w:uiPriority w:val="30"/>
    <w:qFormat/>
    <w:rsid w:val="00A657B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57B4"/>
    <w:rPr>
      <w:i/>
      <w:iCs/>
      <w:color w:val="0F4761" w:themeColor="accent1" w:themeShade="BF"/>
    </w:rPr>
  </w:style>
  <w:style w:type="character" w:styleId="IntenseReference">
    <w:name w:val="Intense Reference"/>
    <w:basedOn w:val="DefaultParagraphFont"/>
    <w:uiPriority w:val="32"/>
    <w:qFormat/>
    <w:rsid w:val="00A657B4"/>
    <w:rPr>
      <w:b/>
      <w:bCs/>
      <w:smallCaps/>
      <w:color w:val="0F4761" w:themeColor="accent1" w:themeShade="BF"/>
      <w:spacing w:val="5"/>
    </w:rPr>
  </w:style>
  <w:style w:type="paragraph" w:styleId="NormalWeb">
    <w:name w:val="Normal (Web)"/>
    <w:basedOn w:val="Normal"/>
    <w:uiPriority w:val="99"/>
    <w:semiHidden/>
    <w:unhideWhenUsed/>
    <w:rsid w:val="00716C6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4B50DD"/>
    <w:rPr>
      <w:color w:val="467886" w:themeColor="hyperlink"/>
      <w:u w:val="single"/>
    </w:rPr>
  </w:style>
  <w:style w:type="character" w:styleId="UnresolvedMention">
    <w:name w:val="Unresolved Mention"/>
    <w:basedOn w:val="DefaultParagraphFont"/>
    <w:uiPriority w:val="99"/>
    <w:semiHidden/>
    <w:unhideWhenUsed/>
    <w:rsid w:val="004B50DD"/>
    <w:rPr>
      <w:color w:val="605E5C"/>
      <w:shd w:val="clear" w:color="auto" w:fill="E1DFDD"/>
    </w:rPr>
  </w:style>
  <w:style w:type="paragraph" w:customStyle="1" w:styleId="w7sjnrxzl6krnffuzhqe">
    <w:name w:val="w7sjnrxzl6krnffuzhqe"/>
    <w:basedOn w:val="Normal"/>
    <w:rsid w:val="002D7D9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5D437A"/>
    <w:rPr>
      <w:b/>
      <w:bCs/>
    </w:rPr>
  </w:style>
  <w:style w:type="paragraph" w:styleId="NoSpacing">
    <w:name w:val="No Spacing"/>
    <w:uiPriority w:val="1"/>
    <w:qFormat/>
    <w:rsid w:val="00B01A72"/>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lickr.com/photos/lydiashiningbrightly/5893752031/" TargetMode="External"/><Relationship Id="rId3" Type="http://schemas.openxmlformats.org/officeDocument/2006/relationships/settings" Target="settings.xml"/><Relationship Id="rId7" Type="http://schemas.openxmlformats.org/officeDocument/2006/relationships/image" Target="media/image2.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rawpixel.com/search/heart" TargetMode="External"/><Relationship Id="rId5" Type="http://schemas.openxmlformats.org/officeDocument/2006/relationships/image" Target="media/image1.1"/><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173</TotalTime>
  <Pages>1</Pages>
  <Words>1</Words>
  <Characters>7</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cher miles</dc:creator>
  <cp:keywords/>
  <dc:description/>
  <cp:lastModifiedBy>cher miles</cp:lastModifiedBy>
  <cp:revision>108</cp:revision>
  <dcterms:created xsi:type="dcterms:W3CDTF">2025-11-08T20:08:00Z</dcterms:created>
  <dcterms:modified xsi:type="dcterms:W3CDTF">2025-11-16T10:15:00Z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9606ec67-4340-463a-a090-077744051498</vt:lpwstr>
  </property>
</Properties>
</file>