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345407247"/>
        <w:docPartObj>
          <w:docPartGallery w:val="Cover Pages"/>
          <w:docPartUnique/>
        </w:docPartObj>
      </w:sdtPr>
      <w:sdtEndPr>
        <w:rPr>
          <w:rFonts w:ascii="Arial" w:eastAsiaTheme="majorEastAsia" w:hAnsi="Arial" w:cs="Arial"/>
          <w:color w:val="auto"/>
          <w:spacing w:val="-10"/>
          <w:kern w:val="28"/>
          <w:sz w:val="96"/>
          <w:szCs w:val="96"/>
          <w:highlight w:val="lightGray"/>
        </w:rPr>
      </w:sdtEndPr>
      <w:sdtContent>
        <w:p w14:paraId="7DF32EE6" w14:textId="3E71B329" w:rsidR="0063143F" w:rsidRPr="0063143F" w:rsidRDefault="0063143F" w:rsidP="008D3247">
          <w:pPr>
            <w:pStyle w:val="NoSpacing"/>
            <w:spacing w:before="1540" w:after="240"/>
          </w:pPr>
        </w:p>
        <w:p w14:paraId="41DA377D" w14:textId="0E41DCD0" w:rsidR="0063143F" w:rsidRPr="0063143F" w:rsidRDefault="00837F8A" w:rsidP="0063143F">
          <w:pPr>
            <w:pStyle w:val="NoSpacing"/>
            <w:pBdr>
              <w:top w:val="single" w:sz="6" w:space="6" w:color="4472C4" w:themeColor="accent1"/>
              <w:bottom w:val="single" w:sz="6" w:space="6" w:color="4472C4" w:themeColor="accent1"/>
            </w:pBdr>
            <w:spacing w:after="240"/>
            <w:jc w:val="center"/>
            <w:rPr>
              <w:rFonts w:ascii="Arial" w:eastAsiaTheme="majorEastAsia" w:hAnsi="Arial" w:cs="Arial"/>
              <w:caps/>
              <w:sz w:val="80"/>
              <w:szCs w:val="80"/>
            </w:rPr>
          </w:pPr>
          <w:sdt>
            <w:sdtPr>
              <w:rPr>
                <w:rFonts w:ascii="Arial" w:eastAsiaTheme="majorEastAsia" w:hAnsi="Arial" w:cs="Arial"/>
                <w:caps/>
                <w:sz w:val="72"/>
                <w:szCs w:val="72"/>
              </w:rPr>
              <w:alias w:val="Title"/>
              <w:tag w:val=""/>
              <w:id w:val="1735040861"/>
              <w:placeholder>
                <w:docPart w:val="1C6F0C84D3904CFC8C076A4CC9A8830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r w:rsidR="0063143F" w:rsidRPr="0063143F">
                <w:rPr>
                  <w:rFonts w:ascii="Arial" w:eastAsiaTheme="majorEastAsia" w:hAnsi="Arial" w:cs="Arial"/>
                  <w:caps/>
                  <w:sz w:val="72"/>
                  <w:szCs w:val="72"/>
                </w:rPr>
                <w:t>THEORIES OF HUMAN BEHAVIOUR</w:t>
              </w:r>
            </w:sdtContent>
          </w:sdt>
        </w:p>
      </w:sdtContent>
    </w:sdt>
    <w:p w14:paraId="0A7A0143" w14:textId="36C61C77" w:rsidR="008D3247" w:rsidRDefault="008D3247" w:rsidP="00D877EA">
      <w:pPr>
        <w:rPr>
          <w:rFonts w:ascii="Arial" w:eastAsia="Times New Roman" w:hAnsi="Arial" w:cs="Arial"/>
          <w:sz w:val="24"/>
          <w:szCs w:val="24"/>
          <w:lang w:eastAsia="en-GB"/>
        </w:rPr>
      </w:pPr>
    </w:p>
    <w:p w14:paraId="5BD6EEAF" w14:textId="0FC0DD19" w:rsidR="008D3247" w:rsidRDefault="008D3247" w:rsidP="00D877EA">
      <w:pPr>
        <w:rPr>
          <w:rFonts w:ascii="Arial" w:eastAsia="Times New Roman" w:hAnsi="Arial" w:cs="Arial"/>
          <w:sz w:val="24"/>
          <w:szCs w:val="24"/>
          <w:lang w:eastAsia="en-GB"/>
        </w:rPr>
      </w:pPr>
      <w:r w:rsidRPr="0063143F">
        <w:rPr>
          <w:noProof/>
          <w:color w:val="4472C4" w:themeColor="accent1"/>
        </w:rPr>
        <mc:AlternateContent>
          <mc:Choice Requires="wps">
            <w:drawing>
              <wp:anchor distT="45720" distB="45720" distL="114300" distR="114300" simplePos="0" relativeHeight="251662336" behindDoc="0" locked="0" layoutInCell="1" allowOverlap="1" wp14:anchorId="0ED29141" wp14:editId="74EED122">
                <wp:simplePos x="0" y="0"/>
                <wp:positionH relativeFrom="margin">
                  <wp:align>center</wp:align>
                </wp:positionH>
                <wp:positionV relativeFrom="paragraph">
                  <wp:posOffset>257175</wp:posOffset>
                </wp:positionV>
                <wp:extent cx="2360930" cy="1404620"/>
                <wp:effectExtent l="0" t="0" r="1270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685D822D" w14:textId="59BEB3FB" w:rsidR="0063143F" w:rsidRPr="0063143F" w:rsidRDefault="0063143F" w:rsidP="008D3247">
                            <w:pPr>
                              <w:jc w:val="center"/>
                              <w:rPr>
                                <w:rFonts w:ascii="Arial" w:hAnsi="Arial" w:cs="Arial"/>
                                <w:lang w:val="en-US"/>
                              </w:rPr>
                            </w:pPr>
                            <w:r w:rsidRPr="0063143F">
                              <w:rPr>
                                <w:rFonts w:ascii="Arial" w:hAnsi="Arial" w:cs="Arial"/>
                                <w:lang w:val="en-US"/>
                              </w:rPr>
                              <w:t>Assignment 1 – Public Services and Policing Portfolio</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ED29141" id="_x0000_t202" coordsize="21600,21600" o:spt="202" path="m,l,21600r21600,l21600,xe">
                <v:stroke joinstyle="miter"/>
                <v:path gradientshapeok="t" o:connecttype="rect"/>
              </v:shapetype>
              <v:shape id="Text Box 2" o:spid="_x0000_s1026" type="#_x0000_t202" style="position:absolute;margin-left:0;margin-top:20.25pt;width:185.9pt;height:110.6pt;z-index:251662336;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zT9KwIAAEYEAAAOAAAAZHJzL2Uyb0RvYy54bWysU9tu2zAMfR+wfxD0vvjSJG2MOEWXLsOA&#10;7gK0+wBZlm1hsqhJSuzs60vJaZZ1b8P0IIgidUSeQ65vx16Rg7BOgi5pNkspEZpDLXVb0u9Pu3c3&#10;lDjPdM0UaFHSo3D0dvP2zXowhcihA1ULSxBEu2IwJe28N0WSON6JnrkZGKHR2YDtmUfTtklt2YDo&#10;vUryNF0mA9jaWODCOby9n5x0E/GbRnD/tWmc8ESVFHPzcbdxr8KebNasaC0zneSnNNg/ZNEzqfHT&#10;M9Q984zsrfwLqpfcgoPGzzj0CTSN5CLWgNVk6atqHjtmRKwFyXHmTJP7f7D8y+GbJbIuaZ5dU6JZ&#10;jyI9idGT9zCSPPAzGFdg2KPBQD/iNeoca3XmAfgPRzRsO6ZbcWctDJ1gNeaXhZfJxdMJxwWQavgM&#10;NX7D9h4i0NjYPpCHdBBER52OZ21CKhwv86tlurpCF0dfNk/nyzyql7Di5bmxzn8U0JNwKKlF8SM8&#10;Ozw4H9JhxUtI+M2BkvVOKhUN21ZbZcmBYaPs4ooVvApTmgwlXS3yxcTAHxChZ8UZpGonDl4h9NJj&#10;wyvZl/QmDWtqwUDbB13HdvRMqumMGSt94jFQN5Hox2o86VJBfURGLUyNjYOIhw7sL0oGbOqSup97&#10;ZgUl6pNGVVbZfB6mIBrzxTVSSOylp7r0MM0RqqSekum49XFyIl/mDtXbychrkHnK5JQrNmuk+zRY&#10;YRou7Rj1e/w3zwAAAP//AwBQSwMEFAAGAAgAAAAhACELXOrbAAAABwEAAA8AAABkcnMvZG93bnJl&#10;di54bWxMj09Lw0AUxO+C32F5ghdpN6naSMxLEaHeRKzS82v2mQ3dP2F3m8Zv73rS4zDDzG+azWyN&#10;mDjEwTuEclmAYNd5Nbge4fNju3gAERM5RcY7RvjmCJv28qKhWvmze+dpl3qRS1ysCUGnNNZSxk6z&#10;pbj0I7vsfflgKWUZeqkCnXO5NXJVFGtpaXB5QdPIz5q74+5kEfg4leS3L6/65m0IyujK9vsK8fpq&#10;fnoEkXhOf2H4xc/o0Gamgz85FYVByEcSwl1xDyK7t1WZjxwQVuuyAtk28j9/+wMAAP//AwBQSwEC&#10;LQAUAAYACAAAACEAtoM4kv4AAADhAQAAEwAAAAAAAAAAAAAAAAAAAAAAW0NvbnRlbnRfVHlwZXNd&#10;LnhtbFBLAQItABQABgAIAAAAIQA4/SH/1gAAAJQBAAALAAAAAAAAAAAAAAAAAC8BAABfcmVscy8u&#10;cmVsc1BLAQItABQABgAIAAAAIQCSAzT9KwIAAEYEAAAOAAAAAAAAAAAAAAAAAC4CAABkcnMvZTJv&#10;RG9jLnhtbFBLAQItABQABgAIAAAAIQAhC1zq2wAAAAcBAAAPAAAAAAAAAAAAAAAAAIUEAABkcnMv&#10;ZG93bnJldi54bWxQSwUGAAAAAAQABADzAAAAjQUAAAAA&#10;" strokecolor="white [3212]">
                <v:textbox style="mso-fit-shape-to-text:t">
                  <w:txbxContent>
                    <w:p w14:paraId="685D822D" w14:textId="59BEB3FB" w:rsidR="0063143F" w:rsidRPr="0063143F" w:rsidRDefault="0063143F" w:rsidP="008D3247">
                      <w:pPr>
                        <w:jc w:val="center"/>
                        <w:rPr>
                          <w:rFonts w:ascii="Arial" w:hAnsi="Arial" w:cs="Arial"/>
                          <w:lang w:val="en-US"/>
                        </w:rPr>
                      </w:pPr>
                      <w:r w:rsidRPr="0063143F">
                        <w:rPr>
                          <w:rFonts w:ascii="Arial" w:hAnsi="Arial" w:cs="Arial"/>
                          <w:lang w:val="en-US"/>
                        </w:rPr>
                        <w:t>Assignment 1 – Public Services and Policing Portfolio</w:t>
                      </w:r>
                    </w:p>
                  </w:txbxContent>
                </v:textbox>
                <w10:wrap type="square" anchorx="margin"/>
              </v:shape>
            </w:pict>
          </mc:Fallback>
        </mc:AlternateContent>
      </w:r>
    </w:p>
    <w:p w14:paraId="255A4259" w14:textId="77777777" w:rsidR="008D3247" w:rsidRDefault="008D3247" w:rsidP="00D877EA">
      <w:pPr>
        <w:rPr>
          <w:rFonts w:ascii="Arial" w:eastAsia="Times New Roman" w:hAnsi="Arial" w:cs="Arial"/>
          <w:sz w:val="24"/>
          <w:szCs w:val="24"/>
          <w:lang w:eastAsia="en-GB"/>
        </w:rPr>
      </w:pPr>
    </w:p>
    <w:p w14:paraId="081890A6" w14:textId="77777777" w:rsidR="008D3247" w:rsidRDefault="008D3247" w:rsidP="00D877EA">
      <w:pPr>
        <w:rPr>
          <w:rFonts w:ascii="Arial" w:eastAsia="Times New Roman" w:hAnsi="Arial" w:cs="Arial"/>
          <w:sz w:val="24"/>
          <w:szCs w:val="24"/>
          <w:lang w:eastAsia="en-GB"/>
        </w:rPr>
      </w:pPr>
    </w:p>
    <w:p w14:paraId="7792D477" w14:textId="77777777" w:rsidR="008D3247" w:rsidRDefault="008D3247" w:rsidP="00D877EA">
      <w:pPr>
        <w:rPr>
          <w:rFonts w:ascii="Arial" w:eastAsia="Times New Roman" w:hAnsi="Arial" w:cs="Arial"/>
          <w:sz w:val="24"/>
          <w:szCs w:val="24"/>
          <w:lang w:eastAsia="en-GB"/>
        </w:rPr>
      </w:pPr>
    </w:p>
    <w:p w14:paraId="7D149092" w14:textId="77777777" w:rsidR="008D3247" w:rsidRDefault="008D3247" w:rsidP="00D877EA">
      <w:pPr>
        <w:rPr>
          <w:rFonts w:ascii="Arial" w:eastAsia="Times New Roman" w:hAnsi="Arial" w:cs="Arial"/>
          <w:sz w:val="24"/>
          <w:szCs w:val="24"/>
          <w:lang w:eastAsia="en-GB"/>
        </w:rPr>
      </w:pPr>
    </w:p>
    <w:p w14:paraId="742A70E5" w14:textId="77777777" w:rsidR="008D3247" w:rsidRDefault="008D3247" w:rsidP="00D877EA">
      <w:pPr>
        <w:rPr>
          <w:rFonts w:ascii="Arial" w:eastAsia="Times New Roman" w:hAnsi="Arial" w:cs="Arial"/>
          <w:sz w:val="24"/>
          <w:szCs w:val="24"/>
          <w:lang w:eastAsia="en-GB"/>
        </w:rPr>
      </w:pPr>
    </w:p>
    <w:p w14:paraId="1B2373B7" w14:textId="77777777" w:rsidR="008D3247" w:rsidRDefault="008D3247" w:rsidP="00D877EA">
      <w:pPr>
        <w:rPr>
          <w:rFonts w:ascii="Arial" w:eastAsia="Times New Roman" w:hAnsi="Arial" w:cs="Arial"/>
          <w:sz w:val="24"/>
          <w:szCs w:val="24"/>
          <w:lang w:eastAsia="en-GB"/>
        </w:rPr>
      </w:pPr>
    </w:p>
    <w:p w14:paraId="3620AAE8" w14:textId="77777777" w:rsidR="008D3247" w:rsidRDefault="008D3247" w:rsidP="00D877EA">
      <w:pPr>
        <w:rPr>
          <w:rFonts w:ascii="Arial" w:eastAsia="Times New Roman" w:hAnsi="Arial" w:cs="Arial"/>
          <w:sz w:val="24"/>
          <w:szCs w:val="24"/>
          <w:lang w:eastAsia="en-GB"/>
        </w:rPr>
      </w:pPr>
    </w:p>
    <w:p w14:paraId="0132A8D7" w14:textId="77777777" w:rsidR="008D3247" w:rsidRDefault="008D3247" w:rsidP="00D877EA">
      <w:pPr>
        <w:rPr>
          <w:rFonts w:ascii="Arial" w:eastAsia="Times New Roman" w:hAnsi="Arial" w:cs="Arial"/>
          <w:sz w:val="24"/>
          <w:szCs w:val="24"/>
          <w:lang w:eastAsia="en-GB"/>
        </w:rPr>
      </w:pPr>
    </w:p>
    <w:p w14:paraId="55BF7A4F" w14:textId="77777777" w:rsidR="008D3247" w:rsidRDefault="008D3247" w:rsidP="00D877EA">
      <w:pPr>
        <w:rPr>
          <w:rFonts w:ascii="Arial" w:eastAsia="Times New Roman" w:hAnsi="Arial" w:cs="Arial"/>
          <w:sz w:val="24"/>
          <w:szCs w:val="24"/>
          <w:lang w:eastAsia="en-GB"/>
        </w:rPr>
      </w:pPr>
    </w:p>
    <w:p w14:paraId="53366E9E" w14:textId="77777777" w:rsidR="008D3247" w:rsidRDefault="008D3247" w:rsidP="00D877EA">
      <w:pPr>
        <w:rPr>
          <w:rFonts w:ascii="Arial" w:eastAsia="Times New Roman" w:hAnsi="Arial" w:cs="Arial"/>
          <w:sz w:val="24"/>
          <w:szCs w:val="24"/>
          <w:lang w:eastAsia="en-GB"/>
        </w:rPr>
      </w:pPr>
    </w:p>
    <w:p w14:paraId="79EA23BE" w14:textId="77777777" w:rsidR="008D3247" w:rsidRDefault="008D3247" w:rsidP="00D877EA">
      <w:pPr>
        <w:rPr>
          <w:rFonts w:ascii="Arial" w:eastAsia="Times New Roman" w:hAnsi="Arial" w:cs="Arial"/>
          <w:sz w:val="24"/>
          <w:szCs w:val="24"/>
          <w:lang w:eastAsia="en-GB"/>
        </w:rPr>
      </w:pPr>
    </w:p>
    <w:p w14:paraId="53306E29" w14:textId="77777777" w:rsidR="008D3247" w:rsidRDefault="008D3247" w:rsidP="00D877EA">
      <w:pPr>
        <w:rPr>
          <w:rFonts w:ascii="Arial" w:eastAsia="Times New Roman" w:hAnsi="Arial" w:cs="Arial"/>
          <w:sz w:val="24"/>
          <w:szCs w:val="24"/>
          <w:lang w:eastAsia="en-GB"/>
        </w:rPr>
      </w:pPr>
    </w:p>
    <w:p w14:paraId="68BD2DEC" w14:textId="77777777" w:rsidR="008D3247" w:rsidRDefault="008D3247" w:rsidP="00D877EA">
      <w:pPr>
        <w:rPr>
          <w:rFonts w:ascii="Arial" w:eastAsia="Times New Roman" w:hAnsi="Arial" w:cs="Arial"/>
          <w:sz w:val="24"/>
          <w:szCs w:val="24"/>
          <w:lang w:eastAsia="en-GB"/>
        </w:rPr>
      </w:pPr>
    </w:p>
    <w:p w14:paraId="1F8372B4" w14:textId="77777777" w:rsidR="008D3247" w:rsidRDefault="008D3247" w:rsidP="00D877EA">
      <w:pPr>
        <w:rPr>
          <w:rFonts w:ascii="Arial" w:eastAsia="Times New Roman" w:hAnsi="Arial" w:cs="Arial"/>
          <w:sz w:val="24"/>
          <w:szCs w:val="24"/>
          <w:lang w:eastAsia="en-GB"/>
        </w:rPr>
      </w:pPr>
    </w:p>
    <w:p w14:paraId="35D1198D" w14:textId="77777777" w:rsidR="008D3247" w:rsidRDefault="008D3247" w:rsidP="00D877EA">
      <w:pPr>
        <w:rPr>
          <w:rFonts w:ascii="Arial" w:eastAsia="Times New Roman" w:hAnsi="Arial" w:cs="Arial"/>
          <w:sz w:val="24"/>
          <w:szCs w:val="24"/>
          <w:lang w:eastAsia="en-GB"/>
        </w:rPr>
      </w:pPr>
    </w:p>
    <w:p w14:paraId="65603AEE" w14:textId="77777777" w:rsidR="008D3247" w:rsidRDefault="008D3247" w:rsidP="00D877EA">
      <w:pPr>
        <w:rPr>
          <w:rFonts w:ascii="Arial" w:eastAsia="Times New Roman" w:hAnsi="Arial" w:cs="Arial"/>
          <w:sz w:val="24"/>
          <w:szCs w:val="24"/>
          <w:lang w:eastAsia="en-GB"/>
        </w:rPr>
      </w:pPr>
    </w:p>
    <w:p w14:paraId="2FA683D0" w14:textId="77777777" w:rsidR="008D3247" w:rsidRDefault="008D3247" w:rsidP="00D877EA">
      <w:pPr>
        <w:rPr>
          <w:rFonts w:ascii="Arial" w:eastAsia="Times New Roman" w:hAnsi="Arial" w:cs="Arial"/>
          <w:sz w:val="24"/>
          <w:szCs w:val="24"/>
          <w:lang w:eastAsia="en-GB"/>
        </w:rPr>
      </w:pPr>
    </w:p>
    <w:p w14:paraId="17911580" w14:textId="77777777" w:rsidR="008D3247" w:rsidRDefault="008D3247" w:rsidP="00D877EA">
      <w:pPr>
        <w:rPr>
          <w:rFonts w:ascii="Arial" w:eastAsia="Times New Roman" w:hAnsi="Arial" w:cs="Arial"/>
          <w:sz w:val="24"/>
          <w:szCs w:val="24"/>
          <w:lang w:eastAsia="en-GB"/>
        </w:rPr>
      </w:pPr>
    </w:p>
    <w:p w14:paraId="796C646E" w14:textId="77777777" w:rsidR="008D3247" w:rsidRDefault="008D3247" w:rsidP="00D877EA">
      <w:pPr>
        <w:rPr>
          <w:rFonts w:ascii="Arial" w:eastAsia="Times New Roman" w:hAnsi="Arial" w:cs="Arial"/>
          <w:sz w:val="24"/>
          <w:szCs w:val="24"/>
          <w:lang w:eastAsia="en-GB"/>
        </w:rPr>
      </w:pPr>
    </w:p>
    <w:p w14:paraId="1E768A1C" w14:textId="77777777" w:rsidR="00837F8A" w:rsidRPr="00837F8A" w:rsidRDefault="00C569B2" w:rsidP="00837F8A">
      <w:pPr>
        <w:rPr>
          <w:rFonts w:ascii="Arial" w:eastAsia="Times New Roman" w:hAnsi="Arial" w:cs="Arial"/>
          <w:sz w:val="24"/>
          <w:szCs w:val="24"/>
          <w:lang w:eastAsia="en-GB"/>
        </w:rPr>
      </w:pPr>
      <w:r w:rsidRPr="00837F8A">
        <w:rPr>
          <w:rFonts w:ascii="Arial" w:eastAsia="Times New Roman" w:hAnsi="Arial" w:cs="Arial"/>
          <w:sz w:val="24"/>
          <w:szCs w:val="24"/>
          <w:lang w:eastAsia="en-GB"/>
        </w:rPr>
        <w:lastRenderedPageBreak/>
        <w:t xml:space="preserve">There are a variety of different theories of human behaviour. Therefore, no theory in particular can be considered theoretically correct or incorrect. </w:t>
      </w:r>
      <w:r w:rsidR="000362DF" w:rsidRPr="00837F8A">
        <w:rPr>
          <w:rFonts w:ascii="Arial" w:eastAsia="Times New Roman" w:hAnsi="Arial" w:cs="Arial"/>
          <w:sz w:val="24"/>
          <w:szCs w:val="24"/>
          <w:lang w:eastAsia="en-GB"/>
        </w:rPr>
        <w:t xml:space="preserve">This essay analyses </w:t>
      </w:r>
      <w:r w:rsidRPr="00837F8A">
        <w:rPr>
          <w:rFonts w:ascii="Arial" w:eastAsia="Times New Roman" w:hAnsi="Arial" w:cs="Arial"/>
          <w:sz w:val="24"/>
          <w:szCs w:val="24"/>
          <w:lang w:eastAsia="en-GB"/>
        </w:rPr>
        <w:t xml:space="preserve">the development of </w:t>
      </w:r>
      <w:r w:rsidR="00E30255" w:rsidRPr="00837F8A">
        <w:rPr>
          <w:rFonts w:ascii="Arial" w:eastAsia="Times New Roman" w:hAnsi="Arial" w:cs="Arial"/>
          <w:sz w:val="24"/>
          <w:szCs w:val="24"/>
          <w:lang w:eastAsia="en-GB"/>
        </w:rPr>
        <w:t xml:space="preserve">human </w:t>
      </w:r>
      <w:r w:rsidRPr="00837F8A">
        <w:rPr>
          <w:rFonts w:ascii="Arial" w:eastAsia="Times New Roman" w:hAnsi="Arial" w:cs="Arial"/>
          <w:sz w:val="24"/>
          <w:szCs w:val="24"/>
          <w:lang w:eastAsia="en-GB"/>
        </w:rPr>
        <w:t>behaviour and why humans react in a certain way</w:t>
      </w:r>
      <w:r w:rsidR="000362DF" w:rsidRPr="00837F8A">
        <w:rPr>
          <w:rFonts w:ascii="Arial" w:eastAsia="Times New Roman" w:hAnsi="Arial" w:cs="Arial"/>
          <w:sz w:val="24"/>
          <w:szCs w:val="24"/>
          <w:lang w:eastAsia="en-GB"/>
        </w:rPr>
        <w:t xml:space="preserve">, along with its </w:t>
      </w:r>
      <w:r w:rsidR="008B2113" w:rsidRPr="00837F8A">
        <w:rPr>
          <w:rFonts w:ascii="Arial" w:eastAsia="Times New Roman" w:hAnsi="Arial" w:cs="Arial"/>
          <w:sz w:val="24"/>
          <w:szCs w:val="24"/>
          <w:lang w:eastAsia="en-GB"/>
        </w:rPr>
        <w:t>influence on individual and group behaviour on public services</w:t>
      </w:r>
      <w:r w:rsidRPr="00837F8A">
        <w:rPr>
          <w:rFonts w:ascii="Arial" w:eastAsia="Times New Roman" w:hAnsi="Arial" w:cs="Arial"/>
          <w:sz w:val="24"/>
          <w:szCs w:val="24"/>
          <w:lang w:eastAsia="en-GB"/>
        </w:rPr>
        <w:t xml:space="preserve">. </w:t>
      </w:r>
      <w:r w:rsidR="00E31AF8" w:rsidRPr="00837F8A">
        <w:rPr>
          <w:rFonts w:ascii="Arial" w:eastAsia="Times New Roman" w:hAnsi="Arial" w:cs="Arial"/>
          <w:sz w:val="24"/>
          <w:szCs w:val="24"/>
          <w:lang w:eastAsia="en-GB"/>
        </w:rPr>
        <w:t xml:space="preserve">Bates </w:t>
      </w:r>
      <w:r w:rsidR="009644F0" w:rsidRPr="00837F8A">
        <w:rPr>
          <w:rFonts w:ascii="Arial" w:eastAsia="Times New Roman" w:hAnsi="Arial" w:cs="Arial"/>
          <w:sz w:val="24"/>
          <w:szCs w:val="24"/>
          <w:lang w:eastAsia="en-GB"/>
        </w:rPr>
        <w:t xml:space="preserve">(2019) </w:t>
      </w:r>
      <w:r w:rsidR="00E31AF8" w:rsidRPr="00837F8A">
        <w:rPr>
          <w:rFonts w:ascii="Arial" w:eastAsia="Times New Roman" w:hAnsi="Arial" w:cs="Arial"/>
          <w:sz w:val="24"/>
          <w:szCs w:val="24"/>
          <w:lang w:eastAsia="en-GB"/>
        </w:rPr>
        <w:t>suggests that theories relating to the understanding of how people learn dates back to 500 BC</w:t>
      </w:r>
      <w:r w:rsidR="00C541A9" w:rsidRPr="00837F8A">
        <w:rPr>
          <w:rFonts w:ascii="Arial" w:eastAsia="Times New Roman" w:hAnsi="Arial" w:cs="Arial"/>
          <w:sz w:val="24"/>
          <w:szCs w:val="24"/>
          <w:lang w:eastAsia="en-GB"/>
        </w:rPr>
        <w:t xml:space="preserve">, including theories from Greek philosophers such as Plato and Aristotle. Plato highlights it was natural to have truth and knowledge, and humans had a natural desire to do what they want. Whereas Aristotle’s view </w:t>
      </w:r>
      <w:r w:rsidR="003A302D" w:rsidRPr="00837F8A">
        <w:rPr>
          <w:rFonts w:ascii="Arial" w:eastAsia="Times New Roman" w:hAnsi="Arial" w:cs="Arial"/>
          <w:sz w:val="24"/>
          <w:szCs w:val="24"/>
          <w:lang w:eastAsia="en-GB"/>
        </w:rPr>
        <w:t xml:space="preserve">was, </w:t>
      </w:r>
      <w:r w:rsidR="00052AA6" w:rsidRPr="00837F8A">
        <w:rPr>
          <w:rFonts w:ascii="Arial" w:eastAsia="Times New Roman" w:hAnsi="Arial" w:cs="Arial"/>
          <w:sz w:val="24"/>
          <w:szCs w:val="24"/>
          <w:lang w:eastAsia="en-GB"/>
        </w:rPr>
        <w:t xml:space="preserve">what </w:t>
      </w:r>
      <w:r w:rsidR="003A302D" w:rsidRPr="00837F8A">
        <w:rPr>
          <w:rFonts w:ascii="Arial" w:eastAsia="Times New Roman" w:hAnsi="Arial" w:cs="Arial"/>
          <w:sz w:val="24"/>
          <w:szCs w:val="24"/>
          <w:lang w:eastAsia="en-GB"/>
        </w:rPr>
        <w:t xml:space="preserve">people learned happened as a result of nurturing. </w:t>
      </w:r>
      <w:r w:rsidR="00772EFF" w:rsidRPr="00837F8A">
        <w:rPr>
          <w:rFonts w:ascii="Arial" w:eastAsia="Times New Roman" w:hAnsi="Arial" w:cs="Arial"/>
          <w:sz w:val="24"/>
          <w:szCs w:val="24"/>
          <w:lang w:eastAsia="en-GB"/>
        </w:rPr>
        <w:t xml:space="preserve">The nature vs nurture debate is one of the oldest arguments in human history. It argues the relevance of environmental conditioning and genetic inheritance. </w:t>
      </w:r>
      <w:r w:rsidR="00470C70" w:rsidRPr="00837F8A">
        <w:rPr>
          <w:rFonts w:ascii="Arial" w:eastAsia="Times New Roman" w:hAnsi="Arial" w:cs="Arial"/>
          <w:sz w:val="24"/>
          <w:szCs w:val="24"/>
          <w:lang w:eastAsia="en-GB"/>
        </w:rPr>
        <w:t xml:space="preserve">Throughout the beginning of the twentieth century </w:t>
      </w:r>
      <w:r w:rsidR="00A434BD" w:rsidRPr="00837F8A">
        <w:rPr>
          <w:rFonts w:ascii="Arial" w:eastAsia="Times New Roman" w:hAnsi="Arial" w:cs="Arial"/>
          <w:sz w:val="24"/>
          <w:szCs w:val="24"/>
          <w:lang w:eastAsia="en-GB"/>
        </w:rPr>
        <w:t xml:space="preserve">behavioural </w:t>
      </w:r>
      <w:r w:rsidR="00470C70" w:rsidRPr="00837F8A">
        <w:rPr>
          <w:rFonts w:ascii="Arial" w:eastAsia="Times New Roman" w:hAnsi="Arial" w:cs="Arial"/>
          <w:sz w:val="24"/>
          <w:szCs w:val="24"/>
          <w:lang w:eastAsia="en-GB"/>
        </w:rPr>
        <w:t xml:space="preserve">psychologists </w:t>
      </w:r>
      <w:r w:rsidR="00A434BD" w:rsidRPr="00837F8A">
        <w:rPr>
          <w:rFonts w:ascii="Arial" w:eastAsia="Times New Roman" w:hAnsi="Arial" w:cs="Arial"/>
          <w:sz w:val="24"/>
          <w:szCs w:val="24"/>
          <w:lang w:eastAsia="en-GB"/>
        </w:rPr>
        <w:t xml:space="preserve">believed behaviourism was the basis of </w:t>
      </w:r>
      <w:r w:rsidR="00117E2E" w:rsidRPr="00837F8A">
        <w:rPr>
          <w:rFonts w:ascii="Arial" w:eastAsia="Times New Roman" w:hAnsi="Arial" w:cs="Arial"/>
          <w:sz w:val="24"/>
          <w:szCs w:val="24"/>
          <w:lang w:eastAsia="en-GB"/>
        </w:rPr>
        <w:t xml:space="preserve">human </w:t>
      </w:r>
      <w:r w:rsidR="00A434BD" w:rsidRPr="00837F8A">
        <w:rPr>
          <w:rFonts w:ascii="Arial" w:eastAsia="Times New Roman" w:hAnsi="Arial" w:cs="Arial"/>
          <w:sz w:val="24"/>
          <w:szCs w:val="24"/>
          <w:lang w:eastAsia="en-GB"/>
        </w:rPr>
        <w:t>learning and teaching</w:t>
      </w:r>
      <w:r w:rsidR="00470C70" w:rsidRPr="00837F8A">
        <w:rPr>
          <w:rFonts w:ascii="Arial" w:eastAsia="Times New Roman" w:hAnsi="Arial" w:cs="Arial"/>
          <w:sz w:val="24"/>
          <w:szCs w:val="24"/>
          <w:lang w:eastAsia="en-GB"/>
        </w:rPr>
        <w:t xml:space="preserve">. </w:t>
      </w:r>
      <w:r w:rsidR="00E103B6" w:rsidRPr="00837F8A">
        <w:rPr>
          <w:rFonts w:ascii="Arial" w:eastAsia="Times New Roman" w:hAnsi="Arial" w:cs="Arial"/>
          <w:sz w:val="24"/>
          <w:szCs w:val="24"/>
          <w:lang w:eastAsia="en-GB"/>
        </w:rPr>
        <w:t xml:space="preserve">Each theory explores a range of human developments and the understanding of the mental process. Behaviourists emphasise </w:t>
      </w:r>
      <w:r w:rsidR="000C642A" w:rsidRPr="00837F8A">
        <w:rPr>
          <w:rFonts w:ascii="Arial" w:eastAsia="Times New Roman" w:hAnsi="Arial" w:cs="Arial"/>
          <w:sz w:val="24"/>
          <w:szCs w:val="24"/>
          <w:lang w:eastAsia="en-GB"/>
        </w:rPr>
        <w:t xml:space="preserve">that </w:t>
      </w:r>
      <w:r w:rsidR="00E103B6" w:rsidRPr="00837F8A">
        <w:rPr>
          <w:rFonts w:ascii="Arial" w:eastAsia="Times New Roman" w:hAnsi="Arial" w:cs="Arial"/>
          <w:sz w:val="24"/>
          <w:szCs w:val="24"/>
          <w:lang w:eastAsia="en-GB"/>
        </w:rPr>
        <w:t>classical conditioning explains how we learn emotional responses like fear and many other behaviours.</w:t>
      </w:r>
      <w:r w:rsidR="00E103B6" w:rsidRPr="00837F8A">
        <w:rPr>
          <w:rFonts w:ascii="Arial" w:eastAsia="Times New Roman" w:hAnsi="Arial" w:cs="Arial"/>
          <w:b/>
          <w:bCs/>
          <w:sz w:val="24"/>
          <w:szCs w:val="24"/>
          <w:lang w:eastAsia="en-GB"/>
        </w:rPr>
        <w:t xml:space="preserve"> </w:t>
      </w:r>
      <w:r w:rsidR="000B6380" w:rsidRPr="00837F8A">
        <w:rPr>
          <w:rFonts w:ascii="Arial" w:eastAsia="Times New Roman" w:hAnsi="Arial" w:cs="Arial"/>
          <w:sz w:val="24"/>
          <w:szCs w:val="24"/>
          <w:lang w:eastAsia="en-GB"/>
        </w:rPr>
        <w:t>(</w:t>
      </w:r>
      <w:r w:rsidR="00106D27" w:rsidRPr="00837F8A">
        <w:rPr>
          <w:rFonts w:ascii="Arial" w:eastAsia="Times New Roman" w:hAnsi="Arial" w:cs="Arial"/>
          <w:sz w:val="24"/>
          <w:szCs w:val="24"/>
          <w:lang w:eastAsia="en-GB"/>
        </w:rPr>
        <w:t xml:space="preserve">Bates 2019). </w:t>
      </w:r>
    </w:p>
    <w:p w14:paraId="5B574DA4" w14:textId="77777777" w:rsidR="00837F8A" w:rsidRPr="00837F8A" w:rsidRDefault="00837F8A" w:rsidP="00837F8A">
      <w:pPr>
        <w:rPr>
          <w:rFonts w:ascii="Arial" w:eastAsia="Times New Roman" w:hAnsi="Arial" w:cs="Arial"/>
          <w:sz w:val="24"/>
          <w:szCs w:val="24"/>
          <w:lang w:eastAsia="en-GB"/>
        </w:rPr>
      </w:pPr>
    </w:p>
    <w:p w14:paraId="244F4047" w14:textId="77777777" w:rsidR="00837F8A" w:rsidRPr="00837F8A" w:rsidRDefault="00221CD9" w:rsidP="00837F8A">
      <w:pPr>
        <w:rPr>
          <w:rFonts w:ascii="Arial" w:hAnsi="Arial" w:cs="Arial"/>
          <w:sz w:val="24"/>
          <w:szCs w:val="24"/>
        </w:rPr>
      </w:pPr>
      <w:r w:rsidRPr="00837F8A">
        <w:rPr>
          <w:rFonts w:ascii="Arial" w:hAnsi="Arial" w:cs="Arial"/>
          <w:sz w:val="24"/>
          <w:szCs w:val="24"/>
        </w:rPr>
        <w:t xml:space="preserve">Over time, </w:t>
      </w:r>
      <w:r w:rsidR="00467692" w:rsidRPr="00837F8A">
        <w:rPr>
          <w:rFonts w:ascii="Arial" w:hAnsi="Arial" w:cs="Arial"/>
          <w:sz w:val="24"/>
          <w:szCs w:val="24"/>
        </w:rPr>
        <w:t>psychology has become a vital part of researching behavioural theories. B</w:t>
      </w:r>
      <w:r w:rsidRPr="00837F8A">
        <w:rPr>
          <w:rFonts w:ascii="Arial" w:hAnsi="Arial" w:cs="Arial"/>
          <w:sz w:val="24"/>
          <w:szCs w:val="24"/>
        </w:rPr>
        <w:t xml:space="preserve">rain research has proven that psychology is the scientific study of the mind and how it directs and influences our behaviour. It affects aspects such as our memory and communication to our emotions and thoughts. Psychology defines the understanding of what makes people tick. </w:t>
      </w:r>
      <w:r w:rsidR="002B2BF1" w:rsidRPr="00837F8A">
        <w:rPr>
          <w:rFonts w:ascii="Arial" w:hAnsi="Arial" w:cs="Arial"/>
          <w:sz w:val="24"/>
          <w:szCs w:val="24"/>
        </w:rPr>
        <w:t xml:space="preserve">The science behind psychology is essential for humans to thrive in society, as it measures our thoughts and feelings, and what motivates us to make actions through testing and observation. Monitoring the human mind </w:t>
      </w:r>
      <w:r w:rsidR="000C642A" w:rsidRPr="00837F8A">
        <w:rPr>
          <w:rFonts w:ascii="Arial" w:hAnsi="Arial" w:cs="Arial"/>
          <w:sz w:val="24"/>
          <w:szCs w:val="24"/>
        </w:rPr>
        <w:t xml:space="preserve">makes </w:t>
      </w:r>
      <w:r w:rsidR="002B2BF1" w:rsidRPr="00837F8A">
        <w:rPr>
          <w:rFonts w:ascii="Arial" w:hAnsi="Arial" w:cs="Arial"/>
          <w:sz w:val="24"/>
          <w:szCs w:val="24"/>
        </w:rPr>
        <w:t xml:space="preserve">conclusions based on scientific methodology. (The British Psychology Society n.d). </w:t>
      </w:r>
    </w:p>
    <w:p w14:paraId="2E485FFD" w14:textId="77777777" w:rsidR="00837F8A" w:rsidRPr="00837F8A" w:rsidRDefault="00837F8A" w:rsidP="00837F8A">
      <w:pPr>
        <w:rPr>
          <w:rFonts w:ascii="Arial" w:hAnsi="Arial" w:cs="Arial"/>
          <w:sz w:val="24"/>
          <w:szCs w:val="24"/>
        </w:rPr>
      </w:pPr>
    </w:p>
    <w:p w14:paraId="3635F6BB" w14:textId="77777777" w:rsidR="00837F8A" w:rsidRPr="00837F8A" w:rsidRDefault="008F3A40" w:rsidP="00837F8A">
      <w:pPr>
        <w:rPr>
          <w:rFonts w:ascii="Arial" w:hAnsi="Arial" w:cs="Arial"/>
          <w:sz w:val="24"/>
          <w:szCs w:val="24"/>
        </w:rPr>
      </w:pPr>
      <w:r w:rsidRPr="00837F8A">
        <w:rPr>
          <w:rFonts w:ascii="Arial" w:hAnsi="Arial" w:cs="Arial"/>
          <w:sz w:val="24"/>
          <w:szCs w:val="24"/>
        </w:rPr>
        <w:t>In addition, the historical background regarding psychology is another important aspect to discuss. Psychology emerged in the 1800s, it can be traced back as far as the Greek period. A French philosopher</w:t>
      </w:r>
      <w:r w:rsidR="00467692" w:rsidRPr="00837F8A">
        <w:rPr>
          <w:rFonts w:ascii="Arial" w:hAnsi="Arial" w:cs="Arial"/>
          <w:sz w:val="24"/>
          <w:szCs w:val="24"/>
        </w:rPr>
        <w:t xml:space="preserve"> named</w:t>
      </w:r>
      <w:r w:rsidRPr="00837F8A">
        <w:rPr>
          <w:rFonts w:ascii="Arial" w:hAnsi="Arial" w:cs="Arial"/>
          <w:sz w:val="24"/>
          <w:szCs w:val="24"/>
        </w:rPr>
        <w:t xml:space="preserve"> Rene Descartes evolved a theory called dualism. This illustrated that the mind and body were two operations which interconnect to construct humans. Psychologists began to focus on types of methodologies to concentrate on and ways to judge human thoughts and behaviours. </w:t>
      </w:r>
      <w:r w:rsidR="00D143E7" w:rsidRPr="00837F8A">
        <w:rPr>
          <w:rFonts w:ascii="Arial" w:hAnsi="Arial" w:cs="Arial"/>
          <w:sz w:val="24"/>
          <w:szCs w:val="24"/>
        </w:rPr>
        <w:t>A German psychologist called Wihelm Wundt defined huge connections amongst physiology and the learning of human thought and behaviour</w:t>
      </w:r>
      <w:r w:rsidR="00D24FE7" w:rsidRPr="00837F8A">
        <w:rPr>
          <w:rFonts w:ascii="Arial" w:hAnsi="Arial" w:cs="Arial"/>
          <w:sz w:val="24"/>
          <w:szCs w:val="24"/>
        </w:rPr>
        <w:t xml:space="preserve"> in the mid-eighteenth </w:t>
      </w:r>
      <w:r w:rsidR="00473C82" w:rsidRPr="00837F8A">
        <w:rPr>
          <w:rFonts w:ascii="Arial" w:hAnsi="Arial" w:cs="Arial"/>
          <w:sz w:val="24"/>
          <w:szCs w:val="24"/>
        </w:rPr>
        <w:t>century</w:t>
      </w:r>
      <w:r w:rsidR="00D143E7" w:rsidRPr="00837F8A">
        <w:rPr>
          <w:rFonts w:ascii="Arial" w:hAnsi="Arial" w:cs="Arial"/>
          <w:sz w:val="24"/>
          <w:szCs w:val="24"/>
        </w:rPr>
        <w:t xml:space="preserve">. </w:t>
      </w:r>
      <w:r w:rsidR="00473C82" w:rsidRPr="00837F8A">
        <w:rPr>
          <w:rFonts w:ascii="Arial" w:hAnsi="Arial" w:cs="Arial"/>
          <w:sz w:val="24"/>
          <w:szCs w:val="24"/>
        </w:rPr>
        <w:t>Wundt</w:t>
      </w:r>
      <w:r w:rsidR="00D143E7" w:rsidRPr="00837F8A">
        <w:rPr>
          <w:rFonts w:ascii="Arial" w:hAnsi="Arial" w:cs="Arial"/>
          <w:sz w:val="24"/>
          <w:szCs w:val="24"/>
        </w:rPr>
        <w:t xml:space="preserve"> evidently began the evolution of psychology as a scientific theory. (Cherry 2020). </w:t>
      </w:r>
    </w:p>
    <w:p w14:paraId="7B75A276" w14:textId="77777777" w:rsidR="00837F8A" w:rsidRPr="00837F8A" w:rsidRDefault="00837F8A" w:rsidP="00837F8A">
      <w:pPr>
        <w:rPr>
          <w:rFonts w:ascii="Arial" w:hAnsi="Arial" w:cs="Arial"/>
          <w:sz w:val="24"/>
          <w:szCs w:val="24"/>
        </w:rPr>
      </w:pPr>
    </w:p>
    <w:p w14:paraId="3F298383" w14:textId="4F47402B" w:rsidR="00DD4BEB" w:rsidRPr="00837F8A" w:rsidRDefault="00467692" w:rsidP="00837F8A">
      <w:pPr>
        <w:rPr>
          <w:rFonts w:ascii="Arial" w:eastAsia="Times New Roman" w:hAnsi="Arial" w:cs="Arial"/>
          <w:sz w:val="24"/>
          <w:szCs w:val="24"/>
          <w:lang w:eastAsia="en-GB"/>
        </w:rPr>
      </w:pPr>
      <w:r w:rsidRPr="00837F8A">
        <w:rPr>
          <w:rFonts w:ascii="Arial" w:hAnsi="Arial" w:cs="Arial"/>
          <w:sz w:val="24"/>
          <w:szCs w:val="24"/>
        </w:rPr>
        <w:t>Psychology has had a huge significance in public services for over two decades</w:t>
      </w:r>
      <w:r w:rsidR="00473C82" w:rsidRPr="00837F8A">
        <w:rPr>
          <w:rFonts w:ascii="Arial" w:hAnsi="Arial" w:cs="Arial"/>
          <w:sz w:val="24"/>
          <w:szCs w:val="24"/>
        </w:rPr>
        <w:t xml:space="preserve">. </w:t>
      </w:r>
      <w:r w:rsidR="00EF51CE" w:rsidRPr="00837F8A">
        <w:rPr>
          <w:rFonts w:ascii="Arial" w:hAnsi="Arial" w:cs="Arial"/>
          <w:sz w:val="24"/>
          <w:szCs w:val="24"/>
        </w:rPr>
        <w:t>It enabled an advantage in the criminal justice system and supported the well-being of society. Psychologists knowledge o</w:t>
      </w:r>
      <w:r w:rsidR="00473C82" w:rsidRPr="00837F8A">
        <w:rPr>
          <w:rFonts w:ascii="Arial" w:hAnsi="Arial" w:cs="Arial"/>
          <w:sz w:val="24"/>
          <w:szCs w:val="24"/>
        </w:rPr>
        <w:t xml:space="preserve">f </w:t>
      </w:r>
      <w:r w:rsidR="00EF51CE" w:rsidRPr="00837F8A">
        <w:rPr>
          <w:rFonts w:ascii="Arial" w:hAnsi="Arial" w:cs="Arial"/>
          <w:sz w:val="24"/>
          <w:szCs w:val="24"/>
        </w:rPr>
        <w:t xml:space="preserve">human behaviour plays a huge part in policing by effecting </w:t>
      </w:r>
      <w:r w:rsidR="00CE0404" w:rsidRPr="00837F8A">
        <w:rPr>
          <w:rFonts w:ascii="Arial" w:hAnsi="Arial" w:cs="Arial"/>
          <w:sz w:val="24"/>
          <w:szCs w:val="24"/>
        </w:rPr>
        <w:t xml:space="preserve">strategies and behaviours. The policing field uses expertise and knowledge to become involved with the publics </w:t>
      </w:r>
      <w:r w:rsidR="00D24FE7" w:rsidRPr="00837F8A">
        <w:rPr>
          <w:rFonts w:ascii="Arial" w:hAnsi="Arial" w:cs="Arial"/>
          <w:sz w:val="24"/>
          <w:szCs w:val="24"/>
        </w:rPr>
        <w:t xml:space="preserve">concerns. </w:t>
      </w:r>
      <w:r w:rsidR="00CE0404" w:rsidRPr="00837F8A">
        <w:rPr>
          <w:rFonts w:ascii="Arial" w:hAnsi="Arial" w:cs="Arial"/>
          <w:sz w:val="24"/>
          <w:szCs w:val="24"/>
        </w:rPr>
        <w:t xml:space="preserve">This is important due to </w:t>
      </w:r>
      <w:r w:rsidR="00CE0404" w:rsidRPr="00837F8A">
        <w:rPr>
          <w:rFonts w:ascii="Arial" w:hAnsi="Arial" w:cs="Arial"/>
          <w:sz w:val="24"/>
          <w:szCs w:val="24"/>
        </w:rPr>
        <w:lastRenderedPageBreak/>
        <w:t xml:space="preserve">the constant debate of justice reform. Police use psychology when concerning situations such as; </w:t>
      </w:r>
      <w:r w:rsidR="004C75FC" w:rsidRPr="00837F8A">
        <w:rPr>
          <w:rFonts w:ascii="Arial" w:hAnsi="Arial" w:cs="Arial"/>
          <w:sz w:val="24"/>
          <w:szCs w:val="24"/>
        </w:rPr>
        <w:t xml:space="preserve">engaging with individuals who experience trauma, the understanding of police brutality and systematic racism, the outcomes of violence on individuals and the community, officers subjection to violence, </w:t>
      </w:r>
      <w:r w:rsidR="00DD4BEB" w:rsidRPr="00837F8A">
        <w:rPr>
          <w:rFonts w:ascii="Arial" w:hAnsi="Arial" w:cs="Arial"/>
          <w:sz w:val="24"/>
          <w:szCs w:val="24"/>
        </w:rPr>
        <w:t xml:space="preserve">and </w:t>
      </w:r>
      <w:r w:rsidR="004C75FC" w:rsidRPr="00837F8A">
        <w:rPr>
          <w:rFonts w:ascii="Arial" w:hAnsi="Arial" w:cs="Arial"/>
          <w:sz w:val="24"/>
          <w:szCs w:val="24"/>
        </w:rPr>
        <w:t>understanding mental and behavioural health issue</w:t>
      </w:r>
      <w:r w:rsidR="000C642A" w:rsidRPr="00837F8A">
        <w:rPr>
          <w:rFonts w:ascii="Arial" w:hAnsi="Arial" w:cs="Arial"/>
          <w:sz w:val="24"/>
          <w:szCs w:val="24"/>
        </w:rPr>
        <w:t>s</w:t>
      </w:r>
      <w:r w:rsidR="004C75FC" w:rsidRPr="00837F8A">
        <w:rPr>
          <w:rFonts w:ascii="Arial" w:hAnsi="Arial" w:cs="Arial"/>
          <w:sz w:val="24"/>
          <w:szCs w:val="24"/>
        </w:rPr>
        <w:t>. (Turner 2018).</w:t>
      </w:r>
      <w:r w:rsidR="00DD4BEB" w:rsidRPr="00837F8A">
        <w:rPr>
          <w:rFonts w:ascii="Arial" w:hAnsi="Arial" w:cs="Arial"/>
          <w:sz w:val="24"/>
          <w:szCs w:val="24"/>
        </w:rPr>
        <w:t xml:space="preserve"> </w:t>
      </w:r>
    </w:p>
    <w:p w14:paraId="0336331B" w14:textId="77777777" w:rsidR="00837F8A" w:rsidRPr="00837F8A" w:rsidRDefault="003C6775" w:rsidP="00837F8A">
      <w:pPr>
        <w:pStyle w:val="NormalWeb"/>
        <w:spacing w:before="0" w:beforeAutospacing="0" w:after="315" w:afterAutospacing="0"/>
        <w:rPr>
          <w:rFonts w:ascii="Arial" w:hAnsi="Arial" w:cs="Arial"/>
          <w:lang w:val="en-US"/>
        </w:rPr>
      </w:pPr>
      <w:r w:rsidRPr="00837F8A">
        <w:rPr>
          <w:rFonts w:ascii="Arial" w:hAnsi="Arial" w:cs="Arial"/>
        </w:rPr>
        <w:t>For instance, p</w:t>
      </w:r>
      <w:r w:rsidR="00117E2E" w:rsidRPr="00837F8A">
        <w:rPr>
          <w:rFonts w:ascii="Arial" w:hAnsi="Arial" w:cs="Arial"/>
        </w:rPr>
        <w:t>olicing relates to</w:t>
      </w:r>
      <w:r w:rsidR="00106D27" w:rsidRPr="00837F8A">
        <w:rPr>
          <w:rFonts w:ascii="Arial" w:hAnsi="Arial" w:cs="Arial"/>
        </w:rPr>
        <w:t xml:space="preserve"> psychological theories of human behaviour by becoming recognised as a useful part in the policing industry. </w:t>
      </w:r>
      <w:r w:rsidR="008B2113" w:rsidRPr="00837F8A">
        <w:rPr>
          <w:rFonts w:ascii="Arial" w:hAnsi="Arial" w:cs="Arial"/>
        </w:rPr>
        <w:t xml:space="preserve">For example, psychological support services can be demonstrated as counselling to help officers cope dealing with highly emotive cases, stress management, </w:t>
      </w:r>
      <w:r w:rsidR="008E0537" w:rsidRPr="00837F8A">
        <w:rPr>
          <w:rFonts w:ascii="Arial" w:hAnsi="Arial" w:cs="Arial"/>
        </w:rPr>
        <w:t>teaching in relations to various different individuals (criminals, victims, witnesses), handling the outcome of traumatic incidents like homicide or hostage cases.</w:t>
      </w:r>
      <w:r w:rsidR="00D25DB7" w:rsidRPr="00837F8A">
        <w:rPr>
          <w:rFonts w:ascii="Arial" w:hAnsi="Arial" w:cs="Arial"/>
        </w:rPr>
        <w:t xml:space="preserve"> </w:t>
      </w:r>
      <w:r w:rsidR="00E103B6" w:rsidRPr="00837F8A">
        <w:rPr>
          <w:rFonts w:ascii="Arial" w:hAnsi="Arial" w:cs="Arial"/>
        </w:rPr>
        <w:t xml:space="preserve">Factors of cognitivism appear in the police force in individual and group organisations by the use of rationally thinking and using mathematical methods of research to help prevent crime. </w:t>
      </w:r>
      <w:r w:rsidR="000B6380" w:rsidRPr="00837F8A">
        <w:rPr>
          <w:rFonts w:ascii="Arial" w:hAnsi="Arial" w:cs="Arial"/>
        </w:rPr>
        <w:t>(</w:t>
      </w:r>
      <w:r w:rsidR="00D25DB7" w:rsidRPr="00837F8A">
        <w:rPr>
          <w:rFonts w:ascii="Arial" w:hAnsi="Arial" w:cs="Arial"/>
          <w:lang w:val="en-US"/>
        </w:rPr>
        <w:t>Scrivner</w:t>
      </w:r>
      <w:r w:rsidR="008D3247" w:rsidRPr="00837F8A">
        <w:rPr>
          <w:rFonts w:ascii="Arial" w:hAnsi="Arial" w:cs="Arial"/>
          <w:lang w:val="en-US"/>
        </w:rPr>
        <w:t xml:space="preserve"> </w:t>
      </w:r>
      <w:r w:rsidR="00D25DB7" w:rsidRPr="00837F8A">
        <w:rPr>
          <w:rFonts w:ascii="Arial" w:hAnsi="Arial" w:cs="Arial"/>
          <w:lang w:val="en-US"/>
        </w:rPr>
        <w:t>1994)</w:t>
      </w:r>
      <w:r w:rsidR="00007818" w:rsidRPr="00837F8A">
        <w:rPr>
          <w:rFonts w:ascii="Arial" w:hAnsi="Arial" w:cs="Arial"/>
          <w:lang w:val="en-US"/>
        </w:rPr>
        <w:t>.</w:t>
      </w:r>
    </w:p>
    <w:p w14:paraId="0001AFA0" w14:textId="77777777" w:rsidR="00837F8A" w:rsidRPr="00837F8A" w:rsidRDefault="00837F8A" w:rsidP="00837F8A">
      <w:pPr>
        <w:pStyle w:val="NormalWeb"/>
        <w:spacing w:before="0" w:beforeAutospacing="0" w:after="315" w:afterAutospacing="0"/>
        <w:rPr>
          <w:rFonts w:ascii="Arial" w:hAnsi="Arial" w:cs="Arial"/>
          <w:lang w:val="en-US"/>
        </w:rPr>
      </w:pPr>
    </w:p>
    <w:p w14:paraId="3FFCAAED" w14:textId="77777777" w:rsidR="00837F8A" w:rsidRPr="00837F8A" w:rsidRDefault="00590993" w:rsidP="00837F8A">
      <w:pPr>
        <w:pStyle w:val="NormalWeb"/>
        <w:spacing w:before="0" w:beforeAutospacing="0" w:after="315" w:afterAutospacing="0"/>
        <w:rPr>
          <w:rFonts w:ascii="Arial" w:hAnsi="Arial" w:cs="Arial"/>
        </w:rPr>
      </w:pPr>
      <w:r w:rsidRPr="00837F8A">
        <w:rPr>
          <w:rFonts w:ascii="Arial" w:hAnsi="Arial" w:cs="Arial"/>
        </w:rPr>
        <w:t xml:space="preserve">A variety of psychologists presented theories of human behaviour to identify why humans react in particular ways. </w:t>
      </w:r>
      <w:r w:rsidR="003B5038" w:rsidRPr="00837F8A">
        <w:rPr>
          <w:rFonts w:ascii="Arial" w:hAnsi="Arial" w:cs="Arial"/>
        </w:rPr>
        <w:t xml:space="preserve">One of the major milestones in the development of behavioural theories is behaviourism. </w:t>
      </w:r>
      <w:r w:rsidR="009644F0" w:rsidRPr="00837F8A">
        <w:rPr>
          <w:rFonts w:ascii="Arial" w:hAnsi="Arial" w:cs="Arial"/>
        </w:rPr>
        <w:t xml:space="preserve">Atkinson </w:t>
      </w:r>
      <w:r w:rsidR="00190375" w:rsidRPr="00837F8A">
        <w:rPr>
          <w:rFonts w:ascii="Arial" w:hAnsi="Arial" w:cs="Arial"/>
        </w:rPr>
        <w:t xml:space="preserve">et al </w:t>
      </w:r>
      <w:r w:rsidR="009644F0" w:rsidRPr="00837F8A">
        <w:rPr>
          <w:rFonts w:ascii="Arial" w:hAnsi="Arial" w:cs="Arial"/>
        </w:rPr>
        <w:t xml:space="preserve">(1999) </w:t>
      </w:r>
      <w:r w:rsidR="00473C82" w:rsidRPr="00837F8A">
        <w:rPr>
          <w:rFonts w:ascii="Arial" w:hAnsi="Arial" w:cs="Arial"/>
        </w:rPr>
        <w:t xml:space="preserve">the </w:t>
      </w:r>
      <w:r w:rsidR="003F5ED6" w:rsidRPr="00837F8A">
        <w:rPr>
          <w:rFonts w:ascii="Arial" w:hAnsi="Arial" w:cs="Arial"/>
        </w:rPr>
        <w:t>social-learning theory has been extremely beneficial to both clinical psychology and personality theor</w:t>
      </w:r>
      <w:r w:rsidR="00190375" w:rsidRPr="00837F8A">
        <w:rPr>
          <w:rFonts w:ascii="Arial" w:hAnsi="Arial" w:cs="Arial"/>
        </w:rPr>
        <w:t>y.</w:t>
      </w:r>
      <w:r w:rsidR="00F30B70" w:rsidRPr="00837F8A">
        <w:rPr>
          <w:rFonts w:ascii="Arial" w:hAnsi="Arial" w:cs="Arial"/>
        </w:rPr>
        <w:t xml:space="preserve"> </w:t>
      </w:r>
      <w:r w:rsidR="003B5038" w:rsidRPr="00837F8A">
        <w:rPr>
          <w:rFonts w:ascii="Arial" w:hAnsi="Arial" w:cs="Arial"/>
        </w:rPr>
        <w:t>Behaviourism is based on stimulus and response. The basics of behaviourism is that an individual needs to be directed</w:t>
      </w:r>
      <w:r w:rsidR="000C642A" w:rsidRPr="00837F8A">
        <w:rPr>
          <w:rFonts w:ascii="Arial" w:hAnsi="Arial" w:cs="Arial"/>
        </w:rPr>
        <w:t xml:space="preserve"> </w:t>
      </w:r>
      <w:r w:rsidR="003B5038" w:rsidRPr="00837F8A">
        <w:rPr>
          <w:rFonts w:ascii="Arial" w:hAnsi="Arial" w:cs="Arial"/>
        </w:rPr>
        <w:t>and the stimulus is something that the individual wants such as a positive outcome or fears such as a punishment. An individual will act accordingly to which outcome they want</w:t>
      </w:r>
      <w:r w:rsidR="00357720" w:rsidRPr="00837F8A">
        <w:rPr>
          <w:rFonts w:ascii="Arial" w:hAnsi="Arial" w:cs="Arial"/>
        </w:rPr>
        <w:t xml:space="preserve"> leading to a noticeable change in behaviour. This theory began in the late nineteenth-century. The study emphasizes how people behave and the importance of the discipline of psychology. Psychologists often </w:t>
      </w:r>
      <w:r w:rsidR="00E33059" w:rsidRPr="00837F8A">
        <w:rPr>
          <w:rFonts w:ascii="Arial" w:hAnsi="Arial" w:cs="Arial"/>
        </w:rPr>
        <w:t>tested behavioural theories on animals and later transferred these theories onto humans.</w:t>
      </w:r>
      <w:r w:rsidR="002833E1" w:rsidRPr="00837F8A">
        <w:rPr>
          <w:rFonts w:ascii="Arial" w:hAnsi="Arial" w:cs="Arial"/>
        </w:rPr>
        <w:t xml:space="preserve"> John Watson conducted a study on behaviourism </w:t>
      </w:r>
      <w:r w:rsidR="00D2325B" w:rsidRPr="00837F8A">
        <w:rPr>
          <w:rFonts w:ascii="Arial" w:hAnsi="Arial" w:cs="Arial"/>
        </w:rPr>
        <w:t xml:space="preserve">and he is credited to be the “founding father” of the behaviourism movement. Watson is widely known for ‘The Little Albert Study’, where Watson introduced a 9-month old baby to a </w:t>
      </w:r>
      <w:r w:rsidR="00473C82" w:rsidRPr="00837F8A">
        <w:rPr>
          <w:rFonts w:ascii="Arial" w:hAnsi="Arial" w:cs="Arial"/>
        </w:rPr>
        <w:t xml:space="preserve">range of </w:t>
      </w:r>
      <w:r w:rsidR="00D2325B" w:rsidRPr="00837F8A">
        <w:rPr>
          <w:rFonts w:ascii="Arial" w:hAnsi="Arial" w:cs="Arial"/>
        </w:rPr>
        <w:t xml:space="preserve">animals (a neutral stimulus). Albert is seen to be enjoying petting a rat and he presents no fear towards it; this part of the process is known as pre-conditioning. </w:t>
      </w:r>
      <w:r w:rsidR="0087478E" w:rsidRPr="00837F8A">
        <w:rPr>
          <w:rFonts w:ascii="Arial" w:hAnsi="Arial" w:cs="Arial"/>
        </w:rPr>
        <w:t>Every time Albert pets the rat, Watson creates a loud noise that scares Albert, conditioning him to associate the rat with the distur</w:t>
      </w:r>
      <w:r w:rsidR="00E103B6" w:rsidRPr="00837F8A">
        <w:rPr>
          <w:rFonts w:ascii="Arial" w:hAnsi="Arial" w:cs="Arial"/>
        </w:rPr>
        <w:t xml:space="preserve">bing </w:t>
      </w:r>
      <w:r w:rsidR="0087478E" w:rsidRPr="00837F8A">
        <w:rPr>
          <w:rFonts w:ascii="Arial" w:hAnsi="Arial" w:cs="Arial"/>
        </w:rPr>
        <w:t xml:space="preserve">noise. </w:t>
      </w:r>
      <w:r w:rsidR="005F59B9" w:rsidRPr="00837F8A">
        <w:rPr>
          <w:rFonts w:ascii="Arial" w:hAnsi="Arial" w:cs="Arial"/>
        </w:rPr>
        <w:t>W</w:t>
      </w:r>
      <w:r w:rsidR="0087478E" w:rsidRPr="00837F8A">
        <w:rPr>
          <w:rFonts w:ascii="Arial" w:hAnsi="Arial" w:cs="Arial"/>
        </w:rPr>
        <w:t xml:space="preserve">hen Albert now sees the rat (without a disruptive noise) he immediately becomes distressed and frightened. Watson was able to demonstrate that people can be conditioned to emotional responses. </w:t>
      </w:r>
      <w:r w:rsidR="00C700B7" w:rsidRPr="00837F8A">
        <w:rPr>
          <w:rFonts w:ascii="Arial" w:hAnsi="Arial" w:cs="Arial"/>
        </w:rPr>
        <w:t xml:space="preserve">Conditioning influenced Albert to associate fear with the rat. </w:t>
      </w:r>
      <w:r w:rsidR="00772EFF" w:rsidRPr="00837F8A">
        <w:rPr>
          <w:rFonts w:ascii="Arial" w:hAnsi="Arial" w:cs="Arial"/>
        </w:rPr>
        <w:t xml:space="preserve">Watson’s theory presented that children can be nurtured to dislike something given the right circumstances. </w:t>
      </w:r>
      <w:r w:rsidR="000B6380" w:rsidRPr="00837F8A">
        <w:rPr>
          <w:rFonts w:ascii="Arial" w:hAnsi="Arial" w:cs="Arial"/>
        </w:rPr>
        <w:t>(</w:t>
      </w:r>
      <w:r w:rsidR="00494A57" w:rsidRPr="00837F8A">
        <w:rPr>
          <w:rFonts w:ascii="Arial" w:hAnsi="Arial" w:cs="Arial"/>
        </w:rPr>
        <w:t xml:space="preserve">Bates 2019). </w:t>
      </w:r>
    </w:p>
    <w:p w14:paraId="450F9BE5" w14:textId="77777777" w:rsidR="00837F8A" w:rsidRPr="00837F8A" w:rsidRDefault="00837F8A" w:rsidP="00837F8A">
      <w:pPr>
        <w:pStyle w:val="NormalWeb"/>
        <w:spacing w:before="0" w:beforeAutospacing="0" w:after="315" w:afterAutospacing="0"/>
        <w:rPr>
          <w:rFonts w:ascii="Arial" w:hAnsi="Arial" w:cs="Arial"/>
        </w:rPr>
      </w:pPr>
    </w:p>
    <w:p w14:paraId="1E759FE2" w14:textId="77777777" w:rsidR="00837F8A" w:rsidRPr="00837F8A" w:rsidRDefault="00F56058" w:rsidP="00837F8A">
      <w:pPr>
        <w:pStyle w:val="NormalWeb"/>
        <w:spacing w:before="0" w:beforeAutospacing="0" w:after="315" w:afterAutospacing="0"/>
        <w:rPr>
          <w:rFonts w:ascii="Arial" w:hAnsi="Arial" w:cs="Arial"/>
        </w:rPr>
      </w:pPr>
      <w:r w:rsidRPr="00837F8A">
        <w:rPr>
          <w:rFonts w:ascii="Arial" w:hAnsi="Arial" w:cs="Arial"/>
        </w:rPr>
        <w:t>Similarly, b</w:t>
      </w:r>
      <w:r w:rsidR="00C700B7" w:rsidRPr="00837F8A">
        <w:rPr>
          <w:rFonts w:ascii="Arial" w:hAnsi="Arial" w:cs="Arial"/>
        </w:rPr>
        <w:t xml:space="preserve">ehaviourism can be linked with policing in </w:t>
      </w:r>
      <w:r w:rsidR="00105365" w:rsidRPr="00837F8A">
        <w:rPr>
          <w:rFonts w:ascii="Arial" w:hAnsi="Arial" w:cs="Arial"/>
        </w:rPr>
        <w:t>many ways</w:t>
      </w:r>
      <w:r w:rsidR="00C700B7" w:rsidRPr="00837F8A">
        <w:rPr>
          <w:rFonts w:ascii="Arial" w:hAnsi="Arial" w:cs="Arial"/>
        </w:rPr>
        <w:t xml:space="preserve">. </w:t>
      </w:r>
      <w:r w:rsidR="001722E2" w:rsidRPr="00837F8A">
        <w:rPr>
          <w:rFonts w:ascii="Arial" w:hAnsi="Arial" w:cs="Arial"/>
        </w:rPr>
        <w:t>Police deal with criminals in a</w:t>
      </w:r>
      <w:r w:rsidR="007D31C3" w:rsidRPr="00837F8A">
        <w:rPr>
          <w:rFonts w:ascii="Arial" w:hAnsi="Arial" w:cs="Arial"/>
        </w:rPr>
        <w:t xml:space="preserve"> similar way</w:t>
      </w:r>
      <w:r w:rsidR="00926B6B" w:rsidRPr="00837F8A">
        <w:rPr>
          <w:rFonts w:ascii="Arial" w:hAnsi="Arial" w:cs="Arial"/>
        </w:rPr>
        <w:t xml:space="preserve"> by understanding</w:t>
      </w:r>
      <w:r w:rsidR="005F59B9" w:rsidRPr="00837F8A">
        <w:rPr>
          <w:rFonts w:ascii="Arial" w:hAnsi="Arial" w:cs="Arial"/>
        </w:rPr>
        <w:t xml:space="preserve"> </w:t>
      </w:r>
      <w:r w:rsidR="00926B6B" w:rsidRPr="00837F8A">
        <w:rPr>
          <w:rFonts w:ascii="Arial" w:hAnsi="Arial" w:cs="Arial"/>
        </w:rPr>
        <w:t xml:space="preserve">how to </w:t>
      </w:r>
      <w:r w:rsidR="00837F8A" w:rsidRPr="00837F8A">
        <w:rPr>
          <w:rFonts w:ascii="Arial" w:hAnsi="Arial" w:cs="Arial"/>
        </w:rPr>
        <w:t xml:space="preserve">approach them. </w:t>
      </w:r>
      <w:r w:rsidR="007D31C3" w:rsidRPr="00837F8A">
        <w:rPr>
          <w:rFonts w:ascii="Arial" w:hAnsi="Arial" w:cs="Arial"/>
        </w:rPr>
        <w:t>Criminality is a characteristic of an individual that highlights a person’s tendency to commit a crime. A question often circulated is the argument of whether or not an individual behaves in such way due to nature or nurtur</w:t>
      </w:r>
      <w:r w:rsidR="00E20FE1" w:rsidRPr="00837F8A">
        <w:rPr>
          <w:rFonts w:ascii="Arial" w:hAnsi="Arial" w:cs="Arial"/>
        </w:rPr>
        <w:t>e. It is often debated whether an individual is born a criminal</w:t>
      </w:r>
      <w:r w:rsidR="00AF7823" w:rsidRPr="00837F8A">
        <w:rPr>
          <w:rFonts w:ascii="Arial" w:hAnsi="Arial" w:cs="Arial"/>
        </w:rPr>
        <w:t xml:space="preserve"> or brought up</w:t>
      </w:r>
      <w:r w:rsidR="003876B4" w:rsidRPr="00837F8A">
        <w:rPr>
          <w:rFonts w:ascii="Arial" w:hAnsi="Arial" w:cs="Arial"/>
        </w:rPr>
        <w:t xml:space="preserve"> to become a criminal</w:t>
      </w:r>
      <w:r w:rsidR="00E103B6" w:rsidRPr="00837F8A">
        <w:rPr>
          <w:rFonts w:ascii="Arial" w:hAnsi="Arial" w:cs="Arial"/>
        </w:rPr>
        <w:t xml:space="preserve">. </w:t>
      </w:r>
      <w:r w:rsidR="00007818" w:rsidRPr="00837F8A">
        <w:rPr>
          <w:rFonts w:ascii="Arial" w:hAnsi="Arial" w:cs="Arial"/>
        </w:rPr>
        <w:t>Environmental backgrounds can easily nurture a person into a negative mindset</w:t>
      </w:r>
      <w:r w:rsidR="00121D3C" w:rsidRPr="00837F8A">
        <w:rPr>
          <w:rFonts w:ascii="Arial" w:hAnsi="Arial" w:cs="Arial"/>
        </w:rPr>
        <w:t xml:space="preserve"> due to the fact that criminals are </w:t>
      </w:r>
      <w:r w:rsidR="00121D3C" w:rsidRPr="00837F8A">
        <w:rPr>
          <w:rFonts w:ascii="Arial" w:hAnsi="Arial" w:cs="Arial"/>
        </w:rPr>
        <w:lastRenderedPageBreak/>
        <w:t>heavily impacted by their social environment</w:t>
      </w:r>
      <w:r w:rsidR="00007818" w:rsidRPr="00837F8A">
        <w:rPr>
          <w:rFonts w:ascii="Arial" w:hAnsi="Arial" w:cs="Arial"/>
        </w:rPr>
        <w:t xml:space="preserve">. </w:t>
      </w:r>
      <w:r w:rsidR="00586100" w:rsidRPr="00837F8A">
        <w:rPr>
          <w:rFonts w:ascii="Arial" w:hAnsi="Arial" w:cs="Arial"/>
        </w:rPr>
        <w:t xml:space="preserve">Nurture effects </w:t>
      </w:r>
      <w:r w:rsidR="00105365" w:rsidRPr="00837F8A">
        <w:rPr>
          <w:rFonts w:ascii="Arial" w:hAnsi="Arial" w:cs="Arial"/>
        </w:rPr>
        <w:t xml:space="preserve">our backgrounds, </w:t>
      </w:r>
      <w:r w:rsidR="00586100" w:rsidRPr="00837F8A">
        <w:rPr>
          <w:rFonts w:ascii="Arial" w:hAnsi="Arial" w:cs="Arial"/>
        </w:rPr>
        <w:t xml:space="preserve">what we are born with and it relates to the </w:t>
      </w:r>
      <w:r w:rsidR="00287B33" w:rsidRPr="00837F8A">
        <w:rPr>
          <w:rFonts w:ascii="Arial" w:hAnsi="Arial" w:cs="Arial"/>
        </w:rPr>
        <w:t>way we develop in our environments. This varies from the way our parents brought us up, community factors</w:t>
      </w:r>
      <w:r w:rsidR="00F30B70" w:rsidRPr="00837F8A">
        <w:rPr>
          <w:rFonts w:ascii="Arial" w:hAnsi="Arial" w:cs="Arial"/>
        </w:rPr>
        <w:t xml:space="preserve"> and schooling. </w:t>
      </w:r>
      <w:r w:rsidR="00445033" w:rsidRPr="00837F8A">
        <w:rPr>
          <w:rFonts w:ascii="Arial" w:hAnsi="Arial" w:cs="Arial"/>
        </w:rPr>
        <w:t>This is viewed as something called classical criminology</w:t>
      </w:r>
      <w:r w:rsidR="00F30B70" w:rsidRPr="00837F8A">
        <w:rPr>
          <w:rFonts w:ascii="Arial" w:hAnsi="Arial" w:cs="Arial"/>
        </w:rPr>
        <w:t xml:space="preserve">. </w:t>
      </w:r>
      <w:r w:rsidR="00105365" w:rsidRPr="00837F8A">
        <w:rPr>
          <w:rFonts w:ascii="Arial" w:hAnsi="Arial" w:cs="Arial"/>
        </w:rPr>
        <w:t>An individual may involve themselves with criminal tendencies due to a bad upbringing such as witnessing violence in the home</w:t>
      </w:r>
      <w:r w:rsidR="00F30B70" w:rsidRPr="00837F8A">
        <w:rPr>
          <w:rFonts w:ascii="Arial" w:hAnsi="Arial" w:cs="Arial"/>
        </w:rPr>
        <w:t xml:space="preserve"> and </w:t>
      </w:r>
      <w:r w:rsidR="00D312C0" w:rsidRPr="00837F8A">
        <w:rPr>
          <w:rFonts w:ascii="Arial" w:hAnsi="Arial" w:cs="Arial"/>
        </w:rPr>
        <w:t xml:space="preserve">being </w:t>
      </w:r>
      <w:r w:rsidR="00105365" w:rsidRPr="00837F8A">
        <w:rPr>
          <w:rFonts w:ascii="Arial" w:hAnsi="Arial" w:cs="Arial"/>
        </w:rPr>
        <w:t>neglected or sexually abused</w:t>
      </w:r>
      <w:r w:rsidR="00902593" w:rsidRPr="00837F8A">
        <w:rPr>
          <w:rFonts w:ascii="Arial" w:hAnsi="Arial" w:cs="Arial"/>
        </w:rPr>
        <w:t xml:space="preserve"> as a child</w:t>
      </w:r>
      <w:r w:rsidR="00105365" w:rsidRPr="00837F8A">
        <w:rPr>
          <w:rFonts w:ascii="Arial" w:hAnsi="Arial" w:cs="Arial"/>
        </w:rPr>
        <w:t xml:space="preserve">. This illustrates ways in which an individual could potentially fall into </w:t>
      </w:r>
      <w:r w:rsidR="00D312C0" w:rsidRPr="00837F8A">
        <w:rPr>
          <w:rFonts w:ascii="Arial" w:hAnsi="Arial" w:cs="Arial"/>
        </w:rPr>
        <w:t xml:space="preserve">a </w:t>
      </w:r>
      <w:r w:rsidR="00105365" w:rsidRPr="00837F8A">
        <w:rPr>
          <w:rFonts w:ascii="Arial" w:hAnsi="Arial" w:cs="Arial"/>
        </w:rPr>
        <w:t xml:space="preserve">criminal </w:t>
      </w:r>
      <w:r w:rsidR="003011C1" w:rsidRPr="00837F8A">
        <w:rPr>
          <w:rFonts w:ascii="Arial" w:hAnsi="Arial" w:cs="Arial"/>
        </w:rPr>
        <w:t>mindset</w:t>
      </w:r>
      <w:r w:rsidR="000C2473" w:rsidRPr="00837F8A">
        <w:rPr>
          <w:rFonts w:ascii="Arial" w:hAnsi="Arial" w:cs="Arial"/>
        </w:rPr>
        <w:t>. It is vital for the policing industry to have understanding of why criminals</w:t>
      </w:r>
      <w:r w:rsidR="00D312C0" w:rsidRPr="00837F8A">
        <w:rPr>
          <w:rFonts w:ascii="Arial" w:hAnsi="Arial" w:cs="Arial"/>
        </w:rPr>
        <w:t xml:space="preserve"> </w:t>
      </w:r>
      <w:r w:rsidR="000C2473" w:rsidRPr="00837F8A">
        <w:rPr>
          <w:rFonts w:ascii="Arial" w:hAnsi="Arial" w:cs="Arial"/>
        </w:rPr>
        <w:t xml:space="preserve">act in a particular way, and how to approach every individual depending on their personality. </w:t>
      </w:r>
      <w:r w:rsidR="000B6380" w:rsidRPr="00837F8A">
        <w:rPr>
          <w:rFonts w:ascii="Arial" w:hAnsi="Arial" w:cs="Arial"/>
        </w:rPr>
        <w:t>(</w:t>
      </w:r>
      <w:r w:rsidR="00D312C0" w:rsidRPr="00837F8A">
        <w:rPr>
          <w:rFonts w:ascii="Arial" w:hAnsi="Arial" w:cs="Arial"/>
        </w:rPr>
        <w:t xml:space="preserve">Blackstone’s 2020) </w:t>
      </w:r>
    </w:p>
    <w:p w14:paraId="4B248BD4" w14:textId="77777777" w:rsidR="00837F8A" w:rsidRPr="00837F8A" w:rsidRDefault="00837F8A" w:rsidP="00837F8A">
      <w:pPr>
        <w:pStyle w:val="NormalWeb"/>
        <w:spacing w:before="0" w:beforeAutospacing="0" w:after="315" w:afterAutospacing="0"/>
        <w:rPr>
          <w:rFonts w:ascii="Arial" w:hAnsi="Arial" w:cs="Arial"/>
        </w:rPr>
      </w:pPr>
    </w:p>
    <w:p w14:paraId="323DA832" w14:textId="77777777" w:rsidR="00837F8A" w:rsidRPr="00837F8A" w:rsidRDefault="00D312C0" w:rsidP="00837F8A">
      <w:pPr>
        <w:pStyle w:val="NormalWeb"/>
        <w:spacing w:before="0" w:beforeAutospacing="0" w:after="315" w:afterAutospacing="0"/>
        <w:rPr>
          <w:rFonts w:ascii="Arial" w:hAnsi="Arial" w:cs="Arial"/>
        </w:rPr>
      </w:pPr>
      <w:r w:rsidRPr="00837F8A">
        <w:rPr>
          <w:rFonts w:ascii="Arial" w:hAnsi="Arial" w:cs="Arial"/>
        </w:rPr>
        <w:t xml:space="preserve">One of the key issues to focus on when relating </w:t>
      </w:r>
      <w:r w:rsidR="007D2C3E" w:rsidRPr="00837F8A">
        <w:rPr>
          <w:rFonts w:ascii="Arial" w:hAnsi="Arial" w:cs="Arial"/>
        </w:rPr>
        <w:t>behaviourism with policing is how statistics sho</w:t>
      </w:r>
      <w:r w:rsidR="00323F2E" w:rsidRPr="00837F8A">
        <w:rPr>
          <w:rFonts w:ascii="Arial" w:hAnsi="Arial" w:cs="Arial"/>
        </w:rPr>
        <w:t>w antisocial and criminal behaviour stems from adults who were nurtured into a negative lifestyle. According to the Guardian (2009),</w:t>
      </w:r>
      <w:r w:rsidR="000C2473" w:rsidRPr="00837F8A">
        <w:rPr>
          <w:rFonts w:ascii="Arial" w:hAnsi="Arial" w:cs="Arial"/>
        </w:rPr>
        <w:t xml:space="preserve"> people who had behavioural problems as children and teenagers were likely to commit crime in the UK. Up to 80% of crime was committed by people with problematic childhoods.</w:t>
      </w:r>
      <w:r w:rsidR="00323F2E" w:rsidRPr="00837F8A">
        <w:rPr>
          <w:rFonts w:ascii="Arial" w:hAnsi="Arial" w:cs="Arial"/>
        </w:rPr>
        <w:t xml:space="preserve"> </w:t>
      </w:r>
      <w:r w:rsidR="00445033" w:rsidRPr="00837F8A">
        <w:rPr>
          <w:rFonts w:ascii="Arial" w:hAnsi="Arial" w:cs="Arial"/>
        </w:rPr>
        <w:t>This information proposes that anyone could become a criminal given the correct circumstances, and punishment</w:t>
      </w:r>
      <w:r w:rsidR="00956DCD" w:rsidRPr="00837F8A">
        <w:rPr>
          <w:rFonts w:ascii="Arial" w:hAnsi="Arial" w:cs="Arial"/>
        </w:rPr>
        <w:t xml:space="preserve"> is required to prevent crime.</w:t>
      </w:r>
      <w:bookmarkStart w:id="0" w:name="_Hlk85539080"/>
      <w:r w:rsidR="00D877EA" w:rsidRPr="00837F8A">
        <w:rPr>
          <w:rFonts w:ascii="Arial" w:hAnsi="Arial" w:cs="Arial"/>
        </w:rPr>
        <w:t xml:space="preserve"> </w:t>
      </w:r>
    </w:p>
    <w:p w14:paraId="441D4D1E" w14:textId="77777777" w:rsidR="00837F8A" w:rsidRPr="00837F8A" w:rsidRDefault="00837F8A" w:rsidP="00837F8A">
      <w:pPr>
        <w:pStyle w:val="NormalWeb"/>
        <w:spacing w:before="0" w:beforeAutospacing="0" w:after="315" w:afterAutospacing="0"/>
        <w:rPr>
          <w:rFonts w:ascii="Arial" w:hAnsi="Arial" w:cs="Arial"/>
        </w:rPr>
      </w:pPr>
    </w:p>
    <w:p w14:paraId="49766DAA" w14:textId="77777777" w:rsidR="00837F8A" w:rsidRPr="00837F8A" w:rsidRDefault="00D877EA" w:rsidP="00837F8A">
      <w:pPr>
        <w:pStyle w:val="NormalWeb"/>
        <w:spacing w:before="0" w:beforeAutospacing="0" w:after="315" w:afterAutospacing="0"/>
        <w:rPr>
          <w:rFonts w:ascii="Arial" w:hAnsi="Arial" w:cs="Arial"/>
        </w:rPr>
      </w:pPr>
      <w:r w:rsidRPr="00837F8A">
        <w:rPr>
          <w:rFonts w:ascii="Arial" w:hAnsi="Arial" w:cs="Arial"/>
        </w:rPr>
        <w:t xml:space="preserve">In </w:t>
      </w:r>
      <w:r w:rsidR="001B6B0A" w:rsidRPr="00837F8A">
        <w:rPr>
          <w:rFonts w:ascii="Arial" w:hAnsi="Arial" w:cs="Arial"/>
        </w:rPr>
        <w:t xml:space="preserve">spite of this, </w:t>
      </w:r>
      <w:r w:rsidR="00926B6B" w:rsidRPr="00837F8A">
        <w:rPr>
          <w:rFonts w:ascii="Arial" w:hAnsi="Arial" w:cs="Arial"/>
        </w:rPr>
        <w:t>police officers often work with individuals with mental health issues and they must acknowledge the best way to respond. They have to ga</w:t>
      </w:r>
      <w:r w:rsidR="00911CA7" w:rsidRPr="00837F8A">
        <w:rPr>
          <w:rFonts w:ascii="Arial" w:hAnsi="Arial" w:cs="Arial"/>
        </w:rPr>
        <w:t>in control</w:t>
      </w:r>
      <w:r w:rsidR="00926B6B" w:rsidRPr="00837F8A">
        <w:rPr>
          <w:rFonts w:ascii="Arial" w:hAnsi="Arial" w:cs="Arial"/>
        </w:rPr>
        <w:t>, along with evaluating the situation, usually without much background information.</w:t>
      </w:r>
      <w:r w:rsidR="00BE1617" w:rsidRPr="00837F8A">
        <w:rPr>
          <w:rFonts w:ascii="Arial" w:hAnsi="Arial" w:cs="Arial"/>
        </w:rPr>
        <w:t xml:space="preserve"> It is essential for officers to make appropriate </w:t>
      </w:r>
      <w:r w:rsidR="00661759" w:rsidRPr="00837F8A">
        <w:rPr>
          <w:rFonts w:ascii="Arial" w:hAnsi="Arial" w:cs="Arial"/>
        </w:rPr>
        <w:t xml:space="preserve">decisions </w:t>
      </w:r>
      <w:r w:rsidR="00911CA7" w:rsidRPr="00837F8A">
        <w:rPr>
          <w:rFonts w:ascii="Arial" w:hAnsi="Arial" w:cs="Arial"/>
        </w:rPr>
        <w:t xml:space="preserve">to ensure </w:t>
      </w:r>
      <w:r w:rsidR="005F59B9" w:rsidRPr="00837F8A">
        <w:rPr>
          <w:rFonts w:ascii="Arial" w:hAnsi="Arial" w:cs="Arial"/>
        </w:rPr>
        <w:t>safety</w:t>
      </w:r>
      <w:r w:rsidR="00911CA7" w:rsidRPr="00837F8A">
        <w:rPr>
          <w:rFonts w:ascii="Arial" w:hAnsi="Arial" w:cs="Arial"/>
        </w:rPr>
        <w:t xml:space="preserve">. </w:t>
      </w:r>
      <w:r w:rsidR="00661759" w:rsidRPr="00837F8A">
        <w:rPr>
          <w:rFonts w:ascii="Arial" w:hAnsi="Arial" w:cs="Arial"/>
        </w:rPr>
        <w:t xml:space="preserve">Bittner (1967) implies that police </w:t>
      </w:r>
      <w:r w:rsidR="003876B4" w:rsidRPr="00837F8A">
        <w:rPr>
          <w:rFonts w:ascii="Arial" w:hAnsi="Arial" w:cs="Arial"/>
        </w:rPr>
        <w:t xml:space="preserve">who interact with </w:t>
      </w:r>
      <w:r w:rsidR="00661759" w:rsidRPr="00837F8A">
        <w:rPr>
          <w:rFonts w:ascii="Arial" w:hAnsi="Arial" w:cs="Arial"/>
        </w:rPr>
        <w:t xml:space="preserve">individuals with mental illnesses effects how a situation is resolved. </w:t>
      </w:r>
      <w:r w:rsidR="005F59B9" w:rsidRPr="00837F8A">
        <w:rPr>
          <w:rFonts w:ascii="Arial" w:hAnsi="Arial" w:cs="Arial"/>
        </w:rPr>
        <w:t>F</w:t>
      </w:r>
      <w:r w:rsidR="00661759" w:rsidRPr="00837F8A">
        <w:rPr>
          <w:rFonts w:ascii="Arial" w:hAnsi="Arial" w:cs="Arial"/>
        </w:rPr>
        <w:t xml:space="preserve">actors such as an officers </w:t>
      </w:r>
      <w:r w:rsidR="00F30B70" w:rsidRPr="00837F8A">
        <w:rPr>
          <w:rFonts w:ascii="Arial" w:hAnsi="Arial" w:cs="Arial"/>
        </w:rPr>
        <w:t xml:space="preserve">and </w:t>
      </w:r>
      <w:r w:rsidR="00661759" w:rsidRPr="00837F8A">
        <w:rPr>
          <w:rFonts w:ascii="Arial" w:hAnsi="Arial" w:cs="Arial"/>
        </w:rPr>
        <w:t xml:space="preserve">subjects characteristics will have an impact on solving a situation. </w:t>
      </w:r>
      <w:r w:rsidR="000B6380" w:rsidRPr="00837F8A">
        <w:rPr>
          <w:rFonts w:ascii="Arial" w:hAnsi="Arial" w:cs="Arial"/>
        </w:rPr>
        <w:t>(</w:t>
      </w:r>
      <w:r w:rsidR="004139BE" w:rsidRPr="00837F8A">
        <w:rPr>
          <w:rFonts w:ascii="Arial" w:hAnsi="Arial" w:cs="Arial"/>
        </w:rPr>
        <w:t>Watson et al 2014).</w:t>
      </w:r>
    </w:p>
    <w:p w14:paraId="190A0D6B" w14:textId="77777777" w:rsidR="00837F8A" w:rsidRPr="00837F8A" w:rsidRDefault="00837F8A" w:rsidP="00837F8A">
      <w:pPr>
        <w:pStyle w:val="NormalWeb"/>
        <w:spacing w:before="0" w:beforeAutospacing="0" w:after="315" w:afterAutospacing="0"/>
        <w:rPr>
          <w:rFonts w:ascii="Arial" w:hAnsi="Arial" w:cs="Arial"/>
        </w:rPr>
      </w:pPr>
    </w:p>
    <w:p w14:paraId="01C9F6EF" w14:textId="5F59F49D" w:rsidR="00E04DBA" w:rsidRPr="00837F8A" w:rsidRDefault="001B6B0A" w:rsidP="00837F8A">
      <w:pPr>
        <w:pStyle w:val="NormalWeb"/>
        <w:spacing w:before="0" w:beforeAutospacing="0" w:after="315" w:afterAutospacing="0"/>
        <w:rPr>
          <w:rFonts w:ascii="Arial" w:hAnsi="Arial" w:cs="Arial"/>
        </w:rPr>
      </w:pPr>
      <w:r w:rsidRPr="00837F8A">
        <w:rPr>
          <w:rFonts w:ascii="Arial" w:hAnsi="Arial" w:cs="Arial"/>
        </w:rPr>
        <w:t>In order to tackle this issue, i</w:t>
      </w:r>
      <w:r w:rsidR="00E04DBA" w:rsidRPr="00837F8A">
        <w:rPr>
          <w:rFonts w:ascii="Arial" w:hAnsi="Arial" w:cs="Arial"/>
        </w:rPr>
        <w:t>t is vital for officers to work as a team in the policing industry. A</w:t>
      </w:r>
      <w:r w:rsidRPr="00837F8A">
        <w:rPr>
          <w:rFonts w:ascii="Arial" w:hAnsi="Arial" w:cs="Arial"/>
        </w:rPr>
        <w:t xml:space="preserve"> </w:t>
      </w:r>
      <w:r w:rsidR="00E04DBA" w:rsidRPr="00837F8A">
        <w:rPr>
          <w:rFonts w:ascii="Arial" w:hAnsi="Arial" w:cs="Arial"/>
        </w:rPr>
        <w:t xml:space="preserve">team </w:t>
      </w:r>
      <w:r w:rsidR="00CC55C4" w:rsidRPr="00837F8A">
        <w:rPr>
          <w:rFonts w:ascii="Arial" w:hAnsi="Arial" w:cs="Arial"/>
        </w:rPr>
        <w:t xml:space="preserve">which communicates, listens and develops </w:t>
      </w:r>
      <w:r w:rsidR="00E04DBA" w:rsidRPr="00837F8A">
        <w:rPr>
          <w:rFonts w:ascii="Arial" w:hAnsi="Arial" w:cs="Arial"/>
        </w:rPr>
        <w:t>improves</w:t>
      </w:r>
      <w:r w:rsidR="00CC55C4" w:rsidRPr="00837F8A">
        <w:rPr>
          <w:rFonts w:ascii="Arial" w:hAnsi="Arial" w:cs="Arial"/>
        </w:rPr>
        <w:t xml:space="preserve"> the teams functioning. A functioning force can ensure safety and success. Working together also gives the chance for members to improve each other’s ideas which can be crucial in a serious situation. </w:t>
      </w:r>
      <w:r w:rsidR="00F30B70" w:rsidRPr="00837F8A">
        <w:rPr>
          <w:rFonts w:ascii="Arial" w:hAnsi="Arial" w:cs="Arial"/>
        </w:rPr>
        <w:t>O</w:t>
      </w:r>
      <w:r w:rsidR="00CC55C4" w:rsidRPr="00837F8A">
        <w:rPr>
          <w:rFonts w:ascii="Arial" w:hAnsi="Arial" w:cs="Arial"/>
        </w:rPr>
        <w:t xml:space="preserve">fficers should give each other moral support emotionally as well as at work. Having the same goals enables a team to achieve faster. Everybody </w:t>
      </w:r>
      <w:r w:rsidR="003876B4" w:rsidRPr="00837F8A">
        <w:rPr>
          <w:rFonts w:ascii="Arial" w:hAnsi="Arial" w:cs="Arial"/>
        </w:rPr>
        <w:t xml:space="preserve">in a </w:t>
      </w:r>
      <w:r w:rsidR="00CC55C4" w:rsidRPr="00837F8A">
        <w:rPr>
          <w:rFonts w:ascii="Arial" w:hAnsi="Arial" w:cs="Arial"/>
        </w:rPr>
        <w:t>team should be treated equally despite their position in the police force. This means to disincline any friendships</w:t>
      </w:r>
      <w:r w:rsidR="00240F7D" w:rsidRPr="00837F8A">
        <w:rPr>
          <w:rFonts w:ascii="Arial" w:hAnsi="Arial" w:cs="Arial"/>
        </w:rPr>
        <w:t xml:space="preserve"> and values towards aspects like race and religion. </w:t>
      </w:r>
      <w:r w:rsidR="000B6380" w:rsidRPr="00837F8A">
        <w:rPr>
          <w:rFonts w:ascii="Arial" w:hAnsi="Arial" w:cs="Arial"/>
        </w:rPr>
        <w:t>(</w:t>
      </w:r>
      <w:r w:rsidR="000B6380" w:rsidRPr="00837F8A">
        <w:rPr>
          <w:rFonts w:ascii="Arial" w:hAnsi="Arial" w:cs="Arial"/>
          <w:lang w:val="en-US"/>
        </w:rPr>
        <w:t>Bergner 1997)</w:t>
      </w:r>
    </w:p>
    <w:p w14:paraId="57D4FAE2" w14:textId="77777777" w:rsidR="00E103B6" w:rsidRPr="00837F8A" w:rsidRDefault="00E103B6" w:rsidP="003B5038">
      <w:pPr>
        <w:spacing w:after="120" w:line="240" w:lineRule="auto"/>
        <w:rPr>
          <w:rFonts w:ascii="Arial" w:eastAsia="Times New Roman" w:hAnsi="Arial" w:cs="Arial"/>
          <w:sz w:val="24"/>
          <w:szCs w:val="24"/>
          <w:lang w:eastAsia="en-GB"/>
        </w:rPr>
      </w:pPr>
    </w:p>
    <w:p w14:paraId="23CA0B18" w14:textId="77777777" w:rsidR="00837F8A" w:rsidRPr="00837F8A" w:rsidRDefault="005F59B9" w:rsidP="003011C1">
      <w:pPr>
        <w:spacing w:after="120" w:line="240" w:lineRule="auto"/>
        <w:rPr>
          <w:rFonts w:ascii="Arial" w:eastAsia="Times New Roman" w:hAnsi="Arial" w:cs="Arial"/>
          <w:sz w:val="24"/>
          <w:szCs w:val="24"/>
          <w:lang w:eastAsia="en-GB"/>
        </w:rPr>
      </w:pPr>
      <w:r w:rsidRPr="00837F8A">
        <w:rPr>
          <w:rFonts w:ascii="Arial" w:eastAsia="Times New Roman" w:hAnsi="Arial" w:cs="Arial"/>
          <w:sz w:val="24"/>
          <w:szCs w:val="24"/>
          <w:lang w:eastAsia="en-GB"/>
        </w:rPr>
        <w:t xml:space="preserve">In addition, </w:t>
      </w:r>
      <w:r w:rsidR="001B6B0A" w:rsidRPr="00837F8A">
        <w:rPr>
          <w:rFonts w:ascii="Arial" w:eastAsia="Times New Roman" w:hAnsi="Arial" w:cs="Arial"/>
          <w:sz w:val="24"/>
          <w:szCs w:val="24"/>
          <w:lang w:eastAsia="en-GB"/>
        </w:rPr>
        <w:t>it is also important for police officers to consider punishment and how to</w:t>
      </w:r>
      <w:r w:rsidR="00F30B70" w:rsidRPr="00837F8A">
        <w:rPr>
          <w:rFonts w:ascii="Arial" w:eastAsia="Times New Roman" w:hAnsi="Arial" w:cs="Arial"/>
          <w:sz w:val="24"/>
          <w:szCs w:val="24"/>
          <w:lang w:eastAsia="en-GB"/>
        </w:rPr>
        <w:t xml:space="preserve"> deal with </w:t>
      </w:r>
      <w:r w:rsidR="001B6B0A" w:rsidRPr="00837F8A">
        <w:rPr>
          <w:rFonts w:ascii="Arial" w:eastAsia="Times New Roman" w:hAnsi="Arial" w:cs="Arial"/>
          <w:sz w:val="24"/>
          <w:szCs w:val="24"/>
          <w:lang w:eastAsia="en-GB"/>
        </w:rPr>
        <w:t xml:space="preserve">criminal activity. </w:t>
      </w:r>
      <w:r w:rsidR="00302A83" w:rsidRPr="00837F8A">
        <w:rPr>
          <w:rFonts w:ascii="Arial" w:eastAsia="Times New Roman" w:hAnsi="Arial" w:cs="Arial"/>
          <w:sz w:val="24"/>
          <w:szCs w:val="24"/>
          <w:lang w:eastAsia="en-GB"/>
        </w:rPr>
        <w:t>In contrast to Watson’s theor</w:t>
      </w:r>
      <w:r w:rsidR="00F2589F" w:rsidRPr="00837F8A">
        <w:rPr>
          <w:rFonts w:ascii="Arial" w:eastAsia="Times New Roman" w:hAnsi="Arial" w:cs="Arial"/>
          <w:sz w:val="24"/>
          <w:szCs w:val="24"/>
          <w:lang w:eastAsia="en-GB"/>
        </w:rPr>
        <w:t xml:space="preserve">y, another major behavioural theorist named B.F Skinner conducted </w:t>
      </w:r>
      <w:r w:rsidR="0001228C" w:rsidRPr="00837F8A">
        <w:rPr>
          <w:rFonts w:ascii="Arial" w:eastAsia="Times New Roman" w:hAnsi="Arial" w:cs="Arial"/>
          <w:sz w:val="24"/>
          <w:szCs w:val="24"/>
          <w:lang w:eastAsia="en-GB"/>
        </w:rPr>
        <w:t xml:space="preserve">experiments on effects on human behaviour. Skinner specified in </w:t>
      </w:r>
      <w:r w:rsidR="00F2589F" w:rsidRPr="00837F8A">
        <w:rPr>
          <w:rFonts w:ascii="Arial" w:eastAsia="Times New Roman" w:hAnsi="Arial" w:cs="Arial"/>
          <w:sz w:val="24"/>
          <w:szCs w:val="24"/>
          <w:lang w:eastAsia="en-GB"/>
        </w:rPr>
        <w:t>operant conditioning</w:t>
      </w:r>
      <w:r w:rsidR="00837F8A" w:rsidRPr="00837F8A">
        <w:rPr>
          <w:rFonts w:ascii="Arial" w:eastAsia="Times New Roman" w:hAnsi="Arial" w:cs="Arial"/>
          <w:sz w:val="24"/>
          <w:szCs w:val="24"/>
          <w:lang w:eastAsia="en-GB"/>
        </w:rPr>
        <w:t xml:space="preserve">. </w:t>
      </w:r>
      <w:r w:rsidR="00197633" w:rsidRPr="00837F8A">
        <w:rPr>
          <w:rFonts w:ascii="Arial" w:eastAsia="Times New Roman" w:hAnsi="Arial" w:cs="Arial"/>
          <w:sz w:val="24"/>
          <w:szCs w:val="24"/>
          <w:lang w:eastAsia="en-GB"/>
        </w:rPr>
        <w:t xml:space="preserve">Skinner’s view of operant conditioning is that a </w:t>
      </w:r>
      <w:r w:rsidR="00A4669B" w:rsidRPr="00837F8A">
        <w:rPr>
          <w:rFonts w:ascii="Arial" w:eastAsia="Times New Roman" w:hAnsi="Arial" w:cs="Arial"/>
          <w:sz w:val="24"/>
          <w:szCs w:val="24"/>
          <w:lang w:eastAsia="en-GB"/>
        </w:rPr>
        <w:t>person’s</w:t>
      </w:r>
      <w:r w:rsidR="00197633" w:rsidRPr="00837F8A">
        <w:rPr>
          <w:rFonts w:ascii="Arial" w:eastAsia="Times New Roman" w:hAnsi="Arial" w:cs="Arial"/>
          <w:sz w:val="24"/>
          <w:szCs w:val="24"/>
          <w:lang w:eastAsia="en-GB"/>
        </w:rPr>
        <w:t xml:space="preserve"> learning can attribute to a consequence</w:t>
      </w:r>
      <w:r w:rsidR="00E141B7" w:rsidRPr="00837F8A">
        <w:rPr>
          <w:rFonts w:ascii="Arial" w:eastAsia="Times New Roman" w:hAnsi="Arial" w:cs="Arial"/>
          <w:sz w:val="24"/>
          <w:szCs w:val="24"/>
          <w:lang w:eastAsia="en-GB"/>
        </w:rPr>
        <w:t xml:space="preserve">. </w:t>
      </w:r>
      <w:r w:rsidR="00A4669B" w:rsidRPr="00837F8A">
        <w:rPr>
          <w:rFonts w:ascii="Arial" w:eastAsia="Times New Roman" w:hAnsi="Arial" w:cs="Arial"/>
          <w:sz w:val="24"/>
          <w:szCs w:val="24"/>
          <w:lang w:eastAsia="en-GB"/>
        </w:rPr>
        <w:t xml:space="preserve">Operant conditioning is a </w:t>
      </w:r>
      <w:r w:rsidR="00A4669B" w:rsidRPr="00837F8A">
        <w:rPr>
          <w:rFonts w:ascii="Arial" w:eastAsia="Times New Roman" w:hAnsi="Arial" w:cs="Arial"/>
          <w:sz w:val="24"/>
          <w:szCs w:val="24"/>
          <w:lang w:eastAsia="en-GB"/>
        </w:rPr>
        <w:lastRenderedPageBreak/>
        <w:t>way of reinforcing good behaviour and usually leads to a positive outcome</w:t>
      </w:r>
      <w:r w:rsidR="00E141B7" w:rsidRPr="00837F8A">
        <w:rPr>
          <w:rFonts w:ascii="Arial" w:eastAsia="Times New Roman" w:hAnsi="Arial" w:cs="Arial"/>
          <w:sz w:val="24"/>
          <w:szCs w:val="24"/>
          <w:lang w:eastAsia="en-GB"/>
        </w:rPr>
        <w:t xml:space="preserve">. </w:t>
      </w:r>
      <w:r w:rsidR="00A4669B" w:rsidRPr="00837F8A">
        <w:rPr>
          <w:rFonts w:ascii="Arial" w:eastAsia="Times New Roman" w:hAnsi="Arial" w:cs="Arial"/>
          <w:sz w:val="24"/>
          <w:szCs w:val="24"/>
          <w:lang w:eastAsia="en-GB"/>
        </w:rPr>
        <w:t>This is more likely to be repeated than negative behaviour which concludes to punishment</w:t>
      </w:r>
      <w:r w:rsidR="00635BDC" w:rsidRPr="00837F8A">
        <w:rPr>
          <w:rFonts w:ascii="Arial" w:eastAsia="Times New Roman" w:hAnsi="Arial" w:cs="Arial"/>
          <w:sz w:val="24"/>
          <w:szCs w:val="24"/>
          <w:lang w:eastAsia="en-GB"/>
        </w:rPr>
        <w:t xml:space="preserve">: </w:t>
      </w:r>
      <w:r w:rsidR="00A4669B" w:rsidRPr="00837F8A">
        <w:rPr>
          <w:rFonts w:ascii="Arial" w:eastAsia="Times New Roman" w:hAnsi="Arial" w:cs="Arial"/>
          <w:sz w:val="24"/>
          <w:szCs w:val="24"/>
          <w:lang w:eastAsia="en-GB"/>
        </w:rPr>
        <w:t xml:space="preserve">punished behaviour will occur less frequently. </w:t>
      </w:r>
      <w:r w:rsidR="00635BDC" w:rsidRPr="00837F8A">
        <w:rPr>
          <w:rFonts w:ascii="Arial" w:eastAsia="Times New Roman" w:hAnsi="Arial" w:cs="Arial"/>
          <w:sz w:val="24"/>
          <w:szCs w:val="24"/>
          <w:lang w:eastAsia="en-GB"/>
        </w:rPr>
        <w:t>Alternatively to Watson, Skinner believed that we do have our own mind</w:t>
      </w:r>
      <w:r w:rsidR="00620B2E" w:rsidRPr="00837F8A">
        <w:rPr>
          <w:rFonts w:ascii="Arial" w:eastAsia="Times New Roman" w:hAnsi="Arial" w:cs="Arial"/>
          <w:sz w:val="24"/>
          <w:szCs w:val="24"/>
          <w:lang w:eastAsia="en-GB"/>
        </w:rPr>
        <w:t xml:space="preserve"> and </w:t>
      </w:r>
      <w:r w:rsidR="00635BDC" w:rsidRPr="00837F8A">
        <w:rPr>
          <w:rFonts w:ascii="Arial" w:eastAsia="Times New Roman" w:hAnsi="Arial" w:cs="Arial"/>
          <w:sz w:val="24"/>
          <w:szCs w:val="24"/>
          <w:lang w:eastAsia="en-GB"/>
        </w:rPr>
        <w:t xml:space="preserve">emphasised the importance of studying observable behaviour instead of internal mental events. Likewise, he insisted </w:t>
      </w:r>
      <w:r w:rsidR="005367E6" w:rsidRPr="00837F8A">
        <w:rPr>
          <w:rFonts w:ascii="Arial" w:eastAsia="Times New Roman" w:hAnsi="Arial" w:cs="Arial"/>
          <w:sz w:val="24"/>
          <w:szCs w:val="24"/>
          <w:lang w:eastAsia="en-GB"/>
        </w:rPr>
        <w:t xml:space="preserve">the </w:t>
      </w:r>
      <w:r w:rsidR="00911CA7" w:rsidRPr="00837F8A">
        <w:rPr>
          <w:rFonts w:ascii="Arial" w:eastAsia="Times New Roman" w:hAnsi="Arial" w:cs="Arial"/>
          <w:sz w:val="24"/>
          <w:szCs w:val="24"/>
          <w:lang w:eastAsia="en-GB"/>
        </w:rPr>
        <w:t xml:space="preserve">importance of </w:t>
      </w:r>
      <w:r w:rsidR="005367E6" w:rsidRPr="00837F8A">
        <w:rPr>
          <w:rFonts w:ascii="Arial" w:eastAsia="Times New Roman" w:hAnsi="Arial" w:cs="Arial"/>
          <w:sz w:val="24"/>
          <w:szCs w:val="24"/>
          <w:lang w:eastAsia="en-GB"/>
        </w:rPr>
        <w:t>understand</w:t>
      </w:r>
      <w:r w:rsidR="003876B4" w:rsidRPr="00837F8A">
        <w:rPr>
          <w:rFonts w:ascii="Arial" w:eastAsia="Times New Roman" w:hAnsi="Arial" w:cs="Arial"/>
          <w:sz w:val="24"/>
          <w:szCs w:val="24"/>
          <w:lang w:eastAsia="en-GB"/>
        </w:rPr>
        <w:t>ing</w:t>
      </w:r>
      <w:r w:rsidR="005367E6" w:rsidRPr="00837F8A">
        <w:rPr>
          <w:rFonts w:ascii="Arial" w:eastAsia="Times New Roman" w:hAnsi="Arial" w:cs="Arial"/>
          <w:sz w:val="24"/>
          <w:szCs w:val="24"/>
          <w:lang w:eastAsia="en-GB"/>
        </w:rPr>
        <w:t xml:space="preserve"> human behaviour is to research the causes of actions and their consequences. Skinner’s theory on operant conditioning was based on Edward Thorndike</w:t>
      </w:r>
      <w:r w:rsidR="001E3C38" w:rsidRPr="00837F8A">
        <w:rPr>
          <w:rFonts w:ascii="Arial" w:eastAsia="Times New Roman" w:hAnsi="Arial" w:cs="Arial"/>
          <w:sz w:val="24"/>
          <w:szCs w:val="24"/>
          <w:lang w:eastAsia="en-GB"/>
        </w:rPr>
        <w:t>’s (1898)</w:t>
      </w:r>
      <w:r w:rsidR="0068574F" w:rsidRPr="00837F8A">
        <w:rPr>
          <w:rFonts w:ascii="Arial" w:eastAsia="Times New Roman" w:hAnsi="Arial" w:cs="Arial"/>
          <w:sz w:val="24"/>
          <w:szCs w:val="24"/>
          <w:lang w:eastAsia="en-GB"/>
        </w:rPr>
        <w:t xml:space="preserve"> Law of Effect. The Law of Effect conveyed behaviour that is linked with positive outcomes</w:t>
      </w:r>
      <w:r w:rsidR="00620B2E" w:rsidRPr="00837F8A">
        <w:rPr>
          <w:rFonts w:ascii="Arial" w:eastAsia="Times New Roman" w:hAnsi="Arial" w:cs="Arial"/>
          <w:sz w:val="24"/>
          <w:szCs w:val="24"/>
          <w:lang w:eastAsia="en-GB"/>
        </w:rPr>
        <w:t>, which</w:t>
      </w:r>
      <w:r w:rsidR="0068574F" w:rsidRPr="00837F8A">
        <w:rPr>
          <w:rFonts w:ascii="Arial" w:eastAsia="Times New Roman" w:hAnsi="Arial" w:cs="Arial"/>
          <w:sz w:val="24"/>
          <w:szCs w:val="24"/>
          <w:lang w:eastAsia="en-GB"/>
        </w:rPr>
        <w:t xml:space="preserve"> has more probability to increase, whereas behaviour followed by negative </w:t>
      </w:r>
      <w:r w:rsidR="001E3C38" w:rsidRPr="00837F8A">
        <w:rPr>
          <w:rFonts w:ascii="Arial" w:eastAsia="Times New Roman" w:hAnsi="Arial" w:cs="Arial"/>
          <w:sz w:val="24"/>
          <w:szCs w:val="24"/>
          <w:lang w:eastAsia="en-GB"/>
        </w:rPr>
        <w:t>outcomes is unlikely to be repeated.</w:t>
      </w:r>
      <w:r w:rsidR="00620B2E" w:rsidRPr="00837F8A">
        <w:rPr>
          <w:rFonts w:ascii="Arial" w:eastAsia="Times New Roman" w:hAnsi="Arial" w:cs="Arial"/>
          <w:sz w:val="24"/>
          <w:szCs w:val="24"/>
          <w:lang w:eastAsia="en-GB"/>
        </w:rPr>
        <w:t xml:space="preserve"> </w:t>
      </w:r>
      <w:r w:rsidR="001E3C38" w:rsidRPr="00837F8A">
        <w:rPr>
          <w:rFonts w:ascii="Arial" w:eastAsia="Times New Roman" w:hAnsi="Arial" w:cs="Arial"/>
          <w:sz w:val="24"/>
          <w:szCs w:val="24"/>
          <w:lang w:eastAsia="en-GB"/>
        </w:rPr>
        <w:t>In 1948, Skinner conducted experiments on operant conditioning also using animals in his studies. He placed a rat in a ‘Skinner Bo</w:t>
      </w:r>
      <w:r w:rsidR="00620B2E" w:rsidRPr="00837F8A">
        <w:rPr>
          <w:rFonts w:ascii="Arial" w:eastAsia="Times New Roman" w:hAnsi="Arial" w:cs="Arial"/>
          <w:sz w:val="24"/>
          <w:szCs w:val="24"/>
          <w:lang w:eastAsia="en-GB"/>
        </w:rPr>
        <w:t xml:space="preserve">x’ which was </w:t>
      </w:r>
      <w:r w:rsidR="001E3C38" w:rsidRPr="00837F8A">
        <w:rPr>
          <w:rFonts w:ascii="Arial" w:eastAsia="Times New Roman" w:hAnsi="Arial" w:cs="Arial"/>
          <w:sz w:val="24"/>
          <w:szCs w:val="24"/>
          <w:lang w:eastAsia="en-GB"/>
        </w:rPr>
        <w:t>used to analyse animals behaviour</w:t>
      </w:r>
      <w:r w:rsidR="002D491A" w:rsidRPr="00837F8A">
        <w:rPr>
          <w:rFonts w:ascii="Arial" w:eastAsia="Times New Roman" w:hAnsi="Arial" w:cs="Arial"/>
          <w:sz w:val="24"/>
          <w:szCs w:val="24"/>
          <w:lang w:eastAsia="en-GB"/>
        </w:rPr>
        <w:t xml:space="preserve"> in a specific time</w:t>
      </w:r>
      <w:r w:rsidR="00620B2E" w:rsidRPr="00837F8A">
        <w:rPr>
          <w:rFonts w:ascii="Arial" w:eastAsia="Times New Roman" w:hAnsi="Arial" w:cs="Arial"/>
          <w:sz w:val="24"/>
          <w:szCs w:val="24"/>
          <w:lang w:eastAsia="en-GB"/>
        </w:rPr>
        <w:t>. T</w:t>
      </w:r>
      <w:r w:rsidR="002D491A" w:rsidRPr="00837F8A">
        <w:rPr>
          <w:rFonts w:ascii="Arial" w:eastAsia="Times New Roman" w:hAnsi="Arial" w:cs="Arial"/>
          <w:sz w:val="24"/>
          <w:szCs w:val="24"/>
          <w:lang w:eastAsia="en-GB"/>
        </w:rPr>
        <w:t xml:space="preserve">he animal can either be punished or rewarded, depending on its behaviour. </w:t>
      </w:r>
      <w:r w:rsidR="00556595" w:rsidRPr="00837F8A">
        <w:rPr>
          <w:rFonts w:ascii="Arial" w:eastAsia="Times New Roman" w:hAnsi="Arial" w:cs="Arial"/>
          <w:sz w:val="24"/>
          <w:szCs w:val="24"/>
          <w:lang w:eastAsia="en-GB"/>
        </w:rPr>
        <w:t>For instance, a rat would press a level and be rewarded with food</w:t>
      </w:r>
      <w:r w:rsidR="000558BD" w:rsidRPr="00837F8A">
        <w:rPr>
          <w:rFonts w:ascii="Arial" w:eastAsia="Times New Roman" w:hAnsi="Arial" w:cs="Arial"/>
          <w:sz w:val="24"/>
          <w:szCs w:val="24"/>
          <w:lang w:eastAsia="en-GB"/>
        </w:rPr>
        <w:t xml:space="preserve"> therefore, the rat will associate the level with food. This is described as positive reinforcement. On the other hand, the rat would stand on the electric grid, </w:t>
      </w:r>
      <w:r w:rsidR="00197E33" w:rsidRPr="00837F8A">
        <w:rPr>
          <w:rFonts w:ascii="Arial" w:eastAsia="Times New Roman" w:hAnsi="Arial" w:cs="Arial"/>
          <w:sz w:val="24"/>
          <w:szCs w:val="24"/>
          <w:lang w:eastAsia="en-GB"/>
        </w:rPr>
        <w:t xml:space="preserve">and </w:t>
      </w:r>
      <w:r w:rsidR="000558BD" w:rsidRPr="00837F8A">
        <w:rPr>
          <w:rFonts w:ascii="Arial" w:eastAsia="Times New Roman" w:hAnsi="Arial" w:cs="Arial"/>
          <w:sz w:val="24"/>
          <w:szCs w:val="24"/>
          <w:lang w:eastAsia="en-GB"/>
        </w:rPr>
        <w:t>would be punished with an electric shock, therefore associating the grid with pain</w:t>
      </w:r>
      <w:r w:rsidR="00197E33" w:rsidRPr="00837F8A">
        <w:rPr>
          <w:rFonts w:ascii="Arial" w:eastAsia="Times New Roman" w:hAnsi="Arial" w:cs="Arial"/>
          <w:sz w:val="24"/>
          <w:szCs w:val="24"/>
          <w:lang w:eastAsia="en-GB"/>
        </w:rPr>
        <w:t xml:space="preserve"> - </w:t>
      </w:r>
      <w:r w:rsidR="000558BD" w:rsidRPr="00837F8A">
        <w:rPr>
          <w:rFonts w:ascii="Arial" w:eastAsia="Times New Roman" w:hAnsi="Arial" w:cs="Arial"/>
          <w:sz w:val="24"/>
          <w:szCs w:val="24"/>
          <w:lang w:eastAsia="en-GB"/>
        </w:rPr>
        <w:t>being a negative reinforcement.</w:t>
      </w:r>
      <w:r w:rsidR="00556595" w:rsidRPr="00837F8A">
        <w:rPr>
          <w:rFonts w:ascii="Arial" w:eastAsia="Times New Roman" w:hAnsi="Arial" w:cs="Arial"/>
          <w:sz w:val="24"/>
          <w:szCs w:val="24"/>
          <w:lang w:eastAsia="en-GB"/>
        </w:rPr>
        <w:t xml:space="preserve"> </w:t>
      </w:r>
      <w:r w:rsidR="000B6380" w:rsidRPr="00837F8A">
        <w:rPr>
          <w:rFonts w:ascii="Arial" w:eastAsia="Times New Roman" w:hAnsi="Arial" w:cs="Arial"/>
          <w:sz w:val="24"/>
          <w:szCs w:val="24"/>
          <w:lang w:eastAsia="en-GB"/>
        </w:rPr>
        <w:t>(</w:t>
      </w:r>
      <w:proofErr w:type="spellStart"/>
      <w:r w:rsidR="002D491A" w:rsidRPr="00837F8A">
        <w:rPr>
          <w:rFonts w:ascii="Arial" w:eastAsia="Times New Roman" w:hAnsi="Arial" w:cs="Arial"/>
          <w:sz w:val="24"/>
          <w:szCs w:val="24"/>
          <w:lang w:eastAsia="en-GB"/>
        </w:rPr>
        <w:t>McLoed</w:t>
      </w:r>
      <w:proofErr w:type="spellEnd"/>
      <w:r w:rsidR="008D3247" w:rsidRPr="00837F8A">
        <w:rPr>
          <w:rFonts w:ascii="Arial" w:eastAsia="Times New Roman" w:hAnsi="Arial" w:cs="Arial"/>
          <w:sz w:val="24"/>
          <w:szCs w:val="24"/>
          <w:lang w:eastAsia="en-GB"/>
        </w:rPr>
        <w:t xml:space="preserve"> </w:t>
      </w:r>
      <w:r w:rsidR="002D491A" w:rsidRPr="00837F8A">
        <w:rPr>
          <w:rFonts w:ascii="Arial" w:eastAsia="Times New Roman" w:hAnsi="Arial" w:cs="Arial"/>
          <w:sz w:val="24"/>
          <w:szCs w:val="24"/>
          <w:lang w:eastAsia="en-GB"/>
        </w:rPr>
        <w:t>2018</w:t>
      </w:r>
      <w:r w:rsidR="00197E33" w:rsidRPr="00837F8A">
        <w:rPr>
          <w:rFonts w:ascii="Arial" w:eastAsia="Times New Roman" w:hAnsi="Arial" w:cs="Arial"/>
          <w:sz w:val="24"/>
          <w:szCs w:val="24"/>
          <w:lang w:eastAsia="en-GB"/>
        </w:rPr>
        <w:t>).</w:t>
      </w:r>
    </w:p>
    <w:p w14:paraId="5500DAB7" w14:textId="77777777" w:rsidR="00837F8A" w:rsidRPr="00837F8A" w:rsidRDefault="00837F8A" w:rsidP="003011C1">
      <w:pPr>
        <w:spacing w:after="120" w:line="240" w:lineRule="auto"/>
        <w:rPr>
          <w:rFonts w:ascii="Arial" w:eastAsia="Times New Roman" w:hAnsi="Arial" w:cs="Arial"/>
          <w:sz w:val="24"/>
          <w:szCs w:val="24"/>
          <w:lang w:eastAsia="en-GB"/>
        </w:rPr>
      </w:pPr>
    </w:p>
    <w:p w14:paraId="22C9BBB6" w14:textId="191851A5" w:rsidR="00302A83" w:rsidRPr="00837F8A" w:rsidRDefault="001B6B0A" w:rsidP="003011C1">
      <w:pPr>
        <w:spacing w:after="120" w:line="240" w:lineRule="auto"/>
        <w:rPr>
          <w:rFonts w:ascii="Arial" w:eastAsia="Times New Roman" w:hAnsi="Arial" w:cs="Arial"/>
          <w:sz w:val="24"/>
          <w:szCs w:val="24"/>
          <w:lang w:eastAsia="en-GB"/>
        </w:rPr>
      </w:pPr>
      <w:r w:rsidRPr="00837F8A">
        <w:rPr>
          <w:rFonts w:ascii="Arial" w:eastAsia="Times New Roman" w:hAnsi="Arial" w:cs="Arial"/>
          <w:sz w:val="24"/>
          <w:szCs w:val="24"/>
          <w:lang w:eastAsia="en-GB"/>
        </w:rPr>
        <w:t>For this reason, o</w:t>
      </w:r>
      <w:r w:rsidR="000558BD" w:rsidRPr="00837F8A">
        <w:rPr>
          <w:rFonts w:ascii="Arial" w:eastAsia="Times New Roman" w:hAnsi="Arial" w:cs="Arial"/>
          <w:sz w:val="24"/>
          <w:szCs w:val="24"/>
          <w:lang w:eastAsia="en-GB"/>
        </w:rPr>
        <w:t>perant conditioning is a crucial part in the shaping of public services and policing because it associates behaviours with consequences.</w:t>
      </w:r>
      <w:r w:rsidR="00E141B7" w:rsidRPr="00837F8A">
        <w:rPr>
          <w:rFonts w:ascii="Arial" w:eastAsia="Times New Roman" w:hAnsi="Arial" w:cs="Arial"/>
          <w:sz w:val="24"/>
          <w:szCs w:val="24"/>
          <w:lang w:eastAsia="en-GB"/>
        </w:rPr>
        <w:t xml:space="preserve"> </w:t>
      </w:r>
      <w:r w:rsidR="000558BD" w:rsidRPr="00837F8A">
        <w:rPr>
          <w:rFonts w:ascii="Arial" w:eastAsia="Times New Roman" w:hAnsi="Arial" w:cs="Arial"/>
          <w:sz w:val="24"/>
          <w:szCs w:val="24"/>
          <w:lang w:eastAsia="en-GB"/>
        </w:rPr>
        <w:t>Behaviourists focus attention on operant conditioning which reinforces punishment.</w:t>
      </w:r>
      <w:r w:rsidR="00E141B7" w:rsidRPr="00837F8A">
        <w:rPr>
          <w:rFonts w:ascii="Arial" w:eastAsia="Times New Roman" w:hAnsi="Arial" w:cs="Arial"/>
          <w:sz w:val="24"/>
          <w:szCs w:val="24"/>
          <w:lang w:eastAsia="en-GB"/>
        </w:rPr>
        <w:t xml:space="preserve"> </w:t>
      </w:r>
      <w:r w:rsidR="000558BD" w:rsidRPr="00837F8A">
        <w:rPr>
          <w:rFonts w:ascii="Arial" w:eastAsia="Times New Roman" w:hAnsi="Arial" w:cs="Arial"/>
          <w:sz w:val="24"/>
          <w:szCs w:val="24"/>
          <w:lang w:eastAsia="en-GB"/>
        </w:rPr>
        <w:t>Behaviourists condoned that if people are punished for a crime, the probability of repetition is unlikely. This research implies that the nature of humans is conditioned from past history, consequently effecting the way we act as individuals and in group situations.</w:t>
      </w:r>
      <w:r w:rsidR="0001228C" w:rsidRPr="00837F8A">
        <w:rPr>
          <w:rFonts w:ascii="Arial" w:eastAsia="Times New Roman" w:hAnsi="Arial" w:cs="Arial"/>
          <w:sz w:val="24"/>
          <w:szCs w:val="24"/>
          <w:lang w:eastAsia="en-GB"/>
        </w:rPr>
        <w:t xml:space="preserve"> </w:t>
      </w:r>
      <w:r w:rsidR="000B6380" w:rsidRPr="00837F8A">
        <w:rPr>
          <w:rFonts w:ascii="Arial" w:eastAsia="Times New Roman" w:hAnsi="Arial" w:cs="Arial"/>
          <w:sz w:val="24"/>
          <w:szCs w:val="24"/>
          <w:lang w:eastAsia="en-GB"/>
        </w:rPr>
        <w:t>(</w:t>
      </w:r>
      <w:r w:rsidR="000558BD" w:rsidRPr="00837F8A">
        <w:rPr>
          <w:rFonts w:ascii="Arial" w:eastAsia="Times New Roman" w:hAnsi="Arial" w:cs="Arial"/>
          <w:sz w:val="24"/>
          <w:szCs w:val="24"/>
          <w:lang w:eastAsia="en-GB"/>
        </w:rPr>
        <w:t xml:space="preserve">Griggs </w:t>
      </w:r>
      <w:r w:rsidR="0001228C" w:rsidRPr="00837F8A">
        <w:rPr>
          <w:rFonts w:ascii="Arial" w:eastAsia="Times New Roman" w:hAnsi="Arial" w:cs="Arial"/>
          <w:sz w:val="24"/>
          <w:szCs w:val="24"/>
          <w:lang w:eastAsia="en-GB"/>
        </w:rPr>
        <w:t xml:space="preserve">2011). </w:t>
      </w:r>
    </w:p>
    <w:p w14:paraId="54DE9FC3" w14:textId="77777777" w:rsidR="00E53D68" w:rsidRPr="00837F8A" w:rsidRDefault="00E53D68" w:rsidP="003011C1">
      <w:pPr>
        <w:spacing w:after="120" w:line="240" w:lineRule="auto"/>
        <w:rPr>
          <w:rFonts w:ascii="Arial" w:eastAsia="Times New Roman" w:hAnsi="Arial" w:cs="Arial"/>
          <w:sz w:val="24"/>
          <w:szCs w:val="24"/>
          <w:lang w:eastAsia="en-GB"/>
        </w:rPr>
      </w:pPr>
    </w:p>
    <w:p w14:paraId="41375880" w14:textId="77777777" w:rsidR="00837F8A" w:rsidRPr="00837F8A" w:rsidRDefault="00E2085A" w:rsidP="003011C1">
      <w:pPr>
        <w:spacing w:after="120" w:line="240" w:lineRule="auto"/>
        <w:rPr>
          <w:rFonts w:ascii="Arial" w:eastAsia="Times New Roman" w:hAnsi="Arial" w:cs="Arial"/>
          <w:sz w:val="24"/>
          <w:szCs w:val="24"/>
          <w:lang w:eastAsia="en-GB"/>
        </w:rPr>
      </w:pPr>
      <w:r w:rsidRPr="00837F8A">
        <w:rPr>
          <w:rFonts w:ascii="Arial" w:eastAsia="Times New Roman" w:hAnsi="Arial" w:cs="Arial"/>
          <w:sz w:val="24"/>
          <w:szCs w:val="24"/>
          <w:lang w:eastAsia="en-GB"/>
        </w:rPr>
        <w:t xml:space="preserve">A way in which operant conditioning can be compared with statistical data, is how the National Statistics </w:t>
      </w:r>
      <w:r w:rsidR="00933D89" w:rsidRPr="00837F8A">
        <w:rPr>
          <w:rFonts w:ascii="Arial" w:eastAsia="Times New Roman" w:hAnsi="Arial" w:cs="Arial"/>
          <w:sz w:val="24"/>
          <w:szCs w:val="24"/>
          <w:lang w:eastAsia="en-GB"/>
        </w:rPr>
        <w:t xml:space="preserve">suggests that </w:t>
      </w:r>
      <w:r w:rsidR="00A7626E" w:rsidRPr="00837F8A">
        <w:rPr>
          <w:rFonts w:ascii="Arial" w:eastAsia="Times New Roman" w:hAnsi="Arial" w:cs="Arial"/>
          <w:sz w:val="24"/>
          <w:szCs w:val="24"/>
          <w:lang w:eastAsia="en-GB"/>
        </w:rPr>
        <w:t>the number of prisoners</w:t>
      </w:r>
      <w:r w:rsidR="00BA3318" w:rsidRPr="00837F8A">
        <w:rPr>
          <w:rFonts w:ascii="Arial" w:eastAsia="Times New Roman" w:hAnsi="Arial" w:cs="Arial"/>
          <w:sz w:val="24"/>
          <w:szCs w:val="24"/>
          <w:lang w:eastAsia="en-GB"/>
        </w:rPr>
        <w:t xml:space="preserve"> </w:t>
      </w:r>
      <w:r w:rsidR="00A7626E" w:rsidRPr="00837F8A">
        <w:rPr>
          <w:rFonts w:ascii="Arial" w:eastAsia="Times New Roman" w:hAnsi="Arial" w:cs="Arial"/>
          <w:sz w:val="24"/>
          <w:szCs w:val="24"/>
          <w:lang w:eastAsia="en-GB"/>
        </w:rPr>
        <w:t xml:space="preserve">who </w:t>
      </w:r>
      <w:r w:rsidR="00AA20E7" w:rsidRPr="00837F8A">
        <w:rPr>
          <w:rFonts w:ascii="Arial" w:eastAsia="Times New Roman" w:hAnsi="Arial" w:cs="Arial"/>
          <w:sz w:val="24"/>
          <w:szCs w:val="24"/>
          <w:lang w:eastAsia="en-GB"/>
        </w:rPr>
        <w:t>did not commit offences</w:t>
      </w:r>
      <w:r w:rsidR="007565E0" w:rsidRPr="00837F8A">
        <w:rPr>
          <w:rFonts w:ascii="Arial" w:eastAsia="Times New Roman" w:hAnsi="Arial" w:cs="Arial"/>
          <w:sz w:val="24"/>
          <w:szCs w:val="24"/>
          <w:lang w:eastAsia="en-GB"/>
        </w:rPr>
        <w:t xml:space="preserve"> after negative reinforcement (prison)</w:t>
      </w:r>
      <w:r w:rsidR="00933D89" w:rsidRPr="00837F8A">
        <w:rPr>
          <w:rFonts w:ascii="Arial" w:eastAsia="Times New Roman" w:hAnsi="Arial" w:cs="Arial"/>
          <w:sz w:val="24"/>
          <w:szCs w:val="24"/>
          <w:lang w:eastAsia="en-GB"/>
        </w:rPr>
        <w:t xml:space="preserve">, was significantly higher than those who did commit crimes after prison </w:t>
      </w:r>
      <w:r w:rsidR="00D037C8" w:rsidRPr="00837F8A">
        <w:rPr>
          <w:rFonts w:ascii="Arial" w:eastAsia="Times New Roman" w:hAnsi="Arial" w:cs="Arial"/>
          <w:sz w:val="24"/>
          <w:szCs w:val="24"/>
          <w:lang w:eastAsia="en-GB"/>
        </w:rPr>
        <w:t>in England and Wales</w:t>
      </w:r>
      <w:r w:rsidR="00BA3318" w:rsidRPr="00837F8A">
        <w:rPr>
          <w:rFonts w:ascii="Arial" w:eastAsia="Times New Roman" w:hAnsi="Arial" w:cs="Arial"/>
          <w:sz w:val="24"/>
          <w:szCs w:val="24"/>
          <w:lang w:eastAsia="en-GB"/>
        </w:rPr>
        <w:t xml:space="preserve"> between 2007-2019</w:t>
      </w:r>
      <w:r w:rsidR="00D037C8" w:rsidRPr="00837F8A">
        <w:rPr>
          <w:rFonts w:ascii="Arial" w:eastAsia="Times New Roman" w:hAnsi="Arial" w:cs="Arial"/>
          <w:sz w:val="24"/>
          <w:szCs w:val="24"/>
          <w:lang w:eastAsia="en-GB"/>
        </w:rPr>
        <w:t>.</w:t>
      </w:r>
      <w:r w:rsidR="00A7626E" w:rsidRPr="00837F8A">
        <w:rPr>
          <w:rFonts w:ascii="Arial" w:eastAsia="Times New Roman" w:hAnsi="Arial" w:cs="Arial"/>
          <w:sz w:val="24"/>
          <w:szCs w:val="24"/>
          <w:lang w:eastAsia="en-GB"/>
        </w:rPr>
        <w:t xml:space="preserve"> </w:t>
      </w:r>
      <w:r w:rsidR="00933D89" w:rsidRPr="00837F8A">
        <w:rPr>
          <w:rFonts w:ascii="Arial" w:eastAsia="Times New Roman" w:hAnsi="Arial" w:cs="Arial"/>
          <w:sz w:val="24"/>
          <w:szCs w:val="24"/>
          <w:lang w:eastAsia="en-GB"/>
        </w:rPr>
        <w:t xml:space="preserve">The statistics </w:t>
      </w:r>
      <w:r w:rsidR="00A7626E" w:rsidRPr="00837F8A">
        <w:rPr>
          <w:rFonts w:ascii="Arial" w:eastAsia="Times New Roman" w:hAnsi="Arial" w:cs="Arial"/>
          <w:sz w:val="24"/>
          <w:szCs w:val="24"/>
          <w:lang w:eastAsia="en-GB"/>
        </w:rPr>
        <w:t>clearly demonstrate</w:t>
      </w:r>
      <w:r w:rsidR="00933D89" w:rsidRPr="00837F8A">
        <w:rPr>
          <w:rFonts w:ascii="Arial" w:eastAsia="Times New Roman" w:hAnsi="Arial" w:cs="Arial"/>
          <w:sz w:val="24"/>
          <w:szCs w:val="24"/>
          <w:lang w:eastAsia="en-GB"/>
        </w:rPr>
        <w:t xml:space="preserve"> </w:t>
      </w:r>
      <w:r w:rsidR="00DC246F" w:rsidRPr="00837F8A">
        <w:rPr>
          <w:rFonts w:ascii="Arial" w:eastAsia="Times New Roman" w:hAnsi="Arial" w:cs="Arial"/>
          <w:sz w:val="24"/>
          <w:szCs w:val="24"/>
          <w:lang w:eastAsia="en-GB"/>
        </w:rPr>
        <w:t xml:space="preserve">that </w:t>
      </w:r>
      <w:r w:rsidR="00AA20E7" w:rsidRPr="00837F8A">
        <w:rPr>
          <w:rFonts w:ascii="Arial" w:eastAsia="Times New Roman" w:hAnsi="Arial" w:cs="Arial"/>
          <w:sz w:val="24"/>
          <w:szCs w:val="24"/>
          <w:lang w:eastAsia="en-GB"/>
        </w:rPr>
        <w:t xml:space="preserve">negative reinforcement does have a significant impact due to the fact </w:t>
      </w:r>
      <w:r w:rsidR="003876B4" w:rsidRPr="00837F8A">
        <w:rPr>
          <w:rFonts w:ascii="Arial" w:eastAsia="Times New Roman" w:hAnsi="Arial" w:cs="Arial"/>
          <w:sz w:val="24"/>
          <w:szCs w:val="24"/>
          <w:lang w:eastAsia="en-GB"/>
        </w:rPr>
        <w:t xml:space="preserve">that </w:t>
      </w:r>
      <w:r w:rsidR="00AA20E7" w:rsidRPr="00837F8A">
        <w:rPr>
          <w:rFonts w:ascii="Arial" w:eastAsia="Times New Roman" w:hAnsi="Arial" w:cs="Arial"/>
          <w:sz w:val="24"/>
          <w:szCs w:val="24"/>
          <w:lang w:eastAsia="en-GB"/>
        </w:rPr>
        <w:t xml:space="preserve">the number of offenders who did not commit a proven offence after punishment is noticeably higher than those who did commit an offence after punishment. </w:t>
      </w:r>
      <w:r w:rsidR="000B6380" w:rsidRPr="00837F8A">
        <w:rPr>
          <w:rFonts w:ascii="Arial" w:hAnsi="Arial" w:cs="Arial"/>
          <w:color w:val="0B0C0C"/>
          <w:sz w:val="24"/>
          <w:szCs w:val="24"/>
        </w:rPr>
        <w:t>(</w:t>
      </w:r>
      <w:r w:rsidR="00DC246F" w:rsidRPr="00837F8A">
        <w:rPr>
          <w:rFonts w:ascii="Arial" w:hAnsi="Arial" w:cs="Arial"/>
          <w:color w:val="0B0C0C"/>
          <w:sz w:val="24"/>
          <w:szCs w:val="24"/>
        </w:rPr>
        <w:t>National Statistics 2021)</w:t>
      </w:r>
    </w:p>
    <w:p w14:paraId="70DFC9B0" w14:textId="77777777" w:rsidR="00837F8A" w:rsidRPr="00837F8A" w:rsidRDefault="00837F8A" w:rsidP="003011C1">
      <w:pPr>
        <w:spacing w:after="120" w:line="240" w:lineRule="auto"/>
        <w:rPr>
          <w:rFonts w:ascii="Arial" w:eastAsia="Times New Roman" w:hAnsi="Arial" w:cs="Arial"/>
          <w:sz w:val="24"/>
          <w:szCs w:val="24"/>
          <w:lang w:eastAsia="en-GB"/>
        </w:rPr>
      </w:pPr>
    </w:p>
    <w:p w14:paraId="6E18D7D7" w14:textId="034B0A89" w:rsidR="003E7237" w:rsidRPr="00837F8A" w:rsidRDefault="00E2085A" w:rsidP="003011C1">
      <w:pPr>
        <w:spacing w:after="120" w:line="240" w:lineRule="auto"/>
        <w:rPr>
          <w:rFonts w:ascii="Arial" w:eastAsia="Times New Roman" w:hAnsi="Arial" w:cs="Arial"/>
          <w:sz w:val="24"/>
          <w:szCs w:val="24"/>
          <w:lang w:eastAsia="en-GB"/>
        </w:rPr>
      </w:pPr>
      <w:r w:rsidRPr="00837F8A">
        <w:rPr>
          <w:rFonts w:ascii="Arial" w:hAnsi="Arial" w:cs="Arial"/>
          <w:color w:val="0B0C0C"/>
          <w:sz w:val="24"/>
          <w:szCs w:val="24"/>
        </w:rPr>
        <w:t>It’s significant that t</w:t>
      </w:r>
      <w:r w:rsidR="00710684" w:rsidRPr="00837F8A">
        <w:rPr>
          <w:rFonts w:ascii="Arial" w:hAnsi="Arial" w:cs="Arial"/>
          <w:color w:val="0B0C0C"/>
          <w:sz w:val="24"/>
          <w:szCs w:val="24"/>
        </w:rPr>
        <w:t xml:space="preserve">he Courts also reinforce negative punishment by sentencing criminals. </w:t>
      </w:r>
      <w:r w:rsidR="001771C5" w:rsidRPr="00837F8A">
        <w:rPr>
          <w:rFonts w:ascii="Arial" w:hAnsi="Arial" w:cs="Arial"/>
          <w:color w:val="0B0C0C"/>
          <w:sz w:val="24"/>
          <w:szCs w:val="24"/>
        </w:rPr>
        <w:t>The Court works together as a group</w:t>
      </w:r>
      <w:r w:rsidR="003876B4" w:rsidRPr="00837F8A">
        <w:rPr>
          <w:rFonts w:ascii="Arial" w:hAnsi="Arial" w:cs="Arial"/>
          <w:color w:val="0B0C0C"/>
          <w:sz w:val="24"/>
          <w:szCs w:val="24"/>
        </w:rPr>
        <w:t xml:space="preserve"> by having </w:t>
      </w:r>
      <w:r w:rsidR="001771C5" w:rsidRPr="00837F8A">
        <w:rPr>
          <w:rFonts w:ascii="Arial" w:hAnsi="Arial" w:cs="Arial"/>
          <w:color w:val="0B0C0C"/>
          <w:sz w:val="24"/>
          <w:szCs w:val="24"/>
        </w:rPr>
        <w:t xml:space="preserve">different roles to give criminals sentences. As an example, the judge and jury play a close part in a trial together. If a jury finds a defendant guilty, the judge will then decide upon an appropriate punishment. </w:t>
      </w:r>
      <w:r w:rsidR="006C5AC9" w:rsidRPr="00837F8A">
        <w:rPr>
          <w:rFonts w:ascii="Arial" w:hAnsi="Arial" w:cs="Arial"/>
          <w:color w:val="0B0C0C"/>
          <w:sz w:val="24"/>
          <w:szCs w:val="24"/>
        </w:rPr>
        <w:t>Another essential point is how the Court decides upon punishment</w:t>
      </w:r>
      <w:r w:rsidR="00E04DBA" w:rsidRPr="00837F8A">
        <w:rPr>
          <w:rFonts w:ascii="Arial" w:hAnsi="Arial" w:cs="Arial"/>
          <w:color w:val="0B0C0C"/>
          <w:sz w:val="24"/>
          <w:szCs w:val="24"/>
        </w:rPr>
        <w:t xml:space="preserve"> </w:t>
      </w:r>
      <w:r w:rsidR="006C5AC9" w:rsidRPr="00837F8A">
        <w:rPr>
          <w:rFonts w:ascii="Arial" w:hAnsi="Arial" w:cs="Arial"/>
          <w:color w:val="0B0C0C"/>
          <w:sz w:val="24"/>
          <w:szCs w:val="24"/>
        </w:rPr>
        <w:t xml:space="preserve">by aims such as the cases circumstances, relating to the current law and the </w:t>
      </w:r>
      <w:r w:rsidR="003E7237" w:rsidRPr="00837F8A">
        <w:rPr>
          <w:rFonts w:ascii="Arial" w:hAnsi="Arial" w:cs="Arial"/>
          <w:color w:val="0B0C0C"/>
          <w:sz w:val="24"/>
          <w:szCs w:val="24"/>
        </w:rPr>
        <w:t xml:space="preserve">backlash </w:t>
      </w:r>
      <w:r w:rsidR="006C5AC9" w:rsidRPr="00837F8A">
        <w:rPr>
          <w:rFonts w:ascii="Arial" w:hAnsi="Arial" w:cs="Arial"/>
          <w:color w:val="0B0C0C"/>
          <w:sz w:val="24"/>
          <w:szCs w:val="24"/>
        </w:rPr>
        <w:t>the victim had experienced. More importantly, if a defendant admits to the crime, they are more likely to get time off of their sentence. Once again, th</w:t>
      </w:r>
      <w:r w:rsidR="003E7237" w:rsidRPr="00837F8A">
        <w:rPr>
          <w:rFonts w:ascii="Arial" w:hAnsi="Arial" w:cs="Arial"/>
          <w:color w:val="0B0C0C"/>
          <w:sz w:val="24"/>
          <w:szCs w:val="24"/>
        </w:rPr>
        <w:t xml:space="preserve">is </w:t>
      </w:r>
      <w:r w:rsidR="006C5AC9" w:rsidRPr="00837F8A">
        <w:rPr>
          <w:rFonts w:ascii="Arial" w:hAnsi="Arial" w:cs="Arial"/>
          <w:color w:val="0B0C0C"/>
          <w:sz w:val="24"/>
          <w:szCs w:val="24"/>
        </w:rPr>
        <w:t xml:space="preserve">emphasises the importance of positive reinforcement as </w:t>
      </w:r>
      <w:r w:rsidR="003E7237" w:rsidRPr="00837F8A">
        <w:rPr>
          <w:rFonts w:ascii="Arial" w:hAnsi="Arial" w:cs="Arial"/>
          <w:color w:val="0B0C0C"/>
          <w:sz w:val="24"/>
          <w:szCs w:val="24"/>
        </w:rPr>
        <w:t xml:space="preserve">some </w:t>
      </w:r>
      <w:r w:rsidR="006C5AC9" w:rsidRPr="00837F8A">
        <w:rPr>
          <w:rFonts w:ascii="Arial" w:hAnsi="Arial" w:cs="Arial"/>
          <w:color w:val="0B0C0C"/>
          <w:sz w:val="24"/>
          <w:szCs w:val="24"/>
        </w:rPr>
        <w:t xml:space="preserve">defendants will admit guilty to a crime to have a better sentence deal. </w:t>
      </w:r>
      <w:r w:rsidR="003E7237" w:rsidRPr="00837F8A">
        <w:rPr>
          <w:rFonts w:ascii="Arial" w:hAnsi="Arial" w:cs="Arial"/>
          <w:color w:val="0B0C0C"/>
          <w:sz w:val="24"/>
          <w:szCs w:val="24"/>
        </w:rPr>
        <w:t xml:space="preserve">Therefore, the Court’s also use </w:t>
      </w:r>
      <w:r w:rsidR="003E7237" w:rsidRPr="00837F8A">
        <w:rPr>
          <w:rFonts w:ascii="Arial" w:hAnsi="Arial" w:cs="Arial"/>
          <w:color w:val="0B0C0C"/>
          <w:sz w:val="24"/>
          <w:szCs w:val="24"/>
        </w:rPr>
        <w:lastRenderedPageBreak/>
        <w:t>operant conditioning by putting negative reinforcement on defendants such as sentencing for a crime.</w:t>
      </w:r>
      <w:r w:rsidR="0053198A" w:rsidRPr="00837F8A">
        <w:rPr>
          <w:rFonts w:ascii="Arial" w:hAnsi="Arial" w:cs="Arial"/>
          <w:color w:val="0B0C0C"/>
          <w:sz w:val="24"/>
          <w:szCs w:val="24"/>
        </w:rPr>
        <w:t xml:space="preserve"> </w:t>
      </w:r>
      <w:r w:rsidR="000B6380" w:rsidRPr="00837F8A">
        <w:rPr>
          <w:rFonts w:ascii="Arial" w:hAnsi="Arial" w:cs="Arial"/>
          <w:color w:val="0B0C0C"/>
          <w:sz w:val="24"/>
          <w:szCs w:val="24"/>
        </w:rPr>
        <w:t>(Courts and Tribunals Judiciary 2021)</w:t>
      </w:r>
    </w:p>
    <w:p w14:paraId="61958632" w14:textId="404A295F" w:rsidR="003E7237" w:rsidRPr="00837F8A" w:rsidRDefault="003E7237" w:rsidP="003011C1">
      <w:pPr>
        <w:spacing w:after="120" w:line="240" w:lineRule="auto"/>
        <w:rPr>
          <w:rFonts w:ascii="Arial" w:hAnsi="Arial" w:cs="Arial"/>
          <w:color w:val="0B0C0C"/>
          <w:sz w:val="24"/>
          <w:szCs w:val="24"/>
        </w:rPr>
      </w:pPr>
    </w:p>
    <w:p w14:paraId="28028F42" w14:textId="4C01408E" w:rsidR="00E2085A" w:rsidRPr="00837F8A" w:rsidRDefault="00E2085A" w:rsidP="003011C1">
      <w:pPr>
        <w:spacing w:after="120" w:line="240" w:lineRule="auto"/>
        <w:rPr>
          <w:rFonts w:ascii="Arial" w:hAnsi="Arial" w:cs="Arial"/>
          <w:color w:val="0B0C0C"/>
          <w:sz w:val="24"/>
          <w:szCs w:val="24"/>
        </w:rPr>
      </w:pPr>
      <w:r w:rsidRPr="00837F8A">
        <w:rPr>
          <w:rFonts w:ascii="Arial" w:hAnsi="Arial" w:cs="Arial"/>
          <w:color w:val="0B0C0C"/>
          <w:sz w:val="24"/>
          <w:szCs w:val="24"/>
        </w:rPr>
        <w:t xml:space="preserve">Psychological theories of human behaviour cover a huge range </w:t>
      </w:r>
      <w:r w:rsidR="00C52063" w:rsidRPr="00837F8A">
        <w:rPr>
          <w:rFonts w:ascii="Arial" w:hAnsi="Arial" w:cs="Arial"/>
          <w:color w:val="0B0C0C"/>
          <w:sz w:val="24"/>
          <w:szCs w:val="24"/>
        </w:rPr>
        <w:t xml:space="preserve">of human development and learning that are based on scientific </w:t>
      </w:r>
      <w:r w:rsidR="003B01FA" w:rsidRPr="00837F8A">
        <w:rPr>
          <w:rFonts w:ascii="Arial" w:hAnsi="Arial" w:cs="Arial"/>
          <w:color w:val="0B0C0C"/>
          <w:sz w:val="24"/>
          <w:szCs w:val="24"/>
        </w:rPr>
        <w:t xml:space="preserve">facts. Human development is a complex process, which has been explained by numerous theories; the most highlighted theories of human development being behaviourism and cognitive theories by Watson and Skinner. </w:t>
      </w:r>
      <w:r w:rsidR="00052AA6" w:rsidRPr="00837F8A">
        <w:rPr>
          <w:rFonts w:ascii="Arial" w:hAnsi="Arial" w:cs="Arial"/>
          <w:color w:val="0B0C0C"/>
          <w:sz w:val="24"/>
          <w:szCs w:val="24"/>
        </w:rPr>
        <w:t xml:space="preserve">They both have similarities by contributing towards theories of development. </w:t>
      </w:r>
      <w:r w:rsidR="003B01FA" w:rsidRPr="00837F8A">
        <w:rPr>
          <w:rFonts w:ascii="Arial" w:hAnsi="Arial" w:cs="Arial"/>
          <w:color w:val="0B0C0C"/>
          <w:sz w:val="24"/>
          <w:szCs w:val="24"/>
        </w:rPr>
        <w:t xml:space="preserve">It has demonstrated how police </w:t>
      </w:r>
      <w:r w:rsidR="009C48E1" w:rsidRPr="00837F8A">
        <w:rPr>
          <w:rFonts w:ascii="Arial" w:hAnsi="Arial" w:cs="Arial"/>
          <w:color w:val="0B0C0C"/>
          <w:sz w:val="24"/>
          <w:szCs w:val="24"/>
        </w:rPr>
        <w:t>convey authority in society and how the criminal justice system uphold the law. The ‘Little Albert Study” (1920) emphasised how conditioning is used as strength of policing, maintaining negative reinforcement as a form of punishing individuals. Blackstone</w:t>
      </w:r>
      <w:r w:rsidR="00C3739D" w:rsidRPr="00837F8A">
        <w:rPr>
          <w:rFonts w:ascii="Arial" w:hAnsi="Arial" w:cs="Arial"/>
          <w:color w:val="0B0C0C"/>
          <w:sz w:val="24"/>
          <w:szCs w:val="24"/>
        </w:rPr>
        <w:t xml:space="preserve"> (2020) evokes the importance of nature vs nurture and how it affects our personalities and pathways of life. On the contrary, it is essential that public services such as the police force and the courts work effectively as a group in order for society to function and for the law to thrive. </w:t>
      </w:r>
      <w:r w:rsidR="00052AA6" w:rsidRPr="00837F8A">
        <w:rPr>
          <w:rFonts w:ascii="Arial" w:hAnsi="Arial" w:cs="Arial"/>
          <w:color w:val="0B0C0C"/>
          <w:sz w:val="24"/>
          <w:szCs w:val="24"/>
        </w:rPr>
        <w:t xml:space="preserve">Nevertheless, it is clear that psychology is a huge contribution to policing as </w:t>
      </w:r>
      <w:r w:rsidR="00620B2E" w:rsidRPr="00837F8A">
        <w:rPr>
          <w:rFonts w:ascii="Arial" w:hAnsi="Arial" w:cs="Arial"/>
          <w:color w:val="0B0C0C"/>
          <w:sz w:val="24"/>
          <w:szCs w:val="24"/>
        </w:rPr>
        <w:t xml:space="preserve">it </w:t>
      </w:r>
      <w:r w:rsidR="00052AA6" w:rsidRPr="00837F8A">
        <w:rPr>
          <w:rFonts w:ascii="Arial" w:hAnsi="Arial" w:cs="Arial"/>
          <w:color w:val="0B0C0C"/>
          <w:sz w:val="24"/>
          <w:szCs w:val="24"/>
        </w:rPr>
        <w:t>create</w:t>
      </w:r>
      <w:r w:rsidR="00620B2E" w:rsidRPr="00837F8A">
        <w:rPr>
          <w:rFonts w:ascii="Arial" w:hAnsi="Arial" w:cs="Arial"/>
          <w:color w:val="0B0C0C"/>
          <w:sz w:val="24"/>
          <w:szCs w:val="24"/>
        </w:rPr>
        <w:t>s</w:t>
      </w:r>
      <w:r w:rsidR="00052AA6" w:rsidRPr="00837F8A">
        <w:rPr>
          <w:rFonts w:ascii="Arial" w:hAnsi="Arial" w:cs="Arial"/>
          <w:color w:val="0B0C0C"/>
          <w:sz w:val="24"/>
          <w:szCs w:val="24"/>
        </w:rPr>
        <w:t xml:space="preserve"> advantages in understanding humans. </w:t>
      </w:r>
    </w:p>
    <w:bookmarkEnd w:id="0"/>
    <w:p w14:paraId="234904F2" w14:textId="77777777" w:rsidR="00837F8A" w:rsidRDefault="00837F8A">
      <w:pPr>
        <w:rPr>
          <w:rFonts w:ascii="Arial" w:hAnsi="Arial" w:cs="Arial"/>
          <w:color w:val="0B0C0C"/>
          <w:sz w:val="24"/>
          <w:szCs w:val="24"/>
        </w:rPr>
      </w:pPr>
    </w:p>
    <w:p w14:paraId="1B27E7E2" w14:textId="77777777" w:rsidR="00837F8A" w:rsidRDefault="00837F8A">
      <w:pPr>
        <w:rPr>
          <w:rFonts w:ascii="Arial" w:hAnsi="Arial" w:cs="Arial"/>
          <w:b/>
          <w:bCs/>
          <w:sz w:val="24"/>
          <w:szCs w:val="24"/>
          <w:u w:val="single"/>
          <w:lang w:val="en-US"/>
        </w:rPr>
      </w:pPr>
    </w:p>
    <w:p w14:paraId="31E8315E" w14:textId="77777777" w:rsidR="00837F8A" w:rsidRDefault="00837F8A">
      <w:pPr>
        <w:rPr>
          <w:rFonts w:ascii="Arial" w:hAnsi="Arial" w:cs="Arial"/>
          <w:b/>
          <w:bCs/>
          <w:sz w:val="24"/>
          <w:szCs w:val="24"/>
          <w:u w:val="single"/>
          <w:lang w:val="en-US"/>
        </w:rPr>
      </w:pPr>
    </w:p>
    <w:p w14:paraId="1C95373C" w14:textId="77777777" w:rsidR="00837F8A" w:rsidRDefault="00837F8A">
      <w:pPr>
        <w:rPr>
          <w:rFonts w:ascii="Arial" w:hAnsi="Arial" w:cs="Arial"/>
          <w:b/>
          <w:bCs/>
          <w:sz w:val="24"/>
          <w:szCs w:val="24"/>
          <w:u w:val="single"/>
          <w:lang w:val="en-US"/>
        </w:rPr>
      </w:pPr>
    </w:p>
    <w:p w14:paraId="4DEDAC02" w14:textId="77777777" w:rsidR="00837F8A" w:rsidRDefault="00837F8A">
      <w:pPr>
        <w:rPr>
          <w:rFonts w:ascii="Arial" w:hAnsi="Arial" w:cs="Arial"/>
          <w:b/>
          <w:bCs/>
          <w:sz w:val="24"/>
          <w:szCs w:val="24"/>
          <w:u w:val="single"/>
          <w:lang w:val="en-US"/>
        </w:rPr>
      </w:pPr>
    </w:p>
    <w:p w14:paraId="5CA7178C" w14:textId="77777777" w:rsidR="00837F8A" w:rsidRDefault="00837F8A">
      <w:pPr>
        <w:rPr>
          <w:rFonts w:ascii="Arial" w:hAnsi="Arial" w:cs="Arial"/>
          <w:b/>
          <w:bCs/>
          <w:sz w:val="24"/>
          <w:szCs w:val="24"/>
          <w:u w:val="single"/>
          <w:lang w:val="en-US"/>
        </w:rPr>
      </w:pPr>
    </w:p>
    <w:p w14:paraId="41AB0577" w14:textId="77777777" w:rsidR="00837F8A" w:rsidRDefault="00837F8A">
      <w:pPr>
        <w:rPr>
          <w:rFonts w:ascii="Arial" w:hAnsi="Arial" w:cs="Arial"/>
          <w:b/>
          <w:bCs/>
          <w:sz w:val="24"/>
          <w:szCs w:val="24"/>
          <w:u w:val="single"/>
          <w:lang w:val="en-US"/>
        </w:rPr>
      </w:pPr>
    </w:p>
    <w:p w14:paraId="0F3E2EB1" w14:textId="77777777" w:rsidR="00837F8A" w:rsidRDefault="00837F8A">
      <w:pPr>
        <w:rPr>
          <w:rFonts w:ascii="Arial" w:hAnsi="Arial" w:cs="Arial"/>
          <w:b/>
          <w:bCs/>
          <w:sz w:val="24"/>
          <w:szCs w:val="24"/>
          <w:u w:val="single"/>
          <w:lang w:val="en-US"/>
        </w:rPr>
      </w:pPr>
    </w:p>
    <w:p w14:paraId="7ADF6B86" w14:textId="77777777" w:rsidR="00837F8A" w:rsidRDefault="00837F8A">
      <w:pPr>
        <w:rPr>
          <w:rFonts w:ascii="Arial" w:hAnsi="Arial" w:cs="Arial"/>
          <w:b/>
          <w:bCs/>
          <w:sz w:val="24"/>
          <w:szCs w:val="24"/>
          <w:u w:val="single"/>
          <w:lang w:val="en-US"/>
        </w:rPr>
      </w:pPr>
    </w:p>
    <w:p w14:paraId="1FF99266" w14:textId="77777777" w:rsidR="00837F8A" w:rsidRDefault="00837F8A">
      <w:pPr>
        <w:rPr>
          <w:rFonts w:ascii="Arial" w:hAnsi="Arial" w:cs="Arial"/>
          <w:b/>
          <w:bCs/>
          <w:sz w:val="24"/>
          <w:szCs w:val="24"/>
          <w:u w:val="single"/>
          <w:lang w:val="en-US"/>
        </w:rPr>
      </w:pPr>
    </w:p>
    <w:p w14:paraId="68D859E4" w14:textId="77777777" w:rsidR="00837F8A" w:rsidRDefault="00837F8A">
      <w:pPr>
        <w:rPr>
          <w:rFonts w:ascii="Arial" w:hAnsi="Arial" w:cs="Arial"/>
          <w:b/>
          <w:bCs/>
          <w:sz w:val="24"/>
          <w:szCs w:val="24"/>
          <w:u w:val="single"/>
          <w:lang w:val="en-US"/>
        </w:rPr>
      </w:pPr>
    </w:p>
    <w:p w14:paraId="6AEC89B1" w14:textId="77777777" w:rsidR="00837F8A" w:rsidRDefault="00837F8A">
      <w:pPr>
        <w:rPr>
          <w:rFonts w:ascii="Arial" w:hAnsi="Arial" w:cs="Arial"/>
          <w:b/>
          <w:bCs/>
          <w:sz w:val="24"/>
          <w:szCs w:val="24"/>
          <w:u w:val="single"/>
          <w:lang w:val="en-US"/>
        </w:rPr>
      </w:pPr>
    </w:p>
    <w:p w14:paraId="213111B7" w14:textId="77777777" w:rsidR="00837F8A" w:rsidRDefault="00837F8A">
      <w:pPr>
        <w:rPr>
          <w:rFonts w:ascii="Arial" w:hAnsi="Arial" w:cs="Arial"/>
          <w:b/>
          <w:bCs/>
          <w:sz w:val="24"/>
          <w:szCs w:val="24"/>
          <w:u w:val="single"/>
          <w:lang w:val="en-US"/>
        </w:rPr>
      </w:pPr>
    </w:p>
    <w:p w14:paraId="67692E0B" w14:textId="77777777" w:rsidR="00837F8A" w:rsidRDefault="00837F8A">
      <w:pPr>
        <w:rPr>
          <w:rFonts w:ascii="Arial" w:hAnsi="Arial" w:cs="Arial"/>
          <w:b/>
          <w:bCs/>
          <w:sz w:val="24"/>
          <w:szCs w:val="24"/>
          <w:u w:val="single"/>
          <w:lang w:val="en-US"/>
        </w:rPr>
      </w:pPr>
    </w:p>
    <w:p w14:paraId="41EFD7BE" w14:textId="77777777" w:rsidR="00837F8A" w:rsidRDefault="00837F8A">
      <w:pPr>
        <w:rPr>
          <w:rFonts w:ascii="Arial" w:hAnsi="Arial" w:cs="Arial"/>
          <w:b/>
          <w:bCs/>
          <w:sz w:val="24"/>
          <w:szCs w:val="24"/>
          <w:u w:val="single"/>
          <w:lang w:val="en-US"/>
        </w:rPr>
      </w:pPr>
    </w:p>
    <w:p w14:paraId="584E2CA6" w14:textId="77777777" w:rsidR="00837F8A" w:rsidRDefault="00837F8A">
      <w:pPr>
        <w:rPr>
          <w:rFonts w:ascii="Arial" w:hAnsi="Arial" w:cs="Arial"/>
          <w:b/>
          <w:bCs/>
          <w:sz w:val="24"/>
          <w:szCs w:val="24"/>
          <w:u w:val="single"/>
          <w:lang w:val="en-US"/>
        </w:rPr>
      </w:pPr>
    </w:p>
    <w:p w14:paraId="74E890F3" w14:textId="77777777" w:rsidR="00837F8A" w:rsidRDefault="00837F8A">
      <w:pPr>
        <w:rPr>
          <w:rFonts w:ascii="Arial" w:hAnsi="Arial" w:cs="Arial"/>
          <w:b/>
          <w:bCs/>
          <w:sz w:val="24"/>
          <w:szCs w:val="24"/>
          <w:u w:val="single"/>
          <w:lang w:val="en-US"/>
        </w:rPr>
      </w:pPr>
    </w:p>
    <w:p w14:paraId="3E89D480" w14:textId="77777777" w:rsidR="00837F8A" w:rsidRDefault="00837F8A">
      <w:pPr>
        <w:rPr>
          <w:rFonts w:ascii="Arial" w:hAnsi="Arial" w:cs="Arial"/>
          <w:b/>
          <w:bCs/>
          <w:sz w:val="24"/>
          <w:szCs w:val="24"/>
          <w:u w:val="single"/>
          <w:lang w:val="en-US"/>
        </w:rPr>
      </w:pPr>
    </w:p>
    <w:p w14:paraId="2169E722" w14:textId="77777777" w:rsidR="00837F8A" w:rsidRDefault="00837F8A">
      <w:pPr>
        <w:rPr>
          <w:rFonts w:ascii="Arial" w:hAnsi="Arial" w:cs="Arial"/>
          <w:b/>
          <w:bCs/>
          <w:sz w:val="24"/>
          <w:szCs w:val="24"/>
          <w:u w:val="single"/>
          <w:lang w:val="en-US"/>
        </w:rPr>
      </w:pPr>
    </w:p>
    <w:p w14:paraId="0559240F" w14:textId="4CB6F1DF" w:rsidR="00837F8A" w:rsidRPr="00837F8A" w:rsidRDefault="00837F8A">
      <w:pPr>
        <w:rPr>
          <w:rFonts w:ascii="Arial" w:hAnsi="Arial" w:cs="Arial"/>
          <w:b/>
          <w:bCs/>
          <w:sz w:val="24"/>
          <w:szCs w:val="24"/>
          <w:u w:val="single"/>
          <w:lang w:val="en-US"/>
        </w:rPr>
      </w:pPr>
      <w:r w:rsidRPr="00837F8A">
        <w:rPr>
          <w:rFonts w:ascii="Arial" w:hAnsi="Arial" w:cs="Arial"/>
          <w:b/>
          <w:bCs/>
          <w:sz w:val="24"/>
          <w:szCs w:val="24"/>
          <w:u w:val="single"/>
          <w:lang w:val="en-US"/>
        </w:rPr>
        <w:lastRenderedPageBreak/>
        <w:t xml:space="preserve">References: </w:t>
      </w:r>
    </w:p>
    <w:p w14:paraId="47C917DC" w14:textId="0AC8B3FB" w:rsidR="00837F8A" w:rsidRDefault="00837F8A">
      <w:pPr>
        <w:rPr>
          <w:rFonts w:ascii="Arial" w:hAnsi="Arial" w:cs="Arial"/>
          <w:sz w:val="24"/>
          <w:szCs w:val="24"/>
          <w:lang w:val="en-US"/>
        </w:rPr>
      </w:pPr>
      <w:r w:rsidRPr="00837F8A">
        <w:rPr>
          <w:rFonts w:ascii="Arial" w:hAnsi="Arial" w:cs="Arial"/>
          <w:sz w:val="24"/>
          <w:szCs w:val="24"/>
          <w:lang w:val="en-US"/>
        </w:rPr>
        <w:t xml:space="preserve">Atkinson R.L, Atkinson R.C, Smith E.E, Daryl J. Bem, Susan Nolen-Hoeksema (1999) </w:t>
      </w:r>
      <w:r w:rsidRPr="00837F8A">
        <w:rPr>
          <w:rFonts w:ascii="Arial" w:hAnsi="Arial" w:cs="Arial"/>
          <w:i/>
          <w:iCs/>
          <w:sz w:val="24"/>
          <w:szCs w:val="24"/>
          <w:lang w:val="en-US"/>
        </w:rPr>
        <w:t>Hilgard’s Introduction to Psychology</w:t>
      </w:r>
      <w:r w:rsidRPr="00837F8A">
        <w:rPr>
          <w:rFonts w:ascii="Arial" w:hAnsi="Arial" w:cs="Arial"/>
          <w:sz w:val="24"/>
          <w:szCs w:val="24"/>
          <w:lang w:val="en-US"/>
        </w:rPr>
        <w:t xml:space="preserve"> (thirteenth edition), Harcourt College Publishers.</w:t>
      </w:r>
    </w:p>
    <w:p w14:paraId="50AD66B8" w14:textId="77777777" w:rsidR="00837F8A" w:rsidRPr="00837F8A" w:rsidRDefault="00837F8A">
      <w:pPr>
        <w:rPr>
          <w:rFonts w:ascii="Arial" w:hAnsi="Arial" w:cs="Arial"/>
          <w:sz w:val="24"/>
          <w:szCs w:val="24"/>
          <w:lang w:val="en-US"/>
        </w:rPr>
      </w:pPr>
    </w:p>
    <w:p w14:paraId="08A5268C" w14:textId="274A8613" w:rsidR="00837F8A" w:rsidRDefault="00837F8A">
      <w:pPr>
        <w:rPr>
          <w:rFonts w:ascii="Arial" w:hAnsi="Arial" w:cs="Arial"/>
          <w:sz w:val="24"/>
          <w:szCs w:val="24"/>
          <w:lang w:val="en-US"/>
        </w:rPr>
      </w:pPr>
      <w:r w:rsidRPr="00837F8A">
        <w:rPr>
          <w:rFonts w:ascii="Arial" w:hAnsi="Arial" w:cs="Arial"/>
          <w:sz w:val="24"/>
          <w:szCs w:val="24"/>
          <w:lang w:val="en-US"/>
        </w:rPr>
        <w:t>Bates B (2019</w:t>
      </w:r>
      <w:r w:rsidRPr="00837F8A">
        <w:rPr>
          <w:rFonts w:ascii="Arial" w:hAnsi="Arial" w:cs="Arial"/>
          <w:i/>
          <w:iCs/>
          <w:sz w:val="24"/>
          <w:szCs w:val="24"/>
          <w:lang w:val="en-US"/>
        </w:rPr>
        <w:t>) Learning Theories Simplified (Second Edition)</w:t>
      </w:r>
      <w:r w:rsidRPr="00837F8A">
        <w:rPr>
          <w:rFonts w:ascii="Arial" w:hAnsi="Arial" w:cs="Arial"/>
          <w:sz w:val="24"/>
          <w:szCs w:val="24"/>
          <w:lang w:val="en-US"/>
        </w:rPr>
        <w:t>, Publisher James Clark.</w:t>
      </w:r>
    </w:p>
    <w:p w14:paraId="71064996" w14:textId="77777777" w:rsidR="00837F8A" w:rsidRPr="00837F8A" w:rsidRDefault="00837F8A">
      <w:pPr>
        <w:rPr>
          <w:rFonts w:ascii="Arial" w:hAnsi="Arial" w:cs="Arial"/>
          <w:sz w:val="24"/>
          <w:szCs w:val="24"/>
          <w:lang w:val="en-US"/>
        </w:rPr>
      </w:pPr>
    </w:p>
    <w:p w14:paraId="42C4713F" w14:textId="1941F2A9" w:rsidR="00837F8A" w:rsidRDefault="00837F8A">
      <w:pPr>
        <w:rPr>
          <w:rFonts w:ascii="Arial" w:hAnsi="Arial" w:cs="Arial"/>
          <w:sz w:val="24"/>
          <w:szCs w:val="24"/>
          <w:lang w:val="en-US"/>
        </w:rPr>
      </w:pPr>
      <w:r w:rsidRPr="00837F8A">
        <w:rPr>
          <w:rFonts w:ascii="Arial" w:hAnsi="Arial" w:cs="Arial"/>
          <w:sz w:val="24"/>
          <w:szCs w:val="24"/>
          <w:lang w:val="en-US"/>
        </w:rPr>
        <w:t xml:space="preserve">Bergner L.L. (1997), </w:t>
      </w:r>
      <w:r w:rsidRPr="00837F8A">
        <w:rPr>
          <w:rFonts w:ascii="Arial" w:hAnsi="Arial" w:cs="Arial"/>
          <w:i/>
          <w:iCs/>
          <w:sz w:val="24"/>
          <w:szCs w:val="24"/>
          <w:lang w:val="en-US"/>
        </w:rPr>
        <w:t>‘US Department of Justice, Office of Justice Programs’</w:t>
      </w:r>
      <w:r w:rsidRPr="00837F8A">
        <w:rPr>
          <w:rFonts w:ascii="Arial" w:hAnsi="Arial" w:cs="Arial"/>
          <w:sz w:val="24"/>
          <w:szCs w:val="24"/>
          <w:lang w:val="en-US"/>
        </w:rPr>
        <w:t xml:space="preserve">, Building Teamwork Among Officers, </w:t>
      </w:r>
      <w:r w:rsidRPr="00837F8A">
        <w:rPr>
          <w:rStyle w:val="Emphasis"/>
          <w:rFonts w:ascii="Arial" w:hAnsi="Arial" w:cs="Arial"/>
          <w:color w:val="1B1B1B"/>
          <w:sz w:val="24"/>
          <w:szCs w:val="24"/>
        </w:rPr>
        <w:t>Law Enforcement Trainer</w:t>
      </w:r>
      <w:r w:rsidRPr="00837F8A">
        <w:rPr>
          <w:rFonts w:ascii="Arial" w:hAnsi="Arial" w:cs="Arial"/>
          <w:color w:val="1B1B1B"/>
          <w:sz w:val="24"/>
          <w:szCs w:val="24"/>
        </w:rPr>
        <w:t xml:space="preserve"> </w:t>
      </w:r>
      <w:r w:rsidRPr="00837F8A">
        <w:rPr>
          <w:rStyle w:val="journal-information"/>
          <w:rFonts w:ascii="Arial" w:hAnsi="Arial" w:cs="Arial"/>
          <w:color w:val="1B1B1B"/>
          <w:sz w:val="24"/>
          <w:szCs w:val="24"/>
        </w:rPr>
        <w:t xml:space="preserve">Volume: 12 – pp. 1,  </w:t>
      </w:r>
      <w:hyperlink r:id="rId5" w:history="1">
        <w:r w:rsidRPr="00837F8A">
          <w:rPr>
            <w:rStyle w:val="Hyperlink"/>
            <w:rFonts w:ascii="Arial" w:hAnsi="Arial" w:cs="Arial"/>
            <w:sz w:val="24"/>
            <w:szCs w:val="24"/>
            <w:lang w:val="en-US"/>
          </w:rPr>
          <w:t>https://www.ojp.gov/ncjrs/virtual-library/abstracts/building-teamwork-among-officers</w:t>
        </w:r>
      </w:hyperlink>
      <w:r w:rsidRPr="00837F8A">
        <w:rPr>
          <w:rFonts w:ascii="Arial" w:hAnsi="Arial" w:cs="Arial"/>
          <w:sz w:val="24"/>
          <w:szCs w:val="24"/>
          <w:lang w:val="en-US"/>
        </w:rPr>
        <w:t xml:space="preserve"> (Accessed: 19</w:t>
      </w:r>
      <w:r w:rsidRPr="00837F8A">
        <w:rPr>
          <w:rFonts w:ascii="Arial" w:hAnsi="Arial" w:cs="Arial"/>
          <w:sz w:val="24"/>
          <w:szCs w:val="24"/>
          <w:vertAlign w:val="superscript"/>
          <w:lang w:val="en-US"/>
        </w:rPr>
        <w:t>th</w:t>
      </w:r>
      <w:r w:rsidRPr="00837F8A">
        <w:rPr>
          <w:rFonts w:ascii="Arial" w:hAnsi="Arial" w:cs="Arial"/>
          <w:sz w:val="24"/>
          <w:szCs w:val="24"/>
          <w:lang w:val="en-US"/>
        </w:rPr>
        <w:t xml:space="preserve"> October 2021).</w:t>
      </w:r>
    </w:p>
    <w:p w14:paraId="1206F7EB" w14:textId="77777777" w:rsidR="00837F8A" w:rsidRPr="00837F8A" w:rsidRDefault="00837F8A">
      <w:pPr>
        <w:rPr>
          <w:rFonts w:ascii="Arial" w:hAnsi="Arial" w:cs="Arial"/>
          <w:sz w:val="24"/>
          <w:szCs w:val="24"/>
          <w:lang w:val="en-US"/>
        </w:rPr>
      </w:pPr>
    </w:p>
    <w:p w14:paraId="0539540F" w14:textId="3061A087" w:rsidR="00837F8A" w:rsidRDefault="00837F8A">
      <w:pPr>
        <w:rPr>
          <w:rFonts w:ascii="Arial" w:hAnsi="Arial" w:cs="Arial"/>
          <w:sz w:val="24"/>
          <w:szCs w:val="24"/>
          <w:lang w:val="en-US"/>
        </w:rPr>
      </w:pPr>
      <w:r w:rsidRPr="00837F8A">
        <w:rPr>
          <w:rFonts w:ascii="Arial" w:hAnsi="Arial" w:cs="Arial"/>
          <w:sz w:val="24"/>
          <w:szCs w:val="24"/>
          <w:lang w:val="en-US"/>
        </w:rPr>
        <w:t xml:space="preserve">Blackstone’s (2020) </w:t>
      </w:r>
      <w:r w:rsidRPr="00837F8A">
        <w:rPr>
          <w:rFonts w:ascii="Arial" w:hAnsi="Arial" w:cs="Arial"/>
          <w:i/>
          <w:iCs/>
          <w:sz w:val="24"/>
          <w:szCs w:val="24"/>
          <w:lang w:val="en-US"/>
        </w:rPr>
        <w:t>Handbook for Policing Students</w:t>
      </w:r>
      <w:r w:rsidRPr="00837F8A">
        <w:rPr>
          <w:rFonts w:ascii="Arial" w:hAnsi="Arial" w:cs="Arial"/>
          <w:sz w:val="24"/>
          <w:szCs w:val="24"/>
          <w:lang w:val="en-US"/>
        </w:rPr>
        <w:t xml:space="preserve"> (Fourteenth Edition), edited by Bryant B and Bryant S. </w:t>
      </w:r>
    </w:p>
    <w:p w14:paraId="2C5830B0" w14:textId="77777777" w:rsidR="00837F8A" w:rsidRPr="00837F8A" w:rsidRDefault="00837F8A">
      <w:pPr>
        <w:rPr>
          <w:rFonts w:ascii="Arial" w:hAnsi="Arial" w:cs="Arial"/>
          <w:sz w:val="24"/>
          <w:szCs w:val="24"/>
          <w:lang w:val="en-US"/>
        </w:rPr>
      </w:pPr>
    </w:p>
    <w:p w14:paraId="035A7295" w14:textId="4E509B04" w:rsidR="00837F8A" w:rsidRDefault="00837F8A">
      <w:pPr>
        <w:rPr>
          <w:rFonts w:ascii="Arial" w:hAnsi="Arial" w:cs="Arial"/>
          <w:sz w:val="24"/>
          <w:szCs w:val="24"/>
          <w:lang w:val="en-US"/>
        </w:rPr>
      </w:pPr>
      <w:r w:rsidRPr="00837F8A">
        <w:rPr>
          <w:rFonts w:ascii="Arial" w:hAnsi="Arial" w:cs="Arial"/>
          <w:sz w:val="24"/>
          <w:szCs w:val="24"/>
          <w:lang w:val="en-US"/>
        </w:rPr>
        <w:t xml:space="preserve">Courts and Tribunals Judiciary (2021), </w:t>
      </w:r>
      <w:r w:rsidRPr="00837F8A">
        <w:rPr>
          <w:rFonts w:ascii="Arial" w:hAnsi="Arial" w:cs="Arial"/>
          <w:i/>
          <w:iCs/>
          <w:sz w:val="24"/>
          <w:szCs w:val="24"/>
          <w:lang w:val="en-US"/>
        </w:rPr>
        <w:t>Sentencing</w:t>
      </w:r>
      <w:r w:rsidRPr="00837F8A">
        <w:rPr>
          <w:rFonts w:ascii="Arial" w:hAnsi="Arial" w:cs="Arial"/>
          <w:sz w:val="24"/>
          <w:szCs w:val="24"/>
          <w:lang w:val="en-US"/>
        </w:rPr>
        <w:t xml:space="preserve">, Available at: </w:t>
      </w:r>
      <w:hyperlink r:id="rId6" w:history="1">
        <w:r w:rsidRPr="00837F8A">
          <w:rPr>
            <w:rStyle w:val="Hyperlink"/>
            <w:rFonts w:ascii="Arial" w:hAnsi="Arial" w:cs="Arial"/>
            <w:sz w:val="24"/>
            <w:szCs w:val="24"/>
            <w:lang w:val="en-US"/>
          </w:rPr>
          <w:t>https://www.judiciary.uk/you-and-the-judiciary/sentencing/</w:t>
        </w:r>
      </w:hyperlink>
      <w:r w:rsidRPr="00837F8A">
        <w:rPr>
          <w:rFonts w:ascii="Arial" w:hAnsi="Arial" w:cs="Arial"/>
          <w:sz w:val="24"/>
          <w:szCs w:val="24"/>
          <w:lang w:val="en-US"/>
        </w:rPr>
        <w:t>, (Accessed: 22</w:t>
      </w:r>
      <w:r w:rsidRPr="00837F8A">
        <w:rPr>
          <w:rFonts w:ascii="Arial" w:hAnsi="Arial" w:cs="Arial"/>
          <w:sz w:val="24"/>
          <w:szCs w:val="24"/>
          <w:vertAlign w:val="superscript"/>
          <w:lang w:val="en-US"/>
        </w:rPr>
        <w:t>nd</w:t>
      </w:r>
      <w:r w:rsidRPr="00837F8A">
        <w:rPr>
          <w:rFonts w:ascii="Arial" w:hAnsi="Arial" w:cs="Arial"/>
          <w:sz w:val="24"/>
          <w:szCs w:val="24"/>
          <w:lang w:val="en-US"/>
        </w:rPr>
        <w:t xml:space="preserve"> October 2021).</w:t>
      </w:r>
    </w:p>
    <w:p w14:paraId="0557C272" w14:textId="77777777" w:rsidR="00837F8A" w:rsidRPr="00837F8A" w:rsidRDefault="00837F8A">
      <w:pPr>
        <w:rPr>
          <w:rFonts w:ascii="Arial" w:hAnsi="Arial" w:cs="Arial"/>
          <w:sz w:val="24"/>
          <w:szCs w:val="24"/>
          <w:lang w:val="en-US"/>
        </w:rPr>
      </w:pPr>
    </w:p>
    <w:p w14:paraId="3FEA7B45" w14:textId="12CB48AA" w:rsidR="00837F8A" w:rsidRDefault="00837F8A">
      <w:pPr>
        <w:rPr>
          <w:rFonts w:ascii="Arial" w:hAnsi="Arial" w:cs="Arial"/>
          <w:sz w:val="24"/>
          <w:szCs w:val="24"/>
          <w:lang w:val="en-US"/>
        </w:rPr>
      </w:pPr>
      <w:r w:rsidRPr="00837F8A">
        <w:rPr>
          <w:rFonts w:ascii="Arial" w:hAnsi="Arial" w:cs="Arial"/>
          <w:sz w:val="24"/>
          <w:szCs w:val="24"/>
          <w:lang w:val="en-US"/>
        </w:rPr>
        <w:t>Griggs R.A. (2011</w:t>
      </w:r>
      <w:r w:rsidRPr="00837F8A">
        <w:rPr>
          <w:rFonts w:ascii="Arial" w:hAnsi="Arial" w:cs="Arial"/>
          <w:i/>
          <w:iCs/>
          <w:sz w:val="24"/>
          <w:szCs w:val="24"/>
          <w:lang w:val="en-US"/>
        </w:rPr>
        <w:t>) Psychology: a concise introduction</w:t>
      </w:r>
      <w:r w:rsidRPr="00837F8A">
        <w:rPr>
          <w:rFonts w:ascii="Arial" w:hAnsi="Arial" w:cs="Arial"/>
          <w:sz w:val="24"/>
          <w:szCs w:val="24"/>
          <w:lang w:val="en-US"/>
        </w:rPr>
        <w:t xml:space="preserve">, (third) edition, Worth Publishers. </w:t>
      </w:r>
    </w:p>
    <w:p w14:paraId="1BAF4C8B" w14:textId="77777777" w:rsidR="00837F8A" w:rsidRPr="00837F8A" w:rsidRDefault="00837F8A">
      <w:pPr>
        <w:rPr>
          <w:rFonts w:ascii="Arial" w:hAnsi="Arial" w:cs="Arial"/>
          <w:sz w:val="24"/>
          <w:szCs w:val="24"/>
          <w:lang w:val="en-US"/>
        </w:rPr>
      </w:pPr>
    </w:p>
    <w:p w14:paraId="2187E84D" w14:textId="2F183F79" w:rsidR="00837F8A" w:rsidRDefault="00837F8A">
      <w:pPr>
        <w:rPr>
          <w:rFonts w:ascii="Arial" w:hAnsi="Arial" w:cs="Arial"/>
          <w:sz w:val="24"/>
          <w:szCs w:val="24"/>
          <w:lang w:val="en-US"/>
        </w:rPr>
      </w:pPr>
      <w:r w:rsidRPr="00837F8A">
        <w:rPr>
          <w:rFonts w:ascii="Arial" w:hAnsi="Arial" w:cs="Arial"/>
          <w:sz w:val="24"/>
          <w:szCs w:val="24"/>
          <w:lang w:val="en-US"/>
        </w:rPr>
        <w:t xml:space="preserve">Kendra Cherry (2020), </w:t>
      </w:r>
      <w:r w:rsidRPr="00837F8A">
        <w:rPr>
          <w:rFonts w:ascii="Arial" w:hAnsi="Arial" w:cs="Arial"/>
          <w:i/>
          <w:iCs/>
          <w:sz w:val="24"/>
          <w:szCs w:val="24"/>
          <w:lang w:val="en-US"/>
        </w:rPr>
        <w:t xml:space="preserve">The Origins of Psychology, </w:t>
      </w:r>
      <w:r w:rsidRPr="00837F8A">
        <w:rPr>
          <w:rFonts w:ascii="Arial" w:hAnsi="Arial" w:cs="Arial"/>
          <w:sz w:val="24"/>
          <w:szCs w:val="24"/>
          <w:lang w:val="en-US"/>
        </w:rPr>
        <w:t xml:space="preserve">Available at: </w:t>
      </w:r>
      <w:hyperlink r:id="rId7" w:history="1">
        <w:r w:rsidRPr="00837F8A">
          <w:rPr>
            <w:rStyle w:val="Hyperlink"/>
            <w:rFonts w:ascii="Arial" w:hAnsi="Arial" w:cs="Arial"/>
            <w:sz w:val="24"/>
            <w:szCs w:val="24"/>
            <w:lang w:val="en-US"/>
          </w:rPr>
          <w:t>https://www.verywellmind.com/a-brief-history-of-psychology-through-the-years-2795245</w:t>
        </w:r>
      </w:hyperlink>
      <w:r w:rsidRPr="00837F8A">
        <w:rPr>
          <w:rFonts w:ascii="Arial" w:hAnsi="Arial" w:cs="Arial"/>
          <w:sz w:val="24"/>
          <w:szCs w:val="24"/>
          <w:lang w:val="en-US"/>
        </w:rPr>
        <w:t>, (Accessed: 28</w:t>
      </w:r>
      <w:r w:rsidRPr="00837F8A">
        <w:rPr>
          <w:rFonts w:ascii="Arial" w:hAnsi="Arial" w:cs="Arial"/>
          <w:sz w:val="24"/>
          <w:szCs w:val="24"/>
          <w:vertAlign w:val="superscript"/>
          <w:lang w:val="en-US"/>
        </w:rPr>
        <w:t>th</w:t>
      </w:r>
      <w:r w:rsidRPr="00837F8A">
        <w:rPr>
          <w:rFonts w:ascii="Arial" w:hAnsi="Arial" w:cs="Arial"/>
          <w:sz w:val="24"/>
          <w:szCs w:val="24"/>
          <w:lang w:val="en-US"/>
        </w:rPr>
        <w:t xml:space="preserve"> October). </w:t>
      </w:r>
    </w:p>
    <w:p w14:paraId="5047C9AA" w14:textId="77777777" w:rsidR="00837F8A" w:rsidRPr="00837F8A" w:rsidRDefault="00837F8A">
      <w:pPr>
        <w:rPr>
          <w:rFonts w:ascii="Arial" w:hAnsi="Arial" w:cs="Arial"/>
          <w:sz w:val="24"/>
          <w:szCs w:val="24"/>
          <w:lang w:val="en-US"/>
        </w:rPr>
      </w:pPr>
    </w:p>
    <w:p w14:paraId="75E78A77" w14:textId="6D106E40" w:rsidR="00837F8A" w:rsidRDefault="00837F8A">
      <w:pPr>
        <w:rPr>
          <w:rFonts w:ascii="Arial" w:hAnsi="Arial" w:cs="Arial"/>
          <w:color w:val="000000"/>
          <w:sz w:val="24"/>
          <w:szCs w:val="24"/>
        </w:rPr>
      </w:pPr>
      <w:r w:rsidRPr="00837F8A">
        <w:rPr>
          <w:rFonts w:ascii="Arial" w:hAnsi="Arial" w:cs="Arial"/>
          <w:color w:val="000000"/>
          <w:sz w:val="24"/>
          <w:szCs w:val="24"/>
        </w:rPr>
        <w:t xml:space="preserve">McLeod, S. A. (2018, Jan, 21). </w:t>
      </w:r>
      <w:r w:rsidRPr="00837F8A">
        <w:rPr>
          <w:rStyle w:val="Emphasis"/>
          <w:rFonts w:ascii="Arial" w:hAnsi="Arial" w:cs="Arial"/>
          <w:color w:val="000000"/>
          <w:sz w:val="24"/>
          <w:szCs w:val="24"/>
        </w:rPr>
        <w:t>Skinner - operant conditioning</w:t>
      </w:r>
      <w:r w:rsidRPr="00837F8A">
        <w:rPr>
          <w:rFonts w:ascii="Arial" w:hAnsi="Arial" w:cs="Arial"/>
          <w:color w:val="000000"/>
          <w:sz w:val="24"/>
          <w:szCs w:val="24"/>
        </w:rPr>
        <w:t xml:space="preserve">. Simply psychology. </w:t>
      </w:r>
      <w:hyperlink r:id="rId8" w:history="1">
        <w:r w:rsidRPr="00837F8A">
          <w:rPr>
            <w:rStyle w:val="Hyperlink"/>
            <w:rFonts w:ascii="Arial" w:hAnsi="Arial" w:cs="Arial"/>
            <w:sz w:val="24"/>
            <w:szCs w:val="24"/>
          </w:rPr>
          <w:t>https://www.simplypsychology.org/operant-conditioning.html</w:t>
        </w:r>
      </w:hyperlink>
      <w:r w:rsidRPr="00837F8A">
        <w:rPr>
          <w:rFonts w:ascii="Arial" w:hAnsi="Arial" w:cs="Arial"/>
          <w:color w:val="000000"/>
          <w:sz w:val="24"/>
          <w:szCs w:val="24"/>
        </w:rPr>
        <w:t>, (Accessed: 19</w:t>
      </w:r>
      <w:r w:rsidRPr="00837F8A">
        <w:rPr>
          <w:rFonts w:ascii="Arial" w:hAnsi="Arial" w:cs="Arial"/>
          <w:color w:val="000000"/>
          <w:sz w:val="24"/>
          <w:szCs w:val="24"/>
          <w:vertAlign w:val="superscript"/>
        </w:rPr>
        <w:t>th</w:t>
      </w:r>
      <w:r w:rsidRPr="00837F8A">
        <w:rPr>
          <w:rFonts w:ascii="Arial" w:hAnsi="Arial" w:cs="Arial"/>
          <w:color w:val="000000"/>
          <w:sz w:val="24"/>
          <w:szCs w:val="24"/>
        </w:rPr>
        <w:t xml:space="preserve"> October 2021).</w:t>
      </w:r>
    </w:p>
    <w:p w14:paraId="2A6271E1" w14:textId="77777777" w:rsidR="00837F8A" w:rsidRPr="00837F8A" w:rsidRDefault="00837F8A">
      <w:pPr>
        <w:rPr>
          <w:rFonts w:ascii="Arial" w:hAnsi="Arial" w:cs="Arial"/>
          <w:color w:val="000000"/>
          <w:sz w:val="24"/>
          <w:szCs w:val="24"/>
        </w:rPr>
      </w:pPr>
    </w:p>
    <w:p w14:paraId="4EB7F5C9" w14:textId="77777777" w:rsidR="00837F8A" w:rsidRPr="00837F8A" w:rsidRDefault="00837F8A">
      <w:pPr>
        <w:rPr>
          <w:rFonts w:ascii="Arial" w:hAnsi="Arial" w:cs="Arial"/>
          <w:sz w:val="24"/>
          <w:szCs w:val="24"/>
          <w:lang w:val="en-US"/>
        </w:rPr>
      </w:pPr>
      <w:r w:rsidRPr="00837F8A">
        <w:rPr>
          <w:rFonts w:ascii="Arial" w:hAnsi="Arial" w:cs="Arial"/>
          <w:sz w:val="24"/>
          <w:szCs w:val="24"/>
          <w:lang w:val="en-US"/>
        </w:rPr>
        <w:t xml:space="preserve">National statistics (2021), </w:t>
      </w:r>
      <w:r w:rsidRPr="00837F8A">
        <w:rPr>
          <w:rFonts w:ascii="Arial" w:hAnsi="Arial" w:cs="Arial"/>
          <w:i/>
          <w:iCs/>
          <w:sz w:val="24"/>
          <w:szCs w:val="24"/>
          <w:lang w:val="en-US"/>
        </w:rPr>
        <w:t>Proven reoffending statistics</w:t>
      </w:r>
      <w:r w:rsidRPr="00837F8A">
        <w:rPr>
          <w:rFonts w:ascii="Arial" w:hAnsi="Arial" w:cs="Arial"/>
          <w:sz w:val="24"/>
          <w:szCs w:val="24"/>
          <w:lang w:val="en-US"/>
        </w:rPr>
        <w:t xml:space="preserve">: January to March 2019, GOV.UK, Available at: </w:t>
      </w:r>
      <w:hyperlink r:id="rId9" w:history="1">
        <w:r w:rsidRPr="00837F8A">
          <w:rPr>
            <w:rStyle w:val="Hyperlink"/>
            <w:rFonts w:ascii="Arial" w:hAnsi="Arial" w:cs="Arial"/>
            <w:sz w:val="24"/>
            <w:szCs w:val="24"/>
            <w:lang w:val="en-US"/>
          </w:rPr>
          <w:t>https://www.gov.uk/government/statistics/proven-reoffending-statistics-january-to-march-2019/proven-reoffending-statistics-january-to-march-2019</w:t>
        </w:r>
      </w:hyperlink>
      <w:r w:rsidRPr="00837F8A">
        <w:rPr>
          <w:rFonts w:ascii="Arial" w:hAnsi="Arial" w:cs="Arial"/>
          <w:sz w:val="24"/>
          <w:szCs w:val="24"/>
          <w:lang w:val="en-US"/>
        </w:rPr>
        <w:t xml:space="preserve"> (Accessed 21</w:t>
      </w:r>
      <w:r w:rsidRPr="00837F8A">
        <w:rPr>
          <w:rFonts w:ascii="Arial" w:hAnsi="Arial" w:cs="Arial"/>
          <w:sz w:val="24"/>
          <w:szCs w:val="24"/>
          <w:vertAlign w:val="superscript"/>
          <w:lang w:val="en-US"/>
        </w:rPr>
        <w:t>st</w:t>
      </w:r>
      <w:r w:rsidRPr="00837F8A">
        <w:rPr>
          <w:rFonts w:ascii="Arial" w:hAnsi="Arial" w:cs="Arial"/>
          <w:sz w:val="24"/>
          <w:szCs w:val="24"/>
          <w:lang w:val="en-US"/>
        </w:rPr>
        <w:t xml:space="preserve"> October 2021).</w:t>
      </w:r>
    </w:p>
    <w:p w14:paraId="42B98C4D" w14:textId="1DB79C7B" w:rsidR="00837F8A" w:rsidRDefault="00837F8A">
      <w:pPr>
        <w:rPr>
          <w:rFonts w:ascii="Arial" w:hAnsi="Arial" w:cs="Arial"/>
          <w:sz w:val="24"/>
          <w:szCs w:val="24"/>
          <w:lang w:val="en-US"/>
        </w:rPr>
      </w:pPr>
      <w:proofErr w:type="spellStart"/>
      <w:r w:rsidRPr="00837F8A">
        <w:rPr>
          <w:rFonts w:ascii="Arial" w:hAnsi="Arial" w:cs="Arial"/>
          <w:sz w:val="24"/>
          <w:szCs w:val="24"/>
          <w:lang w:val="en-US"/>
        </w:rPr>
        <w:lastRenderedPageBreak/>
        <w:t>Scrivner</w:t>
      </w:r>
      <w:proofErr w:type="spellEnd"/>
      <w:r w:rsidRPr="00837F8A">
        <w:rPr>
          <w:rFonts w:ascii="Arial" w:hAnsi="Arial" w:cs="Arial"/>
          <w:sz w:val="24"/>
          <w:szCs w:val="24"/>
          <w:lang w:val="en-US"/>
        </w:rPr>
        <w:t xml:space="preserve"> E. M, (1994), </w:t>
      </w:r>
      <w:r w:rsidRPr="00837F8A">
        <w:rPr>
          <w:rFonts w:ascii="Arial" w:hAnsi="Arial" w:cs="Arial"/>
          <w:i/>
          <w:iCs/>
          <w:sz w:val="24"/>
          <w:szCs w:val="24"/>
          <w:lang w:val="en-US"/>
        </w:rPr>
        <w:t>US Department of Justice, Office of Justice Programs</w:t>
      </w:r>
      <w:r w:rsidRPr="00837F8A">
        <w:rPr>
          <w:rFonts w:ascii="Arial" w:hAnsi="Arial" w:cs="Arial"/>
          <w:sz w:val="24"/>
          <w:szCs w:val="24"/>
          <w:lang w:val="en-US"/>
        </w:rPr>
        <w:t xml:space="preserve">, Publication NIJ Research in Brief, Available at: </w:t>
      </w:r>
      <w:hyperlink r:id="rId10" w:history="1">
        <w:r w:rsidRPr="00837F8A">
          <w:rPr>
            <w:rStyle w:val="Hyperlink"/>
            <w:rFonts w:ascii="Arial" w:hAnsi="Arial" w:cs="Arial"/>
            <w:sz w:val="24"/>
            <w:szCs w:val="24"/>
            <w:lang w:val="en-US"/>
          </w:rPr>
          <w:t>https://www.ncjrs.gov/txtfiles/ppsyc.txt</w:t>
        </w:r>
      </w:hyperlink>
      <w:r w:rsidRPr="00837F8A">
        <w:rPr>
          <w:rFonts w:ascii="Arial" w:hAnsi="Arial" w:cs="Arial"/>
          <w:sz w:val="24"/>
          <w:szCs w:val="24"/>
          <w:lang w:val="en-US"/>
        </w:rPr>
        <w:t>, (Accessed: 20</w:t>
      </w:r>
      <w:r w:rsidRPr="00837F8A">
        <w:rPr>
          <w:rFonts w:ascii="Arial" w:hAnsi="Arial" w:cs="Arial"/>
          <w:sz w:val="24"/>
          <w:szCs w:val="24"/>
          <w:vertAlign w:val="superscript"/>
          <w:lang w:val="en-US"/>
        </w:rPr>
        <w:t>th</w:t>
      </w:r>
      <w:r w:rsidRPr="00837F8A">
        <w:rPr>
          <w:rFonts w:ascii="Arial" w:hAnsi="Arial" w:cs="Arial"/>
          <w:sz w:val="24"/>
          <w:szCs w:val="24"/>
          <w:lang w:val="en-US"/>
        </w:rPr>
        <w:t xml:space="preserve"> October 2021). </w:t>
      </w:r>
    </w:p>
    <w:p w14:paraId="27FAE90F" w14:textId="77777777" w:rsidR="00837F8A" w:rsidRPr="00837F8A" w:rsidRDefault="00837F8A">
      <w:pPr>
        <w:rPr>
          <w:rFonts w:ascii="Arial" w:hAnsi="Arial" w:cs="Arial"/>
          <w:sz w:val="24"/>
          <w:szCs w:val="24"/>
          <w:lang w:val="en-US"/>
        </w:rPr>
      </w:pPr>
    </w:p>
    <w:p w14:paraId="63484E33" w14:textId="5FCBBE23" w:rsidR="00837F8A" w:rsidRDefault="00837F8A">
      <w:pPr>
        <w:rPr>
          <w:rFonts w:ascii="Arial" w:hAnsi="Arial" w:cs="Arial"/>
          <w:sz w:val="24"/>
          <w:szCs w:val="24"/>
          <w:lang w:val="en-US"/>
        </w:rPr>
      </w:pPr>
      <w:r w:rsidRPr="00837F8A">
        <w:rPr>
          <w:rFonts w:ascii="Arial" w:hAnsi="Arial" w:cs="Arial"/>
          <w:sz w:val="24"/>
          <w:szCs w:val="24"/>
          <w:lang w:val="en-US"/>
        </w:rPr>
        <w:t xml:space="preserve">The British Psychological Society, </w:t>
      </w:r>
      <w:r w:rsidRPr="00837F8A">
        <w:rPr>
          <w:rFonts w:ascii="Arial" w:hAnsi="Arial" w:cs="Arial"/>
          <w:i/>
          <w:iCs/>
          <w:sz w:val="24"/>
          <w:szCs w:val="24"/>
          <w:lang w:val="en-US"/>
        </w:rPr>
        <w:t xml:space="preserve">What is Psychology?, </w:t>
      </w:r>
      <w:r w:rsidRPr="00837F8A">
        <w:rPr>
          <w:rFonts w:ascii="Arial" w:hAnsi="Arial" w:cs="Arial"/>
          <w:sz w:val="24"/>
          <w:szCs w:val="24"/>
          <w:lang w:val="en-US"/>
        </w:rPr>
        <w:t xml:space="preserve">Available at: </w:t>
      </w:r>
      <w:hyperlink r:id="rId11" w:history="1">
        <w:r w:rsidRPr="00837F8A">
          <w:rPr>
            <w:rStyle w:val="Hyperlink"/>
            <w:rFonts w:ascii="Arial" w:hAnsi="Arial" w:cs="Arial"/>
            <w:sz w:val="24"/>
            <w:szCs w:val="24"/>
            <w:lang w:val="en-US"/>
          </w:rPr>
          <w:t>https://www.bps.org.uk/public/what-is-psychology</w:t>
        </w:r>
      </w:hyperlink>
      <w:r w:rsidRPr="00837F8A">
        <w:rPr>
          <w:rFonts w:ascii="Arial" w:hAnsi="Arial" w:cs="Arial"/>
          <w:sz w:val="24"/>
          <w:szCs w:val="24"/>
          <w:lang w:val="en-US"/>
        </w:rPr>
        <w:t>, (Accessed: 27</w:t>
      </w:r>
      <w:r w:rsidRPr="00837F8A">
        <w:rPr>
          <w:rFonts w:ascii="Arial" w:hAnsi="Arial" w:cs="Arial"/>
          <w:sz w:val="24"/>
          <w:szCs w:val="24"/>
          <w:vertAlign w:val="superscript"/>
          <w:lang w:val="en-US"/>
        </w:rPr>
        <w:t>th</w:t>
      </w:r>
      <w:r w:rsidRPr="00837F8A">
        <w:rPr>
          <w:rFonts w:ascii="Arial" w:hAnsi="Arial" w:cs="Arial"/>
          <w:sz w:val="24"/>
          <w:szCs w:val="24"/>
          <w:lang w:val="en-US"/>
        </w:rPr>
        <w:t xml:space="preserve"> October). </w:t>
      </w:r>
    </w:p>
    <w:p w14:paraId="264A2ED1" w14:textId="77777777" w:rsidR="00837F8A" w:rsidRPr="00837F8A" w:rsidRDefault="00837F8A">
      <w:pPr>
        <w:rPr>
          <w:rFonts w:ascii="Arial" w:hAnsi="Arial" w:cs="Arial"/>
          <w:sz w:val="24"/>
          <w:szCs w:val="24"/>
          <w:lang w:val="en-US"/>
        </w:rPr>
      </w:pPr>
    </w:p>
    <w:p w14:paraId="67ECDE68" w14:textId="06F2C333" w:rsidR="00837F8A" w:rsidRDefault="00837F8A">
      <w:pPr>
        <w:rPr>
          <w:rFonts w:ascii="Arial" w:hAnsi="Arial" w:cs="Arial"/>
          <w:sz w:val="24"/>
          <w:szCs w:val="24"/>
          <w:lang w:val="en-US"/>
        </w:rPr>
      </w:pPr>
      <w:r w:rsidRPr="00837F8A">
        <w:rPr>
          <w:rFonts w:ascii="Arial" w:hAnsi="Arial" w:cs="Arial"/>
          <w:sz w:val="24"/>
          <w:szCs w:val="24"/>
          <w:lang w:val="en-US"/>
        </w:rPr>
        <w:t xml:space="preserve">Topping A (2009), </w:t>
      </w:r>
      <w:r w:rsidRPr="00837F8A">
        <w:rPr>
          <w:rFonts w:ascii="Arial" w:hAnsi="Arial" w:cs="Arial"/>
          <w:i/>
          <w:iCs/>
          <w:sz w:val="24"/>
          <w:szCs w:val="24"/>
          <w:lang w:val="en-US"/>
        </w:rPr>
        <w:t>The Guardian</w:t>
      </w:r>
      <w:r w:rsidRPr="00837F8A">
        <w:rPr>
          <w:rFonts w:ascii="Arial" w:hAnsi="Arial" w:cs="Arial"/>
          <w:sz w:val="24"/>
          <w:szCs w:val="24"/>
          <w:lang w:val="en-US"/>
        </w:rPr>
        <w:t>, ‘Most UK crime caused by people with childhood behavioral problems – study’, 23</w:t>
      </w:r>
      <w:r w:rsidRPr="00837F8A">
        <w:rPr>
          <w:rFonts w:ascii="Arial" w:hAnsi="Arial" w:cs="Arial"/>
          <w:sz w:val="24"/>
          <w:szCs w:val="24"/>
          <w:vertAlign w:val="superscript"/>
          <w:lang w:val="en-US"/>
        </w:rPr>
        <w:t>rd</w:t>
      </w:r>
      <w:r w:rsidRPr="00837F8A">
        <w:rPr>
          <w:rFonts w:ascii="Arial" w:hAnsi="Arial" w:cs="Arial"/>
          <w:sz w:val="24"/>
          <w:szCs w:val="24"/>
          <w:lang w:val="en-US"/>
        </w:rPr>
        <w:t xml:space="preserve"> November, Available at: </w:t>
      </w:r>
      <w:hyperlink r:id="rId12" w:history="1">
        <w:r w:rsidRPr="00837F8A">
          <w:rPr>
            <w:rStyle w:val="Hyperlink"/>
            <w:rFonts w:ascii="Arial" w:hAnsi="Arial" w:cs="Arial"/>
            <w:sz w:val="24"/>
            <w:szCs w:val="24"/>
            <w:lang w:val="en-US"/>
          </w:rPr>
          <w:t>https://www.theguardian.com/society/2009/nov/23/uk-crime-behavioural-problems-study</w:t>
        </w:r>
      </w:hyperlink>
      <w:r w:rsidRPr="00837F8A">
        <w:rPr>
          <w:rFonts w:ascii="Arial" w:hAnsi="Arial" w:cs="Arial"/>
          <w:sz w:val="24"/>
          <w:szCs w:val="24"/>
          <w:lang w:val="en-US"/>
        </w:rPr>
        <w:t>, (Accessed: 20</w:t>
      </w:r>
      <w:r w:rsidRPr="00837F8A">
        <w:rPr>
          <w:rFonts w:ascii="Arial" w:hAnsi="Arial" w:cs="Arial"/>
          <w:sz w:val="24"/>
          <w:szCs w:val="24"/>
          <w:vertAlign w:val="superscript"/>
          <w:lang w:val="en-US"/>
        </w:rPr>
        <w:t>th</w:t>
      </w:r>
      <w:r w:rsidRPr="00837F8A">
        <w:rPr>
          <w:rFonts w:ascii="Arial" w:hAnsi="Arial" w:cs="Arial"/>
          <w:sz w:val="24"/>
          <w:szCs w:val="24"/>
          <w:lang w:val="en-US"/>
        </w:rPr>
        <w:t xml:space="preserve"> October 2021).</w:t>
      </w:r>
    </w:p>
    <w:p w14:paraId="2A3722A4" w14:textId="77777777" w:rsidR="00837F8A" w:rsidRPr="00837F8A" w:rsidRDefault="00837F8A">
      <w:pPr>
        <w:rPr>
          <w:rFonts w:ascii="Arial" w:hAnsi="Arial" w:cs="Arial"/>
          <w:sz w:val="24"/>
          <w:szCs w:val="24"/>
          <w:lang w:val="en-US"/>
        </w:rPr>
      </w:pPr>
    </w:p>
    <w:p w14:paraId="051D1A7F" w14:textId="2038C060" w:rsidR="00837F8A" w:rsidRDefault="00837F8A">
      <w:pPr>
        <w:rPr>
          <w:rFonts w:ascii="Arial" w:hAnsi="Arial" w:cs="Arial"/>
          <w:sz w:val="24"/>
          <w:szCs w:val="24"/>
        </w:rPr>
      </w:pPr>
      <w:r w:rsidRPr="00837F8A">
        <w:rPr>
          <w:rFonts w:ascii="Arial" w:hAnsi="Arial" w:cs="Arial"/>
          <w:sz w:val="24"/>
          <w:szCs w:val="24"/>
          <w:lang w:val="en-US"/>
        </w:rPr>
        <w:t>Turner. E (2018), American Psychology Association</w:t>
      </w:r>
      <w:r w:rsidRPr="00837F8A">
        <w:rPr>
          <w:rFonts w:ascii="Arial" w:hAnsi="Arial" w:cs="Arial"/>
          <w:i/>
          <w:iCs/>
          <w:sz w:val="24"/>
          <w:szCs w:val="24"/>
          <w:lang w:val="en-US"/>
        </w:rPr>
        <w:t xml:space="preserve">, </w:t>
      </w:r>
      <w:r w:rsidRPr="00837F8A">
        <w:rPr>
          <w:rFonts w:ascii="Arial" w:hAnsi="Arial" w:cs="Arial"/>
          <w:i/>
          <w:iCs/>
          <w:sz w:val="24"/>
          <w:szCs w:val="24"/>
        </w:rPr>
        <w:t xml:space="preserve">How can psychology advance police-community relations? Using psychological science and advocacy to contribute to solutions, </w:t>
      </w:r>
      <w:r w:rsidRPr="00837F8A">
        <w:rPr>
          <w:rFonts w:ascii="Arial" w:hAnsi="Arial" w:cs="Arial"/>
          <w:sz w:val="24"/>
          <w:szCs w:val="24"/>
        </w:rPr>
        <w:t xml:space="preserve">Available at: </w:t>
      </w:r>
      <w:hyperlink r:id="rId13" w:history="1">
        <w:r w:rsidRPr="00837F8A">
          <w:rPr>
            <w:rStyle w:val="Hyperlink"/>
            <w:rFonts w:ascii="Arial" w:hAnsi="Arial" w:cs="Arial"/>
            <w:sz w:val="24"/>
            <w:szCs w:val="24"/>
          </w:rPr>
          <w:t>https://www.apa.org/pi/oema/resources/communique/2018/06/police-relations</w:t>
        </w:r>
      </w:hyperlink>
      <w:r w:rsidRPr="00837F8A">
        <w:rPr>
          <w:rFonts w:ascii="Arial" w:hAnsi="Arial" w:cs="Arial"/>
          <w:sz w:val="24"/>
          <w:szCs w:val="24"/>
        </w:rPr>
        <w:t>, (Accessed: 27</w:t>
      </w:r>
      <w:r w:rsidRPr="00837F8A">
        <w:rPr>
          <w:rFonts w:ascii="Arial" w:hAnsi="Arial" w:cs="Arial"/>
          <w:sz w:val="24"/>
          <w:szCs w:val="24"/>
          <w:vertAlign w:val="superscript"/>
        </w:rPr>
        <w:t>th</w:t>
      </w:r>
      <w:r w:rsidRPr="00837F8A">
        <w:rPr>
          <w:rFonts w:ascii="Arial" w:hAnsi="Arial" w:cs="Arial"/>
          <w:sz w:val="24"/>
          <w:szCs w:val="24"/>
        </w:rPr>
        <w:t xml:space="preserve"> October). </w:t>
      </w:r>
    </w:p>
    <w:p w14:paraId="3C38F1B3" w14:textId="77777777" w:rsidR="00837F8A" w:rsidRPr="00837F8A" w:rsidRDefault="00837F8A">
      <w:pPr>
        <w:rPr>
          <w:rFonts w:ascii="Arial" w:hAnsi="Arial" w:cs="Arial"/>
          <w:sz w:val="24"/>
          <w:szCs w:val="24"/>
        </w:rPr>
      </w:pPr>
      <w:bookmarkStart w:id="1" w:name="_GoBack"/>
      <w:bookmarkEnd w:id="1"/>
    </w:p>
    <w:p w14:paraId="488E1E07" w14:textId="77777777" w:rsidR="00837F8A" w:rsidRPr="00837F8A" w:rsidRDefault="00837F8A">
      <w:pPr>
        <w:rPr>
          <w:rFonts w:ascii="Arial" w:hAnsi="Arial" w:cs="Arial"/>
          <w:sz w:val="24"/>
          <w:szCs w:val="24"/>
          <w:lang w:val="en-US"/>
        </w:rPr>
      </w:pPr>
      <w:r w:rsidRPr="00837F8A">
        <w:rPr>
          <w:rFonts w:ascii="Arial" w:hAnsi="Arial" w:cs="Arial"/>
          <w:sz w:val="24"/>
          <w:szCs w:val="24"/>
          <w:lang w:val="en-US"/>
        </w:rPr>
        <w:t xml:space="preserve">Watson A.C, Swartz J, </w:t>
      </w:r>
      <w:proofErr w:type="spellStart"/>
      <w:r w:rsidRPr="00837F8A">
        <w:rPr>
          <w:rFonts w:ascii="Arial" w:hAnsi="Arial" w:cs="Arial"/>
          <w:sz w:val="24"/>
          <w:szCs w:val="24"/>
          <w:lang w:val="en-US"/>
        </w:rPr>
        <w:t>Bohrman</w:t>
      </w:r>
      <w:proofErr w:type="spellEnd"/>
      <w:r w:rsidRPr="00837F8A">
        <w:rPr>
          <w:rFonts w:ascii="Arial" w:hAnsi="Arial" w:cs="Arial"/>
          <w:sz w:val="24"/>
          <w:szCs w:val="24"/>
          <w:lang w:val="en-US"/>
        </w:rPr>
        <w:t xml:space="preserve"> C, </w:t>
      </w:r>
      <w:proofErr w:type="spellStart"/>
      <w:r w:rsidRPr="00837F8A">
        <w:rPr>
          <w:rFonts w:ascii="Arial" w:hAnsi="Arial" w:cs="Arial"/>
          <w:sz w:val="24"/>
          <w:szCs w:val="24"/>
          <w:lang w:val="en-US"/>
        </w:rPr>
        <w:t>Kriegel</w:t>
      </w:r>
      <w:proofErr w:type="spellEnd"/>
      <w:r w:rsidRPr="00837F8A">
        <w:rPr>
          <w:rFonts w:ascii="Arial" w:hAnsi="Arial" w:cs="Arial"/>
          <w:sz w:val="24"/>
          <w:szCs w:val="24"/>
          <w:lang w:val="en-US"/>
        </w:rPr>
        <w:t xml:space="preserve"> L.S, </w:t>
      </w:r>
      <w:proofErr w:type="spellStart"/>
      <w:r w:rsidRPr="00837F8A">
        <w:rPr>
          <w:rFonts w:ascii="Arial" w:hAnsi="Arial" w:cs="Arial"/>
          <w:sz w:val="24"/>
          <w:szCs w:val="24"/>
          <w:lang w:val="en-US"/>
        </w:rPr>
        <w:t>Draine</w:t>
      </w:r>
      <w:proofErr w:type="spellEnd"/>
      <w:r w:rsidRPr="00837F8A">
        <w:rPr>
          <w:rFonts w:ascii="Arial" w:hAnsi="Arial" w:cs="Arial"/>
          <w:sz w:val="24"/>
          <w:szCs w:val="24"/>
          <w:lang w:val="en-US"/>
        </w:rPr>
        <w:t xml:space="preserve"> J, (2014</w:t>
      </w:r>
      <w:r w:rsidRPr="00837F8A">
        <w:rPr>
          <w:rFonts w:ascii="Arial" w:hAnsi="Arial" w:cs="Arial"/>
          <w:i/>
          <w:iCs/>
          <w:sz w:val="24"/>
          <w:szCs w:val="24"/>
          <w:lang w:val="en-US"/>
        </w:rPr>
        <w:t>) ‘International Journal of Law and Psychiatry’</w:t>
      </w:r>
      <w:r w:rsidRPr="00837F8A">
        <w:rPr>
          <w:rFonts w:ascii="Arial" w:hAnsi="Arial" w:cs="Arial"/>
          <w:sz w:val="24"/>
          <w:szCs w:val="24"/>
          <w:lang w:val="en-US"/>
        </w:rPr>
        <w:t xml:space="preserve">, pp.352, </w:t>
      </w:r>
      <w:hyperlink r:id="rId14" w:history="1">
        <w:r w:rsidRPr="00837F8A">
          <w:rPr>
            <w:rStyle w:val="Hyperlink"/>
            <w:rFonts w:ascii="Arial" w:hAnsi="Arial" w:cs="Arial"/>
            <w:sz w:val="24"/>
            <w:szCs w:val="24"/>
            <w:lang w:val="en-US"/>
          </w:rPr>
          <w:t>https://moodle.uwtsd.ac.uk/pluginfile.php/143988/mod_resource/content/1/How%20police%20approach%20mental%20health.pdf</w:t>
        </w:r>
      </w:hyperlink>
      <w:r w:rsidRPr="00837F8A">
        <w:rPr>
          <w:rFonts w:ascii="Arial" w:hAnsi="Arial" w:cs="Arial"/>
          <w:sz w:val="24"/>
          <w:szCs w:val="24"/>
          <w:lang w:val="en-US"/>
        </w:rPr>
        <w:t>, (Accessed: 19</w:t>
      </w:r>
      <w:r w:rsidRPr="00837F8A">
        <w:rPr>
          <w:rFonts w:ascii="Arial" w:hAnsi="Arial" w:cs="Arial"/>
          <w:sz w:val="24"/>
          <w:szCs w:val="24"/>
          <w:vertAlign w:val="superscript"/>
          <w:lang w:val="en-US"/>
        </w:rPr>
        <w:t>th</w:t>
      </w:r>
      <w:r w:rsidRPr="00837F8A">
        <w:rPr>
          <w:rFonts w:ascii="Arial" w:hAnsi="Arial" w:cs="Arial"/>
          <w:sz w:val="24"/>
          <w:szCs w:val="24"/>
          <w:lang w:val="en-US"/>
        </w:rPr>
        <w:t xml:space="preserve"> October 2021).</w:t>
      </w:r>
    </w:p>
    <w:p w14:paraId="601F5AAC" w14:textId="77777777" w:rsidR="00D143E7" w:rsidRPr="00837F8A" w:rsidRDefault="00D143E7">
      <w:pPr>
        <w:rPr>
          <w:rFonts w:ascii="Arial" w:hAnsi="Arial" w:cs="Arial"/>
          <w:b/>
          <w:bCs/>
          <w:sz w:val="24"/>
          <w:szCs w:val="24"/>
          <w:u w:val="single"/>
          <w:lang w:val="en-US"/>
        </w:rPr>
      </w:pPr>
    </w:p>
    <w:p w14:paraId="0E8A80C8" w14:textId="77777777" w:rsidR="005B7844" w:rsidRPr="00837F8A" w:rsidRDefault="005B7844">
      <w:pPr>
        <w:rPr>
          <w:rFonts w:ascii="Arial" w:hAnsi="Arial" w:cs="Arial"/>
          <w:sz w:val="24"/>
          <w:szCs w:val="24"/>
          <w:lang w:val="en-US"/>
        </w:rPr>
      </w:pPr>
    </w:p>
    <w:sectPr w:rsidR="005B7844" w:rsidRPr="00837F8A" w:rsidSect="0063143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B949C9"/>
    <w:multiLevelType w:val="hybridMultilevel"/>
    <w:tmpl w:val="C8364BDC"/>
    <w:lvl w:ilvl="0" w:tplc="E65CFE5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F13F42"/>
    <w:multiLevelType w:val="multilevel"/>
    <w:tmpl w:val="02BE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F925C5"/>
    <w:multiLevelType w:val="hybridMultilevel"/>
    <w:tmpl w:val="7026DB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4507BA"/>
    <w:multiLevelType w:val="hybridMultilevel"/>
    <w:tmpl w:val="03AC4F16"/>
    <w:lvl w:ilvl="0" w:tplc="5DA8830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0E4848"/>
    <w:multiLevelType w:val="hybridMultilevel"/>
    <w:tmpl w:val="0BF06922"/>
    <w:lvl w:ilvl="0" w:tplc="43F0A70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4D6071"/>
    <w:multiLevelType w:val="multilevel"/>
    <w:tmpl w:val="1A98A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3E565C"/>
    <w:multiLevelType w:val="hybridMultilevel"/>
    <w:tmpl w:val="AF945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EB5456"/>
    <w:multiLevelType w:val="hybridMultilevel"/>
    <w:tmpl w:val="2B1AF050"/>
    <w:lvl w:ilvl="0" w:tplc="2E2A626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1045E8"/>
    <w:multiLevelType w:val="hybridMultilevel"/>
    <w:tmpl w:val="48A2E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B467E2"/>
    <w:multiLevelType w:val="hybridMultilevel"/>
    <w:tmpl w:val="9B382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6"/>
  </w:num>
  <w:num w:numId="4">
    <w:abstractNumId w:val="0"/>
  </w:num>
  <w:num w:numId="5">
    <w:abstractNumId w:val="7"/>
  </w:num>
  <w:num w:numId="6">
    <w:abstractNumId w:val="3"/>
  </w:num>
  <w:num w:numId="7">
    <w:abstractNumId w:val="4"/>
  </w:num>
  <w:num w:numId="8">
    <w:abstractNumId w:val="5"/>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74D"/>
    <w:rsid w:val="00007818"/>
    <w:rsid w:val="0001228C"/>
    <w:rsid w:val="00032A20"/>
    <w:rsid w:val="000362DF"/>
    <w:rsid w:val="00052AA6"/>
    <w:rsid w:val="000558BD"/>
    <w:rsid w:val="000636EF"/>
    <w:rsid w:val="00064635"/>
    <w:rsid w:val="000B6380"/>
    <w:rsid w:val="000C2473"/>
    <w:rsid w:val="000C642A"/>
    <w:rsid w:val="000E1F20"/>
    <w:rsid w:val="000E21F3"/>
    <w:rsid w:val="000E50AE"/>
    <w:rsid w:val="00105365"/>
    <w:rsid w:val="00106D27"/>
    <w:rsid w:val="001074A8"/>
    <w:rsid w:val="00111DA4"/>
    <w:rsid w:val="00117617"/>
    <w:rsid w:val="00117E2E"/>
    <w:rsid w:val="00121D3C"/>
    <w:rsid w:val="0012720A"/>
    <w:rsid w:val="00170D32"/>
    <w:rsid w:val="001722E2"/>
    <w:rsid w:val="001771C5"/>
    <w:rsid w:val="00190375"/>
    <w:rsid w:val="001961DA"/>
    <w:rsid w:val="00197633"/>
    <w:rsid w:val="00197E33"/>
    <w:rsid w:val="001B6B0A"/>
    <w:rsid w:val="001C3C4B"/>
    <w:rsid w:val="001E3C38"/>
    <w:rsid w:val="00221CD9"/>
    <w:rsid w:val="00240F7D"/>
    <w:rsid w:val="00245F1C"/>
    <w:rsid w:val="002833E1"/>
    <w:rsid w:val="00287B33"/>
    <w:rsid w:val="00295462"/>
    <w:rsid w:val="002B2BF1"/>
    <w:rsid w:val="002D491A"/>
    <w:rsid w:val="003011C1"/>
    <w:rsid w:val="00302A83"/>
    <w:rsid w:val="00316C26"/>
    <w:rsid w:val="00323F2E"/>
    <w:rsid w:val="00357720"/>
    <w:rsid w:val="003876B4"/>
    <w:rsid w:val="003A302D"/>
    <w:rsid w:val="003A42EB"/>
    <w:rsid w:val="003A53D8"/>
    <w:rsid w:val="003B01FA"/>
    <w:rsid w:val="003B5038"/>
    <w:rsid w:val="003C6775"/>
    <w:rsid w:val="003E7237"/>
    <w:rsid w:val="003F5ED6"/>
    <w:rsid w:val="0041103B"/>
    <w:rsid w:val="004139BE"/>
    <w:rsid w:val="0041799E"/>
    <w:rsid w:val="00445033"/>
    <w:rsid w:val="00451F87"/>
    <w:rsid w:val="0045649B"/>
    <w:rsid w:val="00467692"/>
    <w:rsid w:val="00470C70"/>
    <w:rsid w:val="00473C82"/>
    <w:rsid w:val="004811A4"/>
    <w:rsid w:val="00494A57"/>
    <w:rsid w:val="004B0C0B"/>
    <w:rsid w:val="004B76CC"/>
    <w:rsid w:val="004C75FC"/>
    <w:rsid w:val="004E48F1"/>
    <w:rsid w:val="004F3FB5"/>
    <w:rsid w:val="00513403"/>
    <w:rsid w:val="00516ECE"/>
    <w:rsid w:val="00521F3A"/>
    <w:rsid w:val="00522056"/>
    <w:rsid w:val="00526DC6"/>
    <w:rsid w:val="0053198A"/>
    <w:rsid w:val="005367E6"/>
    <w:rsid w:val="00556595"/>
    <w:rsid w:val="00586100"/>
    <w:rsid w:val="00590993"/>
    <w:rsid w:val="0059220A"/>
    <w:rsid w:val="005B7844"/>
    <w:rsid w:val="005F59B9"/>
    <w:rsid w:val="0061596F"/>
    <w:rsid w:val="00620B2E"/>
    <w:rsid w:val="0063143F"/>
    <w:rsid w:val="00635BDC"/>
    <w:rsid w:val="00661759"/>
    <w:rsid w:val="0068574F"/>
    <w:rsid w:val="006C5AC9"/>
    <w:rsid w:val="006D4689"/>
    <w:rsid w:val="00710684"/>
    <w:rsid w:val="007537E2"/>
    <w:rsid w:val="007565E0"/>
    <w:rsid w:val="00767C6C"/>
    <w:rsid w:val="00772EFF"/>
    <w:rsid w:val="007A7CF3"/>
    <w:rsid w:val="007B5C79"/>
    <w:rsid w:val="007C4030"/>
    <w:rsid w:val="007D2C3E"/>
    <w:rsid w:val="007D31C3"/>
    <w:rsid w:val="007D50C1"/>
    <w:rsid w:val="007D75B7"/>
    <w:rsid w:val="0083731D"/>
    <w:rsid w:val="00837F8A"/>
    <w:rsid w:val="0087478E"/>
    <w:rsid w:val="008B2113"/>
    <w:rsid w:val="008D3247"/>
    <w:rsid w:val="008E0537"/>
    <w:rsid w:val="008E0979"/>
    <w:rsid w:val="008E7643"/>
    <w:rsid w:val="008F3A40"/>
    <w:rsid w:val="00902593"/>
    <w:rsid w:val="00911CA7"/>
    <w:rsid w:val="00926B6B"/>
    <w:rsid w:val="00933D89"/>
    <w:rsid w:val="009413AF"/>
    <w:rsid w:val="00956DCD"/>
    <w:rsid w:val="009633E1"/>
    <w:rsid w:val="009644F0"/>
    <w:rsid w:val="009706E4"/>
    <w:rsid w:val="009C48E1"/>
    <w:rsid w:val="009D21AE"/>
    <w:rsid w:val="009E3CF5"/>
    <w:rsid w:val="009F270A"/>
    <w:rsid w:val="00A05A56"/>
    <w:rsid w:val="00A214AB"/>
    <w:rsid w:val="00A41B17"/>
    <w:rsid w:val="00A434BD"/>
    <w:rsid w:val="00A4669B"/>
    <w:rsid w:val="00A656FF"/>
    <w:rsid w:val="00A7121A"/>
    <w:rsid w:val="00A7626E"/>
    <w:rsid w:val="00AA20E7"/>
    <w:rsid w:val="00AB44B8"/>
    <w:rsid w:val="00AF7823"/>
    <w:rsid w:val="00BA074D"/>
    <w:rsid w:val="00BA3318"/>
    <w:rsid w:val="00BC227E"/>
    <w:rsid w:val="00BE1617"/>
    <w:rsid w:val="00BF7D8B"/>
    <w:rsid w:val="00C11EC6"/>
    <w:rsid w:val="00C1384C"/>
    <w:rsid w:val="00C3739D"/>
    <w:rsid w:val="00C4666B"/>
    <w:rsid w:val="00C52063"/>
    <w:rsid w:val="00C541A9"/>
    <w:rsid w:val="00C562F1"/>
    <w:rsid w:val="00C569B2"/>
    <w:rsid w:val="00C646EE"/>
    <w:rsid w:val="00C700B7"/>
    <w:rsid w:val="00CC55C4"/>
    <w:rsid w:val="00CD31B8"/>
    <w:rsid w:val="00CE0404"/>
    <w:rsid w:val="00D017B0"/>
    <w:rsid w:val="00D037C8"/>
    <w:rsid w:val="00D143E7"/>
    <w:rsid w:val="00D17F23"/>
    <w:rsid w:val="00D2325B"/>
    <w:rsid w:val="00D24FE7"/>
    <w:rsid w:val="00D25DB7"/>
    <w:rsid w:val="00D27793"/>
    <w:rsid w:val="00D312C0"/>
    <w:rsid w:val="00D877C4"/>
    <w:rsid w:val="00D877EA"/>
    <w:rsid w:val="00DC246F"/>
    <w:rsid w:val="00DD4BEB"/>
    <w:rsid w:val="00E04DBA"/>
    <w:rsid w:val="00E103B6"/>
    <w:rsid w:val="00E141B7"/>
    <w:rsid w:val="00E2085A"/>
    <w:rsid w:val="00E20FE1"/>
    <w:rsid w:val="00E30255"/>
    <w:rsid w:val="00E31AF8"/>
    <w:rsid w:val="00E33059"/>
    <w:rsid w:val="00E517AD"/>
    <w:rsid w:val="00E53D68"/>
    <w:rsid w:val="00EC08CA"/>
    <w:rsid w:val="00EE1F28"/>
    <w:rsid w:val="00EE418A"/>
    <w:rsid w:val="00EE6251"/>
    <w:rsid w:val="00EF51CE"/>
    <w:rsid w:val="00F2589F"/>
    <w:rsid w:val="00F30B70"/>
    <w:rsid w:val="00F56058"/>
    <w:rsid w:val="00F61240"/>
    <w:rsid w:val="00F724A8"/>
    <w:rsid w:val="00F81311"/>
    <w:rsid w:val="00F96C6C"/>
    <w:rsid w:val="00FA652C"/>
    <w:rsid w:val="00FB10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8F37D"/>
  <w15:chartTrackingRefBased/>
  <w15:docId w15:val="{CF5ABB2B-006E-46A2-8E01-77A5A0F8F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81311"/>
    <w:rPr>
      <w:color w:val="0563C1" w:themeColor="hyperlink"/>
      <w:u w:val="single"/>
    </w:rPr>
  </w:style>
  <w:style w:type="character" w:styleId="UnresolvedMention">
    <w:name w:val="Unresolved Mention"/>
    <w:basedOn w:val="DefaultParagraphFont"/>
    <w:uiPriority w:val="99"/>
    <w:semiHidden/>
    <w:unhideWhenUsed/>
    <w:rsid w:val="00F81311"/>
    <w:rPr>
      <w:color w:val="605E5C"/>
      <w:shd w:val="clear" w:color="auto" w:fill="E1DFDD"/>
    </w:rPr>
  </w:style>
  <w:style w:type="paragraph" w:styleId="ListParagraph">
    <w:name w:val="List Paragraph"/>
    <w:basedOn w:val="Normal"/>
    <w:uiPriority w:val="34"/>
    <w:qFormat/>
    <w:rsid w:val="000E1F20"/>
    <w:pPr>
      <w:spacing w:after="0" w:line="240" w:lineRule="auto"/>
      <w:ind w:left="720"/>
      <w:contextualSpacing/>
    </w:pPr>
    <w:rPr>
      <w:rFonts w:ascii="Times New Roman" w:eastAsia="Times New Roman" w:hAnsi="Times New Roman" w:cs="Times New Roman"/>
      <w:sz w:val="20"/>
      <w:szCs w:val="20"/>
      <w:lang w:eastAsia="en-GB"/>
    </w:rPr>
  </w:style>
  <w:style w:type="paragraph" w:styleId="Title">
    <w:name w:val="Title"/>
    <w:basedOn w:val="Normal"/>
    <w:next w:val="Normal"/>
    <w:link w:val="TitleChar"/>
    <w:uiPriority w:val="10"/>
    <w:qFormat/>
    <w:rsid w:val="009706E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06E4"/>
    <w:rPr>
      <w:rFonts w:asciiTheme="majorHAnsi" w:eastAsiaTheme="majorEastAsia" w:hAnsiTheme="majorHAnsi" w:cstheme="majorBidi"/>
      <w:spacing w:val="-10"/>
      <w:kern w:val="28"/>
      <w:sz w:val="56"/>
      <w:szCs w:val="56"/>
    </w:rPr>
  </w:style>
  <w:style w:type="paragraph" w:styleId="NormalWeb">
    <w:name w:val="Normal (Web)"/>
    <w:basedOn w:val="Normal"/>
    <w:uiPriority w:val="99"/>
    <w:unhideWhenUsed/>
    <w:rsid w:val="005B78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FB104C"/>
    <w:rPr>
      <w:color w:val="954F72" w:themeColor="followedHyperlink"/>
      <w:u w:val="single"/>
    </w:rPr>
  </w:style>
  <w:style w:type="character" w:customStyle="1" w:styleId="journal-information">
    <w:name w:val="journal-information"/>
    <w:basedOn w:val="DefaultParagraphFont"/>
    <w:rsid w:val="00A05A56"/>
  </w:style>
  <w:style w:type="character" w:styleId="Emphasis">
    <w:name w:val="Emphasis"/>
    <w:basedOn w:val="DefaultParagraphFont"/>
    <w:uiPriority w:val="20"/>
    <w:qFormat/>
    <w:rsid w:val="00A05A56"/>
    <w:rPr>
      <w:i/>
      <w:iCs/>
    </w:rPr>
  </w:style>
  <w:style w:type="paragraph" w:styleId="NoSpacing">
    <w:name w:val="No Spacing"/>
    <w:link w:val="NoSpacingChar"/>
    <w:uiPriority w:val="1"/>
    <w:qFormat/>
    <w:rsid w:val="0063143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3143F"/>
    <w:rPr>
      <w:rFonts w:eastAsiaTheme="minorEastAsia"/>
      <w:lang w:val="en-US"/>
    </w:rPr>
  </w:style>
  <w:style w:type="paragraph" w:customStyle="1" w:styleId="comp">
    <w:name w:val="comp"/>
    <w:basedOn w:val="Normal"/>
    <w:rsid w:val="008F3A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inline-citation">
    <w:name w:val="mntl-inline-citation"/>
    <w:basedOn w:val="DefaultParagraphFont"/>
    <w:rsid w:val="008F3A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759122">
      <w:bodyDiv w:val="1"/>
      <w:marLeft w:val="0"/>
      <w:marRight w:val="0"/>
      <w:marTop w:val="0"/>
      <w:marBottom w:val="0"/>
      <w:divBdr>
        <w:top w:val="none" w:sz="0" w:space="0" w:color="auto"/>
        <w:left w:val="none" w:sz="0" w:space="0" w:color="auto"/>
        <w:bottom w:val="none" w:sz="0" w:space="0" w:color="auto"/>
        <w:right w:val="none" w:sz="0" w:space="0" w:color="auto"/>
      </w:divBdr>
      <w:divsChild>
        <w:div w:id="1459303231">
          <w:marLeft w:val="0"/>
          <w:marRight w:val="0"/>
          <w:marTop w:val="0"/>
          <w:marBottom w:val="0"/>
          <w:divBdr>
            <w:top w:val="none" w:sz="0" w:space="0" w:color="auto"/>
            <w:left w:val="none" w:sz="0" w:space="0" w:color="auto"/>
            <w:bottom w:val="none" w:sz="0" w:space="0" w:color="auto"/>
            <w:right w:val="none" w:sz="0" w:space="0" w:color="auto"/>
          </w:divBdr>
        </w:div>
      </w:divsChild>
    </w:div>
    <w:div w:id="355236704">
      <w:bodyDiv w:val="1"/>
      <w:marLeft w:val="0"/>
      <w:marRight w:val="0"/>
      <w:marTop w:val="0"/>
      <w:marBottom w:val="0"/>
      <w:divBdr>
        <w:top w:val="none" w:sz="0" w:space="0" w:color="auto"/>
        <w:left w:val="none" w:sz="0" w:space="0" w:color="auto"/>
        <w:bottom w:val="none" w:sz="0" w:space="0" w:color="auto"/>
        <w:right w:val="none" w:sz="0" w:space="0" w:color="auto"/>
      </w:divBdr>
    </w:div>
    <w:div w:id="370421520">
      <w:bodyDiv w:val="1"/>
      <w:marLeft w:val="0"/>
      <w:marRight w:val="0"/>
      <w:marTop w:val="0"/>
      <w:marBottom w:val="0"/>
      <w:divBdr>
        <w:top w:val="none" w:sz="0" w:space="0" w:color="auto"/>
        <w:left w:val="none" w:sz="0" w:space="0" w:color="auto"/>
        <w:bottom w:val="none" w:sz="0" w:space="0" w:color="auto"/>
        <w:right w:val="none" w:sz="0" w:space="0" w:color="auto"/>
      </w:divBdr>
      <w:divsChild>
        <w:div w:id="836580626">
          <w:marLeft w:val="0"/>
          <w:marRight w:val="0"/>
          <w:marTop w:val="0"/>
          <w:marBottom w:val="0"/>
          <w:divBdr>
            <w:top w:val="none" w:sz="0" w:space="0" w:color="auto"/>
            <w:left w:val="none" w:sz="0" w:space="0" w:color="auto"/>
            <w:bottom w:val="none" w:sz="0" w:space="0" w:color="auto"/>
            <w:right w:val="none" w:sz="0" w:space="0" w:color="auto"/>
          </w:divBdr>
          <w:divsChild>
            <w:div w:id="2049138976">
              <w:marLeft w:val="0"/>
              <w:marRight w:val="0"/>
              <w:marTop w:val="75"/>
              <w:marBottom w:val="0"/>
              <w:divBdr>
                <w:top w:val="single" w:sz="6" w:space="12" w:color="D3D3D3"/>
                <w:left w:val="single" w:sz="6" w:space="12" w:color="D3D3D3"/>
                <w:bottom w:val="single" w:sz="6" w:space="12" w:color="D3D3D3"/>
                <w:right w:val="single" w:sz="6" w:space="12" w:color="D3D3D3"/>
              </w:divBdr>
            </w:div>
          </w:divsChild>
        </w:div>
      </w:divsChild>
    </w:div>
    <w:div w:id="543955434">
      <w:bodyDiv w:val="1"/>
      <w:marLeft w:val="0"/>
      <w:marRight w:val="0"/>
      <w:marTop w:val="0"/>
      <w:marBottom w:val="0"/>
      <w:divBdr>
        <w:top w:val="none" w:sz="0" w:space="0" w:color="auto"/>
        <w:left w:val="none" w:sz="0" w:space="0" w:color="auto"/>
        <w:bottom w:val="none" w:sz="0" w:space="0" w:color="auto"/>
        <w:right w:val="none" w:sz="0" w:space="0" w:color="auto"/>
      </w:divBdr>
    </w:div>
    <w:div w:id="894120732">
      <w:bodyDiv w:val="1"/>
      <w:marLeft w:val="0"/>
      <w:marRight w:val="0"/>
      <w:marTop w:val="0"/>
      <w:marBottom w:val="0"/>
      <w:divBdr>
        <w:top w:val="none" w:sz="0" w:space="0" w:color="auto"/>
        <w:left w:val="none" w:sz="0" w:space="0" w:color="auto"/>
        <w:bottom w:val="none" w:sz="0" w:space="0" w:color="auto"/>
        <w:right w:val="none" w:sz="0" w:space="0" w:color="auto"/>
      </w:divBdr>
      <w:divsChild>
        <w:div w:id="1675572122">
          <w:marLeft w:val="0"/>
          <w:marRight w:val="0"/>
          <w:marTop w:val="0"/>
          <w:marBottom w:val="0"/>
          <w:divBdr>
            <w:top w:val="none" w:sz="0" w:space="0" w:color="auto"/>
            <w:left w:val="none" w:sz="0" w:space="0" w:color="auto"/>
            <w:bottom w:val="none" w:sz="0" w:space="0" w:color="auto"/>
            <w:right w:val="none" w:sz="0" w:space="0" w:color="auto"/>
          </w:divBdr>
          <w:divsChild>
            <w:div w:id="804740886">
              <w:marLeft w:val="0"/>
              <w:marRight w:val="0"/>
              <w:marTop w:val="75"/>
              <w:marBottom w:val="0"/>
              <w:divBdr>
                <w:top w:val="single" w:sz="6" w:space="12" w:color="D3D3D3"/>
                <w:left w:val="single" w:sz="6" w:space="12" w:color="D3D3D3"/>
                <w:bottom w:val="single" w:sz="6" w:space="12" w:color="D3D3D3"/>
                <w:right w:val="single" w:sz="6" w:space="12" w:color="D3D3D3"/>
              </w:divBdr>
            </w:div>
          </w:divsChild>
        </w:div>
      </w:divsChild>
    </w:div>
    <w:div w:id="1000893647">
      <w:bodyDiv w:val="1"/>
      <w:marLeft w:val="0"/>
      <w:marRight w:val="0"/>
      <w:marTop w:val="0"/>
      <w:marBottom w:val="0"/>
      <w:divBdr>
        <w:top w:val="none" w:sz="0" w:space="0" w:color="auto"/>
        <w:left w:val="none" w:sz="0" w:space="0" w:color="auto"/>
        <w:bottom w:val="none" w:sz="0" w:space="0" w:color="auto"/>
        <w:right w:val="none" w:sz="0" w:space="0" w:color="auto"/>
      </w:divBdr>
    </w:div>
    <w:div w:id="1035892198">
      <w:bodyDiv w:val="1"/>
      <w:marLeft w:val="0"/>
      <w:marRight w:val="0"/>
      <w:marTop w:val="0"/>
      <w:marBottom w:val="0"/>
      <w:divBdr>
        <w:top w:val="none" w:sz="0" w:space="0" w:color="auto"/>
        <w:left w:val="none" w:sz="0" w:space="0" w:color="auto"/>
        <w:bottom w:val="none" w:sz="0" w:space="0" w:color="auto"/>
        <w:right w:val="none" w:sz="0" w:space="0" w:color="auto"/>
      </w:divBdr>
    </w:div>
    <w:div w:id="1501702244">
      <w:bodyDiv w:val="1"/>
      <w:marLeft w:val="0"/>
      <w:marRight w:val="0"/>
      <w:marTop w:val="0"/>
      <w:marBottom w:val="0"/>
      <w:divBdr>
        <w:top w:val="none" w:sz="0" w:space="0" w:color="auto"/>
        <w:left w:val="none" w:sz="0" w:space="0" w:color="auto"/>
        <w:bottom w:val="none" w:sz="0" w:space="0" w:color="auto"/>
        <w:right w:val="none" w:sz="0" w:space="0" w:color="auto"/>
      </w:divBdr>
    </w:div>
    <w:div w:id="1505167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operant-conditioning.html" TargetMode="External"/><Relationship Id="rId13" Type="http://schemas.openxmlformats.org/officeDocument/2006/relationships/hyperlink" Target="https://www.apa.org/pi/oema/resources/communique/2018/06/police-relations" TargetMode="External"/><Relationship Id="rId3" Type="http://schemas.openxmlformats.org/officeDocument/2006/relationships/settings" Target="settings.xml"/><Relationship Id="rId7" Type="http://schemas.openxmlformats.org/officeDocument/2006/relationships/hyperlink" Target="https://www.verywellmind.com/a-brief-history-of-psychology-through-the-years-2795245" TargetMode="External"/><Relationship Id="rId12" Type="http://schemas.openxmlformats.org/officeDocument/2006/relationships/hyperlink" Target="https://www.theguardian.com/society/2009/nov/23/uk-crime-behavioural-problems-study"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hyperlink" Target="https://www.judiciary.uk/you-and-the-judiciary/sentencing/" TargetMode="External"/><Relationship Id="rId11" Type="http://schemas.openxmlformats.org/officeDocument/2006/relationships/hyperlink" Target="https://www.bps.org.uk/public/what-is-psychology" TargetMode="External"/><Relationship Id="rId5" Type="http://schemas.openxmlformats.org/officeDocument/2006/relationships/hyperlink" Target="https://www.ojp.gov/ncjrs/virtual-library/abstracts/building-teamwork-among-officers" TargetMode="External"/><Relationship Id="rId15" Type="http://schemas.openxmlformats.org/officeDocument/2006/relationships/fontTable" Target="fontTable.xml"/><Relationship Id="rId10" Type="http://schemas.openxmlformats.org/officeDocument/2006/relationships/hyperlink" Target="https://www.ncjrs.gov/txtfiles/ppsyc.txt" TargetMode="External"/><Relationship Id="rId4" Type="http://schemas.openxmlformats.org/officeDocument/2006/relationships/webSettings" Target="webSettings.xml"/><Relationship Id="rId9" Type="http://schemas.openxmlformats.org/officeDocument/2006/relationships/hyperlink" Target="https://www.gov.uk/government/statistics/proven-reoffending-statistics-january-to-march-2019/proven-reoffending-statistics-january-to-march-2019" TargetMode="External"/><Relationship Id="rId14" Type="http://schemas.openxmlformats.org/officeDocument/2006/relationships/hyperlink" Target="https://moodle.uwtsd.ac.uk/pluginfile.php/143988/mod_resource/content/1/How%20police%20approach%20mental%20health.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C6F0C84D3904CFC8C076A4CC9A88305"/>
        <w:category>
          <w:name w:val="General"/>
          <w:gallery w:val="placeholder"/>
        </w:category>
        <w:types>
          <w:type w:val="bbPlcHdr"/>
        </w:types>
        <w:behaviors>
          <w:behavior w:val="content"/>
        </w:behaviors>
        <w:guid w:val="{746BEBF2-8423-460B-8D7A-CB4D57929A59}"/>
      </w:docPartPr>
      <w:docPartBody>
        <w:p w:rsidR="00441EC4" w:rsidRDefault="001E6D38" w:rsidP="001E6D38">
          <w:pPr>
            <w:pStyle w:val="1C6F0C84D3904CFC8C076A4CC9A88305"/>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D38"/>
    <w:rsid w:val="0018208B"/>
    <w:rsid w:val="001E6D38"/>
    <w:rsid w:val="0041337F"/>
    <w:rsid w:val="00441EC4"/>
    <w:rsid w:val="00444B56"/>
    <w:rsid w:val="00927C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C6F0C84D3904CFC8C076A4CC9A88305">
    <w:name w:val="1C6F0C84D3904CFC8C076A4CC9A88305"/>
    <w:rsid w:val="001E6D38"/>
  </w:style>
  <w:style w:type="paragraph" w:customStyle="1" w:styleId="3E85EDFD77C14AF389B7DA75D801468E">
    <w:name w:val="3E85EDFD77C14AF389B7DA75D801468E"/>
    <w:rsid w:val="001E6D38"/>
  </w:style>
  <w:style w:type="paragraph" w:customStyle="1" w:styleId="B737A6B623B340B8B7E624C1FB5260D0">
    <w:name w:val="B737A6B623B340B8B7E624C1FB5260D0"/>
    <w:rsid w:val="001E6D3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2672</Words>
  <Characters>15231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THEORIES OF HUMAN BEHAVIOUR</vt:lpstr>
    </vt:vector>
  </TitlesOfParts>
  <Company/>
  <LinksUpToDate>false</LinksUpToDate>
  <CharactersWithSpaces>17868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THEORIES OF HUMAN BEHAVIOUR</dc:title>
  <dc:subject>BMPS4005)</dc:subject>
  <dc:creator>nigella williams</dc:creator>
  <cp:keywords/>
  <dc:description/>
  <cp:lastModifiedBy>nigella williams</cp:lastModifiedBy>
  <cp:revision>2</cp:revision>
  <dcterms:created xsi:type="dcterms:W3CDTF">2021-11-05T17:47:00Z</dcterms:created>
  <dcterms:modified xsi:type="dcterms:W3CDTF">2021-11-05T17:47:00Z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718206061</vt:i4>
  </property>
</Properties>
</file>