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5E8" w:rsidRDefault="007F55E8"/>
    <w:p w:rsidR="007F55E8" w:rsidRDefault="007F55E8">
      <w:hyperlink r:id="rId5" w:history="1">
        <w:r w:rsidRPr="00625982">
          <w:rPr>
            <w:rStyle w:val="Hyperlink"/>
          </w:rPr>
          <w:t>http://www.physicalliteracy.ca/</w:t>
        </w:r>
      </w:hyperlink>
    </w:p>
    <w:p w:rsidR="007F55E8" w:rsidRDefault="007F55E8"/>
    <w:p w:rsidR="007F55E8" w:rsidRDefault="007F55E8"/>
    <w:p w:rsidR="008F1B0C" w:rsidRDefault="007F55E8">
      <w:hyperlink r:id="rId6" w:history="1">
        <w:r w:rsidRPr="00625982">
          <w:rPr>
            <w:rStyle w:val="Hyperlink"/>
          </w:rPr>
          <w:t>http://piseworld.com/physical-literacy/</w:t>
        </w:r>
      </w:hyperlink>
    </w:p>
    <w:p w:rsidR="007F55E8" w:rsidRDefault="007F55E8"/>
    <w:p w:rsidR="007F55E8" w:rsidRDefault="007F55E8"/>
    <w:p w:rsidR="007F55E8" w:rsidRDefault="007F55E8">
      <w:r>
        <w:t xml:space="preserve">Sport Wales </w:t>
      </w:r>
      <w:proofErr w:type="spellStart"/>
      <w:r>
        <w:t>youtube</w:t>
      </w:r>
      <w:proofErr w:type="spellEnd"/>
      <w:r>
        <w:t xml:space="preserve"> clip - </w:t>
      </w:r>
      <w:hyperlink r:id="rId7" w:history="1">
        <w:r w:rsidRPr="00625982">
          <w:rPr>
            <w:rStyle w:val="Hyperlink"/>
          </w:rPr>
          <w:t>https://www.youtube.com/watch?v=R8PIXqp3JpA</w:t>
        </w:r>
      </w:hyperlink>
    </w:p>
    <w:p w:rsidR="007F55E8" w:rsidRDefault="007F55E8"/>
    <w:p w:rsidR="007F55E8" w:rsidRDefault="007F55E8">
      <w:hyperlink r:id="rId8" w:history="1">
        <w:r w:rsidRPr="00625982">
          <w:rPr>
            <w:rStyle w:val="Hyperlink"/>
          </w:rPr>
          <w:t>https://www.physical-literacy.org.uk/physical-literacy-secondary-physical-education/</w:t>
        </w:r>
      </w:hyperlink>
    </w:p>
    <w:p w:rsidR="007F55E8" w:rsidRDefault="007F55E8"/>
    <w:p w:rsidR="007F55E8" w:rsidRDefault="007F55E8"/>
    <w:p w:rsidR="00870952" w:rsidRDefault="00870952" w:rsidP="00870952">
      <w:pPr>
        <w:shd w:val="clear" w:color="auto" w:fill="FFFFFF"/>
        <w:textAlignment w:val="top"/>
        <w:outlineLvl w:val="0"/>
        <w:rPr>
          <w:rFonts w:ascii="Arial" w:eastAsia="Times New Roman" w:hAnsi="Arial" w:cs="Arial"/>
          <w:color w:val="222222"/>
          <w:kern w:val="36"/>
          <w:bdr w:val="none" w:sz="0" w:space="0" w:color="auto" w:frame="1"/>
        </w:rPr>
      </w:pPr>
      <w:r w:rsidRPr="00870952">
        <w:rPr>
          <w:rFonts w:ascii="Arial" w:eastAsia="Times New Roman" w:hAnsi="Arial" w:cs="Arial"/>
          <w:color w:val="222222"/>
          <w:kern w:val="36"/>
          <w:bdr w:val="none" w:sz="0" w:space="0" w:color="auto" w:frame="1"/>
        </w:rPr>
        <w:t>Connecting Physical Literacy and Physical Education</w:t>
      </w:r>
      <w:r>
        <w:rPr>
          <w:rFonts w:ascii="Arial" w:eastAsia="Times New Roman" w:hAnsi="Arial" w:cs="Arial"/>
          <w:color w:val="222222"/>
          <w:kern w:val="36"/>
          <w:bdr w:val="none" w:sz="0" w:space="0" w:color="auto" w:frame="1"/>
        </w:rPr>
        <w:t xml:space="preserve"> - </w:t>
      </w:r>
      <w:hyperlink r:id="rId9" w:history="1">
        <w:r w:rsidRPr="00625982">
          <w:rPr>
            <w:rStyle w:val="Hyperlink"/>
            <w:rFonts w:ascii="Arial" w:eastAsia="Times New Roman" w:hAnsi="Arial" w:cs="Arial"/>
            <w:kern w:val="36"/>
            <w:bdr w:val="none" w:sz="0" w:space="0" w:color="auto" w:frame="1"/>
          </w:rPr>
          <w:t>https://www.youtube.com/watch?v=GU7LVXkvxAM</w:t>
        </w:r>
      </w:hyperlink>
    </w:p>
    <w:p w:rsidR="00870952" w:rsidRDefault="00870952" w:rsidP="00870952">
      <w:pPr>
        <w:shd w:val="clear" w:color="auto" w:fill="FFFFFF"/>
        <w:textAlignment w:val="top"/>
        <w:outlineLvl w:val="0"/>
        <w:rPr>
          <w:rFonts w:ascii="Arial" w:eastAsia="Times New Roman" w:hAnsi="Arial" w:cs="Arial"/>
          <w:color w:val="222222"/>
          <w:kern w:val="36"/>
          <w:bdr w:val="none" w:sz="0" w:space="0" w:color="auto" w:frame="1"/>
        </w:rPr>
      </w:pPr>
    </w:p>
    <w:p w:rsidR="00870952" w:rsidRPr="00870952" w:rsidRDefault="00870952" w:rsidP="00870952">
      <w:pPr>
        <w:shd w:val="clear" w:color="auto" w:fill="FFFFFF"/>
        <w:textAlignment w:val="top"/>
        <w:outlineLvl w:val="0"/>
        <w:rPr>
          <w:rFonts w:ascii="Arial" w:eastAsia="Times New Roman" w:hAnsi="Arial" w:cs="Arial"/>
          <w:color w:val="222222"/>
          <w:kern w:val="36"/>
        </w:rPr>
      </w:pPr>
    </w:p>
    <w:p w:rsidR="00870952" w:rsidRDefault="00870952" w:rsidP="00870952">
      <w:pPr>
        <w:pStyle w:val="Heading2"/>
        <w:shd w:val="clear" w:color="auto" w:fill="FFFFFF"/>
        <w:spacing w:before="0" w:after="72"/>
        <w:rPr>
          <w:rFonts w:ascii="Trebuchet MS" w:eastAsia="Times New Roman" w:hAnsi="Trebuchet MS" w:cs="Times New Roman"/>
          <w:color w:val="666666"/>
          <w:sz w:val="48"/>
          <w:szCs w:val="48"/>
        </w:rPr>
      </w:pPr>
      <w:r>
        <w:rPr>
          <w:rFonts w:ascii="Trebuchet MS" w:eastAsia="Times New Roman" w:hAnsi="Trebuchet MS" w:cs="Times New Roman"/>
          <w:color w:val="666666"/>
          <w:sz w:val="48"/>
          <w:szCs w:val="48"/>
        </w:rPr>
        <w:t>Physical Literacy articles</w:t>
      </w:r>
    </w:p>
    <w:p w:rsidR="00870952" w:rsidRDefault="00870952" w:rsidP="00870952">
      <w:pPr>
        <w:shd w:val="clear" w:color="auto" w:fill="FFFFFF"/>
        <w:rPr>
          <w:rFonts w:ascii="Trebuchet MS" w:eastAsia="Times New Roman" w:hAnsi="Trebuchet MS" w:cs="Times New Roman"/>
          <w:color w:val="666666"/>
        </w:rPr>
      </w:pPr>
      <w:r>
        <w:rPr>
          <w:rFonts w:ascii="Trebuchet MS" w:eastAsia="Times New Roman" w:hAnsi="Trebuchet MS" w:cs="Times New Roman"/>
          <w:color w:val="666666"/>
        </w:rPr>
        <w:pict>
          <v:rect id="_x0000_i1025" style="width:0;height:1.5pt" o:hralign="center" o:hrstd="t" o:hr="t" fillcolor="#aaa" stroked="f"/>
        </w:pict>
      </w:r>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Listed below are various articles on the subject of physical literacy. They span several years, describing the concept as it stands now, as well as its development over time. Please click on any article to read it - in many cases, a downloadable PDF of the article has been provided.</w:t>
      </w:r>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Whitehead, M.E. Meaningful Existence, Embodiment and Physical Education - Journal of Philosophy of Education (1990)</w:t>
      </w:r>
      <w:hyperlink r:id="rId10"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Whitehead, M.E. The Concept of Physical Literacy - BJTPE (2001)</w:t>
      </w:r>
      <w:hyperlink r:id="rId11"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Whitehead, M.E. The Concept of Physical Literacy - EJPE (2001)</w:t>
      </w:r>
      <w:hyperlink r:id="rId12"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Whitehead, M.E. Physical Literacy - A Debate - Pre-Olympic Congress Thessaloniki (2004)</w:t>
      </w:r>
      <w:hyperlink r:id="rId13"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proofErr w:type="spellStart"/>
      <w:r>
        <w:rPr>
          <w:rFonts w:ascii="Trebuchet MS" w:hAnsi="Trebuchet MS"/>
          <w:color w:val="666666"/>
          <w:sz w:val="24"/>
          <w:szCs w:val="24"/>
        </w:rPr>
        <w:t>Mandigo</w:t>
      </w:r>
      <w:proofErr w:type="spellEnd"/>
      <w:r>
        <w:rPr>
          <w:rFonts w:ascii="Trebuchet MS" w:hAnsi="Trebuchet MS"/>
          <w:color w:val="666666"/>
          <w:sz w:val="24"/>
          <w:szCs w:val="24"/>
        </w:rPr>
        <w:t>, J. and Holt, N. Reading the Game: Introducing the notion of Games Literacy - PHE (2004) (PDF only)</w:t>
      </w:r>
      <w:hyperlink r:id="rId14"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Whitehead, M.E. Physical Literacy - A Developing Concept (2005)</w:t>
      </w:r>
      <w:hyperlink r:id="rId15"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Whitehead, M.E. Developing Physical Literacy - Roehampton (2005)</w:t>
      </w:r>
      <w:hyperlink r:id="rId16"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Whitehead, M.E. The Concept of Physical Literacy and the development of a sense of self - IAPESGW (2005)</w:t>
      </w:r>
      <w:hyperlink r:id="rId17"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lastRenderedPageBreak/>
        <w:t xml:space="preserve">Whitehead, M.E. Poster on Physical Literacy 2nd World Summit on Physical Education - </w:t>
      </w:r>
      <w:proofErr w:type="spellStart"/>
      <w:r>
        <w:rPr>
          <w:rFonts w:ascii="Trebuchet MS" w:hAnsi="Trebuchet MS"/>
          <w:color w:val="666666"/>
          <w:sz w:val="24"/>
          <w:szCs w:val="24"/>
        </w:rPr>
        <w:t>Macolin</w:t>
      </w:r>
      <w:proofErr w:type="spellEnd"/>
      <w:r>
        <w:rPr>
          <w:rFonts w:ascii="Trebuchet MS" w:hAnsi="Trebuchet MS"/>
          <w:color w:val="666666"/>
          <w:sz w:val="24"/>
          <w:szCs w:val="24"/>
        </w:rPr>
        <w:t xml:space="preserve"> (2005)</w:t>
      </w:r>
      <w:hyperlink r:id="rId18"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Haydn-Davies, D. How does the Concept of Physical Literacy affect what is and might be the practice of Physical Education? BJTPE (2005)</w:t>
      </w:r>
      <w:hyperlink r:id="rId19"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Whitehead, M.E. Developing the Concept of Physical Literacy. ICSSPE Newsletter Summer 2006</w:t>
      </w:r>
      <w:hyperlink r:id="rId20"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Whitehead, M.E. with Murdoch, E. Physical Literacy and Physical Education: Conceptual Mapping. PE Matters Summer 2006</w:t>
      </w:r>
      <w:hyperlink r:id="rId21"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Martin, A. Special PE: Physical Literacy in a Special School. PE Matters Vol. 1 No.3 Winter 2006</w:t>
      </w:r>
      <w:hyperlink r:id="rId22"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Whitehead, M.E. Physical Literacy and its importance to every individual - NDA (2007)</w:t>
      </w:r>
      <w:hyperlink r:id="rId23"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 xml:space="preserve">Whitehead, M.E. </w:t>
      </w:r>
      <w:proofErr w:type="gramStart"/>
      <w:r>
        <w:rPr>
          <w:rFonts w:ascii="Trebuchet MS" w:hAnsi="Trebuchet MS"/>
          <w:color w:val="666666"/>
          <w:sz w:val="24"/>
          <w:szCs w:val="24"/>
        </w:rPr>
        <w:t>Squaring</w:t>
      </w:r>
      <w:proofErr w:type="gramEnd"/>
      <w:r>
        <w:rPr>
          <w:rFonts w:ascii="Trebuchet MS" w:hAnsi="Trebuchet MS"/>
          <w:color w:val="666666"/>
          <w:sz w:val="24"/>
          <w:szCs w:val="24"/>
        </w:rPr>
        <w:t xml:space="preserve"> the circle - Women, Physical Literacy and Western Patriarchal Culture - BPSA (2007)</w:t>
      </w:r>
      <w:hyperlink r:id="rId24"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proofErr w:type="gramStart"/>
      <w:r>
        <w:rPr>
          <w:rFonts w:ascii="Trebuchet MS" w:hAnsi="Trebuchet MS"/>
          <w:color w:val="666666"/>
          <w:sz w:val="24"/>
          <w:szCs w:val="24"/>
        </w:rPr>
        <w:t>Whitehead, M. E. (2007) Physical Literacy as the goal of Physical Education with particular reference to girls and young women.</w:t>
      </w:r>
      <w:proofErr w:type="gramEnd"/>
      <w:r>
        <w:rPr>
          <w:rFonts w:ascii="Trebuchet MS" w:hAnsi="Trebuchet MS"/>
          <w:color w:val="666666"/>
          <w:sz w:val="24"/>
          <w:szCs w:val="24"/>
        </w:rPr>
        <w:t xml:space="preserve"> Unpublished paper given at CAHPERD Conference May 2007</w:t>
      </w:r>
      <w:hyperlink r:id="rId25"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 xml:space="preserve">Maggie </w:t>
      </w:r>
      <w:proofErr w:type="spellStart"/>
      <w:r>
        <w:rPr>
          <w:rFonts w:ascii="Trebuchet MS" w:hAnsi="Trebuchet MS"/>
          <w:color w:val="666666"/>
          <w:sz w:val="24"/>
          <w:szCs w:val="24"/>
        </w:rPr>
        <w:t>Killngbeck</w:t>
      </w:r>
      <w:proofErr w:type="spellEnd"/>
      <w:r>
        <w:rPr>
          <w:rFonts w:ascii="Trebuchet MS" w:hAnsi="Trebuchet MS"/>
          <w:color w:val="666666"/>
          <w:sz w:val="24"/>
          <w:szCs w:val="24"/>
        </w:rPr>
        <w:t xml:space="preserve">, Mark Bowler, Danny Golding and Paul </w:t>
      </w:r>
      <w:proofErr w:type="spellStart"/>
      <w:r>
        <w:rPr>
          <w:rFonts w:ascii="Trebuchet MS" w:hAnsi="Trebuchet MS"/>
          <w:color w:val="666666"/>
          <w:sz w:val="24"/>
          <w:szCs w:val="24"/>
        </w:rPr>
        <w:t>Sammon</w:t>
      </w:r>
      <w:proofErr w:type="spellEnd"/>
      <w:r>
        <w:rPr>
          <w:rFonts w:ascii="Trebuchet MS" w:hAnsi="Trebuchet MS"/>
          <w:color w:val="666666"/>
          <w:sz w:val="24"/>
          <w:szCs w:val="24"/>
        </w:rPr>
        <w:t>. Physical Education and Physical Literacy</w:t>
      </w:r>
      <w:hyperlink r:id="rId26"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 xml:space="preserve">Whitehead, M. E. (2007) Physical Literacy: Philosophical considerations in relation to the development of self, universality and propositional knowledge. Sport Ethics and Philosophy </w:t>
      </w:r>
      <w:proofErr w:type="spellStart"/>
      <w:r>
        <w:rPr>
          <w:rFonts w:ascii="Trebuchet MS" w:hAnsi="Trebuchet MS"/>
          <w:color w:val="666666"/>
          <w:sz w:val="24"/>
          <w:szCs w:val="24"/>
        </w:rPr>
        <w:t>Vol</w:t>
      </w:r>
      <w:proofErr w:type="spellEnd"/>
      <w:r>
        <w:rPr>
          <w:rFonts w:ascii="Trebuchet MS" w:hAnsi="Trebuchet MS"/>
          <w:color w:val="666666"/>
          <w:sz w:val="24"/>
          <w:szCs w:val="24"/>
        </w:rPr>
        <w:t xml:space="preserve"> 1 No. 3 Dec 2007</w:t>
      </w:r>
    </w:p>
    <w:p w:rsidR="00870952" w:rsidRDefault="00870952" w:rsidP="00870952">
      <w:pPr>
        <w:pStyle w:val="NormalWeb"/>
        <w:shd w:val="clear" w:color="auto" w:fill="FFFFFF"/>
        <w:rPr>
          <w:rFonts w:ascii="Trebuchet MS" w:hAnsi="Trebuchet MS"/>
          <w:color w:val="666666"/>
          <w:sz w:val="24"/>
          <w:szCs w:val="24"/>
        </w:rPr>
      </w:pPr>
      <w:hyperlink r:id="rId27" w:history="1">
        <w:proofErr w:type="gramStart"/>
        <w:r>
          <w:rPr>
            <w:rStyle w:val="Hyperlink"/>
            <w:rFonts w:ascii="Trebuchet MS" w:hAnsi="Trebuchet MS"/>
            <w:color w:val="3072FF"/>
            <w:sz w:val="24"/>
            <w:szCs w:val="24"/>
          </w:rPr>
          <w:t>read</w:t>
        </w:r>
        <w:proofErr w:type="gramEnd"/>
        <w:r>
          <w:rPr>
            <w:rStyle w:val="Hyperlink"/>
            <w:rFonts w:ascii="Trebuchet MS" w:hAnsi="Trebuchet MS"/>
            <w:color w:val="3072FF"/>
            <w:sz w:val="24"/>
            <w:szCs w:val="24"/>
          </w:rPr>
          <w:t xml:space="preserve"> the article...</w:t>
        </w:r>
      </w:hyperlink>
    </w:p>
    <w:p w:rsidR="00870952" w:rsidRDefault="00870952" w:rsidP="00870952">
      <w:pPr>
        <w:pStyle w:val="NormalWeb"/>
        <w:shd w:val="clear" w:color="auto" w:fill="FFFFFF"/>
        <w:rPr>
          <w:rFonts w:ascii="Trebuchet MS" w:hAnsi="Trebuchet MS"/>
          <w:color w:val="666666"/>
          <w:sz w:val="24"/>
          <w:szCs w:val="24"/>
        </w:rPr>
      </w:pPr>
      <w:proofErr w:type="gramStart"/>
      <w:r>
        <w:rPr>
          <w:rFonts w:ascii="Trebuchet MS" w:hAnsi="Trebuchet MS"/>
          <w:color w:val="666666"/>
          <w:sz w:val="24"/>
          <w:szCs w:val="24"/>
        </w:rPr>
        <w:t>Whitehead, M.E. Physical Literacy as a Human Intelligence and as a Human Capability.</w:t>
      </w:r>
      <w:proofErr w:type="gramEnd"/>
      <w:r>
        <w:rPr>
          <w:rFonts w:ascii="Trebuchet MS" w:hAnsi="Trebuchet MS"/>
          <w:color w:val="666666"/>
          <w:sz w:val="24"/>
          <w:szCs w:val="24"/>
        </w:rPr>
        <w:t xml:space="preserve"> IAPESGW Stellenbosch 2009</w:t>
      </w:r>
      <w:hyperlink r:id="rId28"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Maude, P.M. Physical Literacy and the Young Child. AIESEP, Spain 2010</w:t>
      </w:r>
      <w:hyperlink r:id="rId29"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proofErr w:type="gramStart"/>
      <w:r>
        <w:rPr>
          <w:rFonts w:ascii="Trebuchet MS" w:hAnsi="Trebuchet MS"/>
          <w:color w:val="666666"/>
          <w:sz w:val="24"/>
          <w:szCs w:val="24"/>
        </w:rPr>
        <w:t>Maude, P.M. Physical Literacy and the Young Child - PowerPoint presentation.</w:t>
      </w:r>
      <w:proofErr w:type="gramEnd"/>
      <w:r>
        <w:rPr>
          <w:rFonts w:ascii="Trebuchet MS" w:hAnsi="Trebuchet MS"/>
          <w:color w:val="666666"/>
          <w:sz w:val="24"/>
          <w:szCs w:val="24"/>
        </w:rPr>
        <w:t xml:space="preserve"> AIESEP, Spain 2010</w:t>
      </w:r>
      <w:hyperlink r:id="rId30" w:history="1">
        <w:proofErr w:type="gramStart"/>
        <w:r>
          <w:rPr>
            <w:rStyle w:val="Hyperlink"/>
            <w:rFonts w:ascii="Trebuchet MS" w:hAnsi="Trebuchet MS"/>
            <w:color w:val="3072FF"/>
            <w:sz w:val="24"/>
            <w:szCs w:val="24"/>
          </w:rPr>
          <w:t>see</w:t>
        </w:r>
        <w:proofErr w:type="gramEnd"/>
        <w:r>
          <w:rPr>
            <w:rStyle w:val="Hyperlink"/>
            <w:rFonts w:ascii="Trebuchet MS" w:hAnsi="Trebuchet MS"/>
            <w:color w:val="3072FF"/>
            <w:sz w:val="24"/>
            <w:szCs w:val="24"/>
          </w:rPr>
          <w:t xml:space="preserve"> the presentation...</w:t>
        </w:r>
      </w:hyperlink>
    </w:p>
    <w:p w:rsidR="00870952" w:rsidRDefault="00870952" w:rsidP="00870952">
      <w:pPr>
        <w:pStyle w:val="NormalWeb"/>
        <w:shd w:val="clear" w:color="auto" w:fill="FFFFFF"/>
        <w:rPr>
          <w:rFonts w:ascii="Trebuchet MS" w:hAnsi="Trebuchet MS"/>
          <w:color w:val="666666"/>
          <w:sz w:val="24"/>
          <w:szCs w:val="24"/>
        </w:rPr>
      </w:pPr>
      <w:proofErr w:type="spellStart"/>
      <w:proofErr w:type="gramStart"/>
      <w:r>
        <w:rPr>
          <w:rFonts w:ascii="Trebuchet MS" w:hAnsi="Trebuchet MS"/>
          <w:color w:val="666666"/>
          <w:sz w:val="24"/>
          <w:szCs w:val="24"/>
        </w:rPr>
        <w:t>Taplin</w:t>
      </w:r>
      <w:proofErr w:type="spellEnd"/>
      <w:r>
        <w:rPr>
          <w:rFonts w:ascii="Trebuchet MS" w:hAnsi="Trebuchet MS"/>
          <w:color w:val="666666"/>
          <w:sz w:val="24"/>
          <w:szCs w:val="24"/>
        </w:rPr>
        <w:t>, E. Physical Literacy - A Lifelong Journey.</w:t>
      </w:r>
      <w:proofErr w:type="gramEnd"/>
      <w:r>
        <w:rPr>
          <w:rFonts w:ascii="Trebuchet MS" w:hAnsi="Trebuchet MS"/>
          <w:color w:val="666666"/>
          <w:sz w:val="24"/>
          <w:szCs w:val="24"/>
        </w:rPr>
        <w:t xml:space="preserve"> AIESEP, Spain 2010</w:t>
      </w:r>
      <w:hyperlink r:id="rId31"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 xml:space="preserve">Whitehead, M.E. </w:t>
      </w:r>
      <w:proofErr w:type="gramStart"/>
      <w:r>
        <w:rPr>
          <w:rFonts w:ascii="Trebuchet MS" w:hAnsi="Trebuchet MS"/>
          <w:color w:val="666666"/>
          <w:sz w:val="24"/>
          <w:szCs w:val="24"/>
        </w:rPr>
        <w:t xml:space="preserve">The importance and value of physical literacy throughout the </w:t>
      </w:r>
      <w:proofErr w:type="spellStart"/>
      <w:r>
        <w:rPr>
          <w:rFonts w:ascii="Trebuchet MS" w:hAnsi="Trebuchet MS"/>
          <w:color w:val="666666"/>
          <w:sz w:val="24"/>
          <w:szCs w:val="24"/>
        </w:rPr>
        <w:t>lifecourse</w:t>
      </w:r>
      <w:proofErr w:type="spellEnd"/>
      <w:r>
        <w:rPr>
          <w:rFonts w:ascii="Trebuchet MS" w:hAnsi="Trebuchet MS"/>
          <w:color w:val="666666"/>
          <w:sz w:val="24"/>
          <w:szCs w:val="24"/>
        </w:rPr>
        <w:t>, based on existential and phenomenological schools of thought.</w:t>
      </w:r>
      <w:proofErr w:type="gramEnd"/>
      <w:r>
        <w:rPr>
          <w:rFonts w:ascii="Trebuchet MS" w:hAnsi="Trebuchet MS"/>
          <w:color w:val="666666"/>
          <w:sz w:val="24"/>
          <w:szCs w:val="24"/>
        </w:rPr>
        <w:t xml:space="preserve"> AIESEP, Spain 2010</w:t>
      </w:r>
      <w:hyperlink r:id="rId32"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 xml:space="preserve">Whitehead, M.E. The Value of Being Physically Literate, </w:t>
      </w:r>
      <w:proofErr w:type="spellStart"/>
      <w:r>
        <w:rPr>
          <w:rFonts w:ascii="Trebuchet MS" w:hAnsi="Trebuchet MS"/>
          <w:color w:val="666666"/>
          <w:sz w:val="24"/>
          <w:szCs w:val="24"/>
        </w:rPr>
        <w:t>Gothenberg</w:t>
      </w:r>
      <w:proofErr w:type="spellEnd"/>
      <w:r>
        <w:rPr>
          <w:rFonts w:ascii="Trebuchet MS" w:hAnsi="Trebuchet MS"/>
          <w:color w:val="666666"/>
          <w:sz w:val="24"/>
          <w:szCs w:val="24"/>
        </w:rPr>
        <w:t xml:space="preserve"> 2010</w:t>
      </w:r>
      <w:hyperlink r:id="rId33" w:history="1">
        <w:r>
          <w:rPr>
            <w:rStyle w:val="apple-converted-space"/>
            <w:rFonts w:ascii="Trebuchet MS" w:hAnsi="Trebuchet MS"/>
            <w:color w:val="3072FF"/>
            <w:sz w:val="24"/>
            <w:szCs w:val="24"/>
            <w:u w:val="single"/>
          </w:rPr>
          <w:t> </w:t>
        </w:r>
        <w:r>
          <w:rPr>
            <w:rStyle w:val="Hyperlink"/>
            <w:rFonts w:ascii="Trebuchet MS" w:hAnsi="Trebuchet MS"/>
            <w:color w:val="3072FF"/>
            <w:sz w:val="24"/>
            <w:szCs w:val="24"/>
          </w:rPr>
          <w:t>read the article...</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Whitehead, M.E.</w:t>
      </w:r>
      <w:r>
        <w:rPr>
          <w:rStyle w:val="apple-converted-space"/>
          <w:rFonts w:ascii="Trebuchet MS" w:hAnsi="Trebuchet MS"/>
          <w:color w:val="666666"/>
          <w:sz w:val="24"/>
          <w:szCs w:val="24"/>
        </w:rPr>
        <w:t> </w:t>
      </w:r>
      <w:hyperlink r:id="rId34" w:history="1">
        <w:r>
          <w:rPr>
            <w:rStyle w:val="Hyperlink"/>
            <w:rFonts w:ascii="Trebuchet MS" w:hAnsi="Trebuchet MS"/>
            <w:color w:val="3072FF"/>
            <w:sz w:val="24"/>
            <w:szCs w:val="24"/>
          </w:rPr>
          <w:t>Questions answered on Physical Literacy.</w:t>
        </w:r>
      </w:hyperlink>
    </w:p>
    <w:p w:rsidR="00870952" w:rsidRDefault="00870952" w:rsidP="00870952">
      <w:pPr>
        <w:pStyle w:val="NormalWeb"/>
        <w:shd w:val="clear" w:color="auto" w:fill="FFFFFF"/>
        <w:rPr>
          <w:rFonts w:ascii="Trebuchet MS" w:hAnsi="Trebuchet MS"/>
          <w:color w:val="666666"/>
          <w:sz w:val="24"/>
          <w:szCs w:val="24"/>
        </w:rPr>
      </w:pPr>
      <w:r>
        <w:rPr>
          <w:rFonts w:ascii="Trebuchet MS" w:hAnsi="Trebuchet MS"/>
          <w:color w:val="666666"/>
          <w:sz w:val="24"/>
          <w:szCs w:val="24"/>
        </w:rPr>
        <w:t>De Rossi, P. (2013)</w:t>
      </w:r>
      <w:r>
        <w:rPr>
          <w:rStyle w:val="apple-converted-space"/>
          <w:rFonts w:ascii="Trebuchet MS" w:hAnsi="Trebuchet MS"/>
          <w:color w:val="666666"/>
          <w:sz w:val="24"/>
          <w:szCs w:val="24"/>
        </w:rPr>
        <w:t> </w:t>
      </w:r>
      <w:hyperlink r:id="rId35" w:history="1">
        <w:r>
          <w:rPr>
            <w:rStyle w:val="Hyperlink"/>
            <w:rFonts w:ascii="Trebuchet MS" w:hAnsi="Trebuchet MS"/>
            <w:color w:val="3072FF"/>
            <w:sz w:val="24"/>
            <w:szCs w:val="24"/>
          </w:rPr>
          <w:t>Building a repertoire: exploring the role of active play in improving physical literacy in children</w:t>
        </w:r>
      </w:hyperlink>
    </w:p>
    <w:p w:rsidR="00870952" w:rsidRDefault="00870952" w:rsidP="00870952">
      <w:pPr>
        <w:pStyle w:val="Heading2"/>
        <w:shd w:val="clear" w:color="auto" w:fill="CADAFF"/>
        <w:spacing w:before="0"/>
        <w:rPr>
          <w:rFonts w:ascii="Trebuchet MS" w:eastAsia="Times New Roman" w:hAnsi="Trebuchet MS" w:cs="Times New Roman"/>
          <w:color w:val="FFFFFF"/>
          <w:sz w:val="31"/>
          <w:szCs w:val="31"/>
        </w:rPr>
      </w:pPr>
      <w:r>
        <w:rPr>
          <w:rFonts w:ascii="Trebuchet MS" w:eastAsia="Times New Roman" w:hAnsi="Trebuchet MS" w:cs="Times New Roman"/>
          <w:color w:val="FFFFFF"/>
          <w:sz w:val="31"/>
          <w:szCs w:val="31"/>
        </w:rPr>
        <w:t>About the authors</w:t>
      </w:r>
    </w:p>
    <w:p w:rsidR="00870952" w:rsidRDefault="00870952" w:rsidP="00870952">
      <w:pPr>
        <w:pStyle w:val="NormalWeb"/>
        <w:shd w:val="clear" w:color="auto" w:fill="EAF0FF"/>
        <w:spacing w:before="0" w:beforeAutospacing="0"/>
        <w:rPr>
          <w:rFonts w:ascii="Trebuchet MS" w:hAnsi="Trebuchet MS"/>
          <w:color w:val="666666"/>
          <w:sz w:val="24"/>
          <w:szCs w:val="24"/>
        </w:rPr>
      </w:pPr>
      <w:r>
        <w:rPr>
          <w:rFonts w:ascii="Trebuchet MS" w:hAnsi="Trebuchet MS"/>
          <w:color w:val="666666"/>
          <w:sz w:val="24"/>
          <w:szCs w:val="24"/>
        </w:rPr>
        <w:t>To read pen portraits of the authors,</w:t>
      </w:r>
      <w:r>
        <w:rPr>
          <w:rStyle w:val="apple-converted-space"/>
          <w:rFonts w:ascii="Trebuchet MS" w:hAnsi="Trebuchet MS"/>
          <w:color w:val="666666"/>
          <w:sz w:val="24"/>
          <w:szCs w:val="24"/>
        </w:rPr>
        <w:t> </w:t>
      </w:r>
      <w:hyperlink r:id="rId36" w:history="1">
        <w:r>
          <w:rPr>
            <w:rStyle w:val="Hyperlink"/>
            <w:rFonts w:ascii="Trebuchet MS" w:hAnsi="Trebuchet MS"/>
            <w:color w:val="3072FF"/>
            <w:sz w:val="24"/>
            <w:szCs w:val="24"/>
          </w:rPr>
          <w:t>click here</w:t>
        </w:r>
      </w:hyperlink>
      <w:r>
        <w:rPr>
          <w:rFonts w:ascii="Trebuchet MS" w:hAnsi="Trebuchet MS"/>
          <w:color w:val="666666"/>
          <w:sz w:val="24"/>
          <w:szCs w:val="24"/>
        </w:rPr>
        <w:t>.</w:t>
      </w:r>
    </w:p>
    <w:p w:rsidR="00870952" w:rsidRDefault="00870952" w:rsidP="00870952">
      <w:pPr>
        <w:rPr>
          <w:rFonts w:ascii="Trebuchet MS" w:eastAsia="Times New Roman" w:hAnsi="Trebuchet MS" w:cs="Times New Roman"/>
          <w:color w:val="666666"/>
        </w:rPr>
      </w:pPr>
      <w:r>
        <w:rPr>
          <w:rFonts w:ascii="Trebuchet MS" w:eastAsia="Times New Roman" w:hAnsi="Trebuchet MS" w:cs="Times New Roman"/>
          <w:color w:val="666666"/>
        </w:rPr>
        <w:t> </w:t>
      </w:r>
    </w:p>
    <w:p w:rsidR="007F55E8" w:rsidRDefault="007F55E8">
      <w:bookmarkStart w:id="0" w:name="_GoBack"/>
      <w:bookmarkEnd w:id="0"/>
    </w:p>
    <w:sectPr w:rsidR="007F55E8" w:rsidSect="007263D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5E8"/>
    <w:rsid w:val="007263DD"/>
    <w:rsid w:val="007F55E8"/>
    <w:rsid w:val="00870952"/>
    <w:rsid w:val="008F1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1B6D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link w:val="Heading1Char"/>
    <w:uiPriority w:val="9"/>
    <w:qFormat/>
    <w:rsid w:val="00870952"/>
    <w:pPr>
      <w:spacing w:before="100" w:beforeAutospacing="1" w:after="100" w:afterAutospacing="1"/>
      <w:outlineLvl w:val="0"/>
    </w:pPr>
    <w:rPr>
      <w:rFonts w:ascii="Times" w:hAnsi="Times"/>
      <w:b/>
      <w:bCs/>
      <w:kern w:val="36"/>
      <w:sz w:val="48"/>
      <w:szCs w:val="48"/>
    </w:rPr>
  </w:style>
  <w:style w:type="paragraph" w:styleId="Heading2">
    <w:name w:val="heading 2"/>
    <w:basedOn w:val="Normal"/>
    <w:next w:val="Normal"/>
    <w:link w:val="Heading2Char"/>
    <w:uiPriority w:val="9"/>
    <w:semiHidden/>
    <w:unhideWhenUsed/>
    <w:qFormat/>
    <w:rsid w:val="0087095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55E8"/>
    <w:rPr>
      <w:color w:val="0000FF" w:themeColor="hyperlink"/>
      <w:u w:val="single"/>
    </w:rPr>
  </w:style>
  <w:style w:type="character" w:customStyle="1" w:styleId="Heading1Char">
    <w:name w:val="Heading 1 Char"/>
    <w:basedOn w:val="DefaultParagraphFont"/>
    <w:link w:val="Heading1"/>
    <w:uiPriority w:val="9"/>
    <w:rsid w:val="00870952"/>
    <w:rPr>
      <w:rFonts w:ascii="Times" w:hAnsi="Times"/>
      <w:b/>
      <w:bCs/>
      <w:kern w:val="36"/>
      <w:sz w:val="48"/>
      <w:szCs w:val="48"/>
      <w:lang w:val="en-GB"/>
    </w:rPr>
  </w:style>
  <w:style w:type="character" w:customStyle="1" w:styleId="watch-title">
    <w:name w:val="watch-title"/>
    <w:basedOn w:val="DefaultParagraphFont"/>
    <w:rsid w:val="00870952"/>
  </w:style>
  <w:style w:type="character" w:customStyle="1" w:styleId="Heading2Char">
    <w:name w:val="Heading 2 Char"/>
    <w:basedOn w:val="DefaultParagraphFont"/>
    <w:link w:val="Heading2"/>
    <w:uiPriority w:val="9"/>
    <w:semiHidden/>
    <w:rsid w:val="00870952"/>
    <w:rPr>
      <w:rFonts w:asciiTheme="majorHAnsi" w:eastAsiaTheme="majorEastAsia" w:hAnsiTheme="majorHAnsi" w:cstheme="majorBidi"/>
      <w:b/>
      <w:bCs/>
      <w:color w:val="4F81BD" w:themeColor="accent1"/>
      <w:sz w:val="26"/>
      <w:szCs w:val="26"/>
      <w:lang w:val="en-GB"/>
    </w:rPr>
  </w:style>
  <w:style w:type="paragraph" w:styleId="NormalWeb">
    <w:name w:val="Normal (Web)"/>
    <w:basedOn w:val="Normal"/>
    <w:uiPriority w:val="99"/>
    <w:semiHidden/>
    <w:unhideWhenUsed/>
    <w:rsid w:val="00870952"/>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87095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link w:val="Heading1Char"/>
    <w:uiPriority w:val="9"/>
    <w:qFormat/>
    <w:rsid w:val="00870952"/>
    <w:pPr>
      <w:spacing w:before="100" w:beforeAutospacing="1" w:after="100" w:afterAutospacing="1"/>
      <w:outlineLvl w:val="0"/>
    </w:pPr>
    <w:rPr>
      <w:rFonts w:ascii="Times" w:hAnsi="Times"/>
      <w:b/>
      <w:bCs/>
      <w:kern w:val="36"/>
      <w:sz w:val="48"/>
      <w:szCs w:val="48"/>
    </w:rPr>
  </w:style>
  <w:style w:type="paragraph" w:styleId="Heading2">
    <w:name w:val="heading 2"/>
    <w:basedOn w:val="Normal"/>
    <w:next w:val="Normal"/>
    <w:link w:val="Heading2Char"/>
    <w:uiPriority w:val="9"/>
    <w:semiHidden/>
    <w:unhideWhenUsed/>
    <w:qFormat/>
    <w:rsid w:val="0087095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55E8"/>
    <w:rPr>
      <w:color w:val="0000FF" w:themeColor="hyperlink"/>
      <w:u w:val="single"/>
    </w:rPr>
  </w:style>
  <w:style w:type="character" w:customStyle="1" w:styleId="Heading1Char">
    <w:name w:val="Heading 1 Char"/>
    <w:basedOn w:val="DefaultParagraphFont"/>
    <w:link w:val="Heading1"/>
    <w:uiPriority w:val="9"/>
    <w:rsid w:val="00870952"/>
    <w:rPr>
      <w:rFonts w:ascii="Times" w:hAnsi="Times"/>
      <w:b/>
      <w:bCs/>
      <w:kern w:val="36"/>
      <w:sz w:val="48"/>
      <w:szCs w:val="48"/>
      <w:lang w:val="en-GB"/>
    </w:rPr>
  </w:style>
  <w:style w:type="character" w:customStyle="1" w:styleId="watch-title">
    <w:name w:val="watch-title"/>
    <w:basedOn w:val="DefaultParagraphFont"/>
    <w:rsid w:val="00870952"/>
  </w:style>
  <w:style w:type="character" w:customStyle="1" w:styleId="Heading2Char">
    <w:name w:val="Heading 2 Char"/>
    <w:basedOn w:val="DefaultParagraphFont"/>
    <w:link w:val="Heading2"/>
    <w:uiPriority w:val="9"/>
    <w:semiHidden/>
    <w:rsid w:val="00870952"/>
    <w:rPr>
      <w:rFonts w:asciiTheme="majorHAnsi" w:eastAsiaTheme="majorEastAsia" w:hAnsiTheme="majorHAnsi" w:cstheme="majorBidi"/>
      <w:b/>
      <w:bCs/>
      <w:color w:val="4F81BD" w:themeColor="accent1"/>
      <w:sz w:val="26"/>
      <w:szCs w:val="26"/>
      <w:lang w:val="en-GB"/>
    </w:rPr>
  </w:style>
  <w:style w:type="paragraph" w:styleId="NormalWeb">
    <w:name w:val="Normal (Web)"/>
    <w:basedOn w:val="Normal"/>
    <w:uiPriority w:val="99"/>
    <w:semiHidden/>
    <w:unhideWhenUsed/>
    <w:rsid w:val="00870952"/>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8709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043048">
      <w:bodyDiv w:val="1"/>
      <w:marLeft w:val="0"/>
      <w:marRight w:val="0"/>
      <w:marTop w:val="0"/>
      <w:marBottom w:val="0"/>
      <w:divBdr>
        <w:top w:val="none" w:sz="0" w:space="0" w:color="auto"/>
        <w:left w:val="none" w:sz="0" w:space="0" w:color="auto"/>
        <w:bottom w:val="none" w:sz="0" w:space="0" w:color="auto"/>
        <w:right w:val="none" w:sz="0" w:space="0" w:color="auto"/>
      </w:divBdr>
      <w:divsChild>
        <w:div w:id="1164785264">
          <w:marLeft w:val="0"/>
          <w:marRight w:val="0"/>
          <w:marTop w:val="0"/>
          <w:marBottom w:val="0"/>
          <w:divBdr>
            <w:top w:val="none" w:sz="0" w:space="0" w:color="auto"/>
            <w:left w:val="none" w:sz="0" w:space="0" w:color="auto"/>
            <w:bottom w:val="none" w:sz="0" w:space="0" w:color="auto"/>
            <w:right w:val="none" w:sz="0" w:space="0" w:color="auto"/>
          </w:divBdr>
          <w:divsChild>
            <w:div w:id="1081606606">
              <w:marLeft w:val="0"/>
              <w:marRight w:val="0"/>
              <w:marTop w:val="0"/>
              <w:marBottom w:val="0"/>
              <w:divBdr>
                <w:top w:val="none" w:sz="0" w:space="0" w:color="auto"/>
                <w:left w:val="none" w:sz="0" w:space="0" w:color="auto"/>
                <w:bottom w:val="none" w:sz="0" w:space="0" w:color="auto"/>
                <w:right w:val="none" w:sz="0" w:space="0" w:color="auto"/>
              </w:divBdr>
            </w:div>
          </w:divsChild>
        </w:div>
        <w:div w:id="1374115905">
          <w:marLeft w:val="0"/>
          <w:marRight w:val="0"/>
          <w:marTop w:val="0"/>
          <w:marBottom w:val="0"/>
          <w:divBdr>
            <w:top w:val="none" w:sz="0" w:space="0" w:color="auto"/>
            <w:left w:val="none" w:sz="0" w:space="0" w:color="auto"/>
            <w:bottom w:val="none" w:sz="0" w:space="0" w:color="auto"/>
            <w:right w:val="none" w:sz="0" w:space="0" w:color="auto"/>
          </w:divBdr>
          <w:divsChild>
            <w:div w:id="1894658867">
              <w:marLeft w:val="0"/>
              <w:marRight w:val="0"/>
              <w:marTop w:val="0"/>
              <w:marBottom w:val="0"/>
              <w:divBdr>
                <w:top w:val="none" w:sz="0" w:space="0" w:color="auto"/>
                <w:left w:val="single" w:sz="12" w:space="8" w:color="CADAFF"/>
                <w:bottom w:val="none" w:sz="0" w:space="0" w:color="auto"/>
                <w:right w:val="none" w:sz="0" w:space="0" w:color="auto"/>
              </w:divBdr>
            </w:div>
          </w:divsChild>
        </w:div>
        <w:div w:id="1153835696">
          <w:marLeft w:val="0"/>
          <w:marRight w:val="0"/>
          <w:marTop w:val="0"/>
          <w:marBottom w:val="0"/>
          <w:divBdr>
            <w:top w:val="none" w:sz="0" w:space="0" w:color="auto"/>
            <w:left w:val="none" w:sz="0" w:space="0" w:color="auto"/>
            <w:bottom w:val="none" w:sz="0" w:space="0" w:color="auto"/>
            <w:right w:val="none" w:sz="0" w:space="0" w:color="auto"/>
          </w:divBdr>
        </w:div>
      </w:divsChild>
    </w:div>
    <w:div w:id="20765148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physicalliteracy.org.uk/icsspe2006-abstract.php" TargetMode="External"/><Relationship Id="rId21" Type="http://schemas.openxmlformats.org/officeDocument/2006/relationships/hyperlink" Target="http://physicalliteracy.org.uk/conceptualmapping2006-abstract.php" TargetMode="External"/><Relationship Id="rId22" Type="http://schemas.openxmlformats.org/officeDocument/2006/relationships/hyperlink" Target="http://physicalliteracy.org.uk/specialpe-abstract.php" TargetMode="External"/><Relationship Id="rId23" Type="http://schemas.openxmlformats.org/officeDocument/2006/relationships/hyperlink" Target="http://physicalliteracy.org.uk/dublin2007-abstract.php" TargetMode="External"/><Relationship Id="rId24" Type="http://schemas.openxmlformats.org/officeDocument/2006/relationships/hyperlink" Target="http://physicalliteracy.org.uk/BPSAMarch2007-abstract.php" TargetMode="External"/><Relationship Id="rId25" Type="http://schemas.openxmlformats.org/officeDocument/2006/relationships/hyperlink" Target="http://physicalliteracy.org.uk/Canada2007-abstract.php" TargetMode="External"/><Relationship Id="rId26" Type="http://schemas.openxmlformats.org/officeDocument/2006/relationships/hyperlink" Target="http://physicalliteracy.org.uk/PEandLITERACY-abstract.php" TargetMode="External"/><Relationship Id="rId27" Type="http://schemas.openxmlformats.org/officeDocument/2006/relationships/hyperlink" Target="http://physicalliteracy.org.uk/sport-ethics-philosophy-2007-abstract.php" TargetMode="External"/><Relationship Id="rId28" Type="http://schemas.openxmlformats.org/officeDocument/2006/relationships/hyperlink" Target="http://physicalliteracy.org.uk/IAPESGW-2009.php" TargetMode="External"/><Relationship Id="rId29" Type="http://schemas.openxmlformats.org/officeDocument/2006/relationships/hyperlink" Target="http://physicalliteracy.org.uk/maude-spain-2010.php"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physicalliteracy.ca/" TargetMode="External"/><Relationship Id="rId30" Type="http://schemas.openxmlformats.org/officeDocument/2006/relationships/hyperlink" Target="http://physicalliteracy.org.uk/maude-spain-2010-powerpoint.ppt" TargetMode="External"/><Relationship Id="rId31" Type="http://schemas.openxmlformats.org/officeDocument/2006/relationships/hyperlink" Target="http://physicalliteracy.org.uk/taplin-spain-2010.php" TargetMode="External"/><Relationship Id="rId32" Type="http://schemas.openxmlformats.org/officeDocument/2006/relationships/hyperlink" Target="http://physicalliteracy.org.uk/whitehead-spain-2010.php" TargetMode="External"/><Relationship Id="rId9" Type="http://schemas.openxmlformats.org/officeDocument/2006/relationships/hyperlink" Target="https://www.youtube.com/watch?v=GU7LVXkvxAM" TargetMode="External"/><Relationship Id="rId6" Type="http://schemas.openxmlformats.org/officeDocument/2006/relationships/hyperlink" Target="http://piseworld.com/physical-literacy/" TargetMode="External"/><Relationship Id="rId7" Type="http://schemas.openxmlformats.org/officeDocument/2006/relationships/hyperlink" Target="https://www.youtube.com/watch?v=R8PIXqp3JpA" TargetMode="External"/><Relationship Id="rId8" Type="http://schemas.openxmlformats.org/officeDocument/2006/relationships/hyperlink" Target="https://www.physical-literacy.org.uk/physical-literacy-secondary-physical-education/" TargetMode="External"/><Relationship Id="rId33" Type="http://schemas.openxmlformats.org/officeDocument/2006/relationships/hyperlink" Target="http://physicalliteracy.org.uk/gothenberg2010.php" TargetMode="External"/><Relationship Id="rId34" Type="http://schemas.openxmlformats.org/officeDocument/2006/relationships/hyperlink" Target="http://www.physicalliteracy.org.uk/what-is-physical-literacy-FAQ.php" TargetMode="External"/><Relationship Id="rId35" Type="http://schemas.openxmlformats.org/officeDocument/2006/relationships/hyperlink" Target="http://www.physicalliteracy.org.uk/DeRossi2013.php" TargetMode="External"/><Relationship Id="rId36" Type="http://schemas.openxmlformats.org/officeDocument/2006/relationships/hyperlink" Target="http://physicalliteracy.org.uk/pen-portraits.php" TargetMode="External"/><Relationship Id="rId10" Type="http://schemas.openxmlformats.org/officeDocument/2006/relationships/hyperlink" Target="http://physicalliteracy.org.uk/jpe-1990-abstract.php" TargetMode="External"/><Relationship Id="rId11" Type="http://schemas.openxmlformats.org/officeDocument/2006/relationships/hyperlink" Target="http://physicalliteracy.org.uk/concept-abstract.php" TargetMode="External"/><Relationship Id="rId12" Type="http://schemas.openxmlformats.org/officeDocument/2006/relationships/hyperlink" Target="http://physicalliteracy.org.uk/ejpe2001-abstract.php" TargetMode="External"/><Relationship Id="rId13" Type="http://schemas.openxmlformats.org/officeDocument/2006/relationships/hyperlink" Target="http://physicalliteracy.org.uk/greece2004-abstract.php" TargetMode="External"/><Relationship Id="rId14" Type="http://schemas.openxmlformats.org/officeDocument/2006/relationships/hyperlink" Target="http://physicalliteracy.org.uk/gamesliteracymarch2007-abstract.php" TargetMode="External"/><Relationship Id="rId15" Type="http://schemas.openxmlformats.org/officeDocument/2006/relationships/hyperlink" Target="http://physicalliteracy.org.uk/durham2005-abstract.php" TargetMode="External"/><Relationship Id="rId16" Type="http://schemas.openxmlformats.org/officeDocument/2006/relationships/hyperlink" Target="http://physicalliteracy.org.uk/roehampton2005-abstract.php" TargetMode="External"/><Relationship Id="rId17" Type="http://schemas.openxmlformats.org/officeDocument/2006/relationships/hyperlink" Target="http://physicalliteracy.org.uk/edmonton2005-abstract.php" TargetMode="External"/><Relationship Id="rId18" Type="http://schemas.openxmlformats.org/officeDocument/2006/relationships/hyperlink" Target="http://physicalliteracy.org.uk/poster2005.php" TargetMode="External"/><Relationship Id="rId19" Type="http://schemas.openxmlformats.org/officeDocument/2006/relationships/hyperlink" Target="http://physicalliteracy.org.uk/haydn-davies2005-abstract.php" TargetMode="External"/><Relationship Id="rId37" Type="http://schemas.openxmlformats.org/officeDocument/2006/relationships/fontTable" Target="fontTable.xm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922</Words>
  <Characters>5259</Characters>
  <Application>Microsoft Macintosh Word</Application>
  <DocSecurity>0</DocSecurity>
  <Lines>43</Lines>
  <Paragraphs>12</Paragraphs>
  <ScaleCrop>false</ScaleCrop>
  <Company>Trinity Saint David</Company>
  <LinksUpToDate>false</LinksUpToDate>
  <CharactersWithSpaces>6169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SHOE1</dc:creator>
  <cp:keywords/>
  <dc:description/>
  <cp:lastModifiedBy>SHOE1</cp:lastModifiedBy>
  <cp:revision>1</cp:revision>
  <dcterms:created xsi:type="dcterms:W3CDTF">2015-11-23T22:57:00Z</dcterms:created>
  <dcterms:modified xsi:type="dcterms:W3CDTF">2015-11-23T23:29:00Z</dcterms:modified>
</cp:coreProperties>
</file>