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tbl>
      <w:tblPr>
        <w:tblStyle w:val="TableNormal"/>
        <w:bidiVisual w:val="0"/>
        <w:tblW w:w="0" w:type="auto"/>
        <w:tblLayout w:type="fixed"/>
        <w:tblLook w:val="06A0" w:firstRow="1" w:lastRow="0" w:firstColumn="1" w:lastColumn="0" w:noHBand="1" w:noVBand="1"/>
      </w:tblPr>
      <w:tblGrid>
        <w:gridCol w:w="9360"/>
      </w:tblGrid>
      <w:tr w:rsidR="3413C57C" w:rsidTr="274715DE" w14:paraId="6B84BC72">
        <w:trPr>
          <w:trHeight w:val="300"/>
        </w:trPr>
        <w:tc>
          <w:tcPr>
            <w:tcW w:w="9360" w:type="dxa"/>
            <w:tcMar>
              <w:left w:w="180" w:type="dxa"/>
              <w:right w:w="180" w:type="dxa"/>
            </w:tcMar>
            <w:vAlign w:val="top"/>
          </w:tcPr>
          <w:p w:rsidR="3413C57C" w:rsidP="3413C57C" w:rsidRDefault="3413C57C" w14:paraId="1191EC76" w14:textId="16D3185E" w14:noSpellErr="1">
            <w:pPr>
              <w:spacing w:before="0" w:beforeAutospacing="off" w:after="0" w:afterAutospacing="off"/>
              <w:jc w:val="both"/>
            </w:pPr>
            <w:r w:rsidRPr="51C98EC3" w:rsidR="508F14D8">
              <w:rPr>
                <w:rFonts w:ascii="Arial" w:hAnsi="Arial" w:eastAsia="Arial" w:cs="Arial"/>
                <w:sz w:val="24"/>
                <w:szCs w:val="24"/>
              </w:rPr>
              <w:t xml:space="preserve">Written piece: </w:t>
            </w:r>
            <w:r w:rsidRPr="51C98EC3" w:rsidR="508F14D8">
              <w:rPr>
                <w:rFonts w:ascii="Arial" w:hAnsi="Arial" w:eastAsia="Arial" w:cs="Arial"/>
                <w:sz w:val="24"/>
                <w:szCs w:val="24"/>
              </w:rPr>
              <w:t>Recognise</w:t>
            </w:r>
            <w:r w:rsidRPr="51C98EC3" w:rsidR="508F14D8">
              <w:rPr>
                <w:rFonts w:ascii="Arial" w:hAnsi="Arial" w:eastAsia="Arial" w:cs="Arial"/>
                <w:sz w:val="24"/>
                <w:szCs w:val="24"/>
              </w:rPr>
              <w:t xml:space="preserve"> and </w:t>
            </w:r>
            <w:r w:rsidRPr="51C98EC3" w:rsidR="508F14D8">
              <w:rPr>
                <w:rFonts w:ascii="Arial" w:hAnsi="Arial" w:eastAsia="Arial" w:cs="Arial"/>
                <w:sz w:val="24"/>
                <w:szCs w:val="24"/>
              </w:rPr>
              <w:t>analyse</w:t>
            </w:r>
            <w:r w:rsidRPr="51C98EC3" w:rsidR="508F14D8">
              <w:rPr>
                <w:rFonts w:ascii="Arial" w:hAnsi="Arial" w:eastAsia="Arial" w:cs="Arial"/>
                <w:sz w:val="24"/>
                <w:szCs w:val="24"/>
              </w:rPr>
              <w:t xml:space="preserve"> the significance of </w:t>
            </w:r>
            <w:r w:rsidRPr="51C98EC3" w:rsidR="508F14D8">
              <w:rPr>
                <w:rFonts w:ascii="Arial" w:hAnsi="Arial" w:eastAsia="Arial" w:cs="Arial"/>
                <w:sz w:val="24"/>
                <w:szCs w:val="24"/>
              </w:rPr>
              <w:t>different aspects</w:t>
            </w:r>
            <w:r w:rsidRPr="51C98EC3" w:rsidR="508F14D8">
              <w:rPr>
                <w:rFonts w:ascii="Arial" w:hAnsi="Arial" w:eastAsia="Arial" w:cs="Arial"/>
                <w:sz w:val="24"/>
                <w:szCs w:val="24"/>
              </w:rPr>
              <w:t xml:space="preserve"> of professional </w:t>
            </w:r>
            <w:r w:rsidRPr="51C98EC3" w:rsidR="508F14D8">
              <w:rPr>
                <w:rFonts w:ascii="Arial" w:hAnsi="Arial" w:eastAsia="Arial" w:cs="Arial"/>
                <w:sz w:val="24"/>
                <w:szCs w:val="24"/>
              </w:rPr>
              <w:t>practise</w:t>
            </w:r>
            <w:r w:rsidRPr="51C98EC3" w:rsidR="508F14D8">
              <w:rPr>
                <w:rFonts w:ascii="Arial" w:hAnsi="Arial" w:eastAsia="Arial" w:cs="Arial"/>
                <w:sz w:val="24"/>
                <w:szCs w:val="24"/>
              </w:rPr>
              <w:t xml:space="preserve"> and why these are important in meeting the individual and inclusive needs of children - including professional values, communication, multiagency work, observations, planning and the UNCRC. (1500 words)</w:t>
            </w:r>
          </w:p>
          <w:p w:rsidR="3413C57C" w:rsidP="274715DE" w:rsidRDefault="3413C57C" w14:paraId="75396EFE" w14:noSpellErr="1" w14:textId="24953C2D">
            <w:pPr>
              <w:pStyle w:val="Normal"/>
              <w:spacing w:before="0" w:beforeAutospacing="off" w:after="0" w:afterAutospacing="off"/>
              <w:jc w:val="both"/>
              <w:rPr>
                <w:rFonts w:ascii="Arial" w:hAnsi="Arial" w:eastAsia="Arial" w:cs="Arial"/>
                <w:sz w:val="24"/>
                <w:szCs w:val="24"/>
                <w:highlight w:val="green"/>
              </w:rPr>
            </w:pPr>
          </w:p>
        </w:tc>
      </w:tr>
    </w:tbl>
    <w:p xmlns:wp14="http://schemas.microsoft.com/office/word/2010/wordml" w:rsidP="274715DE" wp14:paraId="1DE15B1A" wp14:noSpellErr="1" wp14:textId="0A984152">
      <w:pPr>
        <w:pStyle w:val="Normal"/>
        <w:suppressLineNumbers w:val="0"/>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auto"/>
          <w:sz w:val="24"/>
          <w:szCs w:val="24"/>
          <w:lang w:val="en-US"/>
        </w:rPr>
      </w:pPr>
      <w:r w:rsidRPr="274715DE" w:rsidR="4D202ED9">
        <w:rPr>
          <w:rFonts w:ascii="Arial" w:hAnsi="Arial" w:eastAsia="Arial" w:cs="Arial"/>
        </w:rPr>
        <w:t>Introduction</w:t>
      </w:r>
      <w:r>
        <w:br/>
      </w:r>
      <w:r>
        <w:br/>
      </w:r>
      <w:r w:rsidRPr="274715DE" w:rsidR="5F935FE2">
        <w:rPr>
          <w:rFonts w:ascii="Arial" w:hAnsi="Arial" w:eastAsia="Arial" w:cs="Arial"/>
          <w:b w:val="0"/>
          <w:bCs w:val="0"/>
          <w:i w:val="0"/>
          <w:iCs w:val="0"/>
          <w:caps w:val="0"/>
          <w:smallCaps w:val="0"/>
          <w:noProof w:val="0"/>
          <w:color w:val="auto"/>
          <w:sz w:val="24"/>
          <w:szCs w:val="24"/>
          <w:lang w:val="en-US"/>
        </w:rPr>
        <w:t xml:space="preserve">Being a professional is </w:t>
      </w:r>
      <w:r w:rsidRPr="274715DE" w:rsidR="5F935FE2">
        <w:rPr>
          <w:rFonts w:ascii="Arial" w:hAnsi="Arial" w:eastAsia="Arial" w:cs="Arial"/>
          <w:b w:val="0"/>
          <w:bCs w:val="0"/>
          <w:i w:val="0"/>
          <w:iCs w:val="0"/>
          <w:caps w:val="0"/>
          <w:smallCaps w:val="0"/>
          <w:noProof w:val="0"/>
          <w:color w:val="auto"/>
          <w:sz w:val="24"/>
          <w:szCs w:val="24"/>
          <w:lang w:val="en-US"/>
        </w:rPr>
        <w:t>g</w:t>
      </w:r>
      <w:r w:rsidRPr="274715DE" w:rsidR="5F935FE2">
        <w:rPr>
          <w:rFonts w:ascii="Arial" w:hAnsi="Arial" w:eastAsia="Arial" w:cs="Arial"/>
          <w:b w:val="0"/>
          <w:bCs w:val="0"/>
          <w:i w:val="0"/>
          <w:iCs w:val="0"/>
          <w:caps w:val="0"/>
          <w:smallCaps w:val="0"/>
          <w:noProof w:val="0"/>
          <w:color w:val="auto"/>
          <w:sz w:val="24"/>
          <w:szCs w:val="24"/>
          <w:lang w:val="en-US"/>
        </w:rPr>
        <w:t xml:space="preserve">enerally </w:t>
      </w:r>
      <w:r w:rsidRPr="274715DE" w:rsidR="5F935FE2">
        <w:rPr>
          <w:rFonts w:ascii="Arial" w:hAnsi="Arial" w:eastAsia="Arial" w:cs="Arial"/>
          <w:b w:val="0"/>
          <w:bCs w:val="0"/>
          <w:i w:val="0"/>
          <w:iCs w:val="0"/>
          <w:caps w:val="0"/>
          <w:smallCaps w:val="0"/>
          <w:noProof w:val="0"/>
          <w:color w:val="auto"/>
          <w:sz w:val="24"/>
          <w:szCs w:val="24"/>
          <w:lang w:val="en-US"/>
        </w:rPr>
        <w:t>viewed</w:t>
      </w:r>
      <w:r w:rsidRPr="274715DE" w:rsidR="5F935FE2">
        <w:rPr>
          <w:rFonts w:ascii="Arial" w:hAnsi="Arial" w:eastAsia="Arial" w:cs="Arial"/>
          <w:b w:val="0"/>
          <w:bCs w:val="0"/>
          <w:i w:val="0"/>
          <w:iCs w:val="0"/>
          <w:caps w:val="0"/>
          <w:smallCaps w:val="0"/>
          <w:noProof w:val="0"/>
          <w:color w:val="auto"/>
          <w:sz w:val="24"/>
          <w:szCs w:val="24"/>
          <w:lang w:val="en-US"/>
        </w:rPr>
        <w:t xml:space="preserve"> as someone </w:t>
      </w:r>
      <w:r w:rsidRPr="274715DE" w:rsidR="5F935FE2">
        <w:rPr>
          <w:rFonts w:ascii="Arial" w:hAnsi="Arial" w:eastAsia="Arial" w:cs="Arial"/>
          <w:b w:val="0"/>
          <w:bCs w:val="0"/>
          <w:i w:val="0"/>
          <w:iCs w:val="0"/>
          <w:caps w:val="0"/>
          <w:smallCaps w:val="0"/>
          <w:noProof w:val="0"/>
          <w:color w:val="auto"/>
          <w:sz w:val="24"/>
          <w:szCs w:val="24"/>
          <w:lang w:val="en-US"/>
        </w:rPr>
        <w:t>possessing</w:t>
      </w:r>
      <w:r w:rsidRPr="274715DE" w:rsidR="5F935FE2">
        <w:rPr>
          <w:rFonts w:ascii="Arial" w:hAnsi="Arial" w:eastAsia="Arial" w:cs="Arial"/>
          <w:b w:val="0"/>
          <w:bCs w:val="0"/>
          <w:i w:val="0"/>
          <w:iCs w:val="0"/>
          <w:caps w:val="0"/>
          <w:smallCaps w:val="0"/>
          <w:noProof w:val="0"/>
          <w:color w:val="auto"/>
          <w:sz w:val="24"/>
          <w:szCs w:val="24"/>
          <w:lang w:val="en-US"/>
        </w:rPr>
        <w:t xml:space="preserve"> the skills, expert </w:t>
      </w:r>
      <w:r w:rsidRPr="274715DE" w:rsidR="5F935FE2">
        <w:rPr>
          <w:rFonts w:ascii="Arial" w:hAnsi="Arial" w:eastAsia="Arial" w:cs="Arial"/>
          <w:b w:val="0"/>
          <w:bCs w:val="0"/>
          <w:i w:val="0"/>
          <w:iCs w:val="0"/>
          <w:caps w:val="0"/>
          <w:smallCaps w:val="0"/>
          <w:noProof w:val="0"/>
          <w:color w:val="auto"/>
          <w:sz w:val="24"/>
          <w:szCs w:val="24"/>
          <w:lang w:val="en-US"/>
        </w:rPr>
        <w:t>knowledge</w:t>
      </w:r>
      <w:r w:rsidRPr="274715DE" w:rsidR="5F935FE2">
        <w:rPr>
          <w:rFonts w:ascii="Arial" w:hAnsi="Arial" w:eastAsia="Arial" w:cs="Arial"/>
          <w:b w:val="0"/>
          <w:bCs w:val="0"/>
          <w:i w:val="0"/>
          <w:iCs w:val="0"/>
          <w:caps w:val="0"/>
          <w:smallCaps w:val="0"/>
          <w:noProof w:val="0"/>
          <w:color w:val="auto"/>
          <w:sz w:val="24"/>
          <w:szCs w:val="24"/>
          <w:lang w:val="en-US"/>
        </w:rPr>
        <w:t xml:space="preserve"> and formal qualifications to carry out one's practice consistently to a high standard </w:t>
      </w:r>
      <w:r w:rsidRPr="274715DE" w:rsidR="5F935FE2">
        <w:rPr>
          <w:rFonts w:ascii="Arial" w:hAnsi="Arial" w:eastAsia="Arial" w:cs="Arial"/>
          <w:b w:val="0"/>
          <w:bCs w:val="0"/>
          <w:i w:val="0"/>
          <w:iCs w:val="0"/>
          <w:caps w:val="0"/>
          <w:smallCaps w:val="0"/>
          <w:noProof w:val="0"/>
          <w:color w:val="auto"/>
          <w:sz w:val="24"/>
          <w:szCs w:val="24"/>
          <w:highlight w:val="yellow"/>
          <w:lang w:val="en-US"/>
        </w:rPr>
        <w:t xml:space="preserve">(Solvason and Webb, 2023, </w:t>
      </w:r>
      <w:r w:rsidRPr="274715DE" w:rsidR="5F935FE2">
        <w:rPr>
          <w:rFonts w:ascii="Arial" w:hAnsi="Arial" w:eastAsia="Arial" w:cs="Arial"/>
          <w:b w:val="0"/>
          <w:bCs w:val="0"/>
          <w:i w:val="0"/>
          <w:iCs w:val="0"/>
          <w:caps w:val="0"/>
          <w:smallCaps w:val="0"/>
          <w:noProof w:val="0"/>
          <w:color w:val="auto"/>
          <w:sz w:val="24"/>
          <w:szCs w:val="24"/>
          <w:highlight w:val="yellow"/>
          <w:lang w:val="en-US"/>
        </w:rPr>
        <w:t>n.p</w:t>
      </w:r>
      <w:r w:rsidRPr="274715DE" w:rsidR="5F935FE2">
        <w:rPr>
          <w:rFonts w:ascii="Arial" w:hAnsi="Arial" w:eastAsia="Arial" w:cs="Arial"/>
          <w:b w:val="0"/>
          <w:bCs w:val="0"/>
          <w:i w:val="0"/>
          <w:iCs w:val="0"/>
          <w:caps w:val="0"/>
          <w:smallCaps w:val="0"/>
          <w:noProof w:val="0"/>
          <w:color w:val="auto"/>
          <w:sz w:val="24"/>
          <w:szCs w:val="24"/>
          <w:highlight w:val="yellow"/>
          <w:lang w:val="en-US"/>
        </w:rPr>
        <w:t>)</w:t>
      </w:r>
      <w:r w:rsidRPr="274715DE" w:rsidR="5F935FE2">
        <w:rPr>
          <w:rFonts w:ascii="Arial" w:hAnsi="Arial" w:eastAsia="Arial" w:cs="Arial"/>
          <w:b w:val="0"/>
          <w:bCs w:val="0"/>
          <w:i w:val="0"/>
          <w:iCs w:val="0"/>
          <w:caps w:val="0"/>
          <w:smallCaps w:val="0"/>
          <w:noProof w:val="0"/>
          <w:color w:val="auto"/>
          <w:sz w:val="24"/>
          <w:szCs w:val="24"/>
          <w:lang w:val="en-US"/>
        </w:rPr>
        <w:t xml:space="preserve">. Professionalism in the Early Years is set out by the Foundation Phase Framework </w:t>
      </w:r>
      <w:r w:rsidRPr="274715DE" w:rsidR="5F935FE2">
        <w:rPr>
          <w:rFonts w:ascii="Arial" w:hAnsi="Arial" w:eastAsia="Arial" w:cs="Arial"/>
          <w:b w:val="0"/>
          <w:bCs w:val="0"/>
          <w:i w:val="0"/>
          <w:iCs w:val="0"/>
          <w:caps w:val="0"/>
          <w:smallCaps w:val="0"/>
          <w:noProof w:val="0"/>
          <w:color w:val="auto"/>
          <w:sz w:val="24"/>
          <w:szCs w:val="24"/>
          <w:highlight w:val="yellow"/>
          <w:lang w:val="en-US"/>
        </w:rPr>
        <w:t>(Welsh Gover</w:t>
      </w:r>
      <w:r w:rsidRPr="274715DE" w:rsidR="4E750761">
        <w:rPr>
          <w:rFonts w:ascii="Arial" w:hAnsi="Arial" w:eastAsia="Arial" w:cs="Arial"/>
          <w:b w:val="0"/>
          <w:bCs w:val="0"/>
          <w:i w:val="0"/>
          <w:iCs w:val="0"/>
          <w:caps w:val="0"/>
          <w:smallCaps w:val="0"/>
          <w:noProof w:val="0"/>
          <w:color w:val="auto"/>
          <w:sz w:val="24"/>
          <w:szCs w:val="24"/>
          <w:highlight w:val="yellow"/>
          <w:lang w:val="en-US"/>
        </w:rPr>
        <w:t>n</w:t>
      </w:r>
      <w:r w:rsidRPr="274715DE" w:rsidR="5F935FE2">
        <w:rPr>
          <w:rFonts w:ascii="Arial" w:hAnsi="Arial" w:eastAsia="Arial" w:cs="Arial"/>
          <w:b w:val="0"/>
          <w:bCs w:val="0"/>
          <w:i w:val="0"/>
          <w:iCs w:val="0"/>
          <w:caps w:val="0"/>
          <w:smallCaps w:val="0"/>
          <w:noProof w:val="0"/>
          <w:color w:val="auto"/>
          <w:sz w:val="24"/>
          <w:szCs w:val="24"/>
          <w:highlight w:val="yellow"/>
          <w:lang w:val="en-US"/>
        </w:rPr>
        <w:t>ment, 2015</w:t>
      </w:r>
      <w:r w:rsidRPr="274715DE" w:rsidR="776029AD">
        <w:rPr>
          <w:rFonts w:ascii="Arial" w:hAnsi="Arial" w:eastAsia="Arial" w:cs="Arial"/>
          <w:b w:val="0"/>
          <w:bCs w:val="0"/>
          <w:i w:val="0"/>
          <w:iCs w:val="0"/>
          <w:caps w:val="0"/>
          <w:smallCaps w:val="0"/>
          <w:noProof w:val="0"/>
          <w:color w:val="auto"/>
          <w:sz w:val="24"/>
          <w:szCs w:val="24"/>
          <w:highlight w:val="yellow"/>
          <w:lang w:val="en-US"/>
        </w:rPr>
        <w:t xml:space="preserve">, p. </w:t>
      </w:r>
      <w:r w:rsidRPr="274715DE" w:rsidR="6E44DC05">
        <w:rPr>
          <w:rFonts w:ascii="Arial" w:hAnsi="Arial" w:eastAsia="Arial" w:cs="Arial"/>
          <w:b w:val="0"/>
          <w:bCs w:val="0"/>
          <w:i w:val="0"/>
          <w:iCs w:val="0"/>
          <w:caps w:val="0"/>
          <w:smallCaps w:val="0"/>
          <w:noProof w:val="0"/>
          <w:color w:val="auto"/>
          <w:sz w:val="24"/>
          <w:szCs w:val="24"/>
          <w:highlight w:val="yellow"/>
          <w:lang w:val="en-US"/>
        </w:rPr>
        <w:t>4</w:t>
      </w:r>
      <w:r w:rsidRPr="274715DE" w:rsidR="5F935FE2">
        <w:rPr>
          <w:rFonts w:ascii="Arial" w:hAnsi="Arial" w:eastAsia="Arial" w:cs="Arial"/>
          <w:b w:val="0"/>
          <w:bCs w:val="0"/>
          <w:i w:val="0"/>
          <w:iCs w:val="0"/>
          <w:caps w:val="0"/>
          <w:smallCaps w:val="0"/>
          <w:noProof w:val="0"/>
          <w:color w:val="auto"/>
          <w:sz w:val="24"/>
          <w:szCs w:val="24"/>
          <w:highlight w:val="yellow"/>
          <w:lang w:val="en-US"/>
        </w:rPr>
        <w:t>)</w:t>
      </w:r>
      <w:r w:rsidRPr="274715DE" w:rsidR="5F935FE2">
        <w:rPr>
          <w:rFonts w:ascii="Arial" w:hAnsi="Arial" w:eastAsia="Arial" w:cs="Arial"/>
          <w:b w:val="0"/>
          <w:bCs w:val="0"/>
          <w:i w:val="0"/>
          <w:iCs w:val="0"/>
          <w:caps w:val="0"/>
          <w:smallCaps w:val="0"/>
          <w:noProof w:val="0"/>
          <w:color w:val="auto"/>
          <w:sz w:val="24"/>
          <w:szCs w:val="24"/>
          <w:lang w:val="en-US"/>
        </w:rPr>
        <w:t xml:space="preserve"> which </w:t>
      </w:r>
      <w:r w:rsidRPr="274715DE" w:rsidR="5F935FE2">
        <w:rPr>
          <w:rFonts w:ascii="Arial" w:hAnsi="Arial" w:eastAsia="Arial" w:cs="Arial"/>
          <w:b w:val="0"/>
          <w:bCs w:val="0"/>
          <w:i w:val="0"/>
          <w:iCs w:val="0"/>
          <w:caps w:val="0"/>
          <w:smallCaps w:val="0"/>
          <w:noProof w:val="0"/>
          <w:color w:val="auto"/>
          <w:sz w:val="24"/>
          <w:szCs w:val="24"/>
          <w:lang w:val="en-US"/>
        </w:rPr>
        <w:t>emphasises</w:t>
      </w:r>
      <w:r w:rsidRPr="274715DE" w:rsidR="5F935FE2">
        <w:rPr>
          <w:rFonts w:ascii="Arial" w:hAnsi="Arial" w:eastAsia="Arial" w:cs="Arial"/>
          <w:b w:val="0"/>
          <w:bCs w:val="0"/>
          <w:i w:val="0"/>
          <w:iCs w:val="0"/>
          <w:caps w:val="0"/>
          <w:smallCaps w:val="0"/>
          <w:noProof w:val="0"/>
          <w:color w:val="auto"/>
          <w:sz w:val="24"/>
          <w:szCs w:val="24"/>
          <w:lang w:val="en-US"/>
        </w:rPr>
        <w:t xml:space="preserve"> how practitioners should support children’s holistic development by creating supportive and stimulating environments. Its intention is to make sure practitioners strike a balance between child-led and adult-led activities, </w:t>
      </w:r>
      <w:r w:rsidRPr="274715DE" w:rsidR="5BC2E18A">
        <w:rPr>
          <w:rFonts w:ascii="Arial" w:hAnsi="Arial" w:eastAsia="Arial" w:cs="Arial"/>
          <w:b w:val="0"/>
          <w:bCs w:val="0"/>
          <w:i w:val="0"/>
          <w:iCs w:val="0"/>
          <w:caps w:val="0"/>
          <w:smallCaps w:val="0"/>
          <w:noProof w:val="0"/>
          <w:color w:val="auto"/>
          <w:sz w:val="24"/>
          <w:szCs w:val="24"/>
          <w:lang w:val="en-US"/>
        </w:rPr>
        <w:t xml:space="preserve">develop </w:t>
      </w:r>
      <w:r w:rsidRPr="274715DE" w:rsidR="5F935FE2">
        <w:rPr>
          <w:rFonts w:ascii="Arial" w:hAnsi="Arial" w:eastAsia="Arial" w:cs="Arial"/>
          <w:b w:val="0"/>
          <w:bCs w:val="0"/>
          <w:i w:val="0"/>
          <w:iCs w:val="0"/>
          <w:caps w:val="0"/>
          <w:smallCaps w:val="0"/>
          <w:noProof w:val="0"/>
          <w:color w:val="auto"/>
          <w:sz w:val="24"/>
          <w:szCs w:val="24"/>
          <w:lang w:val="en-US"/>
        </w:rPr>
        <w:t>differentiate</w:t>
      </w:r>
      <w:r w:rsidRPr="274715DE" w:rsidR="718EC95B">
        <w:rPr>
          <w:rFonts w:ascii="Arial" w:hAnsi="Arial" w:eastAsia="Arial" w:cs="Arial"/>
          <w:b w:val="0"/>
          <w:bCs w:val="0"/>
          <w:i w:val="0"/>
          <w:iCs w:val="0"/>
          <w:caps w:val="0"/>
          <w:smallCaps w:val="0"/>
          <w:noProof w:val="0"/>
          <w:color w:val="auto"/>
          <w:sz w:val="24"/>
          <w:szCs w:val="24"/>
          <w:lang w:val="en-US"/>
        </w:rPr>
        <w:t>d</w:t>
      </w:r>
      <w:r w:rsidRPr="274715DE" w:rsidR="5F935FE2">
        <w:rPr>
          <w:rFonts w:ascii="Arial" w:hAnsi="Arial" w:eastAsia="Arial" w:cs="Arial"/>
          <w:b w:val="0"/>
          <w:bCs w:val="0"/>
          <w:i w:val="0"/>
          <w:iCs w:val="0"/>
          <w:caps w:val="0"/>
          <w:smallCaps w:val="0"/>
          <w:noProof w:val="0"/>
          <w:color w:val="auto"/>
          <w:sz w:val="24"/>
          <w:szCs w:val="24"/>
          <w:lang w:val="en-US"/>
        </w:rPr>
        <w:t xml:space="preserve"> learning opportunities to meet individual needs</w:t>
      </w:r>
      <w:r w:rsidRPr="274715DE" w:rsidR="74CAB268">
        <w:rPr>
          <w:rFonts w:ascii="Arial" w:hAnsi="Arial" w:eastAsia="Arial" w:cs="Arial"/>
          <w:b w:val="0"/>
          <w:bCs w:val="0"/>
          <w:i w:val="0"/>
          <w:iCs w:val="0"/>
          <w:caps w:val="0"/>
          <w:smallCaps w:val="0"/>
          <w:noProof w:val="0"/>
          <w:color w:val="auto"/>
          <w:sz w:val="24"/>
          <w:szCs w:val="24"/>
          <w:lang w:val="en-US"/>
        </w:rPr>
        <w:t>,</w:t>
      </w:r>
      <w:r w:rsidRPr="274715DE" w:rsidR="5F935FE2">
        <w:rPr>
          <w:rFonts w:ascii="Arial" w:hAnsi="Arial" w:eastAsia="Arial" w:cs="Arial"/>
          <w:b w:val="0"/>
          <w:bCs w:val="0"/>
          <w:i w:val="0"/>
          <w:iCs w:val="0"/>
          <w:caps w:val="0"/>
          <w:smallCaps w:val="0"/>
          <w:noProof w:val="0"/>
          <w:color w:val="auto"/>
          <w:sz w:val="24"/>
          <w:szCs w:val="24"/>
          <w:lang w:val="en-US"/>
        </w:rPr>
        <w:t xml:space="preserve"> and</w:t>
      </w:r>
      <w:r w:rsidRPr="274715DE" w:rsidR="6777830A">
        <w:rPr>
          <w:rFonts w:ascii="Arial" w:hAnsi="Arial" w:eastAsia="Arial" w:cs="Arial"/>
          <w:b w:val="0"/>
          <w:bCs w:val="0"/>
          <w:i w:val="0"/>
          <w:iCs w:val="0"/>
          <w:caps w:val="0"/>
          <w:smallCaps w:val="0"/>
          <w:noProof w:val="0"/>
          <w:color w:val="auto"/>
          <w:sz w:val="24"/>
          <w:szCs w:val="24"/>
          <w:lang w:val="en-US"/>
        </w:rPr>
        <w:t xml:space="preserve"> regularly</w:t>
      </w:r>
      <w:r w:rsidRPr="274715DE" w:rsidR="27C69075">
        <w:rPr>
          <w:rFonts w:ascii="Arial" w:hAnsi="Arial" w:eastAsia="Arial" w:cs="Arial"/>
          <w:b w:val="0"/>
          <w:bCs w:val="0"/>
          <w:i w:val="0"/>
          <w:iCs w:val="0"/>
          <w:caps w:val="0"/>
          <w:smallCaps w:val="0"/>
          <w:noProof w:val="0"/>
          <w:color w:val="auto"/>
          <w:sz w:val="24"/>
          <w:szCs w:val="24"/>
          <w:lang w:val="en-US"/>
        </w:rPr>
        <w:t xml:space="preserve"> reflect on</w:t>
      </w:r>
      <w:r w:rsidRPr="274715DE" w:rsidR="47B092FE">
        <w:rPr>
          <w:rFonts w:ascii="Arial" w:hAnsi="Arial" w:eastAsia="Arial" w:cs="Arial"/>
          <w:b w:val="0"/>
          <w:bCs w:val="0"/>
          <w:i w:val="0"/>
          <w:iCs w:val="0"/>
          <w:caps w:val="0"/>
          <w:smallCaps w:val="0"/>
          <w:noProof w:val="0"/>
          <w:color w:val="auto"/>
          <w:sz w:val="24"/>
          <w:szCs w:val="24"/>
          <w:lang w:val="en-US"/>
        </w:rPr>
        <w:t xml:space="preserve"> their</w:t>
      </w:r>
      <w:r w:rsidRPr="274715DE" w:rsidR="27C69075">
        <w:rPr>
          <w:rFonts w:ascii="Arial" w:hAnsi="Arial" w:eastAsia="Arial" w:cs="Arial"/>
          <w:b w:val="0"/>
          <w:bCs w:val="0"/>
          <w:i w:val="0"/>
          <w:iCs w:val="0"/>
          <w:caps w:val="0"/>
          <w:smallCaps w:val="0"/>
          <w:noProof w:val="0"/>
          <w:color w:val="auto"/>
          <w:sz w:val="24"/>
          <w:szCs w:val="24"/>
          <w:lang w:val="en-US"/>
        </w:rPr>
        <w:t xml:space="preserve"> </w:t>
      </w:r>
      <w:r w:rsidRPr="274715DE" w:rsidR="27C69075">
        <w:rPr>
          <w:rFonts w:ascii="Arial" w:hAnsi="Arial" w:eastAsia="Arial" w:cs="Arial"/>
          <w:b w:val="0"/>
          <w:bCs w:val="0"/>
          <w:i w:val="0"/>
          <w:iCs w:val="0"/>
          <w:caps w:val="0"/>
          <w:smallCaps w:val="0"/>
          <w:noProof w:val="0"/>
          <w:color w:val="auto"/>
          <w:sz w:val="24"/>
          <w:szCs w:val="24"/>
          <w:lang w:val="en-US"/>
        </w:rPr>
        <w:t>practice</w:t>
      </w:r>
      <w:r w:rsidRPr="274715DE" w:rsidR="1CB01E2D">
        <w:rPr>
          <w:rFonts w:ascii="Arial" w:hAnsi="Arial" w:eastAsia="Arial" w:cs="Arial"/>
          <w:b w:val="0"/>
          <w:bCs w:val="0"/>
          <w:i w:val="0"/>
          <w:iCs w:val="0"/>
          <w:caps w:val="0"/>
          <w:smallCaps w:val="0"/>
          <w:noProof w:val="0"/>
          <w:color w:val="auto"/>
          <w:sz w:val="24"/>
          <w:szCs w:val="24"/>
          <w:lang w:val="en-US"/>
        </w:rPr>
        <w:t xml:space="preserve"> </w:t>
      </w:r>
      <w:r w:rsidRPr="274715DE" w:rsidR="1CB01E2D">
        <w:rPr>
          <w:rFonts w:ascii="Arial" w:hAnsi="Arial" w:eastAsia="Arial" w:cs="Arial"/>
          <w:b w:val="0"/>
          <w:bCs w:val="0"/>
          <w:i w:val="0"/>
          <w:iCs w:val="0"/>
          <w:caps w:val="0"/>
          <w:smallCaps w:val="0"/>
          <w:noProof w:val="0"/>
          <w:color w:val="auto"/>
          <w:sz w:val="24"/>
          <w:szCs w:val="24"/>
          <w:highlight w:val="yellow"/>
          <w:lang w:val="en-US"/>
        </w:rPr>
        <w:t>(</w:t>
      </w:r>
      <w:r w:rsidRPr="274715DE" w:rsidR="73AFB6D7">
        <w:rPr>
          <w:rFonts w:ascii="Arial" w:hAnsi="Arial" w:eastAsia="Arial" w:cs="Arial"/>
          <w:b w:val="0"/>
          <w:bCs w:val="0"/>
          <w:i w:val="0"/>
          <w:iCs w:val="0"/>
          <w:caps w:val="0"/>
          <w:smallCaps w:val="0"/>
          <w:noProof w:val="0"/>
          <w:color w:val="auto"/>
          <w:sz w:val="24"/>
          <w:szCs w:val="24"/>
          <w:highlight w:val="yellow"/>
          <w:lang w:val="en-US"/>
        </w:rPr>
        <w:t>Welsh Government, 2015, p. 4)</w:t>
      </w:r>
      <w:r w:rsidRPr="274715DE" w:rsidR="27C69075">
        <w:rPr>
          <w:rFonts w:ascii="Arial" w:hAnsi="Arial" w:eastAsia="Arial" w:cs="Arial"/>
          <w:b w:val="0"/>
          <w:bCs w:val="0"/>
          <w:i w:val="0"/>
          <w:iCs w:val="0"/>
          <w:caps w:val="0"/>
          <w:smallCaps w:val="0"/>
          <w:noProof w:val="0"/>
          <w:color w:val="auto"/>
          <w:sz w:val="24"/>
          <w:szCs w:val="24"/>
          <w:lang w:val="en-US"/>
        </w:rPr>
        <w:t>.</w:t>
      </w:r>
      <w:r>
        <w:br/>
      </w:r>
      <w:r>
        <w:br/>
      </w:r>
      <w:r w:rsidRPr="274715DE" w:rsidR="5B84EF68">
        <w:rPr>
          <w:rFonts w:ascii="Arial" w:hAnsi="Arial" w:eastAsia="Arial" w:cs="Arial"/>
          <w:b w:val="0"/>
          <w:bCs w:val="0"/>
          <w:i w:val="0"/>
          <w:iCs w:val="0"/>
          <w:caps w:val="0"/>
          <w:smallCaps w:val="0"/>
          <w:noProof w:val="0"/>
          <w:color w:val="auto"/>
          <w:sz w:val="24"/>
          <w:szCs w:val="24"/>
          <w:lang w:val="en-US"/>
        </w:rPr>
        <w:t>Professional Values</w:t>
      </w:r>
      <w:r>
        <w:br/>
      </w:r>
      <w:r>
        <w:br/>
      </w:r>
      <w:r w:rsidRPr="274715DE" w:rsidR="75263CE4">
        <w:rPr>
          <w:rFonts w:ascii="Arial" w:hAnsi="Arial" w:eastAsia="Arial" w:cs="Arial"/>
          <w:b w:val="0"/>
          <w:bCs w:val="0"/>
          <w:i w:val="0"/>
          <w:iCs w:val="0"/>
          <w:caps w:val="0"/>
          <w:smallCaps w:val="0"/>
          <w:noProof w:val="0"/>
          <w:color w:val="auto"/>
          <w:sz w:val="24"/>
          <w:szCs w:val="24"/>
          <w:lang w:val="en-US"/>
        </w:rPr>
        <w:t xml:space="preserve">Professional values are </w:t>
      </w:r>
      <w:r w:rsidRPr="274715DE" w:rsidR="75263CE4">
        <w:rPr>
          <w:rFonts w:ascii="Arial" w:hAnsi="Arial" w:eastAsia="Arial" w:cs="Arial"/>
          <w:b w:val="0"/>
          <w:bCs w:val="0"/>
          <w:i w:val="0"/>
          <w:iCs w:val="0"/>
          <w:caps w:val="0"/>
          <w:smallCaps w:val="0"/>
          <w:noProof w:val="0"/>
          <w:color w:val="auto"/>
          <w:sz w:val="24"/>
          <w:szCs w:val="24"/>
          <w:lang w:val="en-US"/>
        </w:rPr>
        <w:t>essentially a</w:t>
      </w:r>
      <w:r w:rsidRPr="274715DE" w:rsidR="75263CE4">
        <w:rPr>
          <w:rFonts w:ascii="Arial" w:hAnsi="Arial" w:eastAsia="Arial" w:cs="Arial"/>
          <w:b w:val="0"/>
          <w:bCs w:val="0"/>
          <w:i w:val="0"/>
          <w:iCs w:val="0"/>
          <w:caps w:val="0"/>
          <w:smallCaps w:val="0"/>
          <w:noProof w:val="0"/>
          <w:color w:val="auto"/>
          <w:sz w:val="24"/>
          <w:szCs w:val="24"/>
          <w:lang w:val="en-US"/>
        </w:rPr>
        <w:t xml:space="preserve"> shared set of </w:t>
      </w:r>
      <w:r w:rsidRPr="274715DE" w:rsidR="6B90E46B">
        <w:rPr>
          <w:rFonts w:ascii="Arial" w:hAnsi="Arial" w:eastAsia="Arial" w:cs="Arial"/>
          <w:b w:val="0"/>
          <w:bCs w:val="0"/>
          <w:i w:val="0"/>
          <w:iCs w:val="0"/>
          <w:caps w:val="0"/>
          <w:smallCaps w:val="0"/>
          <w:noProof w:val="0"/>
          <w:color w:val="auto"/>
          <w:sz w:val="24"/>
          <w:szCs w:val="24"/>
          <w:lang w:val="en-US"/>
        </w:rPr>
        <w:t>beliefs</w:t>
      </w:r>
      <w:r w:rsidRPr="274715DE" w:rsidR="75263CE4">
        <w:rPr>
          <w:rFonts w:ascii="Arial" w:hAnsi="Arial" w:eastAsia="Arial" w:cs="Arial"/>
          <w:b w:val="0"/>
          <w:bCs w:val="0"/>
          <w:i w:val="0"/>
          <w:iCs w:val="0"/>
          <w:caps w:val="0"/>
          <w:smallCaps w:val="0"/>
          <w:noProof w:val="0"/>
          <w:color w:val="auto"/>
          <w:sz w:val="24"/>
          <w:szCs w:val="24"/>
          <w:lang w:val="en-US"/>
        </w:rPr>
        <w:t xml:space="preserve"> amongst practitioners within a setting.</w:t>
      </w:r>
      <w:r w:rsidRPr="274715DE" w:rsidR="68006475">
        <w:rPr>
          <w:rFonts w:ascii="Arial" w:hAnsi="Arial" w:eastAsia="Arial" w:cs="Arial"/>
          <w:b w:val="0"/>
          <w:bCs w:val="0"/>
          <w:i w:val="0"/>
          <w:iCs w:val="0"/>
          <w:caps w:val="0"/>
          <w:smallCaps w:val="0"/>
          <w:noProof w:val="0"/>
          <w:color w:val="auto"/>
          <w:sz w:val="24"/>
          <w:szCs w:val="24"/>
          <w:lang w:val="en-US"/>
        </w:rPr>
        <w:t xml:space="preserve"> </w:t>
      </w:r>
      <w:r w:rsidRPr="274715DE" w:rsidR="03B083BE">
        <w:rPr>
          <w:rFonts w:ascii="Arial" w:hAnsi="Arial" w:eastAsia="Arial" w:cs="Arial"/>
          <w:b w:val="0"/>
          <w:bCs w:val="0"/>
          <w:i w:val="0"/>
          <w:iCs w:val="0"/>
          <w:caps w:val="0"/>
          <w:smallCaps w:val="0"/>
          <w:noProof w:val="0"/>
          <w:color w:val="auto"/>
          <w:sz w:val="24"/>
          <w:szCs w:val="24"/>
          <w:lang w:val="en-US"/>
        </w:rPr>
        <w:t>In addition, p</w:t>
      </w:r>
      <w:r w:rsidRPr="274715DE" w:rsidR="7625EB69">
        <w:rPr>
          <w:rFonts w:ascii="Arial" w:hAnsi="Arial" w:eastAsia="Arial" w:cs="Arial"/>
          <w:b w:val="0"/>
          <w:bCs w:val="0"/>
          <w:i w:val="0"/>
          <w:iCs w:val="0"/>
          <w:caps w:val="0"/>
          <w:smallCaps w:val="0"/>
          <w:noProof w:val="0"/>
          <w:color w:val="auto"/>
          <w:sz w:val="24"/>
          <w:szCs w:val="24"/>
          <w:lang w:val="en-US"/>
        </w:rPr>
        <w:t xml:space="preserve">ractitioners </w:t>
      </w:r>
      <w:r w:rsidRPr="274715DE" w:rsidR="05606196">
        <w:rPr>
          <w:rFonts w:ascii="Arial" w:hAnsi="Arial" w:eastAsia="Arial" w:cs="Arial"/>
          <w:b w:val="0"/>
          <w:bCs w:val="0"/>
          <w:i w:val="0"/>
          <w:iCs w:val="0"/>
          <w:caps w:val="0"/>
          <w:smallCaps w:val="0"/>
          <w:noProof w:val="0"/>
          <w:color w:val="auto"/>
          <w:sz w:val="24"/>
          <w:szCs w:val="24"/>
          <w:lang w:val="en-US"/>
        </w:rPr>
        <w:t xml:space="preserve">may </w:t>
      </w:r>
      <w:r w:rsidRPr="274715DE" w:rsidR="05606196">
        <w:rPr>
          <w:rFonts w:ascii="Arial" w:hAnsi="Arial" w:eastAsia="Arial" w:cs="Arial"/>
          <w:b w:val="0"/>
          <w:bCs w:val="0"/>
          <w:i w:val="0"/>
          <w:iCs w:val="0"/>
          <w:caps w:val="0"/>
          <w:smallCaps w:val="0"/>
          <w:noProof w:val="0"/>
          <w:color w:val="auto"/>
          <w:sz w:val="24"/>
          <w:szCs w:val="24"/>
          <w:lang w:val="en-US"/>
        </w:rPr>
        <w:t>possess</w:t>
      </w:r>
      <w:r w:rsidRPr="274715DE" w:rsidR="7625EB69">
        <w:rPr>
          <w:rFonts w:ascii="Arial" w:hAnsi="Arial" w:eastAsia="Arial" w:cs="Arial"/>
          <w:b w:val="0"/>
          <w:bCs w:val="0"/>
          <w:i w:val="0"/>
          <w:iCs w:val="0"/>
          <w:caps w:val="0"/>
          <w:smallCaps w:val="0"/>
          <w:noProof w:val="0"/>
          <w:color w:val="auto"/>
          <w:sz w:val="24"/>
          <w:szCs w:val="24"/>
          <w:lang w:val="en-US"/>
        </w:rPr>
        <w:t xml:space="preserve"> personal attributes such as empathy, </w:t>
      </w:r>
      <w:r w:rsidRPr="274715DE" w:rsidR="61B47A16">
        <w:rPr>
          <w:rFonts w:ascii="Arial" w:hAnsi="Arial" w:eastAsia="Arial" w:cs="Arial"/>
          <w:b w:val="0"/>
          <w:bCs w:val="0"/>
          <w:i w:val="0"/>
          <w:iCs w:val="0"/>
          <w:caps w:val="0"/>
          <w:smallCaps w:val="0"/>
          <w:noProof w:val="0"/>
          <w:color w:val="auto"/>
          <w:sz w:val="24"/>
          <w:szCs w:val="24"/>
          <w:lang w:val="en-US"/>
        </w:rPr>
        <w:t>compassion,</w:t>
      </w:r>
      <w:r w:rsidRPr="274715DE" w:rsidR="7625EB69">
        <w:rPr>
          <w:rFonts w:ascii="Arial" w:hAnsi="Arial" w:eastAsia="Arial" w:cs="Arial"/>
          <w:b w:val="0"/>
          <w:bCs w:val="0"/>
          <w:i w:val="0"/>
          <w:iCs w:val="0"/>
          <w:caps w:val="0"/>
          <w:smallCaps w:val="0"/>
          <w:noProof w:val="0"/>
          <w:color w:val="auto"/>
          <w:sz w:val="24"/>
          <w:szCs w:val="24"/>
          <w:lang w:val="en-US"/>
        </w:rPr>
        <w:t xml:space="preserve"> and patience to help with putting </w:t>
      </w:r>
      <w:r w:rsidRPr="274715DE" w:rsidR="436033BE">
        <w:rPr>
          <w:rFonts w:ascii="Arial" w:hAnsi="Arial" w:eastAsia="Arial" w:cs="Arial"/>
          <w:b w:val="0"/>
          <w:bCs w:val="0"/>
          <w:i w:val="0"/>
          <w:iCs w:val="0"/>
          <w:caps w:val="0"/>
          <w:smallCaps w:val="0"/>
          <w:noProof w:val="0"/>
          <w:color w:val="auto"/>
          <w:sz w:val="24"/>
          <w:szCs w:val="24"/>
          <w:lang w:val="en-US"/>
        </w:rPr>
        <w:t xml:space="preserve">these </w:t>
      </w:r>
      <w:r w:rsidRPr="274715DE" w:rsidR="7625EB69">
        <w:rPr>
          <w:rFonts w:ascii="Arial" w:hAnsi="Arial" w:eastAsia="Arial" w:cs="Arial"/>
          <w:b w:val="0"/>
          <w:bCs w:val="0"/>
          <w:i w:val="0"/>
          <w:iCs w:val="0"/>
          <w:caps w:val="0"/>
          <w:smallCaps w:val="0"/>
          <w:noProof w:val="0"/>
          <w:color w:val="auto"/>
          <w:sz w:val="24"/>
          <w:szCs w:val="24"/>
          <w:lang w:val="en-US"/>
        </w:rPr>
        <w:t>values into practice</w:t>
      </w:r>
      <w:r w:rsidRPr="274715DE" w:rsidR="6E5629D3">
        <w:rPr>
          <w:rFonts w:ascii="Arial" w:hAnsi="Arial" w:eastAsia="Arial" w:cs="Arial"/>
          <w:b w:val="0"/>
          <w:bCs w:val="0"/>
          <w:i w:val="0"/>
          <w:iCs w:val="0"/>
          <w:caps w:val="0"/>
          <w:smallCaps w:val="0"/>
          <w:noProof w:val="0"/>
          <w:color w:val="auto"/>
          <w:sz w:val="24"/>
          <w:szCs w:val="24"/>
          <w:lang w:val="en-US"/>
        </w:rPr>
        <w:t>.</w:t>
      </w:r>
      <w:r w:rsidRPr="274715DE" w:rsidR="75263CE4">
        <w:rPr>
          <w:rFonts w:ascii="Arial" w:hAnsi="Arial" w:eastAsia="Arial" w:cs="Arial"/>
          <w:b w:val="0"/>
          <w:bCs w:val="0"/>
          <w:i w:val="0"/>
          <w:iCs w:val="0"/>
          <w:caps w:val="0"/>
          <w:smallCaps w:val="0"/>
          <w:noProof w:val="0"/>
          <w:color w:val="auto"/>
          <w:sz w:val="24"/>
          <w:szCs w:val="24"/>
          <w:lang w:val="en-US"/>
        </w:rPr>
        <w:t xml:space="preserve"> </w:t>
      </w:r>
      <w:r w:rsidRPr="274715DE" w:rsidR="75263CE4">
        <w:rPr>
          <w:rFonts w:ascii="Arial" w:hAnsi="Arial" w:eastAsia="Arial" w:cs="Arial"/>
          <w:b w:val="0"/>
          <w:bCs w:val="0"/>
          <w:i w:val="0"/>
          <w:iCs w:val="0"/>
          <w:caps w:val="0"/>
          <w:smallCaps w:val="0"/>
          <w:noProof w:val="0"/>
          <w:color w:val="auto"/>
          <w:sz w:val="24"/>
          <w:szCs w:val="24"/>
          <w:lang w:val="en-US"/>
        </w:rPr>
        <w:t xml:space="preserve">These values are </w:t>
      </w:r>
      <w:r w:rsidRPr="274715DE" w:rsidR="00568807">
        <w:rPr>
          <w:rFonts w:ascii="Arial" w:hAnsi="Arial" w:eastAsia="Arial" w:cs="Arial"/>
          <w:b w:val="0"/>
          <w:bCs w:val="0"/>
          <w:i w:val="0"/>
          <w:iCs w:val="0"/>
          <w:caps w:val="0"/>
          <w:smallCaps w:val="0"/>
          <w:noProof w:val="0"/>
          <w:color w:val="auto"/>
          <w:sz w:val="24"/>
          <w:szCs w:val="24"/>
          <w:lang w:val="en-US"/>
        </w:rPr>
        <w:t>modelled for</w:t>
      </w:r>
      <w:r w:rsidRPr="274715DE" w:rsidR="75263CE4">
        <w:rPr>
          <w:rFonts w:ascii="Arial" w:hAnsi="Arial" w:eastAsia="Arial" w:cs="Arial"/>
          <w:b w:val="0"/>
          <w:bCs w:val="0"/>
          <w:i w:val="0"/>
          <w:iCs w:val="0"/>
          <w:caps w:val="0"/>
          <w:smallCaps w:val="0"/>
          <w:noProof w:val="0"/>
          <w:color w:val="auto"/>
          <w:sz w:val="24"/>
          <w:szCs w:val="24"/>
          <w:lang w:val="en-US"/>
        </w:rPr>
        <w:t xml:space="preserve"> children and influence how practitioners behave and respond to situations. </w:t>
      </w:r>
      <w:r w:rsidRPr="274715DE" w:rsidR="6DDBF8C9">
        <w:rPr>
          <w:rFonts w:ascii="Arial" w:hAnsi="Arial" w:eastAsia="Arial" w:cs="Arial"/>
          <w:b w:val="0"/>
          <w:bCs w:val="0"/>
          <w:i w:val="0"/>
          <w:iCs w:val="0"/>
          <w:caps w:val="0"/>
          <w:smallCaps w:val="0"/>
          <w:noProof w:val="0"/>
          <w:color w:val="auto"/>
          <w:sz w:val="24"/>
          <w:szCs w:val="24"/>
          <w:lang w:val="en-US"/>
        </w:rPr>
        <w:t xml:space="preserve">Also, Cunningham </w:t>
      </w:r>
      <w:r w:rsidRPr="274715DE" w:rsidR="6DDBF8C9">
        <w:rPr>
          <w:rFonts w:ascii="Arial" w:hAnsi="Arial" w:eastAsia="Arial" w:cs="Arial"/>
          <w:b w:val="0"/>
          <w:bCs w:val="0"/>
          <w:i w:val="0"/>
          <w:iCs w:val="0"/>
          <w:caps w:val="0"/>
          <w:smallCaps w:val="0"/>
          <w:noProof w:val="0"/>
          <w:color w:val="auto"/>
          <w:sz w:val="24"/>
          <w:szCs w:val="24"/>
          <w:highlight w:val="yellow"/>
          <w:lang w:val="en-US"/>
        </w:rPr>
        <w:t>(2020, p. 149)</w:t>
      </w:r>
      <w:r w:rsidRPr="274715DE" w:rsidR="6DDBF8C9">
        <w:rPr>
          <w:rFonts w:ascii="Arial" w:hAnsi="Arial" w:eastAsia="Arial" w:cs="Arial"/>
          <w:b w:val="0"/>
          <w:bCs w:val="0"/>
          <w:i w:val="0"/>
          <w:iCs w:val="0"/>
          <w:caps w:val="0"/>
          <w:smallCaps w:val="0"/>
          <w:noProof w:val="0"/>
          <w:color w:val="auto"/>
          <w:sz w:val="24"/>
          <w:szCs w:val="24"/>
          <w:lang w:val="en-US"/>
        </w:rPr>
        <w:t xml:space="preserve"> </w:t>
      </w:r>
      <w:r w:rsidRPr="274715DE" w:rsidR="68C276C8">
        <w:rPr>
          <w:rFonts w:ascii="Arial" w:hAnsi="Arial" w:eastAsia="Arial" w:cs="Arial"/>
          <w:b w:val="0"/>
          <w:bCs w:val="0"/>
          <w:i w:val="0"/>
          <w:iCs w:val="0"/>
          <w:caps w:val="0"/>
          <w:smallCaps w:val="0"/>
          <w:noProof w:val="0"/>
          <w:color w:val="auto"/>
          <w:sz w:val="24"/>
          <w:szCs w:val="24"/>
          <w:lang w:val="en-US"/>
        </w:rPr>
        <w:t>cit</w:t>
      </w:r>
      <w:r w:rsidRPr="274715DE" w:rsidR="576C7800">
        <w:rPr>
          <w:rFonts w:ascii="Arial" w:hAnsi="Arial" w:eastAsia="Arial" w:cs="Arial"/>
          <w:b w:val="0"/>
          <w:bCs w:val="0"/>
          <w:i w:val="0"/>
          <w:iCs w:val="0"/>
          <w:caps w:val="0"/>
          <w:smallCaps w:val="0"/>
          <w:noProof w:val="0"/>
          <w:color w:val="auto"/>
          <w:sz w:val="24"/>
          <w:szCs w:val="24"/>
          <w:lang w:val="en-US"/>
        </w:rPr>
        <w:t xml:space="preserve">ing </w:t>
      </w:r>
      <w:r w:rsidRPr="274715DE" w:rsidR="576C7800">
        <w:rPr>
          <w:rFonts w:ascii="Arial" w:hAnsi="Arial" w:eastAsia="Arial" w:cs="Arial"/>
          <w:b w:val="0"/>
          <w:bCs w:val="0"/>
          <w:i w:val="0"/>
          <w:iCs w:val="0"/>
          <w:caps w:val="0"/>
          <w:smallCaps w:val="0"/>
          <w:noProof w:val="0"/>
          <w:color w:val="auto"/>
          <w:sz w:val="24"/>
          <w:szCs w:val="24"/>
          <w:highlight w:val="cyan"/>
          <w:lang w:val="en-US"/>
        </w:rPr>
        <w:t>Bryk et al. (1999)</w:t>
      </w:r>
      <w:r w:rsidRPr="274715DE" w:rsidR="576C7800">
        <w:rPr>
          <w:rFonts w:ascii="Arial" w:hAnsi="Arial" w:eastAsia="Arial" w:cs="Arial"/>
          <w:b w:val="0"/>
          <w:bCs w:val="0"/>
          <w:i w:val="0"/>
          <w:iCs w:val="0"/>
          <w:caps w:val="0"/>
          <w:smallCaps w:val="0"/>
          <w:noProof w:val="0"/>
          <w:color w:val="auto"/>
          <w:sz w:val="24"/>
          <w:szCs w:val="24"/>
          <w:lang w:val="en-US"/>
        </w:rPr>
        <w:t xml:space="preserve"> and </w:t>
      </w:r>
      <w:r w:rsidRPr="274715DE" w:rsidR="576C7800">
        <w:rPr>
          <w:rFonts w:ascii="Arial" w:hAnsi="Arial" w:eastAsia="Arial" w:cs="Arial"/>
          <w:b w:val="0"/>
          <w:bCs w:val="0"/>
          <w:i w:val="0"/>
          <w:iCs w:val="0"/>
          <w:caps w:val="0"/>
          <w:smallCaps w:val="0"/>
          <w:noProof w:val="0"/>
          <w:color w:val="auto"/>
          <w:sz w:val="24"/>
          <w:szCs w:val="24"/>
          <w:highlight w:val="cyan"/>
          <w:lang w:val="en-US"/>
        </w:rPr>
        <w:t>Newmann et al. (</w:t>
      </w:r>
      <w:r w:rsidRPr="274715DE" w:rsidR="576C7800">
        <w:rPr>
          <w:rFonts w:ascii="Arial" w:hAnsi="Arial" w:eastAsia="Arial" w:cs="Arial"/>
          <w:b w:val="0"/>
          <w:bCs w:val="0"/>
          <w:i w:val="0"/>
          <w:iCs w:val="0"/>
          <w:caps w:val="0"/>
          <w:smallCaps w:val="0"/>
          <w:noProof w:val="0"/>
          <w:color w:val="auto"/>
          <w:sz w:val="24"/>
          <w:szCs w:val="24"/>
          <w:highlight w:val="cyan"/>
          <w:lang w:val="en-US"/>
        </w:rPr>
        <w:t>2001)</w:t>
      </w:r>
      <w:r w:rsidRPr="274715DE" w:rsidR="576C7800">
        <w:rPr>
          <w:rFonts w:ascii="Arial" w:hAnsi="Arial" w:eastAsia="Arial" w:cs="Arial"/>
          <w:b w:val="0"/>
          <w:bCs w:val="0"/>
          <w:i w:val="0"/>
          <w:iCs w:val="0"/>
          <w:caps w:val="0"/>
          <w:smallCaps w:val="0"/>
          <w:noProof w:val="0"/>
          <w:color w:val="auto"/>
          <w:sz w:val="24"/>
          <w:szCs w:val="24"/>
          <w:lang w:val="en-US"/>
        </w:rPr>
        <w:t>,</w:t>
      </w:r>
      <w:r w:rsidRPr="274715DE" w:rsidR="576C7800">
        <w:rPr>
          <w:rFonts w:ascii="Arial" w:hAnsi="Arial" w:eastAsia="Arial" w:cs="Arial"/>
          <w:b w:val="0"/>
          <w:bCs w:val="0"/>
          <w:i w:val="0"/>
          <w:iCs w:val="0"/>
          <w:caps w:val="0"/>
          <w:smallCaps w:val="0"/>
          <w:noProof w:val="0"/>
          <w:color w:val="auto"/>
          <w:sz w:val="24"/>
          <w:szCs w:val="24"/>
          <w:lang w:val="en-US"/>
        </w:rPr>
        <w:t xml:space="preserve"> suggests that personal and professional values can </w:t>
      </w:r>
      <w:r w:rsidRPr="274715DE" w:rsidR="576C7800">
        <w:rPr>
          <w:rFonts w:ascii="Arial" w:hAnsi="Arial" w:eastAsia="Arial" w:cs="Arial"/>
          <w:b w:val="0"/>
          <w:bCs w:val="0"/>
          <w:i w:val="0"/>
          <w:iCs w:val="0"/>
          <w:caps w:val="0"/>
          <w:smallCaps w:val="0"/>
          <w:noProof w:val="0"/>
          <w:color w:val="auto"/>
          <w:sz w:val="24"/>
          <w:szCs w:val="24"/>
          <w:lang w:val="en-US"/>
        </w:rPr>
        <w:t>determine</w:t>
      </w:r>
      <w:r w:rsidRPr="274715DE" w:rsidR="576C7800">
        <w:rPr>
          <w:rFonts w:ascii="Arial" w:hAnsi="Arial" w:eastAsia="Arial" w:cs="Arial"/>
          <w:b w:val="0"/>
          <w:bCs w:val="0"/>
          <w:i w:val="0"/>
          <w:iCs w:val="0"/>
          <w:caps w:val="0"/>
          <w:smallCaps w:val="0"/>
          <w:noProof w:val="0"/>
          <w:color w:val="auto"/>
          <w:sz w:val="24"/>
          <w:szCs w:val="24"/>
          <w:lang w:val="en-US"/>
        </w:rPr>
        <w:t xml:space="preserve"> whether change is </w:t>
      </w:r>
      <w:r w:rsidRPr="274715DE" w:rsidR="4575F679">
        <w:rPr>
          <w:rFonts w:ascii="Arial" w:hAnsi="Arial" w:eastAsia="Arial" w:cs="Arial"/>
          <w:b w:val="0"/>
          <w:bCs w:val="0"/>
          <w:i w:val="0"/>
          <w:iCs w:val="0"/>
          <w:caps w:val="0"/>
          <w:smallCaps w:val="0"/>
          <w:noProof w:val="0"/>
          <w:color w:val="auto"/>
          <w:sz w:val="24"/>
          <w:szCs w:val="24"/>
          <w:lang w:val="en-US"/>
        </w:rPr>
        <w:t xml:space="preserve">actioned or not </w:t>
      </w:r>
      <w:r w:rsidRPr="274715DE" w:rsidR="76819678">
        <w:rPr>
          <w:rFonts w:ascii="Arial" w:hAnsi="Arial" w:eastAsia="Arial" w:cs="Arial"/>
          <w:b w:val="0"/>
          <w:bCs w:val="0"/>
          <w:i w:val="0"/>
          <w:iCs w:val="0"/>
          <w:caps w:val="0"/>
          <w:smallCaps w:val="0"/>
          <w:noProof w:val="0"/>
          <w:color w:val="auto"/>
          <w:sz w:val="24"/>
          <w:szCs w:val="24"/>
          <w:lang w:val="en-US"/>
        </w:rPr>
        <w:t>within</w:t>
      </w:r>
      <w:r w:rsidRPr="274715DE" w:rsidR="4575F679">
        <w:rPr>
          <w:rFonts w:ascii="Arial" w:hAnsi="Arial" w:eastAsia="Arial" w:cs="Arial"/>
          <w:b w:val="0"/>
          <w:bCs w:val="0"/>
          <w:i w:val="0"/>
          <w:iCs w:val="0"/>
          <w:caps w:val="0"/>
          <w:smallCaps w:val="0"/>
          <w:noProof w:val="0"/>
          <w:color w:val="auto"/>
          <w:sz w:val="24"/>
          <w:szCs w:val="24"/>
          <w:lang w:val="en-US"/>
        </w:rPr>
        <w:t xml:space="preserve"> a school</w:t>
      </w:r>
      <w:r w:rsidRPr="274715DE" w:rsidR="576C7800">
        <w:rPr>
          <w:rFonts w:ascii="Arial" w:hAnsi="Arial" w:eastAsia="Arial" w:cs="Arial"/>
          <w:b w:val="0"/>
          <w:bCs w:val="0"/>
          <w:i w:val="0"/>
          <w:iCs w:val="0"/>
          <w:caps w:val="0"/>
          <w:smallCaps w:val="0"/>
          <w:noProof w:val="0"/>
          <w:color w:val="auto"/>
          <w:sz w:val="24"/>
          <w:szCs w:val="24"/>
          <w:lang w:val="en-US"/>
        </w:rPr>
        <w:t>.</w:t>
      </w:r>
      <w:r w:rsidRPr="274715DE" w:rsidR="18884068">
        <w:rPr>
          <w:rFonts w:ascii="Arial" w:hAnsi="Arial" w:eastAsia="Arial" w:cs="Arial"/>
          <w:b w:val="0"/>
          <w:bCs w:val="0"/>
          <w:i w:val="0"/>
          <w:iCs w:val="0"/>
          <w:caps w:val="0"/>
          <w:smallCaps w:val="0"/>
          <w:noProof w:val="0"/>
          <w:color w:val="auto"/>
          <w:sz w:val="24"/>
          <w:szCs w:val="24"/>
          <w:lang w:val="en-US"/>
        </w:rPr>
        <w:t xml:space="preserve"> This concept extends beyond schools, as shared values affect how people work together and respond to change across a range of </w:t>
      </w:r>
      <w:r w:rsidRPr="274715DE" w:rsidR="48CD9A1A">
        <w:rPr>
          <w:rFonts w:ascii="Arial" w:hAnsi="Arial" w:eastAsia="Arial" w:cs="Arial"/>
          <w:b w:val="0"/>
          <w:bCs w:val="0"/>
          <w:i w:val="0"/>
          <w:iCs w:val="0"/>
          <w:caps w:val="0"/>
          <w:smallCaps w:val="0"/>
          <w:noProof w:val="0"/>
          <w:color w:val="auto"/>
          <w:sz w:val="24"/>
          <w:szCs w:val="24"/>
          <w:lang w:val="en-US"/>
        </w:rPr>
        <w:t>professional settings, including Early Years.</w:t>
      </w:r>
      <w:r w:rsidRPr="274715DE" w:rsidR="68C276C8">
        <w:rPr>
          <w:rFonts w:ascii="Arial" w:hAnsi="Arial" w:eastAsia="Arial" w:cs="Arial"/>
          <w:b w:val="0"/>
          <w:bCs w:val="0"/>
          <w:i w:val="0"/>
          <w:iCs w:val="0"/>
          <w:caps w:val="0"/>
          <w:smallCaps w:val="0"/>
          <w:noProof w:val="0"/>
          <w:color w:val="auto"/>
          <w:sz w:val="24"/>
          <w:szCs w:val="24"/>
          <w:lang w:val="en-US"/>
        </w:rPr>
        <w:t xml:space="preserve"> </w:t>
      </w:r>
      <w:r w:rsidRPr="274715DE" w:rsidR="6702E8F8">
        <w:rPr>
          <w:rFonts w:ascii="Arial" w:hAnsi="Arial" w:eastAsia="Arial" w:cs="Arial"/>
          <w:b w:val="0"/>
          <w:bCs w:val="0"/>
          <w:i w:val="0"/>
          <w:iCs w:val="0"/>
          <w:caps w:val="0"/>
          <w:smallCaps w:val="0"/>
          <w:noProof w:val="0"/>
          <w:color w:val="auto"/>
          <w:sz w:val="24"/>
          <w:szCs w:val="24"/>
          <w:lang w:val="en-US"/>
        </w:rPr>
        <w:t>Professional values are also</w:t>
      </w:r>
      <w:r w:rsidRPr="274715DE" w:rsidR="75263CE4">
        <w:rPr>
          <w:rFonts w:ascii="Arial" w:hAnsi="Arial" w:eastAsia="Arial" w:cs="Arial"/>
          <w:b w:val="0"/>
          <w:bCs w:val="0"/>
          <w:i w:val="0"/>
          <w:iCs w:val="0"/>
          <w:caps w:val="0"/>
          <w:smallCaps w:val="0"/>
          <w:noProof w:val="0"/>
          <w:color w:val="auto"/>
          <w:sz w:val="24"/>
          <w:szCs w:val="24"/>
          <w:lang w:val="en-US"/>
        </w:rPr>
        <w:t xml:space="preserve"> central to practitioners’ pedagogy and the curriculum</w:t>
      </w:r>
      <w:r w:rsidRPr="274715DE" w:rsidR="5871AAC8">
        <w:rPr>
          <w:rFonts w:ascii="Arial" w:hAnsi="Arial" w:eastAsia="Arial" w:cs="Arial"/>
          <w:b w:val="0"/>
          <w:bCs w:val="0"/>
          <w:i w:val="0"/>
          <w:iCs w:val="0"/>
          <w:caps w:val="0"/>
          <w:smallCaps w:val="0"/>
          <w:noProof w:val="0"/>
          <w:color w:val="auto"/>
          <w:sz w:val="24"/>
          <w:szCs w:val="24"/>
          <w:lang w:val="en-US"/>
        </w:rPr>
        <w:t>,</w:t>
      </w:r>
      <w:r w:rsidRPr="274715DE" w:rsidR="656EFF06">
        <w:rPr>
          <w:rFonts w:ascii="Arial" w:hAnsi="Arial" w:eastAsia="Arial" w:cs="Arial"/>
          <w:b w:val="0"/>
          <w:bCs w:val="0"/>
          <w:i w:val="0"/>
          <w:iCs w:val="0"/>
          <w:caps w:val="0"/>
          <w:smallCaps w:val="0"/>
          <w:noProof w:val="0"/>
          <w:color w:val="auto"/>
          <w:sz w:val="24"/>
          <w:szCs w:val="24"/>
          <w:lang w:val="en-US"/>
        </w:rPr>
        <w:t xml:space="preserve"> supported</w:t>
      </w:r>
      <w:r w:rsidRPr="274715DE" w:rsidR="656EFF06">
        <w:rPr>
          <w:rFonts w:ascii="Arial" w:hAnsi="Arial" w:eastAsia="Arial" w:cs="Arial"/>
          <w:b w:val="0"/>
          <w:bCs w:val="0"/>
          <w:i w:val="0"/>
          <w:iCs w:val="0"/>
          <w:caps w:val="0"/>
          <w:smallCaps w:val="0"/>
          <w:noProof w:val="0"/>
          <w:color w:val="auto"/>
          <w:sz w:val="24"/>
          <w:szCs w:val="24"/>
          <w:lang w:val="en-US"/>
        </w:rPr>
        <w:t xml:space="preserve"> by</w:t>
      </w:r>
      <w:r w:rsidRPr="274715DE" w:rsidR="6AA8C47E">
        <w:rPr>
          <w:rFonts w:ascii="Arial" w:hAnsi="Arial" w:eastAsia="Arial" w:cs="Arial"/>
          <w:b w:val="0"/>
          <w:bCs w:val="0"/>
          <w:i w:val="0"/>
          <w:iCs w:val="0"/>
          <w:caps w:val="0"/>
          <w:smallCaps w:val="0"/>
          <w:noProof w:val="0"/>
          <w:color w:val="auto"/>
          <w:sz w:val="24"/>
          <w:szCs w:val="24"/>
          <w:lang w:val="en-US"/>
        </w:rPr>
        <w:t xml:space="preserve"> </w:t>
      </w:r>
      <w:r w:rsidRPr="274715DE" w:rsidR="6AA8C47E">
        <w:rPr>
          <w:rFonts w:ascii="Arial" w:hAnsi="Arial" w:eastAsia="Arial" w:cs="Arial"/>
          <w:b w:val="0"/>
          <w:bCs w:val="0"/>
          <w:i w:val="0"/>
          <w:iCs w:val="0"/>
          <w:caps w:val="0"/>
          <w:smallCaps w:val="0"/>
          <w:noProof w:val="0"/>
          <w:color w:val="auto"/>
          <w:sz w:val="24"/>
          <w:szCs w:val="24"/>
          <w:lang w:val="en-US"/>
        </w:rPr>
        <w:t xml:space="preserve">frameworks and policies such as the UNCRC </w:t>
      </w:r>
      <w:r w:rsidRPr="274715DE" w:rsidR="6AA8C47E">
        <w:rPr>
          <w:rFonts w:ascii="Arial" w:hAnsi="Arial" w:eastAsia="Arial" w:cs="Arial"/>
          <w:b w:val="0"/>
          <w:bCs w:val="0"/>
          <w:i w:val="0"/>
          <w:iCs w:val="0"/>
          <w:caps w:val="0"/>
          <w:smallCaps w:val="0"/>
          <w:noProof w:val="0"/>
          <w:color w:val="auto"/>
          <w:sz w:val="24"/>
          <w:szCs w:val="24"/>
          <w:highlight w:val="yellow"/>
          <w:lang w:val="en-US"/>
        </w:rPr>
        <w:t>(U</w:t>
      </w:r>
      <w:r w:rsidRPr="274715DE" w:rsidR="3A2EBFE7">
        <w:rPr>
          <w:rFonts w:ascii="Arial" w:hAnsi="Arial" w:eastAsia="Arial" w:cs="Arial"/>
          <w:b w:val="0"/>
          <w:bCs w:val="0"/>
          <w:i w:val="0"/>
          <w:iCs w:val="0"/>
          <w:caps w:val="0"/>
          <w:smallCaps w:val="0"/>
          <w:noProof w:val="0"/>
          <w:color w:val="auto"/>
          <w:sz w:val="24"/>
          <w:szCs w:val="24"/>
          <w:highlight w:val="yellow"/>
          <w:lang w:val="en-US"/>
        </w:rPr>
        <w:t>NICEF UK, 2019</w:t>
      </w:r>
      <w:r w:rsidRPr="274715DE" w:rsidR="6AA8C47E">
        <w:rPr>
          <w:rFonts w:ascii="Arial" w:hAnsi="Arial" w:eastAsia="Arial" w:cs="Arial"/>
          <w:b w:val="0"/>
          <w:bCs w:val="0"/>
          <w:i w:val="0"/>
          <w:iCs w:val="0"/>
          <w:caps w:val="0"/>
          <w:smallCaps w:val="0"/>
          <w:noProof w:val="0"/>
          <w:color w:val="auto"/>
          <w:sz w:val="24"/>
          <w:szCs w:val="24"/>
          <w:highlight w:val="yellow"/>
          <w:lang w:val="en-US"/>
        </w:rPr>
        <w:t>)</w:t>
      </w:r>
      <w:r w:rsidRPr="274715DE" w:rsidR="6AA8C47E">
        <w:rPr>
          <w:rFonts w:ascii="Arial" w:hAnsi="Arial" w:eastAsia="Arial" w:cs="Arial"/>
          <w:b w:val="0"/>
          <w:bCs w:val="0"/>
          <w:i w:val="0"/>
          <w:iCs w:val="0"/>
          <w:caps w:val="0"/>
          <w:smallCaps w:val="0"/>
          <w:noProof w:val="0"/>
          <w:color w:val="auto"/>
          <w:sz w:val="24"/>
          <w:szCs w:val="24"/>
          <w:lang w:val="en-US"/>
        </w:rPr>
        <w:t xml:space="preserve"> and Foundation Phase Framework </w:t>
      </w:r>
      <w:r w:rsidRPr="274715DE" w:rsidR="6AA8C47E">
        <w:rPr>
          <w:rFonts w:ascii="Arial" w:hAnsi="Arial" w:eastAsia="Arial" w:cs="Arial"/>
          <w:b w:val="0"/>
          <w:bCs w:val="0"/>
          <w:i w:val="0"/>
          <w:iCs w:val="0"/>
          <w:caps w:val="0"/>
          <w:smallCaps w:val="0"/>
          <w:noProof w:val="0"/>
          <w:color w:val="auto"/>
          <w:sz w:val="24"/>
          <w:szCs w:val="24"/>
          <w:highlight w:val="yellow"/>
          <w:lang w:val="en-US"/>
        </w:rPr>
        <w:t>(Welsh Government, 2015</w:t>
      </w:r>
      <w:r w:rsidRPr="274715DE" w:rsidR="6AA8C47E">
        <w:rPr>
          <w:rFonts w:ascii="Arial" w:hAnsi="Arial" w:eastAsia="Arial" w:cs="Arial"/>
          <w:b w:val="0"/>
          <w:bCs w:val="0"/>
          <w:i w:val="0"/>
          <w:iCs w:val="0"/>
          <w:caps w:val="0"/>
          <w:smallCaps w:val="0"/>
          <w:noProof w:val="0"/>
          <w:color w:val="auto"/>
          <w:sz w:val="24"/>
          <w:szCs w:val="24"/>
          <w:highlight w:val="yellow"/>
          <w:lang w:val="en-US"/>
        </w:rPr>
        <w:t>)</w:t>
      </w:r>
      <w:r w:rsidRPr="274715DE" w:rsidR="263AA155">
        <w:rPr>
          <w:rFonts w:ascii="Arial" w:hAnsi="Arial" w:eastAsia="Arial" w:cs="Arial"/>
          <w:b w:val="0"/>
          <w:bCs w:val="0"/>
          <w:i w:val="0"/>
          <w:iCs w:val="0"/>
          <w:caps w:val="0"/>
          <w:smallCaps w:val="0"/>
          <w:noProof w:val="0"/>
          <w:color w:val="auto"/>
          <w:sz w:val="24"/>
          <w:szCs w:val="24"/>
          <w:highlight w:val="yellow"/>
          <w:lang w:val="en-US"/>
        </w:rPr>
        <w:t>,</w:t>
      </w:r>
      <w:r w:rsidRPr="274715DE" w:rsidR="799AAD20">
        <w:rPr>
          <w:rFonts w:ascii="Arial" w:hAnsi="Arial" w:eastAsia="Arial" w:cs="Arial"/>
          <w:b w:val="0"/>
          <w:bCs w:val="0"/>
          <w:i w:val="0"/>
          <w:iCs w:val="0"/>
          <w:caps w:val="0"/>
          <w:smallCaps w:val="0"/>
          <w:noProof w:val="0"/>
          <w:color w:val="auto"/>
          <w:sz w:val="24"/>
          <w:szCs w:val="24"/>
          <w:lang w:val="en-US"/>
        </w:rPr>
        <w:t xml:space="preserve"> </w:t>
      </w:r>
      <w:r w:rsidRPr="274715DE" w:rsidR="6FE41B03">
        <w:rPr>
          <w:rFonts w:ascii="Arial" w:hAnsi="Arial" w:eastAsia="Arial" w:cs="Arial"/>
          <w:b w:val="0"/>
          <w:bCs w:val="0"/>
          <w:i w:val="0"/>
          <w:iCs w:val="0"/>
          <w:caps w:val="0"/>
          <w:smallCaps w:val="0"/>
          <w:noProof w:val="0"/>
          <w:color w:val="auto"/>
          <w:sz w:val="24"/>
          <w:szCs w:val="24"/>
          <w:lang w:val="en-US"/>
        </w:rPr>
        <w:t xml:space="preserve">which </w:t>
      </w:r>
      <w:r w:rsidRPr="274715DE" w:rsidR="31EF847C">
        <w:rPr>
          <w:rFonts w:ascii="Arial" w:hAnsi="Arial" w:eastAsia="Arial" w:cs="Arial"/>
          <w:b w:val="0"/>
          <w:bCs w:val="0"/>
          <w:i w:val="0"/>
          <w:iCs w:val="0"/>
          <w:caps w:val="0"/>
          <w:smallCaps w:val="0"/>
          <w:noProof w:val="0"/>
          <w:color w:val="auto"/>
          <w:sz w:val="24"/>
          <w:szCs w:val="24"/>
          <w:lang w:val="en-US"/>
        </w:rPr>
        <w:t>put</w:t>
      </w:r>
      <w:r w:rsidRPr="274715DE" w:rsidR="799AAD20">
        <w:rPr>
          <w:rFonts w:ascii="Arial" w:hAnsi="Arial" w:eastAsia="Arial" w:cs="Arial"/>
          <w:b w:val="0"/>
          <w:bCs w:val="0"/>
          <w:i w:val="0"/>
          <w:iCs w:val="0"/>
          <w:caps w:val="0"/>
          <w:smallCaps w:val="0"/>
          <w:noProof w:val="0"/>
          <w:color w:val="auto"/>
          <w:sz w:val="24"/>
          <w:szCs w:val="24"/>
          <w:lang w:val="en-US"/>
        </w:rPr>
        <w:t xml:space="preserve"> </w:t>
      </w:r>
      <w:r w:rsidRPr="274715DE" w:rsidR="799AAD20">
        <w:rPr>
          <w:rFonts w:ascii="Arial" w:hAnsi="Arial" w:eastAsia="Arial" w:cs="Arial"/>
          <w:b w:val="0"/>
          <w:bCs w:val="0"/>
          <w:i w:val="0"/>
          <w:iCs w:val="0"/>
          <w:caps w:val="0"/>
          <w:smallCaps w:val="0"/>
          <w:noProof w:val="0"/>
          <w:color w:val="auto"/>
          <w:sz w:val="24"/>
          <w:szCs w:val="24"/>
          <w:lang w:val="en-US"/>
        </w:rPr>
        <w:t xml:space="preserve">children’s rights and wellbeing </w:t>
      </w:r>
      <w:r w:rsidRPr="274715DE" w:rsidR="211B325C">
        <w:rPr>
          <w:rFonts w:ascii="Arial" w:hAnsi="Arial" w:eastAsia="Arial" w:cs="Arial"/>
          <w:b w:val="0"/>
          <w:bCs w:val="0"/>
          <w:i w:val="0"/>
          <w:iCs w:val="0"/>
          <w:caps w:val="0"/>
          <w:smallCaps w:val="0"/>
          <w:noProof w:val="0"/>
          <w:color w:val="auto"/>
          <w:sz w:val="24"/>
          <w:szCs w:val="24"/>
          <w:lang w:val="en-US"/>
        </w:rPr>
        <w:t>first.</w:t>
      </w:r>
      <w:r w:rsidRPr="274715DE" w:rsidR="2F36E153">
        <w:rPr>
          <w:rFonts w:ascii="Arial" w:hAnsi="Arial" w:eastAsia="Arial" w:cs="Arial"/>
          <w:b w:val="0"/>
          <w:bCs w:val="0"/>
          <w:i w:val="0"/>
          <w:iCs w:val="0"/>
          <w:caps w:val="0"/>
          <w:smallCaps w:val="0"/>
          <w:noProof w:val="0"/>
          <w:color w:val="auto"/>
          <w:sz w:val="24"/>
          <w:szCs w:val="24"/>
          <w:lang w:val="en-US"/>
        </w:rPr>
        <w:t xml:space="preserve"> </w:t>
      </w:r>
      <w:r w:rsidRPr="274715DE" w:rsidR="75263CE4">
        <w:rPr>
          <w:rFonts w:ascii="Arial" w:hAnsi="Arial" w:eastAsia="Arial" w:cs="Arial"/>
          <w:b w:val="0"/>
          <w:bCs w:val="0"/>
          <w:i w:val="0"/>
          <w:iCs w:val="0"/>
          <w:caps w:val="0"/>
          <w:smallCaps w:val="0"/>
          <w:noProof w:val="0"/>
          <w:color w:val="auto"/>
          <w:sz w:val="24"/>
          <w:szCs w:val="24"/>
          <w:lang w:val="en-US"/>
        </w:rPr>
        <w:t xml:space="preserve"> </w:t>
      </w:r>
      <w:r w:rsidRPr="274715DE" w:rsidR="6C368506">
        <w:rPr>
          <w:rFonts w:ascii="Arial" w:hAnsi="Arial" w:eastAsia="Arial" w:cs="Arial"/>
          <w:b w:val="0"/>
          <w:bCs w:val="0"/>
          <w:i w:val="0"/>
          <w:iCs w:val="0"/>
          <w:caps w:val="0"/>
          <w:smallCaps w:val="0"/>
          <w:noProof w:val="0"/>
          <w:color w:val="auto"/>
          <w:sz w:val="24"/>
          <w:szCs w:val="24"/>
          <w:highlight w:val="yellow"/>
          <w:lang w:val="en-US"/>
        </w:rPr>
        <w:t xml:space="preserve">Brock (2013, </w:t>
      </w:r>
      <w:r w:rsidRPr="274715DE" w:rsidR="6C368506">
        <w:rPr>
          <w:rFonts w:ascii="Arial" w:hAnsi="Arial" w:eastAsia="Arial" w:cs="Arial"/>
          <w:b w:val="0"/>
          <w:bCs w:val="0"/>
          <w:i w:val="0"/>
          <w:iCs w:val="0"/>
          <w:caps w:val="0"/>
          <w:smallCaps w:val="0"/>
          <w:noProof w:val="0"/>
          <w:color w:val="auto"/>
          <w:sz w:val="24"/>
          <w:szCs w:val="24"/>
          <w:highlight w:val="yellow"/>
          <w:lang w:val="en-US"/>
        </w:rPr>
        <w:t>n</w:t>
      </w:r>
      <w:r w:rsidRPr="274715DE" w:rsidR="5F90EE67">
        <w:rPr>
          <w:rFonts w:ascii="Arial" w:hAnsi="Arial" w:eastAsia="Arial" w:cs="Arial"/>
          <w:b w:val="0"/>
          <w:bCs w:val="0"/>
          <w:i w:val="0"/>
          <w:iCs w:val="0"/>
          <w:caps w:val="0"/>
          <w:smallCaps w:val="0"/>
          <w:noProof w:val="0"/>
          <w:color w:val="auto"/>
          <w:sz w:val="24"/>
          <w:szCs w:val="24"/>
          <w:highlight w:val="yellow"/>
          <w:lang w:val="en-US"/>
        </w:rPr>
        <w:t>.</w:t>
      </w:r>
      <w:r w:rsidRPr="274715DE" w:rsidR="6C368506">
        <w:rPr>
          <w:rFonts w:ascii="Arial" w:hAnsi="Arial" w:eastAsia="Arial" w:cs="Arial"/>
          <w:b w:val="0"/>
          <w:bCs w:val="0"/>
          <w:i w:val="0"/>
          <w:iCs w:val="0"/>
          <w:caps w:val="0"/>
          <w:smallCaps w:val="0"/>
          <w:noProof w:val="0"/>
          <w:color w:val="auto"/>
          <w:sz w:val="24"/>
          <w:szCs w:val="24"/>
          <w:highlight w:val="yellow"/>
          <w:lang w:val="en-US"/>
        </w:rPr>
        <w:t>p</w:t>
      </w:r>
      <w:r w:rsidRPr="274715DE" w:rsidR="6C368506">
        <w:rPr>
          <w:rFonts w:ascii="Arial" w:hAnsi="Arial" w:eastAsia="Arial" w:cs="Arial"/>
          <w:b w:val="0"/>
          <w:bCs w:val="0"/>
          <w:i w:val="0"/>
          <w:iCs w:val="0"/>
          <w:caps w:val="0"/>
          <w:smallCaps w:val="0"/>
          <w:noProof w:val="0"/>
          <w:color w:val="auto"/>
          <w:sz w:val="24"/>
          <w:szCs w:val="24"/>
          <w:highlight w:val="yellow"/>
          <w:lang w:val="en-US"/>
        </w:rPr>
        <w:t>)</w:t>
      </w:r>
      <w:r w:rsidRPr="274715DE" w:rsidR="6C368506">
        <w:rPr>
          <w:rFonts w:ascii="Arial" w:hAnsi="Arial" w:eastAsia="Arial" w:cs="Arial"/>
          <w:b w:val="0"/>
          <w:bCs w:val="0"/>
          <w:i w:val="0"/>
          <w:iCs w:val="0"/>
          <w:caps w:val="0"/>
          <w:smallCaps w:val="0"/>
          <w:noProof w:val="0"/>
          <w:color w:val="auto"/>
          <w:sz w:val="24"/>
          <w:szCs w:val="24"/>
          <w:lang w:val="en-US"/>
        </w:rPr>
        <w:t xml:space="preserve"> </w:t>
      </w:r>
      <w:r w:rsidRPr="274715DE" w:rsidR="178876D9">
        <w:rPr>
          <w:rFonts w:ascii="Arial" w:hAnsi="Arial" w:eastAsia="Arial" w:cs="Arial"/>
          <w:b w:val="0"/>
          <w:bCs w:val="0"/>
          <w:i w:val="0"/>
          <w:iCs w:val="0"/>
          <w:caps w:val="0"/>
          <w:smallCaps w:val="0"/>
          <w:noProof w:val="0"/>
          <w:color w:val="auto"/>
          <w:sz w:val="24"/>
          <w:szCs w:val="24"/>
          <w:lang w:val="en-US"/>
        </w:rPr>
        <w:t>identifies</w:t>
      </w:r>
      <w:r w:rsidRPr="274715DE" w:rsidR="178876D9">
        <w:rPr>
          <w:rFonts w:ascii="Arial" w:hAnsi="Arial" w:eastAsia="Arial" w:cs="Arial"/>
          <w:b w:val="0"/>
          <w:bCs w:val="0"/>
          <w:i w:val="0"/>
          <w:iCs w:val="0"/>
          <w:caps w:val="0"/>
          <w:smallCaps w:val="0"/>
          <w:noProof w:val="0"/>
          <w:color w:val="auto"/>
          <w:sz w:val="24"/>
          <w:szCs w:val="24"/>
          <w:lang w:val="en-US"/>
        </w:rPr>
        <w:t xml:space="preserve"> values as one of seven dimensions of professionalism in Early Years.</w:t>
      </w:r>
      <w:r w:rsidRPr="274715DE" w:rsidR="72706C24">
        <w:rPr>
          <w:rFonts w:ascii="Arial" w:hAnsi="Arial" w:eastAsia="Arial" w:cs="Arial"/>
          <w:noProof w:val="0"/>
          <w:sz w:val="24"/>
          <w:szCs w:val="24"/>
          <w:lang w:val="en-US"/>
        </w:rPr>
        <w:t xml:space="preserve"> These include a dedication to play-based learning, a commitment to act ethically for the benefit of children, families, and society, being accountable for the quality of education and care provided, and creating environments where mutual trust and respect are </w:t>
      </w:r>
      <w:r w:rsidRPr="274715DE" w:rsidR="72706C24">
        <w:rPr>
          <w:rFonts w:ascii="Arial" w:hAnsi="Arial" w:eastAsia="Arial" w:cs="Arial"/>
          <w:noProof w:val="0"/>
          <w:sz w:val="24"/>
          <w:szCs w:val="24"/>
          <w:lang w:val="en-US"/>
        </w:rPr>
        <w:t>prioritised</w:t>
      </w:r>
      <w:r w:rsidRPr="274715DE" w:rsidR="6C5C1881">
        <w:rPr>
          <w:rFonts w:ascii="Arial" w:hAnsi="Arial" w:eastAsia="Arial" w:cs="Arial"/>
          <w:noProof w:val="0"/>
          <w:sz w:val="24"/>
          <w:szCs w:val="24"/>
          <w:lang w:val="en-US"/>
        </w:rPr>
        <w:t xml:space="preserve"> </w:t>
      </w:r>
      <w:r w:rsidRPr="274715DE" w:rsidR="6C5C1881">
        <w:rPr>
          <w:rFonts w:ascii="Arial" w:hAnsi="Arial" w:eastAsia="Arial" w:cs="Arial"/>
          <w:noProof w:val="0"/>
          <w:sz w:val="24"/>
          <w:szCs w:val="24"/>
          <w:highlight w:val="yellow"/>
          <w:lang w:val="en-US"/>
        </w:rPr>
        <w:t xml:space="preserve">(Brock, 2013, </w:t>
      </w:r>
      <w:r w:rsidRPr="274715DE" w:rsidR="6C5C1881">
        <w:rPr>
          <w:rFonts w:ascii="Arial" w:hAnsi="Arial" w:eastAsia="Arial" w:cs="Arial"/>
          <w:noProof w:val="0"/>
          <w:sz w:val="24"/>
          <w:szCs w:val="24"/>
          <w:highlight w:val="yellow"/>
          <w:lang w:val="en-US"/>
        </w:rPr>
        <w:t>n.p</w:t>
      </w:r>
      <w:r w:rsidRPr="274715DE" w:rsidR="6C5C1881">
        <w:rPr>
          <w:rFonts w:ascii="Arial" w:hAnsi="Arial" w:eastAsia="Arial" w:cs="Arial"/>
          <w:noProof w:val="0"/>
          <w:sz w:val="24"/>
          <w:szCs w:val="24"/>
          <w:highlight w:val="yellow"/>
          <w:lang w:val="en-US"/>
        </w:rPr>
        <w:t>)</w:t>
      </w:r>
      <w:r w:rsidRPr="274715DE" w:rsidR="72706C24">
        <w:rPr>
          <w:rFonts w:ascii="Arial" w:hAnsi="Arial" w:eastAsia="Arial" w:cs="Arial"/>
          <w:noProof w:val="0"/>
          <w:sz w:val="24"/>
          <w:szCs w:val="24"/>
          <w:lang w:val="en-US"/>
        </w:rPr>
        <w:t>.</w:t>
      </w:r>
      <w:r w:rsidRPr="274715DE" w:rsidR="46A66C79">
        <w:rPr>
          <w:rFonts w:ascii="Arial" w:hAnsi="Arial" w:eastAsia="Arial" w:cs="Arial"/>
          <w:noProof w:val="0"/>
          <w:sz w:val="24"/>
          <w:szCs w:val="24"/>
          <w:lang w:val="en-US"/>
        </w:rPr>
        <w:t xml:space="preserve"> </w:t>
      </w:r>
      <w:r w:rsidRPr="274715DE" w:rsidR="7534D0B5">
        <w:rPr>
          <w:rFonts w:ascii="Arial" w:hAnsi="Arial" w:eastAsia="Arial" w:cs="Arial"/>
          <w:noProof w:val="0"/>
          <w:sz w:val="24"/>
          <w:szCs w:val="24"/>
          <w:lang w:val="en-US"/>
        </w:rPr>
        <w:t xml:space="preserve"> </w:t>
      </w:r>
      <w:r>
        <w:br/>
      </w:r>
      <w:r>
        <w:br/>
      </w:r>
      <w:r w:rsidRPr="274715DE" w:rsidR="0AAB5649">
        <w:rPr>
          <w:rFonts w:ascii="Arial" w:hAnsi="Arial" w:eastAsia="Arial" w:cs="Arial"/>
          <w:b w:val="0"/>
          <w:bCs w:val="0"/>
          <w:i w:val="0"/>
          <w:iCs w:val="0"/>
          <w:caps w:val="0"/>
          <w:smallCaps w:val="0"/>
          <w:noProof w:val="0"/>
          <w:color w:val="auto"/>
          <w:sz w:val="24"/>
          <w:szCs w:val="24"/>
          <w:lang w:val="en-US"/>
        </w:rPr>
        <w:t>Communication and Relationships</w:t>
      </w:r>
      <w:r>
        <w:br/>
      </w:r>
      <w:r>
        <w:br/>
      </w:r>
      <w:r w:rsidRPr="274715DE" w:rsidR="63650BA5">
        <w:rPr>
          <w:rFonts w:ascii="Arial" w:hAnsi="Arial" w:eastAsia="Arial" w:cs="Arial"/>
          <w:b w:val="0"/>
          <w:bCs w:val="0"/>
          <w:i w:val="0"/>
          <w:iCs w:val="0"/>
          <w:noProof w:val="0"/>
          <w:sz w:val="24"/>
          <w:szCs w:val="24"/>
          <w:lang w:val="en-US"/>
        </w:rPr>
        <w:t>Watzlawick and Jackson (2010</w:t>
      </w:r>
      <w:r w:rsidRPr="274715DE" w:rsidR="64F82716">
        <w:rPr>
          <w:rFonts w:ascii="Arial" w:hAnsi="Arial" w:eastAsia="Arial" w:cs="Arial"/>
          <w:b w:val="0"/>
          <w:bCs w:val="0"/>
          <w:i w:val="0"/>
          <w:iCs w:val="0"/>
          <w:noProof w:val="0"/>
          <w:sz w:val="24"/>
          <w:szCs w:val="24"/>
          <w:lang w:val="en-US"/>
        </w:rPr>
        <w:t>, p. 2</w:t>
      </w:r>
      <w:r w:rsidRPr="274715DE" w:rsidR="63650BA5">
        <w:rPr>
          <w:rFonts w:ascii="Arial" w:hAnsi="Arial" w:eastAsia="Arial" w:cs="Arial"/>
          <w:b w:val="0"/>
          <w:bCs w:val="0"/>
          <w:i w:val="0"/>
          <w:iCs w:val="0"/>
          <w:noProof w:val="0"/>
          <w:sz w:val="24"/>
          <w:szCs w:val="24"/>
          <w:lang w:val="en-US"/>
        </w:rPr>
        <w:t xml:space="preserve">) </w:t>
      </w:r>
      <w:r w:rsidRPr="274715DE" w:rsidR="1B48CC0E">
        <w:rPr>
          <w:rFonts w:ascii="Arial" w:hAnsi="Arial" w:eastAsia="Arial" w:cs="Arial"/>
          <w:b w:val="0"/>
          <w:bCs w:val="0"/>
          <w:i w:val="0"/>
          <w:iCs w:val="0"/>
          <w:noProof w:val="0"/>
          <w:sz w:val="24"/>
          <w:szCs w:val="24"/>
          <w:lang w:val="en-US"/>
        </w:rPr>
        <w:t xml:space="preserve">rightly </w:t>
      </w:r>
      <w:r w:rsidRPr="274715DE" w:rsidR="63650BA5">
        <w:rPr>
          <w:rFonts w:ascii="Arial" w:hAnsi="Arial" w:eastAsia="Arial" w:cs="Arial"/>
          <w:b w:val="0"/>
          <w:bCs w:val="0"/>
          <w:i w:val="0"/>
          <w:iCs w:val="0"/>
          <w:noProof w:val="0"/>
          <w:sz w:val="24"/>
          <w:szCs w:val="24"/>
          <w:lang w:val="en-US"/>
        </w:rPr>
        <w:t>describe</w:t>
      </w:r>
      <w:r w:rsidRPr="274715DE" w:rsidR="63650BA5">
        <w:rPr>
          <w:rFonts w:ascii="Arial" w:hAnsi="Arial" w:eastAsia="Arial" w:cs="Arial"/>
          <w:b w:val="0"/>
          <w:bCs w:val="0"/>
          <w:i w:val="0"/>
          <w:iCs w:val="0"/>
          <w:noProof w:val="0"/>
          <w:sz w:val="24"/>
          <w:szCs w:val="24"/>
          <w:lang w:val="en-US"/>
        </w:rPr>
        <w:t xml:space="preserve"> </w:t>
      </w:r>
      <w:r w:rsidRPr="274715DE" w:rsidR="1ABEA1B3">
        <w:rPr>
          <w:rFonts w:ascii="Arial" w:hAnsi="Arial" w:eastAsia="Arial" w:cs="Arial"/>
          <w:b w:val="0"/>
          <w:bCs w:val="0"/>
          <w:i w:val="0"/>
          <w:iCs w:val="0"/>
          <w:noProof w:val="0"/>
          <w:sz w:val="24"/>
          <w:szCs w:val="24"/>
          <w:lang w:val="en-US"/>
        </w:rPr>
        <w:t>communication as “</w:t>
      </w:r>
      <w:r w:rsidRPr="274715DE" w:rsidR="1ABEA1B3">
        <w:rPr>
          <w:rFonts w:ascii="Arial" w:hAnsi="Arial" w:eastAsia="Arial" w:cs="Arial"/>
          <w:b w:val="0"/>
          <w:bCs w:val="0"/>
          <w:i w:val="0"/>
          <w:iCs w:val="0"/>
          <w:noProof w:val="0"/>
          <w:sz w:val="24"/>
          <w:szCs w:val="24"/>
          <w:lang w:val="en-US"/>
        </w:rPr>
        <w:t>indispensible</w:t>
      </w:r>
      <w:r w:rsidRPr="274715DE" w:rsidR="1ABEA1B3">
        <w:rPr>
          <w:rFonts w:ascii="Arial" w:hAnsi="Arial" w:eastAsia="Arial" w:cs="Arial"/>
          <w:b w:val="0"/>
          <w:bCs w:val="0"/>
          <w:i w:val="0"/>
          <w:iCs w:val="0"/>
          <w:noProof w:val="0"/>
          <w:sz w:val="24"/>
          <w:szCs w:val="24"/>
          <w:lang w:val="en-US"/>
        </w:rPr>
        <w:t>”.</w:t>
      </w:r>
      <w:r w:rsidRPr="274715DE" w:rsidR="655533E0">
        <w:rPr>
          <w:rFonts w:ascii="Arial" w:hAnsi="Arial" w:eastAsia="Arial" w:cs="Arial"/>
          <w:b w:val="0"/>
          <w:bCs w:val="0"/>
          <w:i w:val="0"/>
          <w:iCs w:val="0"/>
          <w:noProof w:val="0"/>
          <w:sz w:val="24"/>
          <w:szCs w:val="24"/>
          <w:lang w:val="en-US"/>
        </w:rPr>
        <w:t xml:space="preserve"> It is particularly significant in Early Years, as babies and toddlers are not </w:t>
      </w:r>
      <w:r w:rsidRPr="274715DE" w:rsidR="3E4585FF">
        <w:rPr>
          <w:rFonts w:ascii="Arial" w:hAnsi="Arial" w:eastAsia="Arial" w:cs="Arial"/>
          <w:b w:val="0"/>
          <w:bCs w:val="0"/>
          <w:i w:val="0"/>
          <w:iCs w:val="0"/>
          <w:noProof w:val="0"/>
          <w:sz w:val="24"/>
          <w:szCs w:val="24"/>
          <w:lang w:val="en-US"/>
        </w:rPr>
        <w:t>yet able to</w:t>
      </w:r>
      <w:r w:rsidRPr="274715DE" w:rsidR="4C4D4170">
        <w:rPr>
          <w:rFonts w:ascii="Arial" w:hAnsi="Arial" w:eastAsia="Arial" w:cs="Arial"/>
          <w:b w:val="0"/>
          <w:bCs w:val="0"/>
          <w:i w:val="0"/>
          <w:iCs w:val="0"/>
          <w:noProof w:val="0"/>
          <w:sz w:val="24"/>
          <w:szCs w:val="24"/>
          <w:lang w:val="en-US"/>
        </w:rPr>
        <w:t xml:space="preserve"> articulate their needs clearly, meaning practitioners </w:t>
      </w:r>
      <w:r w:rsidRPr="274715DE" w:rsidR="50DC067F">
        <w:rPr>
          <w:rFonts w:ascii="Arial" w:hAnsi="Arial" w:eastAsia="Arial" w:cs="Arial"/>
          <w:b w:val="0"/>
          <w:bCs w:val="0"/>
          <w:i w:val="0"/>
          <w:iCs w:val="0"/>
          <w:noProof w:val="0"/>
          <w:sz w:val="24"/>
          <w:szCs w:val="24"/>
          <w:lang w:val="en-US"/>
        </w:rPr>
        <w:t xml:space="preserve">depend on observations and non-verbal cues to understand </w:t>
      </w:r>
      <w:r w:rsidRPr="274715DE" w:rsidR="50DC067F">
        <w:rPr>
          <w:rFonts w:ascii="Arial" w:hAnsi="Arial" w:eastAsia="Arial" w:cs="Arial"/>
          <w:b w:val="0"/>
          <w:bCs w:val="0"/>
          <w:i w:val="0"/>
          <w:iCs w:val="0"/>
          <w:noProof w:val="0"/>
          <w:sz w:val="24"/>
          <w:szCs w:val="24"/>
          <w:lang w:val="en-US"/>
        </w:rPr>
        <w:t>behaviour</w:t>
      </w:r>
      <w:r w:rsidRPr="274715DE" w:rsidR="038ACEC9">
        <w:rPr>
          <w:rFonts w:ascii="Arial" w:hAnsi="Arial" w:eastAsia="Arial" w:cs="Arial"/>
          <w:b w:val="0"/>
          <w:bCs w:val="0"/>
          <w:i w:val="0"/>
          <w:iCs w:val="0"/>
          <w:noProof w:val="0"/>
          <w:sz w:val="24"/>
          <w:szCs w:val="24"/>
          <w:lang w:val="en-US"/>
        </w:rPr>
        <w:t xml:space="preserve"> and respond appropriately</w:t>
      </w:r>
      <w:r w:rsidRPr="274715DE" w:rsidR="4C4D4170">
        <w:rPr>
          <w:rFonts w:ascii="Arial" w:hAnsi="Arial" w:eastAsia="Arial" w:cs="Arial"/>
          <w:b w:val="0"/>
          <w:bCs w:val="0"/>
          <w:i w:val="0"/>
          <w:iCs w:val="0"/>
          <w:noProof w:val="0"/>
          <w:sz w:val="24"/>
          <w:szCs w:val="24"/>
          <w:lang w:val="en-US"/>
        </w:rPr>
        <w:t>.</w:t>
      </w:r>
      <w:r w:rsidRPr="274715DE" w:rsidR="0F781C31">
        <w:rPr>
          <w:rFonts w:ascii="Arial" w:hAnsi="Arial" w:eastAsia="Arial" w:cs="Arial"/>
          <w:b w:val="0"/>
          <w:bCs w:val="0"/>
          <w:i w:val="0"/>
          <w:iCs w:val="0"/>
          <w:noProof w:val="0"/>
          <w:sz w:val="24"/>
          <w:szCs w:val="24"/>
          <w:lang w:val="en-US"/>
        </w:rPr>
        <w:t xml:space="preserve"> In addition, establishing strong relationships with those close to a child, such as parents and carers, is likely to have a pos</w:t>
      </w:r>
      <w:r w:rsidRPr="274715DE" w:rsidR="12425221">
        <w:rPr>
          <w:rFonts w:ascii="Arial" w:hAnsi="Arial" w:eastAsia="Arial" w:cs="Arial"/>
          <w:b w:val="0"/>
          <w:bCs w:val="0"/>
          <w:i w:val="0"/>
          <w:iCs w:val="0"/>
          <w:noProof w:val="0"/>
          <w:sz w:val="24"/>
          <w:szCs w:val="24"/>
          <w:lang w:val="en-US"/>
        </w:rPr>
        <w:t>itive impact on their development and wellbeing</w:t>
      </w:r>
      <w:r w:rsidRPr="274715DE" w:rsidR="516F61F7">
        <w:rPr>
          <w:rFonts w:ascii="Arial" w:hAnsi="Arial" w:eastAsia="Arial" w:cs="Arial"/>
          <w:b w:val="0"/>
          <w:bCs w:val="0"/>
          <w:i w:val="0"/>
          <w:iCs w:val="0"/>
          <w:noProof w:val="0"/>
          <w:sz w:val="24"/>
          <w:szCs w:val="24"/>
          <w:lang w:val="en-US"/>
        </w:rPr>
        <w:t>,</w:t>
      </w:r>
      <w:r w:rsidRPr="274715DE" w:rsidR="44455D91">
        <w:rPr>
          <w:rFonts w:ascii="Arial" w:hAnsi="Arial" w:eastAsia="Arial" w:cs="Arial"/>
          <w:b w:val="0"/>
          <w:bCs w:val="0"/>
          <w:i w:val="0"/>
          <w:iCs w:val="0"/>
          <w:noProof w:val="0"/>
          <w:sz w:val="24"/>
          <w:szCs w:val="24"/>
          <w:lang w:val="en-US"/>
        </w:rPr>
        <w:t xml:space="preserve"> for instance</w:t>
      </w:r>
      <w:r w:rsidRPr="274715DE" w:rsidR="0E3571A0">
        <w:rPr>
          <w:rFonts w:ascii="Arial" w:hAnsi="Arial" w:eastAsia="Arial" w:cs="Arial"/>
          <w:b w:val="0"/>
          <w:bCs w:val="0"/>
          <w:i w:val="0"/>
          <w:iCs w:val="0"/>
          <w:noProof w:val="0"/>
          <w:sz w:val="24"/>
          <w:szCs w:val="24"/>
          <w:lang w:val="en-US"/>
        </w:rPr>
        <w:t xml:space="preserve"> </w:t>
      </w:r>
      <w:r w:rsidRPr="274715DE" w:rsidR="0E3571A0">
        <w:rPr>
          <w:rFonts w:ascii="Arial" w:hAnsi="Arial" w:eastAsia="Arial" w:cs="Arial"/>
          <w:b w:val="0"/>
          <w:bCs w:val="0"/>
          <w:i w:val="0"/>
          <w:iCs w:val="0"/>
          <w:noProof w:val="0"/>
          <w:sz w:val="24"/>
          <w:szCs w:val="24"/>
          <w:lang w:val="en-US"/>
        </w:rPr>
        <w:t>recognising</w:t>
      </w:r>
      <w:r w:rsidRPr="274715DE" w:rsidR="0E3571A0">
        <w:rPr>
          <w:rFonts w:ascii="Arial" w:hAnsi="Arial" w:eastAsia="Arial" w:cs="Arial"/>
          <w:b w:val="0"/>
          <w:bCs w:val="0"/>
          <w:i w:val="0"/>
          <w:iCs w:val="0"/>
          <w:noProof w:val="0"/>
          <w:sz w:val="24"/>
          <w:szCs w:val="24"/>
          <w:lang w:val="en-US"/>
        </w:rPr>
        <w:t xml:space="preserve"> and</w:t>
      </w:r>
      <w:r w:rsidRPr="274715DE" w:rsidR="44455D91">
        <w:rPr>
          <w:rFonts w:ascii="Arial" w:hAnsi="Arial" w:eastAsia="Arial" w:cs="Arial"/>
          <w:b w:val="0"/>
          <w:bCs w:val="0"/>
          <w:i w:val="0"/>
          <w:iCs w:val="0"/>
          <w:noProof w:val="0"/>
          <w:sz w:val="24"/>
          <w:szCs w:val="24"/>
          <w:lang w:val="en-US"/>
        </w:rPr>
        <w:t xml:space="preserve"> solving any problems that may arise</w:t>
      </w:r>
      <w:r w:rsidRPr="274715DE" w:rsidR="12425221">
        <w:rPr>
          <w:rFonts w:ascii="Arial" w:hAnsi="Arial" w:eastAsia="Arial" w:cs="Arial"/>
          <w:b w:val="0"/>
          <w:bCs w:val="0"/>
          <w:i w:val="0"/>
          <w:iCs w:val="0"/>
          <w:noProof w:val="0"/>
          <w:sz w:val="24"/>
          <w:szCs w:val="24"/>
          <w:lang w:val="en-US"/>
        </w:rPr>
        <w:t>.</w:t>
      </w:r>
      <w:r w:rsidRPr="274715DE" w:rsidR="74A9051E">
        <w:rPr>
          <w:rFonts w:ascii="Arial" w:hAnsi="Arial" w:eastAsia="Arial" w:cs="Arial"/>
          <w:b w:val="0"/>
          <w:bCs w:val="0"/>
          <w:i w:val="0"/>
          <w:iCs w:val="0"/>
          <w:noProof w:val="0"/>
          <w:sz w:val="24"/>
          <w:szCs w:val="24"/>
          <w:lang w:val="en-US"/>
        </w:rPr>
        <w:t xml:space="preserve"> </w:t>
      </w:r>
      <w:r w:rsidRPr="274715DE" w:rsidR="0BCE1D82">
        <w:rPr>
          <w:rFonts w:ascii="Arial" w:hAnsi="Arial" w:eastAsia="Arial" w:cs="Arial"/>
          <w:b w:val="0"/>
          <w:bCs w:val="0"/>
          <w:i w:val="0"/>
          <w:iCs w:val="0"/>
          <w:noProof w:val="0"/>
          <w:sz w:val="24"/>
          <w:szCs w:val="24"/>
          <w:lang w:val="en-US"/>
        </w:rPr>
        <w:t>Every child is unique, meaning that what works for one child might not work for another. Due to the diversity of children’s needs, it is often not possible for one individual to meet them all. This highlights th</w:t>
      </w:r>
      <w:r w:rsidRPr="274715DE" w:rsidR="0BCE1D82">
        <w:rPr>
          <w:rFonts w:ascii="Arial" w:hAnsi="Arial" w:eastAsia="Arial" w:cs="Arial"/>
          <w:b w:val="0"/>
          <w:bCs w:val="0"/>
          <w:i w:val="0"/>
          <w:iCs w:val="0"/>
          <w:noProof w:val="0"/>
          <w:sz w:val="24"/>
          <w:szCs w:val="24"/>
          <w:lang w:val="en-US"/>
        </w:rPr>
        <w:t>e importa</w:t>
      </w:r>
      <w:r w:rsidRPr="274715DE" w:rsidR="0BCE1D82">
        <w:rPr>
          <w:rFonts w:ascii="Arial" w:hAnsi="Arial" w:eastAsia="Arial" w:cs="Arial"/>
          <w:b w:val="0"/>
          <w:bCs w:val="0"/>
          <w:i w:val="0"/>
          <w:iCs w:val="0"/>
          <w:noProof w:val="0"/>
          <w:sz w:val="24"/>
          <w:szCs w:val="24"/>
          <w:lang w:val="en-US"/>
        </w:rPr>
        <w:t>n</w:t>
      </w:r>
      <w:r w:rsidRPr="274715DE" w:rsidR="0BCE1D82">
        <w:rPr>
          <w:rFonts w:ascii="Arial" w:hAnsi="Arial" w:eastAsia="Arial" w:cs="Arial"/>
          <w:b w:val="0"/>
          <w:bCs w:val="0"/>
          <w:i w:val="0"/>
          <w:iCs w:val="0"/>
          <w:noProof w:val="0"/>
          <w:sz w:val="24"/>
          <w:szCs w:val="24"/>
          <w:lang w:val="en-US"/>
        </w:rPr>
        <w:t>ce of an</w:t>
      </w:r>
      <w:r w:rsidRPr="274715DE" w:rsidR="0BCE1D82">
        <w:rPr>
          <w:rFonts w:ascii="Arial" w:hAnsi="Arial" w:eastAsia="Arial" w:cs="Arial"/>
          <w:b w:val="0"/>
          <w:bCs w:val="0"/>
          <w:i w:val="0"/>
          <w:iCs w:val="0"/>
          <w:noProof w:val="0"/>
          <w:sz w:val="24"/>
          <w:szCs w:val="24"/>
          <w:lang w:val="en-US"/>
        </w:rPr>
        <w:t xml:space="preserve"> inclusive approach</w:t>
      </w:r>
      <w:r w:rsidRPr="274715DE" w:rsidR="0BCE1D82">
        <w:rPr>
          <w:rFonts w:ascii="Arial" w:hAnsi="Arial" w:eastAsia="Arial" w:cs="Arial"/>
          <w:b w:val="0"/>
          <w:bCs w:val="0"/>
          <w:i w:val="0"/>
          <w:iCs w:val="0"/>
          <w:noProof w:val="0"/>
          <w:sz w:val="24"/>
          <w:szCs w:val="24"/>
          <w:lang w:val="en-US"/>
        </w:rPr>
        <w:t xml:space="preserve"> and collaborat</w:t>
      </w:r>
      <w:r w:rsidRPr="274715DE" w:rsidR="0BCE1D82">
        <w:rPr>
          <w:rFonts w:ascii="Arial" w:hAnsi="Arial" w:eastAsia="Arial" w:cs="Arial"/>
          <w:b w:val="0"/>
          <w:bCs w:val="0"/>
          <w:i w:val="0"/>
          <w:iCs w:val="0"/>
          <w:noProof w:val="0"/>
          <w:sz w:val="24"/>
          <w:szCs w:val="24"/>
          <w:lang w:val="en-US"/>
        </w:rPr>
        <w:t>ion between carers and professionals to support each child’s development and wellbeing.</w:t>
      </w:r>
      <w:r w:rsidRPr="274715DE" w:rsidR="61FACBE8">
        <w:rPr>
          <w:rFonts w:ascii="Arial" w:hAnsi="Arial" w:eastAsia="Arial" w:cs="Arial"/>
          <w:b w:val="0"/>
          <w:bCs w:val="0"/>
          <w:i w:val="0"/>
          <w:iCs w:val="0"/>
          <w:noProof w:val="0"/>
          <w:sz w:val="24"/>
          <w:szCs w:val="24"/>
          <w:lang w:val="en-US"/>
        </w:rPr>
        <w:t xml:space="preserve"> Throughout a child’s life, they will </w:t>
      </w:r>
      <w:r w:rsidRPr="274715DE" w:rsidR="61FACBE8">
        <w:rPr>
          <w:rFonts w:ascii="Arial" w:hAnsi="Arial" w:eastAsia="Arial" w:cs="Arial"/>
          <w:b w:val="0"/>
          <w:bCs w:val="0"/>
          <w:i w:val="0"/>
          <w:iCs w:val="0"/>
          <w:noProof w:val="0"/>
          <w:sz w:val="24"/>
          <w:szCs w:val="24"/>
          <w:lang w:val="en-US"/>
        </w:rPr>
        <w:t>encounter</w:t>
      </w:r>
      <w:r w:rsidRPr="274715DE" w:rsidR="61FACBE8">
        <w:rPr>
          <w:rFonts w:ascii="Arial" w:hAnsi="Arial" w:eastAsia="Arial" w:cs="Arial"/>
          <w:b w:val="0"/>
          <w:bCs w:val="0"/>
          <w:i w:val="0"/>
          <w:iCs w:val="0"/>
          <w:noProof w:val="0"/>
          <w:sz w:val="24"/>
          <w:szCs w:val="24"/>
          <w:lang w:val="en-US"/>
        </w:rPr>
        <w:t xml:space="preserve"> </w:t>
      </w:r>
      <w:r w:rsidRPr="274715DE" w:rsidR="61FACBE8">
        <w:rPr>
          <w:rFonts w:ascii="Arial" w:hAnsi="Arial" w:eastAsia="Arial" w:cs="Arial"/>
          <w:b w:val="0"/>
          <w:bCs w:val="0"/>
          <w:i w:val="0"/>
          <w:iCs w:val="0"/>
          <w:noProof w:val="0"/>
          <w:sz w:val="24"/>
          <w:szCs w:val="24"/>
          <w:lang w:val="en-US"/>
        </w:rPr>
        <w:t>numerous</w:t>
      </w:r>
      <w:r w:rsidRPr="274715DE" w:rsidR="61FACBE8">
        <w:rPr>
          <w:rFonts w:ascii="Arial" w:hAnsi="Arial" w:eastAsia="Arial" w:cs="Arial"/>
          <w:b w:val="0"/>
          <w:bCs w:val="0"/>
          <w:i w:val="0"/>
          <w:iCs w:val="0"/>
          <w:noProof w:val="0"/>
          <w:sz w:val="24"/>
          <w:szCs w:val="24"/>
          <w:lang w:val="en-US"/>
        </w:rPr>
        <w:t xml:space="preserve"> practitioners for </w:t>
      </w:r>
      <w:r w:rsidRPr="274715DE" w:rsidR="61FACBE8">
        <w:rPr>
          <w:rFonts w:ascii="Arial" w:hAnsi="Arial" w:eastAsia="Arial" w:cs="Arial"/>
          <w:b w:val="0"/>
          <w:bCs w:val="0"/>
          <w:i w:val="0"/>
          <w:iCs w:val="0"/>
          <w:noProof w:val="0"/>
          <w:sz w:val="24"/>
          <w:szCs w:val="24"/>
          <w:lang w:val="en-US"/>
        </w:rPr>
        <w:t>various reasons</w:t>
      </w:r>
      <w:r w:rsidRPr="274715DE" w:rsidR="10B5E6C4">
        <w:rPr>
          <w:rFonts w:ascii="Arial" w:hAnsi="Arial" w:eastAsia="Arial" w:cs="Arial"/>
          <w:b w:val="0"/>
          <w:bCs w:val="0"/>
          <w:i w:val="0"/>
          <w:iCs w:val="0"/>
          <w:noProof w:val="0"/>
          <w:sz w:val="24"/>
          <w:szCs w:val="24"/>
          <w:lang w:val="en-US"/>
        </w:rPr>
        <w:t xml:space="preserve"> to support and fulfill the child’s rights</w:t>
      </w:r>
      <w:r w:rsidRPr="274715DE" w:rsidR="61FACBE8">
        <w:rPr>
          <w:rFonts w:ascii="Arial" w:hAnsi="Arial" w:eastAsia="Arial" w:cs="Arial"/>
          <w:b w:val="0"/>
          <w:bCs w:val="0"/>
          <w:i w:val="0"/>
          <w:iCs w:val="0"/>
          <w:noProof w:val="0"/>
          <w:sz w:val="24"/>
          <w:szCs w:val="24"/>
          <w:lang w:val="en-US"/>
        </w:rPr>
        <w:t>.</w:t>
      </w:r>
      <w:r w:rsidRPr="274715DE" w:rsidR="79E5543E">
        <w:rPr>
          <w:rFonts w:ascii="Arial" w:hAnsi="Arial" w:eastAsia="Arial" w:cs="Arial"/>
          <w:b w:val="0"/>
          <w:bCs w:val="0"/>
          <w:i w:val="0"/>
          <w:iCs w:val="0"/>
          <w:noProof w:val="0"/>
          <w:sz w:val="24"/>
          <w:szCs w:val="24"/>
          <w:lang w:val="en-US"/>
        </w:rPr>
        <w:t xml:space="preserve"> </w:t>
      </w:r>
      <w:r>
        <w:br/>
      </w:r>
      <w:r>
        <w:br/>
      </w:r>
      <w:r w:rsidRPr="274715DE" w:rsidR="61FACBE8">
        <w:rPr>
          <w:rFonts w:ascii="Arial" w:hAnsi="Arial" w:eastAsia="Arial" w:cs="Arial"/>
          <w:b w:val="0"/>
          <w:bCs w:val="0"/>
          <w:i w:val="0"/>
          <w:iCs w:val="0"/>
          <w:noProof w:val="0"/>
          <w:sz w:val="24"/>
          <w:szCs w:val="24"/>
          <w:lang w:val="en-US"/>
        </w:rPr>
        <w:t>Unfortunately, there have been many instances where a lack of effective communication has led to poor outcomes for children.</w:t>
      </w:r>
      <w:r>
        <w:br/>
      </w:r>
      <w:r>
        <w:br/>
      </w:r>
      <w:r w:rsidRPr="274715DE" w:rsidR="53B9E15A">
        <w:rPr>
          <w:rFonts w:ascii="Arial" w:hAnsi="Arial" w:eastAsia="Arial" w:cs="Arial"/>
        </w:rPr>
        <w:t>Multi-agency Work</w:t>
      </w:r>
    </w:p>
    <w:p xmlns:wp14="http://schemas.microsoft.com/office/word/2010/wordml" w:rsidP="51C98EC3" wp14:paraId="50564835" wp14:noSpellErr="1" wp14:textId="752C5BAB">
      <w:pPr>
        <w:pStyle w:val="Normal"/>
        <w:rPr>
          <w:rFonts w:ascii="Arial" w:hAnsi="Arial" w:eastAsia="Arial" w:cs="Arial"/>
        </w:rPr>
      </w:pPr>
      <w:r w:rsidRPr="274715DE" w:rsidR="6D61D210">
        <w:rPr>
          <w:rFonts w:ascii="Arial" w:hAnsi="Arial" w:eastAsia="Arial" w:cs="Arial"/>
          <w:b w:val="0"/>
          <w:bCs w:val="0"/>
          <w:i w:val="0"/>
          <w:iCs w:val="0"/>
          <w:noProof w:val="0"/>
          <w:sz w:val="24"/>
          <w:szCs w:val="24"/>
          <w:lang w:val="en-US"/>
        </w:rPr>
        <w:t xml:space="preserve">As mentioned previously, children will </w:t>
      </w:r>
      <w:r w:rsidRPr="274715DE" w:rsidR="6D61D210">
        <w:rPr>
          <w:rFonts w:ascii="Arial" w:hAnsi="Arial" w:eastAsia="Arial" w:cs="Arial"/>
          <w:b w:val="0"/>
          <w:bCs w:val="0"/>
          <w:i w:val="0"/>
          <w:iCs w:val="0"/>
          <w:noProof w:val="0"/>
          <w:sz w:val="24"/>
          <w:szCs w:val="24"/>
          <w:lang w:val="en-US"/>
        </w:rPr>
        <w:t>encounter</w:t>
      </w:r>
      <w:r w:rsidRPr="274715DE" w:rsidR="6D61D210">
        <w:rPr>
          <w:rFonts w:ascii="Arial" w:hAnsi="Arial" w:eastAsia="Arial" w:cs="Arial"/>
          <w:b w:val="0"/>
          <w:bCs w:val="0"/>
          <w:i w:val="0"/>
          <w:iCs w:val="0"/>
          <w:noProof w:val="0"/>
          <w:sz w:val="24"/>
          <w:szCs w:val="24"/>
          <w:lang w:val="en-US"/>
        </w:rPr>
        <w:t xml:space="preserve"> multiple practitioners throughout their lives to meet </w:t>
      </w:r>
      <w:r w:rsidRPr="274715DE" w:rsidR="6D61D210">
        <w:rPr>
          <w:rFonts w:ascii="Arial" w:hAnsi="Arial" w:eastAsia="Arial" w:cs="Arial"/>
          <w:b w:val="0"/>
          <w:bCs w:val="0"/>
          <w:i w:val="0"/>
          <w:iCs w:val="0"/>
          <w:noProof w:val="0"/>
          <w:sz w:val="24"/>
          <w:szCs w:val="24"/>
          <w:lang w:val="en-US"/>
        </w:rPr>
        <w:t>different needs</w:t>
      </w:r>
      <w:r w:rsidRPr="274715DE" w:rsidR="6D61D210">
        <w:rPr>
          <w:rFonts w:ascii="Arial" w:hAnsi="Arial" w:eastAsia="Arial" w:cs="Arial"/>
          <w:b w:val="0"/>
          <w:bCs w:val="0"/>
          <w:i w:val="0"/>
          <w:iCs w:val="0"/>
          <w:noProof w:val="0"/>
          <w:sz w:val="24"/>
          <w:szCs w:val="24"/>
          <w:lang w:val="en-US"/>
        </w:rPr>
        <w:t>. Society has progressed significantly, and it is no longer possible to depend solely on a single caregiver, parent unit, or even familial support to meet every need a child might have. We have developed beyond traditional kinship networks, and with a broader understanding of children’s medical, psychological, and developmental needs,</w:t>
      </w:r>
      <w:r w:rsidRPr="274715DE" w:rsidR="07652FDF">
        <w:rPr>
          <w:rFonts w:ascii="Arial" w:hAnsi="Arial" w:eastAsia="Arial" w:cs="Arial"/>
          <w:b w:val="0"/>
          <w:bCs w:val="0"/>
          <w:i w:val="0"/>
          <w:iCs w:val="0"/>
          <w:noProof w:val="0"/>
          <w:sz w:val="24"/>
          <w:szCs w:val="24"/>
          <w:lang w:val="en-US"/>
        </w:rPr>
        <w:t xml:space="preserve"> so</w:t>
      </w:r>
      <w:r w:rsidRPr="274715DE" w:rsidR="6D61D210">
        <w:rPr>
          <w:rFonts w:ascii="Arial" w:hAnsi="Arial" w:eastAsia="Arial" w:cs="Arial"/>
          <w:b w:val="0"/>
          <w:bCs w:val="0"/>
          <w:i w:val="0"/>
          <w:iCs w:val="0"/>
          <w:noProof w:val="0"/>
          <w:sz w:val="24"/>
          <w:szCs w:val="24"/>
          <w:lang w:val="en-US"/>
        </w:rPr>
        <w:t xml:space="preserve"> collaboration between professionals from different disciplines has become essential. This raises the question of whether children have always had these complex needs, or whether our growing knowledge and societal changes have simply made us more aware of them</w:t>
      </w:r>
      <w:r w:rsidRPr="274715DE" w:rsidR="3E4C6BE3">
        <w:rPr>
          <w:rFonts w:ascii="Arial" w:hAnsi="Arial" w:eastAsia="Arial" w:cs="Arial"/>
          <w:b w:val="0"/>
          <w:bCs w:val="0"/>
          <w:i w:val="0"/>
          <w:iCs w:val="0"/>
          <w:noProof w:val="0"/>
          <w:sz w:val="24"/>
          <w:szCs w:val="24"/>
          <w:lang w:val="en-US"/>
        </w:rPr>
        <w:t>.</w:t>
      </w:r>
      <w:r>
        <w:br/>
      </w:r>
      <w:r>
        <w:br/>
      </w:r>
      <w:r w:rsidRPr="274715DE" w:rsidR="53B9E15A">
        <w:rPr>
          <w:rFonts w:ascii="Arial" w:hAnsi="Arial" w:eastAsia="Arial" w:cs="Arial"/>
        </w:rPr>
        <w:t>Observations</w:t>
      </w:r>
      <w:r>
        <w:br/>
      </w:r>
      <w:r>
        <w:br/>
      </w:r>
      <w:r w:rsidRPr="274715DE" w:rsidR="48CAF757">
        <w:rPr>
          <w:rFonts w:ascii="Arial" w:hAnsi="Arial" w:eastAsia="Arial" w:cs="Arial"/>
          <w:b w:val="0"/>
          <w:bCs w:val="0"/>
          <w:i w:val="0"/>
          <w:iCs w:val="0"/>
          <w:noProof w:val="0"/>
          <w:sz w:val="24"/>
          <w:szCs w:val="24"/>
          <w:lang w:val="en-US"/>
        </w:rPr>
        <w:t xml:space="preserve">Observations are valuable for practitioners because they </w:t>
      </w:r>
      <w:r w:rsidRPr="274715DE" w:rsidR="48CAF757">
        <w:rPr>
          <w:rFonts w:ascii="Arial" w:hAnsi="Arial" w:eastAsia="Arial" w:cs="Arial"/>
          <w:b w:val="0"/>
          <w:bCs w:val="0"/>
          <w:i w:val="0"/>
          <w:iCs w:val="0"/>
          <w:noProof w:val="0"/>
          <w:sz w:val="24"/>
          <w:szCs w:val="24"/>
          <w:lang w:val="en-US"/>
        </w:rPr>
        <w:t>provide</w:t>
      </w:r>
      <w:r w:rsidRPr="274715DE" w:rsidR="48CAF757">
        <w:rPr>
          <w:rFonts w:ascii="Arial" w:hAnsi="Arial" w:eastAsia="Arial" w:cs="Arial"/>
          <w:b w:val="0"/>
          <w:bCs w:val="0"/>
          <w:i w:val="0"/>
          <w:iCs w:val="0"/>
          <w:noProof w:val="0"/>
          <w:sz w:val="24"/>
          <w:szCs w:val="24"/>
          <w:lang w:val="en-US"/>
        </w:rPr>
        <w:t xml:space="preserve"> an opportunity to gauge where a child is on their learning journey and make </w:t>
      </w:r>
      <w:r w:rsidRPr="274715DE" w:rsidR="48CAF757">
        <w:rPr>
          <w:rFonts w:ascii="Arial" w:hAnsi="Arial" w:eastAsia="Arial" w:cs="Arial"/>
          <w:b w:val="0"/>
          <w:bCs w:val="0"/>
          <w:i w:val="0"/>
          <w:iCs w:val="0"/>
          <w:noProof w:val="0"/>
          <w:sz w:val="24"/>
          <w:szCs w:val="24"/>
          <w:lang w:val="en-US"/>
        </w:rPr>
        <w:t>appropriate adjustments</w:t>
      </w:r>
      <w:r w:rsidRPr="274715DE" w:rsidR="48CAF757">
        <w:rPr>
          <w:rFonts w:ascii="Arial" w:hAnsi="Arial" w:eastAsia="Arial" w:cs="Arial"/>
          <w:b w:val="0"/>
          <w:bCs w:val="0"/>
          <w:i w:val="0"/>
          <w:iCs w:val="0"/>
          <w:noProof w:val="0"/>
          <w:sz w:val="24"/>
          <w:szCs w:val="24"/>
          <w:lang w:val="en-US"/>
        </w:rPr>
        <w:t xml:space="preserve"> to support their development. Much can be learned from</w:t>
      </w:r>
      <w:r w:rsidRPr="274715DE" w:rsidR="21485437">
        <w:rPr>
          <w:rFonts w:ascii="Arial" w:hAnsi="Arial" w:eastAsia="Arial" w:cs="Arial"/>
          <w:b w:val="0"/>
          <w:bCs w:val="0"/>
          <w:i w:val="0"/>
          <w:iCs w:val="0"/>
          <w:noProof w:val="0"/>
          <w:sz w:val="24"/>
          <w:szCs w:val="24"/>
          <w:lang w:val="en-US"/>
        </w:rPr>
        <w:t xml:space="preserve"> taking the time to</w:t>
      </w:r>
      <w:r w:rsidRPr="274715DE" w:rsidR="48CAF757">
        <w:rPr>
          <w:rFonts w:ascii="Arial" w:hAnsi="Arial" w:eastAsia="Arial" w:cs="Arial"/>
          <w:b w:val="0"/>
          <w:bCs w:val="0"/>
          <w:i w:val="0"/>
          <w:iCs w:val="0"/>
          <w:noProof w:val="0"/>
          <w:sz w:val="24"/>
          <w:szCs w:val="24"/>
          <w:lang w:val="en-US"/>
        </w:rPr>
        <w:t xml:space="preserve"> </w:t>
      </w:r>
      <w:r w:rsidRPr="274715DE" w:rsidR="48CAF757">
        <w:rPr>
          <w:rFonts w:ascii="Arial" w:hAnsi="Arial" w:eastAsia="Arial" w:cs="Arial"/>
          <w:b w:val="0"/>
          <w:bCs w:val="0"/>
          <w:i w:val="0"/>
          <w:iCs w:val="0"/>
          <w:noProof w:val="0"/>
          <w:sz w:val="24"/>
          <w:szCs w:val="24"/>
          <w:lang w:val="en-US"/>
        </w:rPr>
        <w:t>observ</w:t>
      </w:r>
      <w:r w:rsidRPr="274715DE" w:rsidR="721396E8">
        <w:rPr>
          <w:rFonts w:ascii="Arial" w:hAnsi="Arial" w:eastAsia="Arial" w:cs="Arial"/>
          <w:b w:val="0"/>
          <w:bCs w:val="0"/>
          <w:i w:val="0"/>
          <w:iCs w:val="0"/>
          <w:noProof w:val="0"/>
          <w:sz w:val="24"/>
          <w:szCs w:val="24"/>
          <w:lang w:val="en-US"/>
        </w:rPr>
        <w:t>e</w:t>
      </w:r>
      <w:r w:rsidRPr="274715DE" w:rsidR="721396E8">
        <w:rPr>
          <w:rFonts w:ascii="Arial" w:hAnsi="Arial" w:eastAsia="Arial" w:cs="Arial"/>
          <w:b w:val="0"/>
          <w:bCs w:val="0"/>
          <w:i w:val="0"/>
          <w:iCs w:val="0"/>
          <w:noProof w:val="0"/>
          <w:sz w:val="24"/>
          <w:szCs w:val="24"/>
          <w:lang w:val="en-US"/>
        </w:rPr>
        <w:t xml:space="preserve"> </w:t>
      </w:r>
      <w:r w:rsidRPr="274715DE" w:rsidR="48CAF757">
        <w:rPr>
          <w:rFonts w:ascii="Arial" w:hAnsi="Arial" w:eastAsia="Arial" w:cs="Arial"/>
          <w:b w:val="0"/>
          <w:bCs w:val="0"/>
          <w:i w:val="0"/>
          <w:iCs w:val="0"/>
          <w:noProof w:val="0"/>
          <w:sz w:val="24"/>
          <w:szCs w:val="24"/>
          <w:lang w:val="en-US"/>
        </w:rPr>
        <w:t>a child, as it offers insight into their interests, abilities, and interactions.</w:t>
      </w:r>
      <w:r w:rsidRPr="274715DE" w:rsidR="3BC5BF27">
        <w:rPr>
          <w:rFonts w:ascii="Arial" w:hAnsi="Arial" w:eastAsia="Arial" w:cs="Arial"/>
          <w:b w:val="0"/>
          <w:bCs w:val="0"/>
          <w:i w:val="0"/>
          <w:iCs w:val="0"/>
          <w:noProof w:val="0"/>
          <w:sz w:val="24"/>
          <w:szCs w:val="24"/>
          <w:lang w:val="en-US"/>
        </w:rPr>
        <w:t xml:space="preserve"> </w:t>
      </w:r>
      <w:r w:rsidRPr="274715DE" w:rsidR="34F26F19">
        <w:rPr>
          <w:rFonts w:ascii="Arial" w:hAnsi="Arial" w:eastAsia="Arial" w:cs="Arial"/>
          <w:b w:val="0"/>
          <w:bCs w:val="0"/>
          <w:i w:val="0"/>
          <w:iCs w:val="0"/>
          <w:noProof w:val="0"/>
          <w:sz w:val="24"/>
          <w:szCs w:val="24"/>
          <w:lang w:val="en-US"/>
        </w:rPr>
        <w:t>O</w:t>
      </w:r>
      <w:r w:rsidRPr="274715DE" w:rsidR="28424AEA">
        <w:rPr>
          <w:rFonts w:ascii="Arial" w:hAnsi="Arial" w:eastAsia="Arial" w:cs="Arial"/>
          <w:b w:val="0"/>
          <w:bCs w:val="0"/>
          <w:i w:val="0"/>
          <w:iCs w:val="0"/>
          <w:noProof w:val="0"/>
          <w:sz w:val="24"/>
          <w:szCs w:val="24"/>
          <w:lang w:val="en-US"/>
        </w:rPr>
        <w:t xml:space="preserve">bservation can highlight any differences in </w:t>
      </w:r>
      <w:r w:rsidRPr="274715DE" w:rsidR="28424AEA">
        <w:rPr>
          <w:rFonts w:ascii="Arial" w:hAnsi="Arial" w:eastAsia="Arial" w:cs="Arial"/>
          <w:b w:val="0"/>
          <w:bCs w:val="0"/>
          <w:i w:val="0"/>
          <w:iCs w:val="0"/>
          <w:noProof w:val="0"/>
          <w:sz w:val="24"/>
          <w:szCs w:val="24"/>
          <w:lang w:val="en-US"/>
        </w:rPr>
        <w:t>behaviour</w:t>
      </w:r>
      <w:r w:rsidRPr="274715DE" w:rsidR="28424AEA">
        <w:rPr>
          <w:rFonts w:ascii="Arial" w:hAnsi="Arial" w:eastAsia="Arial" w:cs="Arial"/>
          <w:b w:val="0"/>
          <w:bCs w:val="0"/>
          <w:i w:val="0"/>
          <w:iCs w:val="0"/>
          <w:noProof w:val="0"/>
          <w:sz w:val="24"/>
          <w:szCs w:val="24"/>
          <w:lang w:val="en-US"/>
        </w:rPr>
        <w:t xml:space="preserve"> or whether </w:t>
      </w:r>
      <w:r w:rsidRPr="274715DE" w:rsidR="4284B64B">
        <w:rPr>
          <w:rFonts w:ascii="Arial" w:hAnsi="Arial" w:eastAsia="Arial" w:cs="Arial"/>
          <w:b w:val="0"/>
          <w:bCs w:val="0"/>
          <w:i w:val="0"/>
          <w:iCs w:val="0"/>
          <w:noProof w:val="0"/>
          <w:sz w:val="24"/>
          <w:szCs w:val="24"/>
          <w:lang w:val="en-US"/>
        </w:rPr>
        <w:t xml:space="preserve">a child might </w:t>
      </w:r>
      <w:r w:rsidRPr="274715DE" w:rsidR="1255FDE8">
        <w:rPr>
          <w:rFonts w:ascii="Arial" w:hAnsi="Arial" w:eastAsia="Arial" w:cs="Arial"/>
          <w:b w:val="0"/>
          <w:bCs w:val="0"/>
          <w:i w:val="0"/>
          <w:iCs w:val="0"/>
          <w:noProof w:val="0"/>
          <w:sz w:val="24"/>
          <w:szCs w:val="24"/>
          <w:lang w:val="en-US"/>
        </w:rPr>
        <w:t>be experiencing</w:t>
      </w:r>
      <w:r w:rsidRPr="274715DE" w:rsidR="28424AEA">
        <w:rPr>
          <w:rFonts w:ascii="Arial" w:hAnsi="Arial" w:eastAsia="Arial" w:cs="Arial"/>
          <w:b w:val="0"/>
          <w:bCs w:val="0"/>
          <w:i w:val="0"/>
          <w:iCs w:val="0"/>
          <w:noProof w:val="0"/>
          <w:sz w:val="24"/>
          <w:szCs w:val="24"/>
          <w:lang w:val="en-US"/>
        </w:rPr>
        <w:t xml:space="preserve"> </w:t>
      </w:r>
      <w:r w:rsidRPr="274715DE" w:rsidR="28424AEA">
        <w:rPr>
          <w:rFonts w:ascii="Arial" w:hAnsi="Arial" w:eastAsia="Arial" w:cs="Arial"/>
          <w:b w:val="0"/>
          <w:bCs w:val="0"/>
          <w:i w:val="0"/>
          <w:iCs w:val="0"/>
          <w:noProof w:val="0"/>
          <w:sz w:val="24"/>
          <w:szCs w:val="24"/>
          <w:lang w:val="en-US"/>
        </w:rPr>
        <w:t>developmental delays</w:t>
      </w:r>
      <w:r w:rsidRPr="274715DE" w:rsidR="31961646">
        <w:rPr>
          <w:rFonts w:ascii="Arial" w:hAnsi="Arial" w:eastAsia="Arial" w:cs="Arial"/>
          <w:b w:val="0"/>
          <w:bCs w:val="0"/>
          <w:i w:val="0"/>
          <w:iCs w:val="0"/>
          <w:noProof w:val="0"/>
          <w:sz w:val="24"/>
          <w:szCs w:val="24"/>
          <w:lang w:val="en-US"/>
        </w:rPr>
        <w:t xml:space="preserve"> </w:t>
      </w:r>
      <w:r w:rsidRPr="274715DE" w:rsidR="31961646">
        <w:rPr>
          <w:rFonts w:ascii="Arial" w:hAnsi="Arial" w:eastAsia="Arial" w:cs="Arial"/>
          <w:b w:val="0"/>
          <w:bCs w:val="0"/>
          <w:i w:val="0"/>
          <w:iCs w:val="0"/>
          <w:noProof w:val="0"/>
          <w:sz w:val="24"/>
          <w:szCs w:val="24"/>
          <w:highlight w:val="yellow"/>
          <w:lang w:val="en-US"/>
        </w:rPr>
        <w:t>(</w:t>
      </w:r>
      <w:r w:rsidRPr="274715DE" w:rsidR="31961646">
        <w:rPr>
          <w:rFonts w:ascii="Arial" w:hAnsi="Arial" w:eastAsia="Arial" w:cs="Arial"/>
          <w:b w:val="0"/>
          <w:bCs w:val="0"/>
          <w:i w:val="0"/>
          <w:iCs w:val="0"/>
          <w:noProof w:val="0"/>
          <w:sz w:val="24"/>
          <w:szCs w:val="24"/>
          <w:highlight w:val="yellow"/>
          <w:lang w:val="en-US"/>
        </w:rPr>
        <w:t>Tallent</w:t>
      </w:r>
      <w:r w:rsidRPr="274715DE" w:rsidR="31961646">
        <w:rPr>
          <w:rFonts w:ascii="Arial" w:hAnsi="Arial" w:eastAsia="Arial" w:cs="Arial"/>
          <w:b w:val="0"/>
          <w:bCs w:val="0"/>
          <w:i w:val="0"/>
          <w:iCs w:val="0"/>
          <w:noProof w:val="0"/>
          <w:sz w:val="24"/>
          <w:szCs w:val="24"/>
          <w:highlight w:val="yellow"/>
          <w:lang w:val="en-US"/>
        </w:rPr>
        <w:t xml:space="preserve"> and Thompson, 2022, np)</w:t>
      </w:r>
      <w:r w:rsidRPr="274715DE" w:rsidR="28424AEA">
        <w:rPr>
          <w:rFonts w:ascii="Arial" w:hAnsi="Arial" w:eastAsia="Arial" w:cs="Arial"/>
          <w:b w:val="0"/>
          <w:bCs w:val="0"/>
          <w:i w:val="0"/>
          <w:iCs w:val="0"/>
          <w:noProof w:val="0"/>
          <w:sz w:val="24"/>
          <w:szCs w:val="24"/>
          <w:lang w:val="en-US"/>
        </w:rPr>
        <w:t xml:space="preserve">. </w:t>
      </w:r>
      <w:r w:rsidRPr="274715DE" w:rsidR="36EEA40E">
        <w:rPr>
          <w:rFonts w:ascii="Arial" w:hAnsi="Arial" w:eastAsia="Arial" w:cs="Arial"/>
          <w:b w:val="0"/>
          <w:bCs w:val="0"/>
          <w:i w:val="0"/>
          <w:iCs w:val="0"/>
          <w:noProof w:val="0"/>
          <w:sz w:val="24"/>
          <w:szCs w:val="24"/>
          <w:lang w:val="en-US"/>
        </w:rPr>
        <w:t>It is important to</w:t>
      </w:r>
      <w:r w:rsidRPr="274715DE" w:rsidR="27E51291">
        <w:rPr>
          <w:rFonts w:ascii="Arial" w:hAnsi="Arial" w:eastAsia="Arial" w:cs="Arial"/>
          <w:b w:val="0"/>
          <w:bCs w:val="0"/>
          <w:i w:val="0"/>
          <w:iCs w:val="0"/>
          <w:noProof w:val="0"/>
          <w:sz w:val="24"/>
          <w:szCs w:val="24"/>
          <w:lang w:val="en-US"/>
        </w:rPr>
        <w:t xml:space="preserve"> be mindful </w:t>
      </w:r>
      <w:r w:rsidRPr="274715DE" w:rsidR="402F781E">
        <w:rPr>
          <w:rFonts w:ascii="Arial" w:hAnsi="Arial" w:eastAsia="Arial" w:cs="Arial"/>
          <w:b w:val="0"/>
          <w:bCs w:val="0"/>
          <w:i w:val="0"/>
          <w:iCs w:val="0"/>
          <w:noProof w:val="0"/>
          <w:sz w:val="24"/>
          <w:szCs w:val="24"/>
          <w:lang w:val="en-US"/>
        </w:rPr>
        <w:t xml:space="preserve">of </w:t>
      </w:r>
      <w:r w:rsidRPr="274715DE" w:rsidR="27E51291">
        <w:rPr>
          <w:rFonts w:ascii="Arial" w:hAnsi="Arial" w:eastAsia="Arial" w:cs="Arial"/>
          <w:b w:val="0"/>
          <w:bCs w:val="0"/>
          <w:i w:val="0"/>
          <w:iCs w:val="0"/>
          <w:noProof w:val="0"/>
          <w:sz w:val="24"/>
          <w:szCs w:val="24"/>
          <w:lang w:val="en-US"/>
        </w:rPr>
        <w:t xml:space="preserve">when or where an observation takes place, as </w:t>
      </w:r>
      <w:r w:rsidRPr="274715DE" w:rsidR="6CFC1DBA">
        <w:rPr>
          <w:rFonts w:ascii="Arial" w:hAnsi="Arial" w:eastAsia="Arial" w:cs="Arial"/>
          <w:b w:val="0"/>
          <w:bCs w:val="0"/>
          <w:i w:val="0"/>
          <w:iCs w:val="0"/>
          <w:noProof w:val="0"/>
          <w:sz w:val="24"/>
          <w:szCs w:val="24"/>
          <w:lang w:val="en-US"/>
        </w:rPr>
        <w:t>individuals</w:t>
      </w:r>
      <w:r w:rsidRPr="274715DE" w:rsidR="27E51291">
        <w:rPr>
          <w:rFonts w:ascii="Arial" w:hAnsi="Arial" w:eastAsia="Arial" w:cs="Arial"/>
          <w:b w:val="0"/>
          <w:bCs w:val="0"/>
          <w:i w:val="0"/>
          <w:iCs w:val="0"/>
          <w:noProof w:val="0"/>
          <w:sz w:val="24"/>
          <w:szCs w:val="24"/>
          <w:lang w:val="en-US"/>
        </w:rPr>
        <w:t xml:space="preserve"> in new settings</w:t>
      </w:r>
      <w:r w:rsidRPr="274715DE" w:rsidR="36EEA40E">
        <w:rPr>
          <w:rFonts w:ascii="Arial" w:hAnsi="Arial" w:eastAsia="Arial" w:cs="Arial"/>
          <w:b w:val="0"/>
          <w:bCs w:val="0"/>
          <w:i w:val="0"/>
          <w:iCs w:val="0"/>
          <w:noProof w:val="0"/>
          <w:sz w:val="24"/>
          <w:szCs w:val="24"/>
          <w:lang w:val="en-US"/>
        </w:rPr>
        <w:t xml:space="preserve"> </w:t>
      </w:r>
      <w:r w:rsidRPr="274715DE" w:rsidR="50F1E2D9">
        <w:rPr>
          <w:rFonts w:ascii="Arial" w:hAnsi="Arial" w:eastAsia="Arial" w:cs="Arial"/>
          <w:b w:val="0"/>
          <w:bCs w:val="0"/>
          <w:i w:val="0"/>
          <w:iCs w:val="0"/>
          <w:noProof w:val="0"/>
          <w:sz w:val="24"/>
          <w:szCs w:val="24"/>
          <w:lang w:val="en-US"/>
        </w:rPr>
        <w:t>might</w:t>
      </w:r>
      <w:r w:rsidRPr="274715DE" w:rsidR="086C7EC1">
        <w:rPr>
          <w:rFonts w:ascii="Arial" w:hAnsi="Arial" w:eastAsia="Arial" w:cs="Arial"/>
          <w:b w:val="0"/>
          <w:bCs w:val="0"/>
          <w:i w:val="0"/>
          <w:iCs w:val="0"/>
          <w:noProof w:val="0"/>
          <w:sz w:val="24"/>
          <w:szCs w:val="24"/>
          <w:lang w:val="en-US"/>
        </w:rPr>
        <w:t xml:space="preserve"> display untypical </w:t>
      </w:r>
      <w:r w:rsidRPr="274715DE" w:rsidR="086C7EC1">
        <w:rPr>
          <w:rFonts w:ascii="Arial" w:hAnsi="Arial" w:eastAsia="Arial" w:cs="Arial"/>
          <w:b w:val="0"/>
          <w:bCs w:val="0"/>
          <w:i w:val="0"/>
          <w:iCs w:val="0"/>
          <w:noProof w:val="0"/>
          <w:sz w:val="24"/>
          <w:szCs w:val="24"/>
          <w:lang w:val="en-US"/>
        </w:rPr>
        <w:t>behaviours</w:t>
      </w:r>
      <w:r w:rsidRPr="274715DE" w:rsidR="086C7EC1">
        <w:rPr>
          <w:rFonts w:ascii="Arial" w:hAnsi="Arial" w:eastAsia="Arial" w:cs="Arial"/>
          <w:b w:val="0"/>
          <w:bCs w:val="0"/>
          <w:i w:val="0"/>
          <w:iCs w:val="0"/>
          <w:noProof w:val="0"/>
          <w:sz w:val="24"/>
          <w:szCs w:val="24"/>
          <w:lang w:val="en-US"/>
        </w:rPr>
        <w:t xml:space="preserve"> as they adjust to unfamiliar routines, relationships, and environments</w:t>
      </w:r>
      <w:r w:rsidRPr="274715DE" w:rsidR="3DED9519">
        <w:rPr>
          <w:rFonts w:ascii="Arial" w:hAnsi="Arial" w:eastAsia="Arial" w:cs="Arial"/>
          <w:b w:val="0"/>
          <w:bCs w:val="0"/>
          <w:i w:val="0"/>
          <w:iCs w:val="0"/>
          <w:noProof w:val="0"/>
          <w:sz w:val="24"/>
          <w:szCs w:val="24"/>
          <w:lang w:val="en-US"/>
        </w:rPr>
        <w:t xml:space="preserve"> </w:t>
      </w:r>
      <w:r w:rsidRPr="274715DE" w:rsidR="3DED9519">
        <w:rPr>
          <w:rFonts w:ascii="Arial" w:hAnsi="Arial" w:eastAsia="Arial" w:cs="Arial"/>
          <w:b w:val="0"/>
          <w:bCs w:val="0"/>
          <w:i w:val="0"/>
          <w:iCs w:val="0"/>
          <w:noProof w:val="0"/>
          <w:sz w:val="24"/>
          <w:szCs w:val="24"/>
          <w:highlight w:val="yellow"/>
          <w:lang w:val="en-US"/>
        </w:rPr>
        <w:t>(</w:t>
      </w:r>
      <w:r w:rsidRPr="274715DE" w:rsidR="3DED9519">
        <w:rPr>
          <w:rFonts w:ascii="Arial" w:hAnsi="Arial" w:eastAsia="Arial" w:cs="Arial"/>
          <w:b w:val="0"/>
          <w:bCs w:val="0"/>
          <w:i w:val="0"/>
          <w:iCs w:val="0"/>
          <w:noProof w:val="0"/>
          <w:sz w:val="24"/>
          <w:szCs w:val="24"/>
          <w:highlight w:val="yellow"/>
          <w:lang w:val="en-US"/>
        </w:rPr>
        <w:t>Tallent</w:t>
      </w:r>
      <w:r w:rsidRPr="274715DE" w:rsidR="3DED9519">
        <w:rPr>
          <w:rFonts w:ascii="Arial" w:hAnsi="Arial" w:eastAsia="Arial" w:cs="Arial"/>
          <w:b w:val="0"/>
          <w:bCs w:val="0"/>
          <w:i w:val="0"/>
          <w:iCs w:val="0"/>
          <w:noProof w:val="0"/>
          <w:sz w:val="24"/>
          <w:szCs w:val="24"/>
          <w:highlight w:val="yellow"/>
          <w:lang w:val="en-US"/>
        </w:rPr>
        <w:t xml:space="preserve"> and Thompson, 2022, np)</w:t>
      </w:r>
      <w:r w:rsidRPr="274715DE" w:rsidR="086C7EC1">
        <w:rPr>
          <w:rFonts w:ascii="Arial" w:hAnsi="Arial" w:eastAsia="Arial" w:cs="Arial"/>
          <w:b w:val="0"/>
          <w:bCs w:val="0"/>
          <w:i w:val="0"/>
          <w:iCs w:val="0"/>
          <w:noProof w:val="0"/>
          <w:sz w:val="24"/>
          <w:szCs w:val="24"/>
          <w:lang w:val="en-US"/>
        </w:rPr>
        <w:t xml:space="preserve">. </w:t>
      </w:r>
      <w:r w:rsidRPr="274715DE" w:rsidR="022F4C6C">
        <w:rPr>
          <w:rFonts w:ascii="Arial" w:hAnsi="Arial" w:eastAsia="Arial" w:cs="Arial"/>
          <w:b w:val="0"/>
          <w:bCs w:val="0"/>
          <w:i w:val="0"/>
          <w:iCs w:val="0"/>
          <w:noProof w:val="0"/>
          <w:sz w:val="24"/>
          <w:szCs w:val="24"/>
          <w:lang w:val="en-US"/>
        </w:rPr>
        <w:t>Furthermore, observation is not limited to the child alone</w:t>
      </w:r>
      <w:r w:rsidRPr="274715DE" w:rsidR="10BB293F">
        <w:rPr>
          <w:rFonts w:ascii="Arial" w:hAnsi="Arial" w:eastAsia="Arial" w:cs="Arial"/>
          <w:b w:val="0"/>
          <w:bCs w:val="0"/>
          <w:i w:val="0"/>
          <w:iCs w:val="0"/>
          <w:noProof w:val="0"/>
          <w:sz w:val="24"/>
          <w:szCs w:val="24"/>
          <w:lang w:val="en-US"/>
        </w:rPr>
        <w:t>; practitioners must be aware of the actions or inactions of parents and carers, as well as their interactions with the child</w:t>
      </w:r>
      <w:r w:rsidRPr="274715DE" w:rsidR="0B6E0BA9">
        <w:rPr>
          <w:rFonts w:ascii="Arial" w:hAnsi="Arial" w:eastAsia="Arial" w:cs="Arial"/>
          <w:b w:val="0"/>
          <w:bCs w:val="0"/>
          <w:i w:val="0"/>
          <w:iCs w:val="0"/>
          <w:noProof w:val="0"/>
          <w:sz w:val="24"/>
          <w:szCs w:val="24"/>
          <w:lang w:val="en-US"/>
        </w:rPr>
        <w:t xml:space="preserve"> </w:t>
      </w:r>
      <w:r w:rsidRPr="274715DE" w:rsidR="59739634">
        <w:rPr>
          <w:rFonts w:ascii="Arial" w:hAnsi="Arial" w:eastAsia="Arial" w:cs="Arial"/>
          <w:b w:val="0"/>
          <w:bCs w:val="0"/>
          <w:i w:val="0"/>
          <w:iCs w:val="0"/>
          <w:noProof w:val="0"/>
          <w:sz w:val="24"/>
          <w:szCs w:val="24"/>
          <w:highlight w:val="yellow"/>
          <w:lang w:val="en-US"/>
        </w:rPr>
        <w:t>(</w:t>
      </w:r>
      <w:r w:rsidRPr="274715DE" w:rsidR="785903E7">
        <w:rPr>
          <w:rFonts w:ascii="Arial" w:hAnsi="Arial" w:eastAsia="Arial" w:cs="Arial"/>
          <w:b w:val="0"/>
          <w:bCs w:val="0"/>
          <w:i w:val="0"/>
          <w:iCs w:val="0"/>
          <w:noProof w:val="0"/>
          <w:sz w:val="24"/>
          <w:szCs w:val="24"/>
          <w:highlight w:val="yellow"/>
          <w:lang w:val="en-US"/>
        </w:rPr>
        <w:t>Wales Safeguarding Procedures</w:t>
      </w:r>
      <w:r w:rsidRPr="274715DE" w:rsidR="59739634">
        <w:rPr>
          <w:rFonts w:ascii="Arial" w:hAnsi="Arial" w:eastAsia="Arial" w:cs="Arial"/>
          <w:b w:val="0"/>
          <w:bCs w:val="0"/>
          <w:i w:val="0"/>
          <w:iCs w:val="0"/>
          <w:noProof w:val="0"/>
          <w:sz w:val="24"/>
          <w:szCs w:val="24"/>
          <w:highlight w:val="yellow"/>
          <w:lang w:val="en-US"/>
        </w:rPr>
        <w:t>, 2021)</w:t>
      </w:r>
      <w:r w:rsidRPr="274715DE" w:rsidR="51C5EE2C">
        <w:rPr>
          <w:rFonts w:ascii="Arial" w:hAnsi="Arial" w:eastAsia="Arial" w:cs="Arial"/>
          <w:b w:val="0"/>
          <w:bCs w:val="0"/>
          <w:i w:val="0"/>
          <w:iCs w:val="0"/>
          <w:noProof w:val="0"/>
          <w:sz w:val="24"/>
          <w:szCs w:val="24"/>
          <w:lang w:val="en-US"/>
        </w:rPr>
        <w:t>.</w:t>
      </w:r>
      <w:r>
        <w:br/>
      </w:r>
      <w:r>
        <w:br/>
      </w:r>
      <w:r w:rsidRPr="274715DE" w:rsidR="48CAF757">
        <w:rPr>
          <w:rFonts w:ascii="Arial" w:hAnsi="Arial" w:eastAsia="Arial" w:cs="Arial"/>
          <w:b w:val="0"/>
          <w:bCs w:val="0"/>
          <w:i w:val="0"/>
          <w:iCs w:val="0"/>
          <w:noProof w:val="0"/>
          <w:sz w:val="24"/>
          <w:szCs w:val="24"/>
          <w:lang w:val="en-US"/>
        </w:rPr>
        <w:t xml:space="preserve"> However, observations can sometimes lead to assumptions, for example, about a child’s social class, which practitioners must be careful to avoid.</w:t>
      </w:r>
      <w:r>
        <w:br/>
      </w:r>
    </w:p>
    <w:p xmlns:wp14="http://schemas.microsoft.com/office/word/2010/wordml" w:rsidP="51C98EC3" wp14:paraId="4CE12F83" wp14:textId="66A31D31">
      <w:pPr>
        <w:pStyle w:val="Normal"/>
        <w:rPr>
          <w:rFonts w:ascii="Arial" w:hAnsi="Arial" w:eastAsia="Arial" w:cs="Arial"/>
          <w:b w:val="0"/>
          <w:bCs w:val="0"/>
          <w:i w:val="0"/>
          <w:iCs w:val="0"/>
          <w:noProof w:val="0"/>
          <w:sz w:val="24"/>
          <w:szCs w:val="24"/>
          <w:lang w:val="en-US"/>
        </w:rPr>
      </w:pPr>
      <w:r w:rsidRPr="51C98EC3" w:rsidR="6D35A0A2">
        <w:rPr>
          <w:rFonts w:ascii="Arial" w:hAnsi="Arial" w:eastAsia="Arial" w:cs="Arial"/>
        </w:rPr>
        <w:t>Planning</w:t>
      </w:r>
      <w:r>
        <w:br/>
      </w:r>
      <w:r>
        <w:br/>
      </w:r>
      <w:r w:rsidRPr="51C98EC3" w:rsidR="7EB83FFB">
        <w:rPr>
          <w:rFonts w:ascii="Arial" w:hAnsi="Arial" w:eastAsia="Arial" w:cs="Arial"/>
          <w:b w:val="0"/>
          <w:bCs w:val="0"/>
          <w:i w:val="0"/>
          <w:iCs w:val="0"/>
          <w:noProof w:val="0"/>
          <w:sz w:val="24"/>
          <w:szCs w:val="24"/>
          <w:lang w:val="en-US"/>
        </w:rPr>
        <w:t xml:space="preserve">Planning provides a clear framework and </w:t>
      </w:r>
      <w:r w:rsidRPr="51C98EC3" w:rsidR="7EB83FFB">
        <w:rPr>
          <w:rFonts w:ascii="Arial" w:hAnsi="Arial" w:eastAsia="Arial" w:cs="Arial"/>
          <w:b w:val="0"/>
          <w:bCs w:val="0"/>
          <w:i w:val="0"/>
          <w:iCs w:val="0"/>
          <w:noProof w:val="0"/>
          <w:sz w:val="24"/>
          <w:szCs w:val="24"/>
          <w:lang w:val="en-US"/>
        </w:rPr>
        <w:t>objectives</w:t>
      </w:r>
      <w:r w:rsidRPr="51C98EC3" w:rsidR="7EB83FFB">
        <w:rPr>
          <w:rFonts w:ascii="Arial" w:hAnsi="Arial" w:eastAsia="Arial" w:cs="Arial"/>
          <w:b w:val="0"/>
          <w:bCs w:val="0"/>
          <w:i w:val="0"/>
          <w:iCs w:val="0"/>
          <w:noProof w:val="0"/>
          <w:sz w:val="24"/>
          <w:szCs w:val="24"/>
          <w:lang w:val="en-US"/>
        </w:rPr>
        <w:t xml:space="preserve"> for children to achieve. It ensures that activities are purposeful, </w:t>
      </w:r>
      <w:r w:rsidRPr="51C98EC3" w:rsidR="7EB83FFB">
        <w:rPr>
          <w:rFonts w:ascii="Arial" w:hAnsi="Arial" w:eastAsia="Arial" w:cs="Arial"/>
          <w:b w:val="0"/>
          <w:bCs w:val="0"/>
          <w:i w:val="0"/>
          <w:iCs w:val="0"/>
          <w:noProof w:val="0"/>
          <w:sz w:val="24"/>
          <w:szCs w:val="24"/>
          <w:lang w:val="en-US"/>
        </w:rPr>
        <w:t>build</w:t>
      </w:r>
      <w:r w:rsidRPr="51C98EC3" w:rsidR="7EB83FFB">
        <w:rPr>
          <w:rFonts w:ascii="Arial" w:hAnsi="Arial" w:eastAsia="Arial" w:cs="Arial"/>
          <w:b w:val="0"/>
          <w:bCs w:val="0"/>
          <w:i w:val="0"/>
          <w:iCs w:val="0"/>
          <w:noProof w:val="0"/>
          <w:sz w:val="24"/>
          <w:szCs w:val="24"/>
          <w:lang w:val="en-US"/>
        </w:rPr>
        <w:t xml:space="preserve"> on prior learning, and support each child’s development effectively.</w:t>
      </w:r>
      <w:r>
        <w:br/>
      </w:r>
    </w:p>
    <w:p xmlns:wp14="http://schemas.microsoft.com/office/word/2010/wordml" w:rsidP="51C98EC3" wp14:paraId="14D72FBA" wp14:textId="484A01E5">
      <w:pPr>
        <w:pStyle w:val="Normal"/>
        <w:rPr>
          <w:rFonts w:ascii="Arial" w:hAnsi="Arial" w:eastAsia="Arial" w:cs="Arial"/>
        </w:rPr>
      </w:pPr>
      <w:r w:rsidRPr="51C98EC3" w:rsidR="6D35A0A2">
        <w:rPr>
          <w:rFonts w:ascii="Arial" w:hAnsi="Arial" w:eastAsia="Arial" w:cs="Arial"/>
        </w:rPr>
        <w:t>UNCRC</w:t>
      </w:r>
      <w:r>
        <w:br/>
      </w:r>
      <w:r>
        <w:br/>
      </w:r>
      <w:r w:rsidRPr="51C98EC3" w:rsidR="7396F4D6">
        <w:rPr>
          <w:rFonts w:ascii="Arial" w:hAnsi="Arial" w:eastAsia="Arial" w:cs="Arial"/>
          <w:b w:val="0"/>
          <w:bCs w:val="0"/>
          <w:i w:val="0"/>
          <w:iCs w:val="0"/>
          <w:noProof w:val="0"/>
          <w:sz w:val="24"/>
          <w:szCs w:val="24"/>
          <w:lang w:val="en-US"/>
        </w:rPr>
        <w:t>The UNCRC provides the foundation for anyone involved in a child’s life, including practitioners, parents, carers, and other professionals</w:t>
      </w:r>
    </w:p>
    <w:p xmlns:wp14="http://schemas.microsoft.com/office/word/2010/wordml" w:rsidP="51C98EC3" wp14:paraId="3B8C670B" wp14:textId="4CAEAA63">
      <w:pPr>
        <w:rPr>
          <w:rFonts w:ascii="Arial" w:hAnsi="Arial" w:eastAsia="Arial" w:cs="Arial"/>
        </w:rPr>
      </w:pPr>
    </w:p>
    <w:p xmlns:wp14="http://schemas.microsoft.com/office/word/2010/wordml" w:rsidP="51C98EC3" wp14:paraId="0EB3892F" wp14:textId="4BDDEDA2">
      <w:pPr>
        <w:rPr>
          <w:rFonts w:ascii="Arial" w:hAnsi="Arial" w:eastAsia="Arial" w:cs="Arial"/>
        </w:rPr>
      </w:pPr>
      <w:r w:rsidRPr="51C98EC3" w:rsidR="0C374252">
        <w:rPr>
          <w:rFonts w:ascii="Arial" w:hAnsi="Arial" w:eastAsia="Arial" w:cs="Arial"/>
        </w:rPr>
        <w:t>Conclusion</w:t>
      </w:r>
    </w:p>
    <w:p xmlns:wp14="http://schemas.microsoft.com/office/word/2010/wordml" w:rsidP="51C98EC3" wp14:paraId="78FE1244" wp14:textId="71A557D4">
      <w:pPr>
        <w:rPr>
          <w:rFonts w:ascii="Arial" w:hAnsi="Arial" w:eastAsia="Arial" w:cs="Arial"/>
        </w:rPr>
      </w:pPr>
    </w:p>
    <w:p xmlns:wp14="http://schemas.microsoft.com/office/word/2010/wordml" w:rsidP="51C98EC3" wp14:paraId="2E766D47" wp14:textId="41CFBFB9">
      <w:pPr>
        <w:rPr>
          <w:rFonts w:ascii="Arial" w:hAnsi="Arial" w:eastAsia="Arial" w:cs="Arial"/>
          <w:color w:val="8DD873" w:themeColor="accent6" w:themeTint="99" w:themeShade="FF"/>
        </w:rPr>
      </w:pPr>
      <w:r w:rsidRPr="51C98EC3" w:rsidR="548AB0A5">
        <w:rPr>
          <w:rFonts w:ascii="Arial" w:hAnsi="Arial" w:eastAsia="Arial" w:cs="Arial"/>
          <w:color w:val="8DD873" w:themeColor="accent6" w:themeTint="99" w:themeShade="FF"/>
        </w:rPr>
        <w:t>TO DO</w:t>
      </w:r>
    </w:p>
    <w:p xmlns:wp14="http://schemas.microsoft.com/office/word/2010/wordml" w:rsidP="51C98EC3" wp14:paraId="7E700567" wp14:textId="19CDB407">
      <w:pPr>
        <w:pStyle w:val="Normal"/>
        <w:rPr>
          <w:rFonts w:ascii="Arial" w:hAnsi="Arial" w:eastAsia="Arial" w:cs="Arial"/>
        </w:rPr>
      </w:pPr>
      <w:r w:rsidRPr="51C98EC3" w:rsidR="548AB0A5">
        <w:rPr>
          <w:rFonts w:ascii="Arial" w:hAnsi="Arial" w:eastAsia="Arial" w:cs="Arial"/>
          <w:color w:val="8DD873" w:themeColor="accent6" w:themeTint="99" w:themeShade="FF"/>
        </w:rPr>
        <w:t>Contact the library and ask for suggestions on suitable reading material for this assignment</w:t>
      </w:r>
      <w:r>
        <w:br/>
      </w:r>
      <w:r w:rsidRPr="51C98EC3" w:rsidR="0ED74614">
        <w:rPr>
          <w:rFonts w:ascii="Arial" w:hAnsi="Arial" w:eastAsia="Arial" w:cs="Arial"/>
          <w:color w:val="8DD873" w:themeColor="accent6" w:themeTint="99" w:themeShade="FF"/>
        </w:rPr>
        <w:t xml:space="preserve">Create a </w:t>
      </w:r>
      <w:r w:rsidRPr="51C98EC3" w:rsidR="0ED74614">
        <w:rPr>
          <w:rFonts w:ascii="Arial" w:hAnsi="Arial" w:eastAsia="Arial" w:cs="Arial"/>
          <w:color w:val="8DD873" w:themeColor="accent6" w:themeTint="99" w:themeShade="FF"/>
        </w:rPr>
        <w:t>mindmap</w:t>
      </w:r>
      <w:r w:rsidRPr="51C98EC3" w:rsidR="0ED74614">
        <w:rPr>
          <w:rFonts w:ascii="Arial" w:hAnsi="Arial" w:eastAsia="Arial" w:cs="Arial"/>
          <w:color w:val="8DD873" w:themeColor="accent6" w:themeTint="99" w:themeShade="FF"/>
        </w:rPr>
        <w:t xml:space="preserve"> for written piece based on key words from the assignment brief</w:t>
      </w:r>
    </w:p>
    <w:p xmlns:wp14="http://schemas.microsoft.com/office/word/2010/wordml" w:rsidP="51C98EC3" wp14:paraId="34B1DB85" wp14:textId="7FB2298E">
      <w:pPr>
        <w:pStyle w:val="Normal"/>
        <w:rPr>
          <w:rFonts w:ascii="Arial" w:hAnsi="Arial" w:eastAsia="Arial" w:cs="Arial"/>
          <w:color w:val="8DD873" w:themeColor="accent6" w:themeTint="99" w:themeShade="FF"/>
        </w:rPr>
      </w:pPr>
    </w:p>
    <w:p xmlns:wp14="http://schemas.microsoft.com/office/word/2010/wordml" wp14:paraId="1E288358" wp14:textId="68B7ED31">
      <w:r>
        <w:br w:type="page"/>
      </w:r>
    </w:p>
    <w:p xmlns:wp14="http://schemas.microsoft.com/office/word/2010/wordml" w:rsidP="274715DE" wp14:noSpellErr="1" wp14:paraId="7EBC5291" wp14:textId="6AD7DA81">
      <w:pPr>
        <w:pStyle w:val="Normal"/>
        <w:spacing w:before="0" w:beforeAutospacing="off" w:after="0" w:afterAutospacing="off"/>
        <w:rPr>
          <w:rFonts w:ascii="Arial" w:hAnsi="Arial" w:eastAsia="Arial" w:cs="Arial"/>
          <w:noProof w:val="0"/>
          <w:sz w:val="24"/>
          <w:szCs w:val="24"/>
          <w:lang w:val="en-US"/>
        </w:rPr>
      </w:pPr>
      <w:r w:rsidRPr="274715DE" w:rsidR="0FF8C8E7">
        <w:rPr>
          <w:rFonts w:ascii="Arial" w:hAnsi="Arial" w:eastAsia="Arial" w:cs="Arial"/>
          <w:color w:val="auto"/>
        </w:rPr>
        <w:t>References:</w:t>
      </w:r>
      <w:r>
        <w:br/>
      </w:r>
      <w:r>
        <w:br/>
      </w:r>
      <w:r w:rsidRPr="274715DE" w:rsidR="62CF2C3D">
        <w:rPr>
          <w:rFonts w:ascii="Arial" w:hAnsi="Arial" w:eastAsia="Arial" w:cs="Arial"/>
          <w:b w:val="0"/>
          <w:bCs w:val="0"/>
          <w:i w:val="0"/>
          <w:iCs w:val="0"/>
          <w:caps w:val="0"/>
          <w:smallCaps w:val="0"/>
          <w:noProof w:val="0"/>
          <w:color w:val="auto"/>
          <w:sz w:val="24"/>
          <w:szCs w:val="24"/>
          <w:lang w:val="en-US"/>
        </w:rPr>
        <w:t xml:space="preserve">Brock, A. (2013) ‘Building a model of early years professionalism from practitioners’ perspectives’, </w:t>
      </w:r>
      <w:r w:rsidRPr="274715DE" w:rsidR="62CF2C3D">
        <w:rPr>
          <w:rFonts w:ascii="Arial" w:hAnsi="Arial" w:eastAsia="Arial" w:cs="Arial"/>
          <w:b w:val="0"/>
          <w:bCs w:val="0"/>
          <w:i w:val="1"/>
          <w:iCs w:val="1"/>
          <w:caps w:val="0"/>
          <w:smallCaps w:val="0"/>
          <w:noProof w:val="0"/>
          <w:color w:val="auto"/>
          <w:sz w:val="24"/>
          <w:szCs w:val="24"/>
          <w:lang w:val="en-US"/>
        </w:rPr>
        <w:t xml:space="preserve">Journal of early childhood </w:t>
      </w:r>
      <w:r w:rsidRPr="274715DE" w:rsidR="62CF2C3D">
        <w:rPr>
          <w:rFonts w:ascii="Arial" w:hAnsi="Arial" w:eastAsia="Arial" w:cs="Arial"/>
          <w:b w:val="0"/>
          <w:bCs w:val="0"/>
          <w:i w:val="1"/>
          <w:iCs w:val="1"/>
          <w:caps w:val="0"/>
          <w:smallCaps w:val="0"/>
          <w:noProof w:val="0"/>
          <w:color w:val="auto"/>
          <w:sz w:val="24"/>
          <w:szCs w:val="24"/>
          <w:lang w:val="en-US"/>
        </w:rPr>
        <w:t>research :</w:t>
      </w:r>
      <w:r w:rsidRPr="274715DE" w:rsidR="62CF2C3D">
        <w:rPr>
          <w:rFonts w:ascii="Arial" w:hAnsi="Arial" w:eastAsia="Arial" w:cs="Arial"/>
          <w:b w:val="0"/>
          <w:bCs w:val="0"/>
          <w:i w:val="1"/>
          <w:iCs w:val="1"/>
          <w:caps w:val="0"/>
          <w:smallCaps w:val="0"/>
          <w:noProof w:val="0"/>
          <w:color w:val="auto"/>
          <w:sz w:val="24"/>
          <w:szCs w:val="24"/>
          <w:lang w:val="en-US"/>
        </w:rPr>
        <w:t xml:space="preserve"> ECR</w:t>
      </w:r>
      <w:r w:rsidRPr="274715DE" w:rsidR="62CF2C3D">
        <w:rPr>
          <w:rFonts w:ascii="Arial" w:hAnsi="Arial" w:eastAsia="Arial" w:cs="Arial"/>
          <w:b w:val="0"/>
          <w:bCs w:val="0"/>
          <w:i w:val="0"/>
          <w:iCs w:val="0"/>
          <w:caps w:val="0"/>
          <w:smallCaps w:val="0"/>
          <w:noProof w:val="0"/>
          <w:color w:val="auto"/>
          <w:sz w:val="24"/>
          <w:szCs w:val="24"/>
          <w:lang w:val="en-US"/>
        </w:rPr>
        <w:t xml:space="preserve">, 11(1), pp. 27–44. Available at: </w:t>
      </w:r>
      <w:hyperlink r:id="R9e70e53a2f124a18">
        <w:r w:rsidRPr="274715DE" w:rsidR="62CF2C3D">
          <w:rPr>
            <w:rStyle w:val="Hyperlink"/>
            <w:rFonts w:ascii="Arial" w:hAnsi="Arial" w:eastAsia="Arial" w:cs="Arial"/>
            <w:b w:val="0"/>
            <w:bCs w:val="0"/>
            <w:i w:val="0"/>
            <w:iCs w:val="0"/>
            <w:caps w:val="0"/>
            <w:smallCaps w:val="0"/>
            <w:noProof w:val="0"/>
            <w:sz w:val="24"/>
            <w:szCs w:val="24"/>
            <w:lang w:val="en-US"/>
          </w:rPr>
          <w:t>https://doi.org/10.1177/1476718X12456003</w:t>
        </w:r>
      </w:hyperlink>
      <w:r w:rsidRPr="274715DE" w:rsidR="62CF2C3D">
        <w:rPr>
          <w:rFonts w:ascii="Arial" w:hAnsi="Arial" w:eastAsia="Arial" w:cs="Arial"/>
          <w:b w:val="0"/>
          <w:bCs w:val="0"/>
          <w:i w:val="0"/>
          <w:iCs w:val="0"/>
          <w:caps w:val="0"/>
          <w:smallCaps w:val="0"/>
          <w:noProof w:val="0"/>
          <w:color w:val="auto"/>
          <w:sz w:val="24"/>
          <w:szCs w:val="24"/>
          <w:lang w:val="en-US"/>
        </w:rPr>
        <w:t>.</w:t>
      </w:r>
      <w:r>
        <w:br/>
      </w:r>
      <w:r>
        <w:br/>
      </w:r>
      <w:r w:rsidRPr="274715DE" w:rsidR="640BBAE5">
        <w:rPr>
          <w:rFonts w:ascii="Arial" w:hAnsi="Arial" w:eastAsia="Arial" w:cs="Arial"/>
          <w:b w:val="0"/>
          <w:bCs w:val="0"/>
          <w:i w:val="0"/>
          <w:iCs w:val="0"/>
          <w:caps w:val="0"/>
          <w:smallCaps w:val="0"/>
          <w:noProof w:val="0"/>
          <w:color w:val="auto"/>
          <w:sz w:val="24"/>
          <w:szCs w:val="24"/>
          <w:lang w:val="en-US"/>
        </w:rPr>
        <w:t xml:space="preserve">Bruce, T. (2020) </w:t>
      </w:r>
      <w:r w:rsidRPr="274715DE" w:rsidR="640BBAE5">
        <w:rPr>
          <w:rFonts w:ascii="Arial" w:hAnsi="Arial" w:eastAsia="Arial" w:cs="Arial"/>
          <w:b w:val="0"/>
          <w:bCs w:val="0"/>
          <w:i w:val="1"/>
          <w:iCs w:val="1"/>
          <w:caps w:val="0"/>
          <w:smallCaps w:val="0"/>
          <w:noProof w:val="0"/>
          <w:color w:val="auto"/>
          <w:sz w:val="24"/>
          <w:szCs w:val="24"/>
          <w:lang w:val="en-US"/>
        </w:rPr>
        <w:t xml:space="preserve">Educating young </w:t>
      </w:r>
      <w:r w:rsidRPr="274715DE" w:rsidR="640BBAE5">
        <w:rPr>
          <w:rFonts w:ascii="Arial" w:hAnsi="Arial" w:eastAsia="Arial" w:cs="Arial"/>
          <w:b w:val="0"/>
          <w:bCs w:val="0"/>
          <w:i w:val="1"/>
          <w:iCs w:val="1"/>
          <w:caps w:val="0"/>
          <w:smallCaps w:val="0"/>
          <w:noProof w:val="0"/>
          <w:color w:val="auto"/>
          <w:sz w:val="24"/>
          <w:szCs w:val="24"/>
          <w:lang w:val="en-US"/>
        </w:rPr>
        <w:t>children :</w:t>
      </w:r>
      <w:r w:rsidRPr="274715DE" w:rsidR="640BBAE5">
        <w:rPr>
          <w:rFonts w:ascii="Arial" w:hAnsi="Arial" w:eastAsia="Arial" w:cs="Arial"/>
          <w:b w:val="0"/>
          <w:bCs w:val="0"/>
          <w:i w:val="1"/>
          <w:iCs w:val="1"/>
          <w:caps w:val="0"/>
          <w:smallCaps w:val="0"/>
          <w:noProof w:val="0"/>
          <w:color w:val="auto"/>
          <w:sz w:val="24"/>
          <w:szCs w:val="24"/>
          <w:lang w:val="en-US"/>
        </w:rPr>
        <w:t xml:space="preserve"> a lifetime journey into a Froebelian </w:t>
      </w:r>
      <w:r w:rsidRPr="274715DE" w:rsidR="640BBAE5">
        <w:rPr>
          <w:rFonts w:ascii="Arial" w:hAnsi="Arial" w:eastAsia="Arial" w:cs="Arial"/>
          <w:b w:val="0"/>
          <w:bCs w:val="0"/>
          <w:i w:val="1"/>
          <w:iCs w:val="1"/>
          <w:caps w:val="0"/>
          <w:smallCaps w:val="0"/>
          <w:noProof w:val="0"/>
          <w:color w:val="auto"/>
          <w:sz w:val="24"/>
          <w:szCs w:val="24"/>
          <w:lang w:val="en-US"/>
        </w:rPr>
        <w:t>approach :</w:t>
      </w:r>
      <w:r w:rsidRPr="274715DE" w:rsidR="640BBAE5">
        <w:rPr>
          <w:rFonts w:ascii="Arial" w:hAnsi="Arial" w:eastAsia="Arial" w:cs="Arial"/>
          <w:b w:val="0"/>
          <w:bCs w:val="0"/>
          <w:i w:val="1"/>
          <w:iCs w:val="1"/>
          <w:caps w:val="0"/>
          <w:smallCaps w:val="0"/>
          <w:noProof w:val="0"/>
          <w:color w:val="auto"/>
          <w:sz w:val="24"/>
          <w:szCs w:val="24"/>
          <w:lang w:val="en-US"/>
        </w:rPr>
        <w:t xml:space="preserve"> the selected works of Tina Bruce</w:t>
      </w:r>
      <w:r w:rsidRPr="274715DE" w:rsidR="640BBAE5">
        <w:rPr>
          <w:rFonts w:ascii="Arial" w:hAnsi="Arial" w:eastAsia="Arial" w:cs="Arial"/>
          <w:b w:val="0"/>
          <w:bCs w:val="0"/>
          <w:i w:val="0"/>
          <w:iCs w:val="0"/>
          <w:caps w:val="0"/>
          <w:smallCaps w:val="0"/>
          <w:noProof w:val="0"/>
          <w:color w:val="auto"/>
          <w:sz w:val="24"/>
          <w:szCs w:val="24"/>
          <w:lang w:val="en-US"/>
        </w:rPr>
        <w:t xml:space="preserve">. 1st ed. Abingdon, </w:t>
      </w:r>
      <w:r w:rsidRPr="274715DE" w:rsidR="640BBAE5">
        <w:rPr>
          <w:rFonts w:ascii="Arial" w:hAnsi="Arial" w:eastAsia="Arial" w:cs="Arial"/>
          <w:b w:val="0"/>
          <w:bCs w:val="0"/>
          <w:i w:val="0"/>
          <w:iCs w:val="0"/>
          <w:caps w:val="0"/>
          <w:smallCaps w:val="0"/>
          <w:noProof w:val="0"/>
          <w:color w:val="auto"/>
          <w:sz w:val="24"/>
          <w:szCs w:val="24"/>
          <w:lang w:val="en-US"/>
        </w:rPr>
        <w:t>Oxon ;</w:t>
      </w:r>
      <w:r w:rsidRPr="274715DE" w:rsidR="640BBAE5">
        <w:rPr>
          <w:rFonts w:ascii="Arial" w:hAnsi="Arial" w:eastAsia="Arial" w:cs="Arial"/>
          <w:b w:val="0"/>
          <w:bCs w:val="0"/>
          <w:i w:val="0"/>
          <w:iCs w:val="0"/>
          <w:caps w:val="0"/>
          <w:smallCaps w:val="0"/>
          <w:noProof w:val="0"/>
          <w:color w:val="auto"/>
          <w:sz w:val="24"/>
          <w:szCs w:val="24"/>
          <w:lang w:val="en-US"/>
        </w:rPr>
        <w:t xml:space="preserve"> Routledge.</w:t>
      </w:r>
      <w:r>
        <w:br/>
      </w:r>
      <w:r>
        <w:br/>
      </w:r>
      <w:r w:rsidRPr="274715DE" w:rsidR="60090110">
        <w:rPr>
          <w:rFonts w:ascii="Arial" w:hAnsi="Arial" w:eastAsia="Arial" w:cs="Arial"/>
          <w:noProof w:val="0"/>
          <w:sz w:val="24"/>
          <w:szCs w:val="24"/>
          <w:lang w:val="en-US"/>
        </w:rPr>
        <w:t>Burnham, L. (2016</w:t>
      </w:r>
      <w:r w:rsidRPr="274715DE" w:rsidR="60090110">
        <w:rPr>
          <w:rFonts w:ascii="Arial" w:hAnsi="Arial" w:eastAsia="Arial" w:cs="Arial"/>
          <w:noProof w:val="0"/>
          <w:sz w:val="24"/>
          <w:szCs w:val="24"/>
          <w:lang w:val="en-US"/>
        </w:rPr>
        <w:t xml:space="preserve">) </w:t>
      </w:r>
      <w:r w:rsidRPr="274715DE" w:rsidR="60090110">
        <w:rPr>
          <w:rFonts w:ascii="Arial" w:hAnsi="Arial" w:eastAsia="Arial" w:cs="Arial"/>
          <w:i w:val="1"/>
          <w:iCs w:val="1"/>
          <w:noProof w:val="0"/>
          <w:sz w:val="24"/>
          <w:szCs w:val="24"/>
          <w:lang w:val="en-US"/>
        </w:rPr>
        <w:t>How t</w:t>
      </w:r>
      <w:r w:rsidRPr="274715DE" w:rsidR="60090110">
        <w:rPr>
          <w:rFonts w:ascii="Arial" w:hAnsi="Arial" w:eastAsia="Arial" w:cs="Arial"/>
          <w:i w:val="1"/>
          <w:iCs w:val="1"/>
          <w:noProof w:val="0"/>
          <w:sz w:val="24"/>
          <w:szCs w:val="24"/>
          <w:lang w:val="en-US"/>
        </w:rPr>
        <w:t>o be an outstanding early years practitioner</w:t>
      </w:r>
      <w:r w:rsidRPr="274715DE" w:rsidR="60090110">
        <w:rPr>
          <w:rFonts w:ascii="Arial" w:hAnsi="Arial" w:eastAsia="Arial" w:cs="Arial"/>
          <w:noProof w:val="0"/>
          <w:sz w:val="24"/>
          <w:szCs w:val="24"/>
          <w:lang w:val="en-US"/>
        </w:rPr>
        <w:t>. London, England: Bloomsbury.</w:t>
      </w:r>
      <w:r>
        <w:br/>
      </w:r>
      <w:r>
        <w:br/>
      </w:r>
      <w:r w:rsidRPr="274715DE" w:rsidR="1E272D50">
        <w:rPr>
          <w:rFonts w:ascii="Arial" w:hAnsi="Arial" w:eastAsia="Arial" w:cs="Arial"/>
          <w:b w:val="0"/>
          <w:bCs w:val="0"/>
          <w:i w:val="0"/>
          <w:iCs w:val="0"/>
          <w:caps w:val="0"/>
          <w:smallCaps w:val="0"/>
          <w:noProof w:val="0"/>
          <w:color w:val="auto"/>
          <w:sz w:val="24"/>
          <w:szCs w:val="24"/>
          <w:lang w:val="en-US"/>
        </w:rPr>
        <w:t>Cunningham, D.D</w:t>
      </w:r>
      <w:r w:rsidRPr="274715DE" w:rsidR="1E272D50">
        <w:rPr>
          <w:rFonts w:ascii="Arial" w:hAnsi="Arial" w:eastAsia="Arial" w:cs="Arial"/>
          <w:b w:val="0"/>
          <w:bCs w:val="0"/>
          <w:i w:val="0"/>
          <w:iCs w:val="0"/>
          <w:caps w:val="0"/>
          <w:smallCaps w:val="0"/>
          <w:noProof w:val="0"/>
          <w:color w:val="auto"/>
          <w:sz w:val="24"/>
          <w:szCs w:val="24"/>
          <w:lang w:val="en-US"/>
        </w:rPr>
        <w:t>. (ed.)</w:t>
      </w:r>
      <w:r w:rsidRPr="274715DE" w:rsidR="1E272D50">
        <w:rPr>
          <w:rFonts w:ascii="Arial" w:hAnsi="Arial" w:eastAsia="Arial" w:cs="Arial"/>
          <w:b w:val="0"/>
          <w:bCs w:val="0"/>
          <w:i w:val="0"/>
          <w:iCs w:val="0"/>
          <w:caps w:val="0"/>
          <w:smallCaps w:val="0"/>
          <w:noProof w:val="0"/>
          <w:color w:val="auto"/>
          <w:sz w:val="24"/>
          <w:szCs w:val="24"/>
          <w:lang w:val="en-US"/>
        </w:rPr>
        <w:t xml:space="preserve"> (2020) </w:t>
      </w:r>
      <w:r w:rsidRPr="274715DE" w:rsidR="1E272D50">
        <w:rPr>
          <w:rFonts w:ascii="Arial" w:hAnsi="Arial" w:eastAsia="Arial" w:cs="Arial"/>
          <w:b w:val="0"/>
          <w:bCs w:val="0"/>
          <w:i w:val="1"/>
          <w:iCs w:val="1"/>
          <w:caps w:val="0"/>
          <w:smallCaps w:val="0"/>
          <w:noProof w:val="0"/>
          <w:color w:val="auto"/>
          <w:sz w:val="24"/>
          <w:szCs w:val="24"/>
          <w:lang w:val="en-US"/>
        </w:rPr>
        <w:t>Professional and ethical consideration for early childhood leaders</w:t>
      </w:r>
      <w:r w:rsidRPr="274715DE" w:rsidR="1E272D50">
        <w:rPr>
          <w:rFonts w:ascii="Arial" w:hAnsi="Arial" w:eastAsia="Arial" w:cs="Arial"/>
          <w:b w:val="0"/>
          <w:bCs w:val="0"/>
          <w:i w:val="0"/>
          <w:iCs w:val="0"/>
          <w:caps w:val="0"/>
          <w:smallCaps w:val="0"/>
          <w:noProof w:val="0"/>
          <w:color w:val="auto"/>
          <w:sz w:val="24"/>
          <w:szCs w:val="24"/>
          <w:lang w:val="en-US"/>
        </w:rPr>
        <w:t xml:space="preserve">. Hershey, PA: Information Science Reference, an imprint of IGI Global. Available at: </w:t>
      </w:r>
      <w:hyperlink r:id="R97757ca0fbd9457b">
        <w:r w:rsidRPr="274715DE" w:rsidR="1E272D50">
          <w:rPr>
            <w:rStyle w:val="Hyperlink"/>
            <w:rFonts w:ascii="Arial" w:hAnsi="Arial" w:eastAsia="Arial" w:cs="Arial"/>
            <w:b w:val="0"/>
            <w:bCs w:val="0"/>
            <w:i w:val="0"/>
            <w:iCs w:val="0"/>
            <w:caps w:val="0"/>
            <w:smallCaps w:val="0"/>
            <w:noProof w:val="0"/>
            <w:sz w:val="24"/>
            <w:szCs w:val="24"/>
            <w:lang w:val="en-US"/>
          </w:rPr>
          <w:t>https://doi.org/10.4018/978-1-7998-5089-2</w:t>
        </w:r>
      </w:hyperlink>
      <w:r w:rsidRPr="274715DE" w:rsidR="1E272D50">
        <w:rPr>
          <w:rFonts w:ascii="Arial" w:hAnsi="Arial" w:eastAsia="Arial" w:cs="Arial"/>
          <w:b w:val="0"/>
          <w:bCs w:val="0"/>
          <w:i w:val="0"/>
          <w:iCs w:val="0"/>
          <w:caps w:val="0"/>
          <w:smallCaps w:val="0"/>
          <w:noProof w:val="0"/>
          <w:color w:val="auto"/>
          <w:sz w:val="24"/>
          <w:szCs w:val="24"/>
          <w:lang w:val="en-US"/>
        </w:rPr>
        <w:t>.</w:t>
      </w:r>
      <w:r>
        <w:br/>
      </w:r>
      <w:r>
        <w:br/>
      </w:r>
      <w:r w:rsidRPr="274715DE" w:rsidR="6CD62FC0">
        <w:rPr>
          <w:rFonts w:ascii="Arial" w:hAnsi="Arial" w:eastAsia="Arial" w:cs="Arial"/>
          <w:b w:val="0"/>
          <w:bCs w:val="0"/>
          <w:i w:val="0"/>
          <w:iCs w:val="0"/>
          <w:caps w:val="0"/>
          <w:smallCaps w:val="0"/>
          <w:noProof w:val="0"/>
          <w:color w:val="auto"/>
          <w:sz w:val="24"/>
          <w:szCs w:val="24"/>
          <w:lang w:val="en-US"/>
        </w:rPr>
        <w:t xml:space="preserve">Solvason, C. and Webb, R. (eds) (2023) </w:t>
      </w:r>
      <w:r w:rsidRPr="274715DE" w:rsidR="6CD62FC0">
        <w:rPr>
          <w:rFonts w:ascii="Arial" w:hAnsi="Arial" w:eastAsia="Arial" w:cs="Arial"/>
          <w:b w:val="0"/>
          <w:bCs w:val="0"/>
          <w:i w:val="1"/>
          <w:iCs w:val="1"/>
          <w:caps w:val="0"/>
          <w:smallCaps w:val="0"/>
          <w:noProof w:val="0"/>
          <w:color w:val="auto"/>
          <w:sz w:val="24"/>
          <w:szCs w:val="24"/>
          <w:lang w:val="en-US"/>
        </w:rPr>
        <w:t xml:space="preserve">Exploring and celebrating the early childhood </w:t>
      </w:r>
      <w:r w:rsidRPr="274715DE" w:rsidR="6CD62FC0">
        <w:rPr>
          <w:rFonts w:ascii="Arial" w:hAnsi="Arial" w:eastAsia="Arial" w:cs="Arial"/>
          <w:b w:val="0"/>
          <w:bCs w:val="0"/>
          <w:i w:val="1"/>
          <w:iCs w:val="1"/>
          <w:caps w:val="0"/>
          <w:smallCaps w:val="0"/>
          <w:noProof w:val="0"/>
          <w:color w:val="auto"/>
          <w:sz w:val="24"/>
          <w:szCs w:val="24"/>
          <w:lang w:val="en-US"/>
        </w:rPr>
        <w:t>practitioner :</w:t>
      </w:r>
      <w:r w:rsidRPr="274715DE" w:rsidR="6CD62FC0">
        <w:rPr>
          <w:rFonts w:ascii="Arial" w:hAnsi="Arial" w:eastAsia="Arial" w:cs="Arial"/>
          <w:b w:val="0"/>
          <w:bCs w:val="0"/>
          <w:i w:val="1"/>
          <w:iCs w:val="1"/>
          <w:caps w:val="0"/>
          <w:smallCaps w:val="0"/>
          <w:noProof w:val="0"/>
          <w:color w:val="auto"/>
          <w:sz w:val="24"/>
          <w:szCs w:val="24"/>
          <w:lang w:val="en-US"/>
        </w:rPr>
        <w:t xml:space="preserve"> an interrogation of pedagogy, </w:t>
      </w:r>
      <w:r w:rsidRPr="274715DE" w:rsidR="6CD62FC0">
        <w:rPr>
          <w:rFonts w:ascii="Arial" w:hAnsi="Arial" w:eastAsia="Arial" w:cs="Arial"/>
          <w:b w:val="0"/>
          <w:bCs w:val="0"/>
          <w:i w:val="1"/>
          <w:iCs w:val="1"/>
          <w:caps w:val="0"/>
          <w:smallCaps w:val="0"/>
          <w:noProof w:val="0"/>
          <w:color w:val="auto"/>
          <w:sz w:val="24"/>
          <w:szCs w:val="24"/>
          <w:lang w:val="en-US"/>
        </w:rPr>
        <w:t>professionalism</w:t>
      </w:r>
      <w:r w:rsidRPr="274715DE" w:rsidR="6CD62FC0">
        <w:rPr>
          <w:rFonts w:ascii="Arial" w:hAnsi="Arial" w:eastAsia="Arial" w:cs="Arial"/>
          <w:b w:val="0"/>
          <w:bCs w:val="0"/>
          <w:i w:val="1"/>
          <w:iCs w:val="1"/>
          <w:caps w:val="0"/>
          <w:smallCaps w:val="0"/>
          <w:noProof w:val="0"/>
          <w:color w:val="auto"/>
          <w:sz w:val="24"/>
          <w:szCs w:val="24"/>
          <w:lang w:val="en-US"/>
        </w:rPr>
        <w:t xml:space="preserve"> and practice</w:t>
      </w:r>
      <w:r w:rsidRPr="274715DE" w:rsidR="6CD62FC0">
        <w:rPr>
          <w:rFonts w:ascii="Arial" w:hAnsi="Arial" w:eastAsia="Arial" w:cs="Arial"/>
          <w:b w:val="0"/>
          <w:bCs w:val="0"/>
          <w:i w:val="0"/>
          <w:iCs w:val="0"/>
          <w:caps w:val="0"/>
          <w:smallCaps w:val="0"/>
          <w:noProof w:val="0"/>
          <w:color w:val="auto"/>
          <w:sz w:val="24"/>
          <w:szCs w:val="24"/>
          <w:lang w:val="en-US"/>
        </w:rPr>
        <w:t xml:space="preserve">. London, </w:t>
      </w:r>
      <w:r w:rsidRPr="274715DE" w:rsidR="6CD62FC0">
        <w:rPr>
          <w:rFonts w:ascii="Arial" w:hAnsi="Arial" w:eastAsia="Arial" w:cs="Arial"/>
          <w:b w:val="0"/>
          <w:bCs w:val="0"/>
          <w:i w:val="0"/>
          <w:iCs w:val="0"/>
          <w:caps w:val="0"/>
          <w:smallCaps w:val="0"/>
          <w:noProof w:val="0"/>
          <w:color w:val="auto"/>
          <w:sz w:val="24"/>
          <w:szCs w:val="24"/>
          <w:lang w:val="en-US"/>
        </w:rPr>
        <w:t>England ;</w:t>
      </w:r>
      <w:r w:rsidRPr="274715DE" w:rsidR="6CD62FC0">
        <w:rPr>
          <w:rFonts w:ascii="Arial" w:hAnsi="Arial" w:eastAsia="Arial" w:cs="Arial"/>
          <w:b w:val="0"/>
          <w:bCs w:val="0"/>
          <w:i w:val="0"/>
          <w:iCs w:val="0"/>
          <w:caps w:val="0"/>
          <w:smallCaps w:val="0"/>
          <w:noProof w:val="0"/>
          <w:color w:val="auto"/>
          <w:sz w:val="24"/>
          <w:szCs w:val="24"/>
          <w:lang w:val="en-US"/>
        </w:rPr>
        <w:t xml:space="preserve"> Routledge.</w:t>
      </w:r>
      <w:r>
        <w:br/>
      </w:r>
      <w:r>
        <w:br/>
      </w:r>
      <w:r w:rsidRPr="274715DE" w:rsidR="5955A1DD">
        <w:rPr>
          <w:rFonts w:ascii="Arial" w:hAnsi="Arial" w:eastAsia="Arial" w:cs="Arial"/>
          <w:b w:val="0"/>
          <w:bCs w:val="0"/>
          <w:i w:val="0"/>
          <w:iCs w:val="0"/>
          <w:caps w:val="0"/>
          <w:smallCaps w:val="0"/>
          <w:noProof w:val="0"/>
          <w:color w:val="auto"/>
          <w:sz w:val="24"/>
          <w:szCs w:val="24"/>
          <w:lang w:val="en-US"/>
        </w:rPr>
        <w:t xml:space="preserve">Tallent, L. and Thompson, J. (2022) </w:t>
      </w:r>
      <w:r w:rsidRPr="274715DE" w:rsidR="5955A1DD">
        <w:rPr>
          <w:rFonts w:ascii="Arial" w:hAnsi="Arial" w:eastAsia="Arial" w:cs="Arial"/>
          <w:b w:val="0"/>
          <w:bCs w:val="0"/>
          <w:i w:val="1"/>
          <w:iCs w:val="1"/>
          <w:caps w:val="0"/>
          <w:smallCaps w:val="0"/>
          <w:noProof w:val="0"/>
          <w:color w:val="auto"/>
          <w:sz w:val="24"/>
          <w:szCs w:val="24"/>
          <w:lang w:val="en-US"/>
        </w:rPr>
        <w:t xml:space="preserve">The early years intervention </w:t>
      </w:r>
      <w:r w:rsidRPr="274715DE" w:rsidR="5955A1DD">
        <w:rPr>
          <w:rFonts w:ascii="Arial" w:hAnsi="Arial" w:eastAsia="Arial" w:cs="Arial"/>
          <w:b w:val="0"/>
          <w:bCs w:val="0"/>
          <w:i w:val="1"/>
          <w:iCs w:val="1"/>
          <w:caps w:val="0"/>
          <w:smallCaps w:val="0"/>
          <w:noProof w:val="0"/>
          <w:color w:val="auto"/>
          <w:sz w:val="24"/>
          <w:szCs w:val="24"/>
          <w:lang w:val="en-US"/>
        </w:rPr>
        <w:t>toolkit :</w:t>
      </w:r>
      <w:r w:rsidRPr="274715DE" w:rsidR="5955A1DD">
        <w:rPr>
          <w:rFonts w:ascii="Arial" w:hAnsi="Arial" w:eastAsia="Arial" w:cs="Arial"/>
          <w:b w:val="0"/>
          <w:bCs w:val="0"/>
          <w:i w:val="1"/>
          <w:iCs w:val="1"/>
          <w:caps w:val="0"/>
          <w:smallCaps w:val="0"/>
          <w:noProof w:val="0"/>
          <w:color w:val="auto"/>
          <w:sz w:val="24"/>
          <w:szCs w:val="24"/>
          <w:lang w:val="en-US"/>
        </w:rPr>
        <w:t xml:space="preserve"> inclusive activities to support child development</w:t>
      </w:r>
      <w:r w:rsidRPr="274715DE" w:rsidR="5955A1DD">
        <w:rPr>
          <w:rFonts w:ascii="Arial" w:hAnsi="Arial" w:eastAsia="Arial" w:cs="Arial"/>
          <w:b w:val="0"/>
          <w:bCs w:val="0"/>
          <w:i w:val="0"/>
          <w:iCs w:val="0"/>
          <w:caps w:val="0"/>
          <w:smallCaps w:val="0"/>
          <w:noProof w:val="0"/>
          <w:color w:val="auto"/>
          <w:sz w:val="24"/>
          <w:szCs w:val="24"/>
          <w:lang w:val="en-US"/>
        </w:rPr>
        <w:t>. Milton: Taylor &amp; Francis Group.</w:t>
      </w:r>
    </w:p>
    <w:p xmlns:wp14="http://schemas.microsoft.com/office/word/2010/wordml" w:rsidP="51C98EC3" wp14:paraId="2C078E63" wp14:textId="6A1573C1">
      <w:pPr>
        <w:pStyle w:val="Normal"/>
      </w:pPr>
      <w:r>
        <w:br/>
      </w:r>
      <w:r w:rsidRPr="274715DE" w:rsidR="71128976">
        <w:rPr>
          <w:rFonts w:ascii="Arial" w:hAnsi="Arial" w:eastAsia="Arial" w:cs="Arial"/>
          <w:noProof w:val="0"/>
          <w:sz w:val="24"/>
          <w:szCs w:val="24"/>
          <w:lang w:val="en-US"/>
        </w:rPr>
        <w:t xml:space="preserve">UNICEF UK. (2019) </w:t>
      </w:r>
      <w:r w:rsidRPr="274715DE" w:rsidR="71128976">
        <w:rPr>
          <w:rFonts w:ascii="Arial" w:hAnsi="Arial" w:eastAsia="Arial" w:cs="Arial"/>
          <w:i w:val="1"/>
          <w:iCs w:val="1"/>
          <w:noProof w:val="0"/>
          <w:sz w:val="24"/>
          <w:szCs w:val="24"/>
          <w:lang w:val="en-US"/>
        </w:rPr>
        <w:t>Summary of the UN Convention on the Rights of the Child</w:t>
      </w:r>
      <w:r w:rsidRPr="274715DE" w:rsidR="71128976">
        <w:rPr>
          <w:rFonts w:ascii="Arial" w:hAnsi="Arial" w:eastAsia="Arial" w:cs="Arial"/>
          <w:noProof w:val="0"/>
          <w:sz w:val="24"/>
          <w:szCs w:val="24"/>
          <w:lang w:val="en-US"/>
        </w:rPr>
        <w:t xml:space="preserve">. Available at: </w:t>
      </w:r>
      <w:hyperlink r:id="R22e5a4920c854108">
        <w:r w:rsidRPr="274715DE" w:rsidR="71128976">
          <w:rPr>
            <w:rStyle w:val="Hyperlink"/>
            <w:rFonts w:ascii="Arial" w:hAnsi="Arial" w:eastAsia="Arial" w:cs="Arial"/>
            <w:noProof w:val="0"/>
            <w:sz w:val="24"/>
            <w:szCs w:val="24"/>
            <w:lang w:val="en-US"/>
          </w:rPr>
          <w:t>https://www.unicef.org.uk/wp-content/uploads/2019/10/UNCRC_summary-1_1.pdf</w:t>
        </w:r>
      </w:hyperlink>
      <w:r w:rsidRPr="274715DE" w:rsidR="71128976">
        <w:rPr>
          <w:rFonts w:ascii="Arial" w:hAnsi="Arial" w:eastAsia="Arial" w:cs="Arial"/>
        </w:rPr>
        <w:t xml:space="preserve"> </w:t>
      </w:r>
      <w:r w:rsidRPr="274715DE" w:rsidR="71128976">
        <w:rPr>
          <w:rFonts w:ascii="Arial" w:hAnsi="Arial" w:eastAsia="Arial" w:cs="Arial"/>
          <w:noProof w:val="0"/>
          <w:sz w:val="24"/>
          <w:szCs w:val="24"/>
          <w:lang w:val="en-US"/>
        </w:rPr>
        <w:t>(Accessed: 28 October 2025)</w:t>
      </w:r>
      <w:r>
        <w:br/>
      </w:r>
      <w:r>
        <w:br/>
      </w:r>
      <w:r w:rsidRPr="274715DE" w:rsidR="4566EE03">
        <w:rPr>
          <w:rFonts w:ascii="Arial" w:hAnsi="Arial" w:eastAsia="Arial" w:cs="Arial"/>
          <w:b w:val="0"/>
          <w:bCs w:val="0"/>
          <w:i w:val="0"/>
          <w:iCs w:val="0"/>
          <w:caps w:val="0"/>
          <w:smallCaps w:val="0"/>
          <w:noProof w:val="0"/>
          <w:color w:val="000000" w:themeColor="text1" w:themeTint="FF" w:themeShade="FF"/>
          <w:sz w:val="24"/>
          <w:szCs w:val="24"/>
          <w:lang w:val="en-US"/>
        </w:rPr>
        <w:t xml:space="preserve">Wales Safeguarding Procedures (2021) </w:t>
      </w:r>
      <w:r w:rsidRPr="274715DE" w:rsidR="4566EE03">
        <w:rPr>
          <w:rFonts w:ascii="Arial" w:hAnsi="Arial" w:eastAsia="Arial" w:cs="Arial"/>
          <w:b w:val="0"/>
          <w:bCs w:val="0"/>
          <w:i w:val="1"/>
          <w:iCs w:val="1"/>
          <w:caps w:val="0"/>
          <w:smallCaps w:val="0"/>
          <w:noProof w:val="0"/>
          <w:color w:val="000000" w:themeColor="text1" w:themeTint="FF" w:themeShade="FF"/>
          <w:sz w:val="24"/>
          <w:szCs w:val="24"/>
          <w:lang w:val="en-US"/>
        </w:rPr>
        <w:t>Safeguarding children affected by domestic abuse</w:t>
      </w:r>
      <w:r w:rsidRPr="274715DE" w:rsidR="4566EE03">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hyperlink r:id="Rca236105d7af4ec4">
        <w:r w:rsidRPr="274715DE" w:rsidR="4566EE03">
          <w:rPr>
            <w:rStyle w:val="Hyperlink"/>
            <w:rFonts w:ascii="Arial" w:hAnsi="Arial" w:eastAsia="Arial" w:cs="Arial"/>
            <w:b w:val="0"/>
            <w:bCs w:val="0"/>
            <w:i w:val="0"/>
            <w:iCs w:val="0"/>
            <w:caps w:val="0"/>
            <w:smallCaps w:val="0"/>
            <w:strike w:val="0"/>
            <w:dstrike w:val="0"/>
            <w:noProof w:val="0"/>
            <w:sz w:val="24"/>
            <w:szCs w:val="24"/>
            <w:lang w:val="en-US"/>
          </w:rPr>
          <w:t>https://www.safeguarding.wales/en/chi-i/chi-i-c6/</w:t>
        </w:r>
      </w:hyperlink>
      <w:r w:rsidRPr="274715DE" w:rsidR="4566EE03">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28 October 2025).</w:t>
      </w:r>
      <w:r>
        <w:br/>
      </w:r>
      <w:r>
        <w:br/>
      </w:r>
      <w:r w:rsidRPr="274715DE" w:rsidR="7596254A">
        <w:rPr>
          <w:rFonts w:ascii="Arial" w:hAnsi="Arial" w:eastAsia="Arial" w:cs="Arial"/>
          <w:noProof w:val="0"/>
          <w:sz w:val="24"/>
          <w:szCs w:val="24"/>
          <w:lang w:val="en-US"/>
        </w:rPr>
        <w:t xml:space="preserve">Watzlawick, P. &amp; Jackson, D.D. 2010, ‘On Human Communication (1964)1’, </w:t>
      </w:r>
      <w:r w:rsidRPr="274715DE" w:rsidR="7596254A">
        <w:rPr>
          <w:rFonts w:ascii="Arial" w:hAnsi="Arial" w:eastAsia="Arial" w:cs="Arial"/>
          <w:i w:val="1"/>
          <w:iCs w:val="1"/>
          <w:noProof w:val="0"/>
          <w:sz w:val="24"/>
          <w:szCs w:val="24"/>
          <w:lang w:val="en-US"/>
        </w:rPr>
        <w:t>Journal of Systemic Therapies</w:t>
      </w:r>
      <w:r w:rsidRPr="274715DE" w:rsidR="7596254A">
        <w:rPr>
          <w:rFonts w:ascii="Arial" w:hAnsi="Arial" w:eastAsia="Arial" w:cs="Arial"/>
          <w:noProof w:val="0"/>
          <w:sz w:val="24"/>
          <w:szCs w:val="24"/>
          <w:lang w:val="en-US"/>
        </w:rPr>
        <w:t>, vol. 29, no. 2, pp. 53–68</w:t>
      </w:r>
      <w:r>
        <w:br/>
      </w:r>
      <w:r>
        <w:br/>
      </w:r>
      <w:r w:rsidRPr="274715DE" w:rsidR="6CD62FC0">
        <w:rPr>
          <w:rFonts w:ascii="Arial" w:hAnsi="Arial" w:eastAsia="Arial" w:cs="Arial"/>
          <w:b w:val="0"/>
          <w:bCs w:val="0"/>
          <w:i w:val="0"/>
          <w:iCs w:val="0"/>
          <w:caps w:val="0"/>
          <w:smallCaps w:val="0"/>
          <w:noProof w:val="0"/>
          <w:color w:val="auto"/>
          <w:sz w:val="24"/>
          <w:szCs w:val="24"/>
          <w:lang w:val="en-US"/>
        </w:rPr>
        <w:t>Welsh Government (2015)</w:t>
      </w:r>
      <w:r w:rsidRPr="274715DE" w:rsidR="6CD62FC0">
        <w:rPr>
          <w:rFonts w:ascii="Arial" w:hAnsi="Arial" w:eastAsia="Arial" w:cs="Arial"/>
          <w:b w:val="0"/>
          <w:bCs w:val="0"/>
          <w:i w:val="0"/>
          <w:iCs w:val="0"/>
          <w:caps w:val="0"/>
          <w:smallCaps w:val="0"/>
          <w:noProof w:val="0"/>
          <w:color w:val="auto"/>
          <w:sz w:val="24"/>
          <w:szCs w:val="24"/>
          <w:lang w:val="en-US"/>
        </w:rPr>
        <w:t xml:space="preserve"> </w:t>
      </w:r>
      <w:r w:rsidRPr="274715DE" w:rsidR="6CD62FC0">
        <w:rPr>
          <w:rFonts w:ascii="Arial" w:hAnsi="Arial" w:eastAsia="Arial" w:cs="Arial"/>
          <w:b w:val="0"/>
          <w:bCs w:val="0"/>
          <w:i w:val="1"/>
          <w:iCs w:val="1"/>
          <w:caps w:val="0"/>
          <w:smallCaps w:val="0"/>
          <w:noProof w:val="0"/>
          <w:color w:val="auto"/>
          <w:sz w:val="24"/>
          <w:szCs w:val="24"/>
          <w:lang w:val="en-US"/>
        </w:rPr>
        <w:t>Curriculum</w:t>
      </w:r>
      <w:r w:rsidRPr="274715DE" w:rsidR="6CD62FC0">
        <w:rPr>
          <w:rFonts w:ascii="Arial" w:hAnsi="Arial" w:eastAsia="Arial" w:cs="Arial"/>
          <w:b w:val="0"/>
          <w:bCs w:val="0"/>
          <w:i w:val="1"/>
          <w:iCs w:val="1"/>
          <w:caps w:val="0"/>
          <w:smallCaps w:val="0"/>
          <w:noProof w:val="0"/>
          <w:color w:val="auto"/>
          <w:sz w:val="24"/>
          <w:szCs w:val="24"/>
          <w:lang w:val="en-US"/>
        </w:rPr>
        <w:t xml:space="preserve"> for Wales: Foundation Phase Framework (Revised 2015)</w:t>
      </w:r>
      <w:r w:rsidRPr="274715DE" w:rsidR="6CD62FC0">
        <w:rPr>
          <w:rFonts w:ascii="Arial" w:hAnsi="Arial" w:eastAsia="Arial" w:cs="Arial"/>
          <w:b w:val="0"/>
          <w:bCs w:val="0"/>
          <w:i w:val="0"/>
          <w:iCs w:val="0"/>
          <w:caps w:val="0"/>
          <w:smallCaps w:val="0"/>
          <w:noProof w:val="0"/>
          <w:color w:val="auto"/>
          <w:sz w:val="24"/>
          <w:szCs w:val="24"/>
          <w:lang w:val="en-US"/>
        </w:rPr>
        <w:t xml:space="preserve">. Cardiff: Welsh Government. Available at </w:t>
      </w:r>
      <w:r w:rsidRPr="274715DE" w:rsidR="6CD62FC0">
        <w:rPr>
          <w:rStyle w:val="Hyperlink"/>
          <w:rFonts w:ascii="Arial" w:hAnsi="Arial" w:eastAsia="Arial" w:cs="Arial"/>
          <w:b w:val="0"/>
          <w:bCs w:val="0"/>
          <w:i w:val="0"/>
          <w:iCs w:val="0"/>
          <w:caps w:val="0"/>
          <w:smallCaps w:val="0"/>
          <w:strike w:val="0"/>
          <w:dstrike w:val="0"/>
          <w:noProof w:val="0"/>
          <w:color w:val="auto"/>
          <w:sz w:val="24"/>
          <w:szCs w:val="24"/>
          <w:lang w:val="en-US"/>
        </w:rPr>
        <w:t>foundation-phase-framework-revised-2015.pdf</w:t>
      </w:r>
      <w:r w:rsidRPr="274715DE" w:rsidR="6CD62FC0">
        <w:rPr>
          <w:rFonts w:ascii="Arial" w:hAnsi="Arial" w:eastAsia="Arial" w:cs="Arial"/>
          <w:b w:val="0"/>
          <w:bCs w:val="0"/>
          <w:i w:val="0"/>
          <w:iCs w:val="0"/>
          <w:caps w:val="0"/>
          <w:smallCaps w:val="0"/>
          <w:noProof w:val="0"/>
          <w:color w:val="auto"/>
          <w:sz w:val="24"/>
          <w:szCs w:val="24"/>
          <w:lang w:val="en-US"/>
        </w:rPr>
        <w:t xml:space="preserve"> (Accessed: 27</w:t>
      </w:r>
      <w:r w:rsidRPr="274715DE" w:rsidR="75460476">
        <w:rPr>
          <w:rFonts w:ascii="Arial" w:hAnsi="Arial" w:eastAsia="Arial" w:cs="Arial"/>
          <w:b w:val="0"/>
          <w:bCs w:val="0"/>
          <w:i w:val="0"/>
          <w:iCs w:val="0"/>
          <w:caps w:val="0"/>
          <w:smallCaps w:val="0"/>
          <w:noProof w:val="0"/>
          <w:color w:val="auto"/>
          <w:sz w:val="24"/>
          <w:szCs w:val="24"/>
          <w:lang w:val="en-US"/>
        </w:rPr>
        <w:t xml:space="preserve"> October </w:t>
      </w:r>
      <w:r w:rsidRPr="274715DE" w:rsidR="6CD62FC0">
        <w:rPr>
          <w:rFonts w:ascii="Arial" w:hAnsi="Arial" w:eastAsia="Arial" w:cs="Arial"/>
          <w:b w:val="0"/>
          <w:bCs w:val="0"/>
          <w:i w:val="0"/>
          <w:iCs w:val="0"/>
          <w:caps w:val="0"/>
          <w:smallCaps w:val="0"/>
          <w:noProof w:val="0"/>
          <w:color w:val="auto"/>
          <w:sz w:val="24"/>
          <w:szCs w:val="24"/>
          <w:lang w:val="en-US"/>
        </w:rPr>
        <w:t>2025)</w:t>
      </w:r>
      <w:r>
        <w:br/>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2527165"/>
    <w:rsid w:val="00568807"/>
    <w:rsid w:val="009AEA44"/>
    <w:rsid w:val="00BF8801"/>
    <w:rsid w:val="017655EA"/>
    <w:rsid w:val="022F4C6C"/>
    <w:rsid w:val="038ACEC9"/>
    <w:rsid w:val="03B083BE"/>
    <w:rsid w:val="05606196"/>
    <w:rsid w:val="058EF357"/>
    <w:rsid w:val="05D67374"/>
    <w:rsid w:val="06E6ACA9"/>
    <w:rsid w:val="0711B3AD"/>
    <w:rsid w:val="07216A6A"/>
    <w:rsid w:val="07652FDF"/>
    <w:rsid w:val="077B2E8D"/>
    <w:rsid w:val="08203FC3"/>
    <w:rsid w:val="086C7EC1"/>
    <w:rsid w:val="08B87395"/>
    <w:rsid w:val="095AB999"/>
    <w:rsid w:val="0A6B44E4"/>
    <w:rsid w:val="0AAB5649"/>
    <w:rsid w:val="0B38E401"/>
    <w:rsid w:val="0B6E0BA9"/>
    <w:rsid w:val="0BA6402F"/>
    <w:rsid w:val="0BC6EE80"/>
    <w:rsid w:val="0BCE1D82"/>
    <w:rsid w:val="0C1B0238"/>
    <w:rsid w:val="0C374252"/>
    <w:rsid w:val="0C45B933"/>
    <w:rsid w:val="0D50E10D"/>
    <w:rsid w:val="0D6F5D30"/>
    <w:rsid w:val="0E3571A0"/>
    <w:rsid w:val="0ED74614"/>
    <w:rsid w:val="0F46E774"/>
    <w:rsid w:val="0F54CFBC"/>
    <w:rsid w:val="0F781C31"/>
    <w:rsid w:val="0FF8C8E7"/>
    <w:rsid w:val="10B5E6C4"/>
    <w:rsid w:val="10BB293F"/>
    <w:rsid w:val="119322CD"/>
    <w:rsid w:val="1198D2E3"/>
    <w:rsid w:val="11BA2C44"/>
    <w:rsid w:val="11C1E733"/>
    <w:rsid w:val="11D010A0"/>
    <w:rsid w:val="1235712D"/>
    <w:rsid w:val="12425221"/>
    <w:rsid w:val="1255FDE8"/>
    <w:rsid w:val="12EC59AC"/>
    <w:rsid w:val="13141C8A"/>
    <w:rsid w:val="13622040"/>
    <w:rsid w:val="13878AFE"/>
    <w:rsid w:val="147B11ED"/>
    <w:rsid w:val="159B93D8"/>
    <w:rsid w:val="175BCEC0"/>
    <w:rsid w:val="176C75E0"/>
    <w:rsid w:val="178876D9"/>
    <w:rsid w:val="18884068"/>
    <w:rsid w:val="18E270BF"/>
    <w:rsid w:val="192FF81B"/>
    <w:rsid w:val="1A2A4D1B"/>
    <w:rsid w:val="1A75A35C"/>
    <w:rsid w:val="1ABEA1B3"/>
    <w:rsid w:val="1B06B084"/>
    <w:rsid w:val="1B48CC0E"/>
    <w:rsid w:val="1C3E8C7E"/>
    <w:rsid w:val="1CB01E2D"/>
    <w:rsid w:val="1CDA5A45"/>
    <w:rsid w:val="1DAF76AA"/>
    <w:rsid w:val="1DC849B3"/>
    <w:rsid w:val="1E272D50"/>
    <w:rsid w:val="1E569EDE"/>
    <w:rsid w:val="1F098803"/>
    <w:rsid w:val="2040B7DA"/>
    <w:rsid w:val="207F8218"/>
    <w:rsid w:val="211B325C"/>
    <w:rsid w:val="211F265F"/>
    <w:rsid w:val="21485437"/>
    <w:rsid w:val="217B4E69"/>
    <w:rsid w:val="21FFEBAE"/>
    <w:rsid w:val="222A932D"/>
    <w:rsid w:val="22D89235"/>
    <w:rsid w:val="238E75EC"/>
    <w:rsid w:val="23A6FBB6"/>
    <w:rsid w:val="23CBF2E3"/>
    <w:rsid w:val="23D34601"/>
    <w:rsid w:val="241DE8F5"/>
    <w:rsid w:val="247919A5"/>
    <w:rsid w:val="24DD885F"/>
    <w:rsid w:val="2582451C"/>
    <w:rsid w:val="263AA155"/>
    <w:rsid w:val="26505978"/>
    <w:rsid w:val="269BA399"/>
    <w:rsid w:val="26F4ED78"/>
    <w:rsid w:val="274715DE"/>
    <w:rsid w:val="276506B9"/>
    <w:rsid w:val="27C69075"/>
    <w:rsid w:val="27E51291"/>
    <w:rsid w:val="281D3214"/>
    <w:rsid w:val="28424AEA"/>
    <w:rsid w:val="289DF21B"/>
    <w:rsid w:val="29628B7D"/>
    <w:rsid w:val="29C0D581"/>
    <w:rsid w:val="2A471D51"/>
    <w:rsid w:val="2B365C02"/>
    <w:rsid w:val="2B4AF452"/>
    <w:rsid w:val="2B7770FB"/>
    <w:rsid w:val="2B8345E1"/>
    <w:rsid w:val="2C2C4E8D"/>
    <w:rsid w:val="2C644475"/>
    <w:rsid w:val="2CF0DE33"/>
    <w:rsid w:val="2D5AC907"/>
    <w:rsid w:val="2EBC54B1"/>
    <w:rsid w:val="2F36E153"/>
    <w:rsid w:val="2F5DCBB7"/>
    <w:rsid w:val="2F5F37ED"/>
    <w:rsid w:val="2FC247C8"/>
    <w:rsid w:val="30977912"/>
    <w:rsid w:val="30A2F2A9"/>
    <w:rsid w:val="312E6706"/>
    <w:rsid w:val="31961646"/>
    <w:rsid w:val="31EF847C"/>
    <w:rsid w:val="31FA5636"/>
    <w:rsid w:val="32842395"/>
    <w:rsid w:val="3290A39A"/>
    <w:rsid w:val="32CA98F6"/>
    <w:rsid w:val="336FD427"/>
    <w:rsid w:val="33875302"/>
    <w:rsid w:val="3413C57C"/>
    <w:rsid w:val="34F26F19"/>
    <w:rsid w:val="35026956"/>
    <w:rsid w:val="3599273E"/>
    <w:rsid w:val="35E7E24B"/>
    <w:rsid w:val="366140BE"/>
    <w:rsid w:val="36EEA40E"/>
    <w:rsid w:val="37D8C1C7"/>
    <w:rsid w:val="38AB3231"/>
    <w:rsid w:val="3A2EBFE7"/>
    <w:rsid w:val="3A7A611F"/>
    <w:rsid w:val="3BC5BF27"/>
    <w:rsid w:val="3C7314DC"/>
    <w:rsid w:val="3CE09A3D"/>
    <w:rsid w:val="3DED9519"/>
    <w:rsid w:val="3E047077"/>
    <w:rsid w:val="3E37D515"/>
    <w:rsid w:val="3E4585FF"/>
    <w:rsid w:val="3E499604"/>
    <w:rsid w:val="3E4C6BE3"/>
    <w:rsid w:val="3F51B379"/>
    <w:rsid w:val="3F8C3494"/>
    <w:rsid w:val="3F97BF95"/>
    <w:rsid w:val="3FDF34AC"/>
    <w:rsid w:val="402F781E"/>
    <w:rsid w:val="4124D57B"/>
    <w:rsid w:val="41B37853"/>
    <w:rsid w:val="41F8E168"/>
    <w:rsid w:val="4208A128"/>
    <w:rsid w:val="42527165"/>
    <w:rsid w:val="4284B64B"/>
    <w:rsid w:val="43239465"/>
    <w:rsid w:val="436033BE"/>
    <w:rsid w:val="43EF1231"/>
    <w:rsid w:val="44455D91"/>
    <w:rsid w:val="449E554B"/>
    <w:rsid w:val="4502E354"/>
    <w:rsid w:val="450303DF"/>
    <w:rsid w:val="4566EE03"/>
    <w:rsid w:val="456C0322"/>
    <w:rsid w:val="4575F679"/>
    <w:rsid w:val="4601697E"/>
    <w:rsid w:val="4629C606"/>
    <w:rsid w:val="46A66C79"/>
    <w:rsid w:val="473AA3F4"/>
    <w:rsid w:val="47B092FE"/>
    <w:rsid w:val="48CAF757"/>
    <w:rsid w:val="48CD9A1A"/>
    <w:rsid w:val="48EDE853"/>
    <w:rsid w:val="4926174B"/>
    <w:rsid w:val="49C83E18"/>
    <w:rsid w:val="4A30CA15"/>
    <w:rsid w:val="4AD769CA"/>
    <w:rsid w:val="4B78A372"/>
    <w:rsid w:val="4B7D5702"/>
    <w:rsid w:val="4B9B7738"/>
    <w:rsid w:val="4BAD1DD6"/>
    <w:rsid w:val="4C4D4170"/>
    <w:rsid w:val="4D202ED9"/>
    <w:rsid w:val="4D219EEE"/>
    <w:rsid w:val="4DB541A3"/>
    <w:rsid w:val="4E0CE178"/>
    <w:rsid w:val="4E5A8BA1"/>
    <w:rsid w:val="4E5CA994"/>
    <w:rsid w:val="4E750761"/>
    <w:rsid w:val="4E934C37"/>
    <w:rsid w:val="4F8D60F3"/>
    <w:rsid w:val="50803575"/>
    <w:rsid w:val="508F14D8"/>
    <w:rsid w:val="50D5D640"/>
    <w:rsid w:val="50DC067F"/>
    <w:rsid w:val="50F1E2D9"/>
    <w:rsid w:val="514B8D93"/>
    <w:rsid w:val="516F61F7"/>
    <w:rsid w:val="51C5EE2C"/>
    <w:rsid w:val="51C98EC3"/>
    <w:rsid w:val="51F279A3"/>
    <w:rsid w:val="523F2DA8"/>
    <w:rsid w:val="5327CAC8"/>
    <w:rsid w:val="533B6771"/>
    <w:rsid w:val="535BDFCD"/>
    <w:rsid w:val="53B9E15A"/>
    <w:rsid w:val="53DEF177"/>
    <w:rsid w:val="54310D35"/>
    <w:rsid w:val="546B3CFB"/>
    <w:rsid w:val="548AB0A5"/>
    <w:rsid w:val="54EE399B"/>
    <w:rsid w:val="550ECE76"/>
    <w:rsid w:val="555CAF68"/>
    <w:rsid w:val="576C7800"/>
    <w:rsid w:val="57AD7E46"/>
    <w:rsid w:val="57F982F1"/>
    <w:rsid w:val="5871AAC8"/>
    <w:rsid w:val="5942E171"/>
    <w:rsid w:val="5955A1DD"/>
    <w:rsid w:val="59739634"/>
    <w:rsid w:val="59958DCC"/>
    <w:rsid w:val="5AD214A8"/>
    <w:rsid w:val="5AE37E88"/>
    <w:rsid w:val="5B3AC906"/>
    <w:rsid w:val="5B3E62CD"/>
    <w:rsid w:val="5B84EF68"/>
    <w:rsid w:val="5BC2E18A"/>
    <w:rsid w:val="5C334965"/>
    <w:rsid w:val="5C9A2A65"/>
    <w:rsid w:val="5CABBFB3"/>
    <w:rsid w:val="5CEE6E39"/>
    <w:rsid w:val="5D69A763"/>
    <w:rsid w:val="5F90EE67"/>
    <w:rsid w:val="5F935FE2"/>
    <w:rsid w:val="5FA7EEA6"/>
    <w:rsid w:val="60090110"/>
    <w:rsid w:val="601C0729"/>
    <w:rsid w:val="60F962EA"/>
    <w:rsid w:val="61021A3F"/>
    <w:rsid w:val="61B47A16"/>
    <w:rsid w:val="61FACBE8"/>
    <w:rsid w:val="628BEEFE"/>
    <w:rsid w:val="62CF2C3D"/>
    <w:rsid w:val="62F73CAF"/>
    <w:rsid w:val="63650BA5"/>
    <w:rsid w:val="640BBAE5"/>
    <w:rsid w:val="64465D91"/>
    <w:rsid w:val="6450F054"/>
    <w:rsid w:val="648FCCCE"/>
    <w:rsid w:val="6498FCDB"/>
    <w:rsid w:val="64F82716"/>
    <w:rsid w:val="655533E0"/>
    <w:rsid w:val="656EFF06"/>
    <w:rsid w:val="663DF871"/>
    <w:rsid w:val="6645CF99"/>
    <w:rsid w:val="6655FF81"/>
    <w:rsid w:val="66D6D405"/>
    <w:rsid w:val="6702E8F8"/>
    <w:rsid w:val="67714CAE"/>
    <w:rsid w:val="6777830A"/>
    <w:rsid w:val="68006475"/>
    <w:rsid w:val="682AC178"/>
    <w:rsid w:val="68C276C8"/>
    <w:rsid w:val="6901A3ED"/>
    <w:rsid w:val="6947BDF4"/>
    <w:rsid w:val="69C21593"/>
    <w:rsid w:val="6AA8C47E"/>
    <w:rsid w:val="6B00F01F"/>
    <w:rsid w:val="6B0E9E06"/>
    <w:rsid w:val="6B90E46B"/>
    <w:rsid w:val="6B99B4C5"/>
    <w:rsid w:val="6C35BE9F"/>
    <w:rsid w:val="6C368506"/>
    <w:rsid w:val="6C562270"/>
    <w:rsid w:val="6C5C1881"/>
    <w:rsid w:val="6CD62FC0"/>
    <w:rsid w:val="6CFC1DBA"/>
    <w:rsid w:val="6D35A0A2"/>
    <w:rsid w:val="6D61D210"/>
    <w:rsid w:val="6D9E1F86"/>
    <w:rsid w:val="6DBA2F8F"/>
    <w:rsid w:val="6DCF8B86"/>
    <w:rsid w:val="6DDBF8C9"/>
    <w:rsid w:val="6E44DC05"/>
    <w:rsid w:val="6E5629D3"/>
    <w:rsid w:val="6E58F181"/>
    <w:rsid w:val="6FE41B03"/>
    <w:rsid w:val="703DFEFB"/>
    <w:rsid w:val="70789823"/>
    <w:rsid w:val="71128976"/>
    <w:rsid w:val="718EC95B"/>
    <w:rsid w:val="721396E8"/>
    <w:rsid w:val="72706C24"/>
    <w:rsid w:val="72ABC6DB"/>
    <w:rsid w:val="7396F4D6"/>
    <w:rsid w:val="73AFB6D7"/>
    <w:rsid w:val="73FD1CBE"/>
    <w:rsid w:val="741FC3F7"/>
    <w:rsid w:val="74399D0B"/>
    <w:rsid w:val="74A9051E"/>
    <w:rsid w:val="74CAB268"/>
    <w:rsid w:val="75263CE4"/>
    <w:rsid w:val="7534D0B5"/>
    <w:rsid w:val="75460476"/>
    <w:rsid w:val="7596254A"/>
    <w:rsid w:val="7625EB69"/>
    <w:rsid w:val="76752CCA"/>
    <w:rsid w:val="76819678"/>
    <w:rsid w:val="768FCD95"/>
    <w:rsid w:val="776029AD"/>
    <w:rsid w:val="7852A47F"/>
    <w:rsid w:val="785903E7"/>
    <w:rsid w:val="78D00FFB"/>
    <w:rsid w:val="7944B71B"/>
    <w:rsid w:val="799AAD20"/>
    <w:rsid w:val="79D2C482"/>
    <w:rsid w:val="79E5543E"/>
    <w:rsid w:val="7AC563CB"/>
    <w:rsid w:val="7AD5C80F"/>
    <w:rsid w:val="7B2CC8EB"/>
    <w:rsid w:val="7B3A2563"/>
    <w:rsid w:val="7B57683C"/>
    <w:rsid w:val="7BA3AAC7"/>
    <w:rsid w:val="7C7265C2"/>
    <w:rsid w:val="7DEB4347"/>
    <w:rsid w:val="7E56182D"/>
    <w:rsid w:val="7EB83FFB"/>
    <w:rsid w:val="7F94FA1B"/>
    <w:rsid w:val="7F9620F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527165"/>
  <w15:chartTrackingRefBased/>
  <w15:docId w15:val="{599A7F0B-566A-493D-AB3C-F27A6199A28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51C98EC3"/>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doi.org/10.1177/1476718X12456003" TargetMode="External" Id="R9e70e53a2f124a18" /><Relationship Type="http://schemas.openxmlformats.org/officeDocument/2006/relationships/hyperlink" Target="https://doi.org/10.4018/978-1-7998-5089-2" TargetMode="External" Id="R97757ca0fbd9457b" /><Relationship Type="http://schemas.openxmlformats.org/officeDocument/2006/relationships/hyperlink" Target="https://www.unicef.org.uk/wp-content/uploads/2019/10/UNCRC_summary-1_1.pdf" TargetMode="External" Id="R22e5a4920c854108" /><Relationship Type="http://schemas.openxmlformats.org/officeDocument/2006/relationships/hyperlink" Target="https://www.safeguarding.wales/en/chi-i/chi-i-c6/" TargetMode="External" Id="Rca236105d7af4ec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2025-10-11T18:05:35.3208969Z</dcterms:created>
  <dcterms:modified xsi:type="dcterms:W3CDTF">2025-10-28T19:45:26.6016064Z</dcterms:modified>
  <dc:creator>Lauren Christopher (2506461)</dc:creator>
  <lastModifiedBy>Lauren Christopher (2506461)</lastModifiedBy>
</coreProperties>
</file>