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433028" w14:textId="77777777" w:rsidR="00F66864" w:rsidRDefault="00F66864">
      <w:pPr>
        <w:pStyle w:val="TOCHeading"/>
      </w:pPr>
    </w:p>
    <w:p w14:paraId="1FD2A618" w14:textId="0DACD6EF" w:rsidR="00F66864" w:rsidRDefault="00F66864">
      <w:pPr>
        <w:pStyle w:val="TOCHeading"/>
      </w:pPr>
      <w:r>
        <w:rPr>
          <w:rFonts w:cstheme="minorHAnsi"/>
          <w:b w:val="0"/>
          <w:bCs w:val="0"/>
          <w:i/>
          <w:iCs/>
          <w:noProof/>
          <w:color w:val="0D0D0D"/>
          <w:bdr w:val="single" w:sz="2" w:space="0" w:color="E3E3E3" w:frame="1"/>
        </w:rPr>
        <w:drawing>
          <wp:anchor distT="0" distB="0" distL="114300" distR="114300" simplePos="0" relativeHeight="251659264" behindDoc="0" locked="0" layoutInCell="1" allowOverlap="1" wp14:anchorId="057DA698" wp14:editId="3A72ABED">
            <wp:simplePos x="0" y="0"/>
            <wp:positionH relativeFrom="column">
              <wp:posOffset>914400</wp:posOffset>
            </wp:positionH>
            <wp:positionV relativeFrom="paragraph">
              <wp:posOffset>339090</wp:posOffset>
            </wp:positionV>
            <wp:extent cx="3997325" cy="2248535"/>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97325" cy="2248535"/>
                    </a:xfrm>
                    <a:prstGeom prst="rect">
                      <a:avLst/>
                    </a:prstGeom>
                  </pic:spPr>
                </pic:pic>
              </a:graphicData>
            </a:graphic>
          </wp:anchor>
        </w:drawing>
      </w:r>
    </w:p>
    <w:p w14:paraId="37625484" w14:textId="72DD02D9" w:rsidR="00F66864" w:rsidRDefault="00F66864">
      <w:pPr>
        <w:pStyle w:val="TOCHeading"/>
      </w:pPr>
    </w:p>
    <w:p w14:paraId="0DB67356" w14:textId="52A7E299" w:rsidR="00F66864" w:rsidRDefault="00F66864">
      <w:pPr>
        <w:pStyle w:val="TOCHeading"/>
      </w:pPr>
    </w:p>
    <w:p w14:paraId="0446A8DD" w14:textId="77777777" w:rsidR="00F66864" w:rsidRDefault="00F66864">
      <w:pPr>
        <w:pStyle w:val="TOCHeading"/>
      </w:pPr>
    </w:p>
    <w:p w14:paraId="6681D59D" w14:textId="77777777" w:rsidR="00F66864" w:rsidRDefault="00F66864" w:rsidP="00F66864">
      <w:pPr>
        <w:rPr>
          <w:rStyle w:val="Strong"/>
          <w:rFonts w:cstheme="minorHAnsi"/>
          <w:i/>
          <w:iCs/>
          <w:color w:val="0D0D0D"/>
          <w:bdr w:val="single" w:sz="2" w:space="0" w:color="E3E3E3" w:frame="1"/>
        </w:rPr>
      </w:pPr>
      <w:r>
        <w:rPr>
          <w:rStyle w:val="Strong"/>
          <w:rFonts w:cstheme="minorHAnsi"/>
          <w:i/>
          <w:iCs/>
          <w:color w:val="0D0D0D"/>
          <w:bdr w:val="single" w:sz="2" w:space="0" w:color="E3E3E3" w:frame="1"/>
        </w:rPr>
        <w:br w:type="textWrapping" w:clear="all"/>
      </w:r>
    </w:p>
    <w:p w14:paraId="65E06616" w14:textId="77777777" w:rsidR="00F66864" w:rsidRDefault="00F66864" w:rsidP="00F66864">
      <w:pPr>
        <w:jc w:val="center"/>
        <w:rPr>
          <w:b/>
          <w:bCs/>
          <w:sz w:val="48"/>
          <w:szCs w:val="48"/>
          <w:u w:val="single"/>
        </w:rPr>
      </w:pPr>
    </w:p>
    <w:p w14:paraId="1DECCDDD" w14:textId="19BC3F98" w:rsidR="00F66864" w:rsidRPr="003A0721" w:rsidRDefault="00F66864" w:rsidP="00F66864">
      <w:pPr>
        <w:jc w:val="center"/>
        <w:rPr>
          <w:rFonts w:cstheme="minorHAnsi"/>
          <w:b/>
          <w:bCs/>
          <w:i/>
          <w:iCs/>
          <w:color w:val="0D0D0D"/>
          <w:bdr w:val="single" w:sz="2" w:space="0" w:color="E3E3E3" w:frame="1"/>
        </w:rPr>
      </w:pPr>
      <w:r w:rsidRPr="003A0721">
        <w:rPr>
          <w:b/>
          <w:bCs/>
          <w:sz w:val="48"/>
          <w:szCs w:val="48"/>
          <w:u w:val="single"/>
        </w:rPr>
        <w:t>Dissertation – Proposal</w:t>
      </w:r>
    </w:p>
    <w:p w14:paraId="20A26B5B" w14:textId="77777777" w:rsidR="00F66864" w:rsidRDefault="00F66864" w:rsidP="00F66864">
      <w:pPr>
        <w:jc w:val="center"/>
        <w:rPr>
          <w:b/>
          <w:bCs/>
          <w:sz w:val="48"/>
          <w:szCs w:val="48"/>
        </w:rPr>
      </w:pPr>
    </w:p>
    <w:p w14:paraId="11FD5442" w14:textId="77777777" w:rsidR="00F66864" w:rsidRDefault="00F66864" w:rsidP="00F66864">
      <w:pPr>
        <w:jc w:val="center"/>
        <w:rPr>
          <w:b/>
          <w:bCs/>
          <w:sz w:val="38"/>
          <w:szCs w:val="38"/>
        </w:rPr>
      </w:pPr>
      <w:r>
        <w:rPr>
          <w:b/>
          <w:bCs/>
          <w:sz w:val="38"/>
          <w:szCs w:val="38"/>
        </w:rPr>
        <w:t>LCBB6000</w:t>
      </w:r>
    </w:p>
    <w:p w14:paraId="3E96256B" w14:textId="77777777" w:rsidR="00F66864" w:rsidRDefault="00F66864" w:rsidP="00F66864">
      <w:pPr>
        <w:jc w:val="center"/>
        <w:rPr>
          <w:b/>
          <w:bCs/>
          <w:sz w:val="38"/>
          <w:szCs w:val="38"/>
        </w:rPr>
      </w:pPr>
    </w:p>
    <w:p w14:paraId="2126519D" w14:textId="77777777" w:rsidR="00F66864" w:rsidRDefault="00F66864" w:rsidP="00F66864">
      <w:pPr>
        <w:jc w:val="center"/>
        <w:rPr>
          <w:b/>
          <w:bCs/>
          <w:sz w:val="38"/>
          <w:szCs w:val="38"/>
        </w:rPr>
      </w:pPr>
      <w:r>
        <w:rPr>
          <w:b/>
          <w:bCs/>
          <w:sz w:val="38"/>
          <w:szCs w:val="38"/>
        </w:rPr>
        <w:t xml:space="preserve">BA (Hons) Business Management </w:t>
      </w:r>
    </w:p>
    <w:p w14:paraId="5615C269" w14:textId="77777777" w:rsidR="00F66864" w:rsidRDefault="00F66864" w:rsidP="00F66864">
      <w:pPr>
        <w:jc w:val="center"/>
        <w:rPr>
          <w:b/>
          <w:bCs/>
          <w:sz w:val="38"/>
          <w:szCs w:val="38"/>
        </w:rPr>
      </w:pPr>
    </w:p>
    <w:p w14:paraId="1BD00FD6" w14:textId="77777777" w:rsidR="00F66864" w:rsidRDefault="00F66864" w:rsidP="00F66864">
      <w:pPr>
        <w:jc w:val="center"/>
        <w:rPr>
          <w:b/>
          <w:bCs/>
          <w:sz w:val="38"/>
          <w:szCs w:val="38"/>
        </w:rPr>
      </w:pPr>
      <w:r>
        <w:rPr>
          <w:b/>
          <w:bCs/>
          <w:sz w:val="38"/>
          <w:szCs w:val="38"/>
        </w:rPr>
        <w:t>Level 6</w:t>
      </w:r>
    </w:p>
    <w:p w14:paraId="17FC487B" w14:textId="77777777" w:rsidR="00F66864" w:rsidRDefault="00F66864" w:rsidP="00F66864">
      <w:pPr>
        <w:jc w:val="center"/>
        <w:rPr>
          <w:b/>
          <w:bCs/>
          <w:sz w:val="38"/>
          <w:szCs w:val="38"/>
        </w:rPr>
      </w:pPr>
    </w:p>
    <w:p w14:paraId="447551F4" w14:textId="0406B97A" w:rsidR="00F66864" w:rsidRDefault="00F66864" w:rsidP="00F66864">
      <w:pPr>
        <w:jc w:val="center"/>
        <w:rPr>
          <w:b/>
          <w:bCs/>
          <w:i/>
          <w:iCs/>
          <w:sz w:val="38"/>
          <w:szCs w:val="38"/>
          <w:u w:val="single"/>
        </w:rPr>
      </w:pPr>
      <w:r w:rsidRPr="00435197">
        <w:rPr>
          <w:b/>
          <w:bCs/>
          <w:i/>
          <w:iCs/>
          <w:sz w:val="38"/>
          <w:szCs w:val="38"/>
          <w:u w:val="single"/>
        </w:rPr>
        <w:t xml:space="preserve">The Impact of </w:t>
      </w:r>
      <w:r>
        <w:rPr>
          <w:b/>
          <w:bCs/>
          <w:i/>
          <w:iCs/>
          <w:sz w:val="38"/>
          <w:szCs w:val="38"/>
          <w:u w:val="single"/>
        </w:rPr>
        <w:t xml:space="preserve">Covid-19 </w:t>
      </w:r>
      <w:r>
        <w:rPr>
          <w:b/>
          <w:bCs/>
          <w:i/>
          <w:iCs/>
          <w:sz w:val="38"/>
          <w:szCs w:val="38"/>
          <w:u w:val="single"/>
        </w:rPr>
        <w:t xml:space="preserve">on Leadership </w:t>
      </w:r>
      <w:r>
        <w:rPr>
          <w:b/>
          <w:bCs/>
          <w:i/>
          <w:iCs/>
          <w:sz w:val="38"/>
          <w:szCs w:val="38"/>
          <w:u w:val="single"/>
        </w:rPr>
        <w:t xml:space="preserve">at Marlowe Fire and Security </w:t>
      </w:r>
    </w:p>
    <w:p w14:paraId="63D5CB1D" w14:textId="77777777" w:rsidR="00F66864" w:rsidRDefault="00F66864" w:rsidP="00F66864">
      <w:pPr>
        <w:jc w:val="center"/>
        <w:rPr>
          <w:b/>
          <w:bCs/>
          <w:i/>
          <w:iCs/>
          <w:sz w:val="38"/>
          <w:szCs w:val="38"/>
          <w:u w:val="single"/>
        </w:rPr>
      </w:pPr>
    </w:p>
    <w:p w14:paraId="1BDE10B2" w14:textId="77777777" w:rsidR="00F66864" w:rsidRDefault="00F66864" w:rsidP="00F66864">
      <w:pPr>
        <w:jc w:val="center"/>
        <w:rPr>
          <w:b/>
          <w:bCs/>
          <w:i/>
          <w:iCs/>
          <w:sz w:val="38"/>
          <w:szCs w:val="38"/>
          <w:u w:val="single"/>
        </w:rPr>
      </w:pPr>
    </w:p>
    <w:p w14:paraId="31334B7D" w14:textId="77777777" w:rsidR="00F66864" w:rsidRDefault="00F66864" w:rsidP="00F66864">
      <w:pPr>
        <w:jc w:val="center"/>
        <w:rPr>
          <w:b/>
          <w:bCs/>
          <w:i/>
          <w:iCs/>
          <w:sz w:val="38"/>
          <w:szCs w:val="38"/>
          <w:u w:val="single"/>
        </w:rPr>
      </w:pPr>
    </w:p>
    <w:p w14:paraId="17E3D78C" w14:textId="77777777" w:rsidR="00F66864" w:rsidRDefault="00F66864" w:rsidP="00F66864">
      <w:pPr>
        <w:jc w:val="center"/>
        <w:rPr>
          <w:b/>
          <w:bCs/>
          <w:i/>
          <w:iCs/>
          <w:sz w:val="38"/>
          <w:szCs w:val="38"/>
          <w:u w:val="single"/>
        </w:rPr>
      </w:pPr>
    </w:p>
    <w:p w14:paraId="1AD0E73C" w14:textId="77777777" w:rsidR="00F66864" w:rsidRDefault="00F66864" w:rsidP="00F66864">
      <w:pPr>
        <w:jc w:val="center"/>
        <w:rPr>
          <w:b/>
          <w:bCs/>
          <w:i/>
          <w:iCs/>
          <w:sz w:val="38"/>
          <w:szCs w:val="38"/>
          <w:u w:val="single"/>
        </w:rPr>
      </w:pPr>
    </w:p>
    <w:p w14:paraId="5B43A650" w14:textId="77777777" w:rsidR="00F66864" w:rsidRDefault="00F66864" w:rsidP="00F66864">
      <w:pPr>
        <w:jc w:val="center"/>
        <w:rPr>
          <w:b/>
          <w:bCs/>
          <w:i/>
          <w:iCs/>
          <w:sz w:val="38"/>
          <w:szCs w:val="38"/>
          <w:u w:val="single"/>
        </w:rPr>
      </w:pPr>
    </w:p>
    <w:p w14:paraId="4D5029C5" w14:textId="77777777" w:rsidR="00F66864" w:rsidRPr="00435197" w:rsidRDefault="00F66864" w:rsidP="00F66864">
      <w:pPr>
        <w:jc w:val="right"/>
        <w:rPr>
          <w:i/>
          <w:iCs/>
          <w:sz w:val="38"/>
          <w:szCs w:val="38"/>
        </w:rPr>
      </w:pPr>
    </w:p>
    <w:p w14:paraId="175F5B30" w14:textId="77777777" w:rsidR="00F66864" w:rsidRPr="00435197" w:rsidRDefault="00F66864" w:rsidP="00F66864">
      <w:pPr>
        <w:jc w:val="right"/>
        <w:rPr>
          <w:b/>
          <w:bCs/>
          <w:i/>
          <w:iCs/>
          <w:sz w:val="38"/>
          <w:szCs w:val="38"/>
          <w:u w:val="single"/>
        </w:rPr>
      </w:pPr>
    </w:p>
    <w:p w14:paraId="4039F423" w14:textId="77777777" w:rsidR="00F66864" w:rsidRDefault="00F66864" w:rsidP="00F66864">
      <w:pPr>
        <w:rPr>
          <w:b/>
          <w:bCs/>
          <w:i/>
          <w:iCs/>
          <w:sz w:val="38"/>
          <w:szCs w:val="38"/>
          <w:u w:val="single"/>
          <w:lang w:val="en-US"/>
        </w:rPr>
      </w:pPr>
    </w:p>
    <w:p w14:paraId="0A57C94C" w14:textId="77777777" w:rsidR="00F66864" w:rsidRPr="00C23C4D" w:rsidRDefault="00F66864" w:rsidP="00F66864">
      <w:pPr>
        <w:rPr>
          <w:b/>
          <w:bCs/>
          <w:i/>
          <w:iCs/>
          <w:sz w:val="38"/>
          <w:szCs w:val="38"/>
          <w:u w:val="single"/>
          <w:lang w:val="en-US"/>
        </w:rPr>
      </w:pPr>
    </w:p>
    <w:p w14:paraId="64D20F45" w14:textId="77777777" w:rsidR="00F66864" w:rsidRDefault="00F66864" w:rsidP="00F66864">
      <w:pPr>
        <w:rPr>
          <w:rFonts w:ascii="Times New Roman" w:hAnsi="Times New Roman" w:cs="Times New Roman"/>
          <w:b/>
          <w:bCs/>
          <w:sz w:val="32"/>
          <w:szCs w:val="32"/>
        </w:rPr>
      </w:pPr>
    </w:p>
    <w:p w14:paraId="69A0BFC7" w14:textId="77777777" w:rsidR="00F66864" w:rsidRDefault="00F66864" w:rsidP="00F66864">
      <w:pPr>
        <w:rPr>
          <w:rFonts w:ascii="Times New Roman" w:hAnsi="Times New Roman" w:cs="Times New Roman"/>
          <w:b/>
          <w:bCs/>
          <w:sz w:val="32"/>
          <w:szCs w:val="32"/>
        </w:rPr>
      </w:pPr>
    </w:p>
    <w:p w14:paraId="56EA1CD8" w14:textId="77777777" w:rsidR="00F66864" w:rsidRDefault="00F66864" w:rsidP="00F66864">
      <w:pPr>
        <w:rPr>
          <w:rFonts w:ascii="Times New Roman" w:hAnsi="Times New Roman" w:cs="Times New Roman"/>
          <w:b/>
          <w:bCs/>
          <w:sz w:val="32"/>
          <w:szCs w:val="32"/>
        </w:rPr>
      </w:pPr>
    </w:p>
    <w:p w14:paraId="6E61655B" w14:textId="77777777" w:rsidR="00F66864" w:rsidRDefault="00F66864" w:rsidP="00F66864">
      <w:pPr>
        <w:rPr>
          <w:rFonts w:ascii="Times New Roman" w:hAnsi="Times New Roman" w:cs="Times New Roman"/>
          <w:b/>
          <w:bCs/>
          <w:sz w:val="32"/>
          <w:szCs w:val="32"/>
        </w:rPr>
      </w:pPr>
    </w:p>
    <w:p w14:paraId="297A3A90" w14:textId="77777777" w:rsidR="00F66864" w:rsidRPr="00B165E7" w:rsidRDefault="00F66864" w:rsidP="00F66864">
      <w:pPr>
        <w:rPr>
          <w:b/>
          <w:bCs/>
          <w:sz w:val="32"/>
          <w:szCs w:val="32"/>
        </w:rPr>
      </w:pPr>
      <w:r w:rsidRPr="00B165E7">
        <w:rPr>
          <w:b/>
          <w:bCs/>
          <w:sz w:val="32"/>
          <w:szCs w:val="32"/>
        </w:rPr>
        <w:t xml:space="preserve">Cover page: </w:t>
      </w:r>
    </w:p>
    <w:p w14:paraId="51256C5F" w14:textId="77777777" w:rsidR="00F66864" w:rsidRDefault="00F66864" w:rsidP="00F66864">
      <w:pPr>
        <w:pStyle w:val="ListParagraph"/>
        <w:numPr>
          <w:ilvl w:val="0"/>
          <w:numId w:val="8"/>
        </w:numPr>
        <w:spacing w:after="200" w:line="276" w:lineRule="auto"/>
        <w:jc w:val="both"/>
        <w:rPr>
          <w:b/>
          <w:bCs/>
          <w:sz w:val="32"/>
          <w:szCs w:val="32"/>
        </w:rPr>
      </w:pPr>
      <w:r w:rsidRPr="00B165E7">
        <w:rPr>
          <w:sz w:val="32"/>
          <w:szCs w:val="32"/>
        </w:rPr>
        <w:t xml:space="preserve">Student </w:t>
      </w:r>
      <w:proofErr w:type="gramStart"/>
      <w:r w:rsidRPr="00B165E7">
        <w:rPr>
          <w:sz w:val="32"/>
          <w:szCs w:val="32"/>
        </w:rPr>
        <w:t xml:space="preserve">name </w:t>
      </w:r>
      <w:r>
        <w:rPr>
          <w:sz w:val="32"/>
          <w:szCs w:val="32"/>
        </w:rPr>
        <w:t xml:space="preserve"> :</w:t>
      </w:r>
      <w:proofErr w:type="gramEnd"/>
      <w:r>
        <w:rPr>
          <w:sz w:val="32"/>
          <w:szCs w:val="32"/>
        </w:rPr>
        <w:t xml:space="preserve"> </w:t>
      </w:r>
      <w:r w:rsidRPr="00B165E7">
        <w:rPr>
          <w:b/>
          <w:bCs/>
          <w:sz w:val="32"/>
          <w:szCs w:val="32"/>
        </w:rPr>
        <w:t>Constantin Marian Grigoras</w:t>
      </w:r>
    </w:p>
    <w:p w14:paraId="23BB4BFC" w14:textId="77777777" w:rsidR="00F66864" w:rsidRPr="00B165E7" w:rsidRDefault="00F66864" w:rsidP="00F66864">
      <w:pPr>
        <w:pStyle w:val="ListParagraph"/>
        <w:rPr>
          <w:b/>
          <w:bCs/>
          <w:sz w:val="32"/>
          <w:szCs w:val="32"/>
        </w:rPr>
      </w:pPr>
    </w:p>
    <w:p w14:paraId="635EC35C" w14:textId="77777777" w:rsidR="00F66864" w:rsidRDefault="00F66864" w:rsidP="00F66864">
      <w:pPr>
        <w:pStyle w:val="ListParagraph"/>
        <w:numPr>
          <w:ilvl w:val="0"/>
          <w:numId w:val="8"/>
        </w:numPr>
        <w:spacing w:after="200" w:line="276" w:lineRule="auto"/>
        <w:jc w:val="both"/>
        <w:rPr>
          <w:b/>
          <w:bCs/>
          <w:sz w:val="32"/>
          <w:szCs w:val="32"/>
        </w:rPr>
      </w:pPr>
      <w:r w:rsidRPr="00B165E7">
        <w:rPr>
          <w:sz w:val="32"/>
          <w:szCs w:val="32"/>
        </w:rPr>
        <w:t xml:space="preserve">Student </w:t>
      </w:r>
      <w:proofErr w:type="gramStart"/>
      <w:r w:rsidRPr="00B165E7">
        <w:rPr>
          <w:sz w:val="32"/>
          <w:szCs w:val="32"/>
        </w:rPr>
        <w:t>ID</w:t>
      </w:r>
      <w:r>
        <w:rPr>
          <w:sz w:val="32"/>
          <w:szCs w:val="32"/>
        </w:rPr>
        <w:t xml:space="preserve"> :</w:t>
      </w:r>
      <w:proofErr w:type="gramEnd"/>
      <w:r>
        <w:rPr>
          <w:sz w:val="32"/>
          <w:szCs w:val="32"/>
        </w:rPr>
        <w:t xml:space="preserve"> </w:t>
      </w:r>
      <w:r w:rsidRPr="00B165E7">
        <w:rPr>
          <w:b/>
          <w:bCs/>
          <w:sz w:val="32"/>
          <w:szCs w:val="32"/>
        </w:rPr>
        <w:t>2124074</w:t>
      </w:r>
    </w:p>
    <w:p w14:paraId="45797ED5" w14:textId="77777777" w:rsidR="00F66864" w:rsidRPr="00B165E7" w:rsidRDefault="00F66864" w:rsidP="00F66864">
      <w:pPr>
        <w:pStyle w:val="ListParagraph"/>
        <w:rPr>
          <w:b/>
          <w:bCs/>
          <w:sz w:val="32"/>
          <w:szCs w:val="32"/>
        </w:rPr>
      </w:pPr>
    </w:p>
    <w:p w14:paraId="6103861F" w14:textId="65654718" w:rsidR="00F66864" w:rsidRDefault="00F66864" w:rsidP="00F66864">
      <w:pPr>
        <w:pStyle w:val="ListParagraph"/>
        <w:numPr>
          <w:ilvl w:val="0"/>
          <w:numId w:val="8"/>
        </w:numPr>
        <w:spacing w:after="200" w:line="276" w:lineRule="auto"/>
        <w:jc w:val="both"/>
        <w:rPr>
          <w:b/>
          <w:bCs/>
          <w:sz w:val="32"/>
          <w:szCs w:val="32"/>
        </w:rPr>
      </w:pPr>
      <w:r w:rsidRPr="00B165E7">
        <w:rPr>
          <w:sz w:val="32"/>
          <w:szCs w:val="32"/>
        </w:rPr>
        <w:t xml:space="preserve">Proposed research </w:t>
      </w:r>
      <w:proofErr w:type="gramStart"/>
      <w:r w:rsidRPr="00B165E7">
        <w:rPr>
          <w:sz w:val="32"/>
          <w:szCs w:val="32"/>
        </w:rPr>
        <w:t>title :</w:t>
      </w:r>
      <w:proofErr w:type="gramEnd"/>
      <w:r w:rsidRPr="00B165E7">
        <w:rPr>
          <w:sz w:val="32"/>
          <w:szCs w:val="32"/>
        </w:rPr>
        <w:t xml:space="preserve"> </w:t>
      </w:r>
      <w:r w:rsidRPr="00B165E7">
        <w:rPr>
          <w:b/>
          <w:bCs/>
          <w:sz w:val="32"/>
          <w:szCs w:val="32"/>
        </w:rPr>
        <w:t xml:space="preserve">The Impact COVID-19 </w:t>
      </w:r>
      <w:r>
        <w:rPr>
          <w:b/>
          <w:bCs/>
          <w:sz w:val="32"/>
          <w:szCs w:val="32"/>
        </w:rPr>
        <w:t xml:space="preserve">on Leadership </w:t>
      </w:r>
      <w:r w:rsidRPr="00B165E7">
        <w:rPr>
          <w:b/>
          <w:bCs/>
          <w:sz w:val="32"/>
          <w:szCs w:val="32"/>
        </w:rPr>
        <w:t>at</w:t>
      </w:r>
      <w:r>
        <w:rPr>
          <w:b/>
          <w:bCs/>
          <w:sz w:val="32"/>
          <w:szCs w:val="32"/>
        </w:rPr>
        <w:t xml:space="preserve"> </w:t>
      </w:r>
      <w:r w:rsidRPr="00B165E7">
        <w:rPr>
          <w:b/>
          <w:bCs/>
          <w:sz w:val="32"/>
          <w:szCs w:val="32"/>
        </w:rPr>
        <w:t>Marlowe Fire &amp; Security</w:t>
      </w:r>
    </w:p>
    <w:p w14:paraId="5F3D3DCF" w14:textId="77777777" w:rsidR="00F66864" w:rsidRPr="00B165E7" w:rsidRDefault="00F66864" w:rsidP="00F66864">
      <w:pPr>
        <w:ind w:left="360"/>
        <w:rPr>
          <w:b/>
          <w:bCs/>
          <w:sz w:val="32"/>
          <w:szCs w:val="32"/>
        </w:rPr>
      </w:pPr>
    </w:p>
    <w:p w14:paraId="4B791347" w14:textId="77777777" w:rsidR="00F66864" w:rsidRPr="00B165E7" w:rsidRDefault="00F66864" w:rsidP="00F66864">
      <w:pPr>
        <w:pStyle w:val="ListParagraph"/>
        <w:numPr>
          <w:ilvl w:val="0"/>
          <w:numId w:val="8"/>
        </w:numPr>
        <w:spacing w:after="200" w:line="276" w:lineRule="auto"/>
        <w:jc w:val="center"/>
        <w:rPr>
          <w:b/>
          <w:bCs/>
          <w:sz w:val="32"/>
          <w:szCs w:val="32"/>
        </w:rPr>
      </w:pPr>
      <w:r w:rsidRPr="00B165E7">
        <w:rPr>
          <w:sz w:val="32"/>
          <w:szCs w:val="32"/>
        </w:rPr>
        <w:t xml:space="preserve">Name of the </w:t>
      </w:r>
      <w:proofErr w:type="gramStart"/>
      <w:r w:rsidRPr="00B165E7">
        <w:rPr>
          <w:sz w:val="32"/>
          <w:szCs w:val="32"/>
        </w:rPr>
        <w:t>university :</w:t>
      </w:r>
      <w:proofErr w:type="gramEnd"/>
      <w:r w:rsidRPr="00B165E7">
        <w:rPr>
          <w:sz w:val="32"/>
          <w:szCs w:val="32"/>
        </w:rPr>
        <w:t xml:space="preserve"> </w:t>
      </w:r>
      <w:r w:rsidRPr="00B165E7">
        <w:rPr>
          <w:b/>
          <w:bCs/>
          <w:sz w:val="32"/>
          <w:szCs w:val="32"/>
        </w:rPr>
        <w:t>University of Wales Trinity Saint David (London Campus</w:t>
      </w:r>
      <w:r>
        <w:rPr>
          <w:b/>
          <w:bCs/>
          <w:sz w:val="32"/>
          <w:szCs w:val="32"/>
        </w:rPr>
        <w:t>)</w:t>
      </w:r>
    </w:p>
    <w:p w14:paraId="7EE565E7" w14:textId="77777777" w:rsidR="00F66864" w:rsidRPr="00B165E7" w:rsidRDefault="00F66864" w:rsidP="00F66864">
      <w:pPr>
        <w:pStyle w:val="ListParagraph"/>
        <w:rPr>
          <w:b/>
          <w:bCs/>
          <w:sz w:val="32"/>
          <w:szCs w:val="32"/>
        </w:rPr>
      </w:pPr>
    </w:p>
    <w:p w14:paraId="41834A53" w14:textId="443E3F64" w:rsidR="00F66864" w:rsidRPr="00B165E7" w:rsidRDefault="00F66864" w:rsidP="00F66864">
      <w:pPr>
        <w:pStyle w:val="ListParagraph"/>
        <w:numPr>
          <w:ilvl w:val="0"/>
          <w:numId w:val="8"/>
        </w:numPr>
        <w:spacing w:after="200" w:line="276" w:lineRule="auto"/>
        <w:jc w:val="both"/>
        <w:rPr>
          <w:b/>
          <w:bCs/>
          <w:sz w:val="32"/>
          <w:szCs w:val="32"/>
        </w:rPr>
      </w:pPr>
      <w:r w:rsidRPr="00B165E7">
        <w:rPr>
          <w:sz w:val="32"/>
          <w:szCs w:val="32"/>
        </w:rPr>
        <w:t xml:space="preserve">Submission </w:t>
      </w:r>
      <w:proofErr w:type="gramStart"/>
      <w:r w:rsidRPr="00B165E7">
        <w:rPr>
          <w:sz w:val="32"/>
          <w:szCs w:val="32"/>
        </w:rPr>
        <w:t>date</w:t>
      </w:r>
      <w:r>
        <w:rPr>
          <w:sz w:val="32"/>
          <w:szCs w:val="32"/>
        </w:rPr>
        <w:t xml:space="preserve"> :</w:t>
      </w:r>
      <w:proofErr w:type="gramEnd"/>
      <w:r>
        <w:rPr>
          <w:sz w:val="32"/>
          <w:szCs w:val="32"/>
        </w:rPr>
        <w:t xml:space="preserve"> </w:t>
      </w:r>
      <w:r>
        <w:rPr>
          <w:sz w:val="32"/>
          <w:szCs w:val="32"/>
        </w:rPr>
        <w:t>22/08/2024</w:t>
      </w:r>
    </w:p>
    <w:p w14:paraId="64C73249" w14:textId="77777777" w:rsidR="00F66864" w:rsidRDefault="00F66864" w:rsidP="00F66864">
      <w:pPr>
        <w:rPr>
          <w:rFonts w:ascii="Times New Roman" w:hAnsi="Times New Roman" w:cs="Times New Roman"/>
          <w:b/>
          <w:bCs/>
          <w:sz w:val="32"/>
          <w:szCs w:val="32"/>
        </w:rPr>
      </w:pPr>
    </w:p>
    <w:p w14:paraId="48E0F615" w14:textId="77777777" w:rsidR="00F66864" w:rsidRDefault="00F66864" w:rsidP="00F66864">
      <w:pPr>
        <w:rPr>
          <w:rFonts w:ascii="Times New Roman" w:hAnsi="Times New Roman" w:cs="Times New Roman"/>
          <w:b/>
          <w:bCs/>
          <w:sz w:val="32"/>
          <w:szCs w:val="32"/>
        </w:rPr>
      </w:pPr>
    </w:p>
    <w:p w14:paraId="794D5C1E" w14:textId="77777777" w:rsidR="00F66864" w:rsidRDefault="00F66864" w:rsidP="00F66864">
      <w:pPr>
        <w:rPr>
          <w:rFonts w:ascii="Times New Roman" w:hAnsi="Times New Roman" w:cs="Times New Roman"/>
          <w:b/>
          <w:bCs/>
          <w:sz w:val="32"/>
          <w:szCs w:val="32"/>
        </w:rPr>
      </w:pPr>
    </w:p>
    <w:p w14:paraId="27D3D898" w14:textId="77777777" w:rsidR="00F66864" w:rsidRDefault="00F66864" w:rsidP="00F66864">
      <w:pPr>
        <w:rPr>
          <w:rFonts w:ascii="Times New Roman" w:hAnsi="Times New Roman" w:cs="Times New Roman"/>
          <w:b/>
          <w:bCs/>
          <w:sz w:val="32"/>
          <w:szCs w:val="32"/>
        </w:rPr>
      </w:pPr>
    </w:p>
    <w:p w14:paraId="05291611" w14:textId="77777777" w:rsidR="00F66864" w:rsidRDefault="00F66864" w:rsidP="00F66864">
      <w:pPr>
        <w:rPr>
          <w:rFonts w:ascii="Times New Roman" w:hAnsi="Times New Roman" w:cs="Times New Roman"/>
          <w:b/>
          <w:bCs/>
          <w:sz w:val="32"/>
          <w:szCs w:val="32"/>
        </w:rPr>
      </w:pPr>
    </w:p>
    <w:p w14:paraId="14402B4C" w14:textId="77777777" w:rsidR="00F66864" w:rsidRDefault="00F66864" w:rsidP="00F66864">
      <w:pPr>
        <w:rPr>
          <w:rFonts w:ascii="Times New Roman" w:hAnsi="Times New Roman" w:cs="Times New Roman"/>
          <w:b/>
          <w:bCs/>
          <w:sz w:val="32"/>
          <w:szCs w:val="32"/>
        </w:rPr>
      </w:pPr>
    </w:p>
    <w:p w14:paraId="6566613B" w14:textId="2078F6BE" w:rsidR="00F66864" w:rsidRPr="00F66864" w:rsidRDefault="00F66864" w:rsidP="00F66864">
      <w:pPr>
        <w:rPr>
          <w:rFonts w:cstheme="minorHAnsi"/>
          <w:b/>
          <w:bCs/>
          <w:i/>
          <w:iCs/>
          <w:color w:val="0D0D0D"/>
          <w:bdr w:val="single" w:sz="2" w:space="0" w:color="E3E3E3" w:frame="1"/>
        </w:rPr>
      </w:pPr>
    </w:p>
    <w:p w14:paraId="5368523B" w14:textId="77777777" w:rsidR="00F66864" w:rsidRDefault="00F66864">
      <w:pPr>
        <w:pStyle w:val="TOCHeading"/>
      </w:pPr>
    </w:p>
    <w:p w14:paraId="703933DF" w14:textId="77777777" w:rsidR="00F66864" w:rsidRDefault="00F66864" w:rsidP="00F66864">
      <w:pPr>
        <w:rPr>
          <w:lang w:val="en-US"/>
        </w:rPr>
      </w:pPr>
    </w:p>
    <w:p w14:paraId="40B218C4" w14:textId="77777777" w:rsidR="00F66864" w:rsidRDefault="00F66864" w:rsidP="00F66864">
      <w:pPr>
        <w:rPr>
          <w:lang w:val="en-US"/>
        </w:rPr>
      </w:pPr>
    </w:p>
    <w:p w14:paraId="6D2027E6" w14:textId="77777777" w:rsidR="00F66864" w:rsidRDefault="00F66864" w:rsidP="00F66864">
      <w:pPr>
        <w:rPr>
          <w:lang w:val="en-US"/>
        </w:rPr>
      </w:pPr>
    </w:p>
    <w:p w14:paraId="093BB3C0" w14:textId="77777777" w:rsidR="00F66864" w:rsidRPr="00F66864" w:rsidRDefault="00F66864" w:rsidP="00F66864">
      <w:pPr>
        <w:rPr>
          <w:lang w:val="en-US"/>
        </w:rPr>
      </w:pPr>
    </w:p>
    <w:sdt>
      <w:sdtPr>
        <w:id w:val="-11777224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C9A7EC6" w14:textId="0E905DBA" w:rsidR="005C3617" w:rsidRDefault="005C3617">
          <w:pPr>
            <w:pStyle w:val="TOCHeading"/>
          </w:pPr>
          <w:r>
            <w:t>Table of Contents</w:t>
          </w:r>
        </w:p>
        <w:p w14:paraId="5216CCE4" w14:textId="51E89EC7" w:rsidR="00F66864" w:rsidRDefault="005C361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75216960" w:history="1">
            <w:r w:rsidR="00F66864" w:rsidRPr="00B65B73">
              <w:rPr>
                <w:rStyle w:val="Hyperlink"/>
                <w:rFonts w:ascii="Times New Roman" w:hAnsi="Times New Roman" w:cs="Times New Roman"/>
                <w:noProof/>
              </w:rPr>
              <w:t>Chapter 1: Introduction</w:t>
            </w:r>
            <w:r w:rsidR="00F66864">
              <w:rPr>
                <w:noProof/>
                <w:webHidden/>
              </w:rPr>
              <w:tab/>
            </w:r>
            <w:r w:rsidR="00F66864">
              <w:rPr>
                <w:noProof/>
                <w:webHidden/>
              </w:rPr>
              <w:fldChar w:fldCharType="begin"/>
            </w:r>
            <w:r w:rsidR="00F66864">
              <w:rPr>
                <w:noProof/>
                <w:webHidden/>
              </w:rPr>
              <w:instrText xml:space="preserve"> PAGEREF _Toc175216960 \h </w:instrText>
            </w:r>
            <w:r w:rsidR="00F66864">
              <w:rPr>
                <w:noProof/>
                <w:webHidden/>
              </w:rPr>
            </w:r>
            <w:r w:rsidR="00F66864">
              <w:rPr>
                <w:noProof/>
                <w:webHidden/>
              </w:rPr>
              <w:fldChar w:fldCharType="separate"/>
            </w:r>
            <w:r w:rsidR="00F66864">
              <w:rPr>
                <w:noProof/>
                <w:webHidden/>
              </w:rPr>
              <w:t>2</w:t>
            </w:r>
            <w:r w:rsidR="00F66864">
              <w:rPr>
                <w:noProof/>
                <w:webHidden/>
              </w:rPr>
              <w:fldChar w:fldCharType="end"/>
            </w:r>
          </w:hyperlink>
        </w:p>
        <w:p w14:paraId="4FBF307A" w14:textId="26B52719" w:rsidR="00F66864" w:rsidRDefault="00F66864">
          <w:pPr>
            <w:pStyle w:val="TOC2"/>
            <w:tabs>
              <w:tab w:val="right" w:leader="dot" w:pos="9016"/>
            </w:tabs>
            <w:rPr>
              <w:rFonts w:eastAsiaTheme="minorEastAsia"/>
              <w:b w:val="0"/>
              <w:bCs w:val="0"/>
              <w:noProof/>
              <w:sz w:val="24"/>
              <w:szCs w:val="24"/>
              <w:lang w:eastAsia="en-GB"/>
            </w:rPr>
          </w:pPr>
          <w:hyperlink w:anchor="_Toc175216961" w:history="1">
            <w:r w:rsidRPr="00B65B73">
              <w:rPr>
                <w:rStyle w:val="Hyperlink"/>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_Toc175216961 \h </w:instrText>
            </w:r>
            <w:r>
              <w:rPr>
                <w:noProof/>
                <w:webHidden/>
              </w:rPr>
            </w:r>
            <w:r>
              <w:rPr>
                <w:noProof/>
                <w:webHidden/>
              </w:rPr>
              <w:fldChar w:fldCharType="separate"/>
            </w:r>
            <w:r>
              <w:rPr>
                <w:noProof/>
                <w:webHidden/>
              </w:rPr>
              <w:t>2</w:t>
            </w:r>
            <w:r>
              <w:rPr>
                <w:noProof/>
                <w:webHidden/>
              </w:rPr>
              <w:fldChar w:fldCharType="end"/>
            </w:r>
          </w:hyperlink>
        </w:p>
        <w:p w14:paraId="74B39681" w14:textId="68C099C4" w:rsidR="00F66864" w:rsidRDefault="00F66864">
          <w:pPr>
            <w:pStyle w:val="TOC2"/>
            <w:tabs>
              <w:tab w:val="right" w:leader="dot" w:pos="9016"/>
            </w:tabs>
            <w:rPr>
              <w:rFonts w:eastAsiaTheme="minorEastAsia"/>
              <w:b w:val="0"/>
              <w:bCs w:val="0"/>
              <w:noProof/>
              <w:sz w:val="24"/>
              <w:szCs w:val="24"/>
              <w:lang w:eastAsia="en-GB"/>
            </w:rPr>
          </w:pPr>
          <w:hyperlink w:anchor="_Toc175216962" w:history="1">
            <w:r w:rsidRPr="00B65B73">
              <w:rPr>
                <w:rStyle w:val="Hyperlink"/>
                <w:rFonts w:ascii="Times New Roman" w:hAnsi="Times New Roman" w:cs="Times New Roman"/>
                <w:noProof/>
              </w:rPr>
              <w:t>1.2 Significance of the Study</w:t>
            </w:r>
            <w:r>
              <w:rPr>
                <w:noProof/>
                <w:webHidden/>
              </w:rPr>
              <w:tab/>
            </w:r>
            <w:r>
              <w:rPr>
                <w:noProof/>
                <w:webHidden/>
              </w:rPr>
              <w:fldChar w:fldCharType="begin"/>
            </w:r>
            <w:r>
              <w:rPr>
                <w:noProof/>
                <w:webHidden/>
              </w:rPr>
              <w:instrText xml:space="preserve"> PAGEREF _Toc175216962 \h </w:instrText>
            </w:r>
            <w:r>
              <w:rPr>
                <w:noProof/>
                <w:webHidden/>
              </w:rPr>
            </w:r>
            <w:r>
              <w:rPr>
                <w:noProof/>
                <w:webHidden/>
              </w:rPr>
              <w:fldChar w:fldCharType="separate"/>
            </w:r>
            <w:r>
              <w:rPr>
                <w:noProof/>
                <w:webHidden/>
              </w:rPr>
              <w:t>2</w:t>
            </w:r>
            <w:r>
              <w:rPr>
                <w:noProof/>
                <w:webHidden/>
              </w:rPr>
              <w:fldChar w:fldCharType="end"/>
            </w:r>
          </w:hyperlink>
        </w:p>
        <w:p w14:paraId="28A1B911" w14:textId="5DCD6484" w:rsidR="00F66864" w:rsidRDefault="00F66864">
          <w:pPr>
            <w:pStyle w:val="TOC2"/>
            <w:tabs>
              <w:tab w:val="right" w:leader="dot" w:pos="9016"/>
            </w:tabs>
            <w:rPr>
              <w:rFonts w:eastAsiaTheme="minorEastAsia"/>
              <w:b w:val="0"/>
              <w:bCs w:val="0"/>
              <w:noProof/>
              <w:sz w:val="24"/>
              <w:szCs w:val="24"/>
              <w:lang w:eastAsia="en-GB"/>
            </w:rPr>
          </w:pPr>
          <w:hyperlink w:anchor="_Toc175216963" w:history="1">
            <w:r w:rsidRPr="00B65B73">
              <w:rPr>
                <w:rStyle w:val="Hyperlink"/>
                <w:rFonts w:ascii="Times New Roman" w:hAnsi="Times New Roman" w:cs="Times New Roman"/>
                <w:noProof/>
              </w:rPr>
              <w:t>1.3 Purpose of the Research</w:t>
            </w:r>
            <w:r>
              <w:rPr>
                <w:noProof/>
                <w:webHidden/>
              </w:rPr>
              <w:tab/>
            </w:r>
            <w:r>
              <w:rPr>
                <w:noProof/>
                <w:webHidden/>
              </w:rPr>
              <w:fldChar w:fldCharType="begin"/>
            </w:r>
            <w:r>
              <w:rPr>
                <w:noProof/>
                <w:webHidden/>
              </w:rPr>
              <w:instrText xml:space="preserve"> PAGEREF _Toc175216963 \h </w:instrText>
            </w:r>
            <w:r>
              <w:rPr>
                <w:noProof/>
                <w:webHidden/>
              </w:rPr>
            </w:r>
            <w:r>
              <w:rPr>
                <w:noProof/>
                <w:webHidden/>
              </w:rPr>
              <w:fldChar w:fldCharType="separate"/>
            </w:r>
            <w:r>
              <w:rPr>
                <w:noProof/>
                <w:webHidden/>
              </w:rPr>
              <w:t>3</w:t>
            </w:r>
            <w:r>
              <w:rPr>
                <w:noProof/>
                <w:webHidden/>
              </w:rPr>
              <w:fldChar w:fldCharType="end"/>
            </w:r>
          </w:hyperlink>
        </w:p>
        <w:p w14:paraId="5F4591B9" w14:textId="7D113D36" w:rsidR="00F66864" w:rsidRDefault="00F66864">
          <w:pPr>
            <w:pStyle w:val="TOC1"/>
            <w:tabs>
              <w:tab w:val="right" w:leader="dot" w:pos="9016"/>
            </w:tabs>
            <w:rPr>
              <w:rFonts w:eastAsiaTheme="minorEastAsia"/>
              <w:b w:val="0"/>
              <w:bCs w:val="0"/>
              <w:i w:val="0"/>
              <w:iCs w:val="0"/>
              <w:noProof/>
              <w:lang w:eastAsia="en-GB"/>
            </w:rPr>
          </w:pPr>
          <w:hyperlink w:anchor="_Toc175216964" w:history="1">
            <w:r w:rsidRPr="00B65B73">
              <w:rPr>
                <w:rStyle w:val="Hyperlink"/>
                <w:rFonts w:ascii="Times New Roman" w:hAnsi="Times New Roman" w:cs="Times New Roman"/>
                <w:noProof/>
              </w:rPr>
              <w:t>1.4 Research Aim, Objectives, and Questions</w:t>
            </w:r>
            <w:r>
              <w:rPr>
                <w:noProof/>
                <w:webHidden/>
              </w:rPr>
              <w:tab/>
            </w:r>
            <w:r>
              <w:rPr>
                <w:noProof/>
                <w:webHidden/>
              </w:rPr>
              <w:fldChar w:fldCharType="begin"/>
            </w:r>
            <w:r>
              <w:rPr>
                <w:noProof/>
                <w:webHidden/>
              </w:rPr>
              <w:instrText xml:space="preserve"> PAGEREF _Toc175216964 \h </w:instrText>
            </w:r>
            <w:r>
              <w:rPr>
                <w:noProof/>
                <w:webHidden/>
              </w:rPr>
            </w:r>
            <w:r>
              <w:rPr>
                <w:noProof/>
                <w:webHidden/>
              </w:rPr>
              <w:fldChar w:fldCharType="separate"/>
            </w:r>
            <w:r>
              <w:rPr>
                <w:noProof/>
                <w:webHidden/>
              </w:rPr>
              <w:t>3</w:t>
            </w:r>
            <w:r>
              <w:rPr>
                <w:noProof/>
                <w:webHidden/>
              </w:rPr>
              <w:fldChar w:fldCharType="end"/>
            </w:r>
          </w:hyperlink>
        </w:p>
        <w:p w14:paraId="0AF44A2A" w14:textId="4FE56756" w:rsidR="00F66864" w:rsidRDefault="00F66864">
          <w:pPr>
            <w:pStyle w:val="TOC1"/>
            <w:tabs>
              <w:tab w:val="right" w:leader="dot" w:pos="9016"/>
            </w:tabs>
            <w:rPr>
              <w:rFonts w:eastAsiaTheme="minorEastAsia"/>
              <w:b w:val="0"/>
              <w:bCs w:val="0"/>
              <w:i w:val="0"/>
              <w:iCs w:val="0"/>
              <w:noProof/>
              <w:lang w:eastAsia="en-GB"/>
            </w:rPr>
          </w:pPr>
          <w:hyperlink w:anchor="_Toc175216965" w:history="1">
            <w:r w:rsidRPr="00B65B73">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_Toc175216965 \h </w:instrText>
            </w:r>
            <w:r>
              <w:rPr>
                <w:noProof/>
                <w:webHidden/>
              </w:rPr>
            </w:r>
            <w:r>
              <w:rPr>
                <w:noProof/>
                <w:webHidden/>
              </w:rPr>
              <w:fldChar w:fldCharType="separate"/>
            </w:r>
            <w:r>
              <w:rPr>
                <w:noProof/>
                <w:webHidden/>
              </w:rPr>
              <w:t>5</w:t>
            </w:r>
            <w:r>
              <w:rPr>
                <w:noProof/>
                <w:webHidden/>
              </w:rPr>
              <w:fldChar w:fldCharType="end"/>
            </w:r>
          </w:hyperlink>
        </w:p>
        <w:p w14:paraId="58CDEC92" w14:textId="5C253BEB" w:rsidR="00F66864" w:rsidRDefault="00F66864">
          <w:pPr>
            <w:pStyle w:val="TOC2"/>
            <w:tabs>
              <w:tab w:val="right" w:leader="dot" w:pos="9016"/>
            </w:tabs>
            <w:rPr>
              <w:rFonts w:eastAsiaTheme="minorEastAsia"/>
              <w:b w:val="0"/>
              <w:bCs w:val="0"/>
              <w:noProof/>
              <w:sz w:val="24"/>
              <w:szCs w:val="24"/>
              <w:lang w:eastAsia="en-GB"/>
            </w:rPr>
          </w:pPr>
          <w:hyperlink w:anchor="_Toc175216966" w:history="1">
            <w:r w:rsidRPr="00B65B73">
              <w:rPr>
                <w:rStyle w:val="Hyperlink"/>
                <w:rFonts w:ascii="Times New Roman" w:hAnsi="Times New Roman" w:cs="Times New Roman"/>
                <w:noProof/>
              </w:rPr>
              <w:t>2.1 Introduction</w:t>
            </w:r>
            <w:r>
              <w:rPr>
                <w:noProof/>
                <w:webHidden/>
              </w:rPr>
              <w:tab/>
            </w:r>
            <w:r>
              <w:rPr>
                <w:noProof/>
                <w:webHidden/>
              </w:rPr>
              <w:fldChar w:fldCharType="begin"/>
            </w:r>
            <w:r>
              <w:rPr>
                <w:noProof/>
                <w:webHidden/>
              </w:rPr>
              <w:instrText xml:space="preserve"> PAGEREF _Toc175216966 \h </w:instrText>
            </w:r>
            <w:r>
              <w:rPr>
                <w:noProof/>
                <w:webHidden/>
              </w:rPr>
            </w:r>
            <w:r>
              <w:rPr>
                <w:noProof/>
                <w:webHidden/>
              </w:rPr>
              <w:fldChar w:fldCharType="separate"/>
            </w:r>
            <w:r>
              <w:rPr>
                <w:noProof/>
                <w:webHidden/>
              </w:rPr>
              <w:t>5</w:t>
            </w:r>
            <w:r>
              <w:rPr>
                <w:noProof/>
                <w:webHidden/>
              </w:rPr>
              <w:fldChar w:fldCharType="end"/>
            </w:r>
          </w:hyperlink>
        </w:p>
        <w:p w14:paraId="6EF98988" w14:textId="56E0140C" w:rsidR="00F66864" w:rsidRDefault="00F66864">
          <w:pPr>
            <w:pStyle w:val="TOC2"/>
            <w:tabs>
              <w:tab w:val="right" w:leader="dot" w:pos="9016"/>
            </w:tabs>
            <w:rPr>
              <w:rFonts w:eastAsiaTheme="minorEastAsia"/>
              <w:b w:val="0"/>
              <w:bCs w:val="0"/>
              <w:noProof/>
              <w:sz w:val="24"/>
              <w:szCs w:val="24"/>
              <w:lang w:eastAsia="en-GB"/>
            </w:rPr>
          </w:pPr>
          <w:hyperlink w:anchor="_Toc175216967" w:history="1">
            <w:r w:rsidRPr="00B65B73">
              <w:rPr>
                <w:rStyle w:val="Hyperlink"/>
                <w:rFonts w:ascii="Times New Roman" w:hAnsi="Times New Roman" w:cs="Times New Roman"/>
                <w:noProof/>
              </w:rPr>
              <w:t>2.2 Crisis Leadership: Definition and Characteristics</w:t>
            </w:r>
            <w:r>
              <w:rPr>
                <w:noProof/>
                <w:webHidden/>
              </w:rPr>
              <w:tab/>
            </w:r>
            <w:r>
              <w:rPr>
                <w:noProof/>
                <w:webHidden/>
              </w:rPr>
              <w:fldChar w:fldCharType="begin"/>
            </w:r>
            <w:r>
              <w:rPr>
                <w:noProof/>
                <w:webHidden/>
              </w:rPr>
              <w:instrText xml:space="preserve"> PAGEREF _Toc175216967 \h </w:instrText>
            </w:r>
            <w:r>
              <w:rPr>
                <w:noProof/>
                <w:webHidden/>
              </w:rPr>
            </w:r>
            <w:r>
              <w:rPr>
                <w:noProof/>
                <w:webHidden/>
              </w:rPr>
              <w:fldChar w:fldCharType="separate"/>
            </w:r>
            <w:r>
              <w:rPr>
                <w:noProof/>
                <w:webHidden/>
              </w:rPr>
              <w:t>6</w:t>
            </w:r>
            <w:r>
              <w:rPr>
                <w:noProof/>
                <w:webHidden/>
              </w:rPr>
              <w:fldChar w:fldCharType="end"/>
            </w:r>
          </w:hyperlink>
        </w:p>
        <w:p w14:paraId="761E2734" w14:textId="6CCA36A1" w:rsidR="00F66864" w:rsidRDefault="00F66864">
          <w:pPr>
            <w:pStyle w:val="TOC2"/>
            <w:tabs>
              <w:tab w:val="right" w:leader="dot" w:pos="9016"/>
            </w:tabs>
            <w:rPr>
              <w:rFonts w:eastAsiaTheme="minorEastAsia"/>
              <w:b w:val="0"/>
              <w:bCs w:val="0"/>
              <w:noProof/>
              <w:sz w:val="24"/>
              <w:szCs w:val="24"/>
              <w:lang w:eastAsia="en-GB"/>
            </w:rPr>
          </w:pPr>
          <w:hyperlink w:anchor="_Toc175216968" w:history="1">
            <w:r w:rsidRPr="00B65B73">
              <w:rPr>
                <w:rStyle w:val="Hyperlink"/>
                <w:rFonts w:ascii="Times New Roman" w:hAnsi="Times New Roman" w:cs="Times New Roman"/>
                <w:noProof/>
              </w:rPr>
              <w:t>2.3 Importance of Crisis Leadership</w:t>
            </w:r>
            <w:r>
              <w:rPr>
                <w:noProof/>
                <w:webHidden/>
              </w:rPr>
              <w:tab/>
            </w:r>
            <w:r>
              <w:rPr>
                <w:noProof/>
                <w:webHidden/>
              </w:rPr>
              <w:fldChar w:fldCharType="begin"/>
            </w:r>
            <w:r>
              <w:rPr>
                <w:noProof/>
                <w:webHidden/>
              </w:rPr>
              <w:instrText xml:space="preserve"> PAGEREF _Toc175216968 \h </w:instrText>
            </w:r>
            <w:r>
              <w:rPr>
                <w:noProof/>
                <w:webHidden/>
              </w:rPr>
            </w:r>
            <w:r>
              <w:rPr>
                <w:noProof/>
                <w:webHidden/>
              </w:rPr>
              <w:fldChar w:fldCharType="separate"/>
            </w:r>
            <w:r>
              <w:rPr>
                <w:noProof/>
                <w:webHidden/>
              </w:rPr>
              <w:t>6</w:t>
            </w:r>
            <w:r>
              <w:rPr>
                <w:noProof/>
                <w:webHidden/>
              </w:rPr>
              <w:fldChar w:fldCharType="end"/>
            </w:r>
          </w:hyperlink>
        </w:p>
        <w:p w14:paraId="7DD2FF61" w14:textId="478D6001" w:rsidR="00F66864" w:rsidRDefault="00F66864">
          <w:pPr>
            <w:pStyle w:val="TOC2"/>
            <w:tabs>
              <w:tab w:val="right" w:leader="dot" w:pos="9016"/>
            </w:tabs>
            <w:rPr>
              <w:rFonts w:eastAsiaTheme="minorEastAsia"/>
              <w:b w:val="0"/>
              <w:bCs w:val="0"/>
              <w:noProof/>
              <w:sz w:val="24"/>
              <w:szCs w:val="24"/>
              <w:lang w:eastAsia="en-GB"/>
            </w:rPr>
          </w:pPr>
          <w:hyperlink w:anchor="_Toc175216969" w:history="1">
            <w:r w:rsidRPr="00B65B73">
              <w:rPr>
                <w:rStyle w:val="Hyperlink"/>
                <w:rFonts w:ascii="Times New Roman" w:hAnsi="Times New Roman" w:cs="Times New Roman"/>
                <w:noProof/>
              </w:rPr>
              <w:t>2.4 Theoretical Models of Leadership in Crisis</w:t>
            </w:r>
            <w:r>
              <w:rPr>
                <w:noProof/>
                <w:webHidden/>
              </w:rPr>
              <w:tab/>
            </w:r>
            <w:r>
              <w:rPr>
                <w:noProof/>
                <w:webHidden/>
              </w:rPr>
              <w:fldChar w:fldCharType="begin"/>
            </w:r>
            <w:r>
              <w:rPr>
                <w:noProof/>
                <w:webHidden/>
              </w:rPr>
              <w:instrText xml:space="preserve"> PAGEREF _Toc175216969 \h </w:instrText>
            </w:r>
            <w:r>
              <w:rPr>
                <w:noProof/>
                <w:webHidden/>
              </w:rPr>
            </w:r>
            <w:r>
              <w:rPr>
                <w:noProof/>
                <w:webHidden/>
              </w:rPr>
              <w:fldChar w:fldCharType="separate"/>
            </w:r>
            <w:r>
              <w:rPr>
                <w:noProof/>
                <w:webHidden/>
              </w:rPr>
              <w:t>6</w:t>
            </w:r>
            <w:r>
              <w:rPr>
                <w:noProof/>
                <w:webHidden/>
              </w:rPr>
              <w:fldChar w:fldCharType="end"/>
            </w:r>
          </w:hyperlink>
        </w:p>
        <w:p w14:paraId="229C386E" w14:textId="6F262394" w:rsidR="00F66864" w:rsidRDefault="00F66864">
          <w:pPr>
            <w:pStyle w:val="TOC2"/>
            <w:tabs>
              <w:tab w:val="right" w:leader="dot" w:pos="9016"/>
            </w:tabs>
            <w:rPr>
              <w:rFonts w:eastAsiaTheme="minorEastAsia"/>
              <w:b w:val="0"/>
              <w:bCs w:val="0"/>
              <w:noProof/>
              <w:sz w:val="24"/>
              <w:szCs w:val="24"/>
              <w:lang w:eastAsia="en-GB"/>
            </w:rPr>
          </w:pPr>
          <w:hyperlink w:anchor="_Toc175216970" w:history="1">
            <w:r w:rsidRPr="00B65B73">
              <w:rPr>
                <w:rStyle w:val="Hyperlink"/>
                <w:rFonts w:ascii="Times New Roman" w:hAnsi="Times New Roman" w:cs="Times New Roman"/>
                <w:noProof/>
              </w:rPr>
              <w:t>2.5 Application to Marlowe Fire &amp; Security</w:t>
            </w:r>
            <w:r>
              <w:rPr>
                <w:noProof/>
                <w:webHidden/>
              </w:rPr>
              <w:tab/>
            </w:r>
            <w:r>
              <w:rPr>
                <w:noProof/>
                <w:webHidden/>
              </w:rPr>
              <w:fldChar w:fldCharType="begin"/>
            </w:r>
            <w:r>
              <w:rPr>
                <w:noProof/>
                <w:webHidden/>
              </w:rPr>
              <w:instrText xml:space="preserve"> PAGEREF _Toc175216970 \h </w:instrText>
            </w:r>
            <w:r>
              <w:rPr>
                <w:noProof/>
                <w:webHidden/>
              </w:rPr>
            </w:r>
            <w:r>
              <w:rPr>
                <w:noProof/>
                <w:webHidden/>
              </w:rPr>
              <w:fldChar w:fldCharType="separate"/>
            </w:r>
            <w:r>
              <w:rPr>
                <w:noProof/>
                <w:webHidden/>
              </w:rPr>
              <w:t>7</w:t>
            </w:r>
            <w:r>
              <w:rPr>
                <w:noProof/>
                <w:webHidden/>
              </w:rPr>
              <w:fldChar w:fldCharType="end"/>
            </w:r>
          </w:hyperlink>
        </w:p>
        <w:p w14:paraId="5E2DA81B" w14:textId="5D1057E8" w:rsidR="00F66864" w:rsidRDefault="00F66864">
          <w:pPr>
            <w:pStyle w:val="TOC2"/>
            <w:tabs>
              <w:tab w:val="right" w:leader="dot" w:pos="9016"/>
            </w:tabs>
            <w:rPr>
              <w:rFonts w:eastAsiaTheme="minorEastAsia"/>
              <w:b w:val="0"/>
              <w:bCs w:val="0"/>
              <w:noProof/>
              <w:sz w:val="24"/>
              <w:szCs w:val="24"/>
              <w:lang w:eastAsia="en-GB"/>
            </w:rPr>
          </w:pPr>
          <w:hyperlink w:anchor="_Toc175216971" w:history="1">
            <w:r w:rsidRPr="00B65B73">
              <w:rPr>
                <w:rStyle w:val="Hyperlink"/>
                <w:rFonts w:ascii="Times New Roman" w:hAnsi="Times New Roman" w:cs="Times New Roman"/>
                <w:noProof/>
              </w:rPr>
              <w:t>2.6 Conclusion</w:t>
            </w:r>
            <w:r>
              <w:rPr>
                <w:noProof/>
                <w:webHidden/>
              </w:rPr>
              <w:tab/>
            </w:r>
            <w:r>
              <w:rPr>
                <w:noProof/>
                <w:webHidden/>
              </w:rPr>
              <w:fldChar w:fldCharType="begin"/>
            </w:r>
            <w:r>
              <w:rPr>
                <w:noProof/>
                <w:webHidden/>
              </w:rPr>
              <w:instrText xml:space="preserve"> PAGEREF _Toc175216971 \h </w:instrText>
            </w:r>
            <w:r>
              <w:rPr>
                <w:noProof/>
                <w:webHidden/>
              </w:rPr>
            </w:r>
            <w:r>
              <w:rPr>
                <w:noProof/>
                <w:webHidden/>
              </w:rPr>
              <w:fldChar w:fldCharType="separate"/>
            </w:r>
            <w:r>
              <w:rPr>
                <w:noProof/>
                <w:webHidden/>
              </w:rPr>
              <w:t>7</w:t>
            </w:r>
            <w:r>
              <w:rPr>
                <w:noProof/>
                <w:webHidden/>
              </w:rPr>
              <w:fldChar w:fldCharType="end"/>
            </w:r>
          </w:hyperlink>
        </w:p>
        <w:p w14:paraId="1896ECFA" w14:textId="1CD1E9CF" w:rsidR="00F66864" w:rsidRDefault="00F66864">
          <w:pPr>
            <w:pStyle w:val="TOC1"/>
            <w:tabs>
              <w:tab w:val="right" w:leader="dot" w:pos="9016"/>
            </w:tabs>
            <w:rPr>
              <w:rFonts w:eastAsiaTheme="minorEastAsia"/>
              <w:b w:val="0"/>
              <w:bCs w:val="0"/>
              <w:i w:val="0"/>
              <w:iCs w:val="0"/>
              <w:noProof/>
              <w:lang w:eastAsia="en-GB"/>
            </w:rPr>
          </w:pPr>
          <w:hyperlink w:anchor="_Toc175216972" w:history="1">
            <w:r w:rsidRPr="00B65B73">
              <w:rPr>
                <w:rStyle w:val="Hyperlink"/>
                <w:rFonts w:ascii="Times New Roman" w:hAnsi="Times New Roman" w:cs="Times New Roman"/>
                <w:noProof/>
              </w:rPr>
              <w:t>Chapter 3: Research Methods and Methodology</w:t>
            </w:r>
            <w:r>
              <w:rPr>
                <w:noProof/>
                <w:webHidden/>
              </w:rPr>
              <w:tab/>
            </w:r>
            <w:r>
              <w:rPr>
                <w:noProof/>
                <w:webHidden/>
              </w:rPr>
              <w:fldChar w:fldCharType="begin"/>
            </w:r>
            <w:r>
              <w:rPr>
                <w:noProof/>
                <w:webHidden/>
              </w:rPr>
              <w:instrText xml:space="preserve"> PAGEREF _Toc175216972 \h </w:instrText>
            </w:r>
            <w:r>
              <w:rPr>
                <w:noProof/>
                <w:webHidden/>
              </w:rPr>
            </w:r>
            <w:r>
              <w:rPr>
                <w:noProof/>
                <w:webHidden/>
              </w:rPr>
              <w:fldChar w:fldCharType="separate"/>
            </w:r>
            <w:r>
              <w:rPr>
                <w:noProof/>
                <w:webHidden/>
              </w:rPr>
              <w:t>8</w:t>
            </w:r>
            <w:r>
              <w:rPr>
                <w:noProof/>
                <w:webHidden/>
              </w:rPr>
              <w:fldChar w:fldCharType="end"/>
            </w:r>
          </w:hyperlink>
        </w:p>
        <w:p w14:paraId="710DEC23" w14:textId="0823A0A3" w:rsidR="00F66864" w:rsidRDefault="00F66864">
          <w:pPr>
            <w:pStyle w:val="TOC2"/>
            <w:tabs>
              <w:tab w:val="right" w:leader="dot" w:pos="9016"/>
            </w:tabs>
            <w:rPr>
              <w:rFonts w:eastAsiaTheme="minorEastAsia"/>
              <w:b w:val="0"/>
              <w:bCs w:val="0"/>
              <w:noProof/>
              <w:sz w:val="24"/>
              <w:szCs w:val="24"/>
              <w:lang w:eastAsia="en-GB"/>
            </w:rPr>
          </w:pPr>
          <w:hyperlink w:anchor="_Toc175216973" w:history="1">
            <w:r w:rsidRPr="00B65B73">
              <w:rPr>
                <w:rStyle w:val="Hyperlink"/>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_Toc175216973 \h </w:instrText>
            </w:r>
            <w:r>
              <w:rPr>
                <w:noProof/>
                <w:webHidden/>
              </w:rPr>
            </w:r>
            <w:r>
              <w:rPr>
                <w:noProof/>
                <w:webHidden/>
              </w:rPr>
              <w:fldChar w:fldCharType="separate"/>
            </w:r>
            <w:r>
              <w:rPr>
                <w:noProof/>
                <w:webHidden/>
              </w:rPr>
              <w:t>8</w:t>
            </w:r>
            <w:r>
              <w:rPr>
                <w:noProof/>
                <w:webHidden/>
              </w:rPr>
              <w:fldChar w:fldCharType="end"/>
            </w:r>
          </w:hyperlink>
        </w:p>
        <w:p w14:paraId="3E28F932" w14:textId="1093256A" w:rsidR="00F66864" w:rsidRDefault="00F66864">
          <w:pPr>
            <w:pStyle w:val="TOC2"/>
            <w:tabs>
              <w:tab w:val="right" w:leader="dot" w:pos="9016"/>
            </w:tabs>
            <w:rPr>
              <w:rFonts w:eastAsiaTheme="minorEastAsia"/>
              <w:b w:val="0"/>
              <w:bCs w:val="0"/>
              <w:noProof/>
              <w:sz w:val="24"/>
              <w:szCs w:val="24"/>
              <w:lang w:eastAsia="en-GB"/>
            </w:rPr>
          </w:pPr>
          <w:hyperlink w:anchor="_Toc175216974" w:history="1">
            <w:r w:rsidRPr="00B65B73">
              <w:rPr>
                <w:rStyle w:val="Hyperlink"/>
                <w:rFonts w:ascii="Times New Roman" w:hAnsi="Times New Roman" w:cs="Times New Roman"/>
                <w:noProof/>
              </w:rPr>
              <w:t>3.2 Data Collection Methods</w:t>
            </w:r>
            <w:r>
              <w:rPr>
                <w:noProof/>
                <w:webHidden/>
              </w:rPr>
              <w:tab/>
            </w:r>
            <w:r>
              <w:rPr>
                <w:noProof/>
                <w:webHidden/>
              </w:rPr>
              <w:fldChar w:fldCharType="begin"/>
            </w:r>
            <w:r>
              <w:rPr>
                <w:noProof/>
                <w:webHidden/>
              </w:rPr>
              <w:instrText xml:space="preserve"> PAGEREF _Toc175216974 \h </w:instrText>
            </w:r>
            <w:r>
              <w:rPr>
                <w:noProof/>
                <w:webHidden/>
              </w:rPr>
            </w:r>
            <w:r>
              <w:rPr>
                <w:noProof/>
                <w:webHidden/>
              </w:rPr>
              <w:fldChar w:fldCharType="separate"/>
            </w:r>
            <w:r>
              <w:rPr>
                <w:noProof/>
                <w:webHidden/>
              </w:rPr>
              <w:t>8</w:t>
            </w:r>
            <w:r>
              <w:rPr>
                <w:noProof/>
                <w:webHidden/>
              </w:rPr>
              <w:fldChar w:fldCharType="end"/>
            </w:r>
          </w:hyperlink>
        </w:p>
        <w:p w14:paraId="44ECBE04" w14:textId="04AF9A96" w:rsidR="00F66864" w:rsidRDefault="00F66864">
          <w:pPr>
            <w:pStyle w:val="TOC2"/>
            <w:tabs>
              <w:tab w:val="right" w:leader="dot" w:pos="9016"/>
            </w:tabs>
            <w:rPr>
              <w:rFonts w:eastAsiaTheme="minorEastAsia"/>
              <w:b w:val="0"/>
              <w:bCs w:val="0"/>
              <w:noProof/>
              <w:sz w:val="24"/>
              <w:szCs w:val="24"/>
              <w:lang w:eastAsia="en-GB"/>
            </w:rPr>
          </w:pPr>
          <w:hyperlink w:anchor="_Toc175216975" w:history="1">
            <w:r w:rsidRPr="00B65B73">
              <w:rPr>
                <w:rStyle w:val="Hyperlink"/>
                <w:rFonts w:ascii="Times New Roman" w:hAnsi="Times New Roman" w:cs="Times New Roman"/>
                <w:noProof/>
              </w:rPr>
              <w:t>3.3 Sampling</w:t>
            </w:r>
            <w:r>
              <w:rPr>
                <w:noProof/>
                <w:webHidden/>
              </w:rPr>
              <w:tab/>
            </w:r>
            <w:r>
              <w:rPr>
                <w:noProof/>
                <w:webHidden/>
              </w:rPr>
              <w:fldChar w:fldCharType="begin"/>
            </w:r>
            <w:r>
              <w:rPr>
                <w:noProof/>
                <w:webHidden/>
              </w:rPr>
              <w:instrText xml:space="preserve"> PAGEREF _Toc175216975 \h </w:instrText>
            </w:r>
            <w:r>
              <w:rPr>
                <w:noProof/>
                <w:webHidden/>
              </w:rPr>
            </w:r>
            <w:r>
              <w:rPr>
                <w:noProof/>
                <w:webHidden/>
              </w:rPr>
              <w:fldChar w:fldCharType="separate"/>
            </w:r>
            <w:r>
              <w:rPr>
                <w:noProof/>
                <w:webHidden/>
              </w:rPr>
              <w:t>8</w:t>
            </w:r>
            <w:r>
              <w:rPr>
                <w:noProof/>
                <w:webHidden/>
              </w:rPr>
              <w:fldChar w:fldCharType="end"/>
            </w:r>
          </w:hyperlink>
        </w:p>
        <w:p w14:paraId="49428AE6" w14:textId="0B279017" w:rsidR="00F66864" w:rsidRDefault="00F66864">
          <w:pPr>
            <w:pStyle w:val="TOC2"/>
            <w:tabs>
              <w:tab w:val="right" w:leader="dot" w:pos="9016"/>
            </w:tabs>
            <w:rPr>
              <w:rFonts w:eastAsiaTheme="minorEastAsia"/>
              <w:b w:val="0"/>
              <w:bCs w:val="0"/>
              <w:noProof/>
              <w:sz w:val="24"/>
              <w:szCs w:val="24"/>
              <w:lang w:eastAsia="en-GB"/>
            </w:rPr>
          </w:pPr>
          <w:hyperlink w:anchor="_Toc175216976" w:history="1">
            <w:r w:rsidRPr="00B65B73">
              <w:rPr>
                <w:rStyle w:val="Hyperlink"/>
                <w:rFonts w:ascii="Times New Roman" w:hAnsi="Times New Roman" w:cs="Times New Roman"/>
                <w:noProof/>
              </w:rPr>
              <w:t>3.4 Data Analysis</w:t>
            </w:r>
            <w:r>
              <w:rPr>
                <w:noProof/>
                <w:webHidden/>
              </w:rPr>
              <w:tab/>
            </w:r>
            <w:r>
              <w:rPr>
                <w:noProof/>
                <w:webHidden/>
              </w:rPr>
              <w:fldChar w:fldCharType="begin"/>
            </w:r>
            <w:r>
              <w:rPr>
                <w:noProof/>
                <w:webHidden/>
              </w:rPr>
              <w:instrText xml:space="preserve"> PAGEREF _Toc175216976 \h </w:instrText>
            </w:r>
            <w:r>
              <w:rPr>
                <w:noProof/>
                <w:webHidden/>
              </w:rPr>
            </w:r>
            <w:r>
              <w:rPr>
                <w:noProof/>
                <w:webHidden/>
              </w:rPr>
              <w:fldChar w:fldCharType="separate"/>
            </w:r>
            <w:r>
              <w:rPr>
                <w:noProof/>
                <w:webHidden/>
              </w:rPr>
              <w:t>9</w:t>
            </w:r>
            <w:r>
              <w:rPr>
                <w:noProof/>
                <w:webHidden/>
              </w:rPr>
              <w:fldChar w:fldCharType="end"/>
            </w:r>
          </w:hyperlink>
        </w:p>
        <w:p w14:paraId="18D78587" w14:textId="6D9BDC91" w:rsidR="00F66864" w:rsidRDefault="00F66864">
          <w:pPr>
            <w:pStyle w:val="TOC2"/>
            <w:tabs>
              <w:tab w:val="right" w:leader="dot" w:pos="9016"/>
            </w:tabs>
            <w:rPr>
              <w:rFonts w:eastAsiaTheme="minorEastAsia"/>
              <w:b w:val="0"/>
              <w:bCs w:val="0"/>
              <w:noProof/>
              <w:sz w:val="24"/>
              <w:szCs w:val="24"/>
              <w:lang w:eastAsia="en-GB"/>
            </w:rPr>
          </w:pPr>
          <w:hyperlink w:anchor="_Toc175216977" w:history="1">
            <w:r w:rsidRPr="00B65B73">
              <w:rPr>
                <w:rStyle w:val="Hyperlink"/>
                <w:rFonts w:ascii="Times New Roman" w:hAnsi="Times New Roman" w:cs="Times New Roman"/>
                <w:noProof/>
              </w:rPr>
              <w:t>3.5 Validity and Reliability</w:t>
            </w:r>
            <w:r>
              <w:rPr>
                <w:noProof/>
                <w:webHidden/>
              </w:rPr>
              <w:tab/>
            </w:r>
            <w:r>
              <w:rPr>
                <w:noProof/>
                <w:webHidden/>
              </w:rPr>
              <w:fldChar w:fldCharType="begin"/>
            </w:r>
            <w:r>
              <w:rPr>
                <w:noProof/>
                <w:webHidden/>
              </w:rPr>
              <w:instrText xml:space="preserve"> PAGEREF _Toc175216977 \h </w:instrText>
            </w:r>
            <w:r>
              <w:rPr>
                <w:noProof/>
                <w:webHidden/>
              </w:rPr>
            </w:r>
            <w:r>
              <w:rPr>
                <w:noProof/>
                <w:webHidden/>
              </w:rPr>
              <w:fldChar w:fldCharType="separate"/>
            </w:r>
            <w:r>
              <w:rPr>
                <w:noProof/>
                <w:webHidden/>
              </w:rPr>
              <w:t>9</w:t>
            </w:r>
            <w:r>
              <w:rPr>
                <w:noProof/>
                <w:webHidden/>
              </w:rPr>
              <w:fldChar w:fldCharType="end"/>
            </w:r>
          </w:hyperlink>
        </w:p>
        <w:p w14:paraId="1F2A5C12" w14:textId="224D5F9D" w:rsidR="00F66864" w:rsidRDefault="00F66864">
          <w:pPr>
            <w:pStyle w:val="TOC2"/>
            <w:tabs>
              <w:tab w:val="right" w:leader="dot" w:pos="9016"/>
            </w:tabs>
            <w:rPr>
              <w:rFonts w:eastAsiaTheme="minorEastAsia"/>
              <w:b w:val="0"/>
              <w:bCs w:val="0"/>
              <w:noProof/>
              <w:sz w:val="24"/>
              <w:szCs w:val="24"/>
              <w:lang w:eastAsia="en-GB"/>
            </w:rPr>
          </w:pPr>
          <w:hyperlink w:anchor="_Toc175216978" w:history="1">
            <w:r w:rsidRPr="00B65B73">
              <w:rPr>
                <w:rStyle w:val="Hyperlink"/>
                <w:rFonts w:ascii="Times New Roman" w:hAnsi="Times New Roman" w:cs="Times New Roman"/>
                <w:noProof/>
              </w:rPr>
              <w:t>3.6 Limitations</w:t>
            </w:r>
            <w:r>
              <w:rPr>
                <w:noProof/>
                <w:webHidden/>
              </w:rPr>
              <w:tab/>
            </w:r>
            <w:r>
              <w:rPr>
                <w:noProof/>
                <w:webHidden/>
              </w:rPr>
              <w:fldChar w:fldCharType="begin"/>
            </w:r>
            <w:r>
              <w:rPr>
                <w:noProof/>
                <w:webHidden/>
              </w:rPr>
              <w:instrText xml:space="preserve"> PAGEREF _Toc175216978 \h </w:instrText>
            </w:r>
            <w:r>
              <w:rPr>
                <w:noProof/>
                <w:webHidden/>
              </w:rPr>
            </w:r>
            <w:r>
              <w:rPr>
                <w:noProof/>
                <w:webHidden/>
              </w:rPr>
              <w:fldChar w:fldCharType="separate"/>
            </w:r>
            <w:r>
              <w:rPr>
                <w:noProof/>
                <w:webHidden/>
              </w:rPr>
              <w:t>9</w:t>
            </w:r>
            <w:r>
              <w:rPr>
                <w:noProof/>
                <w:webHidden/>
              </w:rPr>
              <w:fldChar w:fldCharType="end"/>
            </w:r>
          </w:hyperlink>
        </w:p>
        <w:p w14:paraId="371AD1B7" w14:textId="3CA75ECD" w:rsidR="00F66864" w:rsidRDefault="00F66864">
          <w:pPr>
            <w:pStyle w:val="TOC2"/>
            <w:tabs>
              <w:tab w:val="right" w:leader="dot" w:pos="9016"/>
            </w:tabs>
            <w:rPr>
              <w:rFonts w:eastAsiaTheme="minorEastAsia"/>
              <w:b w:val="0"/>
              <w:bCs w:val="0"/>
              <w:noProof/>
              <w:sz w:val="24"/>
              <w:szCs w:val="24"/>
              <w:lang w:eastAsia="en-GB"/>
            </w:rPr>
          </w:pPr>
          <w:hyperlink w:anchor="_Toc175216979" w:history="1">
            <w:r w:rsidRPr="00B65B73">
              <w:rPr>
                <w:rStyle w:val="Hyperlink"/>
                <w:rFonts w:ascii="Times New Roman" w:hAnsi="Times New Roman" w:cs="Times New Roman"/>
                <w:noProof/>
                <w:lang w:eastAsia="en-GB"/>
              </w:rPr>
              <w:t>3.7 Time Prospects of the Research (Gantt Chart):</w:t>
            </w:r>
            <w:r>
              <w:rPr>
                <w:noProof/>
                <w:webHidden/>
              </w:rPr>
              <w:tab/>
            </w:r>
            <w:r>
              <w:rPr>
                <w:noProof/>
                <w:webHidden/>
              </w:rPr>
              <w:fldChar w:fldCharType="begin"/>
            </w:r>
            <w:r>
              <w:rPr>
                <w:noProof/>
                <w:webHidden/>
              </w:rPr>
              <w:instrText xml:space="preserve"> PAGEREF _Toc175216979 \h </w:instrText>
            </w:r>
            <w:r>
              <w:rPr>
                <w:noProof/>
                <w:webHidden/>
              </w:rPr>
            </w:r>
            <w:r>
              <w:rPr>
                <w:noProof/>
                <w:webHidden/>
              </w:rPr>
              <w:fldChar w:fldCharType="separate"/>
            </w:r>
            <w:r>
              <w:rPr>
                <w:noProof/>
                <w:webHidden/>
              </w:rPr>
              <w:t>10</w:t>
            </w:r>
            <w:r>
              <w:rPr>
                <w:noProof/>
                <w:webHidden/>
              </w:rPr>
              <w:fldChar w:fldCharType="end"/>
            </w:r>
          </w:hyperlink>
        </w:p>
        <w:p w14:paraId="1AEC35A5" w14:textId="2DBA3207" w:rsidR="00F66864" w:rsidRDefault="00F66864">
          <w:pPr>
            <w:pStyle w:val="TOC2"/>
            <w:tabs>
              <w:tab w:val="right" w:leader="dot" w:pos="9016"/>
            </w:tabs>
            <w:rPr>
              <w:rFonts w:eastAsiaTheme="minorEastAsia"/>
              <w:b w:val="0"/>
              <w:bCs w:val="0"/>
              <w:noProof/>
              <w:sz w:val="24"/>
              <w:szCs w:val="24"/>
              <w:lang w:eastAsia="en-GB"/>
            </w:rPr>
          </w:pPr>
          <w:hyperlink w:anchor="_Toc175216980" w:history="1">
            <w:r w:rsidRPr="00B65B73">
              <w:rPr>
                <w:rStyle w:val="Hyperlink"/>
                <w:rFonts w:ascii="Times New Roman" w:hAnsi="Times New Roman" w:cs="Times New Roman"/>
                <w:noProof/>
              </w:rPr>
              <w:t>3.8 Ethical Considerations</w:t>
            </w:r>
            <w:r>
              <w:rPr>
                <w:noProof/>
                <w:webHidden/>
              </w:rPr>
              <w:tab/>
            </w:r>
            <w:r>
              <w:rPr>
                <w:noProof/>
                <w:webHidden/>
              </w:rPr>
              <w:fldChar w:fldCharType="begin"/>
            </w:r>
            <w:r>
              <w:rPr>
                <w:noProof/>
                <w:webHidden/>
              </w:rPr>
              <w:instrText xml:space="preserve"> PAGEREF _Toc175216980 \h </w:instrText>
            </w:r>
            <w:r>
              <w:rPr>
                <w:noProof/>
                <w:webHidden/>
              </w:rPr>
            </w:r>
            <w:r>
              <w:rPr>
                <w:noProof/>
                <w:webHidden/>
              </w:rPr>
              <w:fldChar w:fldCharType="separate"/>
            </w:r>
            <w:r>
              <w:rPr>
                <w:noProof/>
                <w:webHidden/>
              </w:rPr>
              <w:t>10</w:t>
            </w:r>
            <w:r>
              <w:rPr>
                <w:noProof/>
                <w:webHidden/>
              </w:rPr>
              <w:fldChar w:fldCharType="end"/>
            </w:r>
          </w:hyperlink>
        </w:p>
        <w:p w14:paraId="72D2BE73" w14:textId="00F575EC" w:rsidR="00F66864" w:rsidRDefault="00F66864">
          <w:pPr>
            <w:pStyle w:val="TOC2"/>
            <w:tabs>
              <w:tab w:val="right" w:leader="dot" w:pos="9016"/>
            </w:tabs>
            <w:rPr>
              <w:rFonts w:eastAsiaTheme="minorEastAsia"/>
              <w:b w:val="0"/>
              <w:bCs w:val="0"/>
              <w:noProof/>
              <w:sz w:val="24"/>
              <w:szCs w:val="24"/>
              <w:lang w:eastAsia="en-GB"/>
            </w:rPr>
          </w:pPr>
          <w:hyperlink w:anchor="_Toc175216981" w:history="1">
            <w:r w:rsidRPr="00B65B7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_Toc175216981 \h </w:instrText>
            </w:r>
            <w:r>
              <w:rPr>
                <w:noProof/>
                <w:webHidden/>
              </w:rPr>
            </w:r>
            <w:r>
              <w:rPr>
                <w:noProof/>
                <w:webHidden/>
              </w:rPr>
              <w:fldChar w:fldCharType="separate"/>
            </w:r>
            <w:r>
              <w:rPr>
                <w:noProof/>
                <w:webHidden/>
              </w:rPr>
              <w:t>12</w:t>
            </w:r>
            <w:r>
              <w:rPr>
                <w:noProof/>
                <w:webHidden/>
              </w:rPr>
              <w:fldChar w:fldCharType="end"/>
            </w:r>
          </w:hyperlink>
        </w:p>
        <w:p w14:paraId="19E134DF" w14:textId="222BF83E" w:rsidR="00F66864" w:rsidRDefault="00F66864">
          <w:pPr>
            <w:pStyle w:val="TOC1"/>
            <w:tabs>
              <w:tab w:val="right" w:leader="dot" w:pos="9016"/>
            </w:tabs>
            <w:rPr>
              <w:rFonts w:eastAsiaTheme="minorEastAsia"/>
              <w:b w:val="0"/>
              <w:bCs w:val="0"/>
              <w:i w:val="0"/>
              <w:iCs w:val="0"/>
              <w:noProof/>
              <w:lang w:eastAsia="en-GB"/>
            </w:rPr>
          </w:pPr>
          <w:hyperlink w:anchor="_Toc175216982" w:history="1">
            <w:r w:rsidRPr="00B65B73">
              <w:rPr>
                <w:rStyle w:val="Hyperlink"/>
                <w:noProof/>
              </w:rPr>
              <w:t>References</w:t>
            </w:r>
            <w:r>
              <w:rPr>
                <w:noProof/>
                <w:webHidden/>
              </w:rPr>
              <w:tab/>
            </w:r>
            <w:r>
              <w:rPr>
                <w:noProof/>
                <w:webHidden/>
              </w:rPr>
              <w:fldChar w:fldCharType="begin"/>
            </w:r>
            <w:r>
              <w:rPr>
                <w:noProof/>
                <w:webHidden/>
              </w:rPr>
              <w:instrText xml:space="preserve"> PAGEREF _Toc175216982 \h </w:instrText>
            </w:r>
            <w:r>
              <w:rPr>
                <w:noProof/>
                <w:webHidden/>
              </w:rPr>
            </w:r>
            <w:r>
              <w:rPr>
                <w:noProof/>
                <w:webHidden/>
              </w:rPr>
              <w:fldChar w:fldCharType="separate"/>
            </w:r>
            <w:r>
              <w:rPr>
                <w:noProof/>
                <w:webHidden/>
              </w:rPr>
              <w:t>14</w:t>
            </w:r>
            <w:r>
              <w:rPr>
                <w:noProof/>
                <w:webHidden/>
              </w:rPr>
              <w:fldChar w:fldCharType="end"/>
            </w:r>
          </w:hyperlink>
        </w:p>
        <w:p w14:paraId="2DFE52BD" w14:textId="6FB6027C" w:rsidR="005C3617" w:rsidRDefault="005C3617">
          <w:r>
            <w:rPr>
              <w:b/>
              <w:bCs/>
              <w:noProof/>
            </w:rPr>
            <w:fldChar w:fldCharType="end"/>
          </w:r>
        </w:p>
      </w:sdtContent>
    </w:sdt>
    <w:p w14:paraId="2B1BD3F5" w14:textId="77777777" w:rsidR="0015307B" w:rsidRPr="00704A8E" w:rsidRDefault="0015307B" w:rsidP="00704A8E">
      <w:pPr>
        <w:spacing w:line="360" w:lineRule="auto"/>
        <w:rPr>
          <w:rFonts w:ascii="Times New Roman" w:hAnsi="Times New Roman" w:cs="Times New Roman"/>
        </w:rPr>
      </w:pPr>
    </w:p>
    <w:p w14:paraId="70B38B6C" w14:textId="77777777" w:rsidR="00F66864" w:rsidRDefault="00F66864" w:rsidP="005C3617">
      <w:pPr>
        <w:pStyle w:val="Heading1"/>
      </w:pPr>
    </w:p>
    <w:p w14:paraId="08B636F5" w14:textId="77777777" w:rsidR="00F66864" w:rsidRDefault="00F66864" w:rsidP="005C3617">
      <w:pPr>
        <w:pStyle w:val="Heading1"/>
      </w:pPr>
    </w:p>
    <w:p w14:paraId="7A0E7962" w14:textId="77777777" w:rsidR="00F66864" w:rsidRDefault="00F66864" w:rsidP="005C3617">
      <w:pPr>
        <w:pStyle w:val="Heading1"/>
      </w:pPr>
    </w:p>
    <w:p w14:paraId="659F1BF8" w14:textId="0EE4C962" w:rsidR="0015307B" w:rsidRPr="00F66864" w:rsidRDefault="0015307B" w:rsidP="00F66864">
      <w:pPr>
        <w:pStyle w:val="Heading1"/>
        <w:spacing w:line="360" w:lineRule="auto"/>
        <w:rPr>
          <w:rFonts w:ascii="Times New Roman" w:hAnsi="Times New Roman" w:cs="Times New Roman"/>
        </w:rPr>
      </w:pPr>
      <w:bookmarkStart w:id="0" w:name="_Toc175216960"/>
      <w:r w:rsidRPr="00F66864">
        <w:rPr>
          <w:rFonts w:ascii="Times New Roman" w:hAnsi="Times New Roman" w:cs="Times New Roman"/>
        </w:rPr>
        <w:t>Chapter 1: Introduction</w:t>
      </w:r>
      <w:bookmarkEnd w:id="0"/>
    </w:p>
    <w:p w14:paraId="2400DB40" w14:textId="77777777" w:rsidR="0015307B" w:rsidRPr="00F66864" w:rsidRDefault="0015307B" w:rsidP="00F66864">
      <w:pPr>
        <w:spacing w:line="360" w:lineRule="auto"/>
        <w:rPr>
          <w:rFonts w:ascii="Times New Roman" w:hAnsi="Times New Roman" w:cs="Times New Roman"/>
        </w:rPr>
      </w:pPr>
    </w:p>
    <w:p w14:paraId="4FE7FE24" w14:textId="3C724AFF" w:rsidR="0015307B" w:rsidRPr="00F66864" w:rsidRDefault="0015307B" w:rsidP="00F66864">
      <w:pPr>
        <w:pStyle w:val="Heading2"/>
        <w:spacing w:line="360" w:lineRule="auto"/>
        <w:rPr>
          <w:rFonts w:ascii="Times New Roman" w:hAnsi="Times New Roman" w:cs="Times New Roman"/>
        </w:rPr>
      </w:pPr>
      <w:bookmarkStart w:id="1" w:name="_Toc175216961"/>
      <w:r w:rsidRPr="00F66864">
        <w:rPr>
          <w:rFonts w:ascii="Times New Roman" w:hAnsi="Times New Roman" w:cs="Times New Roman"/>
        </w:rPr>
        <w:t>1.1 Background</w:t>
      </w:r>
      <w:bookmarkEnd w:id="1"/>
    </w:p>
    <w:p w14:paraId="120D8765" w14:textId="77777777" w:rsidR="0015307B" w:rsidRPr="00F66864" w:rsidRDefault="0015307B" w:rsidP="00F66864">
      <w:pPr>
        <w:spacing w:line="360" w:lineRule="auto"/>
        <w:rPr>
          <w:rFonts w:ascii="Times New Roman" w:hAnsi="Times New Roman" w:cs="Times New Roman"/>
        </w:rPr>
      </w:pPr>
    </w:p>
    <w:p w14:paraId="2C0FD8C7" w14:textId="584B7C0F"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Marlowe Fire &amp; Security is a leading provider of fire protection and security solutions in the United Kingdom. The company offers a comprehensive range of services, including fire risk assessments, installation and maintenance of fire alarms, emergency lighting, fire extinguishers, and security systems. It serves a diverse clientele across various sectors, such as commercial, industrial, healthcare, education, and residential properties. The organi</w:t>
      </w:r>
      <w:r w:rsidRPr="00F66864">
        <w:rPr>
          <w:rFonts w:ascii="Times New Roman" w:hAnsi="Times New Roman" w:cs="Times New Roman"/>
        </w:rPr>
        <w:t>s</w:t>
      </w:r>
      <w:r w:rsidRPr="00F66864">
        <w:rPr>
          <w:rFonts w:ascii="Times New Roman" w:hAnsi="Times New Roman" w:cs="Times New Roman"/>
        </w:rPr>
        <w:t>ation's commitment to safety, excellence, and technical expertise has established its reputation for delivering high-quality, reliable, and compliant solutions.</w:t>
      </w:r>
    </w:p>
    <w:p w14:paraId="76FC0EC6" w14:textId="77777777" w:rsidR="0015307B" w:rsidRPr="00F66864" w:rsidRDefault="0015307B" w:rsidP="00F66864">
      <w:pPr>
        <w:spacing w:line="360" w:lineRule="auto"/>
        <w:rPr>
          <w:rFonts w:ascii="Times New Roman" w:hAnsi="Times New Roman" w:cs="Times New Roman"/>
        </w:rPr>
      </w:pPr>
    </w:p>
    <w:p w14:paraId="3ECFC2E2" w14:textId="42985156"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COVID-19 pandemic has created unprecedented challenges globally, impacting every sector, including fire protection and security services. The pandemic's disruption has affected regulatory landscapes, operational logistics, and overall market stability. The leadership at Marlowe Fire &amp; Security had to navigate these challenges to ensure business continuity and employee well-being. This dissertation will explore how the COVID-19 pandemic has influenced leadership at Marlowe Fire &amp; Security, focusing on the strategic responses and organi</w:t>
      </w:r>
      <w:r w:rsidRPr="00F66864">
        <w:rPr>
          <w:rFonts w:ascii="Times New Roman" w:hAnsi="Times New Roman" w:cs="Times New Roman"/>
        </w:rPr>
        <w:t>s</w:t>
      </w:r>
      <w:r w:rsidRPr="00F66864">
        <w:rPr>
          <w:rFonts w:ascii="Times New Roman" w:hAnsi="Times New Roman" w:cs="Times New Roman"/>
        </w:rPr>
        <w:t>ational adjustments made during the crisis.</w:t>
      </w:r>
    </w:p>
    <w:p w14:paraId="437422CE" w14:textId="77777777" w:rsidR="0015307B" w:rsidRPr="00F66864" w:rsidRDefault="0015307B" w:rsidP="00F66864">
      <w:pPr>
        <w:spacing w:line="360" w:lineRule="auto"/>
        <w:rPr>
          <w:rFonts w:ascii="Times New Roman" w:hAnsi="Times New Roman" w:cs="Times New Roman"/>
        </w:rPr>
      </w:pPr>
    </w:p>
    <w:p w14:paraId="59681658" w14:textId="61FBC6B4" w:rsidR="0015307B" w:rsidRPr="00F66864" w:rsidRDefault="0015307B" w:rsidP="00F66864">
      <w:pPr>
        <w:pStyle w:val="Heading2"/>
        <w:spacing w:line="360" w:lineRule="auto"/>
        <w:rPr>
          <w:rFonts w:ascii="Times New Roman" w:hAnsi="Times New Roman" w:cs="Times New Roman"/>
        </w:rPr>
      </w:pPr>
      <w:bookmarkStart w:id="2" w:name="_Toc175216962"/>
      <w:r w:rsidRPr="00F66864">
        <w:rPr>
          <w:rFonts w:ascii="Times New Roman" w:hAnsi="Times New Roman" w:cs="Times New Roman"/>
        </w:rPr>
        <w:t>1.2 Significance of the Study</w:t>
      </w:r>
      <w:bookmarkEnd w:id="2"/>
    </w:p>
    <w:p w14:paraId="092E2230" w14:textId="77777777" w:rsidR="0015307B" w:rsidRPr="00F66864" w:rsidRDefault="0015307B" w:rsidP="00F66864">
      <w:pPr>
        <w:spacing w:line="360" w:lineRule="auto"/>
        <w:rPr>
          <w:rFonts w:ascii="Times New Roman" w:hAnsi="Times New Roman" w:cs="Times New Roman"/>
        </w:rPr>
      </w:pPr>
    </w:p>
    <w:p w14:paraId="49E23459"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Understanding the impact of the COVID-19 pandemic on leadership is crucial for several reasons. First, it provides insights into how leaders at Marlowe Fire &amp; Security responded to an unprecedented crisis, highlighting effective practices and identifying areas for </w:t>
      </w:r>
      <w:r w:rsidRPr="00F66864">
        <w:rPr>
          <w:rFonts w:ascii="Times New Roman" w:hAnsi="Times New Roman" w:cs="Times New Roman"/>
        </w:rPr>
        <w:lastRenderedPageBreak/>
        <w:t>improvement. Second, the study explores how leadership adapted to external threats posed by the pandemic, offering a framework for organizational preparedness and resilience in future crises. Third, it examines the strategies used to maintain employee morale and organizational culture during the pandemic, which is essential for supporting both employees and the organization. Finally, the findings can inform policymakers and industry regulators in developing supportive policies and regulations that enhance organizational readiness for future crises.</w:t>
      </w:r>
    </w:p>
    <w:p w14:paraId="05FF1AEB" w14:textId="77777777" w:rsidR="0015307B" w:rsidRPr="00F66864" w:rsidRDefault="0015307B" w:rsidP="00F66864">
      <w:pPr>
        <w:spacing w:line="360" w:lineRule="auto"/>
        <w:rPr>
          <w:rFonts w:ascii="Times New Roman" w:hAnsi="Times New Roman" w:cs="Times New Roman"/>
        </w:rPr>
      </w:pPr>
    </w:p>
    <w:p w14:paraId="26B86205" w14:textId="6961A4CA" w:rsidR="0015307B" w:rsidRPr="00F66864" w:rsidRDefault="0015307B" w:rsidP="00F66864">
      <w:pPr>
        <w:pStyle w:val="Heading2"/>
        <w:spacing w:line="360" w:lineRule="auto"/>
        <w:rPr>
          <w:rFonts w:ascii="Times New Roman" w:hAnsi="Times New Roman" w:cs="Times New Roman"/>
        </w:rPr>
      </w:pPr>
      <w:bookmarkStart w:id="3" w:name="_Toc175216963"/>
      <w:r w:rsidRPr="00F66864">
        <w:rPr>
          <w:rFonts w:ascii="Times New Roman" w:hAnsi="Times New Roman" w:cs="Times New Roman"/>
        </w:rPr>
        <w:t>1.3 Purpose of the Research</w:t>
      </w:r>
      <w:bookmarkEnd w:id="3"/>
    </w:p>
    <w:p w14:paraId="0A951995" w14:textId="77777777" w:rsidR="0015307B" w:rsidRPr="00F66864" w:rsidRDefault="0015307B" w:rsidP="00F66864">
      <w:pPr>
        <w:spacing w:line="360" w:lineRule="auto"/>
        <w:rPr>
          <w:rFonts w:ascii="Times New Roman" w:hAnsi="Times New Roman" w:cs="Times New Roman"/>
        </w:rPr>
      </w:pPr>
    </w:p>
    <w:p w14:paraId="150332B6" w14:textId="6F72351A"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primary purpose of this research is to analy</w:t>
      </w:r>
      <w:r w:rsidRPr="00F66864">
        <w:rPr>
          <w:rFonts w:ascii="Times New Roman" w:hAnsi="Times New Roman" w:cs="Times New Roman"/>
        </w:rPr>
        <w:t>s</w:t>
      </w:r>
      <w:r w:rsidRPr="00F66864">
        <w:rPr>
          <w:rFonts w:ascii="Times New Roman" w:hAnsi="Times New Roman" w:cs="Times New Roman"/>
        </w:rPr>
        <w:t>e the effects of the COVID-19 pandemic on leadership practices at Marlowe Fire &amp; Security. Specifically, the research aims to:</w:t>
      </w:r>
    </w:p>
    <w:p w14:paraId="36BD31D5" w14:textId="77777777" w:rsidR="0015307B" w:rsidRPr="00F66864" w:rsidRDefault="0015307B" w:rsidP="00F66864">
      <w:pPr>
        <w:spacing w:line="360" w:lineRule="auto"/>
        <w:rPr>
          <w:rFonts w:ascii="Times New Roman" w:hAnsi="Times New Roman" w:cs="Times New Roman"/>
        </w:rPr>
      </w:pPr>
    </w:p>
    <w:p w14:paraId="132D7752" w14:textId="4A4A11E2" w:rsidR="0015307B" w:rsidRPr="00F66864" w:rsidRDefault="0015307B" w:rsidP="00F66864">
      <w:pPr>
        <w:pStyle w:val="ListParagraph"/>
        <w:numPr>
          <w:ilvl w:val="0"/>
          <w:numId w:val="5"/>
        </w:numPr>
        <w:spacing w:line="360" w:lineRule="auto"/>
        <w:rPr>
          <w:rFonts w:ascii="Times New Roman" w:hAnsi="Times New Roman" w:cs="Times New Roman"/>
        </w:rPr>
      </w:pPr>
      <w:r w:rsidRPr="00F66864">
        <w:rPr>
          <w:rFonts w:ascii="Times New Roman" w:hAnsi="Times New Roman" w:cs="Times New Roman"/>
        </w:rPr>
        <w:t>Assess the leadership challenges faced during the COVID-19 pandemic.</w:t>
      </w:r>
    </w:p>
    <w:p w14:paraId="52474E71" w14:textId="07DAB2CF" w:rsidR="0015307B" w:rsidRPr="00F66864" w:rsidRDefault="0015307B" w:rsidP="00F66864">
      <w:pPr>
        <w:pStyle w:val="ListParagraph"/>
        <w:numPr>
          <w:ilvl w:val="0"/>
          <w:numId w:val="5"/>
        </w:numPr>
        <w:spacing w:line="360" w:lineRule="auto"/>
        <w:rPr>
          <w:rFonts w:ascii="Times New Roman" w:hAnsi="Times New Roman" w:cs="Times New Roman"/>
        </w:rPr>
      </w:pPr>
      <w:r w:rsidRPr="00F66864">
        <w:rPr>
          <w:rFonts w:ascii="Times New Roman" w:hAnsi="Times New Roman" w:cs="Times New Roman"/>
        </w:rPr>
        <w:t>Evaluate the strategic responses and organizational adjustments made in response to the pandemic.</w:t>
      </w:r>
    </w:p>
    <w:p w14:paraId="14993419" w14:textId="18C43C1E" w:rsidR="0015307B" w:rsidRPr="00F66864" w:rsidRDefault="0015307B" w:rsidP="00F66864">
      <w:pPr>
        <w:pStyle w:val="ListParagraph"/>
        <w:numPr>
          <w:ilvl w:val="0"/>
          <w:numId w:val="5"/>
        </w:numPr>
        <w:spacing w:line="360" w:lineRule="auto"/>
        <w:rPr>
          <w:rFonts w:ascii="Times New Roman" w:hAnsi="Times New Roman" w:cs="Times New Roman"/>
        </w:rPr>
      </w:pPr>
      <w:r w:rsidRPr="00F66864">
        <w:rPr>
          <w:rFonts w:ascii="Times New Roman" w:hAnsi="Times New Roman" w:cs="Times New Roman"/>
        </w:rPr>
        <w:t>Identify the critical leadership competencies required during the crisis.</w:t>
      </w:r>
    </w:p>
    <w:p w14:paraId="54705DE6" w14:textId="41D095E4" w:rsidR="0015307B" w:rsidRPr="00F66864" w:rsidRDefault="0015307B" w:rsidP="00F66864">
      <w:pPr>
        <w:pStyle w:val="ListParagraph"/>
        <w:numPr>
          <w:ilvl w:val="0"/>
          <w:numId w:val="5"/>
        </w:numPr>
        <w:spacing w:line="360" w:lineRule="auto"/>
        <w:rPr>
          <w:rFonts w:ascii="Times New Roman" w:hAnsi="Times New Roman" w:cs="Times New Roman"/>
        </w:rPr>
      </w:pPr>
      <w:r w:rsidRPr="00F66864">
        <w:rPr>
          <w:rFonts w:ascii="Times New Roman" w:hAnsi="Times New Roman" w:cs="Times New Roman"/>
        </w:rPr>
        <w:t>Assess the impact of leadership decisions on organizational performance and employee morale.</w:t>
      </w:r>
    </w:p>
    <w:p w14:paraId="75CF30F2" w14:textId="2CE61457" w:rsidR="0015307B" w:rsidRPr="00F66864" w:rsidRDefault="0015307B" w:rsidP="00F66864">
      <w:pPr>
        <w:pStyle w:val="ListParagraph"/>
        <w:numPr>
          <w:ilvl w:val="0"/>
          <w:numId w:val="5"/>
        </w:numPr>
        <w:spacing w:line="360" w:lineRule="auto"/>
        <w:rPr>
          <w:rFonts w:ascii="Times New Roman" w:hAnsi="Times New Roman" w:cs="Times New Roman"/>
        </w:rPr>
      </w:pPr>
      <w:r w:rsidRPr="00F66864">
        <w:rPr>
          <w:rFonts w:ascii="Times New Roman" w:hAnsi="Times New Roman" w:cs="Times New Roman"/>
        </w:rPr>
        <w:t>Provide recommendations for improving leadership readiness and organizational response in future crises.</w:t>
      </w:r>
    </w:p>
    <w:p w14:paraId="28959F70" w14:textId="77777777" w:rsidR="0015307B" w:rsidRPr="00F66864" w:rsidRDefault="0015307B" w:rsidP="00F66864">
      <w:pPr>
        <w:spacing w:line="360" w:lineRule="auto"/>
        <w:rPr>
          <w:rFonts w:ascii="Times New Roman" w:hAnsi="Times New Roman" w:cs="Times New Roman"/>
        </w:rPr>
      </w:pPr>
    </w:p>
    <w:p w14:paraId="0F125858" w14:textId="24881F2D" w:rsidR="0015307B" w:rsidRPr="00F66864" w:rsidRDefault="0015307B" w:rsidP="00F66864">
      <w:pPr>
        <w:pStyle w:val="Heading1"/>
        <w:spacing w:line="360" w:lineRule="auto"/>
        <w:rPr>
          <w:rFonts w:ascii="Times New Roman" w:hAnsi="Times New Roman" w:cs="Times New Roman"/>
        </w:rPr>
      </w:pPr>
      <w:bookmarkStart w:id="4" w:name="_Toc175216964"/>
      <w:r w:rsidRPr="00F66864">
        <w:rPr>
          <w:rFonts w:ascii="Times New Roman" w:hAnsi="Times New Roman" w:cs="Times New Roman"/>
        </w:rPr>
        <w:t>1.4 Research Aim, Objectives, and Questions</w:t>
      </w:r>
      <w:bookmarkEnd w:id="4"/>
    </w:p>
    <w:p w14:paraId="4DD3D47A" w14:textId="77777777" w:rsidR="0015307B" w:rsidRPr="00F66864" w:rsidRDefault="0015307B" w:rsidP="00F66864">
      <w:pPr>
        <w:spacing w:line="360" w:lineRule="auto"/>
        <w:rPr>
          <w:rFonts w:ascii="Times New Roman" w:hAnsi="Times New Roman" w:cs="Times New Roman"/>
        </w:rPr>
      </w:pPr>
    </w:p>
    <w:p w14:paraId="528B221D" w14:textId="1520D5B8"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Research Aim:</w:t>
      </w:r>
    </w:p>
    <w:p w14:paraId="3EA88B8D"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To investigate the effects of the COVID-19 pandemic on leadership approaches and processes at Marlowe Fire &amp; Security.</w:t>
      </w:r>
    </w:p>
    <w:p w14:paraId="62FE71F8" w14:textId="77777777" w:rsidR="0015307B" w:rsidRPr="00F66864" w:rsidRDefault="0015307B" w:rsidP="00F66864">
      <w:pPr>
        <w:spacing w:line="360" w:lineRule="auto"/>
        <w:rPr>
          <w:rFonts w:ascii="Times New Roman" w:hAnsi="Times New Roman" w:cs="Times New Roman"/>
        </w:rPr>
      </w:pPr>
    </w:p>
    <w:p w14:paraId="56671773" w14:textId="27B3BB8D"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Research Objectives: </w:t>
      </w:r>
    </w:p>
    <w:p w14:paraId="4BFB873F" w14:textId="5FC8D455" w:rsidR="0015307B" w:rsidRPr="00F66864" w:rsidRDefault="0015307B" w:rsidP="00F66864">
      <w:pPr>
        <w:pStyle w:val="ListParagraph"/>
        <w:numPr>
          <w:ilvl w:val="0"/>
          <w:numId w:val="1"/>
        </w:numPr>
        <w:spacing w:line="360" w:lineRule="auto"/>
        <w:rPr>
          <w:rFonts w:ascii="Times New Roman" w:hAnsi="Times New Roman" w:cs="Times New Roman"/>
        </w:rPr>
      </w:pPr>
      <w:r w:rsidRPr="00F66864">
        <w:rPr>
          <w:rFonts w:ascii="Times New Roman" w:hAnsi="Times New Roman" w:cs="Times New Roman"/>
        </w:rPr>
        <w:t xml:space="preserve">To </w:t>
      </w:r>
      <w:r w:rsidRPr="00F66864">
        <w:rPr>
          <w:rFonts w:ascii="Times New Roman" w:hAnsi="Times New Roman" w:cs="Times New Roman"/>
        </w:rPr>
        <w:t>analyse</w:t>
      </w:r>
      <w:r w:rsidRPr="00F66864">
        <w:rPr>
          <w:rFonts w:ascii="Times New Roman" w:hAnsi="Times New Roman" w:cs="Times New Roman"/>
        </w:rPr>
        <w:t xml:space="preserve"> leadership challenges during the COVID-19 pandemic at Marlowe Fire &amp; Security.</w:t>
      </w:r>
    </w:p>
    <w:p w14:paraId="0B804804" w14:textId="2161A4FA" w:rsidR="0015307B" w:rsidRPr="00F66864" w:rsidRDefault="0015307B" w:rsidP="00F66864">
      <w:pPr>
        <w:pStyle w:val="ListParagraph"/>
        <w:numPr>
          <w:ilvl w:val="0"/>
          <w:numId w:val="1"/>
        </w:numPr>
        <w:spacing w:line="360" w:lineRule="auto"/>
        <w:rPr>
          <w:rFonts w:ascii="Times New Roman" w:hAnsi="Times New Roman" w:cs="Times New Roman"/>
        </w:rPr>
      </w:pPr>
      <w:r w:rsidRPr="00F66864">
        <w:rPr>
          <w:rFonts w:ascii="Times New Roman" w:hAnsi="Times New Roman" w:cs="Times New Roman"/>
        </w:rPr>
        <w:lastRenderedPageBreak/>
        <w:t>To evaluate the strategic responses and organizational adjustments made in response to the pandemic.</w:t>
      </w:r>
    </w:p>
    <w:p w14:paraId="535789E8" w14:textId="1267F122" w:rsidR="0015307B" w:rsidRPr="00F66864" w:rsidRDefault="0015307B" w:rsidP="00F66864">
      <w:pPr>
        <w:pStyle w:val="ListParagraph"/>
        <w:numPr>
          <w:ilvl w:val="0"/>
          <w:numId w:val="1"/>
        </w:numPr>
        <w:spacing w:line="360" w:lineRule="auto"/>
        <w:rPr>
          <w:rFonts w:ascii="Times New Roman" w:hAnsi="Times New Roman" w:cs="Times New Roman"/>
        </w:rPr>
      </w:pPr>
      <w:r w:rsidRPr="00F66864">
        <w:rPr>
          <w:rFonts w:ascii="Times New Roman" w:hAnsi="Times New Roman" w:cs="Times New Roman"/>
        </w:rPr>
        <w:t>To identify the critical leadership competencies required during the pandemic.</w:t>
      </w:r>
    </w:p>
    <w:p w14:paraId="60527BEB" w14:textId="676D3743" w:rsidR="0015307B" w:rsidRPr="00F66864" w:rsidRDefault="0015307B" w:rsidP="00F66864">
      <w:pPr>
        <w:pStyle w:val="ListParagraph"/>
        <w:numPr>
          <w:ilvl w:val="0"/>
          <w:numId w:val="1"/>
        </w:numPr>
        <w:spacing w:line="360" w:lineRule="auto"/>
        <w:rPr>
          <w:rFonts w:ascii="Times New Roman" w:hAnsi="Times New Roman" w:cs="Times New Roman"/>
        </w:rPr>
      </w:pPr>
      <w:r w:rsidRPr="00F66864">
        <w:rPr>
          <w:rFonts w:ascii="Times New Roman" w:hAnsi="Times New Roman" w:cs="Times New Roman"/>
        </w:rPr>
        <w:t>To assess the impact of leadership decisions on organizational performance and employee morale.</w:t>
      </w:r>
    </w:p>
    <w:p w14:paraId="5768E320" w14:textId="32D080F8" w:rsidR="0015307B" w:rsidRPr="00F66864" w:rsidRDefault="0015307B" w:rsidP="00F66864">
      <w:pPr>
        <w:pStyle w:val="ListParagraph"/>
        <w:numPr>
          <w:ilvl w:val="0"/>
          <w:numId w:val="1"/>
        </w:numPr>
        <w:spacing w:line="360" w:lineRule="auto"/>
        <w:rPr>
          <w:rFonts w:ascii="Times New Roman" w:hAnsi="Times New Roman" w:cs="Times New Roman"/>
        </w:rPr>
      </w:pPr>
      <w:r w:rsidRPr="00F66864">
        <w:rPr>
          <w:rFonts w:ascii="Times New Roman" w:hAnsi="Times New Roman" w:cs="Times New Roman"/>
        </w:rPr>
        <w:t>To provide recommendations for improving leadership readiness and organizational response in future crises.</w:t>
      </w:r>
    </w:p>
    <w:p w14:paraId="6DDE2D05" w14:textId="77777777" w:rsidR="0015307B" w:rsidRPr="00F66864" w:rsidRDefault="0015307B" w:rsidP="00F66864">
      <w:pPr>
        <w:spacing w:line="360" w:lineRule="auto"/>
        <w:rPr>
          <w:rFonts w:ascii="Times New Roman" w:hAnsi="Times New Roman" w:cs="Times New Roman"/>
        </w:rPr>
      </w:pPr>
    </w:p>
    <w:p w14:paraId="7F721651" w14:textId="0163F04A"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Research Questions:</w:t>
      </w:r>
    </w:p>
    <w:p w14:paraId="56CF2B38" w14:textId="5A17DA48" w:rsidR="0015307B" w:rsidRPr="00F66864" w:rsidRDefault="0015307B" w:rsidP="00F66864">
      <w:pPr>
        <w:pStyle w:val="ListParagraph"/>
        <w:numPr>
          <w:ilvl w:val="0"/>
          <w:numId w:val="3"/>
        </w:numPr>
        <w:spacing w:line="360" w:lineRule="auto"/>
        <w:rPr>
          <w:rFonts w:ascii="Times New Roman" w:hAnsi="Times New Roman" w:cs="Times New Roman"/>
        </w:rPr>
      </w:pPr>
      <w:r w:rsidRPr="00F66864">
        <w:rPr>
          <w:rFonts w:ascii="Times New Roman" w:hAnsi="Times New Roman" w:cs="Times New Roman"/>
        </w:rPr>
        <w:t>What leadership challenges were faced by Marlowe Fire &amp; Security during the COVID-19 pandemic?</w:t>
      </w:r>
    </w:p>
    <w:p w14:paraId="64B9DEAE" w14:textId="79605707" w:rsidR="0015307B" w:rsidRPr="00F66864" w:rsidRDefault="0015307B" w:rsidP="00F66864">
      <w:pPr>
        <w:pStyle w:val="ListParagraph"/>
        <w:numPr>
          <w:ilvl w:val="0"/>
          <w:numId w:val="3"/>
        </w:numPr>
        <w:spacing w:line="360" w:lineRule="auto"/>
        <w:rPr>
          <w:rFonts w:ascii="Times New Roman" w:hAnsi="Times New Roman" w:cs="Times New Roman"/>
        </w:rPr>
      </w:pPr>
      <w:r w:rsidRPr="00F66864">
        <w:rPr>
          <w:rFonts w:ascii="Times New Roman" w:hAnsi="Times New Roman" w:cs="Times New Roman"/>
        </w:rPr>
        <w:t>How did the leadership at Marlowe Fire &amp; Security change its strategies in response to the pandemic?</w:t>
      </w:r>
    </w:p>
    <w:p w14:paraId="49A0A329" w14:textId="6DC81E35" w:rsidR="0015307B" w:rsidRPr="00F66864" w:rsidRDefault="0015307B" w:rsidP="00F66864">
      <w:pPr>
        <w:pStyle w:val="ListParagraph"/>
        <w:numPr>
          <w:ilvl w:val="0"/>
          <w:numId w:val="3"/>
        </w:numPr>
        <w:spacing w:line="360" w:lineRule="auto"/>
        <w:rPr>
          <w:rFonts w:ascii="Times New Roman" w:hAnsi="Times New Roman" w:cs="Times New Roman"/>
        </w:rPr>
      </w:pPr>
      <w:r w:rsidRPr="00F66864">
        <w:rPr>
          <w:rFonts w:ascii="Times New Roman" w:hAnsi="Times New Roman" w:cs="Times New Roman"/>
        </w:rPr>
        <w:t>What competencies were essential for effective leadership during the pandemic?</w:t>
      </w:r>
    </w:p>
    <w:p w14:paraId="32A02F97" w14:textId="17365131" w:rsidR="0015307B" w:rsidRPr="00F66864" w:rsidRDefault="0015307B" w:rsidP="00F66864">
      <w:pPr>
        <w:pStyle w:val="ListParagraph"/>
        <w:numPr>
          <w:ilvl w:val="0"/>
          <w:numId w:val="3"/>
        </w:numPr>
        <w:spacing w:line="360" w:lineRule="auto"/>
        <w:rPr>
          <w:rFonts w:ascii="Times New Roman" w:hAnsi="Times New Roman" w:cs="Times New Roman"/>
        </w:rPr>
      </w:pPr>
      <w:r w:rsidRPr="00F66864">
        <w:rPr>
          <w:rFonts w:ascii="Times New Roman" w:hAnsi="Times New Roman" w:cs="Times New Roman"/>
        </w:rPr>
        <w:t>What impact did leadership decisions have on organizational performance and employee morale?</w:t>
      </w:r>
    </w:p>
    <w:p w14:paraId="464E8993" w14:textId="52DF1E6A" w:rsidR="0015307B" w:rsidRPr="00F66864" w:rsidRDefault="0015307B" w:rsidP="00F66864">
      <w:pPr>
        <w:pStyle w:val="ListParagraph"/>
        <w:numPr>
          <w:ilvl w:val="0"/>
          <w:numId w:val="3"/>
        </w:numPr>
        <w:spacing w:line="360" w:lineRule="auto"/>
        <w:rPr>
          <w:rFonts w:ascii="Times New Roman" w:hAnsi="Times New Roman" w:cs="Times New Roman"/>
        </w:rPr>
      </w:pPr>
      <w:r w:rsidRPr="00F66864">
        <w:rPr>
          <w:rFonts w:ascii="Times New Roman" w:hAnsi="Times New Roman" w:cs="Times New Roman"/>
        </w:rPr>
        <w:t>What lessons can be learned for future crisis management at Marlowe Fire &amp; Security?</w:t>
      </w:r>
    </w:p>
    <w:p w14:paraId="4E009E73" w14:textId="77777777" w:rsidR="0015307B" w:rsidRPr="00F66864" w:rsidRDefault="0015307B" w:rsidP="00F66864">
      <w:pPr>
        <w:spacing w:line="360" w:lineRule="auto"/>
        <w:rPr>
          <w:rFonts w:ascii="Times New Roman" w:hAnsi="Times New Roman" w:cs="Times New Roman"/>
        </w:rPr>
      </w:pPr>
    </w:p>
    <w:p w14:paraId="08CB77A6" w14:textId="576A87A3" w:rsidR="0015307B" w:rsidRPr="00F66864" w:rsidRDefault="0015307B" w:rsidP="00F66864">
      <w:pPr>
        <w:spacing w:line="360" w:lineRule="auto"/>
        <w:rPr>
          <w:rFonts w:ascii="Times New Roman" w:hAnsi="Times New Roman" w:cs="Times New Roman"/>
        </w:rPr>
      </w:pPr>
    </w:p>
    <w:p w14:paraId="3B1C18B0" w14:textId="77777777" w:rsidR="00704A8E" w:rsidRPr="00F66864" w:rsidRDefault="00704A8E" w:rsidP="00F66864">
      <w:pPr>
        <w:spacing w:line="360" w:lineRule="auto"/>
        <w:rPr>
          <w:rFonts w:ascii="Times New Roman" w:hAnsi="Times New Roman" w:cs="Times New Roman"/>
        </w:rPr>
      </w:pPr>
    </w:p>
    <w:p w14:paraId="5B7E9BC1" w14:textId="77777777" w:rsidR="00704A8E" w:rsidRPr="00F66864" w:rsidRDefault="00704A8E" w:rsidP="00F66864">
      <w:pPr>
        <w:spacing w:line="360" w:lineRule="auto"/>
        <w:rPr>
          <w:rFonts w:ascii="Times New Roman" w:hAnsi="Times New Roman" w:cs="Times New Roman"/>
        </w:rPr>
      </w:pPr>
    </w:p>
    <w:p w14:paraId="2294CDBE" w14:textId="77777777" w:rsidR="00704A8E" w:rsidRPr="00F66864" w:rsidRDefault="00704A8E" w:rsidP="00F66864">
      <w:pPr>
        <w:spacing w:line="360" w:lineRule="auto"/>
        <w:rPr>
          <w:rFonts w:ascii="Times New Roman" w:hAnsi="Times New Roman" w:cs="Times New Roman"/>
        </w:rPr>
      </w:pPr>
    </w:p>
    <w:p w14:paraId="0E1DCAE5" w14:textId="77777777" w:rsidR="00704A8E" w:rsidRPr="00F66864" w:rsidRDefault="00704A8E" w:rsidP="00F66864">
      <w:pPr>
        <w:spacing w:line="360" w:lineRule="auto"/>
        <w:rPr>
          <w:rFonts w:ascii="Times New Roman" w:hAnsi="Times New Roman" w:cs="Times New Roman"/>
        </w:rPr>
      </w:pPr>
    </w:p>
    <w:p w14:paraId="4072331F" w14:textId="77777777" w:rsidR="00704A8E" w:rsidRPr="00F66864" w:rsidRDefault="00704A8E" w:rsidP="00F66864">
      <w:pPr>
        <w:spacing w:line="360" w:lineRule="auto"/>
        <w:rPr>
          <w:rFonts w:ascii="Times New Roman" w:hAnsi="Times New Roman" w:cs="Times New Roman"/>
        </w:rPr>
      </w:pPr>
    </w:p>
    <w:p w14:paraId="7C7D88CF" w14:textId="77777777" w:rsidR="00704A8E" w:rsidRPr="00F66864" w:rsidRDefault="00704A8E" w:rsidP="00F66864">
      <w:pPr>
        <w:spacing w:line="360" w:lineRule="auto"/>
        <w:rPr>
          <w:rFonts w:ascii="Times New Roman" w:hAnsi="Times New Roman" w:cs="Times New Roman"/>
        </w:rPr>
      </w:pPr>
    </w:p>
    <w:p w14:paraId="64BEF1F5" w14:textId="77777777" w:rsidR="00704A8E" w:rsidRPr="00F66864" w:rsidRDefault="00704A8E" w:rsidP="00F66864">
      <w:pPr>
        <w:spacing w:line="360" w:lineRule="auto"/>
        <w:rPr>
          <w:rFonts w:ascii="Times New Roman" w:hAnsi="Times New Roman" w:cs="Times New Roman"/>
        </w:rPr>
      </w:pPr>
    </w:p>
    <w:p w14:paraId="3DCA7B11" w14:textId="77777777" w:rsidR="00704A8E" w:rsidRPr="00F66864" w:rsidRDefault="00704A8E" w:rsidP="00F66864">
      <w:pPr>
        <w:spacing w:line="360" w:lineRule="auto"/>
        <w:rPr>
          <w:rFonts w:ascii="Times New Roman" w:hAnsi="Times New Roman" w:cs="Times New Roman"/>
        </w:rPr>
      </w:pPr>
    </w:p>
    <w:p w14:paraId="7B45F225" w14:textId="77777777" w:rsidR="00704A8E" w:rsidRPr="00F66864" w:rsidRDefault="00704A8E" w:rsidP="00F66864">
      <w:pPr>
        <w:spacing w:line="360" w:lineRule="auto"/>
        <w:rPr>
          <w:rFonts w:ascii="Times New Roman" w:hAnsi="Times New Roman" w:cs="Times New Roman"/>
        </w:rPr>
      </w:pPr>
    </w:p>
    <w:p w14:paraId="2AA0A924" w14:textId="77777777" w:rsidR="00704A8E" w:rsidRPr="00F66864" w:rsidRDefault="00704A8E" w:rsidP="00F66864">
      <w:pPr>
        <w:spacing w:line="360" w:lineRule="auto"/>
        <w:rPr>
          <w:rFonts w:ascii="Times New Roman" w:hAnsi="Times New Roman" w:cs="Times New Roman"/>
        </w:rPr>
      </w:pPr>
    </w:p>
    <w:p w14:paraId="50CBED1B" w14:textId="77777777" w:rsidR="00704A8E" w:rsidRPr="00F66864" w:rsidRDefault="00704A8E" w:rsidP="00F66864">
      <w:pPr>
        <w:spacing w:line="360" w:lineRule="auto"/>
        <w:rPr>
          <w:rFonts w:ascii="Times New Roman" w:hAnsi="Times New Roman" w:cs="Times New Roman"/>
        </w:rPr>
      </w:pPr>
    </w:p>
    <w:p w14:paraId="00B9D4EE" w14:textId="77777777" w:rsidR="0015307B" w:rsidRPr="00F66864" w:rsidRDefault="0015307B" w:rsidP="00F66864">
      <w:pPr>
        <w:spacing w:line="360" w:lineRule="auto"/>
        <w:rPr>
          <w:rFonts w:ascii="Times New Roman" w:hAnsi="Times New Roman" w:cs="Times New Roman"/>
        </w:rPr>
      </w:pPr>
    </w:p>
    <w:p w14:paraId="742A55B8" w14:textId="7524A4A8" w:rsidR="0015307B" w:rsidRPr="00F66864" w:rsidRDefault="0015307B" w:rsidP="00F66864">
      <w:pPr>
        <w:pStyle w:val="Heading1"/>
        <w:spacing w:line="360" w:lineRule="auto"/>
        <w:rPr>
          <w:rFonts w:ascii="Times New Roman" w:hAnsi="Times New Roman" w:cs="Times New Roman"/>
        </w:rPr>
      </w:pPr>
      <w:bookmarkStart w:id="5" w:name="_Toc175216965"/>
      <w:r w:rsidRPr="00F66864">
        <w:rPr>
          <w:rFonts w:ascii="Times New Roman" w:hAnsi="Times New Roman" w:cs="Times New Roman"/>
        </w:rPr>
        <w:lastRenderedPageBreak/>
        <w:t>Chapter 2: Literature Review</w:t>
      </w:r>
      <w:bookmarkEnd w:id="5"/>
    </w:p>
    <w:p w14:paraId="17277AF2" w14:textId="77777777" w:rsidR="0015307B" w:rsidRPr="00F66864" w:rsidRDefault="0015307B" w:rsidP="00F66864">
      <w:pPr>
        <w:spacing w:line="360" w:lineRule="auto"/>
        <w:rPr>
          <w:rFonts w:ascii="Times New Roman" w:hAnsi="Times New Roman" w:cs="Times New Roman"/>
        </w:rPr>
      </w:pPr>
    </w:p>
    <w:p w14:paraId="60A441BF" w14:textId="19CDA8F6" w:rsidR="0015307B" w:rsidRPr="00F66864" w:rsidRDefault="0015307B" w:rsidP="00F66864">
      <w:pPr>
        <w:pStyle w:val="Heading2"/>
        <w:spacing w:line="360" w:lineRule="auto"/>
        <w:rPr>
          <w:rFonts w:ascii="Times New Roman" w:hAnsi="Times New Roman" w:cs="Times New Roman"/>
        </w:rPr>
      </w:pPr>
      <w:bookmarkStart w:id="6" w:name="_Toc175216966"/>
      <w:r w:rsidRPr="00F66864">
        <w:rPr>
          <w:rFonts w:ascii="Times New Roman" w:hAnsi="Times New Roman" w:cs="Times New Roman"/>
        </w:rPr>
        <w:t>2.1 Introduction</w:t>
      </w:r>
      <w:bookmarkEnd w:id="6"/>
    </w:p>
    <w:p w14:paraId="0604EA13" w14:textId="77777777" w:rsidR="0015307B" w:rsidRPr="00F66864" w:rsidRDefault="0015307B" w:rsidP="00F66864">
      <w:pPr>
        <w:spacing w:line="360" w:lineRule="auto"/>
        <w:rPr>
          <w:rFonts w:ascii="Times New Roman" w:hAnsi="Times New Roman" w:cs="Times New Roman"/>
        </w:rPr>
      </w:pPr>
    </w:p>
    <w:p w14:paraId="0594889D" w14:textId="5EFFDCE0"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COVID-19 pandemic has been one of the most significant global crises in recent history, with profound implications for organi</w:t>
      </w:r>
      <w:r w:rsidRPr="00F66864">
        <w:rPr>
          <w:rFonts w:ascii="Times New Roman" w:hAnsi="Times New Roman" w:cs="Times New Roman"/>
        </w:rPr>
        <w:t>s</w:t>
      </w:r>
      <w:r w:rsidRPr="00F66864">
        <w:rPr>
          <w:rFonts w:ascii="Times New Roman" w:hAnsi="Times New Roman" w:cs="Times New Roman"/>
        </w:rPr>
        <w:t>ations worldwide. The pandemic has tested leadership across all sectors, forcing leaders to navigate unprecedented challenges such as health risks, economic uncertainty, and rapidly changing regulations. Leadership during crises like COVID-19 is critical, as it determines an organization's ability to survive, adapt, and recover (</w:t>
      </w:r>
      <w:proofErr w:type="spellStart"/>
      <w:r w:rsidRPr="00F66864">
        <w:rPr>
          <w:rFonts w:ascii="Times New Roman" w:hAnsi="Times New Roman" w:cs="Times New Roman"/>
        </w:rPr>
        <w:t>Dirani</w:t>
      </w:r>
      <w:proofErr w:type="spellEnd"/>
      <w:r w:rsidRPr="00F66864">
        <w:rPr>
          <w:rFonts w:ascii="Times New Roman" w:hAnsi="Times New Roman" w:cs="Times New Roman"/>
        </w:rPr>
        <w:t xml:space="preserve"> et al., 2020). The pandemic has highlighted the importance of crisis leadership, which involves not only the ability to manage immediate threats but also to steer organizations towards long-term recovery and growth (</w:t>
      </w:r>
      <w:proofErr w:type="spellStart"/>
      <w:r w:rsidRPr="00F66864">
        <w:rPr>
          <w:rFonts w:ascii="Times New Roman" w:hAnsi="Times New Roman" w:cs="Times New Roman"/>
        </w:rPr>
        <w:t>Kniffin</w:t>
      </w:r>
      <w:proofErr w:type="spellEnd"/>
      <w:r w:rsidRPr="00F66864">
        <w:rPr>
          <w:rFonts w:ascii="Times New Roman" w:hAnsi="Times New Roman" w:cs="Times New Roman"/>
        </w:rPr>
        <w:t xml:space="preserve"> et al., 2021).</w:t>
      </w:r>
    </w:p>
    <w:p w14:paraId="2E499ADF" w14:textId="77777777" w:rsidR="0015307B" w:rsidRPr="00F66864" w:rsidRDefault="0015307B" w:rsidP="00F66864">
      <w:pPr>
        <w:spacing w:line="360" w:lineRule="auto"/>
        <w:rPr>
          <w:rFonts w:ascii="Times New Roman" w:hAnsi="Times New Roman" w:cs="Times New Roman"/>
        </w:rPr>
      </w:pPr>
    </w:p>
    <w:p w14:paraId="58C71A74"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Leadership during crises differs from leadership under normal circumstances in several ways. Crises often create conditions of extreme uncertainty and stress, requiring leaders to make quick decisions with limited information (</w:t>
      </w:r>
      <w:proofErr w:type="spellStart"/>
      <w:r w:rsidRPr="00F66864">
        <w:rPr>
          <w:rFonts w:ascii="Times New Roman" w:hAnsi="Times New Roman" w:cs="Times New Roman"/>
        </w:rPr>
        <w:t>Boin</w:t>
      </w:r>
      <w:proofErr w:type="spellEnd"/>
      <w:r w:rsidRPr="00F66864">
        <w:rPr>
          <w:rFonts w:ascii="Times New Roman" w:hAnsi="Times New Roman" w:cs="Times New Roman"/>
        </w:rPr>
        <w:t xml:space="preserve"> et al., 2016). The need for effective communication becomes paramount as leaders must provide clear guidance and reassurance to their teams and stakeholders (Heifetz, </w:t>
      </w:r>
      <w:proofErr w:type="spellStart"/>
      <w:r w:rsidRPr="00F66864">
        <w:rPr>
          <w:rFonts w:ascii="Times New Roman" w:hAnsi="Times New Roman" w:cs="Times New Roman"/>
        </w:rPr>
        <w:t>Grashow</w:t>
      </w:r>
      <w:proofErr w:type="spellEnd"/>
      <w:r w:rsidRPr="00F66864">
        <w:rPr>
          <w:rFonts w:ascii="Times New Roman" w:hAnsi="Times New Roman" w:cs="Times New Roman"/>
        </w:rPr>
        <w:t xml:space="preserve"> &amp; </w:t>
      </w:r>
      <w:proofErr w:type="spellStart"/>
      <w:r w:rsidRPr="00F66864">
        <w:rPr>
          <w:rFonts w:ascii="Times New Roman" w:hAnsi="Times New Roman" w:cs="Times New Roman"/>
        </w:rPr>
        <w:t>Linsky</w:t>
      </w:r>
      <w:proofErr w:type="spellEnd"/>
      <w:r w:rsidRPr="00F66864">
        <w:rPr>
          <w:rFonts w:ascii="Times New Roman" w:hAnsi="Times New Roman" w:cs="Times New Roman"/>
        </w:rPr>
        <w:t>, 2009). Moreover, the ability to adapt and innovate is crucial, as traditional business models and strategies may no longer be viable (Hermann, 1963).</w:t>
      </w:r>
    </w:p>
    <w:p w14:paraId="694EABE1" w14:textId="77777777" w:rsidR="0015307B" w:rsidRPr="00F66864" w:rsidRDefault="0015307B" w:rsidP="00F66864">
      <w:pPr>
        <w:spacing w:line="360" w:lineRule="auto"/>
        <w:rPr>
          <w:rFonts w:ascii="Times New Roman" w:hAnsi="Times New Roman" w:cs="Times New Roman"/>
        </w:rPr>
      </w:pPr>
    </w:p>
    <w:p w14:paraId="0A24CB7B"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The impact of the COVID-19 pandemic on leadership has been particularly evident in industries that provide essential services, such as fire protection and security. Companies like Marlowe Fire &amp; Security, which are responsible for ensuring safety and security, have faced unique challenges in maintaining operations while protecting their employees and clients from health risks. The pandemic has necessitated a </w:t>
      </w:r>
      <w:proofErr w:type="spellStart"/>
      <w:r w:rsidRPr="00F66864">
        <w:rPr>
          <w:rFonts w:ascii="Times New Roman" w:hAnsi="Times New Roman" w:cs="Times New Roman"/>
        </w:rPr>
        <w:t>reevaluation</w:t>
      </w:r>
      <w:proofErr w:type="spellEnd"/>
      <w:r w:rsidRPr="00F66864">
        <w:rPr>
          <w:rFonts w:ascii="Times New Roman" w:hAnsi="Times New Roman" w:cs="Times New Roman"/>
        </w:rPr>
        <w:t xml:space="preserve"> of leadership strategies and practices to ensure that these companies can continue to deliver critical services in a safe and effective manner (Spicer, 2020).</w:t>
      </w:r>
    </w:p>
    <w:p w14:paraId="409EE103" w14:textId="77777777" w:rsidR="0015307B" w:rsidRPr="00F66864" w:rsidRDefault="0015307B" w:rsidP="00F66864">
      <w:pPr>
        <w:spacing w:line="360" w:lineRule="auto"/>
        <w:rPr>
          <w:rFonts w:ascii="Times New Roman" w:hAnsi="Times New Roman" w:cs="Times New Roman"/>
        </w:rPr>
      </w:pPr>
    </w:p>
    <w:p w14:paraId="6C63E753" w14:textId="4FAE5F66" w:rsidR="00704A8E"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This literature review seeks to explore the existing body of knowledge on crisis leadership, with a particular focus on how leadership practices have evolved during the COVID-19 pandemic. It examines the key characteristics and competencies of effective crisis leadership, </w:t>
      </w:r>
      <w:r w:rsidRPr="00F66864">
        <w:rPr>
          <w:rFonts w:ascii="Times New Roman" w:hAnsi="Times New Roman" w:cs="Times New Roman"/>
        </w:rPr>
        <w:lastRenderedPageBreak/>
        <w:t>the theoretical models that underpin these practices, and the specific challenges that leaders have faced during the pandemic. By understanding these aspects, this review aims to provide a robust theoretical foundation for analy</w:t>
      </w:r>
      <w:r w:rsidR="00704A8E" w:rsidRPr="00F66864">
        <w:rPr>
          <w:rFonts w:ascii="Times New Roman" w:hAnsi="Times New Roman" w:cs="Times New Roman"/>
        </w:rPr>
        <w:t>s</w:t>
      </w:r>
      <w:r w:rsidRPr="00F66864">
        <w:rPr>
          <w:rFonts w:ascii="Times New Roman" w:hAnsi="Times New Roman" w:cs="Times New Roman"/>
        </w:rPr>
        <w:t>ing the impact of COVID-19 on leadership at Marlowe Fire &amp; Security.</w:t>
      </w:r>
    </w:p>
    <w:p w14:paraId="6892AE33" w14:textId="77777777" w:rsidR="0015307B" w:rsidRPr="00F66864" w:rsidRDefault="0015307B" w:rsidP="00F66864">
      <w:pPr>
        <w:spacing w:line="360" w:lineRule="auto"/>
        <w:rPr>
          <w:rFonts w:ascii="Times New Roman" w:hAnsi="Times New Roman" w:cs="Times New Roman"/>
        </w:rPr>
      </w:pPr>
    </w:p>
    <w:p w14:paraId="5D93976A" w14:textId="22DB6E81" w:rsidR="005C3617" w:rsidRPr="00F66864" w:rsidRDefault="005C3617" w:rsidP="00F66864">
      <w:pPr>
        <w:pStyle w:val="Heading2"/>
        <w:spacing w:line="360" w:lineRule="auto"/>
        <w:rPr>
          <w:rFonts w:ascii="Times New Roman" w:hAnsi="Times New Roman" w:cs="Times New Roman"/>
        </w:rPr>
      </w:pPr>
      <w:bookmarkStart w:id="7" w:name="_Toc175216967"/>
      <w:r w:rsidRPr="00F66864">
        <w:rPr>
          <w:rFonts w:ascii="Times New Roman" w:hAnsi="Times New Roman" w:cs="Times New Roman"/>
        </w:rPr>
        <w:t>2.2 Crisis Leadership: Definition and Characteristics</w:t>
      </w:r>
      <w:bookmarkEnd w:id="7"/>
    </w:p>
    <w:p w14:paraId="29DEC516" w14:textId="77777777" w:rsidR="005C3617" w:rsidRPr="00F66864" w:rsidRDefault="005C3617" w:rsidP="00F66864">
      <w:pPr>
        <w:spacing w:line="360" w:lineRule="auto"/>
        <w:rPr>
          <w:rFonts w:ascii="Times New Roman" w:hAnsi="Times New Roman" w:cs="Times New Roman"/>
        </w:rPr>
      </w:pPr>
    </w:p>
    <w:p w14:paraId="5E31C320"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Crisis leadership refers to the process of guiding an organization through periods of significant disruption, uncertainty, and threat. It involves strategic decision-making, effective communication, and the ability to maintain operational continuity while ensuring the well-being of employees and stakeholders (Wooten &amp; James, 2008). Effective crisis leaders are often characterized by decisiveness, resilience, adaptability, strong communication skills, empathy, and vision. These leaders must be able to make quick, informed decisions under pressure, adapt strategies as circumstances change, and communicate clearly with all stakeholders (James &amp; Wooten, 2011).</w:t>
      </w:r>
    </w:p>
    <w:p w14:paraId="36179258" w14:textId="77777777" w:rsidR="0015307B" w:rsidRPr="00F66864" w:rsidRDefault="0015307B" w:rsidP="00F66864">
      <w:pPr>
        <w:spacing w:line="360" w:lineRule="auto"/>
        <w:rPr>
          <w:rFonts w:ascii="Times New Roman" w:hAnsi="Times New Roman" w:cs="Times New Roman"/>
        </w:rPr>
      </w:pPr>
    </w:p>
    <w:p w14:paraId="41560D24" w14:textId="46B36C47" w:rsidR="0015307B" w:rsidRPr="00F66864" w:rsidRDefault="0015307B" w:rsidP="00F66864">
      <w:pPr>
        <w:pStyle w:val="Heading2"/>
        <w:spacing w:line="360" w:lineRule="auto"/>
        <w:rPr>
          <w:rFonts w:ascii="Times New Roman" w:hAnsi="Times New Roman" w:cs="Times New Roman"/>
        </w:rPr>
      </w:pPr>
      <w:bookmarkStart w:id="8" w:name="_Toc175216968"/>
      <w:r w:rsidRPr="00F66864">
        <w:rPr>
          <w:rFonts w:ascii="Times New Roman" w:hAnsi="Times New Roman" w:cs="Times New Roman"/>
        </w:rPr>
        <w:t>2.3 Importance of Crisis Leadership</w:t>
      </w:r>
      <w:bookmarkEnd w:id="8"/>
    </w:p>
    <w:p w14:paraId="1D42E962" w14:textId="77777777" w:rsidR="0015307B" w:rsidRPr="00F66864" w:rsidRDefault="0015307B" w:rsidP="00F66864">
      <w:pPr>
        <w:spacing w:line="360" w:lineRule="auto"/>
        <w:rPr>
          <w:rFonts w:ascii="Times New Roman" w:hAnsi="Times New Roman" w:cs="Times New Roman"/>
        </w:rPr>
      </w:pPr>
    </w:p>
    <w:p w14:paraId="2B001D22"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Crisis leadership is vital for maintaining operational continuity, safeguarding employee well-being, protecting financial stability, and upholding stakeholder confidence (</w:t>
      </w:r>
      <w:proofErr w:type="spellStart"/>
      <w:r w:rsidRPr="00F66864">
        <w:rPr>
          <w:rFonts w:ascii="Times New Roman" w:hAnsi="Times New Roman" w:cs="Times New Roman"/>
        </w:rPr>
        <w:t>Boin</w:t>
      </w:r>
      <w:proofErr w:type="spellEnd"/>
      <w:r w:rsidRPr="00F66864">
        <w:rPr>
          <w:rFonts w:ascii="Times New Roman" w:hAnsi="Times New Roman" w:cs="Times New Roman"/>
        </w:rPr>
        <w:t xml:space="preserve"> et al., 2016). During a crisis, leaders must prioritize critical business functions and allocate resources efficiently to ensure these operations continue smoothly. They must also ensure the health and safety of employees by implementing appropriate protocols, providing support for mental health, and maintaining transparent communication channels (Kouzes &amp; Posner, 2017). Furthermore, leaders need to manage economic uncertainties by exploring alternative revenue streams and navigating cost management effectively.</w:t>
      </w:r>
    </w:p>
    <w:p w14:paraId="3E6A7499" w14:textId="77777777" w:rsidR="0015307B" w:rsidRDefault="0015307B" w:rsidP="00F66864">
      <w:pPr>
        <w:pStyle w:val="Heading2"/>
        <w:spacing w:line="360" w:lineRule="auto"/>
        <w:rPr>
          <w:rFonts w:ascii="Times New Roman" w:hAnsi="Times New Roman" w:cs="Times New Roman"/>
        </w:rPr>
      </w:pPr>
    </w:p>
    <w:p w14:paraId="28E26B53" w14:textId="77777777" w:rsidR="00F66864" w:rsidRPr="00F66864" w:rsidRDefault="00F66864" w:rsidP="00F66864"/>
    <w:p w14:paraId="1507E3DB" w14:textId="6C4DC9F7" w:rsidR="0015307B" w:rsidRPr="00F66864" w:rsidRDefault="0015307B" w:rsidP="00F66864">
      <w:pPr>
        <w:pStyle w:val="Heading2"/>
        <w:spacing w:line="360" w:lineRule="auto"/>
        <w:rPr>
          <w:rFonts w:ascii="Times New Roman" w:hAnsi="Times New Roman" w:cs="Times New Roman"/>
        </w:rPr>
      </w:pPr>
      <w:bookmarkStart w:id="9" w:name="_Toc175216969"/>
      <w:r w:rsidRPr="00F66864">
        <w:rPr>
          <w:rFonts w:ascii="Times New Roman" w:hAnsi="Times New Roman" w:cs="Times New Roman"/>
        </w:rPr>
        <w:t>2.4 Theoretical Models of Leadership in Crisis</w:t>
      </w:r>
      <w:bookmarkEnd w:id="9"/>
    </w:p>
    <w:p w14:paraId="6ABD0CF7" w14:textId="77777777" w:rsidR="0015307B" w:rsidRPr="00F66864" w:rsidRDefault="0015307B" w:rsidP="00F66864">
      <w:pPr>
        <w:spacing w:line="360" w:lineRule="auto"/>
        <w:rPr>
          <w:rFonts w:ascii="Times New Roman" w:hAnsi="Times New Roman" w:cs="Times New Roman"/>
        </w:rPr>
      </w:pPr>
    </w:p>
    <w:p w14:paraId="71A759B6"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lastRenderedPageBreak/>
        <w:t>Several theoretical models are relevant to crisis leadership. Transformational leadership, which focuses on inspiring and motivating followers to exceed their expectations, is particularly effective in times of crisis. Transformational leaders provide vision and direction, fostering a supportive and innovative environment (Bass &amp; Riggio, 2006). Transactional leadership, which is based on structured tasks, clear objectives, and rewards or penalties, is also significant as it helps maintain order during crises (Burns, 1978). Situational leadership emphasizes the need to adapt leadership styles according to the situation and the maturity of followers, making it highly relevant in crises where conditions change rapidly (Hersey &amp; Blanchard, 1969). Lastly, servant leadership, which prioritizes the well-being and development of team members, can enhance morale and loyalty during crises (Greenleaf, 1977).</w:t>
      </w:r>
    </w:p>
    <w:p w14:paraId="3C29903B" w14:textId="77777777" w:rsidR="0015307B" w:rsidRPr="00F66864" w:rsidRDefault="0015307B" w:rsidP="00F66864">
      <w:pPr>
        <w:spacing w:line="360" w:lineRule="auto"/>
        <w:rPr>
          <w:rFonts w:ascii="Times New Roman" w:hAnsi="Times New Roman" w:cs="Times New Roman"/>
        </w:rPr>
      </w:pPr>
    </w:p>
    <w:p w14:paraId="218EFDAE" w14:textId="7F4A0854" w:rsidR="0015307B" w:rsidRPr="00F66864" w:rsidRDefault="0015307B" w:rsidP="00F66864">
      <w:pPr>
        <w:pStyle w:val="Heading2"/>
        <w:spacing w:line="360" w:lineRule="auto"/>
        <w:rPr>
          <w:rFonts w:ascii="Times New Roman" w:hAnsi="Times New Roman" w:cs="Times New Roman"/>
        </w:rPr>
      </w:pPr>
      <w:bookmarkStart w:id="10" w:name="_Toc175216970"/>
      <w:r w:rsidRPr="00F66864">
        <w:rPr>
          <w:rFonts w:ascii="Times New Roman" w:hAnsi="Times New Roman" w:cs="Times New Roman"/>
        </w:rPr>
        <w:t>2.5 Application to Marlowe Fire &amp; Security</w:t>
      </w:r>
      <w:bookmarkEnd w:id="10"/>
    </w:p>
    <w:p w14:paraId="05A6B250" w14:textId="77777777" w:rsidR="0015307B" w:rsidRPr="00F66864" w:rsidRDefault="0015307B" w:rsidP="00F66864">
      <w:pPr>
        <w:spacing w:line="360" w:lineRule="auto"/>
        <w:rPr>
          <w:rFonts w:ascii="Times New Roman" w:hAnsi="Times New Roman" w:cs="Times New Roman"/>
        </w:rPr>
      </w:pPr>
    </w:p>
    <w:p w14:paraId="67136015" w14:textId="4714D651"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theoretical frameworks discussed a</w:t>
      </w:r>
      <w:r w:rsidRPr="00F66864">
        <w:rPr>
          <w:rFonts w:ascii="Times New Roman" w:hAnsi="Times New Roman" w:cs="Times New Roman"/>
        </w:rPr>
        <w:t>pply</w:t>
      </w:r>
      <w:r w:rsidRPr="00F66864">
        <w:rPr>
          <w:rFonts w:ascii="Times New Roman" w:hAnsi="Times New Roman" w:cs="Times New Roman"/>
        </w:rPr>
        <w:t xml:space="preserve"> to the context of Marlowe Fire &amp; Security during the COVID-19 pandemic. The leadership had to ensure operational continuity while adapting to new health and safety protocols. This required a combination of transformational and situational leadership styles to navigate the challenges effectively. Additionally, servant leadership principles were crucial in maintaining employee morale and ensuring a supportive work environment during the crisis.</w:t>
      </w:r>
    </w:p>
    <w:p w14:paraId="6D59E83B" w14:textId="77777777" w:rsidR="0015307B" w:rsidRPr="00F66864" w:rsidRDefault="0015307B" w:rsidP="00F66864">
      <w:pPr>
        <w:spacing w:line="360" w:lineRule="auto"/>
        <w:rPr>
          <w:rFonts w:ascii="Times New Roman" w:hAnsi="Times New Roman" w:cs="Times New Roman"/>
        </w:rPr>
      </w:pPr>
    </w:p>
    <w:p w14:paraId="2D2F2123" w14:textId="562E8B9B" w:rsidR="0015307B" w:rsidRPr="00F66864" w:rsidRDefault="0015307B" w:rsidP="00F66864">
      <w:pPr>
        <w:pStyle w:val="Heading2"/>
        <w:spacing w:line="360" w:lineRule="auto"/>
        <w:rPr>
          <w:rFonts w:ascii="Times New Roman" w:hAnsi="Times New Roman" w:cs="Times New Roman"/>
        </w:rPr>
      </w:pPr>
      <w:bookmarkStart w:id="11" w:name="_Toc175216971"/>
      <w:r w:rsidRPr="00F66864">
        <w:rPr>
          <w:rFonts w:ascii="Times New Roman" w:hAnsi="Times New Roman" w:cs="Times New Roman"/>
        </w:rPr>
        <w:t>2.6 Conclusion</w:t>
      </w:r>
      <w:bookmarkEnd w:id="11"/>
    </w:p>
    <w:p w14:paraId="0416FF61" w14:textId="77777777" w:rsidR="0015307B" w:rsidRPr="00F66864" w:rsidRDefault="0015307B" w:rsidP="00F66864">
      <w:pPr>
        <w:spacing w:line="360" w:lineRule="auto"/>
        <w:rPr>
          <w:rFonts w:ascii="Times New Roman" w:hAnsi="Times New Roman" w:cs="Times New Roman"/>
        </w:rPr>
      </w:pPr>
    </w:p>
    <w:p w14:paraId="014FE08B"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literature review highlights the multifaceted nature of crisis leadership and its critical role in ensuring organizational stability and success during crises like the COVID-19 pandemic. Effective crisis leadership involves a blend of decisiveness, resilience, adaptability, and communication. The specific challenges posed by the pandemic, such as health and safety concerns, supply chain disruptions, and economic uncertainty, required leaders to be particularly agile and empathetic. This literature provides a foundation for the empirical analysis of leadership at Marlowe Fire &amp; Security during the COVID-19 crisis.</w:t>
      </w:r>
    </w:p>
    <w:p w14:paraId="7065DFBA" w14:textId="77777777" w:rsidR="0015307B" w:rsidRPr="00F66864" w:rsidRDefault="0015307B" w:rsidP="00F66864">
      <w:pPr>
        <w:spacing w:line="360" w:lineRule="auto"/>
        <w:rPr>
          <w:rFonts w:ascii="Times New Roman" w:hAnsi="Times New Roman" w:cs="Times New Roman"/>
        </w:rPr>
      </w:pPr>
    </w:p>
    <w:p w14:paraId="5FA00FF1" w14:textId="77777777" w:rsidR="0015307B" w:rsidRPr="00F66864" w:rsidRDefault="0015307B" w:rsidP="00F66864">
      <w:pPr>
        <w:spacing w:line="360" w:lineRule="auto"/>
        <w:rPr>
          <w:rFonts w:ascii="Times New Roman" w:hAnsi="Times New Roman" w:cs="Times New Roman"/>
        </w:rPr>
      </w:pPr>
    </w:p>
    <w:p w14:paraId="5B7DCEC7" w14:textId="77777777" w:rsidR="005C3617" w:rsidRPr="00F66864" w:rsidRDefault="005C3617" w:rsidP="00F66864">
      <w:pPr>
        <w:spacing w:line="360" w:lineRule="auto"/>
        <w:rPr>
          <w:rFonts w:ascii="Times New Roman" w:hAnsi="Times New Roman" w:cs="Times New Roman"/>
        </w:rPr>
      </w:pPr>
    </w:p>
    <w:p w14:paraId="1A90813F" w14:textId="52AE9458" w:rsidR="0015307B" w:rsidRPr="00F66864" w:rsidRDefault="0015307B" w:rsidP="00F66864">
      <w:pPr>
        <w:pStyle w:val="Heading1"/>
        <w:spacing w:line="360" w:lineRule="auto"/>
        <w:rPr>
          <w:rFonts w:ascii="Times New Roman" w:hAnsi="Times New Roman" w:cs="Times New Roman"/>
        </w:rPr>
      </w:pPr>
      <w:bookmarkStart w:id="12" w:name="_Toc175216972"/>
      <w:r w:rsidRPr="00F66864">
        <w:rPr>
          <w:rFonts w:ascii="Times New Roman" w:hAnsi="Times New Roman" w:cs="Times New Roman"/>
        </w:rPr>
        <w:t>Chapter 3: Research Methods and Methodology</w:t>
      </w:r>
      <w:bookmarkEnd w:id="12"/>
    </w:p>
    <w:p w14:paraId="34BB088E" w14:textId="77777777" w:rsidR="0015307B" w:rsidRPr="00F66864" w:rsidRDefault="0015307B" w:rsidP="00F66864">
      <w:pPr>
        <w:spacing w:line="360" w:lineRule="auto"/>
        <w:rPr>
          <w:rFonts w:ascii="Times New Roman" w:hAnsi="Times New Roman" w:cs="Times New Roman"/>
        </w:rPr>
      </w:pPr>
    </w:p>
    <w:p w14:paraId="0644120C" w14:textId="0E7DE869" w:rsidR="0015307B" w:rsidRPr="00F66864" w:rsidRDefault="0015307B" w:rsidP="00F66864">
      <w:pPr>
        <w:pStyle w:val="Heading2"/>
        <w:spacing w:line="360" w:lineRule="auto"/>
        <w:rPr>
          <w:rFonts w:ascii="Times New Roman" w:hAnsi="Times New Roman" w:cs="Times New Roman"/>
        </w:rPr>
      </w:pPr>
      <w:bookmarkStart w:id="13" w:name="_Toc175216973"/>
      <w:r w:rsidRPr="00F66864">
        <w:rPr>
          <w:rFonts w:ascii="Times New Roman" w:hAnsi="Times New Roman" w:cs="Times New Roman"/>
        </w:rPr>
        <w:t>3.1 Research Design</w:t>
      </w:r>
      <w:bookmarkEnd w:id="13"/>
    </w:p>
    <w:p w14:paraId="7C74FD65" w14:textId="77777777" w:rsidR="0015307B" w:rsidRPr="00F66864" w:rsidRDefault="0015307B" w:rsidP="00F66864">
      <w:pPr>
        <w:spacing w:line="360" w:lineRule="auto"/>
        <w:rPr>
          <w:rFonts w:ascii="Times New Roman" w:hAnsi="Times New Roman" w:cs="Times New Roman"/>
        </w:rPr>
      </w:pPr>
    </w:p>
    <w:p w14:paraId="2F29FDE2"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This research adopts a qualitative case study approach to provide an in-depth understanding of how leadership at Marlowe Fire &amp; Security responded to the COVID-19 crisis. The case study method is chosen for its ability to explore complex issues in real-life contexts, allowing for a comprehensive analysis of leadership practices during the pandemic.</w:t>
      </w:r>
    </w:p>
    <w:p w14:paraId="78FD9A0B" w14:textId="77777777" w:rsidR="0015307B" w:rsidRPr="00F66864" w:rsidRDefault="0015307B" w:rsidP="00F66864">
      <w:pPr>
        <w:spacing w:line="360" w:lineRule="auto"/>
        <w:rPr>
          <w:rFonts w:ascii="Times New Roman" w:hAnsi="Times New Roman" w:cs="Times New Roman"/>
        </w:rPr>
      </w:pPr>
    </w:p>
    <w:p w14:paraId="340B9B1F" w14:textId="0F49C1F7" w:rsidR="0015307B" w:rsidRPr="00F66864" w:rsidRDefault="0015307B" w:rsidP="00F66864">
      <w:pPr>
        <w:pStyle w:val="Heading2"/>
        <w:spacing w:line="360" w:lineRule="auto"/>
        <w:rPr>
          <w:rFonts w:ascii="Times New Roman" w:hAnsi="Times New Roman" w:cs="Times New Roman"/>
        </w:rPr>
      </w:pPr>
      <w:bookmarkStart w:id="14" w:name="_Toc175216974"/>
      <w:r w:rsidRPr="00F66864">
        <w:rPr>
          <w:rFonts w:ascii="Times New Roman" w:hAnsi="Times New Roman" w:cs="Times New Roman"/>
        </w:rPr>
        <w:t>3.2 Data Collection Methods</w:t>
      </w:r>
      <w:bookmarkEnd w:id="14"/>
    </w:p>
    <w:p w14:paraId="3C4AC94E" w14:textId="77777777" w:rsidR="0015307B" w:rsidRPr="00F66864" w:rsidRDefault="0015307B" w:rsidP="00F66864">
      <w:pPr>
        <w:spacing w:line="360" w:lineRule="auto"/>
        <w:rPr>
          <w:rFonts w:ascii="Times New Roman" w:hAnsi="Times New Roman" w:cs="Times New Roman"/>
        </w:rPr>
      </w:pPr>
    </w:p>
    <w:p w14:paraId="1C199566"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research will utilize multiple data collection methods to gather rich and diverse data. Semi-structured interviews will be conducted with key stakeholders at Marlowe Fire &amp; Security to explore leadership challenges and strategic responses during the pandemic. Additionally, document analysis will be performed on company reports and internal communications to understand formal strategies and decisions made during the crisis. Survey questionnaires will be distributed to employees to capture a broad range of perspectives on leadership during the pandemic.</w:t>
      </w:r>
    </w:p>
    <w:p w14:paraId="1C85184A" w14:textId="77777777" w:rsidR="0015307B" w:rsidRPr="00F66864" w:rsidRDefault="0015307B" w:rsidP="00F66864">
      <w:pPr>
        <w:spacing w:line="360" w:lineRule="auto"/>
        <w:rPr>
          <w:rFonts w:ascii="Times New Roman" w:hAnsi="Times New Roman" w:cs="Times New Roman"/>
        </w:rPr>
      </w:pPr>
    </w:p>
    <w:p w14:paraId="39018522" w14:textId="5BA5C84B" w:rsidR="0015307B" w:rsidRPr="00F66864" w:rsidRDefault="0015307B" w:rsidP="00F66864">
      <w:pPr>
        <w:pStyle w:val="Heading2"/>
        <w:spacing w:line="360" w:lineRule="auto"/>
        <w:rPr>
          <w:rFonts w:ascii="Times New Roman" w:hAnsi="Times New Roman" w:cs="Times New Roman"/>
        </w:rPr>
      </w:pPr>
      <w:bookmarkStart w:id="15" w:name="_Toc175216975"/>
      <w:r w:rsidRPr="00F66864">
        <w:rPr>
          <w:rFonts w:ascii="Times New Roman" w:hAnsi="Times New Roman" w:cs="Times New Roman"/>
        </w:rPr>
        <w:t>3.3 Sampling</w:t>
      </w:r>
      <w:bookmarkEnd w:id="15"/>
    </w:p>
    <w:p w14:paraId="0A5D3050" w14:textId="77777777" w:rsidR="0015307B" w:rsidRPr="00F66864" w:rsidRDefault="0015307B" w:rsidP="00F66864">
      <w:pPr>
        <w:spacing w:line="360" w:lineRule="auto"/>
        <w:rPr>
          <w:rFonts w:ascii="Times New Roman" w:hAnsi="Times New Roman" w:cs="Times New Roman"/>
        </w:rPr>
      </w:pPr>
    </w:p>
    <w:p w14:paraId="34132110"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A purposeful sampling strategy will be employed to select participants based on their roles within the company and involvement in crisis management. The sample will include 10-15 key individuals for interviews and approximately 50-100 employees for the survey. This approach ensures that the data collected is relevant and representative of the leadership experiences during the pandemic.</w:t>
      </w:r>
    </w:p>
    <w:p w14:paraId="0C43A811" w14:textId="77777777" w:rsidR="005C3617" w:rsidRPr="00F66864" w:rsidRDefault="005C3617" w:rsidP="00F66864">
      <w:pPr>
        <w:spacing w:line="360" w:lineRule="auto"/>
        <w:rPr>
          <w:rFonts w:ascii="Times New Roman" w:hAnsi="Times New Roman" w:cs="Times New Roman"/>
        </w:rPr>
      </w:pPr>
    </w:p>
    <w:p w14:paraId="54C1E076" w14:textId="64382998" w:rsidR="0015307B" w:rsidRPr="00F66864" w:rsidRDefault="0015307B" w:rsidP="00F66864">
      <w:pPr>
        <w:pStyle w:val="Heading2"/>
        <w:spacing w:line="360" w:lineRule="auto"/>
        <w:rPr>
          <w:rFonts w:ascii="Times New Roman" w:hAnsi="Times New Roman" w:cs="Times New Roman"/>
        </w:rPr>
      </w:pPr>
      <w:bookmarkStart w:id="16" w:name="_Toc175216976"/>
      <w:r w:rsidRPr="00F66864">
        <w:rPr>
          <w:rFonts w:ascii="Times New Roman" w:hAnsi="Times New Roman" w:cs="Times New Roman"/>
        </w:rPr>
        <w:lastRenderedPageBreak/>
        <w:t>3.4 Data Analysis</w:t>
      </w:r>
      <w:bookmarkEnd w:id="16"/>
    </w:p>
    <w:p w14:paraId="2CCCDFB7" w14:textId="77777777" w:rsidR="0015307B" w:rsidRPr="00F66864" w:rsidRDefault="0015307B" w:rsidP="00F66864">
      <w:pPr>
        <w:spacing w:line="360" w:lineRule="auto"/>
        <w:rPr>
          <w:rFonts w:ascii="Times New Roman" w:hAnsi="Times New Roman" w:cs="Times New Roman"/>
        </w:rPr>
      </w:pPr>
    </w:p>
    <w:p w14:paraId="7937BF88" w14:textId="29E08B03" w:rsidR="0015307B"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Thematic analysis will be used to </w:t>
      </w:r>
      <w:r w:rsidRPr="00F66864">
        <w:rPr>
          <w:rFonts w:ascii="Times New Roman" w:hAnsi="Times New Roman" w:cs="Times New Roman"/>
        </w:rPr>
        <w:t>analyse</w:t>
      </w:r>
      <w:r w:rsidRPr="00F66864">
        <w:rPr>
          <w:rFonts w:ascii="Times New Roman" w:hAnsi="Times New Roman" w:cs="Times New Roman"/>
        </w:rPr>
        <w:t xml:space="preserve"> the qualitative data from interviews and documents, identifying patterns and themes related to leadership during the COVID-19 pandemic. Quantitative data from the survey will be </w:t>
      </w:r>
      <w:r w:rsidRPr="00F66864">
        <w:rPr>
          <w:rFonts w:ascii="Times New Roman" w:hAnsi="Times New Roman" w:cs="Times New Roman"/>
        </w:rPr>
        <w:t>analysed</w:t>
      </w:r>
      <w:r w:rsidRPr="00F66864">
        <w:rPr>
          <w:rFonts w:ascii="Times New Roman" w:hAnsi="Times New Roman" w:cs="Times New Roman"/>
        </w:rPr>
        <w:t xml:space="preserve"> using basic statistical techniques to complement the qualitative findings and provide a broader understanding of the impact of leadership decisions on organizational performance and employee morale.</w:t>
      </w:r>
    </w:p>
    <w:p w14:paraId="40487409" w14:textId="77777777" w:rsidR="00F66864" w:rsidRPr="00F66864" w:rsidRDefault="00F66864" w:rsidP="00F66864">
      <w:pPr>
        <w:spacing w:line="360" w:lineRule="auto"/>
        <w:rPr>
          <w:rFonts w:ascii="Times New Roman" w:hAnsi="Times New Roman" w:cs="Times New Roman"/>
        </w:rPr>
      </w:pPr>
    </w:p>
    <w:p w14:paraId="6ABBD039" w14:textId="13364AD6" w:rsidR="0015307B" w:rsidRPr="00F66864" w:rsidRDefault="0015307B" w:rsidP="00F66864">
      <w:pPr>
        <w:pStyle w:val="Heading2"/>
        <w:spacing w:line="360" w:lineRule="auto"/>
        <w:rPr>
          <w:rFonts w:ascii="Times New Roman" w:hAnsi="Times New Roman" w:cs="Times New Roman"/>
        </w:rPr>
      </w:pPr>
      <w:bookmarkStart w:id="17" w:name="_Toc175216977"/>
      <w:r w:rsidRPr="00F66864">
        <w:rPr>
          <w:rFonts w:ascii="Times New Roman" w:hAnsi="Times New Roman" w:cs="Times New Roman"/>
        </w:rPr>
        <w:t>3.</w:t>
      </w:r>
      <w:r w:rsidR="005C3617" w:rsidRPr="00F66864">
        <w:rPr>
          <w:rFonts w:ascii="Times New Roman" w:hAnsi="Times New Roman" w:cs="Times New Roman"/>
        </w:rPr>
        <w:t>5</w:t>
      </w:r>
      <w:r w:rsidRPr="00F66864">
        <w:rPr>
          <w:rFonts w:ascii="Times New Roman" w:hAnsi="Times New Roman" w:cs="Times New Roman"/>
        </w:rPr>
        <w:t xml:space="preserve"> Validity and Reliability</w:t>
      </w:r>
      <w:bookmarkEnd w:id="17"/>
    </w:p>
    <w:p w14:paraId="42300960" w14:textId="77777777" w:rsidR="0015307B" w:rsidRPr="00F66864" w:rsidRDefault="0015307B" w:rsidP="00F66864">
      <w:pPr>
        <w:spacing w:line="360" w:lineRule="auto"/>
        <w:rPr>
          <w:rFonts w:ascii="Times New Roman" w:hAnsi="Times New Roman" w:cs="Times New Roman"/>
        </w:rPr>
      </w:pPr>
    </w:p>
    <w:p w14:paraId="47E48C94"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To enhance the validity and reliability of the research, triangulation will be employed by using multiple data collection methods. Reflexivity will also be maintained throughout the research process, with the researcher remaining aware of potential biases and their impact on the study.</w:t>
      </w:r>
    </w:p>
    <w:p w14:paraId="25F1E867" w14:textId="77777777" w:rsidR="0015307B" w:rsidRPr="00F66864" w:rsidRDefault="0015307B" w:rsidP="00F66864">
      <w:pPr>
        <w:spacing w:line="360" w:lineRule="auto"/>
        <w:rPr>
          <w:rFonts w:ascii="Times New Roman" w:hAnsi="Times New Roman" w:cs="Times New Roman"/>
        </w:rPr>
      </w:pPr>
    </w:p>
    <w:p w14:paraId="4C6D7AB4" w14:textId="004EBBB8" w:rsidR="0015307B" w:rsidRPr="00F66864" w:rsidRDefault="0015307B" w:rsidP="00F66864">
      <w:pPr>
        <w:pStyle w:val="Heading2"/>
        <w:spacing w:line="360" w:lineRule="auto"/>
        <w:rPr>
          <w:rFonts w:ascii="Times New Roman" w:hAnsi="Times New Roman" w:cs="Times New Roman"/>
        </w:rPr>
      </w:pPr>
      <w:bookmarkStart w:id="18" w:name="_Toc175216978"/>
      <w:r w:rsidRPr="00F66864">
        <w:rPr>
          <w:rFonts w:ascii="Times New Roman" w:hAnsi="Times New Roman" w:cs="Times New Roman"/>
        </w:rPr>
        <w:t>3.</w:t>
      </w:r>
      <w:r w:rsidR="005C3617" w:rsidRPr="00F66864">
        <w:rPr>
          <w:rFonts w:ascii="Times New Roman" w:hAnsi="Times New Roman" w:cs="Times New Roman"/>
        </w:rPr>
        <w:t>6</w:t>
      </w:r>
      <w:r w:rsidRPr="00F66864">
        <w:rPr>
          <w:rFonts w:ascii="Times New Roman" w:hAnsi="Times New Roman" w:cs="Times New Roman"/>
        </w:rPr>
        <w:t xml:space="preserve"> Limitations</w:t>
      </w:r>
      <w:bookmarkEnd w:id="18"/>
    </w:p>
    <w:p w14:paraId="1F092994" w14:textId="77777777" w:rsidR="0015307B" w:rsidRPr="00F66864" w:rsidRDefault="0015307B" w:rsidP="00F66864">
      <w:pPr>
        <w:spacing w:line="360" w:lineRule="auto"/>
        <w:rPr>
          <w:rFonts w:ascii="Times New Roman" w:hAnsi="Times New Roman" w:cs="Times New Roman"/>
        </w:rPr>
      </w:pPr>
    </w:p>
    <w:p w14:paraId="5E7854DB" w14:textId="34098982"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The primary limitation of this study is the potential lack of generalizability, as the findings may be specific to Marlowe Fire &amp; Security and not applicable to other organizations.</w:t>
      </w:r>
    </w:p>
    <w:p w14:paraId="495C3983"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Additionally, the reliance on self-reported data from interviews and surveys may introduce response bias. However, the use of multiple data sources and triangulation aims to mitigate these limitations.</w:t>
      </w:r>
    </w:p>
    <w:p w14:paraId="72173C44" w14:textId="77777777" w:rsidR="0015307B" w:rsidRDefault="0015307B" w:rsidP="00F66864">
      <w:pPr>
        <w:spacing w:line="360" w:lineRule="auto"/>
        <w:rPr>
          <w:rFonts w:ascii="Times New Roman" w:hAnsi="Times New Roman" w:cs="Times New Roman"/>
        </w:rPr>
      </w:pPr>
    </w:p>
    <w:p w14:paraId="5D5323C3" w14:textId="77777777" w:rsidR="00F66864" w:rsidRDefault="00F66864" w:rsidP="00F66864">
      <w:pPr>
        <w:spacing w:line="360" w:lineRule="auto"/>
        <w:rPr>
          <w:rFonts w:ascii="Times New Roman" w:hAnsi="Times New Roman" w:cs="Times New Roman"/>
        </w:rPr>
      </w:pPr>
    </w:p>
    <w:p w14:paraId="7F46C6B4" w14:textId="77777777" w:rsidR="00F66864" w:rsidRDefault="00F66864" w:rsidP="00F66864">
      <w:pPr>
        <w:spacing w:line="360" w:lineRule="auto"/>
        <w:rPr>
          <w:rFonts w:ascii="Times New Roman" w:hAnsi="Times New Roman" w:cs="Times New Roman"/>
        </w:rPr>
      </w:pPr>
    </w:p>
    <w:p w14:paraId="77799473" w14:textId="77777777" w:rsidR="00F66864" w:rsidRDefault="00F66864" w:rsidP="00F66864">
      <w:pPr>
        <w:spacing w:line="360" w:lineRule="auto"/>
        <w:rPr>
          <w:rFonts w:ascii="Times New Roman" w:hAnsi="Times New Roman" w:cs="Times New Roman"/>
        </w:rPr>
      </w:pPr>
    </w:p>
    <w:p w14:paraId="7376EE5C" w14:textId="77777777" w:rsidR="00F66864" w:rsidRDefault="00F66864" w:rsidP="00F66864">
      <w:pPr>
        <w:spacing w:line="360" w:lineRule="auto"/>
        <w:rPr>
          <w:rFonts w:ascii="Times New Roman" w:hAnsi="Times New Roman" w:cs="Times New Roman"/>
        </w:rPr>
      </w:pPr>
    </w:p>
    <w:p w14:paraId="6C4CB7B0" w14:textId="77777777" w:rsidR="00F66864" w:rsidRDefault="00F66864" w:rsidP="00F66864">
      <w:pPr>
        <w:spacing w:line="360" w:lineRule="auto"/>
        <w:rPr>
          <w:rFonts w:ascii="Times New Roman" w:hAnsi="Times New Roman" w:cs="Times New Roman"/>
        </w:rPr>
      </w:pPr>
    </w:p>
    <w:p w14:paraId="026B7946" w14:textId="77777777" w:rsidR="00F66864" w:rsidRDefault="00F66864" w:rsidP="00F66864">
      <w:pPr>
        <w:spacing w:line="360" w:lineRule="auto"/>
        <w:rPr>
          <w:rFonts w:ascii="Times New Roman" w:hAnsi="Times New Roman" w:cs="Times New Roman"/>
        </w:rPr>
      </w:pPr>
    </w:p>
    <w:p w14:paraId="5416A1FF" w14:textId="77777777" w:rsidR="00F66864" w:rsidRPr="00F66864" w:rsidRDefault="00F66864" w:rsidP="00F66864">
      <w:pPr>
        <w:spacing w:line="360" w:lineRule="auto"/>
        <w:rPr>
          <w:rFonts w:ascii="Times New Roman" w:hAnsi="Times New Roman" w:cs="Times New Roman"/>
        </w:rPr>
      </w:pPr>
    </w:p>
    <w:p w14:paraId="7546D8FC" w14:textId="33A9822F" w:rsidR="00704A8E" w:rsidRPr="00F66864" w:rsidRDefault="00704A8E" w:rsidP="00F66864">
      <w:pPr>
        <w:pStyle w:val="Heading2"/>
        <w:spacing w:line="360" w:lineRule="auto"/>
        <w:rPr>
          <w:rFonts w:ascii="Times New Roman" w:hAnsi="Times New Roman" w:cs="Times New Roman"/>
          <w:lang w:eastAsia="en-GB"/>
        </w:rPr>
      </w:pPr>
      <w:bookmarkStart w:id="19" w:name="_Toc175216979"/>
      <w:r w:rsidRPr="00F66864">
        <w:rPr>
          <w:rFonts w:ascii="Times New Roman" w:hAnsi="Times New Roman" w:cs="Times New Roman"/>
          <w:lang w:eastAsia="en-GB"/>
        </w:rPr>
        <w:lastRenderedPageBreak/>
        <w:t>3.</w:t>
      </w:r>
      <w:r w:rsidR="005C3617" w:rsidRPr="00F66864">
        <w:rPr>
          <w:rFonts w:ascii="Times New Roman" w:hAnsi="Times New Roman" w:cs="Times New Roman"/>
          <w:lang w:eastAsia="en-GB"/>
        </w:rPr>
        <w:t xml:space="preserve">7 </w:t>
      </w:r>
      <w:r w:rsidRPr="00F66864">
        <w:rPr>
          <w:rFonts w:ascii="Times New Roman" w:hAnsi="Times New Roman" w:cs="Times New Roman"/>
          <w:lang w:eastAsia="en-GB"/>
        </w:rPr>
        <w:t>Time Prospects of the Research (Gantt Chart):</w:t>
      </w:r>
      <w:bookmarkEnd w:id="19"/>
    </w:p>
    <w:p w14:paraId="39FF2DF7" w14:textId="77777777" w:rsidR="00704A8E" w:rsidRPr="00F66864" w:rsidRDefault="00704A8E" w:rsidP="00F66864">
      <w:pPr>
        <w:pStyle w:val="NoSpacing"/>
        <w:spacing w:line="360" w:lineRule="auto"/>
        <w:ind w:left="720"/>
        <w:rPr>
          <w:rFonts w:ascii="Times New Roman" w:hAnsi="Times New Roman" w:cs="Times New Roman"/>
          <w:i/>
          <w:iCs/>
          <w:color w:val="404040" w:themeColor="text1" w:themeTint="BF"/>
          <w:u w:val="single"/>
          <w:lang w:eastAsia="en-GB"/>
        </w:rPr>
      </w:pPr>
    </w:p>
    <w:tbl>
      <w:tblPr>
        <w:tblStyle w:val="PlainTable5"/>
        <w:tblpPr w:leftFromText="180" w:rightFromText="180" w:vertAnchor="text" w:horzAnchor="margin" w:tblpXSpec="center" w:tblpY="52"/>
        <w:tblW w:w="10170" w:type="dxa"/>
        <w:tblLook w:val="04A0" w:firstRow="1" w:lastRow="0" w:firstColumn="1" w:lastColumn="0" w:noHBand="0" w:noVBand="1"/>
      </w:tblPr>
      <w:tblGrid>
        <w:gridCol w:w="2380"/>
        <w:gridCol w:w="917"/>
        <w:gridCol w:w="976"/>
        <w:gridCol w:w="1101"/>
        <w:gridCol w:w="975"/>
        <w:gridCol w:w="975"/>
        <w:gridCol w:w="975"/>
        <w:gridCol w:w="976"/>
        <w:gridCol w:w="895"/>
      </w:tblGrid>
      <w:tr w:rsidR="00704A8E" w:rsidRPr="00F66864" w14:paraId="71B29393" w14:textId="77777777" w:rsidTr="001A4EFE">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4" w:type="dxa"/>
          </w:tcPr>
          <w:p w14:paraId="0D931E4C"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Phase</w:t>
            </w:r>
          </w:p>
        </w:tc>
        <w:tc>
          <w:tcPr>
            <w:tcW w:w="919" w:type="dxa"/>
          </w:tcPr>
          <w:p w14:paraId="5FFDFA9C" w14:textId="10C029E9"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r w:rsidRPr="00F66864">
              <w:rPr>
                <w:rFonts w:ascii="Times New Roman" w:hAnsi="Times New Roman" w:cs="Times New Roman"/>
              </w:rPr>
              <w:t xml:space="preserve"> </w:t>
            </w:r>
          </w:p>
          <w:p w14:paraId="2D842AEF"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1</w:t>
            </w:r>
          </w:p>
        </w:tc>
        <w:tc>
          <w:tcPr>
            <w:tcW w:w="982" w:type="dxa"/>
          </w:tcPr>
          <w:p w14:paraId="426FDAC1" w14:textId="44F9FAC3"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r w:rsidRPr="00F66864">
              <w:rPr>
                <w:rFonts w:ascii="Times New Roman" w:hAnsi="Times New Roman" w:cs="Times New Roman"/>
              </w:rPr>
              <w:t xml:space="preserve"> </w:t>
            </w:r>
          </w:p>
          <w:p w14:paraId="58280656"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2</w:t>
            </w:r>
          </w:p>
        </w:tc>
        <w:tc>
          <w:tcPr>
            <w:tcW w:w="1116" w:type="dxa"/>
          </w:tcPr>
          <w:p w14:paraId="1288047C" w14:textId="046EA972"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0720CA77"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 xml:space="preserve"> 3</w:t>
            </w:r>
          </w:p>
        </w:tc>
        <w:tc>
          <w:tcPr>
            <w:tcW w:w="981" w:type="dxa"/>
          </w:tcPr>
          <w:p w14:paraId="1003DA4D" w14:textId="70794A69"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7EDA6FBF"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4</w:t>
            </w:r>
          </w:p>
        </w:tc>
        <w:tc>
          <w:tcPr>
            <w:tcW w:w="981" w:type="dxa"/>
          </w:tcPr>
          <w:p w14:paraId="1CFDDFEF" w14:textId="7CBE4B35"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52849CE1"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5</w:t>
            </w:r>
          </w:p>
        </w:tc>
        <w:tc>
          <w:tcPr>
            <w:tcW w:w="981" w:type="dxa"/>
          </w:tcPr>
          <w:p w14:paraId="44834166" w14:textId="14BE4988"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7A70C1D7"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6</w:t>
            </w:r>
          </w:p>
        </w:tc>
        <w:tc>
          <w:tcPr>
            <w:tcW w:w="982" w:type="dxa"/>
          </w:tcPr>
          <w:p w14:paraId="52C94280" w14:textId="3D8F5CE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0E0909D6"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7</w:t>
            </w:r>
          </w:p>
        </w:tc>
        <w:tc>
          <w:tcPr>
            <w:tcW w:w="794" w:type="dxa"/>
          </w:tcPr>
          <w:p w14:paraId="0BCB0859" w14:textId="77B56B5C"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val="0"/>
                <w:iCs w:val="0"/>
              </w:rPr>
            </w:pPr>
            <w:r w:rsidRPr="00F66864">
              <w:rPr>
                <w:rFonts w:ascii="Times New Roman" w:hAnsi="Times New Roman" w:cs="Times New Roman"/>
              </w:rPr>
              <w:t>Month</w:t>
            </w:r>
          </w:p>
          <w:p w14:paraId="070BFB41" w14:textId="77777777" w:rsidR="00704A8E" w:rsidRPr="00F66864" w:rsidRDefault="00704A8E" w:rsidP="00F6686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rPr>
              <w:t>8</w:t>
            </w:r>
          </w:p>
        </w:tc>
      </w:tr>
      <w:tr w:rsidR="00704A8E" w:rsidRPr="00F66864" w14:paraId="1FED4F08" w14:textId="77777777" w:rsidTr="001A4EFE">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6AD4599F"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Literature Review</w:t>
            </w:r>
          </w:p>
        </w:tc>
        <w:tc>
          <w:tcPr>
            <w:tcW w:w="919" w:type="dxa"/>
          </w:tcPr>
          <w:p w14:paraId="6F7F2644" w14:textId="2979C5B0"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3FA1AB3B" wp14:editId="3832DC69">
                  <wp:extent cx="342900" cy="342900"/>
                  <wp:effectExtent l="0" t="0" r="0" b="0"/>
                  <wp:docPr id="1790452162" name="Graphic 179045216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982" w:type="dxa"/>
          </w:tcPr>
          <w:p w14:paraId="7BEBE221" w14:textId="24C94729"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16" w:type="dxa"/>
          </w:tcPr>
          <w:p w14:paraId="234F0DB1"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2ACD02F6"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15F77209"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50DE6E81"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00421D4A"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794" w:type="dxa"/>
          </w:tcPr>
          <w:p w14:paraId="036A4BDF"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04A8E" w:rsidRPr="00F66864" w14:paraId="57B953A5" w14:textId="77777777" w:rsidTr="001A4EFE">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6DFD9D69"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Research Design</w:t>
            </w:r>
          </w:p>
        </w:tc>
        <w:tc>
          <w:tcPr>
            <w:tcW w:w="919" w:type="dxa"/>
          </w:tcPr>
          <w:p w14:paraId="358CC54F" w14:textId="03F7B1D4"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506DB18F" wp14:editId="1B41A6D9">
                  <wp:extent cx="342900" cy="342900"/>
                  <wp:effectExtent l="0" t="0" r="0" b="0"/>
                  <wp:docPr id="1728523317" name="Graphic 172852331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982" w:type="dxa"/>
          </w:tcPr>
          <w:p w14:paraId="747A492E" w14:textId="58BBBF78"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35AD34B0" wp14:editId="50CB1276">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1116" w:type="dxa"/>
          </w:tcPr>
          <w:p w14:paraId="12564F9E"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14391513"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6CEA47FA"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72D825FF"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6936A24B"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794" w:type="dxa"/>
          </w:tcPr>
          <w:p w14:paraId="6FFCFE6B"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04A8E" w:rsidRPr="00F66864" w14:paraId="335751DA" w14:textId="77777777" w:rsidTr="001A4EFE">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4" w:type="dxa"/>
          </w:tcPr>
          <w:p w14:paraId="7BCAB5AF" w14:textId="77777777" w:rsidR="00704A8E" w:rsidRPr="00F66864" w:rsidRDefault="00704A8E" w:rsidP="00F66864">
            <w:pPr>
              <w:spacing w:line="360" w:lineRule="auto"/>
              <w:rPr>
                <w:rFonts w:ascii="Times New Roman" w:hAnsi="Times New Roman" w:cs="Times New Roman"/>
              </w:rPr>
            </w:pPr>
            <w:proofErr w:type="spellStart"/>
            <w:r w:rsidRPr="00F66864">
              <w:rPr>
                <w:rFonts w:ascii="Times New Roman" w:hAnsi="Times New Roman" w:cs="Times New Roman"/>
              </w:rPr>
              <w:t>Questionaire</w:t>
            </w:r>
            <w:proofErr w:type="spellEnd"/>
            <w:r w:rsidRPr="00F66864">
              <w:rPr>
                <w:rFonts w:ascii="Times New Roman" w:hAnsi="Times New Roman" w:cs="Times New Roman"/>
              </w:rPr>
              <w:t xml:space="preserve"> Development</w:t>
            </w:r>
          </w:p>
        </w:tc>
        <w:tc>
          <w:tcPr>
            <w:tcW w:w="919" w:type="dxa"/>
          </w:tcPr>
          <w:p w14:paraId="2AA8E520"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2C6ABB7E" w14:textId="088A815B"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4491229A" wp14:editId="0EE93DAC">
                  <wp:extent cx="342900" cy="342900"/>
                  <wp:effectExtent l="0" t="0" r="0" b="0"/>
                  <wp:docPr id="1585146895" name="Graphic 158514689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1116" w:type="dxa"/>
          </w:tcPr>
          <w:p w14:paraId="15A79376"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0B72CB2C" wp14:editId="4DE9091C">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30200" cy="330200"/>
                          </a:xfrm>
                          <a:prstGeom prst="rect">
                            <a:avLst/>
                          </a:prstGeom>
                        </pic:spPr>
                      </pic:pic>
                    </a:graphicData>
                  </a:graphic>
                </wp:inline>
              </w:drawing>
            </w:r>
          </w:p>
        </w:tc>
        <w:tc>
          <w:tcPr>
            <w:tcW w:w="981" w:type="dxa"/>
          </w:tcPr>
          <w:p w14:paraId="58D0E2AB"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60949AED"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40086A03"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1DD7CEDB"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794" w:type="dxa"/>
          </w:tcPr>
          <w:p w14:paraId="7B277242"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04A8E" w:rsidRPr="00F66864" w14:paraId="13E0CF2A" w14:textId="77777777" w:rsidTr="001A4EFE">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37EBE60C"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Pre-testing</w:t>
            </w:r>
          </w:p>
        </w:tc>
        <w:tc>
          <w:tcPr>
            <w:tcW w:w="919" w:type="dxa"/>
          </w:tcPr>
          <w:p w14:paraId="6FE529A2"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457B0C6F"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16" w:type="dxa"/>
          </w:tcPr>
          <w:p w14:paraId="1C98DD69" w14:textId="276605FC"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100058A9" wp14:editId="78560323">
                  <wp:extent cx="342900" cy="342900"/>
                  <wp:effectExtent l="0" t="0" r="0" b="0"/>
                  <wp:docPr id="562459525" name="Graphic 56245952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981" w:type="dxa"/>
          </w:tcPr>
          <w:p w14:paraId="2F72CBE1"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000F64DF" wp14:editId="699D6F7D">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92100" cy="292100"/>
                          </a:xfrm>
                          <a:prstGeom prst="rect">
                            <a:avLst/>
                          </a:prstGeom>
                        </pic:spPr>
                      </pic:pic>
                    </a:graphicData>
                  </a:graphic>
                </wp:inline>
              </w:drawing>
            </w:r>
          </w:p>
        </w:tc>
        <w:tc>
          <w:tcPr>
            <w:tcW w:w="981" w:type="dxa"/>
          </w:tcPr>
          <w:p w14:paraId="62043C32"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5786329D"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525092D1"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794" w:type="dxa"/>
          </w:tcPr>
          <w:p w14:paraId="781D3756"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04A8E" w:rsidRPr="00F66864" w14:paraId="5DEC06B5" w14:textId="77777777" w:rsidTr="001A4EFE">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3278278B"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Data Collection</w:t>
            </w:r>
          </w:p>
        </w:tc>
        <w:tc>
          <w:tcPr>
            <w:tcW w:w="919" w:type="dxa"/>
          </w:tcPr>
          <w:p w14:paraId="4691DC8F"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64C7245A"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16" w:type="dxa"/>
          </w:tcPr>
          <w:p w14:paraId="46CA78B2"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608522FF"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57CAFC41" wp14:editId="213C3C08">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92100" cy="292100"/>
                          </a:xfrm>
                          <a:prstGeom prst="rect">
                            <a:avLst/>
                          </a:prstGeom>
                        </pic:spPr>
                      </pic:pic>
                    </a:graphicData>
                  </a:graphic>
                </wp:inline>
              </w:drawing>
            </w:r>
          </w:p>
        </w:tc>
        <w:tc>
          <w:tcPr>
            <w:tcW w:w="981" w:type="dxa"/>
          </w:tcPr>
          <w:p w14:paraId="6E9C84C6"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1ED7C065" wp14:editId="55FCB317">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79400" cy="279400"/>
                          </a:xfrm>
                          <a:prstGeom prst="rect">
                            <a:avLst/>
                          </a:prstGeom>
                        </pic:spPr>
                      </pic:pic>
                    </a:graphicData>
                  </a:graphic>
                </wp:inline>
              </w:drawing>
            </w:r>
          </w:p>
        </w:tc>
        <w:tc>
          <w:tcPr>
            <w:tcW w:w="981" w:type="dxa"/>
          </w:tcPr>
          <w:p w14:paraId="059E8E9A"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2ED1685D"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794" w:type="dxa"/>
          </w:tcPr>
          <w:p w14:paraId="329D7707"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04A8E" w:rsidRPr="00F66864" w14:paraId="62F81BB7" w14:textId="77777777" w:rsidTr="001A4EFE">
        <w:trPr>
          <w:trHeight w:val="408"/>
        </w:trPr>
        <w:tc>
          <w:tcPr>
            <w:cnfStyle w:val="001000000000" w:firstRow="0" w:lastRow="0" w:firstColumn="1" w:lastColumn="0" w:oddVBand="0" w:evenVBand="0" w:oddHBand="0" w:evenHBand="0" w:firstRowFirstColumn="0" w:firstRowLastColumn="0" w:lastRowFirstColumn="0" w:lastRowLastColumn="0"/>
            <w:tcW w:w="2434" w:type="dxa"/>
          </w:tcPr>
          <w:p w14:paraId="42CA2C50"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Data Analysis</w:t>
            </w:r>
          </w:p>
        </w:tc>
        <w:tc>
          <w:tcPr>
            <w:tcW w:w="919" w:type="dxa"/>
          </w:tcPr>
          <w:p w14:paraId="6112DBBE"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2B84EA55"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16" w:type="dxa"/>
          </w:tcPr>
          <w:p w14:paraId="251E7E58"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1DE1CA0A"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7A10B3D3"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5A6F4F5F" wp14:editId="7B44DD6E">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79400" cy="279400"/>
                          </a:xfrm>
                          <a:prstGeom prst="rect">
                            <a:avLst/>
                          </a:prstGeom>
                        </pic:spPr>
                      </pic:pic>
                    </a:graphicData>
                  </a:graphic>
                </wp:inline>
              </w:drawing>
            </w:r>
          </w:p>
        </w:tc>
        <w:tc>
          <w:tcPr>
            <w:tcW w:w="981" w:type="dxa"/>
          </w:tcPr>
          <w:p w14:paraId="6DCFAFD1"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1BEFB0B6" wp14:editId="555AF162">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17500" cy="317500"/>
                          </a:xfrm>
                          <a:prstGeom prst="rect">
                            <a:avLst/>
                          </a:prstGeom>
                        </pic:spPr>
                      </pic:pic>
                    </a:graphicData>
                  </a:graphic>
                </wp:inline>
              </w:drawing>
            </w:r>
          </w:p>
        </w:tc>
        <w:tc>
          <w:tcPr>
            <w:tcW w:w="982" w:type="dxa"/>
          </w:tcPr>
          <w:p w14:paraId="5398E307"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794" w:type="dxa"/>
          </w:tcPr>
          <w:p w14:paraId="2B4A785C"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04A8E" w:rsidRPr="00F66864" w14:paraId="6B909AC8" w14:textId="77777777" w:rsidTr="001A4EFE">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634C2175"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Interpretation</w:t>
            </w:r>
          </w:p>
        </w:tc>
        <w:tc>
          <w:tcPr>
            <w:tcW w:w="919" w:type="dxa"/>
          </w:tcPr>
          <w:p w14:paraId="7AAC6782"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2" w:type="dxa"/>
          </w:tcPr>
          <w:p w14:paraId="430BD68B"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116" w:type="dxa"/>
          </w:tcPr>
          <w:p w14:paraId="38327720"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0310DE4C"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392CAAA7"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981" w:type="dxa"/>
          </w:tcPr>
          <w:p w14:paraId="019BA67C" w14:textId="50B158B5"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3EA4F6EA" wp14:editId="59A13CB5">
                  <wp:extent cx="342900" cy="342900"/>
                  <wp:effectExtent l="0" t="0" r="0" b="0"/>
                  <wp:docPr id="63263810" name="Graphic 632638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982" w:type="dxa"/>
          </w:tcPr>
          <w:p w14:paraId="4B4E970C"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1CEB3071" wp14:editId="05AE31DA">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55600" cy="355600"/>
                          </a:xfrm>
                          <a:prstGeom prst="rect">
                            <a:avLst/>
                          </a:prstGeom>
                        </pic:spPr>
                      </pic:pic>
                    </a:graphicData>
                  </a:graphic>
                </wp:inline>
              </w:drawing>
            </w:r>
          </w:p>
        </w:tc>
        <w:tc>
          <w:tcPr>
            <w:tcW w:w="794" w:type="dxa"/>
          </w:tcPr>
          <w:p w14:paraId="21058373" w14:textId="77777777" w:rsidR="00704A8E" w:rsidRPr="00F66864" w:rsidRDefault="00704A8E" w:rsidP="00F6686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04A8E" w:rsidRPr="00F66864" w14:paraId="4310D27D" w14:textId="77777777" w:rsidTr="001A4EFE">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258ED9DA"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Final Report </w:t>
            </w:r>
            <w:proofErr w:type="spellStart"/>
            <w:r w:rsidRPr="00F66864">
              <w:rPr>
                <w:rFonts w:ascii="Times New Roman" w:hAnsi="Times New Roman" w:cs="Times New Roman"/>
              </w:rPr>
              <w:t>Formulaton</w:t>
            </w:r>
            <w:proofErr w:type="spellEnd"/>
            <w:r w:rsidRPr="00F66864">
              <w:rPr>
                <w:rFonts w:ascii="Times New Roman" w:hAnsi="Times New Roman" w:cs="Times New Roman"/>
              </w:rPr>
              <w:t xml:space="preserve"> </w:t>
            </w:r>
          </w:p>
        </w:tc>
        <w:tc>
          <w:tcPr>
            <w:tcW w:w="919" w:type="dxa"/>
          </w:tcPr>
          <w:p w14:paraId="744848F3"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14237A6E"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116" w:type="dxa"/>
          </w:tcPr>
          <w:p w14:paraId="301C9405"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53675749"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3E8C72B2"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1" w:type="dxa"/>
          </w:tcPr>
          <w:p w14:paraId="2D18F513"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982" w:type="dxa"/>
          </w:tcPr>
          <w:p w14:paraId="317EAEA6"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06BB20A9" wp14:editId="53E0AA2B">
                  <wp:extent cx="355600" cy="355600"/>
                  <wp:effectExtent l="0" t="0" r="0" b="0"/>
                  <wp:docPr id="9" name="Graphic 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55600" cy="355600"/>
                          </a:xfrm>
                          <a:prstGeom prst="rect">
                            <a:avLst/>
                          </a:prstGeom>
                        </pic:spPr>
                      </pic:pic>
                    </a:graphicData>
                  </a:graphic>
                </wp:inline>
              </w:drawing>
            </w:r>
          </w:p>
        </w:tc>
        <w:tc>
          <w:tcPr>
            <w:tcW w:w="794" w:type="dxa"/>
          </w:tcPr>
          <w:p w14:paraId="63FEDA7D" w14:textId="77777777" w:rsidR="00704A8E" w:rsidRPr="00F66864" w:rsidRDefault="00704A8E" w:rsidP="00F6686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66864">
              <w:rPr>
                <w:rFonts w:ascii="Times New Roman" w:hAnsi="Times New Roman" w:cs="Times New Roman"/>
                <w:noProof/>
              </w:rPr>
              <w:drawing>
                <wp:inline distT="0" distB="0" distL="0" distR="0" wp14:anchorId="6CED04FE" wp14:editId="5BE56827">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17500" cy="317500"/>
                          </a:xfrm>
                          <a:prstGeom prst="rect">
                            <a:avLst/>
                          </a:prstGeom>
                        </pic:spPr>
                      </pic:pic>
                    </a:graphicData>
                  </a:graphic>
                </wp:inline>
              </w:drawing>
            </w:r>
          </w:p>
        </w:tc>
      </w:tr>
    </w:tbl>
    <w:p w14:paraId="6A8124E2" w14:textId="77777777" w:rsidR="00704A8E" w:rsidRPr="00F66864" w:rsidRDefault="00704A8E" w:rsidP="00F66864">
      <w:pPr>
        <w:spacing w:line="360" w:lineRule="auto"/>
        <w:rPr>
          <w:rFonts w:ascii="Times New Roman" w:hAnsi="Times New Roman" w:cs="Times New Roman"/>
        </w:rPr>
      </w:pPr>
    </w:p>
    <w:p w14:paraId="75A25094" w14:textId="77777777" w:rsidR="00704A8E" w:rsidRPr="00F66864" w:rsidRDefault="00704A8E" w:rsidP="00F66864">
      <w:pPr>
        <w:spacing w:line="360" w:lineRule="auto"/>
        <w:rPr>
          <w:rFonts w:ascii="Times New Roman" w:hAnsi="Times New Roman" w:cs="Times New Roman"/>
        </w:rPr>
      </w:pPr>
    </w:p>
    <w:p w14:paraId="2CAE24DC" w14:textId="3AA18F68" w:rsidR="00704A8E" w:rsidRPr="00F66864" w:rsidRDefault="005C3617" w:rsidP="00F66864">
      <w:pPr>
        <w:pStyle w:val="Heading2"/>
        <w:spacing w:line="360" w:lineRule="auto"/>
        <w:rPr>
          <w:rFonts w:ascii="Times New Roman" w:hAnsi="Times New Roman" w:cs="Times New Roman"/>
        </w:rPr>
      </w:pPr>
      <w:bookmarkStart w:id="20" w:name="_Toc175216980"/>
      <w:r w:rsidRPr="00F66864">
        <w:rPr>
          <w:rFonts w:ascii="Times New Roman" w:hAnsi="Times New Roman" w:cs="Times New Roman"/>
        </w:rPr>
        <w:t xml:space="preserve">3.8 </w:t>
      </w:r>
      <w:r w:rsidR="00704A8E" w:rsidRPr="00F66864">
        <w:rPr>
          <w:rFonts w:ascii="Times New Roman" w:hAnsi="Times New Roman" w:cs="Times New Roman"/>
        </w:rPr>
        <w:t>Ethical Considerations</w:t>
      </w:r>
      <w:bookmarkEnd w:id="20"/>
    </w:p>
    <w:p w14:paraId="3E403BF7" w14:textId="77777777" w:rsidR="005C3617" w:rsidRPr="00F66864" w:rsidRDefault="005C3617" w:rsidP="00F66864">
      <w:pPr>
        <w:spacing w:line="360" w:lineRule="auto"/>
        <w:rPr>
          <w:rFonts w:ascii="Times New Roman" w:hAnsi="Times New Roman" w:cs="Times New Roman"/>
        </w:rPr>
      </w:pPr>
    </w:p>
    <w:p w14:paraId="2FC8D461" w14:textId="7FB30BB7"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1 </w:t>
      </w:r>
      <w:r w:rsidR="00704A8E" w:rsidRPr="00F66864">
        <w:rPr>
          <w:rFonts w:ascii="Times New Roman" w:hAnsi="Times New Roman" w:cs="Times New Roman"/>
          <w:b/>
          <w:bCs/>
        </w:rPr>
        <w:t>Informed Consent</w:t>
      </w:r>
    </w:p>
    <w:p w14:paraId="77DEF358"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Obtaining informed consent is paramount to ethical research. All participants involved in the study, including employees and leaders at Marlowe Fire &amp; Security, will be provided with detailed information about the research, including its purpose, methods, potential risks, and benefits. Participants will be required to sign a consent form indicating their voluntary agreement to participate in the study. They will be informed that they can withdraw from the study at any time without penalty or explanation (Bryman, 2016).</w:t>
      </w:r>
    </w:p>
    <w:p w14:paraId="3F2A615E" w14:textId="77777777" w:rsidR="00704A8E" w:rsidRPr="00F66864" w:rsidRDefault="00704A8E" w:rsidP="00F66864">
      <w:pPr>
        <w:spacing w:line="360" w:lineRule="auto"/>
        <w:rPr>
          <w:rFonts w:ascii="Times New Roman" w:hAnsi="Times New Roman" w:cs="Times New Roman"/>
        </w:rPr>
      </w:pPr>
    </w:p>
    <w:p w14:paraId="33F13C3D" w14:textId="12D56086"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2. </w:t>
      </w:r>
      <w:r w:rsidR="00704A8E" w:rsidRPr="00F66864">
        <w:rPr>
          <w:rFonts w:ascii="Times New Roman" w:hAnsi="Times New Roman" w:cs="Times New Roman"/>
          <w:b/>
          <w:bCs/>
        </w:rPr>
        <w:t>Confidentiality and Anonymity</w:t>
      </w:r>
    </w:p>
    <w:p w14:paraId="48A0C474"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lastRenderedPageBreak/>
        <w:t>The confidentiality and anonymity of participants will be strictly maintained. Personal identifiers, such as names and specific job titles, will be removed from the data to ensure that individual responses cannot be traced back to any participant. The data collected will be securely stored, and only the researcher will have access to it. Upon completion of the research, data will be anonymized or securely destroyed in accordance with data protection regulations (Saunders, Lewis &amp; Thornhill, 2019).</w:t>
      </w:r>
    </w:p>
    <w:p w14:paraId="5A9D7D3E" w14:textId="77777777" w:rsidR="00704A8E" w:rsidRPr="00F66864" w:rsidRDefault="00704A8E" w:rsidP="00F66864">
      <w:pPr>
        <w:spacing w:line="360" w:lineRule="auto"/>
        <w:rPr>
          <w:rFonts w:ascii="Times New Roman" w:hAnsi="Times New Roman" w:cs="Times New Roman"/>
        </w:rPr>
      </w:pPr>
    </w:p>
    <w:p w14:paraId="66DA8AF6" w14:textId="1EE49DAB"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3. </w:t>
      </w:r>
      <w:r w:rsidR="00704A8E" w:rsidRPr="00F66864">
        <w:rPr>
          <w:rFonts w:ascii="Times New Roman" w:hAnsi="Times New Roman" w:cs="Times New Roman"/>
          <w:b/>
          <w:bCs/>
        </w:rPr>
        <w:t>Non-Maleficence</w:t>
      </w:r>
    </w:p>
    <w:p w14:paraId="7260F764"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The principle of non-maleficence, or "do no harm," will guide the research process. The study will be designed to minimize any potential harm to participants. This includes psychological distress that could arise from discussing sensitive topics related to the challenges of leadership during the COVID-19 pandemic. Participants will be informed that they can skip any questions they find distressing or difficult to answer (Orb, Eisenhauer &amp; </w:t>
      </w:r>
      <w:proofErr w:type="spellStart"/>
      <w:r w:rsidRPr="00F66864">
        <w:rPr>
          <w:rFonts w:ascii="Times New Roman" w:hAnsi="Times New Roman" w:cs="Times New Roman"/>
        </w:rPr>
        <w:t>Wynaden</w:t>
      </w:r>
      <w:proofErr w:type="spellEnd"/>
      <w:r w:rsidRPr="00F66864">
        <w:rPr>
          <w:rFonts w:ascii="Times New Roman" w:hAnsi="Times New Roman" w:cs="Times New Roman"/>
        </w:rPr>
        <w:t>, 2001).</w:t>
      </w:r>
    </w:p>
    <w:p w14:paraId="5295E28F" w14:textId="77777777" w:rsidR="00704A8E" w:rsidRPr="00F66864" w:rsidRDefault="00704A8E" w:rsidP="00F66864">
      <w:pPr>
        <w:spacing w:line="360" w:lineRule="auto"/>
        <w:rPr>
          <w:rFonts w:ascii="Times New Roman" w:hAnsi="Times New Roman" w:cs="Times New Roman"/>
        </w:rPr>
      </w:pPr>
    </w:p>
    <w:p w14:paraId="45A736D1" w14:textId="43816A4F"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4. </w:t>
      </w:r>
      <w:r w:rsidR="00704A8E" w:rsidRPr="00F66864">
        <w:rPr>
          <w:rFonts w:ascii="Times New Roman" w:hAnsi="Times New Roman" w:cs="Times New Roman"/>
          <w:b/>
          <w:bCs/>
        </w:rPr>
        <w:t>Voluntary Participation</w:t>
      </w:r>
    </w:p>
    <w:p w14:paraId="74BF6162"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Participation in the research will be entirely voluntary. No participant will be coerced or pressured into taking part in the study. All participants will be informed that their decision to participate or not will have no impact on their employment or professional relationships at Marlowe Fire &amp; Security. Additionally, participants will have the right to withdraw from the study at any stage without any negative consequences (Diener &amp; Crandall, 1978).</w:t>
      </w:r>
    </w:p>
    <w:p w14:paraId="6D07DB7E" w14:textId="77777777" w:rsidR="00704A8E" w:rsidRPr="00F66864" w:rsidRDefault="00704A8E" w:rsidP="00F66864">
      <w:pPr>
        <w:spacing w:line="360" w:lineRule="auto"/>
        <w:rPr>
          <w:rFonts w:ascii="Times New Roman" w:hAnsi="Times New Roman" w:cs="Times New Roman"/>
        </w:rPr>
      </w:pPr>
    </w:p>
    <w:p w14:paraId="7D0A03F2" w14:textId="56D83396" w:rsidR="00704A8E" w:rsidRPr="00F66864" w:rsidRDefault="005C3617" w:rsidP="00F66864">
      <w:pPr>
        <w:spacing w:line="360" w:lineRule="auto"/>
        <w:rPr>
          <w:rFonts w:ascii="Times New Roman" w:hAnsi="Times New Roman" w:cs="Times New Roman"/>
          <w:b/>
          <w:bCs/>
        </w:rPr>
      </w:pPr>
      <w:r w:rsidRPr="00F66864">
        <w:rPr>
          <w:rFonts w:ascii="Times New Roman" w:hAnsi="Times New Roman" w:cs="Times New Roman"/>
        </w:rPr>
        <w:t xml:space="preserve">5. </w:t>
      </w:r>
      <w:r w:rsidR="00704A8E" w:rsidRPr="00F66864">
        <w:rPr>
          <w:rFonts w:ascii="Times New Roman" w:hAnsi="Times New Roman" w:cs="Times New Roman"/>
          <w:b/>
          <w:bCs/>
        </w:rPr>
        <w:t>Integrity and Transparency</w:t>
      </w:r>
    </w:p>
    <w:p w14:paraId="04464CA9"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The research will be conducted with the highest level of integrity and transparency. This involves being honest about the research objectives, methods, and potential impacts. Any conflicts of interest will be disclosed to participants and stakeholders. The research findings will be reported accurately and without fabrication, falsification, or inappropriate data manipulation (Resnik, 2020).</w:t>
      </w:r>
    </w:p>
    <w:p w14:paraId="17F798AF" w14:textId="77777777" w:rsidR="00704A8E" w:rsidRPr="00F66864" w:rsidRDefault="00704A8E" w:rsidP="00F66864">
      <w:pPr>
        <w:spacing w:line="360" w:lineRule="auto"/>
        <w:rPr>
          <w:rFonts w:ascii="Times New Roman" w:hAnsi="Times New Roman" w:cs="Times New Roman"/>
        </w:rPr>
      </w:pPr>
    </w:p>
    <w:p w14:paraId="447ACFD5" w14:textId="3F3FE7FF"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6. </w:t>
      </w:r>
      <w:r w:rsidR="00704A8E" w:rsidRPr="00F66864">
        <w:rPr>
          <w:rFonts w:ascii="Times New Roman" w:hAnsi="Times New Roman" w:cs="Times New Roman"/>
          <w:b/>
          <w:bCs/>
        </w:rPr>
        <w:t>Respect for Persons</w:t>
      </w:r>
    </w:p>
    <w:p w14:paraId="36840661"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Respect for persons is a core ethical principle that involves recognizing the autonomy and dignity of all participants. This research will respect the rights, beliefs, and values of all participants, ensuring that their dignity is upheld throughout the research process. Cultural </w:t>
      </w:r>
      <w:r w:rsidRPr="00F66864">
        <w:rPr>
          <w:rFonts w:ascii="Times New Roman" w:hAnsi="Times New Roman" w:cs="Times New Roman"/>
        </w:rPr>
        <w:lastRenderedPageBreak/>
        <w:t>sensitivity will be practiced, and any potential power imbalances, particularly between the researcher and participants, will be carefully managed (Beauchamp &amp; Childress, 2013).</w:t>
      </w:r>
    </w:p>
    <w:p w14:paraId="01F59594" w14:textId="77777777" w:rsidR="00704A8E" w:rsidRPr="00F66864" w:rsidRDefault="00704A8E" w:rsidP="00F66864">
      <w:pPr>
        <w:spacing w:line="360" w:lineRule="auto"/>
        <w:rPr>
          <w:rFonts w:ascii="Times New Roman" w:hAnsi="Times New Roman" w:cs="Times New Roman"/>
        </w:rPr>
      </w:pPr>
    </w:p>
    <w:p w14:paraId="262C0B05" w14:textId="11B3E7B3"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7. </w:t>
      </w:r>
      <w:r w:rsidR="00704A8E" w:rsidRPr="00F66864">
        <w:rPr>
          <w:rFonts w:ascii="Times New Roman" w:hAnsi="Times New Roman" w:cs="Times New Roman"/>
          <w:b/>
          <w:bCs/>
        </w:rPr>
        <w:t>Debriefing</w:t>
      </w:r>
    </w:p>
    <w:p w14:paraId="02AF942A"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Upon completion of the study, participants will be provided with a debriefing session. This session will offer an opportunity to discuss the study's purpose, methods, and findings. Participants will also have the chance to ask questions and receive clarification on any aspect of the research. The debriefing will ensure that participants leave the study with a clear understanding of how their data contributed to the research objectives (Smith, 2003).</w:t>
      </w:r>
    </w:p>
    <w:p w14:paraId="24D3BE77" w14:textId="77777777" w:rsidR="00704A8E" w:rsidRPr="00F66864" w:rsidRDefault="00704A8E" w:rsidP="00F66864">
      <w:pPr>
        <w:spacing w:line="360" w:lineRule="auto"/>
        <w:rPr>
          <w:rFonts w:ascii="Times New Roman" w:hAnsi="Times New Roman" w:cs="Times New Roman"/>
        </w:rPr>
      </w:pPr>
    </w:p>
    <w:p w14:paraId="7F73C1B7" w14:textId="3DCC6B22" w:rsidR="00704A8E" w:rsidRPr="00F66864" w:rsidRDefault="005C3617" w:rsidP="00F66864">
      <w:pPr>
        <w:spacing w:line="360" w:lineRule="auto"/>
        <w:rPr>
          <w:rFonts w:ascii="Times New Roman" w:hAnsi="Times New Roman" w:cs="Times New Roman"/>
        </w:rPr>
      </w:pPr>
      <w:r w:rsidRPr="00F66864">
        <w:rPr>
          <w:rFonts w:ascii="Times New Roman" w:hAnsi="Times New Roman" w:cs="Times New Roman"/>
        </w:rPr>
        <w:t xml:space="preserve">8. </w:t>
      </w:r>
      <w:r w:rsidR="00704A8E" w:rsidRPr="00F66864">
        <w:rPr>
          <w:rFonts w:ascii="Times New Roman" w:hAnsi="Times New Roman" w:cs="Times New Roman"/>
          <w:b/>
          <w:bCs/>
        </w:rPr>
        <w:t>Compliance with Ethical Standard</w:t>
      </w:r>
      <w:r w:rsidR="00704A8E" w:rsidRPr="00F66864">
        <w:rPr>
          <w:rFonts w:ascii="Times New Roman" w:hAnsi="Times New Roman" w:cs="Times New Roman"/>
          <w:b/>
          <w:bCs/>
        </w:rPr>
        <w:t>s</w:t>
      </w:r>
    </w:p>
    <w:p w14:paraId="16DB8604"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The research will comply with the ethical standards set by the University of Wales Trinity Saint David, as well as relevant national and international ethical guidelines for conducting research. Ethical approval will be sought from the appropriate institutional review board or ethics committee before data collection begins.</w:t>
      </w:r>
    </w:p>
    <w:p w14:paraId="7EB0F6BB" w14:textId="77777777" w:rsidR="00704A8E" w:rsidRPr="00F66864" w:rsidRDefault="00704A8E" w:rsidP="00F66864">
      <w:pPr>
        <w:spacing w:line="360" w:lineRule="auto"/>
        <w:rPr>
          <w:rFonts w:ascii="Times New Roman" w:hAnsi="Times New Roman" w:cs="Times New Roman"/>
        </w:rPr>
      </w:pPr>
    </w:p>
    <w:p w14:paraId="349FB574" w14:textId="77777777" w:rsidR="00704A8E" w:rsidRPr="00F66864" w:rsidRDefault="00704A8E" w:rsidP="00F66864">
      <w:pPr>
        <w:spacing w:line="360" w:lineRule="auto"/>
        <w:rPr>
          <w:rFonts w:ascii="Times New Roman" w:hAnsi="Times New Roman" w:cs="Times New Roman"/>
        </w:rPr>
      </w:pPr>
    </w:p>
    <w:p w14:paraId="1B2C224F" w14:textId="77777777" w:rsidR="00704A8E" w:rsidRPr="00F66864" w:rsidRDefault="00704A8E" w:rsidP="00F66864">
      <w:pPr>
        <w:pStyle w:val="Heading2"/>
        <w:spacing w:line="360" w:lineRule="auto"/>
        <w:rPr>
          <w:rFonts w:ascii="Times New Roman" w:hAnsi="Times New Roman" w:cs="Times New Roman"/>
        </w:rPr>
      </w:pPr>
      <w:bookmarkStart w:id="21" w:name="_Toc175060325"/>
      <w:bookmarkStart w:id="22" w:name="_Toc175216981"/>
      <w:r w:rsidRPr="00F66864">
        <w:rPr>
          <w:rFonts w:ascii="Times New Roman" w:hAnsi="Times New Roman" w:cs="Times New Roman"/>
        </w:rPr>
        <w:t>Conclusion</w:t>
      </w:r>
      <w:bookmarkEnd w:id="21"/>
      <w:bookmarkEnd w:id="22"/>
    </w:p>
    <w:p w14:paraId="072CE381"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This thesis examines the profound impact of the COVID-19 pandemic on leadership at Marlowe Fire and Security. The findings suggest that the pandemic has created significant challenges, including managing remote work, maintaining team cohesion and ensuring the well-being of employees. The managers of Marlowe Fire and Security demonstrated great adaptability and flexibility, using strategies such as advanced communication, flexible work arrangements and strong support systems to navigate these challenges. This research emphasizes the important role of transformational leadership qualities - such as awareness, empathy and commitment - in crisis management. It also shows that while many strategies have been effective in mitigating the effects of emergencies, there is room for improvement when it comes to preparing for future crises. Recommendations for future management actions include investing in crisis management training, promoting a culture of tolerance, and developing emergency preparedness plans. Overall, this study contributes to a broader understanding of risk management in the fire and safety sector and provides important insights to increase leadership capacity in sudden accidents. Lessons learned from this </w:t>
      </w:r>
      <w:r w:rsidRPr="00F66864">
        <w:rPr>
          <w:rFonts w:ascii="Times New Roman" w:hAnsi="Times New Roman" w:cs="Times New Roman"/>
        </w:rPr>
        <w:lastRenderedPageBreak/>
        <w:t>pandemic inform best practices and help organizations better prepare and respond to future disasters.</w:t>
      </w:r>
    </w:p>
    <w:p w14:paraId="379CB35B" w14:textId="77777777" w:rsidR="00704A8E" w:rsidRPr="00F66864" w:rsidRDefault="00704A8E" w:rsidP="00F66864">
      <w:pPr>
        <w:spacing w:line="360" w:lineRule="auto"/>
        <w:rPr>
          <w:rFonts w:ascii="Times New Roman" w:hAnsi="Times New Roman" w:cs="Times New Roman"/>
        </w:rPr>
      </w:pPr>
    </w:p>
    <w:p w14:paraId="48017043" w14:textId="77777777" w:rsidR="00704A8E" w:rsidRPr="00F66864" w:rsidRDefault="00704A8E" w:rsidP="00F66864">
      <w:pPr>
        <w:spacing w:line="360" w:lineRule="auto"/>
        <w:rPr>
          <w:rFonts w:ascii="Times New Roman" w:hAnsi="Times New Roman" w:cs="Times New Roman"/>
        </w:rPr>
      </w:pPr>
    </w:p>
    <w:p w14:paraId="02D3A5F4" w14:textId="77777777" w:rsidR="00704A8E" w:rsidRPr="00F66864" w:rsidRDefault="00704A8E" w:rsidP="00F66864">
      <w:pPr>
        <w:spacing w:line="360" w:lineRule="auto"/>
        <w:rPr>
          <w:rFonts w:ascii="Times New Roman" w:hAnsi="Times New Roman" w:cs="Times New Roman"/>
        </w:rPr>
      </w:pPr>
    </w:p>
    <w:p w14:paraId="60239089" w14:textId="77777777" w:rsidR="00704A8E" w:rsidRPr="00F66864" w:rsidRDefault="00704A8E" w:rsidP="00F66864">
      <w:pPr>
        <w:spacing w:line="360" w:lineRule="auto"/>
        <w:rPr>
          <w:rFonts w:ascii="Times New Roman" w:hAnsi="Times New Roman" w:cs="Times New Roman"/>
        </w:rPr>
      </w:pPr>
    </w:p>
    <w:p w14:paraId="1C165319" w14:textId="77777777" w:rsidR="00704A8E" w:rsidRPr="00F66864" w:rsidRDefault="00704A8E" w:rsidP="00F66864">
      <w:pPr>
        <w:spacing w:line="360" w:lineRule="auto"/>
        <w:rPr>
          <w:rFonts w:ascii="Times New Roman" w:hAnsi="Times New Roman" w:cs="Times New Roman"/>
        </w:rPr>
      </w:pPr>
    </w:p>
    <w:p w14:paraId="560F7D8B" w14:textId="77777777" w:rsidR="00704A8E" w:rsidRPr="00F66864" w:rsidRDefault="00704A8E" w:rsidP="00F66864">
      <w:pPr>
        <w:spacing w:line="360" w:lineRule="auto"/>
        <w:rPr>
          <w:rFonts w:ascii="Times New Roman" w:hAnsi="Times New Roman" w:cs="Times New Roman"/>
        </w:rPr>
      </w:pPr>
    </w:p>
    <w:p w14:paraId="3CE95567" w14:textId="77777777" w:rsidR="00704A8E" w:rsidRPr="00F66864" w:rsidRDefault="00704A8E" w:rsidP="00F66864">
      <w:pPr>
        <w:spacing w:line="360" w:lineRule="auto"/>
        <w:rPr>
          <w:rFonts w:ascii="Times New Roman" w:hAnsi="Times New Roman" w:cs="Times New Roman"/>
        </w:rPr>
      </w:pPr>
    </w:p>
    <w:p w14:paraId="28F719D9" w14:textId="77777777" w:rsidR="00704A8E" w:rsidRPr="00F66864" w:rsidRDefault="00704A8E" w:rsidP="00F66864">
      <w:pPr>
        <w:spacing w:line="360" w:lineRule="auto"/>
        <w:rPr>
          <w:rFonts w:ascii="Times New Roman" w:hAnsi="Times New Roman" w:cs="Times New Roman"/>
        </w:rPr>
      </w:pPr>
    </w:p>
    <w:p w14:paraId="73FC4B70" w14:textId="77777777" w:rsidR="00704A8E" w:rsidRPr="00F66864" w:rsidRDefault="00704A8E" w:rsidP="00F66864">
      <w:pPr>
        <w:spacing w:line="360" w:lineRule="auto"/>
        <w:rPr>
          <w:rFonts w:ascii="Times New Roman" w:hAnsi="Times New Roman" w:cs="Times New Roman"/>
        </w:rPr>
      </w:pPr>
    </w:p>
    <w:p w14:paraId="2B431AD9" w14:textId="77777777" w:rsidR="00704A8E" w:rsidRPr="00F66864" w:rsidRDefault="00704A8E" w:rsidP="00F66864">
      <w:pPr>
        <w:spacing w:line="360" w:lineRule="auto"/>
        <w:rPr>
          <w:rFonts w:ascii="Times New Roman" w:hAnsi="Times New Roman" w:cs="Times New Roman"/>
        </w:rPr>
      </w:pPr>
    </w:p>
    <w:p w14:paraId="1CD65AE9" w14:textId="77777777" w:rsidR="00704A8E" w:rsidRPr="00F66864" w:rsidRDefault="00704A8E" w:rsidP="00F66864">
      <w:pPr>
        <w:spacing w:line="360" w:lineRule="auto"/>
        <w:rPr>
          <w:rFonts w:ascii="Times New Roman" w:hAnsi="Times New Roman" w:cs="Times New Roman"/>
        </w:rPr>
      </w:pPr>
    </w:p>
    <w:p w14:paraId="1ACF4190" w14:textId="77777777" w:rsidR="00704A8E" w:rsidRPr="00F66864" w:rsidRDefault="00704A8E" w:rsidP="00F66864">
      <w:pPr>
        <w:spacing w:line="360" w:lineRule="auto"/>
        <w:rPr>
          <w:rFonts w:ascii="Times New Roman" w:hAnsi="Times New Roman" w:cs="Times New Roman"/>
        </w:rPr>
      </w:pPr>
    </w:p>
    <w:p w14:paraId="1B8C8ECF" w14:textId="77777777" w:rsidR="00704A8E" w:rsidRPr="00F66864" w:rsidRDefault="00704A8E" w:rsidP="00F66864">
      <w:pPr>
        <w:spacing w:line="360" w:lineRule="auto"/>
        <w:rPr>
          <w:rFonts w:ascii="Times New Roman" w:hAnsi="Times New Roman" w:cs="Times New Roman"/>
        </w:rPr>
      </w:pPr>
    </w:p>
    <w:p w14:paraId="50226DAA" w14:textId="77777777" w:rsidR="00704A8E" w:rsidRPr="00F66864" w:rsidRDefault="00704A8E" w:rsidP="00F66864">
      <w:pPr>
        <w:spacing w:line="360" w:lineRule="auto"/>
        <w:rPr>
          <w:rFonts w:ascii="Times New Roman" w:hAnsi="Times New Roman" w:cs="Times New Roman"/>
        </w:rPr>
      </w:pPr>
    </w:p>
    <w:p w14:paraId="52976798" w14:textId="77777777" w:rsidR="00704A8E" w:rsidRPr="00F66864" w:rsidRDefault="00704A8E" w:rsidP="00F66864">
      <w:pPr>
        <w:spacing w:line="360" w:lineRule="auto"/>
        <w:rPr>
          <w:rFonts w:ascii="Times New Roman" w:hAnsi="Times New Roman" w:cs="Times New Roman"/>
        </w:rPr>
      </w:pPr>
    </w:p>
    <w:p w14:paraId="3D9D0169" w14:textId="77777777" w:rsidR="00704A8E" w:rsidRPr="00F66864" w:rsidRDefault="00704A8E" w:rsidP="00F66864">
      <w:pPr>
        <w:spacing w:line="360" w:lineRule="auto"/>
        <w:rPr>
          <w:rFonts w:ascii="Times New Roman" w:hAnsi="Times New Roman" w:cs="Times New Roman"/>
        </w:rPr>
      </w:pPr>
    </w:p>
    <w:p w14:paraId="39DE146E" w14:textId="77777777" w:rsidR="00704A8E" w:rsidRPr="00F66864" w:rsidRDefault="00704A8E" w:rsidP="00F66864">
      <w:pPr>
        <w:spacing w:line="360" w:lineRule="auto"/>
        <w:rPr>
          <w:rFonts w:ascii="Times New Roman" w:hAnsi="Times New Roman" w:cs="Times New Roman"/>
        </w:rPr>
      </w:pPr>
    </w:p>
    <w:p w14:paraId="1D4E7945" w14:textId="77777777" w:rsidR="00704A8E" w:rsidRPr="00F66864" w:rsidRDefault="00704A8E" w:rsidP="00F66864">
      <w:pPr>
        <w:spacing w:line="360" w:lineRule="auto"/>
        <w:rPr>
          <w:rFonts w:ascii="Times New Roman" w:hAnsi="Times New Roman" w:cs="Times New Roman"/>
        </w:rPr>
      </w:pPr>
    </w:p>
    <w:p w14:paraId="1AE21BA6" w14:textId="77777777" w:rsidR="00704A8E" w:rsidRPr="00F66864" w:rsidRDefault="00704A8E" w:rsidP="00F66864">
      <w:pPr>
        <w:spacing w:line="360" w:lineRule="auto"/>
        <w:rPr>
          <w:rFonts w:ascii="Times New Roman" w:hAnsi="Times New Roman" w:cs="Times New Roman"/>
        </w:rPr>
      </w:pPr>
    </w:p>
    <w:p w14:paraId="31F17371" w14:textId="77777777" w:rsidR="0015307B" w:rsidRDefault="0015307B" w:rsidP="00F66864">
      <w:pPr>
        <w:spacing w:line="360" w:lineRule="auto"/>
        <w:rPr>
          <w:rFonts w:ascii="Times New Roman" w:hAnsi="Times New Roman" w:cs="Times New Roman"/>
        </w:rPr>
      </w:pPr>
    </w:p>
    <w:p w14:paraId="150AD5E7" w14:textId="77777777" w:rsidR="00F66864" w:rsidRDefault="00F66864" w:rsidP="00F66864">
      <w:pPr>
        <w:spacing w:line="360" w:lineRule="auto"/>
        <w:rPr>
          <w:rFonts w:ascii="Times New Roman" w:hAnsi="Times New Roman" w:cs="Times New Roman"/>
        </w:rPr>
      </w:pPr>
    </w:p>
    <w:p w14:paraId="72CC6A93" w14:textId="77777777" w:rsidR="00F66864" w:rsidRDefault="00F66864" w:rsidP="00F66864">
      <w:pPr>
        <w:spacing w:line="360" w:lineRule="auto"/>
        <w:rPr>
          <w:rFonts w:ascii="Times New Roman" w:hAnsi="Times New Roman" w:cs="Times New Roman"/>
        </w:rPr>
      </w:pPr>
    </w:p>
    <w:p w14:paraId="4A168EBF" w14:textId="77777777" w:rsidR="00F66864" w:rsidRDefault="00F66864" w:rsidP="00F66864">
      <w:pPr>
        <w:spacing w:line="360" w:lineRule="auto"/>
        <w:rPr>
          <w:rFonts w:ascii="Times New Roman" w:hAnsi="Times New Roman" w:cs="Times New Roman"/>
        </w:rPr>
      </w:pPr>
    </w:p>
    <w:p w14:paraId="656018F9" w14:textId="77777777" w:rsidR="00F66864" w:rsidRDefault="00F66864" w:rsidP="00F66864">
      <w:pPr>
        <w:spacing w:line="360" w:lineRule="auto"/>
        <w:rPr>
          <w:rFonts w:ascii="Times New Roman" w:hAnsi="Times New Roman" w:cs="Times New Roman"/>
        </w:rPr>
      </w:pPr>
    </w:p>
    <w:p w14:paraId="649802A9" w14:textId="77777777" w:rsidR="00F66864" w:rsidRDefault="00F66864" w:rsidP="00F66864">
      <w:pPr>
        <w:spacing w:line="360" w:lineRule="auto"/>
        <w:rPr>
          <w:rFonts w:ascii="Times New Roman" w:hAnsi="Times New Roman" w:cs="Times New Roman"/>
        </w:rPr>
      </w:pPr>
    </w:p>
    <w:p w14:paraId="5ACB1D0A" w14:textId="77777777" w:rsidR="00F66864" w:rsidRDefault="00F66864" w:rsidP="00F66864">
      <w:pPr>
        <w:spacing w:line="360" w:lineRule="auto"/>
        <w:rPr>
          <w:rFonts w:ascii="Times New Roman" w:hAnsi="Times New Roman" w:cs="Times New Roman"/>
        </w:rPr>
      </w:pPr>
    </w:p>
    <w:p w14:paraId="71377015" w14:textId="77777777" w:rsidR="00F66864" w:rsidRDefault="00F66864" w:rsidP="00F66864">
      <w:pPr>
        <w:spacing w:line="360" w:lineRule="auto"/>
        <w:rPr>
          <w:rFonts w:ascii="Times New Roman" w:hAnsi="Times New Roman" w:cs="Times New Roman"/>
        </w:rPr>
      </w:pPr>
    </w:p>
    <w:p w14:paraId="37EA3C43" w14:textId="77777777" w:rsidR="00F66864" w:rsidRDefault="00F66864" w:rsidP="00F66864">
      <w:pPr>
        <w:spacing w:line="360" w:lineRule="auto"/>
        <w:rPr>
          <w:rFonts w:ascii="Times New Roman" w:hAnsi="Times New Roman" w:cs="Times New Roman"/>
        </w:rPr>
      </w:pPr>
    </w:p>
    <w:p w14:paraId="6FF63774" w14:textId="77777777" w:rsidR="00F66864" w:rsidRDefault="00F66864" w:rsidP="00F66864">
      <w:pPr>
        <w:spacing w:line="360" w:lineRule="auto"/>
        <w:rPr>
          <w:rFonts w:ascii="Times New Roman" w:hAnsi="Times New Roman" w:cs="Times New Roman"/>
        </w:rPr>
      </w:pPr>
    </w:p>
    <w:p w14:paraId="2AD341CF" w14:textId="77777777" w:rsidR="00F66864" w:rsidRPr="00F66864" w:rsidRDefault="00F66864" w:rsidP="00F66864">
      <w:pPr>
        <w:spacing w:line="360" w:lineRule="auto"/>
        <w:rPr>
          <w:rFonts w:ascii="Times New Roman" w:hAnsi="Times New Roman" w:cs="Times New Roman"/>
        </w:rPr>
      </w:pPr>
    </w:p>
    <w:p w14:paraId="4A3A9DC9" w14:textId="278199AE" w:rsidR="0015307B" w:rsidRPr="00F66864" w:rsidRDefault="0015307B" w:rsidP="00F66864">
      <w:pPr>
        <w:pStyle w:val="Heading1"/>
      </w:pPr>
      <w:bookmarkStart w:id="23" w:name="_Toc175216982"/>
      <w:r w:rsidRPr="00F66864">
        <w:lastRenderedPageBreak/>
        <w:t>References</w:t>
      </w:r>
      <w:bookmarkEnd w:id="23"/>
    </w:p>
    <w:p w14:paraId="45C41245" w14:textId="77777777" w:rsidR="0015307B" w:rsidRPr="00F66864" w:rsidRDefault="0015307B" w:rsidP="00F66864">
      <w:pPr>
        <w:spacing w:line="360" w:lineRule="auto"/>
        <w:rPr>
          <w:rFonts w:ascii="Times New Roman" w:hAnsi="Times New Roman" w:cs="Times New Roman"/>
        </w:rPr>
      </w:pPr>
    </w:p>
    <w:p w14:paraId="0DFDAA46"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Bass, B. M. &amp; Riggio, R. E. (2006) *Transformational leadership*. 2nd </w:t>
      </w:r>
      <w:proofErr w:type="spellStart"/>
      <w:r w:rsidRPr="00F66864">
        <w:rPr>
          <w:rFonts w:ascii="Times New Roman" w:hAnsi="Times New Roman" w:cs="Times New Roman"/>
        </w:rPr>
        <w:t>edn</w:t>
      </w:r>
      <w:proofErr w:type="spellEnd"/>
      <w:r w:rsidRPr="00F66864">
        <w:rPr>
          <w:rFonts w:ascii="Times New Roman" w:hAnsi="Times New Roman" w:cs="Times New Roman"/>
        </w:rPr>
        <w:t>. Mahwah, NJ: Lawrence Erlbaum Associates.</w:t>
      </w:r>
    </w:p>
    <w:p w14:paraId="577A04AA"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w:t>
      </w:r>
      <w:proofErr w:type="spellStart"/>
      <w:r w:rsidRPr="00F66864">
        <w:rPr>
          <w:rFonts w:ascii="Times New Roman" w:hAnsi="Times New Roman" w:cs="Times New Roman"/>
        </w:rPr>
        <w:t>Boin</w:t>
      </w:r>
      <w:proofErr w:type="spellEnd"/>
      <w:r w:rsidRPr="00F66864">
        <w:rPr>
          <w:rFonts w:ascii="Times New Roman" w:hAnsi="Times New Roman" w:cs="Times New Roman"/>
        </w:rPr>
        <w:t xml:space="preserve">, A., Hart, P., Stern, E. &amp; </w:t>
      </w:r>
      <w:proofErr w:type="spellStart"/>
      <w:r w:rsidRPr="00F66864">
        <w:rPr>
          <w:rFonts w:ascii="Times New Roman" w:hAnsi="Times New Roman" w:cs="Times New Roman"/>
        </w:rPr>
        <w:t>Sundelius</w:t>
      </w:r>
      <w:proofErr w:type="spellEnd"/>
      <w:r w:rsidRPr="00F66864">
        <w:rPr>
          <w:rFonts w:ascii="Times New Roman" w:hAnsi="Times New Roman" w:cs="Times New Roman"/>
        </w:rPr>
        <w:t xml:space="preserve">, B. (2016) *The Politics of Crisis Management: Public Leadership Under Pressure*. 2nd </w:t>
      </w:r>
      <w:proofErr w:type="spellStart"/>
      <w:r w:rsidRPr="00F66864">
        <w:rPr>
          <w:rFonts w:ascii="Times New Roman" w:hAnsi="Times New Roman" w:cs="Times New Roman"/>
        </w:rPr>
        <w:t>edn</w:t>
      </w:r>
      <w:proofErr w:type="spellEnd"/>
      <w:r w:rsidRPr="00F66864">
        <w:rPr>
          <w:rFonts w:ascii="Times New Roman" w:hAnsi="Times New Roman" w:cs="Times New Roman"/>
        </w:rPr>
        <w:t>. Cambridge: Cambridge University Press.</w:t>
      </w:r>
    </w:p>
    <w:p w14:paraId="7F11C14D"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Burns, J. M. (1978) *Leadership*. New York: Harper &amp; Row.</w:t>
      </w:r>
    </w:p>
    <w:p w14:paraId="6731951D"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Greenleaf, R. K. (1977) *Servant Leadership: A Journey into the Nature of Legitimate Power and Greatness*. New York: Paulist Press.</w:t>
      </w:r>
    </w:p>
    <w:p w14:paraId="74327A56"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Hersey, P. &amp; Blanchard, K. H. (1969) 'Life Cycle Theory of Leadership', *Training and Development Journal*, 23(5), pp. 26-34.</w:t>
      </w:r>
    </w:p>
    <w:p w14:paraId="4F8C184C"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James, E. H. &amp; Wooten, L. P. (2011) *Leading Under Pressure: From Surviving to Thriving Before, During, and After a Crisis*. New York: Routledge.</w:t>
      </w:r>
    </w:p>
    <w:p w14:paraId="4C8CFA8B"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Kouzes, J. M. &amp; Posner, B. Z. (2017) *The Leadership Challenge*. 6th </w:t>
      </w:r>
      <w:proofErr w:type="spellStart"/>
      <w:r w:rsidRPr="00F66864">
        <w:rPr>
          <w:rFonts w:ascii="Times New Roman" w:hAnsi="Times New Roman" w:cs="Times New Roman"/>
        </w:rPr>
        <w:t>edn</w:t>
      </w:r>
      <w:proofErr w:type="spellEnd"/>
      <w:r w:rsidRPr="00F66864">
        <w:rPr>
          <w:rFonts w:ascii="Times New Roman" w:hAnsi="Times New Roman" w:cs="Times New Roman"/>
        </w:rPr>
        <w:t>. Hoboken, NJ: John Wiley &amp; Sons.</w:t>
      </w:r>
    </w:p>
    <w:p w14:paraId="577485A7"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Wooten, L. P. &amp; James, E. H. (2008) 'Linking Crisis Management and Leadership Competencies: The Role of Human Resource Development', *Advances in Developing Human Resources*, 10(3), pp. 352-379.</w:t>
      </w:r>
    </w:p>
    <w:p w14:paraId="3E2686E8"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w:t>
      </w:r>
      <w:proofErr w:type="spellStart"/>
      <w:r w:rsidRPr="00F66864">
        <w:rPr>
          <w:rFonts w:ascii="Times New Roman" w:hAnsi="Times New Roman" w:cs="Times New Roman"/>
        </w:rPr>
        <w:t>Boin</w:t>
      </w:r>
      <w:proofErr w:type="spellEnd"/>
      <w:r w:rsidRPr="00F66864">
        <w:rPr>
          <w:rFonts w:ascii="Times New Roman" w:hAnsi="Times New Roman" w:cs="Times New Roman"/>
        </w:rPr>
        <w:t xml:space="preserve">, A., Hart, P., Stern, E. &amp; </w:t>
      </w:r>
      <w:proofErr w:type="spellStart"/>
      <w:r w:rsidRPr="00F66864">
        <w:rPr>
          <w:rFonts w:ascii="Times New Roman" w:hAnsi="Times New Roman" w:cs="Times New Roman"/>
        </w:rPr>
        <w:t>Sundelius</w:t>
      </w:r>
      <w:proofErr w:type="spellEnd"/>
      <w:r w:rsidRPr="00F66864">
        <w:rPr>
          <w:rFonts w:ascii="Times New Roman" w:hAnsi="Times New Roman" w:cs="Times New Roman"/>
        </w:rPr>
        <w:t xml:space="preserve">, B. (2016) *The Politics of Crisis Management: Public Leadership Under Pressure*. 2nd </w:t>
      </w:r>
      <w:proofErr w:type="spellStart"/>
      <w:r w:rsidRPr="00F66864">
        <w:rPr>
          <w:rFonts w:ascii="Times New Roman" w:hAnsi="Times New Roman" w:cs="Times New Roman"/>
        </w:rPr>
        <w:t>edn</w:t>
      </w:r>
      <w:proofErr w:type="spellEnd"/>
      <w:r w:rsidRPr="00F66864">
        <w:rPr>
          <w:rFonts w:ascii="Times New Roman" w:hAnsi="Times New Roman" w:cs="Times New Roman"/>
        </w:rPr>
        <w:t>. Cambridge: Cambridge University Press.</w:t>
      </w:r>
    </w:p>
    <w:p w14:paraId="67124DC4"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w:t>
      </w:r>
      <w:proofErr w:type="spellStart"/>
      <w:r w:rsidRPr="00F66864">
        <w:rPr>
          <w:rFonts w:ascii="Times New Roman" w:hAnsi="Times New Roman" w:cs="Times New Roman"/>
        </w:rPr>
        <w:t>Dirani</w:t>
      </w:r>
      <w:proofErr w:type="spellEnd"/>
      <w:r w:rsidRPr="00F66864">
        <w:rPr>
          <w:rFonts w:ascii="Times New Roman" w:hAnsi="Times New Roman" w:cs="Times New Roman"/>
        </w:rPr>
        <w:t xml:space="preserve">, K. M., Abadi, M., Alizadeh, A., </w:t>
      </w:r>
      <w:proofErr w:type="spellStart"/>
      <w:r w:rsidRPr="00F66864">
        <w:rPr>
          <w:rFonts w:ascii="Times New Roman" w:hAnsi="Times New Roman" w:cs="Times New Roman"/>
        </w:rPr>
        <w:t>Barhate</w:t>
      </w:r>
      <w:proofErr w:type="spellEnd"/>
      <w:r w:rsidRPr="00F66864">
        <w:rPr>
          <w:rFonts w:ascii="Times New Roman" w:hAnsi="Times New Roman" w:cs="Times New Roman"/>
        </w:rPr>
        <w:t xml:space="preserve">, B., Garza, R. C., </w:t>
      </w:r>
      <w:proofErr w:type="spellStart"/>
      <w:r w:rsidRPr="00F66864">
        <w:rPr>
          <w:rFonts w:ascii="Times New Roman" w:hAnsi="Times New Roman" w:cs="Times New Roman"/>
        </w:rPr>
        <w:t>Gunasekara</w:t>
      </w:r>
      <w:proofErr w:type="spellEnd"/>
      <w:r w:rsidRPr="00F66864">
        <w:rPr>
          <w:rFonts w:ascii="Times New Roman" w:hAnsi="Times New Roman" w:cs="Times New Roman"/>
        </w:rPr>
        <w:t xml:space="preserve">, N., Ibrahim, G. &amp; </w:t>
      </w:r>
      <w:proofErr w:type="spellStart"/>
      <w:r w:rsidRPr="00F66864">
        <w:rPr>
          <w:rFonts w:ascii="Times New Roman" w:hAnsi="Times New Roman" w:cs="Times New Roman"/>
        </w:rPr>
        <w:t>Majzun</w:t>
      </w:r>
      <w:proofErr w:type="spellEnd"/>
      <w:r w:rsidRPr="00F66864">
        <w:rPr>
          <w:rFonts w:ascii="Times New Roman" w:hAnsi="Times New Roman" w:cs="Times New Roman"/>
        </w:rPr>
        <w:t>, Z. (2020) 'Leadership competencies and the essential role of human resource development in times of crisis: a response to COVID-19 pandemic', *Human Resource Development International*, 23(4), pp. 380-394.</w:t>
      </w:r>
    </w:p>
    <w:p w14:paraId="443E5017"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Heifetz, R., </w:t>
      </w:r>
      <w:proofErr w:type="spellStart"/>
      <w:r w:rsidRPr="00F66864">
        <w:rPr>
          <w:rFonts w:ascii="Times New Roman" w:hAnsi="Times New Roman" w:cs="Times New Roman"/>
        </w:rPr>
        <w:t>Grashow</w:t>
      </w:r>
      <w:proofErr w:type="spellEnd"/>
      <w:r w:rsidRPr="00F66864">
        <w:rPr>
          <w:rFonts w:ascii="Times New Roman" w:hAnsi="Times New Roman" w:cs="Times New Roman"/>
        </w:rPr>
        <w:t xml:space="preserve">, A. &amp; </w:t>
      </w:r>
      <w:proofErr w:type="spellStart"/>
      <w:r w:rsidRPr="00F66864">
        <w:rPr>
          <w:rFonts w:ascii="Times New Roman" w:hAnsi="Times New Roman" w:cs="Times New Roman"/>
        </w:rPr>
        <w:t>Linsky</w:t>
      </w:r>
      <w:proofErr w:type="spellEnd"/>
      <w:r w:rsidRPr="00F66864">
        <w:rPr>
          <w:rFonts w:ascii="Times New Roman" w:hAnsi="Times New Roman" w:cs="Times New Roman"/>
        </w:rPr>
        <w:t>, M. (2009) *The Practice of Adaptive Leadership: Tools and Tactics for Changing Your Organization and the World*. Boston, MA: Harvard Business Press.</w:t>
      </w:r>
    </w:p>
    <w:p w14:paraId="25934DCF"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Hermann, C. F. (1963) 'Some Consequences of Crisis Which Limit the Viability of Organizations', *Administrative Science Quarterly*, 8(1), pp. 61-82.</w:t>
      </w:r>
    </w:p>
    <w:p w14:paraId="1F1CD4AB"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xml:space="preserve">- </w:t>
      </w:r>
      <w:proofErr w:type="spellStart"/>
      <w:r w:rsidRPr="00F66864">
        <w:rPr>
          <w:rFonts w:ascii="Times New Roman" w:hAnsi="Times New Roman" w:cs="Times New Roman"/>
        </w:rPr>
        <w:t>Kniffin</w:t>
      </w:r>
      <w:proofErr w:type="spellEnd"/>
      <w:r w:rsidRPr="00F66864">
        <w:rPr>
          <w:rFonts w:ascii="Times New Roman" w:hAnsi="Times New Roman" w:cs="Times New Roman"/>
        </w:rPr>
        <w:t xml:space="preserve">, K. M., Narayanan, J., </w:t>
      </w:r>
      <w:proofErr w:type="spellStart"/>
      <w:r w:rsidRPr="00F66864">
        <w:rPr>
          <w:rFonts w:ascii="Times New Roman" w:hAnsi="Times New Roman" w:cs="Times New Roman"/>
        </w:rPr>
        <w:t>Anseel</w:t>
      </w:r>
      <w:proofErr w:type="spellEnd"/>
      <w:r w:rsidRPr="00F66864">
        <w:rPr>
          <w:rFonts w:ascii="Times New Roman" w:hAnsi="Times New Roman" w:cs="Times New Roman"/>
        </w:rPr>
        <w:t xml:space="preserve">, F., </w:t>
      </w:r>
      <w:proofErr w:type="spellStart"/>
      <w:r w:rsidRPr="00F66864">
        <w:rPr>
          <w:rFonts w:ascii="Times New Roman" w:hAnsi="Times New Roman" w:cs="Times New Roman"/>
        </w:rPr>
        <w:t>Antonakis</w:t>
      </w:r>
      <w:proofErr w:type="spellEnd"/>
      <w:r w:rsidRPr="00F66864">
        <w:rPr>
          <w:rFonts w:ascii="Times New Roman" w:hAnsi="Times New Roman" w:cs="Times New Roman"/>
        </w:rPr>
        <w:t xml:space="preserve">, J., Ashford, S. P., Bakker, A. B., Bamberger, P., </w:t>
      </w:r>
      <w:proofErr w:type="spellStart"/>
      <w:r w:rsidRPr="00F66864">
        <w:rPr>
          <w:rFonts w:ascii="Times New Roman" w:hAnsi="Times New Roman" w:cs="Times New Roman"/>
        </w:rPr>
        <w:t>Bapuji</w:t>
      </w:r>
      <w:proofErr w:type="spellEnd"/>
      <w:r w:rsidRPr="00F66864">
        <w:rPr>
          <w:rFonts w:ascii="Times New Roman" w:hAnsi="Times New Roman" w:cs="Times New Roman"/>
        </w:rPr>
        <w:t xml:space="preserve">, H., </w:t>
      </w:r>
      <w:proofErr w:type="spellStart"/>
      <w:r w:rsidRPr="00F66864">
        <w:rPr>
          <w:rFonts w:ascii="Times New Roman" w:hAnsi="Times New Roman" w:cs="Times New Roman"/>
        </w:rPr>
        <w:t>Bhave</w:t>
      </w:r>
      <w:proofErr w:type="spellEnd"/>
      <w:r w:rsidRPr="00F66864">
        <w:rPr>
          <w:rFonts w:ascii="Times New Roman" w:hAnsi="Times New Roman" w:cs="Times New Roman"/>
        </w:rPr>
        <w:t xml:space="preserve">, D. P., Choi, V. K., </w:t>
      </w:r>
      <w:proofErr w:type="spellStart"/>
      <w:r w:rsidRPr="00F66864">
        <w:rPr>
          <w:rFonts w:ascii="Times New Roman" w:hAnsi="Times New Roman" w:cs="Times New Roman"/>
        </w:rPr>
        <w:t>Creary</w:t>
      </w:r>
      <w:proofErr w:type="spellEnd"/>
      <w:r w:rsidRPr="00F66864">
        <w:rPr>
          <w:rFonts w:ascii="Times New Roman" w:hAnsi="Times New Roman" w:cs="Times New Roman"/>
        </w:rPr>
        <w:t xml:space="preserve">, S. J., Demerouti, E., Flynn, F. J., Gelfand, M. J., Greer, L. L., Johns, G., Klein, P. G., Lee, S. Y., </w:t>
      </w:r>
      <w:proofErr w:type="spellStart"/>
      <w:r w:rsidRPr="00F66864">
        <w:rPr>
          <w:rFonts w:ascii="Times New Roman" w:hAnsi="Times New Roman" w:cs="Times New Roman"/>
        </w:rPr>
        <w:t>Ozcelik</w:t>
      </w:r>
      <w:proofErr w:type="spellEnd"/>
      <w:r w:rsidRPr="00F66864">
        <w:rPr>
          <w:rFonts w:ascii="Times New Roman" w:hAnsi="Times New Roman" w:cs="Times New Roman"/>
        </w:rPr>
        <w:t xml:space="preserve">, H. &amp; </w:t>
      </w:r>
      <w:proofErr w:type="spellStart"/>
      <w:r w:rsidRPr="00F66864">
        <w:rPr>
          <w:rFonts w:ascii="Times New Roman" w:hAnsi="Times New Roman" w:cs="Times New Roman"/>
        </w:rPr>
        <w:t>Petriglieri</w:t>
      </w:r>
      <w:proofErr w:type="spellEnd"/>
      <w:r w:rsidRPr="00F66864">
        <w:rPr>
          <w:rFonts w:ascii="Times New Roman" w:hAnsi="Times New Roman" w:cs="Times New Roman"/>
        </w:rPr>
        <w:t xml:space="preserve">, G. </w:t>
      </w:r>
      <w:r w:rsidRPr="00F66864">
        <w:rPr>
          <w:rFonts w:ascii="Times New Roman" w:hAnsi="Times New Roman" w:cs="Times New Roman"/>
        </w:rPr>
        <w:lastRenderedPageBreak/>
        <w:t>(2021) 'COVID-19 and the Workplace: Implications, Issues, and Insights for Future Research and Action', *American Psychologist*, 76(1), pp. 63-77.</w:t>
      </w:r>
    </w:p>
    <w:p w14:paraId="30176F20" w14:textId="77777777" w:rsidR="0015307B" w:rsidRPr="00F66864" w:rsidRDefault="0015307B" w:rsidP="00F66864">
      <w:pPr>
        <w:spacing w:line="360" w:lineRule="auto"/>
        <w:rPr>
          <w:rFonts w:ascii="Times New Roman" w:hAnsi="Times New Roman" w:cs="Times New Roman"/>
        </w:rPr>
      </w:pPr>
      <w:r w:rsidRPr="00F66864">
        <w:rPr>
          <w:rFonts w:ascii="Times New Roman" w:hAnsi="Times New Roman" w:cs="Times New Roman"/>
        </w:rPr>
        <w:t>- Spicer, A. (2020) 'Organizational Culture and COVID-19', *Journal of Management Studies*, 57(8), pp. 1737-1740.</w:t>
      </w:r>
    </w:p>
    <w:p w14:paraId="3B9A2808"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 Beauchamp, T. L. &amp; Childress, J. F. (2013) *Principles of Biomedical Ethics*. 7th </w:t>
      </w:r>
      <w:proofErr w:type="spellStart"/>
      <w:r w:rsidRPr="00F66864">
        <w:rPr>
          <w:rFonts w:ascii="Times New Roman" w:hAnsi="Times New Roman" w:cs="Times New Roman"/>
        </w:rPr>
        <w:t>edn</w:t>
      </w:r>
      <w:proofErr w:type="spellEnd"/>
      <w:r w:rsidRPr="00F66864">
        <w:rPr>
          <w:rFonts w:ascii="Times New Roman" w:hAnsi="Times New Roman" w:cs="Times New Roman"/>
        </w:rPr>
        <w:t>. New York: Oxford University Press.</w:t>
      </w:r>
    </w:p>
    <w:p w14:paraId="23FE987E"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 Bryman, A. (2016) *Social Research Methods*. 5th </w:t>
      </w:r>
      <w:proofErr w:type="spellStart"/>
      <w:r w:rsidRPr="00F66864">
        <w:rPr>
          <w:rFonts w:ascii="Times New Roman" w:hAnsi="Times New Roman" w:cs="Times New Roman"/>
        </w:rPr>
        <w:t>edn</w:t>
      </w:r>
      <w:proofErr w:type="spellEnd"/>
      <w:r w:rsidRPr="00F66864">
        <w:rPr>
          <w:rFonts w:ascii="Times New Roman" w:hAnsi="Times New Roman" w:cs="Times New Roman"/>
        </w:rPr>
        <w:t>. Oxford: Oxford University Press.</w:t>
      </w:r>
    </w:p>
    <w:p w14:paraId="792CEE97"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 Diener, E. &amp; Crandall, R. (1978) *Ethics in Social and </w:t>
      </w:r>
      <w:proofErr w:type="spellStart"/>
      <w:r w:rsidRPr="00F66864">
        <w:rPr>
          <w:rFonts w:ascii="Times New Roman" w:hAnsi="Times New Roman" w:cs="Times New Roman"/>
        </w:rPr>
        <w:t>Behavioral</w:t>
      </w:r>
      <w:proofErr w:type="spellEnd"/>
      <w:r w:rsidRPr="00F66864">
        <w:rPr>
          <w:rFonts w:ascii="Times New Roman" w:hAnsi="Times New Roman" w:cs="Times New Roman"/>
        </w:rPr>
        <w:t xml:space="preserve"> Research*. Chicago: University of Chicago Press.</w:t>
      </w:r>
    </w:p>
    <w:p w14:paraId="4BCA085F"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 Orb, A., Eisenhauer, L. &amp; </w:t>
      </w:r>
      <w:proofErr w:type="spellStart"/>
      <w:r w:rsidRPr="00F66864">
        <w:rPr>
          <w:rFonts w:ascii="Times New Roman" w:hAnsi="Times New Roman" w:cs="Times New Roman"/>
        </w:rPr>
        <w:t>Wynaden</w:t>
      </w:r>
      <w:proofErr w:type="spellEnd"/>
      <w:r w:rsidRPr="00F66864">
        <w:rPr>
          <w:rFonts w:ascii="Times New Roman" w:hAnsi="Times New Roman" w:cs="Times New Roman"/>
        </w:rPr>
        <w:t>, D. (2001) 'Ethics in Qualitative Research', *Journal of Nursing Scholarship*, 33(1), pp. 93-96.</w:t>
      </w:r>
    </w:p>
    <w:p w14:paraId="20B0058C"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Resnik, D. B. (2020) 'What is Ethics in Research &amp; Why is it Important?', *National Institute of Environmental Health Sciences*. Available at: https://www.niehs.nih.gov/research/resources/bioethics/whatis/index.cfm (Accessed: 22 August 2024).</w:t>
      </w:r>
    </w:p>
    <w:p w14:paraId="1BD187F4"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xml:space="preserve">- Saunders, M., Lewis, P. &amp; Thornhill, A. (2019) *Research Methods for Business Students*. 8th </w:t>
      </w:r>
      <w:proofErr w:type="spellStart"/>
      <w:r w:rsidRPr="00F66864">
        <w:rPr>
          <w:rFonts w:ascii="Times New Roman" w:hAnsi="Times New Roman" w:cs="Times New Roman"/>
        </w:rPr>
        <w:t>edn</w:t>
      </w:r>
      <w:proofErr w:type="spellEnd"/>
      <w:r w:rsidRPr="00F66864">
        <w:rPr>
          <w:rFonts w:ascii="Times New Roman" w:hAnsi="Times New Roman" w:cs="Times New Roman"/>
        </w:rPr>
        <w:t>. Harlow: Pearson.</w:t>
      </w:r>
    </w:p>
    <w:p w14:paraId="5059690A" w14:textId="77777777" w:rsidR="00704A8E" w:rsidRPr="00F66864" w:rsidRDefault="00704A8E" w:rsidP="00F66864">
      <w:pPr>
        <w:spacing w:line="360" w:lineRule="auto"/>
        <w:rPr>
          <w:rFonts w:ascii="Times New Roman" w:hAnsi="Times New Roman" w:cs="Times New Roman"/>
        </w:rPr>
      </w:pPr>
      <w:r w:rsidRPr="00F66864">
        <w:rPr>
          <w:rFonts w:ascii="Times New Roman" w:hAnsi="Times New Roman" w:cs="Times New Roman"/>
        </w:rPr>
        <w:t>- Smith, J. A. (2003) *Qualitative Psychology: A Practical Guide to Research Methods*. London: SAGE Publications.</w:t>
      </w:r>
    </w:p>
    <w:p w14:paraId="111F96D4" w14:textId="77777777" w:rsidR="00704A8E" w:rsidRPr="00704A8E" w:rsidRDefault="00704A8E" w:rsidP="00704A8E">
      <w:pPr>
        <w:spacing w:line="360" w:lineRule="auto"/>
        <w:rPr>
          <w:rFonts w:ascii="Times New Roman" w:hAnsi="Times New Roman" w:cs="Times New Roman"/>
        </w:rPr>
      </w:pPr>
    </w:p>
    <w:p w14:paraId="7A81E224" w14:textId="16D9C653" w:rsidR="006640D2" w:rsidRDefault="006640D2" w:rsidP="0015307B"/>
    <w:sectPr w:rsidR="006640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003DD"/>
    <w:multiLevelType w:val="hybridMultilevel"/>
    <w:tmpl w:val="4524D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6979E4"/>
    <w:multiLevelType w:val="hybridMultilevel"/>
    <w:tmpl w:val="D6E47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54AE4"/>
    <w:multiLevelType w:val="hybridMultilevel"/>
    <w:tmpl w:val="8F401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E1811"/>
    <w:multiLevelType w:val="hybridMultilevel"/>
    <w:tmpl w:val="3412F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BD34FF"/>
    <w:multiLevelType w:val="hybridMultilevel"/>
    <w:tmpl w:val="94027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26DC9"/>
    <w:multiLevelType w:val="hybridMultilevel"/>
    <w:tmpl w:val="243A4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9C735A"/>
    <w:multiLevelType w:val="hybridMultilevel"/>
    <w:tmpl w:val="4216B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3F1B54"/>
    <w:multiLevelType w:val="hybridMultilevel"/>
    <w:tmpl w:val="B35C6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3017516">
    <w:abstractNumId w:val="5"/>
  </w:num>
  <w:num w:numId="2" w16cid:durableId="1773696122">
    <w:abstractNumId w:val="4"/>
  </w:num>
  <w:num w:numId="3" w16cid:durableId="950091485">
    <w:abstractNumId w:val="6"/>
  </w:num>
  <w:num w:numId="4" w16cid:durableId="13658443">
    <w:abstractNumId w:val="0"/>
  </w:num>
  <w:num w:numId="5" w16cid:durableId="462886529">
    <w:abstractNumId w:val="1"/>
  </w:num>
  <w:num w:numId="6" w16cid:durableId="1106463414">
    <w:abstractNumId w:val="7"/>
  </w:num>
  <w:num w:numId="7" w16cid:durableId="1887596195">
    <w:abstractNumId w:val="2"/>
  </w:num>
  <w:num w:numId="8" w16cid:durableId="128715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07B"/>
    <w:rsid w:val="0015307B"/>
    <w:rsid w:val="0016400B"/>
    <w:rsid w:val="00185EC8"/>
    <w:rsid w:val="005C3617"/>
    <w:rsid w:val="005C4943"/>
    <w:rsid w:val="006640D2"/>
    <w:rsid w:val="00704A8E"/>
    <w:rsid w:val="00B07C16"/>
    <w:rsid w:val="00DB24A1"/>
    <w:rsid w:val="00DD4E5A"/>
    <w:rsid w:val="00F66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67D5C"/>
  <w15:chartTrackingRefBased/>
  <w15:docId w15:val="{9E686286-A046-F545-BF84-B49955A82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0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30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30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30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30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30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30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30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30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0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30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30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30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30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3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3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3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307B"/>
    <w:rPr>
      <w:rFonts w:eastAsiaTheme="majorEastAsia" w:cstheme="majorBidi"/>
      <w:color w:val="272727" w:themeColor="text1" w:themeTint="D8"/>
    </w:rPr>
  </w:style>
  <w:style w:type="paragraph" w:styleId="Title">
    <w:name w:val="Title"/>
    <w:basedOn w:val="Normal"/>
    <w:next w:val="Normal"/>
    <w:link w:val="TitleChar"/>
    <w:uiPriority w:val="10"/>
    <w:qFormat/>
    <w:rsid w:val="001530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3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30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3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30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5307B"/>
    <w:rPr>
      <w:i/>
      <w:iCs/>
      <w:color w:val="404040" w:themeColor="text1" w:themeTint="BF"/>
    </w:rPr>
  </w:style>
  <w:style w:type="paragraph" w:styleId="ListParagraph">
    <w:name w:val="List Paragraph"/>
    <w:basedOn w:val="Normal"/>
    <w:uiPriority w:val="34"/>
    <w:qFormat/>
    <w:rsid w:val="0015307B"/>
    <w:pPr>
      <w:ind w:left="720"/>
      <w:contextualSpacing/>
    </w:pPr>
  </w:style>
  <w:style w:type="character" w:styleId="IntenseEmphasis">
    <w:name w:val="Intense Emphasis"/>
    <w:basedOn w:val="DefaultParagraphFont"/>
    <w:uiPriority w:val="21"/>
    <w:qFormat/>
    <w:rsid w:val="0015307B"/>
    <w:rPr>
      <w:i/>
      <w:iCs/>
      <w:color w:val="0F4761" w:themeColor="accent1" w:themeShade="BF"/>
    </w:rPr>
  </w:style>
  <w:style w:type="paragraph" w:styleId="IntenseQuote">
    <w:name w:val="Intense Quote"/>
    <w:basedOn w:val="Normal"/>
    <w:next w:val="Normal"/>
    <w:link w:val="IntenseQuoteChar"/>
    <w:uiPriority w:val="30"/>
    <w:qFormat/>
    <w:rsid w:val="001530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307B"/>
    <w:rPr>
      <w:i/>
      <w:iCs/>
      <w:color w:val="0F4761" w:themeColor="accent1" w:themeShade="BF"/>
    </w:rPr>
  </w:style>
  <w:style w:type="character" w:styleId="IntenseReference">
    <w:name w:val="Intense Reference"/>
    <w:basedOn w:val="DefaultParagraphFont"/>
    <w:uiPriority w:val="32"/>
    <w:qFormat/>
    <w:rsid w:val="0015307B"/>
    <w:rPr>
      <w:b/>
      <w:bCs/>
      <w:smallCaps/>
      <w:color w:val="0F4761" w:themeColor="accent1" w:themeShade="BF"/>
      <w:spacing w:val="5"/>
    </w:rPr>
  </w:style>
  <w:style w:type="paragraph" w:styleId="NoSpacing">
    <w:name w:val="No Spacing"/>
    <w:uiPriority w:val="1"/>
    <w:qFormat/>
    <w:rsid w:val="00704A8E"/>
  </w:style>
  <w:style w:type="table" w:styleId="PlainTable5">
    <w:name w:val="Plain Table 5"/>
    <w:basedOn w:val="TableNormal"/>
    <w:uiPriority w:val="45"/>
    <w:rsid w:val="00704A8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704A8E"/>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704A8E"/>
    <w:pPr>
      <w:spacing w:before="120"/>
      <w:ind w:left="240"/>
    </w:pPr>
    <w:rPr>
      <w:b/>
      <w:bCs/>
      <w:sz w:val="22"/>
      <w:szCs w:val="22"/>
    </w:rPr>
  </w:style>
  <w:style w:type="character" w:styleId="Hyperlink">
    <w:name w:val="Hyperlink"/>
    <w:basedOn w:val="DefaultParagraphFont"/>
    <w:uiPriority w:val="99"/>
    <w:unhideWhenUsed/>
    <w:rsid w:val="00704A8E"/>
    <w:rPr>
      <w:color w:val="467886" w:themeColor="hyperlink"/>
      <w:u w:val="single"/>
    </w:rPr>
  </w:style>
  <w:style w:type="paragraph" w:styleId="TOC1">
    <w:name w:val="toc 1"/>
    <w:basedOn w:val="Normal"/>
    <w:next w:val="Normal"/>
    <w:autoRedefine/>
    <w:uiPriority w:val="39"/>
    <w:unhideWhenUsed/>
    <w:rsid w:val="00704A8E"/>
    <w:pPr>
      <w:spacing w:before="120"/>
    </w:pPr>
    <w:rPr>
      <w:b/>
      <w:bCs/>
      <w:i/>
      <w:iCs/>
    </w:rPr>
  </w:style>
  <w:style w:type="paragraph" w:styleId="TOC3">
    <w:name w:val="toc 3"/>
    <w:basedOn w:val="Normal"/>
    <w:next w:val="Normal"/>
    <w:autoRedefine/>
    <w:uiPriority w:val="39"/>
    <w:semiHidden/>
    <w:unhideWhenUsed/>
    <w:rsid w:val="00704A8E"/>
    <w:pPr>
      <w:ind w:left="480"/>
    </w:pPr>
    <w:rPr>
      <w:sz w:val="20"/>
      <w:szCs w:val="20"/>
    </w:rPr>
  </w:style>
  <w:style w:type="paragraph" w:styleId="TOC4">
    <w:name w:val="toc 4"/>
    <w:basedOn w:val="Normal"/>
    <w:next w:val="Normal"/>
    <w:autoRedefine/>
    <w:uiPriority w:val="39"/>
    <w:semiHidden/>
    <w:unhideWhenUsed/>
    <w:rsid w:val="00704A8E"/>
    <w:pPr>
      <w:ind w:left="720"/>
    </w:pPr>
    <w:rPr>
      <w:sz w:val="20"/>
      <w:szCs w:val="20"/>
    </w:rPr>
  </w:style>
  <w:style w:type="paragraph" w:styleId="TOC5">
    <w:name w:val="toc 5"/>
    <w:basedOn w:val="Normal"/>
    <w:next w:val="Normal"/>
    <w:autoRedefine/>
    <w:uiPriority w:val="39"/>
    <w:semiHidden/>
    <w:unhideWhenUsed/>
    <w:rsid w:val="00704A8E"/>
    <w:pPr>
      <w:ind w:left="960"/>
    </w:pPr>
    <w:rPr>
      <w:sz w:val="20"/>
      <w:szCs w:val="20"/>
    </w:rPr>
  </w:style>
  <w:style w:type="paragraph" w:styleId="TOC6">
    <w:name w:val="toc 6"/>
    <w:basedOn w:val="Normal"/>
    <w:next w:val="Normal"/>
    <w:autoRedefine/>
    <w:uiPriority w:val="39"/>
    <w:semiHidden/>
    <w:unhideWhenUsed/>
    <w:rsid w:val="00704A8E"/>
    <w:pPr>
      <w:ind w:left="1200"/>
    </w:pPr>
    <w:rPr>
      <w:sz w:val="20"/>
      <w:szCs w:val="20"/>
    </w:rPr>
  </w:style>
  <w:style w:type="paragraph" w:styleId="TOC7">
    <w:name w:val="toc 7"/>
    <w:basedOn w:val="Normal"/>
    <w:next w:val="Normal"/>
    <w:autoRedefine/>
    <w:uiPriority w:val="39"/>
    <w:semiHidden/>
    <w:unhideWhenUsed/>
    <w:rsid w:val="00704A8E"/>
    <w:pPr>
      <w:ind w:left="1440"/>
    </w:pPr>
    <w:rPr>
      <w:sz w:val="20"/>
      <w:szCs w:val="20"/>
    </w:rPr>
  </w:style>
  <w:style w:type="paragraph" w:styleId="TOC8">
    <w:name w:val="toc 8"/>
    <w:basedOn w:val="Normal"/>
    <w:next w:val="Normal"/>
    <w:autoRedefine/>
    <w:uiPriority w:val="39"/>
    <w:semiHidden/>
    <w:unhideWhenUsed/>
    <w:rsid w:val="00704A8E"/>
    <w:pPr>
      <w:ind w:left="1680"/>
    </w:pPr>
    <w:rPr>
      <w:sz w:val="20"/>
      <w:szCs w:val="20"/>
    </w:rPr>
  </w:style>
  <w:style w:type="paragraph" w:styleId="TOC9">
    <w:name w:val="toc 9"/>
    <w:basedOn w:val="Normal"/>
    <w:next w:val="Normal"/>
    <w:autoRedefine/>
    <w:uiPriority w:val="39"/>
    <w:semiHidden/>
    <w:unhideWhenUsed/>
    <w:rsid w:val="00704A8E"/>
    <w:pPr>
      <w:ind w:left="1920"/>
    </w:pPr>
    <w:rPr>
      <w:sz w:val="20"/>
      <w:szCs w:val="20"/>
    </w:rPr>
  </w:style>
  <w:style w:type="character" w:styleId="Strong">
    <w:name w:val="Strong"/>
    <w:basedOn w:val="DefaultParagraphFont"/>
    <w:uiPriority w:val="22"/>
    <w:qFormat/>
    <w:rsid w:val="00F6686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9D87F-E1EF-5B46-AA8B-EA4F7D450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17</Pages>
  <Words>3609</Words>
  <Characters>20576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Marian Grigoras</dc:creator>
  <cp:keywords/>
  <dc:description/>
  <cp:lastModifiedBy>Constantin Marian Grigoras</cp:lastModifiedBy>
  <cp:revision>1</cp:revision>
  <dcterms:created xsi:type="dcterms:W3CDTF">2024-08-22T08:29:00Z</dcterms:created>
  <dcterms:modified xsi:type="dcterms:W3CDTF">2024-08-22T09:09:00Z</dcterms:modified>
</cp:coreProperties>
</file>