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ls" ContentType="application/vnd.ms-exce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03F30" w14:textId="77777777" w:rsidR="006533CC" w:rsidRPr="001570EC" w:rsidRDefault="006533CC" w:rsidP="006533CC">
      <w:pPr>
        <w:spacing w:after="0"/>
        <w:jc w:val="center"/>
        <w:rPr>
          <w:rFonts w:ascii="Arial" w:hAnsi="Arial" w:cs="Arial"/>
        </w:rPr>
      </w:pPr>
      <w:r w:rsidRPr="001570EC">
        <w:rPr>
          <w:rFonts w:ascii="Arial" w:hAnsi="Arial" w:cs="Arial"/>
          <w:noProof/>
        </w:rPr>
        <w:drawing>
          <wp:inline distT="0" distB="0" distL="0" distR="0" wp14:anchorId="3904DD5E" wp14:editId="0AAD2669">
            <wp:extent cx="2123162" cy="1177967"/>
            <wp:effectExtent l="19050" t="0" r="0" b="0"/>
            <wp:docPr id="375878755" name="Picture 1" descr="wal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wales.png"/>
                    <pic:cNvPicPr/>
                  </pic:nvPicPr>
                  <pic:blipFill>
                    <a:blip r:embed="rId8"/>
                    <a:stretch>
                      <a:fillRect/>
                    </a:stretch>
                  </pic:blipFill>
                  <pic:spPr>
                    <a:xfrm>
                      <a:off x="0" y="0"/>
                      <a:ext cx="2123162" cy="1177967"/>
                    </a:xfrm>
                    <a:prstGeom prst="rect">
                      <a:avLst/>
                    </a:prstGeom>
                  </pic:spPr>
                </pic:pic>
              </a:graphicData>
            </a:graphic>
          </wp:inline>
        </w:drawing>
      </w:r>
    </w:p>
    <w:p w14:paraId="3284FE89" w14:textId="77777777" w:rsidR="006533CC" w:rsidRPr="001570EC" w:rsidRDefault="006533CC" w:rsidP="006533CC">
      <w:pPr>
        <w:spacing w:after="0"/>
        <w:jc w:val="center"/>
        <w:rPr>
          <w:rFonts w:ascii="Arial" w:hAnsi="Arial" w:cs="Arial"/>
          <w:b/>
          <w:sz w:val="32"/>
          <w:szCs w:val="32"/>
        </w:rPr>
      </w:pPr>
      <w:r w:rsidRPr="001570EC">
        <w:rPr>
          <w:rFonts w:ascii="Arial" w:hAnsi="Arial" w:cs="Arial"/>
          <w:b/>
          <w:sz w:val="32"/>
          <w:szCs w:val="32"/>
        </w:rPr>
        <w:t>BA International Hotel Management</w:t>
      </w:r>
    </w:p>
    <w:p w14:paraId="3325AF67" w14:textId="77777777" w:rsidR="006533CC" w:rsidRPr="001570EC" w:rsidRDefault="006533CC" w:rsidP="006533CC">
      <w:pPr>
        <w:spacing w:after="0"/>
        <w:jc w:val="center"/>
        <w:rPr>
          <w:rFonts w:ascii="Arial" w:hAnsi="Arial" w:cs="Arial"/>
          <w:b/>
          <w:sz w:val="32"/>
          <w:szCs w:val="32"/>
        </w:rPr>
      </w:pPr>
    </w:p>
    <w:p w14:paraId="47C6CFE5" w14:textId="79934BF3" w:rsidR="006533CC" w:rsidRPr="001570EC" w:rsidRDefault="006533CC" w:rsidP="006533CC">
      <w:pPr>
        <w:spacing w:after="0"/>
        <w:jc w:val="center"/>
        <w:rPr>
          <w:rFonts w:ascii="Arial" w:hAnsi="Arial" w:cs="Arial"/>
          <w:b/>
          <w:sz w:val="32"/>
          <w:szCs w:val="32"/>
        </w:rPr>
      </w:pPr>
      <w:r w:rsidRPr="001570EC">
        <w:rPr>
          <w:rFonts w:ascii="Arial" w:hAnsi="Arial" w:cs="Arial"/>
          <w:b/>
          <w:sz w:val="32"/>
          <w:szCs w:val="32"/>
        </w:rPr>
        <w:t xml:space="preserve">Module: </w:t>
      </w:r>
      <w:proofErr w:type="spellStart"/>
      <w:r>
        <w:rPr>
          <w:rFonts w:ascii="Arial" w:hAnsi="Arial" w:cs="Arial"/>
          <w:b/>
          <w:sz w:val="32"/>
          <w:szCs w:val="32"/>
        </w:rPr>
        <w:t>Entreprenership</w:t>
      </w:r>
      <w:proofErr w:type="spellEnd"/>
      <w:r>
        <w:rPr>
          <w:rFonts w:ascii="Arial" w:hAnsi="Arial" w:cs="Arial"/>
          <w:b/>
          <w:sz w:val="32"/>
          <w:szCs w:val="32"/>
        </w:rPr>
        <w:t>,</w:t>
      </w:r>
    </w:p>
    <w:p w14:paraId="312256FD" w14:textId="4595A429" w:rsidR="006533CC" w:rsidRPr="001570EC" w:rsidRDefault="006533CC" w:rsidP="006533CC">
      <w:pPr>
        <w:spacing w:after="0"/>
        <w:jc w:val="center"/>
        <w:rPr>
          <w:rFonts w:ascii="Arial" w:hAnsi="Arial" w:cs="Arial"/>
          <w:b/>
          <w:sz w:val="32"/>
          <w:szCs w:val="32"/>
        </w:rPr>
      </w:pPr>
      <w:r w:rsidRPr="001570EC">
        <w:rPr>
          <w:rFonts w:ascii="Arial" w:hAnsi="Arial" w:cs="Arial"/>
          <w:b/>
          <w:sz w:val="32"/>
          <w:szCs w:val="32"/>
        </w:rPr>
        <w:t>Module Code: BMIH</w:t>
      </w:r>
      <w:r>
        <w:rPr>
          <w:rFonts w:ascii="Arial" w:hAnsi="Arial" w:cs="Arial"/>
          <w:b/>
          <w:sz w:val="32"/>
          <w:szCs w:val="32"/>
        </w:rPr>
        <w:t>5001</w:t>
      </w:r>
    </w:p>
    <w:p w14:paraId="0D6FF6BD" w14:textId="39F26047" w:rsidR="006533CC" w:rsidRPr="001570EC" w:rsidRDefault="006533CC" w:rsidP="006533CC">
      <w:pPr>
        <w:spacing w:after="0"/>
        <w:jc w:val="center"/>
        <w:rPr>
          <w:rFonts w:ascii="Arial" w:hAnsi="Arial" w:cs="Arial"/>
          <w:b/>
          <w:sz w:val="32"/>
          <w:szCs w:val="32"/>
        </w:rPr>
      </w:pPr>
      <w:r>
        <w:rPr>
          <w:rFonts w:ascii="Arial" w:hAnsi="Arial" w:cs="Arial"/>
          <w:b/>
          <w:sz w:val="32"/>
          <w:szCs w:val="32"/>
        </w:rPr>
        <w:t>Assignment 2</w:t>
      </w:r>
      <w:r>
        <w:rPr>
          <w:rFonts w:ascii="Arial" w:hAnsi="Arial" w:cs="Arial"/>
          <w:b/>
          <w:sz w:val="32"/>
          <w:szCs w:val="32"/>
        </w:rPr>
        <w:t xml:space="preserve"> (Rework)</w:t>
      </w:r>
    </w:p>
    <w:p w14:paraId="1B59676F" w14:textId="1976FE0B" w:rsidR="006533CC" w:rsidRPr="001570EC" w:rsidRDefault="006533CC" w:rsidP="006533CC">
      <w:pPr>
        <w:spacing w:after="0"/>
        <w:jc w:val="center"/>
        <w:rPr>
          <w:rFonts w:ascii="Arial" w:hAnsi="Arial" w:cs="Arial"/>
          <w:b/>
          <w:sz w:val="32"/>
          <w:szCs w:val="32"/>
        </w:rPr>
      </w:pPr>
      <w:proofErr w:type="spellStart"/>
      <w:proofErr w:type="gramStart"/>
      <w:r w:rsidRPr="001570EC">
        <w:rPr>
          <w:rFonts w:ascii="Arial" w:hAnsi="Arial" w:cs="Arial"/>
          <w:b/>
          <w:sz w:val="32"/>
          <w:szCs w:val="32"/>
        </w:rPr>
        <w:t>Lecturer:</w:t>
      </w:r>
      <w:r>
        <w:rPr>
          <w:rFonts w:ascii="Arial" w:hAnsi="Arial" w:cs="Arial"/>
          <w:b/>
          <w:sz w:val="32"/>
          <w:szCs w:val="32"/>
        </w:rPr>
        <w:t>Ka</w:t>
      </w:r>
      <w:proofErr w:type="spellEnd"/>
      <w:proofErr w:type="gramEnd"/>
      <w:r>
        <w:rPr>
          <w:rFonts w:ascii="Arial" w:hAnsi="Arial" w:cs="Arial"/>
          <w:b/>
          <w:sz w:val="32"/>
          <w:szCs w:val="32"/>
        </w:rPr>
        <w:t xml:space="preserve"> Po Chong</w:t>
      </w:r>
    </w:p>
    <w:p w14:paraId="4FE1DEB2" w14:textId="77777777" w:rsidR="006533CC" w:rsidRPr="001570EC" w:rsidRDefault="006533CC" w:rsidP="006533CC">
      <w:pPr>
        <w:spacing w:after="0"/>
        <w:jc w:val="center"/>
        <w:rPr>
          <w:rFonts w:ascii="Arial" w:hAnsi="Arial" w:cs="Arial"/>
          <w:b/>
          <w:sz w:val="32"/>
          <w:szCs w:val="32"/>
        </w:rPr>
      </w:pPr>
    </w:p>
    <w:p w14:paraId="2729368C" w14:textId="77777777" w:rsidR="006533CC" w:rsidRPr="001570EC" w:rsidRDefault="006533CC" w:rsidP="006533CC">
      <w:pPr>
        <w:spacing w:after="0"/>
        <w:jc w:val="center"/>
        <w:rPr>
          <w:rFonts w:ascii="Arial" w:hAnsi="Arial" w:cs="Arial"/>
          <w:b/>
          <w:sz w:val="28"/>
          <w:szCs w:val="28"/>
        </w:rPr>
      </w:pPr>
      <w:r w:rsidRPr="001570EC">
        <w:rPr>
          <w:rFonts w:ascii="Arial" w:hAnsi="Arial" w:cs="Arial"/>
          <w:b/>
          <w:sz w:val="28"/>
          <w:szCs w:val="28"/>
        </w:rPr>
        <w:t xml:space="preserve">Student Name: </w:t>
      </w:r>
      <w:r w:rsidRPr="001570EC">
        <w:rPr>
          <w:rFonts w:ascii="Arial" w:hAnsi="Arial" w:cs="Arial"/>
          <w:b/>
          <w:bCs/>
          <w:iCs/>
          <w:color w:val="000000"/>
          <w:sz w:val="28"/>
          <w:szCs w:val="28"/>
          <w:shd w:val="clear" w:color="auto" w:fill="FFFFFF"/>
        </w:rPr>
        <w:t>Mohammed Abdur Razzak</w:t>
      </w:r>
    </w:p>
    <w:p w14:paraId="407DAB1B" w14:textId="2D91CB96" w:rsidR="00AF52C2" w:rsidRPr="006533CC" w:rsidRDefault="006533CC" w:rsidP="006533CC">
      <w:pPr>
        <w:spacing w:after="0"/>
        <w:jc w:val="center"/>
        <w:rPr>
          <w:rFonts w:ascii="Arial" w:hAnsi="Arial" w:cs="Arial"/>
          <w:b/>
          <w:sz w:val="28"/>
          <w:szCs w:val="28"/>
        </w:rPr>
      </w:pPr>
      <w:r w:rsidRPr="001570EC">
        <w:rPr>
          <w:rFonts w:ascii="Arial" w:hAnsi="Arial" w:cs="Arial"/>
          <w:b/>
          <w:sz w:val="28"/>
          <w:szCs w:val="28"/>
        </w:rPr>
        <w:t>Student ID:</w:t>
      </w:r>
      <w:r>
        <w:rPr>
          <w:rFonts w:ascii="Arial" w:hAnsi="Arial" w:cs="Arial"/>
          <w:b/>
          <w:sz w:val="28"/>
          <w:szCs w:val="28"/>
        </w:rPr>
        <w:t>2215353</w:t>
      </w:r>
    </w:p>
    <w:p w14:paraId="301A0BB1" w14:textId="77777777" w:rsidR="00AF52C2" w:rsidRPr="00AF52C2" w:rsidRDefault="004F02A1" w:rsidP="006533CC">
      <w:pPr>
        <w:jc w:val="center"/>
        <w:rPr>
          <w:rFonts w:cs="Calibri"/>
          <w:b/>
          <w:color w:val="002060"/>
          <w:sz w:val="44"/>
          <w:szCs w:val="40"/>
        </w:rPr>
      </w:pPr>
      <w:r w:rsidRPr="00A4645D">
        <w:rPr>
          <w:rFonts w:cs="Calibri"/>
          <w:b/>
          <w:color w:val="002060"/>
          <w:sz w:val="40"/>
          <w:szCs w:val="40"/>
        </w:rPr>
        <w:t>Business Plan for</w:t>
      </w:r>
      <w:r w:rsidRPr="00A4645D">
        <w:rPr>
          <w:rFonts w:cs="Calibri"/>
          <w:b/>
          <w:color w:val="002060"/>
          <w:sz w:val="44"/>
          <w:szCs w:val="40"/>
        </w:rPr>
        <w:t xml:space="preserve"> </w:t>
      </w:r>
      <w:r w:rsidRPr="00AF52C2">
        <w:rPr>
          <w:rFonts w:cs="Calibri"/>
          <w:b/>
          <w:color w:val="002060"/>
          <w:sz w:val="44"/>
          <w:szCs w:val="40"/>
        </w:rPr>
        <w:t>Copper Cup &amp; Co</w:t>
      </w:r>
    </w:p>
    <w:p w14:paraId="723F59D1" w14:textId="77777777" w:rsidR="00AF52C2" w:rsidRPr="00A4645D" w:rsidRDefault="00AF52C2" w:rsidP="00AF52C2">
      <w:pPr>
        <w:rPr>
          <w:rFonts w:cs="Calibri"/>
          <w:b/>
          <w:color w:val="002060"/>
          <w:sz w:val="40"/>
          <w:szCs w:val="40"/>
        </w:rPr>
      </w:pPr>
    </w:p>
    <w:p w14:paraId="0365A2F0" w14:textId="77777777" w:rsidR="00AF52C2" w:rsidRPr="00A4645D" w:rsidRDefault="00AF52C2" w:rsidP="00AF52C2">
      <w:pPr>
        <w:rPr>
          <w:rFonts w:cs="Calibri"/>
          <w:b/>
          <w:color w:val="002060"/>
          <w:sz w:val="40"/>
          <w:szCs w:val="40"/>
        </w:rPr>
      </w:pPr>
    </w:p>
    <w:p w14:paraId="6952FAEB" w14:textId="77777777" w:rsidR="00AF52C2" w:rsidRDefault="00AF52C2" w:rsidP="00AF52C2">
      <w:pPr>
        <w:rPr>
          <w:rFonts w:cs="Calibri"/>
          <w:b/>
          <w:color w:val="002060"/>
          <w:sz w:val="28"/>
          <w:szCs w:val="28"/>
        </w:rPr>
      </w:pPr>
    </w:p>
    <w:p w14:paraId="4BD7B6EF" w14:textId="77777777" w:rsidR="006533CC" w:rsidRPr="00BD7CA9" w:rsidRDefault="006533CC" w:rsidP="00AF52C2">
      <w:pPr>
        <w:rPr>
          <w:rFonts w:cs="Calibri"/>
          <w:b/>
          <w:color w:val="002060"/>
          <w:sz w:val="28"/>
          <w:szCs w:val="28"/>
        </w:rPr>
      </w:pPr>
    </w:p>
    <w:p w14:paraId="50A1EE61" w14:textId="77777777" w:rsidR="00B202F8" w:rsidRDefault="00B202F8" w:rsidP="00100536">
      <w:pPr>
        <w:rPr>
          <w:b/>
          <w:color w:val="002060"/>
          <w:szCs w:val="24"/>
        </w:rPr>
      </w:pPr>
    </w:p>
    <w:p w14:paraId="1400BE17" w14:textId="77777777" w:rsidR="006533CC" w:rsidRDefault="006533CC" w:rsidP="00100536">
      <w:pPr>
        <w:rPr>
          <w:b/>
          <w:color w:val="002060"/>
          <w:szCs w:val="24"/>
        </w:rPr>
      </w:pPr>
    </w:p>
    <w:p w14:paraId="58D656E0" w14:textId="77777777" w:rsidR="006533CC" w:rsidRDefault="006533CC" w:rsidP="00100536">
      <w:pPr>
        <w:rPr>
          <w:b/>
          <w:color w:val="002060"/>
          <w:szCs w:val="24"/>
        </w:rPr>
      </w:pPr>
    </w:p>
    <w:p w14:paraId="0A9506E0" w14:textId="77777777" w:rsidR="006533CC" w:rsidRDefault="006533CC" w:rsidP="00100536">
      <w:pPr>
        <w:rPr>
          <w:b/>
          <w:color w:val="002060"/>
          <w:szCs w:val="24"/>
        </w:rPr>
      </w:pPr>
    </w:p>
    <w:sdt>
      <w:sdtPr>
        <w:rPr>
          <w:rFonts w:ascii="Times New Roman" w:eastAsia="Calibri" w:hAnsi="Times New Roman" w:cs="Times New Roman"/>
          <w:color w:val="auto"/>
          <w:sz w:val="22"/>
          <w:szCs w:val="22"/>
          <w:lang w:val="en-GB"/>
        </w:rPr>
        <w:id w:val="786467004"/>
        <w:docPartObj>
          <w:docPartGallery w:val="Table of Contents"/>
          <w:docPartUnique/>
        </w:docPartObj>
      </w:sdtPr>
      <w:sdtEndPr>
        <w:rPr>
          <w:b/>
          <w:bCs/>
          <w:noProof/>
          <w:sz w:val="24"/>
        </w:rPr>
      </w:sdtEndPr>
      <w:sdtContent>
        <w:p w14:paraId="6F42EAFC" w14:textId="77777777" w:rsidR="00B202F8" w:rsidRPr="00B202F8" w:rsidRDefault="004F02A1" w:rsidP="00AF52C2">
          <w:pPr>
            <w:pStyle w:val="TOCHeading"/>
            <w:spacing w:line="360" w:lineRule="auto"/>
            <w:rPr>
              <w:rFonts w:ascii="Times New Roman" w:hAnsi="Times New Roman" w:cs="Times New Roman"/>
              <w:color w:val="auto"/>
              <w:sz w:val="40"/>
              <w:szCs w:val="40"/>
            </w:rPr>
          </w:pPr>
          <w:r w:rsidRPr="00B202F8">
            <w:rPr>
              <w:rFonts w:ascii="Times New Roman" w:hAnsi="Times New Roman" w:cs="Times New Roman"/>
              <w:b/>
              <w:color w:val="auto"/>
            </w:rPr>
            <w:t>Business plan contents</w:t>
          </w:r>
        </w:p>
        <w:p w14:paraId="753DA707" w14:textId="77777777" w:rsidR="009E2BCE" w:rsidRDefault="004F02A1">
          <w:pPr>
            <w:pStyle w:val="TOC1"/>
            <w:rPr>
              <w:rFonts w:asciiTheme="minorHAnsi" w:eastAsiaTheme="minorEastAsia" w:hAnsiTheme="minorHAnsi" w:cstheme="minorBidi"/>
              <w:sz w:val="22"/>
              <w:lang w:eastAsia="en-GB"/>
            </w:rPr>
          </w:pPr>
          <w:r>
            <w:fldChar w:fldCharType="begin"/>
          </w:r>
          <w:r>
            <w:instrText xml:space="preserve"> TOC \o "1-3" \h \z \u </w:instrText>
          </w:r>
          <w:r>
            <w:fldChar w:fldCharType="separate"/>
          </w:r>
          <w:hyperlink w:anchor="_Toc165736054" w:history="1">
            <w:r w:rsidRPr="009005EB">
              <w:rPr>
                <w:rStyle w:val="Hyperlink"/>
              </w:rPr>
              <w:t>1 Executive summary</w:t>
            </w:r>
            <w:r>
              <w:rPr>
                <w:webHidden/>
              </w:rPr>
              <w:tab/>
            </w:r>
            <w:r>
              <w:rPr>
                <w:webHidden/>
              </w:rPr>
              <w:fldChar w:fldCharType="begin"/>
            </w:r>
            <w:r>
              <w:rPr>
                <w:webHidden/>
              </w:rPr>
              <w:instrText xml:space="preserve"> PAGEREF _Toc165736054 \h </w:instrText>
            </w:r>
            <w:r>
              <w:rPr>
                <w:webHidden/>
              </w:rPr>
            </w:r>
            <w:r>
              <w:rPr>
                <w:webHidden/>
              </w:rPr>
              <w:fldChar w:fldCharType="separate"/>
            </w:r>
            <w:r>
              <w:rPr>
                <w:webHidden/>
              </w:rPr>
              <w:t>3</w:t>
            </w:r>
            <w:r>
              <w:rPr>
                <w:webHidden/>
              </w:rPr>
              <w:fldChar w:fldCharType="end"/>
            </w:r>
          </w:hyperlink>
        </w:p>
        <w:p w14:paraId="593D9D85" w14:textId="77777777" w:rsidR="009E2BCE" w:rsidRDefault="00000000">
          <w:pPr>
            <w:pStyle w:val="TOC1"/>
            <w:rPr>
              <w:rFonts w:asciiTheme="minorHAnsi" w:eastAsiaTheme="minorEastAsia" w:hAnsiTheme="minorHAnsi" w:cstheme="minorBidi"/>
              <w:sz w:val="22"/>
              <w:lang w:eastAsia="en-GB"/>
            </w:rPr>
          </w:pPr>
          <w:hyperlink w:anchor="_Toc165736055" w:history="1">
            <w:r w:rsidR="004F02A1" w:rsidRPr="009005EB">
              <w:rPr>
                <w:rStyle w:val="Hyperlink"/>
              </w:rPr>
              <w:t>2 Business details</w:t>
            </w:r>
            <w:r w:rsidR="004F02A1">
              <w:rPr>
                <w:webHidden/>
              </w:rPr>
              <w:tab/>
            </w:r>
            <w:r w:rsidR="004F02A1">
              <w:rPr>
                <w:webHidden/>
              </w:rPr>
              <w:fldChar w:fldCharType="begin"/>
            </w:r>
            <w:r w:rsidR="004F02A1">
              <w:rPr>
                <w:webHidden/>
              </w:rPr>
              <w:instrText xml:space="preserve"> PAGEREF _Toc165736055 \h </w:instrText>
            </w:r>
            <w:r w:rsidR="004F02A1">
              <w:rPr>
                <w:webHidden/>
              </w:rPr>
            </w:r>
            <w:r w:rsidR="004F02A1">
              <w:rPr>
                <w:webHidden/>
              </w:rPr>
              <w:fldChar w:fldCharType="separate"/>
            </w:r>
            <w:r w:rsidR="004F02A1">
              <w:rPr>
                <w:webHidden/>
              </w:rPr>
              <w:t>4</w:t>
            </w:r>
            <w:r w:rsidR="004F02A1">
              <w:rPr>
                <w:webHidden/>
              </w:rPr>
              <w:fldChar w:fldCharType="end"/>
            </w:r>
          </w:hyperlink>
        </w:p>
        <w:p w14:paraId="2BD0D966" w14:textId="77777777" w:rsidR="009E2BCE" w:rsidRDefault="00000000">
          <w:pPr>
            <w:pStyle w:val="TOC1"/>
            <w:rPr>
              <w:rFonts w:asciiTheme="minorHAnsi" w:eastAsiaTheme="minorEastAsia" w:hAnsiTheme="minorHAnsi" w:cstheme="minorBidi"/>
              <w:sz w:val="22"/>
              <w:lang w:eastAsia="en-GB"/>
            </w:rPr>
          </w:pPr>
          <w:hyperlink w:anchor="_Toc165736056" w:history="1">
            <w:r w:rsidR="004F02A1" w:rsidRPr="009005EB">
              <w:rPr>
                <w:rStyle w:val="Hyperlink"/>
              </w:rPr>
              <w:t>Description of Business</w:t>
            </w:r>
            <w:r w:rsidR="004F02A1">
              <w:rPr>
                <w:webHidden/>
              </w:rPr>
              <w:tab/>
            </w:r>
            <w:r w:rsidR="004F02A1">
              <w:rPr>
                <w:webHidden/>
              </w:rPr>
              <w:fldChar w:fldCharType="begin"/>
            </w:r>
            <w:r w:rsidR="004F02A1">
              <w:rPr>
                <w:webHidden/>
              </w:rPr>
              <w:instrText xml:space="preserve"> PAGEREF _Toc165736056 \h </w:instrText>
            </w:r>
            <w:r w:rsidR="004F02A1">
              <w:rPr>
                <w:webHidden/>
              </w:rPr>
            </w:r>
            <w:r w:rsidR="004F02A1">
              <w:rPr>
                <w:webHidden/>
              </w:rPr>
              <w:fldChar w:fldCharType="separate"/>
            </w:r>
            <w:r w:rsidR="004F02A1">
              <w:rPr>
                <w:webHidden/>
              </w:rPr>
              <w:t>5</w:t>
            </w:r>
            <w:r w:rsidR="004F02A1">
              <w:rPr>
                <w:webHidden/>
              </w:rPr>
              <w:fldChar w:fldCharType="end"/>
            </w:r>
          </w:hyperlink>
        </w:p>
        <w:p w14:paraId="0630EEFB" w14:textId="77777777" w:rsidR="009E2BCE" w:rsidRDefault="00000000">
          <w:pPr>
            <w:pStyle w:val="TOC1"/>
            <w:rPr>
              <w:rFonts w:asciiTheme="minorHAnsi" w:eastAsiaTheme="minorEastAsia" w:hAnsiTheme="minorHAnsi" w:cstheme="minorBidi"/>
              <w:sz w:val="22"/>
              <w:lang w:eastAsia="en-GB"/>
            </w:rPr>
          </w:pPr>
          <w:hyperlink w:anchor="_Toc165736057" w:history="1">
            <w:r w:rsidR="004F02A1" w:rsidRPr="009005EB">
              <w:rPr>
                <w:rStyle w:val="Hyperlink"/>
              </w:rPr>
              <w:t>3 Key personnel</w:t>
            </w:r>
            <w:r w:rsidR="004F02A1">
              <w:rPr>
                <w:webHidden/>
              </w:rPr>
              <w:tab/>
            </w:r>
            <w:r w:rsidR="004F02A1">
              <w:rPr>
                <w:webHidden/>
              </w:rPr>
              <w:fldChar w:fldCharType="begin"/>
            </w:r>
            <w:r w:rsidR="004F02A1">
              <w:rPr>
                <w:webHidden/>
              </w:rPr>
              <w:instrText xml:space="preserve"> PAGEREF _Toc165736057 \h </w:instrText>
            </w:r>
            <w:r w:rsidR="004F02A1">
              <w:rPr>
                <w:webHidden/>
              </w:rPr>
            </w:r>
            <w:r w:rsidR="004F02A1">
              <w:rPr>
                <w:webHidden/>
              </w:rPr>
              <w:fldChar w:fldCharType="separate"/>
            </w:r>
            <w:r w:rsidR="004F02A1">
              <w:rPr>
                <w:webHidden/>
              </w:rPr>
              <w:t>6</w:t>
            </w:r>
            <w:r w:rsidR="004F02A1">
              <w:rPr>
                <w:webHidden/>
              </w:rPr>
              <w:fldChar w:fldCharType="end"/>
            </w:r>
          </w:hyperlink>
        </w:p>
        <w:p w14:paraId="1E4CCD41" w14:textId="77777777" w:rsidR="009E2BCE" w:rsidRDefault="00000000">
          <w:pPr>
            <w:pStyle w:val="TOC1"/>
            <w:rPr>
              <w:rFonts w:asciiTheme="minorHAnsi" w:eastAsiaTheme="minorEastAsia" w:hAnsiTheme="minorHAnsi" w:cstheme="minorBidi"/>
              <w:sz w:val="22"/>
              <w:lang w:eastAsia="en-GB"/>
            </w:rPr>
          </w:pPr>
          <w:hyperlink w:anchor="_Toc165736058" w:history="1">
            <w:r w:rsidR="004F02A1" w:rsidRPr="009005EB">
              <w:rPr>
                <w:rStyle w:val="Hyperlink"/>
              </w:rPr>
              <w:t>Vision</w:t>
            </w:r>
            <w:r w:rsidR="004F02A1">
              <w:rPr>
                <w:webHidden/>
              </w:rPr>
              <w:tab/>
            </w:r>
            <w:r w:rsidR="004F02A1">
              <w:rPr>
                <w:webHidden/>
              </w:rPr>
              <w:fldChar w:fldCharType="begin"/>
            </w:r>
            <w:r w:rsidR="004F02A1">
              <w:rPr>
                <w:webHidden/>
              </w:rPr>
              <w:instrText xml:space="preserve"> PAGEREF _Toc165736058 \h </w:instrText>
            </w:r>
            <w:r w:rsidR="004F02A1">
              <w:rPr>
                <w:webHidden/>
              </w:rPr>
            </w:r>
            <w:r w:rsidR="004F02A1">
              <w:rPr>
                <w:webHidden/>
              </w:rPr>
              <w:fldChar w:fldCharType="separate"/>
            </w:r>
            <w:r w:rsidR="004F02A1">
              <w:rPr>
                <w:webHidden/>
              </w:rPr>
              <w:t>8</w:t>
            </w:r>
            <w:r w:rsidR="004F02A1">
              <w:rPr>
                <w:webHidden/>
              </w:rPr>
              <w:fldChar w:fldCharType="end"/>
            </w:r>
          </w:hyperlink>
        </w:p>
        <w:p w14:paraId="036B07B1" w14:textId="77777777" w:rsidR="009E2BCE" w:rsidRDefault="00000000">
          <w:pPr>
            <w:pStyle w:val="TOC1"/>
            <w:rPr>
              <w:rFonts w:asciiTheme="minorHAnsi" w:eastAsiaTheme="minorEastAsia" w:hAnsiTheme="minorHAnsi" w:cstheme="minorBidi"/>
              <w:sz w:val="22"/>
              <w:lang w:eastAsia="en-GB"/>
            </w:rPr>
          </w:pPr>
          <w:hyperlink w:anchor="_Toc165736059" w:history="1">
            <w:r w:rsidR="004F02A1" w:rsidRPr="009005EB">
              <w:rPr>
                <w:rStyle w:val="Hyperlink"/>
              </w:rPr>
              <w:t>4 The business idea</w:t>
            </w:r>
            <w:r w:rsidR="004F02A1">
              <w:rPr>
                <w:webHidden/>
              </w:rPr>
              <w:tab/>
            </w:r>
            <w:r w:rsidR="004F02A1">
              <w:rPr>
                <w:webHidden/>
              </w:rPr>
              <w:fldChar w:fldCharType="begin"/>
            </w:r>
            <w:r w:rsidR="004F02A1">
              <w:rPr>
                <w:webHidden/>
              </w:rPr>
              <w:instrText xml:space="preserve"> PAGEREF _Toc165736059 \h </w:instrText>
            </w:r>
            <w:r w:rsidR="004F02A1">
              <w:rPr>
                <w:webHidden/>
              </w:rPr>
            </w:r>
            <w:r w:rsidR="004F02A1">
              <w:rPr>
                <w:webHidden/>
              </w:rPr>
              <w:fldChar w:fldCharType="separate"/>
            </w:r>
            <w:r w:rsidR="004F02A1">
              <w:rPr>
                <w:webHidden/>
              </w:rPr>
              <w:t>8</w:t>
            </w:r>
            <w:r w:rsidR="004F02A1">
              <w:rPr>
                <w:webHidden/>
              </w:rPr>
              <w:fldChar w:fldCharType="end"/>
            </w:r>
          </w:hyperlink>
        </w:p>
        <w:p w14:paraId="3C12B2F2" w14:textId="77777777" w:rsidR="009E2BCE" w:rsidRDefault="00000000">
          <w:pPr>
            <w:pStyle w:val="TOC1"/>
            <w:rPr>
              <w:rFonts w:asciiTheme="minorHAnsi" w:eastAsiaTheme="minorEastAsia" w:hAnsiTheme="minorHAnsi" w:cstheme="minorBidi"/>
              <w:sz w:val="22"/>
              <w:lang w:eastAsia="en-GB"/>
            </w:rPr>
          </w:pPr>
          <w:hyperlink w:anchor="_Toc165736060" w:history="1">
            <w:r w:rsidR="004F02A1" w:rsidRPr="009005EB">
              <w:rPr>
                <w:rStyle w:val="Hyperlink"/>
              </w:rPr>
              <w:t>5 Business goals</w:t>
            </w:r>
            <w:r w:rsidR="004F02A1">
              <w:rPr>
                <w:webHidden/>
              </w:rPr>
              <w:tab/>
            </w:r>
            <w:r w:rsidR="004F02A1">
              <w:rPr>
                <w:webHidden/>
              </w:rPr>
              <w:fldChar w:fldCharType="begin"/>
            </w:r>
            <w:r w:rsidR="004F02A1">
              <w:rPr>
                <w:webHidden/>
              </w:rPr>
              <w:instrText xml:space="preserve"> PAGEREF _Toc165736060 \h </w:instrText>
            </w:r>
            <w:r w:rsidR="004F02A1">
              <w:rPr>
                <w:webHidden/>
              </w:rPr>
            </w:r>
            <w:r w:rsidR="004F02A1">
              <w:rPr>
                <w:webHidden/>
              </w:rPr>
              <w:fldChar w:fldCharType="separate"/>
            </w:r>
            <w:r w:rsidR="004F02A1">
              <w:rPr>
                <w:webHidden/>
              </w:rPr>
              <w:t>9</w:t>
            </w:r>
            <w:r w:rsidR="004F02A1">
              <w:rPr>
                <w:webHidden/>
              </w:rPr>
              <w:fldChar w:fldCharType="end"/>
            </w:r>
          </w:hyperlink>
        </w:p>
        <w:p w14:paraId="3467B6BF" w14:textId="77777777" w:rsidR="009E2BCE" w:rsidRDefault="00000000">
          <w:pPr>
            <w:pStyle w:val="TOC1"/>
            <w:rPr>
              <w:rFonts w:asciiTheme="minorHAnsi" w:eastAsiaTheme="minorEastAsia" w:hAnsiTheme="minorHAnsi" w:cstheme="minorBidi"/>
              <w:sz w:val="22"/>
              <w:lang w:eastAsia="en-GB"/>
            </w:rPr>
          </w:pPr>
          <w:hyperlink w:anchor="_Toc165736061" w:history="1">
            <w:r w:rsidR="004F02A1" w:rsidRPr="009005EB">
              <w:rPr>
                <w:rStyle w:val="Hyperlink"/>
              </w:rPr>
              <w:t>6 Business Activities</w:t>
            </w:r>
            <w:r w:rsidR="004F02A1">
              <w:rPr>
                <w:webHidden/>
              </w:rPr>
              <w:tab/>
            </w:r>
            <w:r w:rsidR="004F02A1">
              <w:rPr>
                <w:webHidden/>
              </w:rPr>
              <w:fldChar w:fldCharType="begin"/>
            </w:r>
            <w:r w:rsidR="004F02A1">
              <w:rPr>
                <w:webHidden/>
              </w:rPr>
              <w:instrText xml:space="preserve"> PAGEREF _Toc165736061 \h </w:instrText>
            </w:r>
            <w:r w:rsidR="004F02A1">
              <w:rPr>
                <w:webHidden/>
              </w:rPr>
            </w:r>
            <w:r w:rsidR="004F02A1">
              <w:rPr>
                <w:webHidden/>
              </w:rPr>
              <w:fldChar w:fldCharType="separate"/>
            </w:r>
            <w:r w:rsidR="004F02A1">
              <w:rPr>
                <w:webHidden/>
              </w:rPr>
              <w:t>10</w:t>
            </w:r>
            <w:r w:rsidR="004F02A1">
              <w:rPr>
                <w:webHidden/>
              </w:rPr>
              <w:fldChar w:fldCharType="end"/>
            </w:r>
          </w:hyperlink>
        </w:p>
        <w:p w14:paraId="09DA8625" w14:textId="77777777" w:rsidR="009E2BCE" w:rsidRDefault="00000000">
          <w:pPr>
            <w:pStyle w:val="TOC1"/>
            <w:rPr>
              <w:rFonts w:asciiTheme="minorHAnsi" w:eastAsiaTheme="minorEastAsia" w:hAnsiTheme="minorHAnsi" w:cstheme="minorBidi"/>
              <w:sz w:val="22"/>
              <w:lang w:eastAsia="en-GB"/>
            </w:rPr>
          </w:pPr>
          <w:hyperlink w:anchor="_Toc165736062" w:history="1">
            <w:r w:rsidR="004F02A1" w:rsidRPr="009005EB">
              <w:rPr>
                <w:rStyle w:val="Hyperlink"/>
              </w:rPr>
              <w:t>7 Value Proposition</w:t>
            </w:r>
            <w:r w:rsidR="004F02A1">
              <w:rPr>
                <w:webHidden/>
              </w:rPr>
              <w:tab/>
            </w:r>
            <w:r w:rsidR="004F02A1">
              <w:rPr>
                <w:webHidden/>
              </w:rPr>
              <w:fldChar w:fldCharType="begin"/>
            </w:r>
            <w:r w:rsidR="004F02A1">
              <w:rPr>
                <w:webHidden/>
              </w:rPr>
              <w:instrText xml:space="preserve"> PAGEREF _Toc165736062 \h </w:instrText>
            </w:r>
            <w:r w:rsidR="004F02A1">
              <w:rPr>
                <w:webHidden/>
              </w:rPr>
            </w:r>
            <w:r w:rsidR="004F02A1">
              <w:rPr>
                <w:webHidden/>
              </w:rPr>
              <w:fldChar w:fldCharType="separate"/>
            </w:r>
            <w:r w:rsidR="004F02A1">
              <w:rPr>
                <w:webHidden/>
              </w:rPr>
              <w:t>11</w:t>
            </w:r>
            <w:r w:rsidR="004F02A1">
              <w:rPr>
                <w:webHidden/>
              </w:rPr>
              <w:fldChar w:fldCharType="end"/>
            </w:r>
          </w:hyperlink>
        </w:p>
        <w:p w14:paraId="1F58FB3B" w14:textId="77777777" w:rsidR="009E2BCE" w:rsidRDefault="00000000">
          <w:pPr>
            <w:pStyle w:val="TOC1"/>
            <w:rPr>
              <w:rFonts w:asciiTheme="minorHAnsi" w:eastAsiaTheme="minorEastAsia" w:hAnsiTheme="minorHAnsi" w:cstheme="minorBidi"/>
              <w:sz w:val="22"/>
              <w:lang w:eastAsia="en-GB"/>
            </w:rPr>
          </w:pPr>
          <w:hyperlink w:anchor="_Toc165736063" w:history="1">
            <w:r w:rsidR="004F02A1" w:rsidRPr="009005EB">
              <w:rPr>
                <w:rStyle w:val="Hyperlink"/>
              </w:rPr>
              <w:t>8 Legal requirements</w:t>
            </w:r>
            <w:r w:rsidR="004F02A1">
              <w:rPr>
                <w:webHidden/>
              </w:rPr>
              <w:tab/>
            </w:r>
            <w:r w:rsidR="004F02A1">
              <w:rPr>
                <w:webHidden/>
              </w:rPr>
              <w:fldChar w:fldCharType="begin"/>
            </w:r>
            <w:r w:rsidR="004F02A1">
              <w:rPr>
                <w:webHidden/>
              </w:rPr>
              <w:instrText xml:space="preserve"> PAGEREF _Toc165736063 \h </w:instrText>
            </w:r>
            <w:r w:rsidR="004F02A1">
              <w:rPr>
                <w:webHidden/>
              </w:rPr>
            </w:r>
            <w:r w:rsidR="004F02A1">
              <w:rPr>
                <w:webHidden/>
              </w:rPr>
              <w:fldChar w:fldCharType="separate"/>
            </w:r>
            <w:r w:rsidR="004F02A1">
              <w:rPr>
                <w:webHidden/>
              </w:rPr>
              <w:t>11</w:t>
            </w:r>
            <w:r w:rsidR="004F02A1">
              <w:rPr>
                <w:webHidden/>
              </w:rPr>
              <w:fldChar w:fldCharType="end"/>
            </w:r>
          </w:hyperlink>
        </w:p>
        <w:p w14:paraId="33AACC58" w14:textId="77777777" w:rsidR="009E2BCE" w:rsidRDefault="00000000">
          <w:pPr>
            <w:pStyle w:val="TOC1"/>
            <w:rPr>
              <w:rFonts w:asciiTheme="minorHAnsi" w:eastAsiaTheme="minorEastAsia" w:hAnsiTheme="minorHAnsi" w:cstheme="minorBidi"/>
              <w:sz w:val="22"/>
              <w:lang w:eastAsia="en-GB"/>
            </w:rPr>
          </w:pPr>
          <w:hyperlink w:anchor="_Toc165736064" w:history="1">
            <w:r w:rsidR="004F02A1" w:rsidRPr="009005EB">
              <w:rPr>
                <w:rStyle w:val="Hyperlink"/>
              </w:rPr>
              <w:t>Marketing</w:t>
            </w:r>
            <w:r w:rsidR="004F02A1">
              <w:rPr>
                <w:webHidden/>
              </w:rPr>
              <w:tab/>
            </w:r>
            <w:r w:rsidR="004F02A1">
              <w:rPr>
                <w:webHidden/>
              </w:rPr>
              <w:fldChar w:fldCharType="begin"/>
            </w:r>
            <w:r w:rsidR="004F02A1">
              <w:rPr>
                <w:webHidden/>
              </w:rPr>
              <w:instrText xml:space="preserve"> PAGEREF _Toc165736064 \h </w:instrText>
            </w:r>
            <w:r w:rsidR="004F02A1">
              <w:rPr>
                <w:webHidden/>
              </w:rPr>
            </w:r>
            <w:r w:rsidR="004F02A1">
              <w:rPr>
                <w:webHidden/>
              </w:rPr>
              <w:fldChar w:fldCharType="separate"/>
            </w:r>
            <w:r w:rsidR="004F02A1">
              <w:rPr>
                <w:webHidden/>
              </w:rPr>
              <w:t>12</w:t>
            </w:r>
            <w:r w:rsidR="004F02A1">
              <w:rPr>
                <w:webHidden/>
              </w:rPr>
              <w:fldChar w:fldCharType="end"/>
            </w:r>
          </w:hyperlink>
        </w:p>
        <w:p w14:paraId="3A6E1181" w14:textId="77777777" w:rsidR="009E2BCE" w:rsidRDefault="00000000">
          <w:pPr>
            <w:pStyle w:val="TOC1"/>
            <w:rPr>
              <w:rFonts w:asciiTheme="minorHAnsi" w:eastAsiaTheme="minorEastAsia" w:hAnsiTheme="minorHAnsi" w:cstheme="minorBidi"/>
              <w:sz w:val="22"/>
              <w:lang w:eastAsia="en-GB"/>
            </w:rPr>
          </w:pPr>
          <w:hyperlink w:anchor="_Toc165736065" w:history="1">
            <w:r w:rsidR="004F02A1" w:rsidRPr="009005EB">
              <w:rPr>
                <w:rStyle w:val="Hyperlink"/>
              </w:rPr>
              <w:t>9 Market research</w:t>
            </w:r>
            <w:r w:rsidR="004F02A1">
              <w:rPr>
                <w:webHidden/>
              </w:rPr>
              <w:tab/>
            </w:r>
            <w:r w:rsidR="004F02A1">
              <w:rPr>
                <w:webHidden/>
              </w:rPr>
              <w:fldChar w:fldCharType="begin"/>
            </w:r>
            <w:r w:rsidR="004F02A1">
              <w:rPr>
                <w:webHidden/>
              </w:rPr>
              <w:instrText xml:space="preserve"> PAGEREF _Toc165736065 \h </w:instrText>
            </w:r>
            <w:r w:rsidR="004F02A1">
              <w:rPr>
                <w:webHidden/>
              </w:rPr>
            </w:r>
            <w:r w:rsidR="004F02A1">
              <w:rPr>
                <w:webHidden/>
              </w:rPr>
              <w:fldChar w:fldCharType="separate"/>
            </w:r>
            <w:r w:rsidR="004F02A1">
              <w:rPr>
                <w:webHidden/>
              </w:rPr>
              <w:t>12</w:t>
            </w:r>
            <w:r w:rsidR="004F02A1">
              <w:rPr>
                <w:webHidden/>
              </w:rPr>
              <w:fldChar w:fldCharType="end"/>
            </w:r>
          </w:hyperlink>
        </w:p>
        <w:p w14:paraId="2BA24AEC" w14:textId="77777777" w:rsidR="009E2BCE" w:rsidRDefault="00000000">
          <w:pPr>
            <w:pStyle w:val="TOC1"/>
            <w:rPr>
              <w:rFonts w:asciiTheme="minorHAnsi" w:eastAsiaTheme="minorEastAsia" w:hAnsiTheme="minorHAnsi" w:cstheme="minorBidi"/>
              <w:sz w:val="22"/>
              <w:lang w:eastAsia="en-GB"/>
            </w:rPr>
          </w:pPr>
          <w:hyperlink w:anchor="_Toc165736066" w:history="1">
            <w:r w:rsidR="004F02A1" w:rsidRPr="009005EB">
              <w:rPr>
                <w:rStyle w:val="Hyperlink"/>
              </w:rPr>
              <w:t>10 Profiling customers</w:t>
            </w:r>
            <w:r w:rsidR="004F02A1">
              <w:rPr>
                <w:webHidden/>
              </w:rPr>
              <w:tab/>
            </w:r>
            <w:r w:rsidR="004F02A1">
              <w:rPr>
                <w:webHidden/>
              </w:rPr>
              <w:fldChar w:fldCharType="begin"/>
            </w:r>
            <w:r w:rsidR="004F02A1">
              <w:rPr>
                <w:webHidden/>
              </w:rPr>
              <w:instrText xml:space="preserve"> PAGEREF _Toc165736066 \h </w:instrText>
            </w:r>
            <w:r w:rsidR="004F02A1">
              <w:rPr>
                <w:webHidden/>
              </w:rPr>
            </w:r>
            <w:r w:rsidR="004F02A1">
              <w:rPr>
                <w:webHidden/>
              </w:rPr>
              <w:fldChar w:fldCharType="separate"/>
            </w:r>
            <w:r w:rsidR="004F02A1">
              <w:rPr>
                <w:webHidden/>
              </w:rPr>
              <w:t>12</w:t>
            </w:r>
            <w:r w:rsidR="004F02A1">
              <w:rPr>
                <w:webHidden/>
              </w:rPr>
              <w:fldChar w:fldCharType="end"/>
            </w:r>
          </w:hyperlink>
        </w:p>
        <w:p w14:paraId="0C20F709" w14:textId="77777777" w:rsidR="009E2BCE" w:rsidRDefault="00000000">
          <w:pPr>
            <w:pStyle w:val="TOC1"/>
            <w:rPr>
              <w:rFonts w:asciiTheme="minorHAnsi" w:eastAsiaTheme="minorEastAsia" w:hAnsiTheme="minorHAnsi" w:cstheme="minorBidi"/>
              <w:sz w:val="22"/>
              <w:lang w:eastAsia="en-GB"/>
            </w:rPr>
          </w:pPr>
          <w:hyperlink w:anchor="_Toc165736067" w:history="1">
            <w:r w:rsidR="004F02A1" w:rsidRPr="009005EB">
              <w:rPr>
                <w:rStyle w:val="Hyperlink"/>
              </w:rPr>
              <w:t>11 Profiling competitors</w:t>
            </w:r>
            <w:r w:rsidR="004F02A1">
              <w:rPr>
                <w:webHidden/>
              </w:rPr>
              <w:tab/>
            </w:r>
            <w:r w:rsidR="004F02A1">
              <w:rPr>
                <w:webHidden/>
              </w:rPr>
              <w:fldChar w:fldCharType="begin"/>
            </w:r>
            <w:r w:rsidR="004F02A1">
              <w:rPr>
                <w:webHidden/>
              </w:rPr>
              <w:instrText xml:space="preserve"> PAGEREF _Toc165736067 \h </w:instrText>
            </w:r>
            <w:r w:rsidR="004F02A1">
              <w:rPr>
                <w:webHidden/>
              </w:rPr>
            </w:r>
            <w:r w:rsidR="004F02A1">
              <w:rPr>
                <w:webHidden/>
              </w:rPr>
              <w:fldChar w:fldCharType="separate"/>
            </w:r>
            <w:r w:rsidR="004F02A1">
              <w:rPr>
                <w:webHidden/>
              </w:rPr>
              <w:t>13</w:t>
            </w:r>
            <w:r w:rsidR="004F02A1">
              <w:rPr>
                <w:webHidden/>
              </w:rPr>
              <w:fldChar w:fldCharType="end"/>
            </w:r>
          </w:hyperlink>
        </w:p>
        <w:p w14:paraId="67B1C9B1" w14:textId="77777777" w:rsidR="009E2BCE" w:rsidRDefault="00000000">
          <w:pPr>
            <w:pStyle w:val="TOC1"/>
            <w:rPr>
              <w:rFonts w:asciiTheme="minorHAnsi" w:eastAsiaTheme="minorEastAsia" w:hAnsiTheme="minorHAnsi" w:cstheme="minorBidi"/>
              <w:sz w:val="22"/>
              <w:lang w:eastAsia="en-GB"/>
            </w:rPr>
          </w:pPr>
          <w:hyperlink w:anchor="_Toc165736068" w:history="1">
            <w:r w:rsidR="004F02A1" w:rsidRPr="009005EB">
              <w:rPr>
                <w:rStyle w:val="Hyperlink"/>
              </w:rPr>
              <w:t>12 Managing market risks</w:t>
            </w:r>
            <w:r w:rsidR="004F02A1">
              <w:rPr>
                <w:webHidden/>
              </w:rPr>
              <w:tab/>
            </w:r>
            <w:r w:rsidR="004F02A1">
              <w:rPr>
                <w:webHidden/>
              </w:rPr>
              <w:fldChar w:fldCharType="begin"/>
            </w:r>
            <w:r w:rsidR="004F02A1">
              <w:rPr>
                <w:webHidden/>
              </w:rPr>
              <w:instrText xml:space="preserve"> PAGEREF _Toc165736068 \h </w:instrText>
            </w:r>
            <w:r w:rsidR="004F02A1">
              <w:rPr>
                <w:webHidden/>
              </w:rPr>
            </w:r>
            <w:r w:rsidR="004F02A1">
              <w:rPr>
                <w:webHidden/>
              </w:rPr>
              <w:fldChar w:fldCharType="separate"/>
            </w:r>
            <w:r w:rsidR="004F02A1">
              <w:rPr>
                <w:webHidden/>
              </w:rPr>
              <w:t>14</w:t>
            </w:r>
            <w:r w:rsidR="004F02A1">
              <w:rPr>
                <w:webHidden/>
              </w:rPr>
              <w:fldChar w:fldCharType="end"/>
            </w:r>
          </w:hyperlink>
        </w:p>
        <w:p w14:paraId="2A9378B3" w14:textId="77777777" w:rsidR="009E2BCE" w:rsidRDefault="00000000">
          <w:pPr>
            <w:pStyle w:val="TOC1"/>
            <w:rPr>
              <w:rFonts w:asciiTheme="minorHAnsi" w:eastAsiaTheme="minorEastAsia" w:hAnsiTheme="minorHAnsi" w:cstheme="minorBidi"/>
              <w:sz w:val="22"/>
              <w:lang w:eastAsia="en-GB"/>
            </w:rPr>
          </w:pPr>
          <w:hyperlink w:anchor="_Toc165736069" w:history="1">
            <w:r w:rsidR="004F02A1" w:rsidRPr="009005EB">
              <w:rPr>
                <w:rStyle w:val="Hyperlink"/>
              </w:rPr>
              <w:t>13 Pricing</w:t>
            </w:r>
            <w:r w:rsidR="004F02A1">
              <w:rPr>
                <w:webHidden/>
              </w:rPr>
              <w:tab/>
            </w:r>
            <w:r w:rsidR="004F02A1">
              <w:rPr>
                <w:webHidden/>
              </w:rPr>
              <w:fldChar w:fldCharType="begin"/>
            </w:r>
            <w:r w:rsidR="004F02A1">
              <w:rPr>
                <w:webHidden/>
              </w:rPr>
              <w:instrText xml:space="preserve"> PAGEREF _Toc165736069 \h </w:instrText>
            </w:r>
            <w:r w:rsidR="004F02A1">
              <w:rPr>
                <w:webHidden/>
              </w:rPr>
            </w:r>
            <w:r w:rsidR="004F02A1">
              <w:rPr>
                <w:webHidden/>
              </w:rPr>
              <w:fldChar w:fldCharType="separate"/>
            </w:r>
            <w:r w:rsidR="004F02A1">
              <w:rPr>
                <w:webHidden/>
              </w:rPr>
              <w:t>15</w:t>
            </w:r>
            <w:r w:rsidR="004F02A1">
              <w:rPr>
                <w:webHidden/>
              </w:rPr>
              <w:fldChar w:fldCharType="end"/>
            </w:r>
          </w:hyperlink>
        </w:p>
        <w:p w14:paraId="768A25FE" w14:textId="77777777" w:rsidR="009E2BCE" w:rsidRDefault="00000000">
          <w:pPr>
            <w:pStyle w:val="TOC1"/>
            <w:rPr>
              <w:rFonts w:asciiTheme="minorHAnsi" w:eastAsiaTheme="minorEastAsia" w:hAnsiTheme="minorHAnsi" w:cstheme="minorBidi"/>
              <w:sz w:val="22"/>
              <w:lang w:eastAsia="en-GB"/>
            </w:rPr>
          </w:pPr>
          <w:hyperlink w:anchor="_Toc165736070" w:history="1">
            <w:r w:rsidR="004F02A1" w:rsidRPr="009005EB">
              <w:rPr>
                <w:rStyle w:val="Hyperlink"/>
              </w:rPr>
              <w:t>14 Promotion and advertising</w:t>
            </w:r>
            <w:r w:rsidR="004F02A1">
              <w:rPr>
                <w:webHidden/>
              </w:rPr>
              <w:tab/>
            </w:r>
            <w:r w:rsidR="004F02A1">
              <w:rPr>
                <w:webHidden/>
              </w:rPr>
              <w:fldChar w:fldCharType="begin"/>
            </w:r>
            <w:r w:rsidR="004F02A1">
              <w:rPr>
                <w:webHidden/>
              </w:rPr>
              <w:instrText xml:space="preserve"> PAGEREF _Toc165736070 \h </w:instrText>
            </w:r>
            <w:r w:rsidR="004F02A1">
              <w:rPr>
                <w:webHidden/>
              </w:rPr>
            </w:r>
            <w:r w:rsidR="004F02A1">
              <w:rPr>
                <w:webHidden/>
              </w:rPr>
              <w:fldChar w:fldCharType="separate"/>
            </w:r>
            <w:r w:rsidR="004F02A1">
              <w:rPr>
                <w:webHidden/>
              </w:rPr>
              <w:t>16</w:t>
            </w:r>
            <w:r w:rsidR="004F02A1">
              <w:rPr>
                <w:webHidden/>
              </w:rPr>
              <w:fldChar w:fldCharType="end"/>
            </w:r>
          </w:hyperlink>
        </w:p>
        <w:p w14:paraId="2CE07F9B" w14:textId="77777777" w:rsidR="009E2BCE" w:rsidRDefault="00000000">
          <w:pPr>
            <w:pStyle w:val="TOC1"/>
            <w:rPr>
              <w:rFonts w:asciiTheme="minorHAnsi" w:eastAsiaTheme="minorEastAsia" w:hAnsiTheme="minorHAnsi" w:cstheme="minorBidi"/>
              <w:sz w:val="22"/>
              <w:lang w:eastAsia="en-GB"/>
            </w:rPr>
          </w:pPr>
          <w:hyperlink w:anchor="_Toc165736071" w:history="1">
            <w:r w:rsidR="004F02A1" w:rsidRPr="009005EB">
              <w:rPr>
                <w:rStyle w:val="Hyperlink"/>
              </w:rPr>
              <w:t>Running the business</w:t>
            </w:r>
            <w:r w:rsidR="004F02A1">
              <w:rPr>
                <w:webHidden/>
              </w:rPr>
              <w:tab/>
            </w:r>
            <w:r w:rsidR="004F02A1">
              <w:rPr>
                <w:webHidden/>
              </w:rPr>
              <w:fldChar w:fldCharType="begin"/>
            </w:r>
            <w:r w:rsidR="004F02A1">
              <w:rPr>
                <w:webHidden/>
              </w:rPr>
              <w:instrText xml:space="preserve"> PAGEREF _Toc165736071 \h </w:instrText>
            </w:r>
            <w:r w:rsidR="004F02A1">
              <w:rPr>
                <w:webHidden/>
              </w:rPr>
            </w:r>
            <w:r w:rsidR="004F02A1">
              <w:rPr>
                <w:webHidden/>
              </w:rPr>
              <w:fldChar w:fldCharType="separate"/>
            </w:r>
            <w:r w:rsidR="004F02A1">
              <w:rPr>
                <w:webHidden/>
              </w:rPr>
              <w:t>17</w:t>
            </w:r>
            <w:r w:rsidR="004F02A1">
              <w:rPr>
                <w:webHidden/>
              </w:rPr>
              <w:fldChar w:fldCharType="end"/>
            </w:r>
          </w:hyperlink>
        </w:p>
        <w:p w14:paraId="3B8C1A60" w14:textId="77777777" w:rsidR="009E2BCE" w:rsidRDefault="00000000">
          <w:pPr>
            <w:pStyle w:val="TOC1"/>
            <w:rPr>
              <w:rFonts w:asciiTheme="minorHAnsi" w:eastAsiaTheme="minorEastAsia" w:hAnsiTheme="minorHAnsi" w:cstheme="minorBidi"/>
              <w:sz w:val="22"/>
              <w:lang w:eastAsia="en-GB"/>
            </w:rPr>
          </w:pPr>
          <w:hyperlink w:anchor="_Toc165736072" w:history="1">
            <w:r w:rsidR="004F02A1" w:rsidRPr="009005EB">
              <w:rPr>
                <w:rStyle w:val="Hyperlink"/>
              </w:rPr>
              <w:t>15 Staff</w:t>
            </w:r>
            <w:r w:rsidR="004F02A1">
              <w:rPr>
                <w:webHidden/>
              </w:rPr>
              <w:tab/>
            </w:r>
            <w:r w:rsidR="004F02A1">
              <w:rPr>
                <w:webHidden/>
              </w:rPr>
              <w:fldChar w:fldCharType="begin"/>
            </w:r>
            <w:r w:rsidR="004F02A1">
              <w:rPr>
                <w:webHidden/>
              </w:rPr>
              <w:instrText xml:space="preserve"> PAGEREF _Toc165736072 \h </w:instrText>
            </w:r>
            <w:r w:rsidR="004F02A1">
              <w:rPr>
                <w:webHidden/>
              </w:rPr>
            </w:r>
            <w:r w:rsidR="004F02A1">
              <w:rPr>
                <w:webHidden/>
              </w:rPr>
              <w:fldChar w:fldCharType="separate"/>
            </w:r>
            <w:r w:rsidR="004F02A1">
              <w:rPr>
                <w:webHidden/>
              </w:rPr>
              <w:t>17</w:t>
            </w:r>
            <w:r w:rsidR="004F02A1">
              <w:rPr>
                <w:webHidden/>
              </w:rPr>
              <w:fldChar w:fldCharType="end"/>
            </w:r>
          </w:hyperlink>
        </w:p>
        <w:p w14:paraId="08DCB024" w14:textId="77777777" w:rsidR="009E2BCE" w:rsidRDefault="00000000">
          <w:pPr>
            <w:pStyle w:val="TOC1"/>
            <w:rPr>
              <w:rFonts w:asciiTheme="minorHAnsi" w:eastAsiaTheme="minorEastAsia" w:hAnsiTheme="minorHAnsi" w:cstheme="minorBidi"/>
              <w:sz w:val="22"/>
              <w:lang w:eastAsia="en-GB"/>
            </w:rPr>
          </w:pPr>
          <w:hyperlink w:anchor="_Toc165736073" w:history="1">
            <w:r w:rsidR="004F02A1" w:rsidRPr="009005EB">
              <w:rPr>
                <w:rStyle w:val="Hyperlink"/>
              </w:rPr>
              <w:t>16 Premises</w:t>
            </w:r>
            <w:r w:rsidR="004F02A1">
              <w:rPr>
                <w:webHidden/>
              </w:rPr>
              <w:tab/>
            </w:r>
            <w:r w:rsidR="004F02A1">
              <w:rPr>
                <w:webHidden/>
              </w:rPr>
              <w:fldChar w:fldCharType="begin"/>
            </w:r>
            <w:r w:rsidR="004F02A1">
              <w:rPr>
                <w:webHidden/>
              </w:rPr>
              <w:instrText xml:space="preserve"> PAGEREF _Toc165736073 \h </w:instrText>
            </w:r>
            <w:r w:rsidR="004F02A1">
              <w:rPr>
                <w:webHidden/>
              </w:rPr>
            </w:r>
            <w:r w:rsidR="004F02A1">
              <w:rPr>
                <w:webHidden/>
              </w:rPr>
              <w:fldChar w:fldCharType="separate"/>
            </w:r>
            <w:r w:rsidR="004F02A1">
              <w:rPr>
                <w:webHidden/>
              </w:rPr>
              <w:t>17</w:t>
            </w:r>
            <w:r w:rsidR="004F02A1">
              <w:rPr>
                <w:webHidden/>
              </w:rPr>
              <w:fldChar w:fldCharType="end"/>
            </w:r>
          </w:hyperlink>
        </w:p>
        <w:p w14:paraId="155E11B3" w14:textId="77777777" w:rsidR="009E2BCE" w:rsidRDefault="00000000">
          <w:pPr>
            <w:pStyle w:val="TOC1"/>
            <w:rPr>
              <w:rFonts w:asciiTheme="minorHAnsi" w:eastAsiaTheme="minorEastAsia" w:hAnsiTheme="minorHAnsi" w:cstheme="minorBidi"/>
              <w:sz w:val="22"/>
              <w:lang w:eastAsia="en-GB"/>
            </w:rPr>
          </w:pPr>
          <w:hyperlink w:anchor="_Toc165736074" w:history="1">
            <w:r w:rsidR="004F02A1" w:rsidRPr="009005EB">
              <w:rPr>
                <w:rStyle w:val="Hyperlink"/>
              </w:rPr>
              <w:t>17 Suppliers</w:t>
            </w:r>
            <w:r w:rsidR="004F02A1">
              <w:rPr>
                <w:webHidden/>
              </w:rPr>
              <w:tab/>
            </w:r>
            <w:r w:rsidR="004F02A1">
              <w:rPr>
                <w:webHidden/>
              </w:rPr>
              <w:fldChar w:fldCharType="begin"/>
            </w:r>
            <w:r w:rsidR="004F02A1">
              <w:rPr>
                <w:webHidden/>
              </w:rPr>
              <w:instrText xml:space="preserve"> PAGEREF _Toc165736074 \h </w:instrText>
            </w:r>
            <w:r w:rsidR="004F02A1">
              <w:rPr>
                <w:webHidden/>
              </w:rPr>
            </w:r>
            <w:r w:rsidR="004F02A1">
              <w:rPr>
                <w:webHidden/>
              </w:rPr>
              <w:fldChar w:fldCharType="separate"/>
            </w:r>
            <w:r w:rsidR="004F02A1">
              <w:rPr>
                <w:webHidden/>
              </w:rPr>
              <w:t>17</w:t>
            </w:r>
            <w:r w:rsidR="004F02A1">
              <w:rPr>
                <w:webHidden/>
              </w:rPr>
              <w:fldChar w:fldCharType="end"/>
            </w:r>
          </w:hyperlink>
        </w:p>
        <w:p w14:paraId="54D9B17B" w14:textId="77777777" w:rsidR="009E2BCE" w:rsidRDefault="00000000">
          <w:pPr>
            <w:pStyle w:val="TOC1"/>
            <w:rPr>
              <w:rFonts w:asciiTheme="minorHAnsi" w:eastAsiaTheme="minorEastAsia" w:hAnsiTheme="minorHAnsi" w:cstheme="minorBidi"/>
              <w:sz w:val="22"/>
              <w:lang w:eastAsia="en-GB"/>
            </w:rPr>
          </w:pPr>
          <w:hyperlink w:anchor="_Toc165736075" w:history="1">
            <w:r w:rsidR="004F02A1" w:rsidRPr="009005EB">
              <w:rPr>
                <w:rStyle w:val="Hyperlink"/>
              </w:rPr>
              <w:t>18 Equipment</w:t>
            </w:r>
            <w:r w:rsidR="004F02A1">
              <w:rPr>
                <w:webHidden/>
              </w:rPr>
              <w:tab/>
            </w:r>
            <w:r w:rsidR="004F02A1">
              <w:rPr>
                <w:webHidden/>
              </w:rPr>
              <w:fldChar w:fldCharType="begin"/>
            </w:r>
            <w:r w:rsidR="004F02A1">
              <w:rPr>
                <w:webHidden/>
              </w:rPr>
              <w:instrText xml:space="preserve"> PAGEREF _Toc165736075 \h </w:instrText>
            </w:r>
            <w:r w:rsidR="004F02A1">
              <w:rPr>
                <w:webHidden/>
              </w:rPr>
            </w:r>
            <w:r w:rsidR="004F02A1">
              <w:rPr>
                <w:webHidden/>
              </w:rPr>
              <w:fldChar w:fldCharType="separate"/>
            </w:r>
            <w:r w:rsidR="004F02A1">
              <w:rPr>
                <w:webHidden/>
              </w:rPr>
              <w:t>18</w:t>
            </w:r>
            <w:r w:rsidR="004F02A1">
              <w:rPr>
                <w:webHidden/>
              </w:rPr>
              <w:fldChar w:fldCharType="end"/>
            </w:r>
          </w:hyperlink>
        </w:p>
        <w:p w14:paraId="3E7A9107" w14:textId="77777777" w:rsidR="009E2BCE" w:rsidRDefault="00000000">
          <w:pPr>
            <w:pStyle w:val="TOC1"/>
            <w:rPr>
              <w:rFonts w:asciiTheme="minorHAnsi" w:eastAsiaTheme="minorEastAsia" w:hAnsiTheme="minorHAnsi" w:cstheme="minorBidi"/>
              <w:sz w:val="22"/>
              <w:lang w:eastAsia="en-GB"/>
            </w:rPr>
          </w:pPr>
          <w:hyperlink w:anchor="_Toc165736076" w:history="1">
            <w:r w:rsidR="004F02A1" w:rsidRPr="009005EB">
              <w:rPr>
                <w:rStyle w:val="Hyperlink"/>
              </w:rPr>
              <w:t>19 Managing operational risks</w:t>
            </w:r>
            <w:r w:rsidR="004F02A1">
              <w:rPr>
                <w:webHidden/>
              </w:rPr>
              <w:tab/>
            </w:r>
            <w:r w:rsidR="004F02A1">
              <w:rPr>
                <w:webHidden/>
              </w:rPr>
              <w:fldChar w:fldCharType="begin"/>
            </w:r>
            <w:r w:rsidR="004F02A1">
              <w:rPr>
                <w:webHidden/>
              </w:rPr>
              <w:instrText xml:space="preserve"> PAGEREF _Toc165736076 \h </w:instrText>
            </w:r>
            <w:r w:rsidR="004F02A1">
              <w:rPr>
                <w:webHidden/>
              </w:rPr>
            </w:r>
            <w:r w:rsidR="004F02A1">
              <w:rPr>
                <w:webHidden/>
              </w:rPr>
              <w:fldChar w:fldCharType="separate"/>
            </w:r>
            <w:r w:rsidR="004F02A1">
              <w:rPr>
                <w:webHidden/>
              </w:rPr>
              <w:t>18</w:t>
            </w:r>
            <w:r w:rsidR="004F02A1">
              <w:rPr>
                <w:webHidden/>
              </w:rPr>
              <w:fldChar w:fldCharType="end"/>
            </w:r>
          </w:hyperlink>
        </w:p>
        <w:p w14:paraId="7F1A8F1C" w14:textId="77777777" w:rsidR="009E2BCE" w:rsidRDefault="00000000">
          <w:pPr>
            <w:pStyle w:val="TOC1"/>
            <w:rPr>
              <w:rFonts w:asciiTheme="minorHAnsi" w:eastAsiaTheme="minorEastAsia" w:hAnsiTheme="minorHAnsi" w:cstheme="minorBidi"/>
              <w:sz w:val="22"/>
              <w:lang w:eastAsia="en-GB"/>
            </w:rPr>
          </w:pPr>
          <w:hyperlink w:anchor="_Toc165736077" w:history="1">
            <w:r w:rsidR="004F02A1" w:rsidRPr="009005EB">
              <w:rPr>
                <w:rStyle w:val="Hyperlink"/>
              </w:rPr>
              <w:t>Finance</w:t>
            </w:r>
            <w:r w:rsidR="004F02A1">
              <w:rPr>
                <w:webHidden/>
              </w:rPr>
              <w:tab/>
            </w:r>
            <w:r w:rsidR="004F02A1">
              <w:rPr>
                <w:webHidden/>
              </w:rPr>
              <w:fldChar w:fldCharType="begin"/>
            </w:r>
            <w:r w:rsidR="004F02A1">
              <w:rPr>
                <w:webHidden/>
              </w:rPr>
              <w:instrText xml:space="preserve"> PAGEREF _Toc165736077 \h </w:instrText>
            </w:r>
            <w:r w:rsidR="004F02A1">
              <w:rPr>
                <w:webHidden/>
              </w:rPr>
            </w:r>
            <w:r w:rsidR="004F02A1">
              <w:rPr>
                <w:webHidden/>
              </w:rPr>
              <w:fldChar w:fldCharType="separate"/>
            </w:r>
            <w:r w:rsidR="004F02A1">
              <w:rPr>
                <w:webHidden/>
              </w:rPr>
              <w:t>20</w:t>
            </w:r>
            <w:r w:rsidR="004F02A1">
              <w:rPr>
                <w:webHidden/>
              </w:rPr>
              <w:fldChar w:fldCharType="end"/>
            </w:r>
          </w:hyperlink>
        </w:p>
        <w:p w14:paraId="38F10FA5" w14:textId="77777777" w:rsidR="009E2BCE" w:rsidRDefault="00000000">
          <w:pPr>
            <w:pStyle w:val="TOC1"/>
            <w:rPr>
              <w:rFonts w:asciiTheme="minorHAnsi" w:eastAsiaTheme="minorEastAsia" w:hAnsiTheme="minorHAnsi" w:cstheme="minorBidi"/>
              <w:sz w:val="22"/>
              <w:lang w:eastAsia="en-GB"/>
            </w:rPr>
          </w:pPr>
          <w:hyperlink w:anchor="_Toc165736078" w:history="1">
            <w:r w:rsidR="004F02A1" w:rsidRPr="009005EB">
              <w:rPr>
                <w:rStyle w:val="Hyperlink"/>
              </w:rPr>
              <w:t>20 Start-up costs</w:t>
            </w:r>
            <w:r w:rsidR="004F02A1">
              <w:rPr>
                <w:webHidden/>
              </w:rPr>
              <w:tab/>
            </w:r>
            <w:r w:rsidR="004F02A1">
              <w:rPr>
                <w:webHidden/>
              </w:rPr>
              <w:fldChar w:fldCharType="begin"/>
            </w:r>
            <w:r w:rsidR="004F02A1">
              <w:rPr>
                <w:webHidden/>
              </w:rPr>
              <w:instrText xml:space="preserve"> PAGEREF _Toc165736078 \h </w:instrText>
            </w:r>
            <w:r w:rsidR="004F02A1">
              <w:rPr>
                <w:webHidden/>
              </w:rPr>
            </w:r>
            <w:r w:rsidR="004F02A1">
              <w:rPr>
                <w:webHidden/>
              </w:rPr>
              <w:fldChar w:fldCharType="separate"/>
            </w:r>
            <w:r w:rsidR="004F02A1">
              <w:rPr>
                <w:webHidden/>
              </w:rPr>
              <w:t>20</w:t>
            </w:r>
            <w:r w:rsidR="004F02A1">
              <w:rPr>
                <w:webHidden/>
              </w:rPr>
              <w:fldChar w:fldCharType="end"/>
            </w:r>
          </w:hyperlink>
        </w:p>
        <w:p w14:paraId="12F20B21" w14:textId="77777777" w:rsidR="009E2BCE" w:rsidRDefault="00000000">
          <w:pPr>
            <w:pStyle w:val="TOC1"/>
            <w:rPr>
              <w:rFonts w:asciiTheme="minorHAnsi" w:eastAsiaTheme="minorEastAsia" w:hAnsiTheme="minorHAnsi" w:cstheme="minorBidi"/>
              <w:sz w:val="22"/>
              <w:lang w:eastAsia="en-GB"/>
            </w:rPr>
          </w:pPr>
          <w:hyperlink w:anchor="_Toc165736079" w:history="1">
            <w:r w:rsidR="004F02A1" w:rsidRPr="009005EB">
              <w:rPr>
                <w:rStyle w:val="Hyperlink"/>
              </w:rPr>
              <w:t>21 Profit and loss forecast</w:t>
            </w:r>
            <w:r w:rsidR="004F02A1">
              <w:rPr>
                <w:webHidden/>
              </w:rPr>
              <w:tab/>
            </w:r>
            <w:r w:rsidR="004F02A1">
              <w:rPr>
                <w:webHidden/>
              </w:rPr>
              <w:fldChar w:fldCharType="begin"/>
            </w:r>
            <w:r w:rsidR="004F02A1">
              <w:rPr>
                <w:webHidden/>
              </w:rPr>
              <w:instrText xml:space="preserve"> PAGEREF _Toc165736079 \h </w:instrText>
            </w:r>
            <w:r w:rsidR="004F02A1">
              <w:rPr>
                <w:webHidden/>
              </w:rPr>
            </w:r>
            <w:r w:rsidR="004F02A1">
              <w:rPr>
                <w:webHidden/>
              </w:rPr>
              <w:fldChar w:fldCharType="separate"/>
            </w:r>
            <w:r w:rsidR="004F02A1">
              <w:rPr>
                <w:webHidden/>
              </w:rPr>
              <w:t>21</w:t>
            </w:r>
            <w:r w:rsidR="004F02A1">
              <w:rPr>
                <w:webHidden/>
              </w:rPr>
              <w:fldChar w:fldCharType="end"/>
            </w:r>
          </w:hyperlink>
        </w:p>
        <w:p w14:paraId="6AA1B0D3" w14:textId="77777777" w:rsidR="009E2BCE" w:rsidRDefault="00000000">
          <w:pPr>
            <w:pStyle w:val="TOC1"/>
            <w:rPr>
              <w:rFonts w:asciiTheme="minorHAnsi" w:eastAsiaTheme="minorEastAsia" w:hAnsiTheme="minorHAnsi" w:cstheme="minorBidi"/>
              <w:sz w:val="22"/>
              <w:lang w:eastAsia="en-GB"/>
            </w:rPr>
          </w:pPr>
          <w:hyperlink w:anchor="_Toc165736080" w:history="1">
            <w:r w:rsidR="004F02A1" w:rsidRPr="009005EB">
              <w:rPr>
                <w:rStyle w:val="Hyperlink"/>
              </w:rPr>
              <w:t>22 Sourcing finance</w:t>
            </w:r>
            <w:r w:rsidR="004F02A1">
              <w:rPr>
                <w:webHidden/>
              </w:rPr>
              <w:tab/>
            </w:r>
            <w:r w:rsidR="004F02A1">
              <w:rPr>
                <w:webHidden/>
              </w:rPr>
              <w:fldChar w:fldCharType="begin"/>
            </w:r>
            <w:r w:rsidR="004F02A1">
              <w:rPr>
                <w:webHidden/>
              </w:rPr>
              <w:instrText xml:space="preserve"> PAGEREF _Toc165736080 \h </w:instrText>
            </w:r>
            <w:r w:rsidR="004F02A1">
              <w:rPr>
                <w:webHidden/>
              </w:rPr>
            </w:r>
            <w:r w:rsidR="004F02A1">
              <w:rPr>
                <w:webHidden/>
              </w:rPr>
              <w:fldChar w:fldCharType="separate"/>
            </w:r>
            <w:r w:rsidR="004F02A1">
              <w:rPr>
                <w:webHidden/>
              </w:rPr>
              <w:t>21</w:t>
            </w:r>
            <w:r w:rsidR="004F02A1">
              <w:rPr>
                <w:webHidden/>
              </w:rPr>
              <w:fldChar w:fldCharType="end"/>
            </w:r>
          </w:hyperlink>
        </w:p>
        <w:p w14:paraId="58098590" w14:textId="77777777" w:rsidR="009E2BCE" w:rsidRDefault="00000000">
          <w:pPr>
            <w:pStyle w:val="TOC1"/>
            <w:rPr>
              <w:rFonts w:asciiTheme="minorHAnsi" w:eastAsiaTheme="minorEastAsia" w:hAnsiTheme="minorHAnsi" w:cstheme="minorBidi"/>
              <w:sz w:val="22"/>
              <w:lang w:eastAsia="en-GB"/>
            </w:rPr>
          </w:pPr>
          <w:hyperlink w:anchor="_Toc165736081" w:history="1">
            <w:r w:rsidR="004F02A1" w:rsidRPr="009005EB">
              <w:rPr>
                <w:rStyle w:val="Hyperlink"/>
              </w:rPr>
              <w:t>23 Managing financial risks</w:t>
            </w:r>
            <w:r w:rsidR="004F02A1">
              <w:rPr>
                <w:webHidden/>
              </w:rPr>
              <w:tab/>
            </w:r>
            <w:r w:rsidR="004F02A1">
              <w:rPr>
                <w:webHidden/>
              </w:rPr>
              <w:fldChar w:fldCharType="begin"/>
            </w:r>
            <w:r w:rsidR="004F02A1">
              <w:rPr>
                <w:webHidden/>
              </w:rPr>
              <w:instrText xml:space="preserve"> PAGEREF _Toc165736081 \h </w:instrText>
            </w:r>
            <w:r w:rsidR="004F02A1">
              <w:rPr>
                <w:webHidden/>
              </w:rPr>
            </w:r>
            <w:r w:rsidR="004F02A1">
              <w:rPr>
                <w:webHidden/>
              </w:rPr>
              <w:fldChar w:fldCharType="separate"/>
            </w:r>
            <w:r w:rsidR="004F02A1">
              <w:rPr>
                <w:webHidden/>
              </w:rPr>
              <w:t>22</w:t>
            </w:r>
            <w:r w:rsidR="004F02A1">
              <w:rPr>
                <w:webHidden/>
              </w:rPr>
              <w:fldChar w:fldCharType="end"/>
            </w:r>
          </w:hyperlink>
        </w:p>
        <w:p w14:paraId="0055C945" w14:textId="77777777" w:rsidR="009E2BCE" w:rsidRDefault="00000000">
          <w:pPr>
            <w:pStyle w:val="TOC1"/>
            <w:rPr>
              <w:rFonts w:asciiTheme="minorHAnsi" w:eastAsiaTheme="minorEastAsia" w:hAnsiTheme="minorHAnsi" w:cstheme="minorBidi"/>
              <w:sz w:val="22"/>
              <w:lang w:eastAsia="en-GB"/>
            </w:rPr>
          </w:pPr>
          <w:hyperlink w:anchor="_Toc165736082" w:history="1">
            <w:r w:rsidR="004F02A1" w:rsidRPr="009005EB">
              <w:rPr>
                <w:rStyle w:val="Hyperlink"/>
              </w:rPr>
              <w:t>24 Cash flow forecast</w:t>
            </w:r>
            <w:r w:rsidR="004F02A1">
              <w:rPr>
                <w:webHidden/>
              </w:rPr>
              <w:tab/>
            </w:r>
            <w:r w:rsidR="004F02A1">
              <w:rPr>
                <w:webHidden/>
              </w:rPr>
              <w:fldChar w:fldCharType="begin"/>
            </w:r>
            <w:r w:rsidR="004F02A1">
              <w:rPr>
                <w:webHidden/>
              </w:rPr>
              <w:instrText xml:space="preserve"> PAGEREF _Toc165736082 \h </w:instrText>
            </w:r>
            <w:r w:rsidR="004F02A1">
              <w:rPr>
                <w:webHidden/>
              </w:rPr>
            </w:r>
            <w:r w:rsidR="004F02A1">
              <w:rPr>
                <w:webHidden/>
              </w:rPr>
              <w:fldChar w:fldCharType="separate"/>
            </w:r>
            <w:r w:rsidR="004F02A1">
              <w:rPr>
                <w:webHidden/>
              </w:rPr>
              <w:t>23</w:t>
            </w:r>
            <w:r w:rsidR="004F02A1">
              <w:rPr>
                <w:webHidden/>
              </w:rPr>
              <w:fldChar w:fldCharType="end"/>
            </w:r>
          </w:hyperlink>
        </w:p>
        <w:p w14:paraId="76171B61" w14:textId="77777777" w:rsidR="009E2BCE" w:rsidRDefault="00000000">
          <w:pPr>
            <w:pStyle w:val="TOC1"/>
            <w:rPr>
              <w:rFonts w:asciiTheme="minorHAnsi" w:eastAsiaTheme="minorEastAsia" w:hAnsiTheme="minorHAnsi" w:cstheme="minorBidi"/>
              <w:sz w:val="22"/>
              <w:lang w:eastAsia="en-GB"/>
            </w:rPr>
          </w:pPr>
          <w:hyperlink w:anchor="_Toc165736083" w:history="1">
            <w:r w:rsidR="004F02A1" w:rsidRPr="009005EB">
              <w:rPr>
                <w:rStyle w:val="Hyperlink"/>
              </w:rPr>
              <w:t>Conclusion</w:t>
            </w:r>
            <w:r w:rsidR="004F02A1">
              <w:rPr>
                <w:webHidden/>
              </w:rPr>
              <w:tab/>
            </w:r>
            <w:r w:rsidR="004F02A1">
              <w:rPr>
                <w:webHidden/>
              </w:rPr>
              <w:fldChar w:fldCharType="begin"/>
            </w:r>
            <w:r w:rsidR="004F02A1">
              <w:rPr>
                <w:webHidden/>
              </w:rPr>
              <w:instrText xml:space="preserve"> PAGEREF _Toc165736083 \h </w:instrText>
            </w:r>
            <w:r w:rsidR="004F02A1">
              <w:rPr>
                <w:webHidden/>
              </w:rPr>
            </w:r>
            <w:r w:rsidR="004F02A1">
              <w:rPr>
                <w:webHidden/>
              </w:rPr>
              <w:fldChar w:fldCharType="separate"/>
            </w:r>
            <w:r w:rsidR="004F02A1">
              <w:rPr>
                <w:webHidden/>
              </w:rPr>
              <w:t>25</w:t>
            </w:r>
            <w:r w:rsidR="004F02A1">
              <w:rPr>
                <w:webHidden/>
              </w:rPr>
              <w:fldChar w:fldCharType="end"/>
            </w:r>
          </w:hyperlink>
        </w:p>
        <w:p w14:paraId="6F8244BC" w14:textId="77777777" w:rsidR="009E2BCE" w:rsidRDefault="00000000">
          <w:pPr>
            <w:pStyle w:val="TOC1"/>
            <w:rPr>
              <w:rFonts w:asciiTheme="minorHAnsi" w:eastAsiaTheme="minorEastAsia" w:hAnsiTheme="minorHAnsi" w:cstheme="minorBidi"/>
              <w:sz w:val="22"/>
              <w:lang w:eastAsia="en-GB"/>
            </w:rPr>
          </w:pPr>
          <w:hyperlink w:anchor="_Toc165736084" w:history="1">
            <w:r w:rsidR="004F02A1" w:rsidRPr="009005EB">
              <w:rPr>
                <w:rStyle w:val="Hyperlink"/>
              </w:rPr>
              <w:t>References</w:t>
            </w:r>
            <w:r w:rsidR="004F02A1">
              <w:rPr>
                <w:webHidden/>
              </w:rPr>
              <w:tab/>
            </w:r>
            <w:r w:rsidR="004F02A1">
              <w:rPr>
                <w:webHidden/>
              </w:rPr>
              <w:fldChar w:fldCharType="begin"/>
            </w:r>
            <w:r w:rsidR="004F02A1">
              <w:rPr>
                <w:webHidden/>
              </w:rPr>
              <w:instrText xml:space="preserve"> PAGEREF _Toc165736084 \h </w:instrText>
            </w:r>
            <w:r w:rsidR="004F02A1">
              <w:rPr>
                <w:webHidden/>
              </w:rPr>
            </w:r>
            <w:r w:rsidR="004F02A1">
              <w:rPr>
                <w:webHidden/>
              </w:rPr>
              <w:fldChar w:fldCharType="separate"/>
            </w:r>
            <w:r w:rsidR="004F02A1">
              <w:rPr>
                <w:webHidden/>
              </w:rPr>
              <w:t>26</w:t>
            </w:r>
            <w:r w:rsidR="004F02A1">
              <w:rPr>
                <w:webHidden/>
              </w:rPr>
              <w:fldChar w:fldCharType="end"/>
            </w:r>
          </w:hyperlink>
        </w:p>
        <w:p w14:paraId="7393C91E" w14:textId="77777777" w:rsidR="00B202F8" w:rsidRDefault="004F02A1">
          <w:r>
            <w:rPr>
              <w:b/>
              <w:bCs/>
              <w:noProof/>
            </w:rPr>
            <w:fldChar w:fldCharType="end"/>
          </w:r>
        </w:p>
      </w:sdtContent>
    </w:sdt>
    <w:p w14:paraId="0797889A" w14:textId="77777777" w:rsidR="003321D0" w:rsidRPr="00100536" w:rsidRDefault="004F02A1" w:rsidP="00100536">
      <w:pPr>
        <w:rPr>
          <w:noProof/>
          <w:szCs w:val="24"/>
        </w:rPr>
      </w:pPr>
      <w:r w:rsidRPr="00100536">
        <w:rPr>
          <w:b/>
          <w:color w:val="002060"/>
          <w:szCs w:val="24"/>
        </w:rPr>
        <w:fldChar w:fldCharType="begin"/>
      </w:r>
      <w:r w:rsidRPr="00100536">
        <w:rPr>
          <w:b/>
          <w:color w:val="002060"/>
          <w:szCs w:val="24"/>
        </w:rPr>
        <w:instrText xml:space="preserve"> TOC \o "1-1" \h \z \u </w:instrText>
      </w:r>
      <w:r w:rsidRPr="00100536">
        <w:rPr>
          <w:b/>
          <w:color w:val="002060"/>
          <w:szCs w:val="24"/>
        </w:rPr>
        <w:fldChar w:fldCharType="separate"/>
      </w:r>
    </w:p>
    <w:p w14:paraId="274A6975" w14:textId="77777777" w:rsidR="008529C0" w:rsidRDefault="004F02A1" w:rsidP="00100536">
      <w:pPr>
        <w:rPr>
          <w:b/>
          <w:color w:val="002060"/>
          <w:szCs w:val="24"/>
        </w:rPr>
      </w:pPr>
      <w:r w:rsidRPr="00100536">
        <w:rPr>
          <w:b/>
          <w:color w:val="002060"/>
          <w:szCs w:val="24"/>
        </w:rPr>
        <w:fldChar w:fldCharType="end"/>
      </w:r>
    </w:p>
    <w:p w14:paraId="32DBF54C" w14:textId="77777777" w:rsidR="006533CC" w:rsidRDefault="006533CC" w:rsidP="00100536">
      <w:pPr>
        <w:rPr>
          <w:b/>
          <w:color w:val="002060"/>
          <w:szCs w:val="24"/>
        </w:rPr>
      </w:pPr>
    </w:p>
    <w:p w14:paraId="25FF5C73" w14:textId="77777777" w:rsidR="006533CC" w:rsidRDefault="006533CC" w:rsidP="00100536">
      <w:pPr>
        <w:rPr>
          <w:b/>
          <w:color w:val="002060"/>
          <w:szCs w:val="24"/>
        </w:rPr>
      </w:pPr>
    </w:p>
    <w:p w14:paraId="6717FB91" w14:textId="77777777" w:rsidR="006533CC" w:rsidRDefault="006533CC" w:rsidP="00100536">
      <w:pPr>
        <w:rPr>
          <w:b/>
          <w:color w:val="002060"/>
          <w:szCs w:val="24"/>
        </w:rPr>
      </w:pPr>
    </w:p>
    <w:p w14:paraId="08016022" w14:textId="77777777" w:rsidR="006533CC" w:rsidRDefault="006533CC" w:rsidP="00100536">
      <w:pPr>
        <w:rPr>
          <w:b/>
          <w:color w:val="002060"/>
          <w:szCs w:val="24"/>
        </w:rPr>
      </w:pPr>
    </w:p>
    <w:p w14:paraId="0007A938" w14:textId="77777777" w:rsidR="006533CC" w:rsidRDefault="006533CC" w:rsidP="00100536">
      <w:pPr>
        <w:rPr>
          <w:b/>
          <w:color w:val="002060"/>
          <w:szCs w:val="24"/>
        </w:rPr>
      </w:pPr>
    </w:p>
    <w:p w14:paraId="593BE820" w14:textId="77777777" w:rsidR="006533CC" w:rsidRDefault="006533CC" w:rsidP="00100536">
      <w:pPr>
        <w:rPr>
          <w:b/>
          <w:color w:val="002060"/>
          <w:szCs w:val="24"/>
        </w:rPr>
      </w:pPr>
    </w:p>
    <w:p w14:paraId="707969DC" w14:textId="77777777" w:rsidR="006533CC" w:rsidRDefault="006533CC" w:rsidP="00100536">
      <w:pPr>
        <w:rPr>
          <w:b/>
          <w:color w:val="002060"/>
          <w:szCs w:val="24"/>
        </w:rPr>
      </w:pPr>
    </w:p>
    <w:p w14:paraId="122BB751" w14:textId="77777777" w:rsidR="006533CC" w:rsidRDefault="006533CC" w:rsidP="00100536">
      <w:pPr>
        <w:rPr>
          <w:b/>
          <w:color w:val="002060"/>
          <w:szCs w:val="24"/>
        </w:rPr>
      </w:pPr>
    </w:p>
    <w:p w14:paraId="34B1F040" w14:textId="77777777" w:rsidR="006533CC" w:rsidRDefault="006533CC" w:rsidP="00100536">
      <w:pPr>
        <w:rPr>
          <w:b/>
          <w:color w:val="002060"/>
          <w:szCs w:val="24"/>
        </w:rPr>
      </w:pPr>
    </w:p>
    <w:p w14:paraId="10F4AE4B" w14:textId="77777777" w:rsidR="006533CC" w:rsidRDefault="006533CC" w:rsidP="00100536">
      <w:pPr>
        <w:rPr>
          <w:b/>
          <w:color w:val="002060"/>
          <w:szCs w:val="24"/>
        </w:rPr>
      </w:pPr>
    </w:p>
    <w:p w14:paraId="4A6BB215" w14:textId="77777777" w:rsidR="006533CC" w:rsidRDefault="006533CC" w:rsidP="00100536">
      <w:pPr>
        <w:rPr>
          <w:b/>
          <w:color w:val="002060"/>
          <w:szCs w:val="24"/>
        </w:rPr>
      </w:pPr>
    </w:p>
    <w:p w14:paraId="0D62820C" w14:textId="77777777" w:rsidR="006533CC" w:rsidRDefault="006533CC" w:rsidP="00100536">
      <w:pPr>
        <w:rPr>
          <w:b/>
          <w:color w:val="002060"/>
          <w:szCs w:val="24"/>
        </w:rPr>
      </w:pPr>
    </w:p>
    <w:p w14:paraId="51271235" w14:textId="77777777" w:rsidR="006533CC" w:rsidRDefault="006533CC" w:rsidP="00100536">
      <w:pPr>
        <w:rPr>
          <w:b/>
          <w:color w:val="002060"/>
          <w:szCs w:val="24"/>
        </w:rPr>
      </w:pPr>
    </w:p>
    <w:p w14:paraId="04C01684" w14:textId="77777777" w:rsidR="006533CC" w:rsidRDefault="006533CC" w:rsidP="00100536">
      <w:pPr>
        <w:rPr>
          <w:b/>
          <w:color w:val="002060"/>
          <w:szCs w:val="24"/>
        </w:rPr>
      </w:pPr>
    </w:p>
    <w:p w14:paraId="3E88B3A2" w14:textId="77777777" w:rsidR="006533CC" w:rsidRDefault="006533CC" w:rsidP="00100536">
      <w:pPr>
        <w:rPr>
          <w:b/>
          <w:color w:val="002060"/>
          <w:szCs w:val="24"/>
        </w:rPr>
      </w:pPr>
    </w:p>
    <w:p w14:paraId="5B60236E" w14:textId="77777777" w:rsidR="006533CC" w:rsidRPr="00100536" w:rsidRDefault="006533CC" w:rsidP="00100536">
      <w:pPr>
        <w:rPr>
          <w:b/>
          <w:color w:val="002060"/>
          <w:szCs w:val="24"/>
        </w:rPr>
        <w:sectPr w:rsidR="006533CC" w:rsidRPr="00100536" w:rsidSect="00D10E09">
          <w:footerReference w:type="default" r:id="rId9"/>
          <w:type w:val="continuous"/>
          <w:pgSz w:w="11906" w:h="16838" w:code="9"/>
          <w:pgMar w:top="1440" w:right="1440" w:bottom="1440" w:left="1440" w:header="708" w:footer="708" w:gutter="0"/>
          <w:cols w:space="708"/>
          <w:titlePg/>
          <w:docGrid w:linePitch="360"/>
        </w:sectPr>
      </w:pPr>
    </w:p>
    <w:tbl>
      <w:tblPr>
        <w:tblW w:w="10740" w:type="dxa"/>
        <w:tblLayout w:type="fixed"/>
        <w:tblLook w:val="04A0" w:firstRow="1" w:lastRow="0" w:firstColumn="1" w:lastColumn="0" w:noHBand="0" w:noVBand="1"/>
      </w:tblPr>
      <w:tblGrid>
        <w:gridCol w:w="515"/>
        <w:gridCol w:w="9658"/>
        <w:gridCol w:w="567"/>
      </w:tblGrid>
      <w:tr w:rsidR="00D17A00" w14:paraId="5A6C6844" w14:textId="77777777" w:rsidTr="00BE5E82">
        <w:tc>
          <w:tcPr>
            <w:tcW w:w="515"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123C289A" w14:textId="77777777" w:rsidR="00057744" w:rsidRPr="00100536" w:rsidRDefault="00057744" w:rsidP="00100536">
            <w:pPr>
              <w:rPr>
                <w:szCs w:val="24"/>
              </w:rPr>
            </w:pPr>
          </w:p>
        </w:tc>
        <w:tc>
          <w:tcPr>
            <w:tcW w:w="10225" w:type="dxa"/>
            <w:gridSpan w:val="2"/>
            <w:tcBorders>
              <w:top w:val="single" w:sz="2" w:space="0" w:color="DBE5F1"/>
              <w:left w:val="single" w:sz="4" w:space="0" w:color="DBE5F1"/>
              <w:bottom w:val="single" w:sz="2" w:space="0" w:color="DBE5F1"/>
              <w:right w:val="single" w:sz="2" w:space="0" w:color="DBE5F1"/>
            </w:tcBorders>
            <w:shd w:val="clear" w:color="auto" w:fill="DBE5F1"/>
          </w:tcPr>
          <w:p w14:paraId="28EE562B" w14:textId="77777777" w:rsidR="00E72341" w:rsidRPr="00100536" w:rsidRDefault="00E72341" w:rsidP="00100536">
            <w:pPr>
              <w:rPr>
                <w:szCs w:val="24"/>
              </w:rPr>
            </w:pPr>
          </w:p>
        </w:tc>
      </w:tr>
      <w:tr w:rsidR="00D17A00" w14:paraId="13C83A3D" w14:textId="77777777" w:rsidTr="00BE5E82">
        <w:trPr>
          <w:trHeight w:hRule="exact" w:val="7938"/>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BE8DED5" w14:textId="77777777" w:rsidR="00057744" w:rsidRPr="00100536" w:rsidRDefault="00057744" w:rsidP="00100536">
            <w:pPr>
              <w:rPr>
                <w:szCs w:val="24"/>
              </w:rPr>
            </w:pPr>
          </w:p>
        </w:tc>
        <w:tc>
          <w:tcPr>
            <w:tcW w:w="9658" w:type="dxa"/>
            <w:vMerge w:val="restart"/>
            <w:tcBorders>
              <w:top w:val="single" w:sz="2" w:space="0" w:color="DBE5F1"/>
              <w:left w:val="single" w:sz="4" w:space="0" w:color="DBE5F1"/>
              <w:right w:val="single" w:sz="2" w:space="0" w:color="DBE5F1"/>
            </w:tcBorders>
            <w:shd w:val="clear" w:color="auto" w:fill="auto"/>
          </w:tcPr>
          <w:p w14:paraId="7FB95AF4" w14:textId="77777777" w:rsidR="00057744" w:rsidRPr="00100536" w:rsidRDefault="004F02A1" w:rsidP="00100536">
            <w:pPr>
              <w:pStyle w:val="Heading1"/>
            </w:pPr>
            <w:bookmarkStart w:id="0" w:name="_Toc287535392"/>
            <w:bookmarkStart w:id="1" w:name="_Toc287535890"/>
            <w:bookmarkStart w:id="2" w:name="_Toc165736054"/>
            <w:r w:rsidRPr="00100536">
              <w:t>1 Executive summary</w:t>
            </w:r>
            <w:bookmarkEnd w:id="0"/>
            <w:bookmarkEnd w:id="1"/>
            <w:bookmarkEnd w:id="2"/>
            <w:r w:rsidR="00BD7CA9" w:rsidRPr="00100536">
              <w:t xml:space="preserve"> </w:t>
            </w:r>
          </w:p>
          <w:p w14:paraId="04E35115" w14:textId="77777777" w:rsidR="005A625F" w:rsidRPr="00100536" w:rsidRDefault="004F02A1" w:rsidP="00100536">
            <w:pPr>
              <w:rPr>
                <w:szCs w:val="24"/>
              </w:rPr>
            </w:pPr>
            <w:r w:rsidRPr="00F84624">
              <w:rPr>
                <w:color w:val="0D0D0D"/>
                <w:szCs w:val="24"/>
                <w:shd w:val="clear" w:color="auto" w:fill="FFFFFF"/>
              </w:rPr>
              <w:t>Copper Cup &amp; Co</w:t>
            </w:r>
            <w:r w:rsidRPr="00100536">
              <w:rPr>
                <w:szCs w:val="24"/>
              </w:rPr>
              <w:t xml:space="preserve">. is a business in the </w:t>
            </w:r>
            <w:r>
              <w:rPr>
                <w:szCs w:val="24"/>
              </w:rPr>
              <w:t>food</w:t>
            </w:r>
            <w:r w:rsidRPr="00100536">
              <w:rPr>
                <w:szCs w:val="24"/>
              </w:rPr>
              <w:t xml:space="preserve"> industry. This business plan will outline a business idea evolving with its place, location, hotline number, and others. It has definite goals and targets that will also be discussed. It will give an idea about the unique business propositions and legal activities to deal with the business situations. To establish a business proper market research is important and will be discussed also. There will be an overview of the financial activities of the </w:t>
            </w:r>
            <w:r w:rsidR="002560C4">
              <w:rPr>
                <w:szCs w:val="24"/>
              </w:rPr>
              <w:t>organis</w:t>
            </w:r>
            <w:r w:rsidRPr="00100536">
              <w:rPr>
                <w:szCs w:val="24"/>
              </w:rPr>
              <w:t xml:space="preserve">ation. </w:t>
            </w:r>
          </w:p>
          <w:p w14:paraId="1FAA51A5" w14:textId="77777777" w:rsidR="00057744" w:rsidRPr="00100536" w:rsidRDefault="00057744" w:rsidP="00100536">
            <w:pPr>
              <w:pStyle w:val="Heading1"/>
              <w:jc w:val="both"/>
              <w:rPr>
                <w:rFonts w:cs="Times New Roman"/>
                <w:b w:val="0"/>
                <w:color w:val="403152"/>
                <w:sz w:val="24"/>
                <w:szCs w:val="24"/>
              </w:rPr>
            </w:pPr>
          </w:p>
        </w:tc>
        <w:tc>
          <w:tcPr>
            <w:tcW w:w="567"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640AF790" w14:textId="77777777" w:rsidR="00057744" w:rsidRPr="00100536" w:rsidRDefault="00057744" w:rsidP="00100536">
            <w:pPr>
              <w:rPr>
                <w:szCs w:val="24"/>
              </w:rPr>
            </w:pPr>
          </w:p>
        </w:tc>
      </w:tr>
      <w:tr w:rsidR="00D17A00" w14:paraId="16EC68AC"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36EF15C" w14:textId="77777777" w:rsidR="00057744" w:rsidRPr="00100536" w:rsidRDefault="00057744" w:rsidP="00100536">
            <w:pPr>
              <w:rPr>
                <w:szCs w:val="24"/>
              </w:rPr>
            </w:pPr>
          </w:p>
        </w:tc>
        <w:tc>
          <w:tcPr>
            <w:tcW w:w="9658" w:type="dxa"/>
            <w:vMerge/>
            <w:tcBorders>
              <w:left w:val="single" w:sz="4" w:space="0" w:color="DBE5F1"/>
              <w:right w:val="single" w:sz="2" w:space="0" w:color="DBE5F1"/>
            </w:tcBorders>
            <w:shd w:val="clear" w:color="auto" w:fill="auto"/>
          </w:tcPr>
          <w:p w14:paraId="522DF691" w14:textId="77777777" w:rsidR="00057744" w:rsidRPr="00100536" w:rsidRDefault="00057744" w:rsidP="00100536">
            <w:pPr>
              <w:rPr>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4858EF98" w14:textId="77777777" w:rsidR="00057744" w:rsidRPr="00100536" w:rsidRDefault="00057744" w:rsidP="00100536">
            <w:pPr>
              <w:rPr>
                <w:szCs w:val="24"/>
              </w:rPr>
            </w:pPr>
          </w:p>
        </w:tc>
      </w:tr>
      <w:tr w:rsidR="00D17A00" w14:paraId="7BF137DA"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067848C8" w14:textId="77777777" w:rsidR="00057744" w:rsidRPr="00100536" w:rsidRDefault="00057744" w:rsidP="00100536">
            <w:pPr>
              <w:rPr>
                <w:szCs w:val="24"/>
              </w:rPr>
            </w:pPr>
          </w:p>
        </w:tc>
        <w:tc>
          <w:tcPr>
            <w:tcW w:w="9658" w:type="dxa"/>
            <w:vMerge/>
            <w:tcBorders>
              <w:left w:val="single" w:sz="4" w:space="0" w:color="DBE5F1"/>
              <w:right w:val="single" w:sz="2" w:space="0" w:color="DBE5F1"/>
            </w:tcBorders>
            <w:shd w:val="clear" w:color="auto" w:fill="auto"/>
          </w:tcPr>
          <w:p w14:paraId="4F8CE045" w14:textId="77777777" w:rsidR="00057744" w:rsidRPr="00100536" w:rsidRDefault="00057744" w:rsidP="00100536">
            <w:pPr>
              <w:rPr>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6A849912" w14:textId="77777777" w:rsidR="00057744" w:rsidRPr="00100536" w:rsidRDefault="00057744" w:rsidP="00100536">
            <w:pPr>
              <w:rPr>
                <w:szCs w:val="24"/>
              </w:rPr>
            </w:pPr>
          </w:p>
        </w:tc>
      </w:tr>
      <w:tr w:rsidR="00D17A00" w14:paraId="6A4AAC3D" w14:textId="77777777" w:rsidTr="00BE5E82">
        <w:trPr>
          <w:trHeight w:val="614"/>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6FF8B11C" w14:textId="77777777" w:rsidR="00057744" w:rsidRPr="00100536" w:rsidRDefault="00057744" w:rsidP="00100536">
            <w:pPr>
              <w:rPr>
                <w:szCs w:val="24"/>
              </w:rPr>
            </w:pPr>
          </w:p>
        </w:tc>
        <w:tc>
          <w:tcPr>
            <w:tcW w:w="9658" w:type="dxa"/>
            <w:vMerge/>
            <w:tcBorders>
              <w:left w:val="single" w:sz="4" w:space="0" w:color="DBE5F1"/>
              <w:right w:val="single" w:sz="2" w:space="0" w:color="DBE5F1"/>
            </w:tcBorders>
            <w:shd w:val="clear" w:color="auto" w:fill="auto"/>
          </w:tcPr>
          <w:p w14:paraId="32AF7662" w14:textId="77777777" w:rsidR="00057744" w:rsidRPr="00100536" w:rsidRDefault="00057744" w:rsidP="00100536">
            <w:pPr>
              <w:rPr>
                <w:szCs w:val="24"/>
              </w:rPr>
            </w:pPr>
          </w:p>
        </w:tc>
        <w:tc>
          <w:tcPr>
            <w:tcW w:w="567" w:type="dxa"/>
            <w:vMerge/>
            <w:tcBorders>
              <w:top w:val="single" w:sz="2" w:space="0" w:color="DBE5F1"/>
              <w:left w:val="single" w:sz="2" w:space="0" w:color="DBE5F1"/>
              <w:bottom w:val="single" w:sz="2" w:space="0" w:color="DBE5F1"/>
              <w:right w:val="single" w:sz="2" w:space="0" w:color="DBE5F1"/>
            </w:tcBorders>
            <w:shd w:val="clear" w:color="auto" w:fill="DBE5F1"/>
          </w:tcPr>
          <w:p w14:paraId="105D6725" w14:textId="77777777" w:rsidR="00057744" w:rsidRPr="00100536" w:rsidRDefault="00057744" w:rsidP="00100536">
            <w:pPr>
              <w:rPr>
                <w:szCs w:val="24"/>
              </w:rPr>
            </w:pPr>
          </w:p>
        </w:tc>
      </w:tr>
      <w:tr w:rsidR="00D17A00" w14:paraId="7A00A8FD" w14:textId="77777777" w:rsidTr="00BE5E82">
        <w:trPr>
          <w:trHeight w:val="3969"/>
        </w:trPr>
        <w:tc>
          <w:tcPr>
            <w:tcW w:w="515" w:type="dxa"/>
            <w:vMerge/>
            <w:tcBorders>
              <w:top w:val="single" w:sz="4" w:space="0" w:color="DBE5F1"/>
              <w:left w:val="single" w:sz="4" w:space="0" w:color="DBE5F1"/>
              <w:bottom w:val="single" w:sz="4" w:space="0" w:color="DBE5F1"/>
              <w:right w:val="single" w:sz="4" w:space="0" w:color="DBE5F1"/>
            </w:tcBorders>
            <w:shd w:val="clear" w:color="auto" w:fill="DBE5F1"/>
          </w:tcPr>
          <w:p w14:paraId="4DBE8A09" w14:textId="77777777" w:rsidR="00057744" w:rsidRPr="00100536" w:rsidRDefault="00057744" w:rsidP="00100536">
            <w:pPr>
              <w:rPr>
                <w:szCs w:val="24"/>
              </w:rPr>
            </w:pPr>
          </w:p>
        </w:tc>
        <w:tc>
          <w:tcPr>
            <w:tcW w:w="9658" w:type="dxa"/>
            <w:vMerge/>
            <w:tcBorders>
              <w:left w:val="single" w:sz="4" w:space="0" w:color="DBE5F1"/>
              <w:bottom w:val="single" w:sz="4" w:space="0" w:color="DBE5F1"/>
              <w:right w:val="single" w:sz="2" w:space="0" w:color="DBE5F1"/>
            </w:tcBorders>
            <w:shd w:val="clear" w:color="auto" w:fill="auto"/>
          </w:tcPr>
          <w:p w14:paraId="21C24800" w14:textId="77777777" w:rsidR="00057744" w:rsidRPr="00100536" w:rsidRDefault="00057744" w:rsidP="00100536">
            <w:pPr>
              <w:rPr>
                <w:szCs w:val="24"/>
              </w:rPr>
            </w:pPr>
          </w:p>
        </w:tc>
        <w:tc>
          <w:tcPr>
            <w:tcW w:w="567" w:type="dxa"/>
            <w:vMerge/>
            <w:tcBorders>
              <w:top w:val="single" w:sz="2" w:space="0" w:color="DBE5F1"/>
              <w:left w:val="single" w:sz="2" w:space="0" w:color="DBE5F1"/>
              <w:bottom w:val="single" w:sz="4" w:space="0" w:color="DBE5F1"/>
              <w:right w:val="single" w:sz="2" w:space="0" w:color="DBE5F1"/>
            </w:tcBorders>
            <w:shd w:val="clear" w:color="auto" w:fill="DBE5F1"/>
          </w:tcPr>
          <w:p w14:paraId="3550DB7A" w14:textId="77777777" w:rsidR="00057744" w:rsidRPr="00100536" w:rsidRDefault="00057744" w:rsidP="00100536">
            <w:pPr>
              <w:rPr>
                <w:szCs w:val="24"/>
              </w:rPr>
            </w:pPr>
          </w:p>
        </w:tc>
      </w:tr>
      <w:tr w:rsidR="00D17A00" w14:paraId="29C6D50F" w14:textId="77777777" w:rsidTr="00BE5E82">
        <w:tc>
          <w:tcPr>
            <w:tcW w:w="10740" w:type="dxa"/>
            <w:gridSpan w:val="3"/>
            <w:tcBorders>
              <w:top w:val="single" w:sz="4" w:space="0" w:color="DBE5F1"/>
              <w:left w:val="single" w:sz="4" w:space="0" w:color="DBE5F1"/>
              <w:bottom w:val="single" w:sz="4" w:space="0" w:color="DBE5F1"/>
              <w:right w:val="single" w:sz="4" w:space="0" w:color="DBE5F1"/>
            </w:tcBorders>
            <w:shd w:val="clear" w:color="auto" w:fill="DBE5F1"/>
          </w:tcPr>
          <w:p w14:paraId="065FF1AB" w14:textId="77777777" w:rsidR="00057744" w:rsidRPr="00100536" w:rsidRDefault="00057744" w:rsidP="00100536">
            <w:pPr>
              <w:rPr>
                <w:szCs w:val="24"/>
              </w:rPr>
            </w:pPr>
          </w:p>
        </w:tc>
      </w:tr>
    </w:tbl>
    <w:p w14:paraId="4BE8732B" w14:textId="77777777" w:rsidR="00057744" w:rsidRPr="00100536" w:rsidRDefault="004F02A1" w:rsidP="00100536">
      <w:pPr>
        <w:tabs>
          <w:tab w:val="left" w:pos="3538"/>
        </w:tabs>
        <w:rPr>
          <w:szCs w:val="24"/>
        </w:rPr>
      </w:pPr>
      <w:r w:rsidRPr="00100536">
        <w:rPr>
          <w:szCs w:val="24"/>
        </w:rPr>
        <w:tab/>
      </w:r>
    </w:p>
    <w:tbl>
      <w:tblPr>
        <w:tblW w:w="10740" w:type="dxa"/>
        <w:tblLayout w:type="fixed"/>
        <w:tblLook w:val="04A0" w:firstRow="1" w:lastRow="0" w:firstColumn="1" w:lastColumn="0" w:noHBand="0" w:noVBand="1"/>
      </w:tblPr>
      <w:tblGrid>
        <w:gridCol w:w="574"/>
        <w:gridCol w:w="9594"/>
        <w:gridCol w:w="572"/>
      </w:tblGrid>
      <w:tr w:rsidR="00D17A00" w14:paraId="7AEDABC8" w14:textId="77777777" w:rsidTr="0001193E">
        <w:trPr>
          <w:trHeight w:val="505"/>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2F9726D8" w14:textId="77777777" w:rsidR="00057744" w:rsidRPr="00100536" w:rsidRDefault="00057744" w:rsidP="00100536">
            <w:pPr>
              <w:pStyle w:val="NoSpacing"/>
              <w:jc w:val="both"/>
              <w:rPr>
                <w:rFonts w:ascii="Times New Roman" w:hAnsi="Times New Roman"/>
                <w:sz w:val="24"/>
                <w:szCs w:val="24"/>
              </w:rPr>
            </w:pPr>
          </w:p>
        </w:tc>
        <w:tc>
          <w:tcPr>
            <w:tcW w:w="10166" w:type="dxa"/>
            <w:gridSpan w:val="2"/>
            <w:tcBorders>
              <w:top w:val="single" w:sz="2" w:space="0" w:color="DBE5F1"/>
              <w:left w:val="single" w:sz="2" w:space="0" w:color="DBE5F1"/>
              <w:bottom w:val="single" w:sz="2" w:space="0" w:color="DBE5F1"/>
              <w:right w:val="single" w:sz="2" w:space="0" w:color="DBE5F1"/>
            </w:tcBorders>
            <w:shd w:val="clear" w:color="auto" w:fill="DBE5F1"/>
          </w:tcPr>
          <w:p w14:paraId="54B9E75D" w14:textId="77777777" w:rsidR="00057744" w:rsidRPr="00100536" w:rsidRDefault="00057744" w:rsidP="00100536">
            <w:pPr>
              <w:rPr>
                <w:szCs w:val="24"/>
              </w:rPr>
            </w:pPr>
          </w:p>
        </w:tc>
      </w:tr>
      <w:tr w:rsidR="00D17A00" w14:paraId="41AED62B" w14:textId="77777777" w:rsidTr="0001193E">
        <w:trPr>
          <w:trHeight w:hRule="exact" w:val="1985"/>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AE3FF10" w14:textId="77777777" w:rsidR="00057744" w:rsidRPr="00100536" w:rsidRDefault="00057744" w:rsidP="00100536">
            <w:pPr>
              <w:rPr>
                <w:szCs w:val="24"/>
              </w:rPr>
            </w:pPr>
          </w:p>
        </w:tc>
        <w:tc>
          <w:tcPr>
            <w:tcW w:w="9594" w:type="dxa"/>
            <w:tcBorders>
              <w:top w:val="single" w:sz="2" w:space="0" w:color="DBE5F1"/>
              <w:left w:val="single" w:sz="2" w:space="0" w:color="DBE5F1"/>
              <w:right w:val="single" w:sz="2" w:space="0" w:color="DBE5F1"/>
            </w:tcBorders>
            <w:shd w:val="clear" w:color="auto" w:fill="auto"/>
          </w:tcPr>
          <w:p w14:paraId="67BCAF66" w14:textId="77777777" w:rsidR="00057744" w:rsidRPr="00100536" w:rsidRDefault="004F02A1" w:rsidP="00100536">
            <w:pPr>
              <w:pStyle w:val="Heading1"/>
            </w:pPr>
            <w:bookmarkStart w:id="3" w:name="_Toc287535393"/>
            <w:bookmarkStart w:id="4" w:name="_Toc287535891"/>
            <w:bookmarkStart w:id="5" w:name="_Toc165736055"/>
            <w:r w:rsidRPr="00100536">
              <w:t>2 Business details</w:t>
            </w:r>
            <w:bookmarkEnd w:id="3"/>
            <w:bookmarkEnd w:id="4"/>
            <w:bookmarkEnd w:id="5"/>
          </w:p>
          <w:p w14:paraId="4CA1CACC" w14:textId="77777777" w:rsidR="00057744" w:rsidRPr="00100536" w:rsidRDefault="004F02A1" w:rsidP="00F84624">
            <w:pPr>
              <w:rPr>
                <w:szCs w:val="24"/>
              </w:rPr>
            </w:pPr>
            <w:r w:rsidRPr="00100536">
              <w:rPr>
                <w:szCs w:val="24"/>
              </w:rPr>
              <w:t>Name of the company:</w:t>
            </w:r>
            <w:r w:rsidRPr="00100536">
              <w:rPr>
                <w:color w:val="0D0D0D"/>
                <w:szCs w:val="24"/>
                <w:shd w:val="clear" w:color="auto" w:fill="FFFFFF"/>
              </w:rPr>
              <w:t xml:space="preserve"> </w:t>
            </w:r>
            <w:r w:rsidR="00F84624" w:rsidRPr="00F84624">
              <w:rPr>
                <w:color w:val="0D0D0D"/>
                <w:szCs w:val="24"/>
                <w:shd w:val="clear" w:color="auto" w:fill="FFFFFF"/>
              </w:rPr>
              <w:t>Copper Cup &amp; Co</w:t>
            </w:r>
          </w:p>
        </w:tc>
        <w:tc>
          <w:tcPr>
            <w:tcW w:w="572"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75EDDFC7" w14:textId="77777777" w:rsidR="00057744" w:rsidRPr="00100536" w:rsidRDefault="00057744" w:rsidP="00100536">
            <w:pPr>
              <w:rPr>
                <w:szCs w:val="24"/>
              </w:rPr>
            </w:pPr>
          </w:p>
        </w:tc>
      </w:tr>
      <w:tr w:rsidR="00D17A00" w14:paraId="54780D84" w14:textId="77777777" w:rsidTr="0001193E">
        <w:trPr>
          <w:trHeight w:val="2608"/>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B5B19A4" w14:textId="77777777" w:rsidR="00057744" w:rsidRPr="00100536" w:rsidRDefault="00057744" w:rsidP="00100536">
            <w:pPr>
              <w:rPr>
                <w:szCs w:val="24"/>
              </w:rPr>
            </w:pPr>
          </w:p>
        </w:tc>
        <w:tc>
          <w:tcPr>
            <w:tcW w:w="9594" w:type="dxa"/>
            <w:tcBorders>
              <w:left w:val="single" w:sz="2" w:space="0" w:color="DBE5F1"/>
              <w:right w:val="single" w:sz="2" w:space="0" w:color="DBE5F1"/>
            </w:tcBorders>
            <w:shd w:val="clear" w:color="auto" w:fill="auto"/>
          </w:tcPr>
          <w:p w14:paraId="20F3A99B" w14:textId="77777777" w:rsidR="00057744" w:rsidRPr="00100536" w:rsidRDefault="004F02A1" w:rsidP="00100536">
            <w:pPr>
              <w:rPr>
                <w:szCs w:val="24"/>
              </w:rPr>
            </w:pPr>
            <w:bookmarkStart w:id="6" w:name="_Toc287535395"/>
            <w:r w:rsidRPr="00100536">
              <w:rPr>
                <w:szCs w:val="24"/>
              </w:rPr>
              <w:t>Address:</w:t>
            </w:r>
            <w:bookmarkEnd w:id="6"/>
            <w:r w:rsidR="00587E3D" w:rsidRPr="00100536">
              <w:rPr>
                <w:color w:val="0D0D0D"/>
                <w:szCs w:val="24"/>
                <w:shd w:val="clear" w:color="auto" w:fill="FFFFFF"/>
              </w:rPr>
              <w:t xml:space="preserve"> </w:t>
            </w:r>
            <w:r w:rsidR="00587E3D" w:rsidRPr="00100536">
              <w:rPr>
                <w:szCs w:val="24"/>
              </w:rPr>
              <w:t>123 Green Street, London, UK</w:t>
            </w:r>
          </w:p>
          <w:bookmarkStart w:id="7" w:name="Text3"/>
          <w:p w14:paraId="3EBE710E" w14:textId="77777777" w:rsidR="00057744" w:rsidRPr="00100536" w:rsidRDefault="004F02A1" w:rsidP="00100536">
            <w:pPr>
              <w:rPr>
                <w:szCs w:val="24"/>
              </w:rPr>
            </w:pPr>
            <w:r w:rsidRPr="00100536">
              <w:rPr>
                <w:szCs w:val="24"/>
              </w:rPr>
              <w:fldChar w:fldCharType="begin">
                <w:ffData>
                  <w:name w:val="Text3"/>
                  <w:enabled/>
                  <w:calcOnExit w:val="0"/>
                  <w:statusText w:type="text" w:val="Address"/>
                  <w:textInput/>
                </w:ffData>
              </w:fldChar>
            </w:r>
            <w:r w:rsidRPr="00100536">
              <w:rPr>
                <w:szCs w:val="24"/>
              </w:rPr>
              <w:instrText xml:space="preserve"> FORMTEXT </w:instrText>
            </w:r>
            <w:r w:rsidRPr="00100536">
              <w:rPr>
                <w:szCs w:val="24"/>
              </w:rPr>
            </w:r>
            <w:r w:rsidRPr="00100536">
              <w:rPr>
                <w:szCs w:val="24"/>
              </w:rPr>
              <w:fldChar w:fldCharType="separate"/>
            </w:r>
            <w:r w:rsidRPr="00100536">
              <w:rPr>
                <w:noProof/>
                <w:szCs w:val="24"/>
              </w:rPr>
              <w:t> </w:t>
            </w:r>
            <w:r w:rsidRPr="00100536">
              <w:rPr>
                <w:noProof/>
                <w:szCs w:val="24"/>
              </w:rPr>
              <w:t> </w:t>
            </w:r>
            <w:r w:rsidRPr="00100536">
              <w:rPr>
                <w:noProof/>
                <w:szCs w:val="24"/>
              </w:rPr>
              <w:t> </w:t>
            </w:r>
            <w:r w:rsidRPr="00100536">
              <w:rPr>
                <w:noProof/>
                <w:szCs w:val="24"/>
              </w:rPr>
              <w:t> </w:t>
            </w:r>
            <w:r w:rsidRPr="00100536">
              <w:rPr>
                <w:noProof/>
                <w:szCs w:val="24"/>
              </w:rPr>
              <w:t> </w:t>
            </w:r>
            <w:r w:rsidRPr="00100536">
              <w:rPr>
                <w:szCs w:val="24"/>
              </w:rPr>
              <w:fldChar w:fldCharType="end"/>
            </w:r>
            <w:bookmarkEnd w:id="7"/>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2B040672" w14:textId="77777777" w:rsidR="00057744" w:rsidRPr="00100536" w:rsidRDefault="00057744" w:rsidP="00100536">
            <w:pPr>
              <w:rPr>
                <w:szCs w:val="24"/>
              </w:rPr>
            </w:pPr>
          </w:p>
        </w:tc>
      </w:tr>
      <w:tr w:rsidR="00D17A00" w14:paraId="455BA392" w14:textId="77777777" w:rsidTr="0001193E">
        <w:trPr>
          <w:trHeight w:hRule="exac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CAB7372" w14:textId="77777777" w:rsidR="00057744" w:rsidRPr="00100536" w:rsidRDefault="00057744" w:rsidP="00100536">
            <w:pPr>
              <w:rPr>
                <w:szCs w:val="24"/>
              </w:rPr>
            </w:pPr>
          </w:p>
        </w:tc>
        <w:tc>
          <w:tcPr>
            <w:tcW w:w="9594" w:type="dxa"/>
            <w:tcBorders>
              <w:left w:val="single" w:sz="2" w:space="0" w:color="DBE5F1"/>
              <w:right w:val="single" w:sz="2" w:space="0" w:color="DBE5F1"/>
            </w:tcBorders>
            <w:shd w:val="clear" w:color="auto" w:fill="auto"/>
          </w:tcPr>
          <w:p w14:paraId="7878A4DE" w14:textId="7F502B97" w:rsidR="00D35A01" w:rsidRPr="00100536" w:rsidRDefault="004F02A1" w:rsidP="00100536">
            <w:pPr>
              <w:rPr>
                <w:szCs w:val="24"/>
              </w:rPr>
            </w:pPr>
            <w:r w:rsidRPr="00100536">
              <w:rPr>
                <w:szCs w:val="24"/>
              </w:rPr>
              <w:t>Primary contact method</w:t>
            </w:r>
            <w:r w:rsidR="00587E3D" w:rsidRPr="00100536">
              <w:rPr>
                <w:szCs w:val="24"/>
              </w:rPr>
              <w:t xml:space="preserve">: </w:t>
            </w:r>
            <w:proofErr w:type="spellStart"/>
            <w:r w:rsidR="0035013A">
              <w:rPr>
                <w:szCs w:val="24"/>
              </w:rPr>
              <w:t>info</w:t>
            </w:r>
            <w:r w:rsidR="008E41BE">
              <w:rPr>
                <w:szCs w:val="24"/>
              </w:rPr>
              <w:t>@</w:t>
            </w:r>
            <w:r w:rsidR="0035013A" w:rsidRPr="0035013A">
              <w:rPr>
                <w:szCs w:val="24"/>
              </w:rPr>
              <w:t>coppercup</w:t>
            </w:r>
            <w:proofErr w:type="spellEnd"/>
            <w:r w:rsidR="0035013A" w:rsidRPr="0035013A">
              <w:rPr>
                <w:szCs w:val="24"/>
              </w:rPr>
              <w:t xml:space="preserve"> </w:t>
            </w:r>
            <w:r w:rsidR="008E41BE">
              <w:rPr>
                <w:szCs w:val="24"/>
              </w:rPr>
              <w:t xml:space="preserve">co. </w:t>
            </w:r>
            <w:proofErr w:type="spellStart"/>
            <w:r w:rsidR="008E41BE">
              <w:rPr>
                <w:szCs w:val="24"/>
              </w:rPr>
              <w:t>uk</w:t>
            </w:r>
            <w:proofErr w:type="spellEnd"/>
          </w:p>
          <w:p w14:paraId="4759CB4A" w14:textId="77777777" w:rsidR="00587E3D" w:rsidRPr="00100536" w:rsidRDefault="004F02A1" w:rsidP="00100536">
            <w:pPr>
              <w:rPr>
                <w:szCs w:val="24"/>
              </w:rPr>
            </w:pPr>
            <w:r w:rsidRPr="00100536">
              <w:rPr>
                <w:szCs w:val="24"/>
              </w:rPr>
              <w:t>Hotline: +44 (0)20 3567 4799</w:t>
            </w: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5AD8AC6C" w14:textId="77777777" w:rsidR="00057744" w:rsidRPr="00100536" w:rsidRDefault="00057744" w:rsidP="00100536">
            <w:pPr>
              <w:rPr>
                <w:szCs w:val="24"/>
              </w:rPr>
            </w:pPr>
          </w:p>
        </w:tc>
      </w:tr>
      <w:tr w:rsidR="00D17A00" w14:paraId="102CFF65" w14:textId="77777777" w:rsidTr="0001193E">
        <w:trPr>
          <w:trHeight w:val="113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79EE6F0" w14:textId="77777777" w:rsidR="00057744" w:rsidRPr="00100536" w:rsidRDefault="00057744" w:rsidP="00100536">
            <w:pPr>
              <w:rPr>
                <w:szCs w:val="24"/>
              </w:rPr>
            </w:pPr>
          </w:p>
        </w:tc>
        <w:tc>
          <w:tcPr>
            <w:tcW w:w="9594" w:type="dxa"/>
            <w:tcBorders>
              <w:left w:val="single" w:sz="2" w:space="0" w:color="DBE5F1"/>
              <w:right w:val="single" w:sz="2" w:space="0" w:color="DBE5F1"/>
            </w:tcBorders>
            <w:shd w:val="clear" w:color="auto" w:fill="auto"/>
          </w:tcPr>
          <w:p w14:paraId="560E694A" w14:textId="77777777" w:rsidR="00057744" w:rsidRPr="00100536" w:rsidRDefault="00057744" w:rsidP="00100536">
            <w:pPr>
              <w:rPr>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01EA2F80" w14:textId="77777777" w:rsidR="00057744" w:rsidRPr="00100536" w:rsidRDefault="00057744" w:rsidP="00100536">
            <w:pPr>
              <w:rPr>
                <w:szCs w:val="24"/>
              </w:rPr>
            </w:pPr>
          </w:p>
        </w:tc>
      </w:tr>
      <w:tr w:rsidR="00D17A00" w14:paraId="0C4AB06A" w14:textId="77777777" w:rsidTr="0001193E">
        <w:trPr>
          <w:trHeight w:val="748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94E7A85" w14:textId="77777777" w:rsidR="00057744" w:rsidRPr="00100536" w:rsidRDefault="00057744" w:rsidP="00100536">
            <w:pPr>
              <w:rPr>
                <w:szCs w:val="24"/>
              </w:rPr>
            </w:pPr>
          </w:p>
        </w:tc>
        <w:tc>
          <w:tcPr>
            <w:tcW w:w="9594" w:type="dxa"/>
            <w:tcBorders>
              <w:left w:val="single" w:sz="2" w:space="0" w:color="DBE5F1"/>
              <w:bottom w:val="single" w:sz="2" w:space="0" w:color="DBE5F1"/>
              <w:right w:val="single" w:sz="2" w:space="0" w:color="DBE5F1"/>
            </w:tcBorders>
            <w:shd w:val="clear" w:color="auto" w:fill="auto"/>
          </w:tcPr>
          <w:p w14:paraId="42BF0CF8" w14:textId="77777777" w:rsidR="00057744" w:rsidRPr="00100536" w:rsidRDefault="004F02A1" w:rsidP="00100536">
            <w:pPr>
              <w:pStyle w:val="Heading1"/>
            </w:pPr>
            <w:bookmarkStart w:id="8" w:name="_Toc165736056"/>
            <w:r w:rsidRPr="00100536">
              <w:t>Description of business</w:t>
            </w:r>
            <w:bookmarkEnd w:id="8"/>
          </w:p>
          <w:p w14:paraId="366158F7" w14:textId="77777777" w:rsidR="005A625F" w:rsidRPr="00100536" w:rsidRDefault="004F02A1" w:rsidP="00100536">
            <w:pPr>
              <w:rPr>
                <w:szCs w:val="24"/>
              </w:rPr>
            </w:pPr>
            <w:r>
              <w:rPr>
                <w:szCs w:val="24"/>
              </w:rPr>
              <w:t xml:space="preserve">The business is a coffee shop that will offer different types of coffee to the customers. It will ensure the high quality and taste of the coffee drinks. Moreover, there will be some snacks also like sandwiches, burgers, cookies, pastries, pasta, and others. </w:t>
            </w:r>
            <w:r w:rsidR="00526E70">
              <w:rPr>
                <w:szCs w:val="24"/>
              </w:rPr>
              <w:t xml:space="preserve"> (</w:t>
            </w:r>
            <w:r w:rsidR="00526E70" w:rsidRPr="00AC0F0D">
              <w:rPr>
                <w:color w:val="222222"/>
                <w:szCs w:val="24"/>
                <w:shd w:val="clear" w:color="auto" w:fill="FFFFFF"/>
              </w:rPr>
              <w:t>Smith</w:t>
            </w:r>
            <w:r w:rsidR="00526E70">
              <w:rPr>
                <w:color w:val="222222"/>
                <w:szCs w:val="24"/>
                <w:shd w:val="clear" w:color="auto" w:fill="FFFFFF"/>
              </w:rPr>
              <w:t xml:space="preserve"> </w:t>
            </w:r>
            <w:r w:rsidR="00526E70" w:rsidRPr="0035013A">
              <w:rPr>
                <w:i/>
                <w:iCs/>
                <w:color w:val="222222"/>
                <w:szCs w:val="24"/>
                <w:shd w:val="clear" w:color="auto" w:fill="FFFFFF"/>
              </w:rPr>
              <w:t>et al</w:t>
            </w:r>
            <w:r w:rsidR="00526E70">
              <w:rPr>
                <w:color w:val="222222"/>
                <w:szCs w:val="24"/>
                <w:shd w:val="clear" w:color="auto" w:fill="FFFFFF"/>
              </w:rPr>
              <w:t>., 2014)</w:t>
            </w:r>
            <w:r w:rsidRPr="00100536">
              <w:rPr>
                <w:szCs w:val="24"/>
              </w:rPr>
              <w:t>.</w:t>
            </w:r>
          </w:p>
          <w:p w14:paraId="4F9ED186" w14:textId="77777777" w:rsidR="0001193E" w:rsidRPr="00100536" w:rsidRDefault="0001193E" w:rsidP="00100536">
            <w:pPr>
              <w:rPr>
                <w:szCs w:val="24"/>
              </w:rPr>
            </w:pPr>
          </w:p>
        </w:tc>
        <w:tc>
          <w:tcPr>
            <w:tcW w:w="572" w:type="dxa"/>
            <w:vMerge/>
            <w:tcBorders>
              <w:top w:val="single" w:sz="2" w:space="0" w:color="DBE5F1"/>
              <w:left w:val="single" w:sz="2" w:space="0" w:color="DBE5F1"/>
              <w:bottom w:val="single" w:sz="2" w:space="0" w:color="DBE5F1"/>
              <w:right w:val="single" w:sz="2" w:space="0" w:color="DBE5F1"/>
            </w:tcBorders>
            <w:shd w:val="clear" w:color="auto" w:fill="DBE5F1"/>
          </w:tcPr>
          <w:p w14:paraId="1AD8DAB2" w14:textId="77777777" w:rsidR="00057744" w:rsidRPr="00100536" w:rsidRDefault="00057744" w:rsidP="00100536">
            <w:pPr>
              <w:rPr>
                <w:szCs w:val="24"/>
              </w:rPr>
            </w:pPr>
          </w:p>
        </w:tc>
      </w:tr>
    </w:tbl>
    <w:p w14:paraId="285E8C81" w14:textId="77777777" w:rsidR="0001193E" w:rsidRPr="00100536" w:rsidRDefault="004F02A1" w:rsidP="00100536">
      <w:pPr>
        <w:rPr>
          <w:szCs w:val="24"/>
        </w:rPr>
      </w:pPr>
      <w:r w:rsidRPr="00100536">
        <w:rPr>
          <w:szCs w:val="24"/>
        </w:rPr>
        <w:br w:type="page"/>
      </w: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74"/>
        <w:gridCol w:w="2031"/>
        <w:gridCol w:w="2028"/>
        <w:gridCol w:w="2028"/>
        <w:gridCol w:w="2028"/>
        <w:gridCol w:w="1675"/>
        <w:gridCol w:w="376"/>
      </w:tblGrid>
      <w:tr w:rsidR="00D17A00" w14:paraId="315DB364" w14:textId="77777777" w:rsidTr="00F55A40">
        <w:trPr>
          <w:trHeight w:hRule="exact" w:val="340"/>
        </w:trPr>
        <w:tc>
          <w:tcPr>
            <w:tcW w:w="574"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4E40FAF8" w14:textId="77777777" w:rsidR="00057744" w:rsidRPr="00100536" w:rsidRDefault="00057744" w:rsidP="00100536">
            <w:pPr>
              <w:pStyle w:val="NoSpacing"/>
              <w:jc w:val="both"/>
              <w:rPr>
                <w:rFonts w:ascii="Times New Roman" w:hAnsi="Times New Roman"/>
                <w:sz w:val="24"/>
                <w:szCs w:val="24"/>
              </w:rPr>
            </w:pPr>
          </w:p>
        </w:tc>
        <w:tc>
          <w:tcPr>
            <w:tcW w:w="2031" w:type="dxa"/>
            <w:tcBorders>
              <w:top w:val="single" w:sz="2" w:space="0" w:color="DBE5F1"/>
              <w:left w:val="single" w:sz="2" w:space="0" w:color="DBE5F1"/>
              <w:bottom w:val="single" w:sz="2" w:space="0" w:color="DBE5F1"/>
              <w:right w:val="single" w:sz="2" w:space="0" w:color="DBE5F1"/>
            </w:tcBorders>
            <w:shd w:val="clear" w:color="auto" w:fill="DBE5F1"/>
          </w:tcPr>
          <w:p w14:paraId="2DE8C839" w14:textId="77777777" w:rsidR="00057744" w:rsidRPr="00100536" w:rsidRDefault="00057744" w:rsidP="00100536">
            <w:pPr>
              <w:rPr>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5655FB29" w14:textId="77777777" w:rsidR="00057744" w:rsidRPr="00100536" w:rsidRDefault="00057744" w:rsidP="00100536">
            <w:pPr>
              <w:rPr>
                <w:szCs w:val="24"/>
              </w:rPr>
            </w:pPr>
          </w:p>
        </w:tc>
        <w:tc>
          <w:tcPr>
            <w:tcW w:w="2028" w:type="dxa"/>
            <w:tcBorders>
              <w:top w:val="single" w:sz="2" w:space="0" w:color="DBE5F1"/>
              <w:left w:val="single" w:sz="2" w:space="0" w:color="DBE5F1"/>
              <w:bottom w:val="single" w:sz="2" w:space="0" w:color="DBE5F1"/>
              <w:right w:val="single" w:sz="2" w:space="0" w:color="DBE5F1"/>
            </w:tcBorders>
            <w:shd w:val="clear" w:color="auto" w:fill="DBE5F1"/>
          </w:tcPr>
          <w:p w14:paraId="3B914689" w14:textId="77777777" w:rsidR="00057744" w:rsidRPr="00100536" w:rsidRDefault="00057744" w:rsidP="00100536">
            <w:pPr>
              <w:pStyle w:val="NoSpacing"/>
              <w:jc w:val="both"/>
              <w:rPr>
                <w:rFonts w:ascii="Times New Roman" w:hAnsi="Times New Roman"/>
                <w:sz w:val="24"/>
                <w:szCs w:val="24"/>
              </w:rPr>
            </w:pPr>
          </w:p>
        </w:tc>
        <w:tc>
          <w:tcPr>
            <w:tcW w:w="2028" w:type="dxa"/>
            <w:tcBorders>
              <w:top w:val="single" w:sz="8" w:space="0" w:color="DBE5F1"/>
              <w:left w:val="single" w:sz="2" w:space="0" w:color="DBE5F1"/>
              <w:bottom w:val="single" w:sz="8" w:space="0" w:color="DBE5F1"/>
              <w:right w:val="single" w:sz="2" w:space="0" w:color="DBE5F1"/>
            </w:tcBorders>
            <w:shd w:val="clear" w:color="auto" w:fill="DBE5F1"/>
          </w:tcPr>
          <w:p w14:paraId="4F4BCC29" w14:textId="77777777" w:rsidR="00057744" w:rsidRPr="00100536" w:rsidRDefault="00057744" w:rsidP="00100536">
            <w:pPr>
              <w:pStyle w:val="NoSpacing"/>
              <w:jc w:val="both"/>
              <w:rPr>
                <w:rFonts w:ascii="Times New Roman" w:hAnsi="Times New Roman"/>
                <w:sz w:val="24"/>
                <w:szCs w:val="24"/>
              </w:rPr>
            </w:pPr>
          </w:p>
        </w:tc>
        <w:tc>
          <w:tcPr>
            <w:tcW w:w="2051" w:type="dxa"/>
            <w:gridSpan w:val="2"/>
            <w:tcBorders>
              <w:top w:val="single" w:sz="2" w:space="0" w:color="DBE5F1"/>
              <w:left w:val="single" w:sz="2" w:space="0" w:color="DBE5F1"/>
              <w:bottom w:val="single" w:sz="2" w:space="0" w:color="DBE5F1"/>
              <w:right w:val="single" w:sz="2" w:space="0" w:color="DBE5F1"/>
            </w:tcBorders>
            <w:shd w:val="clear" w:color="auto" w:fill="DBE5F1"/>
          </w:tcPr>
          <w:p w14:paraId="29E42B4B" w14:textId="77777777" w:rsidR="00057744" w:rsidRPr="00100536" w:rsidRDefault="00057744" w:rsidP="00100536">
            <w:pPr>
              <w:rPr>
                <w:szCs w:val="24"/>
              </w:rPr>
            </w:pPr>
          </w:p>
        </w:tc>
      </w:tr>
      <w:tr w:rsidR="00D17A00" w14:paraId="77BAFB09" w14:textId="77777777" w:rsidTr="00267642">
        <w:trPr>
          <w:cantSplit/>
          <w:trHeight w:hRule="exact" w:val="1533"/>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2B7C051" w14:textId="77777777" w:rsidR="00057744" w:rsidRPr="00100536" w:rsidRDefault="00057744" w:rsidP="00100536">
            <w:pPr>
              <w:rPr>
                <w:szCs w:val="24"/>
              </w:rPr>
            </w:pPr>
          </w:p>
        </w:tc>
        <w:tc>
          <w:tcPr>
            <w:tcW w:w="9790" w:type="dxa"/>
            <w:gridSpan w:val="5"/>
            <w:tcBorders>
              <w:top w:val="nil"/>
              <w:left w:val="single" w:sz="2" w:space="0" w:color="DBE5F1"/>
              <w:bottom w:val="single" w:sz="6" w:space="0" w:color="A6A6A6"/>
              <w:right w:val="single" w:sz="2" w:space="0" w:color="DBE5F1"/>
            </w:tcBorders>
            <w:shd w:val="clear" w:color="auto" w:fill="auto"/>
            <w:vAlign w:val="center"/>
          </w:tcPr>
          <w:p w14:paraId="0E59DE16" w14:textId="77777777" w:rsidR="00057744" w:rsidRPr="00100536" w:rsidRDefault="004F02A1" w:rsidP="00100536">
            <w:pPr>
              <w:pStyle w:val="Heading1"/>
            </w:pPr>
            <w:bookmarkStart w:id="9" w:name="_Toc287535399"/>
            <w:bookmarkStart w:id="10" w:name="_Toc287535892"/>
            <w:bookmarkStart w:id="11" w:name="_Toc165736057"/>
            <w:r w:rsidRPr="00100536">
              <w:t>3 Key personnel</w:t>
            </w:r>
            <w:bookmarkEnd w:id="9"/>
            <w:bookmarkEnd w:id="10"/>
            <w:bookmarkEnd w:id="11"/>
          </w:p>
          <w:p w14:paraId="28A9B2CF" w14:textId="77777777" w:rsidR="00A54EC3" w:rsidRDefault="004F02A1" w:rsidP="00100536">
            <w:pPr>
              <w:rPr>
                <w:b/>
                <w:bCs/>
                <w:szCs w:val="24"/>
              </w:rPr>
            </w:pPr>
            <w:bookmarkStart w:id="12" w:name="_Toc287535400"/>
            <w:r w:rsidRPr="00A54EC3">
              <w:rPr>
                <w:b/>
                <w:bCs/>
                <w:szCs w:val="24"/>
              </w:rPr>
              <w:t>Details of owner(s)</w:t>
            </w:r>
            <w:r w:rsidR="0086365B" w:rsidRPr="00A54EC3">
              <w:rPr>
                <w:b/>
                <w:bCs/>
                <w:szCs w:val="24"/>
              </w:rPr>
              <w:t>:</w:t>
            </w:r>
            <w:bookmarkEnd w:id="12"/>
          </w:p>
          <w:p w14:paraId="113D6740" w14:textId="13D14304" w:rsidR="00057744" w:rsidRPr="00A54EC3" w:rsidRDefault="004F02A1" w:rsidP="00100536">
            <w:pPr>
              <w:rPr>
                <w:b/>
                <w:bCs/>
                <w:szCs w:val="24"/>
              </w:rPr>
            </w:pPr>
            <w:r w:rsidRPr="00100536">
              <w:rPr>
                <w:szCs w:val="24"/>
              </w:rPr>
              <w:t>Name</w:t>
            </w:r>
            <w:r w:rsidR="00587E3D" w:rsidRPr="00100536">
              <w:rPr>
                <w:szCs w:val="24"/>
              </w:rPr>
              <w:t xml:space="preserve"> of owner 1</w:t>
            </w:r>
            <w:r w:rsidR="00A3226B" w:rsidRPr="00100536">
              <w:rPr>
                <w:szCs w:val="24"/>
              </w:rPr>
              <w:t>:</w:t>
            </w:r>
            <w:r w:rsidRPr="00100536">
              <w:rPr>
                <w:szCs w:val="24"/>
              </w:rPr>
              <w:t xml:space="preserve"> </w:t>
            </w:r>
            <w:r w:rsidR="0035013A">
              <w:rPr>
                <w:szCs w:val="24"/>
              </w:rPr>
              <w:t>Mohammed Razzak</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7BAEB0A1" w14:textId="77777777" w:rsidR="00057744" w:rsidRPr="00100536" w:rsidRDefault="00057744" w:rsidP="00100536">
            <w:pPr>
              <w:rPr>
                <w:szCs w:val="24"/>
              </w:rPr>
            </w:pPr>
          </w:p>
        </w:tc>
      </w:tr>
      <w:tr w:rsidR="00D17A00" w14:paraId="23B00EDC" w14:textId="77777777" w:rsidTr="00F55A40">
        <w:trPr>
          <w:cantSplit/>
          <w:trHeight w:val="56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B3D6D7F" w14:textId="77777777" w:rsidR="00057744" w:rsidRPr="00100536" w:rsidRDefault="00057744" w:rsidP="00100536">
            <w:pPr>
              <w:rPr>
                <w:szCs w:val="24"/>
              </w:rPr>
            </w:pPr>
          </w:p>
        </w:tc>
        <w:tc>
          <w:tcPr>
            <w:tcW w:w="9790" w:type="dxa"/>
            <w:gridSpan w:val="5"/>
            <w:tcBorders>
              <w:top w:val="single" w:sz="6" w:space="0" w:color="A6A6A6"/>
              <w:left w:val="single" w:sz="2" w:space="0" w:color="DBE5F1"/>
              <w:bottom w:val="single" w:sz="6" w:space="0" w:color="A6A6A6"/>
              <w:right w:val="single" w:sz="2" w:space="0" w:color="DBE5F1"/>
            </w:tcBorders>
            <w:shd w:val="clear" w:color="auto" w:fill="auto"/>
            <w:vAlign w:val="center"/>
          </w:tcPr>
          <w:p w14:paraId="5E9E8A42" w14:textId="77777777" w:rsidR="00057744" w:rsidRPr="00100536" w:rsidRDefault="004F02A1" w:rsidP="00F84624">
            <w:pPr>
              <w:rPr>
                <w:szCs w:val="24"/>
              </w:rPr>
            </w:pPr>
            <w:r w:rsidRPr="00100536">
              <w:rPr>
                <w:szCs w:val="24"/>
              </w:rPr>
              <w:t>Position/main responsibilities</w:t>
            </w:r>
            <w:r w:rsidR="00A3226B" w:rsidRPr="00100536">
              <w:rPr>
                <w:szCs w:val="24"/>
              </w:rPr>
              <w:t>:</w:t>
            </w:r>
            <w:r w:rsidRPr="00100536">
              <w:rPr>
                <w:szCs w:val="24"/>
              </w:rPr>
              <w:t xml:space="preserve"> </w:t>
            </w:r>
            <w:r w:rsidR="00F84624">
              <w:rPr>
                <w:szCs w:val="24"/>
              </w:rPr>
              <w:t>Owner</w:t>
            </w:r>
          </w:p>
        </w:tc>
        <w:tc>
          <w:tcPr>
            <w:tcW w:w="376" w:type="dxa"/>
            <w:tcBorders>
              <w:top w:val="single" w:sz="2" w:space="0" w:color="DBE5F1"/>
              <w:left w:val="single" w:sz="2" w:space="0" w:color="DBE5F1"/>
              <w:bottom w:val="single" w:sz="2" w:space="0" w:color="DBE5F1"/>
              <w:right w:val="single" w:sz="2" w:space="0" w:color="DBE5F1"/>
            </w:tcBorders>
            <w:shd w:val="clear" w:color="auto" w:fill="DBE5F1"/>
          </w:tcPr>
          <w:p w14:paraId="032B001D" w14:textId="77777777" w:rsidR="00057744" w:rsidRPr="00100536" w:rsidRDefault="00057744" w:rsidP="00100536">
            <w:pPr>
              <w:rPr>
                <w:szCs w:val="24"/>
              </w:rPr>
            </w:pPr>
          </w:p>
        </w:tc>
      </w:tr>
      <w:tr w:rsidR="00D17A00" w14:paraId="1C14469B"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436DBDA" w14:textId="77777777" w:rsidR="00057744" w:rsidRPr="00100536" w:rsidRDefault="00057744" w:rsidP="00100536">
            <w:pPr>
              <w:rPr>
                <w:szCs w:val="24"/>
              </w:rPr>
            </w:pPr>
          </w:p>
        </w:tc>
        <w:tc>
          <w:tcPr>
            <w:tcW w:w="9790" w:type="dxa"/>
            <w:gridSpan w:val="5"/>
            <w:vMerge w:val="restart"/>
            <w:tcBorders>
              <w:top w:val="single" w:sz="6" w:space="0" w:color="A6A6A6"/>
              <w:left w:val="single" w:sz="2" w:space="0" w:color="DBE5F1"/>
              <w:right w:val="single" w:sz="2" w:space="0" w:color="DBE5F1"/>
            </w:tcBorders>
            <w:shd w:val="clear" w:color="auto" w:fill="auto"/>
            <w:vAlign w:val="center"/>
          </w:tcPr>
          <w:p w14:paraId="379D0114" w14:textId="5DBD587C" w:rsidR="00057744" w:rsidRPr="00100536" w:rsidRDefault="004F02A1" w:rsidP="00F84624">
            <w:pPr>
              <w:rPr>
                <w:szCs w:val="24"/>
              </w:rPr>
            </w:pPr>
            <w:r w:rsidRPr="00100536">
              <w:rPr>
                <w:szCs w:val="24"/>
              </w:rPr>
              <w:t xml:space="preserve">Experience and knowledge </w:t>
            </w:r>
            <w:r w:rsidR="0035013A">
              <w:rPr>
                <w:szCs w:val="24"/>
              </w:rPr>
              <w:t>on</w:t>
            </w:r>
            <w:r w:rsidRPr="00100536">
              <w:rPr>
                <w:szCs w:val="24"/>
              </w:rPr>
              <w:t xml:space="preserve"> </w:t>
            </w:r>
            <w:r w:rsidR="0035013A">
              <w:rPr>
                <w:szCs w:val="24"/>
              </w:rPr>
              <w:t xml:space="preserve">hospitality </w:t>
            </w:r>
            <w:r w:rsidRPr="00100536">
              <w:rPr>
                <w:szCs w:val="24"/>
              </w:rPr>
              <w:t>industry</w:t>
            </w:r>
            <w:r w:rsidR="0035013A">
              <w:rPr>
                <w:szCs w:val="24"/>
              </w:rPr>
              <w:t xml:space="preserve"> and </w:t>
            </w:r>
            <w:r w:rsidR="00F84624">
              <w:rPr>
                <w:szCs w:val="24"/>
              </w:rPr>
              <w:t>knows every detail of the coffee industry from the sourcing of beans to the making from</w:t>
            </w:r>
            <w:r w:rsidR="0035013A">
              <w:rPr>
                <w:szCs w:val="24"/>
              </w:rPr>
              <w:t xml:space="preserve"> </w:t>
            </w:r>
            <w:r w:rsidR="00F84624">
              <w:rPr>
                <w:szCs w:val="24"/>
              </w:rPr>
              <w:t>previous employment.</w:t>
            </w:r>
            <w:r w:rsidR="00A54EC3">
              <w:rPr>
                <w:szCs w:val="24"/>
              </w:rPr>
              <w:t xml:space="preserve"> (</w:t>
            </w:r>
            <w:r w:rsidR="00A54EC3" w:rsidRPr="00266502">
              <w:rPr>
                <w:color w:val="222222"/>
                <w:szCs w:val="24"/>
                <w:shd w:val="clear" w:color="auto" w:fill="FFFFFF"/>
              </w:rPr>
              <w:t>Alter, 2021</w:t>
            </w:r>
            <w:r w:rsidR="00A54EC3">
              <w:rPr>
                <w:color w:val="222222"/>
                <w:szCs w:val="24"/>
                <w:shd w:val="clear" w:color="auto" w:fill="FFFFFF"/>
              </w:rPr>
              <w:t>)</w:t>
            </w:r>
            <w:r w:rsidR="00B17F84" w:rsidRPr="00100536">
              <w:rPr>
                <w:szCs w:val="24"/>
              </w:rPr>
              <w:t>.</w:t>
            </w:r>
          </w:p>
        </w:tc>
        <w:tc>
          <w:tcPr>
            <w:tcW w:w="376" w:type="dxa"/>
            <w:vMerge w:val="restart"/>
            <w:tcBorders>
              <w:top w:val="single" w:sz="2" w:space="0" w:color="DBE5F1"/>
              <w:left w:val="single" w:sz="2" w:space="0" w:color="DBE5F1"/>
              <w:bottom w:val="single" w:sz="2" w:space="0" w:color="DBE5F1"/>
              <w:right w:val="single" w:sz="2" w:space="0" w:color="DBE5F1"/>
            </w:tcBorders>
            <w:shd w:val="clear" w:color="auto" w:fill="DBE5F1"/>
          </w:tcPr>
          <w:p w14:paraId="1D3F2FAA" w14:textId="77777777" w:rsidR="00057744" w:rsidRPr="00100536" w:rsidRDefault="00057744" w:rsidP="00100536">
            <w:pPr>
              <w:rPr>
                <w:szCs w:val="24"/>
              </w:rPr>
            </w:pPr>
          </w:p>
        </w:tc>
      </w:tr>
      <w:tr w:rsidR="00D17A00" w14:paraId="2B9C660C" w14:textId="77777777" w:rsidTr="00F55A40">
        <w:trPr>
          <w:trHeight w:val="61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0E5647A" w14:textId="77777777" w:rsidR="00057744" w:rsidRPr="00100536" w:rsidRDefault="00057744" w:rsidP="00100536">
            <w:pPr>
              <w:rPr>
                <w:szCs w:val="24"/>
              </w:rPr>
            </w:pPr>
          </w:p>
        </w:tc>
        <w:tc>
          <w:tcPr>
            <w:tcW w:w="9790" w:type="dxa"/>
            <w:gridSpan w:val="5"/>
            <w:vMerge/>
            <w:tcBorders>
              <w:left w:val="single" w:sz="2" w:space="0" w:color="DBE5F1"/>
              <w:bottom w:val="single" w:sz="6" w:space="0" w:color="A6A6A6"/>
              <w:right w:val="single" w:sz="2" w:space="0" w:color="DBE5F1"/>
            </w:tcBorders>
            <w:shd w:val="clear" w:color="auto" w:fill="auto"/>
            <w:vAlign w:val="center"/>
          </w:tcPr>
          <w:p w14:paraId="0B4C70B1" w14:textId="77777777" w:rsidR="00057744" w:rsidRPr="00100536" w:rsidRDefault="00057744" w:rsidP="00100536">
            <w:pPr>
              <w:rPr>
                <w:szCs w:val="24"/>
              </w:rPr>
            </w:pPr>
          </w:p>
        </w:tc>
        <w:tc>
          <w:tcPr>
            <w:tcW w:w="376" w:type="dxa"/>
            <w:vMerge/>
            <w:tcBorders>
              <w:top w:val="single" w:sz="2" w:space="0" w:color="DBE5F1"/>
              <w:left w:val="single" w:sz="2" w:space="0" w:color="DBE5F1"/>
              <w:bottom w:val="single" w:sz="2" w:space="0" w:color="DBE5F1"/>
              <w:right w:val="single" w:sz="2" w:space="0" w:color="DBE5F1"/>
            </w:tcBorders>
            <w:shd w:val="clear" w:color="auto" w:fill="DBE5F1"/>
          </w:tcPr>
          <w:p w14:paraId="0E8BFE03" w14:textId="77777777" w:rsidR="00057744" w:rsidRPr="00100536" w:rsidRDefault="00057744" w:rsidP="00100536">
            <w:pPr>
              <w:rPr>
                <w:szCs w:val="24"/>
              </w:rPr>
            </w:pPr>
          </w:p>
        </w:tc>
      </w:tr>
      <w:tr w:rsidR="00D17A00" w14:paraId="5CAE170C" w14:textId="77777777" w:rsidTr="00F55A40">
        <w:trPr>
          <w:cantSplit/>
          <w:trHeight w:val="90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A03B39A" w14:textId="77777777" w:rsidR="00057744" w:rsidRPr="00100536" w:rsidRDefault="00057744" w:rsidP="00100536">
            <w:pPr>
              <w:rPr>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B0DDB3B" w14:textId="6D64DE1B" w:rsidR="00057744" w:rsidRPr="00100536" w:rsidRDefault="004F02A1" w:rsidP="00F84624">
            <w:pPr>
              <w:rPr>
                <w:szCs w:val="24"/>
              </w:rPr>
            </w:pPr>
            <w:r w:rsidRPr="00100536">
              <w:rPr>
                <w:szCs w:val="24"/>
              </w:rPr>
              <w:t>Previous employment</w:t>
            </w:r>
            <w:r w:rsidR="00A3226B" w:rsidRPr="00100536">
              <w:rPr>
                <w:szCs w:val="24"/>
              </w:rPr>
              <w:t>:</w:t>
            </w:r>
            <w:r w:rsidRPr="00100536">
              <w:rPr>
                <w:szCs w:val="24"/>
              </w:rPr>
              <w:t xml:space="preserve"> </w:t>
            </w:r>
            <w:r w:rsidR="006108BD" w:rsidRPr="00100536">
              <w:rPr>
                <w:szCs w:val="24"/>
              </w:rPr>
              <w:t>H</w:t>
            </w:r>
            <w:r w:rsidR="005A625F" w:rsidRPr="00100536">
              <w:rPr>
                <w:szCs w:val="24"/>
              </w:rPr>
              <w:t xml:space="preserve">as </w:t>
            </w:r>
            <w:r w:rsidR="00F84624">
              <w:rPr>
                <w:szCs w:val="24"/>
              </w:rPr>
              <w:t>5 years of experience in a prestigious coffee shop in London</w:t>
            </w:r>
            <w:r w:rsidR="005A625F" w:rsidRPr="00100536">
              <w:rPr>
                <w:szCs w:val="24"/>
              </w:rPr>
              <w:t>.</w:t>
            </w:r>
          </w:p>
        </w:tc>
        <w:tc>
          <w:tcPr>
            <w:tcW w:w="376" w:type="dxa"/>
            <w:tcBorders>
              <w:top w:val="single" w:sz="2" w:space="0" w:color="DBE5F1"/>
              <w:left w:val="single" w:sz="8" w:space="0" w:color="DBE5F1"/>
              <w:bottom w:val="single" w:sz="8" w:space="0" w:color="DBE5F1"/>
              <w:right w:val="single" w:sz="8" w:space="0" w:color="DBE5F1"/>
            </w:tcBorders>
            <w:shd w:val="clear" w:color="auto" w:fill="DBE5F1"/>
          </w:tcPr>
          <w:p w14:paraId="0DA060CB" w14:textId="77777777" w:rsidR="00057744" w:rsidRPr="00100536" w:rsidRDefault="00057744" w:rsidP="00100536">
            <w:pPr>
              <w:rPr>
                <w:szCs w:val="24"/>
              </w:rPr>
            </w:pPr>
          </w:p>
        </w:tc>
      </w:tr>
      <w:tr w:rsidR="00D17A00" w14:paraId="0092F5EF"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DB71641" w14:textId="77777777" w:rsidR="00057744" w:rsidRPr="00100536" w:rsidRDefault="00057744" w:rsidP="00100536">
            <w:pPr>
              <w:rPr>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3DD8EDD" w14:textId="77777777" w:rsidR="00057744" w:rsidRPr="00A54EC3" w:rsidRDefault="004F02A1" w:rsidP="00100536">
            <w:pPr>
              <w:rPr>
                <w:b/>
                <w:bCs/>
                <w:szCs w:val="24"/>
              </w:rPr>
            </w:pPr>
            <w:r w:rsidRPr="00A54EC3">
              <w:rPr>
                <w:b/>
                <w:bCs/>
                <w:szCs w:val="24"/>
              </w:rPr>
              <w:t>Key skills</w:t>
            </w:r>
            <w:r w:rsidR="00A3226B" w:rsidRPr="00A54EC3">
              <w:rPr>
                <w:b/>
                <w:bCs/>
                <w:szCs w:val="24"/>
              </w:rPr>
              <w:t>:</w:t>
            </w:r>
            <w:r w:rsidRPr="00A54EC3">
              <w:rPr>
                <w:b/>
                <w:bCs/>
                <w:szCs w:val="24"/>
              </w:rPr>
              <w:t xml:space="preserve"> </w:t>
            </w:r>
          </w:p>
          <w:p w14:paraId="35BE6032" w14:textId="77777777" w:rsidR="00587E3D" w:rsidRPr="00100536" w:rsidRDefault="004F02A1" w:rsidP="00100536">
            <w:pPr>
              <w:rPr>
                <w:szCs w:val="24"/>
              </w:rPr>
            </w:pPr>
            <w:r>
              <w:rPr>
                <w:szCs w:val="24"/>
              </w:rPr>
              <w:t>Cafe related knowledge</w:t>
            </w:r>
          </w:p>
          <w:p w14:paraId="637D2292" w14:textId="77777777" w:rsidR="00587E3D" w:rsidRPr="00100536" w:rsidRDefault="004F02A1" w:rsidP="00100536">
            <w:pPr>
              <w:rPr>
                <w:szCs w:val="24"/>
              </w:rPr>
            </w:pPr>
            <w:r>
              <w:rPr>
                <w:szCs w:val="24"/>
              </w:rPr>
              <w:t>Communication with consumers</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2A43506" w14:textId="77777777" w:rsidR="00057744" w:rsidRPr="00100536" w:rsidRDefault="00057744" w:rsidP="00100536">
            <w:pPr>
              <w:rPr>
                <w:szCs w:val="24"/>
              </w:rPr>
            </w:pPr>
          </w:p>
        </w:tc>
      </w:tr>
      <w:tr w:rsidR="00D17A00" w14:paraId="059DE05C"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0F181A1" w14:textId="77777777" w:rsidR="00057744" w:rsidRPr="00100536" w:rsidRDefault="00057744" w:rsidP="00100536">
            <w:pPr>
              <w:rPr>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6C06D2FB" w14:textId="77777777" w:rsidR="00D35A01" w:rsidRPr="00100536" w:rsidRDefault="004F02A1" w:rsidP="00F84624">
            <w:pPr>
              <w:rPr>
                <w:szCs w:val="24"/>
              </w:rPr>
            </w:pPr>
            <w:r w:rsidRPr="00100536">
              <w:rPr>
                <w:szCs w:val="24"/>
              </w:rPr>
              <w:t>Business experience and any training undertaken</w:t>
            </w:r>
            <w:r w:rsidR="00A3226B" w:rsidRPr="00100536">
              <w:rPr>
                <w:szCs w:val="24"/>
              </w:rPr>
              <w:t>:</w:t>
            </w:r>
            <w:r w:rsidRPr="00100536">
              <w:rPr>
                <w:szCs w:val="24"/>
              </w:rPr>
              <w:t xml:space="preserve"> </w:t>
            </w:r>
            <w:r w:rsidR="005E5613" w:rsidRPr="00100536">
              <w:rPr>
                <w:szCs w:val="24"/>
              </w:rPr>
              <w:t xml:space="preserve">Took training </w:t>
            </w:r>
            <w:r w:rsidR="00F84624">
              <w:rPr>
                <w:szCs w:val="24"/>
              </w:rPr>
              <w:t xml:space="preserve">from </w:t>
            </w:r>
            <w:r w:rsidR="00F84624" w:rsidRPr="00F84624">
              <w:rPr>
                <w:szCs w:val="24"/>
              </w:rPr>
              <w:t>award-winning baristas</w:t>
            </w:r>
            <w:r w:rsidR="00F84624">
              <w:rPr>
                <w:szCs w:val="24"/>
              </w:rPr>
              <w:t xml:space="preserve"> about coffee. </w:t>
            </w:r>
            <w:r w:rsidR="005E5613" w:rsidRPr="00100536">
              <w:rPr>
                <w:szCs w:val="24"/>
              </w:rPr>
              <w:t xml:space="preserve">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CD8D630" w14:textId="77777777" w:rsidR="00057744" w:rsidRPr="00100536" w:rsidRDefault="00057744" w:rsidP="00100536">
            <w:pPr>
              <w:rPr>
                <w:szCs w:val="24"/>
              </w:rPr>
            </w:pPr>
          </w:p>
        </w:tc>
      </w:tr>
      <w:tr w:rsidR="00D17A00" w14:paraId="6089EEEB"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14B4D2A3" w14:textId="77777777" w:rsidR="00057744" w:rsidRPr="00100536" w:rsidRDefault="00057744" w:rsidP="00100536">
            <w:pPr>
              <w:rPr>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80166F1" w14:textId="77777777" w:rsidR="00F84624" w:rsidRPr="00F84624" w:rsidRDefault="004F02A1" w:rsidP="00F84624">
            <w:pPr>
              <w:rPr>
                <w:szCs w:val="24"/>
              </w:rPr>
            </w:pPr>
            <w:r w:rsidRPr="00100536">
              <w:rPr>
                <w:szCs w:val="24"/>
              </w:rPr>
              <w:t>Academic/</w:t>
            </w:r>
            <w:r w:rsidR="00057744" w:rsidRPr="00100536">
              <w:rPr>
                <w:szCs w:val="24"/>
              </w:rPr>
              <w:t>professional qualifications</w:t>
            </w:r>
            <w:r w:rsidR="00A3226B" w:rsidRPr="00100536">
              <w:rPr>
                <w:szCs w:val="24"/>
              </w:rPr>
              <w:t>:</w:t>
            </w:r>
            <w:r w:rsidR="00057744" w:rsidRPr="00100536">
              <w:rPr>
                <w:szCs w:val="24"/>
              </w:rPr>
              <w:t xml:space="preserve"> </w:t>
            </w:r>
            <w:r w:rsidRPr="00F84624">
              <w:rPr>
                <w:szCs w:val="24"/>
              </w:rPr>
              <w:t>Business Administration Diploma</w:t>
            </w:r>
          </w:p>
          <w:p w14:paraId="68D72070" w14:textId="77777777" w:rsidR="00057744" w:rsidRPr="00100536" w:rsidRDefault="00057744" w:rsidP="00100536">
            <w:pPr>
              <w:rPr>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0045051" w14:textId="77777777" w:rsidR="00057744" w:rsidRPr="00100536" w:rsidRDefault="00057744" w:rsidP="00100536">
            <w:pPr>
              <w:rPr>
                <w:szCs w:val="24"/>
              </w:rPr>
            </w:pPr>
          </w:p>
        </w:tc>
      </w:tr>
      <w:tr w:rsidR="00D17A00" w14:paraId="2A6AC6C6"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69F8FC1" w14:textId="77777777" w:rsidR="00057744" w:rsidRPr="00100536" w:rsidRDefault="00057744" w:rsidP="00100536">
            <w:pPr>
              <w:rPr>
                <w:szCs w:val="24"/>
              </w:rPr>
            </w:pPr>
          </w:p>
        </w:tc>
        <w:tc>
          <w:tcPr>
            <w:tcW w:w="9790" w:type="dxa"/>
            <w:gridSpan w:val="5"/>
            <w:tcBorders>
              <w:top w:val="single" w:sz="6" w:space="0" w:color="A6A6A6"/>
              <w:left w:val="single" w:sz="2" w:space="0" w:color="DBE5F1"/>
              <w:bottom w:val="nil"/>
              <w:right w:val="single" w:sz="8" w:space="0" w:color="DBE5F1"/>
            </w:tcBorders>
            <w:shd w:val="clear" w:color="auto" w:fill="auto"/>
            <w:vAlign w:val="center"/>
          </w:tcPr>
          <w:p w14:paraId="525AA58C" w14:textId="75D15240" w:rsidR="00057744" w:rsidRPr="00100536" w:rsidRDefault="004F02A1" w:rsidP="005F0B22">
            <w:pPr>
              <w:rPr>
                <w:szCs w:val="24"/>
              </w:rPr>
            </w:pPr>
            <w:r w:rsidRPr="00100536">
              <w:rPr>
                <w:szCs w:val="24"/>
              </w:rPr>
              <w:t>Salary expectations</w:t>
            </w:r>
            <w:r w:rsidR="005F0B22">
              <w:rPr>
                <w:szCs w:val="24"/>
              </w:rPr>
              <w:t xml:space="preserve">: </w:t>
            </w:r>
            <w:r w:rsidR="0086365B" w:rsidRPr="00100536">
              <w:rPr>
                <w:szCs w:val="24"/>
              </w:rPr>
              <w:t>£</w:t>
            </w:r>
            <w:r w:rsidR="0035013A">
              <w:rPr>
                <w:color w:val="0D0D0D"/>
                <w:szCs w:val="24"/>
                <w:shd w:val="clear" w:color="auto" w:fill="FFFFFF"/>
              </w:rPr>
              <w:t>4</w:t>
            </w:r>
            <w:r w:rsidR="005F0B22">
              <w:rPr>
                <w:color w:val="0D0D0D"/>
                <w:szCs w:val="24"/>
                <w:shd w:val="clear" w:color="auto" w:fill="FFFFFF"/>
              </w:rPr>
              <w:t xml:space="preserve">0000 </w:t>
            </w:r>
            <w:r w:rsidR="005E5613" w:rsidRPr="00100536">
              <w:rPr>
                <w:color w:val="0D0D0D"/>
                <w:szCs w:val="24"/>
                <w:shd w:val="clear" w:color="auto" w:fill="FFFFFF"/>
              </w:rPr>
              <w:t xml:space="preserve">per </w:t>
            </w:r>
            <w:r w:rsidR="005F0B22">
              <w:rPr>
                <w:color w:val="0D0D0D"/>
                <w:szCs w:val="24"/>
                <w:shd w:val="clear" w:color="auto" w:fill="FFFFFF"/>
              </w:rPr>
              <w:t>year</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A8DBBCE" w14:textId="77777777" w:rsidR="00057744" w:rsidRPr="00100536" w:rsidRDefault="00057744" w:rsidP="00100536">
            <w:pPr>
              <w:rPr>
                <w:szCs w:val="24"/>
              </w:rPr>
            </w:pPr>
          </w:p>
        </w:tc>
      </w:tr>
      <w:tr w:rsidR="00D17A00" w14:paraId="74539079" w14:textId="77777777" w:rsidTr="00F55A40">
        <w:trPr>
          <w:cantSplit/>
          <w:trHeight w:hRule="exact" w:val="680"/>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D5853FF" w14:textId="77777777" w:rsidR="0001193E" w:rsidRPr="00100536" w:rsidRDefault="0001193E" w:rsidP="00100536">
            <w:pPr>
              <w:rPr>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209B5513" w14:textId="77777777" w:rsidR="0001193E" w:rsidRPr="00100536" w:rsidRDefault="004F02A1" w:rsidP="00100536">
            <w:pPr>
              <w:rPr>
                <w:szCs w:val="24"/>
              </w:rPr>
            </w:pPr>
            <w:r w:rsidRPr="00100536">
              <w:rPr>
                <w:szCs w:val="24"/>
              </w:rPr>
              <w:t xml:space="preserve">Name: </w:t>
            </w:r>
            <w:r w:rsidR="005E5613" w:rsidRPr="00100536">
              <w:rPr>
                <w:szCs w:val="24"/>
              </w:rPr>
              <w:t>Michael Michel</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21B81EA" w14:textId="77777777" w:rsidR="0001193E" w:rsidRPr="00100536" w:rsidRDefault="0001193E" w:rsidP="00100536">
            <w:pPr>
              <w:rPr>
                <w:szCs w:val="24"/>
              </w:rPr>
            </w:pPr>
          </w:p>
        </w:tc>
      </w:tr>
      <w:tr w:rsidR="00D17A00" w14:paraId="29E60C9B" w14:textId="77777777" w:rsidTr="00D363D2">
        <w:trPr>
          <w:cantSplit/>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4DA6114" w14:textId="77777777" w:rsidR="0001193E" w:rsidRPr="00100536" w:rsidRDefault="0001193E" w:rsidP="00100536">
            <w:pPr>
              <w:rPr>
                <w:szCs w:val="24"/>
              </w:rPr>
            </w:pPr>
          </w:p>
        </w:tc>
        <w:tc>
          <w:tcPr>
            <w:tcW w:w="9790" w:type="dxa"/>
            <w:gridSpan w:val="5"/>
            <w:tcBorders>
              <w:top w:val="nil"/>
              <w:left w:val="single" w:sz="2" w:space="0" w:color="DBE5F1"/>
              <w:bottom w:val="nil"/>
              <w:right w:val="single" w:sz="8" w:space="0" w:color="DBE5F1"/>
            </w:tcBorders>
            <w:shd w:val="clear" w:color="auto" w:fill="auto"/>
            <w:vAlign w:val="center"/>
          </w:tcPr>
          <w:p w14:paraId="08CB150F" w14:textId="77777777" w:rsidR="0001193E" w:rsidRPr="00100536" w:rsidRDefault="004F02A1" w:rsidP="00100536">
            <w:pPr>
              <w:rPr>
                <w:szCs w:val="24"/>
              </w:rPr>
            </w:pPr>
            <w:r w:rsidRPr="00100536">
              <w:rPr>
                <w:szCs w:val="24"/>
              </w:rPr>
              <w:t xml:space="preserve">Position: </w:t>
            </w:r>
            <w:r w:rsidR="005F0B22" w:rsidRPr="005F0B22">
              <w:rPr>
                <w:szCs w:val="24"/>
              </w:rPr>
              <w:t> Lead Barista</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1F39D4A" w14:textId="77777777" w:rsidR="0001193E" w:rsidRPr="00100536" w:rsidRDefault="0001193E" w:rsidP="00100536">
            <w:pPr>
              <w:rPr>
                <w:szCs w:val="24"/>
              </w:rPr>
            </w:pPr>
          </w:p>
        </w:tc>
      </w:tr>
      <w:tr w:rsidR="00D17A00" w14:paraId="51D4AEAA"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97E5F5C" w14:textId="77777777" w:rsidR="0001193E" w:rsidRPr="00100536" w:rsidRDefault="0001193E" w:rsidP="00100536">
            <w:pPr>
              <w:rPr>
                <w:szCs w:val="24"/>
              </w:rPr>
            </w:pPr>
          </w:p>
        </w:tc>
        <w:tc>
          <w:tcPr>
            <w:tcW w:w="9790" w:type="dxa"/>
            <w:gridSpan w:val="5"/>
            <w:tcBorders>
              <w:top w:val="nil"/>
              <w:left w:val="single" w:sz="2" w:space="0" w:color="DBE5F1"/>
              <w:bottom w:val="single" w:sz="6" w:space="0" w:color="A6A6A6"/>
              <w:right w:val="single" w:sz="8" w:space="0" w:color="DBE5F1"/>
            </w:tcBorders>
            <w:shd w:val="clear" w:color="auto" w:fill="auto"/>
            <w:vAlign w:val="center"/>
          </w:tcPr>
          <w:p w14:paraId="001D5073" w14:textId="77777777" w:rsidR="0001193E" w:rsidRPr="00100536" w:rsidRDefault="0001193E" w:rsidP="00100536">
            <w:pPr>
              <w:rPr>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7FA40159" w14:textId="77777777" w:rsidR="0001193E" w:rsidRPr="00100536" w:rsidRDefault="0001193E" w:rsidP="00100536">
            <w:pPr>
              <w:rPr>
                <w:szCs w:val="24"/>
              </w:rPr>
            </w:pPr>
          </w:p>
        </w:tc>
      </w:tr>
      <w:tr w:rsidR="00D17A00" w14:paraId="5B3C787E" w14:textId="77777777" w:rsidTr="00F55A40">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673D973B" w14:textId="77777777" w:rsidR="0001193E" w:rsidRPr="00100536" w:rsidRDefault="0001193E" w:rsidP="00100536">
            <w:pPr>
              <w:rPr>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40DFACB8" w14:textId="77777777" w:rsidR="0001193E" w:rsidRPr="00100536" w:rsidRDefault="004F02A1" w:rsidP="005F0B22">
            <w:pPr>
              <w:rPr>
                <w:szCs w:val="24"/>
              </w:rPr>
            </w:pPr>
            <w:r w:rsidRPr="00100536">
              <w:rPr>
                <w:szCs w:val="24"/>
              </w:rPr>
              <w:t xml:space="preserve">Experience and knowledge: </w:t>
            </w:r>
            <w:r w:rsidR="005F0B22">
              <w:rPr>
                <w:szCs w:val="24"/>
              </w:rPr>
              <w:t xml:space="preserve">knows coffee preparation, </w:t>
            </w:r>
            <w:r w:rsidR="005F0B22" w:rsidRPr="005F0B22">
              <w:rPr>
                <w:szCs w:val="24"/>
              </w:rPr>
              <w:t xml:space="preserve">customer service, </w:t>
            </w:r>
            <w:r w:rsidR="005F0B22">
              <w:rPr>
                <w:szCs w:val="24"/>
              </w:rPr>
              <w:t xml:space="preserve">and other business operations </w:t>
            </w:r>
            <w:r w:rsidR="004524D0">
              <w:rPr>
                <w:szCs w:val="24"/>
              </w:rPr>
              <w:t>(</w:t>
            </w:r>
            <w:r w:rsidR="004524D0" w:rsidRPr="00266502">
              <w:rPr>
                <w:color w:val="222222"/>
                <w:szCs w:val="24"/>
                <w:shd w:val="clear" w:color="auto" w:fill="FFFFFF"/>
              </w:rPr>
              <w:t>Michaels, 20</w:t>
            </w:r>
            <w:r w:rsidR="004524D0">
              <w:rPr>
                <w:color w:val="222222"/>
                <w:szCs w:val="24"/>
                <w:shd w:val="clear" w:color="auto" w:fill="FFFFFF"/>
              </w:rPr>
              <w:t>2</w:t>
            </w:r>
            <w:r w:rsidR="004524D0" w:rsidRPr="00266502">
              <w:rPr>
                <w:color w:val="222222"/>
                <w:szCs w:val="24"/>
                <w:shd w:val="clear" w:color="auto" w:fill="FFFFFF"/>
              </w:rPr>
              <w:t>1</w:t>
            </w:r>
            <w:r w:rsidR="004524D0">
              <w:rPr>
                <w:color w:val="222222"/>
                <w:szCs w:val="24"/>
                <w:shd w:val="clear" w:color="auto" w:fill="FFFFFF"/>
              </w:rPr>
              <w:t>)</w:t>
            </w:r>
            <w:r w:rsidR="005E5613" w:rsidRPr="00100536">
              <w:rPr>
                <w:szCs w:val="24"/>
              </w:rPr>
              <w:t>.</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5FF1D31A" w14:textId="77777777" w:rsidR="0001193E" w:rsidRPr="00100536" w:rsidRDefault="0001193E" w:rsidP="00100536">
            <w:pPr>
              <w:rPr>
                <w:szCs w:val="24"/>
              </w:rPr>
            </w:pPr>
          </w:p>
        </w:tc>
      </w:tr>
      <w:tr w:rsidR="00D17A00" w14:paraId="7A179E08"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39E750C4" w14:textId="77777777" w:rsidR="0001193E" w:rsidRPr="00100536" w:rsidRDefault="0001193E" w:rsidP="00100536">
            <w:pPr>
              <w:rPr>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7A12449E" w14:textId="77777777" w:rsidR="0001193E" w:rsidRPr="00100536" w:rsidRDefault="004F02A1" w:rsidP="005F0B22">
            <w:pPr>
              <w:rPr>
                <w:szCs w:val="24"/>
              </w:rPr>
            </w:pPr>
            <w:r w:rsidRPr="00100536">
              <w:rPr>
                <w:szCs w:val="24"/>
              </w:rPr>
              <w:t xml:space="preserve">Previous employment: </w:t>
            </w:r>
            <w:r w:rsidR="005A625F" w:rsidRPr="00100536">
              <w:rPr>
                <w:szCs w:val="24"/>
              </w:rPr>
              <w:t xml:space="preserve">Worked in </w:t>
            </w:r>
            <w:r w:rsidR="00267642" w:rsidRPr="00100536">
              <w:rPr>
                <w:szCs w:val="24"/>
              </w:rPr>
              <w:t xml:space="preserve">Coffee Dine for </w:t>
            </w:r>
            <w:r w:rsidR="005F0B22">
              <w:rPr>
                <w:szCs w:val="24"/>
              </w:rPr>
              <w:t>3 years as a Barista</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29DF644D" w14:textId="77777777" w:rsidR="0001193E" w:rsidRPr="00100536" w:rsidRDefault="0001193E" w:rsidP="00100536">
            <w:pPr>
              <w:rPr>
                <w:szCs w:val="24"/>
              </w:rPr>
            </w:pPr>
          </w:p>
        </w:tc>
      </w:tr>
      <w:tr w:rsidR="00D17A00" w14:paraId="21F8711B"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7716A4B8" w14:textId="77777777" w:rsidR="0001193E" w:rsidRPr="00100536" w:rsidRDefault="0001193E" w:rsidP="00100536">
            <w:pPr>
              <w:rPr>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3ABA24F3" w14:textId="77777777" w:rsidR="005E5613" w:rsidRPr="005F0B22" w:rsidRDefault="004F02A1" w:rsidP="00100536">
            <w:pPr>
              <w:rPr>
                <w:b/>
                <w:szCs w:val="24"/>
              </w:rPr>
            </w:pPr>
            <w:r w:rsidRPr="005F0B22">
              <w:rPr>
                <w:b/>
                <w:szCs w:val="24"/>
              </w:rPr>
              <w:t>Key skills brought to the business:</w:t>
            </w:r>
          </w:p>
          <w:p w14:paraId="12284CBB" w14:textId="77777777" w:rsidR="005F0B22" w:rsidRDefault="004F02A1" w:rsidP="00100536">
            <w:pPr>
              <w:rPr>
                <w:szCs w:val="24"/>
              </w:rPr>
            </w:pPr>
            <w:r w:rsidRPr="005F0B22">
              <w:rPr>
                <w:szCs w:val="24"/>
              </w:rPr>
              <w:t xml:space="preserve">Ability to multi-task </w:t>
            </w:r>
          </w:p>
          <w:p w14:paraId="2F145C3B" w14:textId="77777777" w:rsidR="005E5613" w:rsidRPr="00100536" w:rsidRDefault="004F02A1" w:rsidP="00100536">
            <w:pPr>
              <w:rPr>
                <w:szCs w:val="24"/>
              </w:rPr>
            </w:pPr>
            <w:r w:rsidRPr="00100536">
              <w:rPr>
                <w:szCs w:val="24"/>
              </w:rPr>
              <w:t>Financial management</w:t>
            </w:r>
          </w:p>
          <w:p w14:paraId="3B23030C" w14:textId="77777777" w:rsidR="0001193E" w:rsidRPr="00100536" w:rsidRDefault="004F02A1" w:rsidP="00100536">
            <w:pPr>
              <w:rPr>
                <w:szCs w:val="24"/>
              </w:rPr>
            </w:pPr>
            <w:r w:rsidRPr="005F0B22">
              <w:rPr>
                <w:szCs w:val="24"/>
              </w:rPr>
              <w:t>Excellent customer service</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938C55E" w14:textId="77777777" w:rsidR="0001193E" w:rsidRPr="00100536" w:rsidRDefault="0001193E" w:rsidP="00100536">
            <w:pPr>
              <w:rPr>
                <w:szCs w:val="24"/>
              </w:rPr>
            </w:pPr>
          </w:p>
        </w:tc>
      </w:tr>
      <w:tr w:rsidR="00D17A00" w14:paraId="31090E06" w14:textId="77777777" w:rsidTr="00F55A40">
        <w:trPr>
          <w:cantSplit/>
          <w:trHeight w:val="73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5317D700" w14:textId="77777777" w:rsidR="0001193E" w:rsidRPr="00100536" w:rsidRDefault="0001193E" w:rsidP="00100536">
            <w:pPr>
              <w:rPr>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549FEBB2" w14:textId="77777777" w:rsidR="0001193E" w:rsidRPr="00100536" w:rsidRDefault="004F02A1" w:rsidP="005F0B22">
            <w:pPr>
              <w:rPr>
                <w:szCs w:val="24"/>
              </w:rPr>
            </w:pPr>
            <w:r w:rsidRPr="00100536">
              <w:rPr>
                <w:szCs w:val="24"/>
              </w:rPr>
              <w:t xml:space="preserve">Training: Specialized training in </w:t>
            </w:r>
            <w:r w:rsidR="005F0B22">
              <w:rPr>
                <w:szCs w:val="24"/>
              </w:rPr>
              <w:t xml:space="preserve">food safety and </w:t>
            </w:r>
            <w:r w:rsidR="005F0B22" w:rsidRPr="005F0B22">
              <w:rPr>
                <w:szCs w:val="24"/>
              </w:rPr>
              <w:t xml:space="preserve">On-the-job barista training </w:t>
            </w:r>
            <w:r w:rsidR="005F0B22">
              <w:rPr>
                <w:szCs w:val="24"/>
              </w:rPr>
              <w:t xml:space="preserve">programs. </w:t>
            </w: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1621FD8F" w14:textId="77777777" w:rsidR="0001193E" w:rsidRPr="00100536" w:rsidRDefault="0001193E" w:rsidP="00100536">
            <w:pPr>
              <w:rPr>
                <w:szCs w:val="24"/>
              </w:rPr>
            </w:pPr>
          </w:p>
        </w:tc>
      </w:tr>
      <w:tr w:rsidR="00D17A00" w14:paraId="3CA5336D" w14:textId="77777777" w:rsidTr="00F55A40">
        <w:trPr>
          <w:cantSplit/>
          <w:trHeight w:val="851"/>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436BC310" w14:textId="77777777" w:rsidR="0001193E" w:rsidRPr="00100536" w:rsidRDefault="0001193E" w:rsidP="00100536">
            <w:pPr>
              <w:rPr>
                <w:szCs w:val="24"/>
              </w:rPr>
            </w:pPr>
          </w:p>
        </w:tc>
        <w:tc>
          <w:tcPr>
            <w:tcW w:w="9790" w:type="dxa"/>
            <w:gridSpan w:val="5"/>
            <w:tcBorders>
              <w:top w:val="single" w:sz="6" w:space="0" w:color="A6A6A6"/>
              <w:left w:val="single" w:sz="2" w:space="0" w:color="DBE5F1"/>
              <w:bottom w:val="single" w:sz="6" w:space="0" w:color="A6A6A6"/>
              <w:right w:val="single" w:sz="8" w:space="0" w:color="DBE5F1"/>
            </w:tcBorders>
            <w:shd w:val="clear" w:color="auto" w:fill="auto"/>
            <w:vAlign w:val="center"/>
          </w:tcPr>
          <w:p w14:paraId="18271036" w14:textId="77777777" w:rsidR="005F0B22" w:rsidRPr="005F0B22" w:rsidRDefault="004F02A1" w:rsidP="005F0B22">
            <w:pPr>
              <w:rPr>
                <w:szCs w:val="24"/>
              </w:rPr>
            </w:pPr>
            <w:r w:rsidRPr="00100536">
              <w:rPr>
                <w:szCs w:val="24"/>
              </w:rPr>
              <w:t xml:space="preserve">Academic/professional qualifications: </w:t>
            </w:r>
            <w:r w:rsidRPr="005F0B22">
              <w:rPr>
                <w:szCs w:val="24"/>
              </w:rPr>
              <w:t xml:space="preserve">High School </w:t>
            </w:r>
          </w:p>
          <w:p w14:paraId="2DA5A177" w14:textId="77777777" w:rsidR="0001193E" w:rsidRPr="00100536" w:rsidRDefault="0001193E" w:rsidP="00100536">
            <w:pPr>
              <w:rPr>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46300E66" w14:textId="77777777" w:rsidR="0001193E" w:rsidRPr="00100536" w:rsidRDefault="0001193E" w:rsidP="00100536">
            <w:pPr>
              <w:rPr>
                <w:szCs w:val="24"/>
              </w:rPr>
            </w:pPr>
          </w:p>
        </w:tc>
      </w:tr>
      <w:tr w:rsidR="00D17A00" w14:paraId="483DDB55" w14:textId="77777777" w:rsidTr="00D363D2">
        <w:trPr>
          <w:cantSplit/>
          <w:trHeight w:val="794"/>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28B2A44E" w14:textId="77777777" w:rsidR="0001193E" w:rsidRPr="00100536" w:rsidRDefault="0001193E" w:rsidP="00100536">
            <w:pPr>
              <w:rPr>
                <w:szCs w:val="24"/>
              </w:rPr>
            </w:pPr>
          </w:p>
        </w:tc>
        <w:tc>
          <w:tcPr>
            <w:tcW w:w="9790" w:type="dxa"/>
            <w:gridSpan w:val="5"/>
            <w:tcBorders>
              <w:top w:val="single" w:sz="6" w:space="0" w:color="A6A6A6"/>
              <w:left w:val="single" w:sz="2" w:space="0" w:color="DBE5F1"/>
              <w:bottom w:val="single" w:sz="8" w:space="0" w:color="DBE5F1"/>
              <w:right w:val="single" w:sz="8" w:space="0" w:color="DBE5F1"/>
            </w:tcBorders>
            <w:shd w:val="clear" w:color="auto" w:fill="auto"/>
            <w:vAlign w:val="center"/>
          </w:tcPr>
          <w:p w14:paraId="685617A7" w14:textId="04FC9856" w:rsidR="0001193E" w:rsidRPr="00100536" w:rsidRDefault="004F02A1" w:rsidP="00100536">
            <w:pPr>
              <w:rPr>
                <w:szCs w:val="24"/>
              </w:rPr>
            </w:pPr>
            <w:r w:rsidRPr="00100536">
              <w:rPr>
                <w:szCs w:val="24"/>
              </w:rPr>
              <w:t xml:space="preserve">Salary </w:t>
            </w:r>
            <w:r w:rsidR="005E5613" w:rsidRPr="00100536">
              <w:rPr>
                <w:szCs w:val="24"/>
              </w:rPr>
              <w:t xml:space="preserve">expectations: </w:t>
            </w:r>
            <w:r w:rsidR="005F0B22" w:rsidRPr="00100536">
              <w:rPr>
                <w:szCs w:val="24"/>
              </w:rPr>
              <w:t>£</w:t>
            </w:r>
            <w:r w:rsidR="0035013A">
              <w:rPr>
                <w:szCs w:val="24"/>
              </w:rPr>
              <w:t>2</w:t>
            </w:r>
            <w:r w:rsidR="005F0B22">
              <w:rPr>
                <w:szCs w:val="24"/>
              </w:rPr>
              <w:t>000 per month</w:t>
            </w:r>
          </w:p>
          <w:p w14:paraId="49D66145" w14:textId="77777777" w:rsidR="0001193E" w:rsidRPr="00100536" w:rsidRDefault="0001193E" w:rsidP="00100536">
            <w:pPr>
              <w:rPr>
                <w:szCs w:val="24"/>
              </w:rPr>
            </w:pPr>
          </w:p>
          <w:p w14:paraId="405E7AB8" w14:textId="77777777" w:rsidR="0001193E" w:rsidRPr="00100536" w:rsidRDefault="0001193E" w:rsidP="00100536">
            <w:pPr>
              <w:rPr>
                <w:szCs w:val="24"/>
              </w:rPr>
            </w:pPr>
          </w:p>
        </w:tc>
        <w:tc>
          <w:tcPr>
            <w:tcW w:w="376" w:type="dxa"/>
            <w:tcBorders>
              <w:top w:val="single" w:sz="8" w:space="0" w:color="DBE5F1"/>
              <w:left w:val="single" w:sz="8" w:space="0" w:color="DBE5F1"/>
              <w:bottom w:val="single" w:sz="8" w:space="0" w:color="DBE5F1"/>
              <w:right w:val="single" w:sz="8" w:space="0" w:color="DBE5F1"/>
            </w:tcBorders>
            <w:shd w:val="clear" w:color="auto" w:fill="DBE5F1"/>
          </w:tcPr>
          <w:p w14:paraId="0396B8D8" w14:textId="77777777" w:rsidR="0001193E" w:rsidRPr="00100536" w:rsidRDefault="0001193E" w:rsidP="00100536">
            <w:pPr>
              <w:rPr>
                <w:szCs w:val="24"/>
              </w:rPr>
            </w:pPr>
          </w:p>
        </w:tc>
      </w:tr>
      <w:tr w:rsidR="00D17A00" w14:paraId="5EBC9E50" w14:textId="77777777" w:rsidTr="00F77B48">
        <w:trPr>
          <w:trHeight w:val="397"/>
        </w:trPr>
        <w:tc>
          <w:tcPr>
            <w:tcW w:w="574" w:type="dxa"/>
            <w:vMerge/>
            <w:tcBorders>
              <w:top w:val="single" w:sz="2" w:space="0" w:color="DBE5F1"/>
              <w:left w:val="single" w:sz="2" w:space="0" w:color="DBE5F1"/>
              <w:bottom w:val="single" w:sz="2" w:space="0" w:color="DBE5F1"/>
              <w:right w:val="single" w:sz="2" w:space="0" w:color="DBE5F1"/>
            </w:tcBorders>
            <w:shd w:val="clear" w:color="auto" w:fill="DBE5F1"/>
          </w:tcPr>
          <w:p w14:paraId="081433CF" w14:textId="77777777" w:rsidR="0001193E" w:rsidRPr="00100536" w:rsidRDefault="0001193E" w:rsidP="00100536">
            <w:pPr>
              <w:rPr>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0A143D35" w14:textId="3E3E9F1E" w:rsidR="0001193E" w:rsidRPr="00100536" w:rsidRDefault="004F02A1" w:rsidP="00100536">
            <w:pPr>
              <w:rPr>
                <w:szCs w:val="24"/>
              </w:rPr>
            </w:pPr>
            <w:r w:rsidRPr="00100536">
              <w:rPr>
                <w:szCs w:val="24"/>
              </w:rPr>
              <w:t xml:space="preserve">Name: </w:t>
            </w:r>
            <w:r w:rsidR="006204B0">
              <w:rPr>
                <w:szCs w:val="24"/>
              </w:rPr>
              <w:t>Farzana Begum</w:t>
            </w:r>
          </w:p>
          <w:p w14:paraId="457CC5CA" w14:textId="77777777" w:rsidR="0001193E" w:rsidRPr="00100536" w:rsidRDefault="004F02A1" w:rsidP="005F0B22">
            <w:pPr>
              <w:rPr>
                <w:szCs w:val="24"/>
              </w:rPr>
            </w:pPr>
            <w:r w:rsidRPr="00100536">
              <w:rPr>
                <w:szCs w:val="24"/>
              </w:rPr>
              <w:t xml:space="preserve">Position: </w:t>
            </w:r>
            <w:r w:rsidR="005F0B22">
              <w:rPr>
                <w:szCs w:val="24"/>
              </w:rPr>
              <w:t>Part-time baker</w:t>
            </w:r>
          </w:p>
        </w:tc>
      </w:tr>
      <w:tr w:rsidR="00D17A00" w14:paraId="70455440"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5124B4B" w14:textId="77777777" w:rsidR="0001193E" w:rsidRPr="00100536" w:rsidRDefault="0001193E" w:rsidP="00100536">
            <w:pPr>
              <w:rPr>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9DF22C3" w14:textId="77777777" w:rsidR="0001193E" w:rsidRPr="00100536" w:rsidRDefault="004F02A1" w:rsidP="00100536">
            <w:pPr>
              <w:rPr>
                <w:szCs w:val="24"/>
              </w:rPr>
            </w:pPr>
            <w:r w:rsidRPr="00100536">
              <w:rPr>
                <w:szCs w:val="24"/>
              </w:rPr>
              <w:t xml:space="preserve">Experience and knowledge: </w:t>
            </w:r>
            <w:r w:rsidR="005F0B22" w:rsidRPr="005F0B22">
              <w:rPr>
                <w:szCs w:val="24"/>
              </w:rPr>
              <w:t>Strong baking skills</w:t>
            </w:r>
            <w:r w:rsidR="005F0B22">
              <w:rPr>
                <w:szCs w:val="24"/>
              </w:rPr>
              <w:t xml:space="preserve"> and good at making pastry and other snacks</w:t>
            </w:r>
          </w:p>
        </w:tc>
      </w:tr>
      <w:tr w:rsidR="00D17A00" w14:paraId="4CAC28E5"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EBE0B0B" w14:textId="77777777" w:rsidR="0001193E" w:rsidRPr="00100536" w:rsidRDefault="0001193E" w:rsidP="00100536">
            <w:pPr>
              <w:rPr>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BBA7F22" w14:textId="77777777" w:rsidR="0001193E" w:rsidRPr="00100536" w:rsidRDefault="004F02A1" w:rsidP="005F0B22">
            <w:pPr>
              <w:rPr>
                <w:szCs w:val="24"/>
              </w:rPr>
            </w:pPr>
            <w:r w:rsidRPr="00100536">
              <w:rPr>
                <w:szCs w:val="24"/>
              </w:rPr>
              <w:t xml:space="preserve">Previous employment: </w:t>
            </w:r>
            <w:r w:rsidR="005F0B22" w:rsidRPr="005F0B22">
              <w:rPr>
                <w:szCs w:val="24"/>
              </w:rPr>
              <w:t xml:space="preserve">Worked part-time at a bakery </w:t>
            </w:r>
            <w:r w:rsidR="004524D0" w:rsidRPr="00204291">
              <w:rPr>
                <w:szCs w:val="24"/>
                <w:shd w:val="clear" w:color="auto" w:fill="D9E2F3"/>
              </w:rPr>
              <w:t>(</w:t>
            </w:r>
            <w:proofErr w:type="spellStart"/>
            <w:r w:rsidR="004524D0" w:rsidRPr="00204291">
              <w:rPr>
                <w:color w:val="222222"/>
                <w:szCs w:val="24"/>
                <w:shd w:val="clear" w:color="auto" w:fill="D9E2F3"/>
              </w:rPr>
              <w:t>Mahapatro</w:t>
            </w:r>
            <w:proofErr w:type="spellEnd"/>
            <w:r w:rsidR="004524D0" w:rsidRPr="00204291">
              <w:rPr>
                <w:color w:val="222222"/>
                <w:szCs w:val="24"/>
                <w:shd w:val="clear" w:color="auto" w:fill="D9E2F3"/>
              </w:rPr>
              <w:t>, B., 2021)</w:t>
            </w:r>
            <w:r w:rsidR="00F81FFA" w:rsidRPr="00204291">
              <w:rPr>
                <w:szCs w:val="24"/>
                <w:shd w:val="clear" w:color="auto" w:fill="D9E2F3"/>
              </w:rPr>
              <w:t xml:space="preserve">. </w:t>
            </w:r>
          </w:p>
        </w:tc>
      </w:tr>
      <w:tr w:rsidR="00D17A00" w14:paraId="6CE152E2"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3A9C877" w14:textId="77777777" w:rsidR="0001193E" w:rsidRPr="00100536" w:rsidRDefault="0001193E" w:rsidP="00100536">
            <w:pPr>
              <w:rPr>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237C2698" w14:textId="77777777" w:rsidR="0001193E" w:rsidRPr="00100536" w:rsidRDefault="004F02A1" w:rsidP="005F0B22">
            <w:pPr>
              <w:rPr>
                <w:szCs w:val="24"/>
              </w:rPr>
            </w:pPr>
            <w:r w:rsidRPr="00100536">
              <w:rPr>
                <w:szCs w:val="24"/>
              </w:rPr>
              <w:t xml:space="preserve">Key skills: </w:t>
            </w:r>
            <w:r w:rsidR="005F0B22" w:rsidRPr="005F0B22">
              <w:rPr>
                <w:szCs w:val="24"/>
              </w:rPr>
              <w:t>Time management skills</w:t>
            </w:r>
            <w:r w:rsidR="005F0B22">
              <w:rPr>
                <w:szCs w:val="24"/>
              </w:rPr>
              <w:t xml:space="preserve">, fast-paced, and able to follow the recipes properly. </w:t>
            </w:r>
          </w:p>
        </w:tc>
      </w:tr>
      <w:tr w:rsidR="00D17A00" w14:paraId="7AA51264"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B3594C0" w14:textId="77777777" w:rsidR="0001193E" w:rsidRPr="00100536" w:rsidRDefault="0001193E" w:rsidP="00100536">
            <w:pPr>
              <w:rPr>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71984BE9" w14:textId="77777777" w:rsidR="0001193E" w:rsidRPr="00100536" w:rsidRDefault="004F02A1" w:rsidP="005F0B22">
            <w:pPr>
              <w:rPr>
                <w:szCs w:val="24"/>
              </w:rPr>
            </w:pPr>
            <w:r w:rsidRPr="00100536">
              <w:rPr>
                <w:szCs w:val="24"/>
              </w:rPr>
              <w:t xml:space="preserve">Business experience and any training: </w:t>
            </w:r>
            <w:r w:rsidR="005F0B22">
              <w:rPr>
                <w:szCs w:val="24"/>
              </w:rPr>
              <w:t>food safety certification and a running student of culinary school</w:t>
            </w:r>
          </w:p>
        </w:tc>
      </w:tr>
      <w:tr w:rsidR="00D17A00" w14:paraId="42353906"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29BF8422" w14:textId="77777777" w:rsidR="0001193E" w:rsidRPr="00100536" w:rsidRDefault="0001193E" w:rsidP="00100536">
            <w:pPr>
              <w:rPr>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333CE54B" w14:textId="77777777" w:rsidR="0001193E" w:rsidRPr="00100536" w:rsidRDefault="004F02A1" w:rsidP="00100536">
            <w:pPr>
              <w:rPr>
                <w:szCs w:val="24"/>
              </w:rPr>
            </w:pPr>
            <w:r w:rsidRPr="00100536">
              <w:rPr>
                <w:szCs w:val="24"/>
              </w:rPr>
              <w:t xml:space="preserve">Academic/professional qualifications: </w:t>
            </w:r>
            <w:r w:rsidR="005F0B22">
              <w:rPr>
                <w:szCs w:val="24"/>
              </w:rPr>
              <w:t>E</w:t>
            </w:r>
            <w:r w:rsidR="005F0B22" w:rsidRPr="005F0B22">
              <w:rPr>
                <w:szCs w:val="24"/>
              </w:rPr>
              <w:t>nrolled in Culinary School </w:t>
            </w:r>
          </w:p>
        </w:tc>
      </w:tr>
      <w:tr w:rsidR="00D17A00" w14:paraId="1CBFDB47" w14:textId="77777777" w:rsidTr="00F77B48">
        <w:trPr>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ED97FA9" w14:textId="77777777" w:rsidR="0001193E" w:rsidRPr="00100536" w:rsidRDefault="0001193E" w:rsidP="00100536">
            <w:pPr>
              <w:rPr>
                <w:szCs w:val="24"/>
              </w:rPr>
            </w:pPr>
          </w:p>
        </w:tc>
        <w:tc>
          <w:tcPr>
            <w:tcW w:w="10166" w:type="dxa"/>
            <w:gridSpan w:val="6"/>
            <w:tcBorders>
              <w:top w:val="single" w:sz="8" w:space="0" w:color="DBE5F1"/>
              <w:left w:val="single" w:sz="2" w:space="0" w:color="DBE5F1"/>
              <w:bottom w:val="single" w:sz="8" w:space="0" w:color="DBE5F1"/>
              <w:right w:val="single" w:sz="8" w:space="0" w:color="DBE5F1"/>
            </w:tcBorders>
            <w:shd w:val="clear" w:color="auto" w:fill="DBE5F1"/>
            <w:vAlign w:val="center"/>
          </w:tcPr>
          <w:p w14:paraId="49034020" w14:textId="6ADAE47B" w:rsidR="0001193E" w:rsidRPr="00100536" w:rsidRDefault="004F02A1" w:rsidP="005F0B22">
            <w:pPr>
              <w:rPr>
                <w:szCs w:val="24"/>
              </w:rPr>
            </w:pPr>
            <w:r w:rsidRPr="00100536">
              <w:rPr>
                <w:szCs w:val="24"/>
              </w:rPr>
              <w:t>Salary expectations</w:t>
            </w:r>
            <w:r w:rsidR="00F81FFA" w:rsidRPr="00100536">
              <w:rPr>
                <w:szCs w:val="24"/>
              </w:rPr>
              <w:t xml:space="preserve">: </w:t>
            </w:r>
            <w:r w:rsidR="005F0B22" w:rsidRPr="005F0B22">
              <w:rPr>
                <w:szCs w:val="24"/>
              </w:rPr>
              <w:t>£</w:t>
            </w:r>
            <w:r w:rsidR="006204B0">
              <w:rPr>
                <w:szCs w:val="24"/>
              </w:rPr>
              <w:t>15</w:t>
            </w:r>
            <w:r w:rsidR="005F0B22" w:rsidRPr="005F0B22">
              <w:rPr>
                <w:szCs w:val="24"/>
              </w:rPr>
              <w:t xml:space="preserve"> per hour</w:t>
            </w:r>
          </w:p>
        </w:tc>
      </w:tr>
      <w:tr w:rsidR="00D17A00" w14:paraId="0649512E" w14:textId="77777777" w:rsidTr="00F77B48">
        <w:trPr>
          <w:gridAfter w:val="6"/>
          <w:wAfter w:w="10166" w:type="dxa"/>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074BE97F" w14:textId="77777777" w:rsidR="00F81FFA" w:rsidRPr="00100536" w:rsidRDefault="00F81FFA" w:rsidP="00100536">
            <w:pPr>
              <w:rPr>
                <w:szCs w:val="24"/>
              </w:rPr>
            </w:pPr>
          </w:p>
        </w:tc>
      </w:tr>
      <w:tr w:rsidR="00D17A00" w14:paraId="5B3F1BAA" w14:textId="77777777" w:rsidTr="00F77B48">
        <w:trPr>
          <w:gridAfter w:val="6"/>
          <w:wAfter w:w="10166" w:type="dxa"/>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45BC1359" w14:textId="77777777" w:rsidR="00F81FFA" w:rsidRPr="00100536" w:rsidRDefault="00F81FFA" w:rsidP="00100536">
            <w:pPr>
              <w:rPr>
                <w:szCs w:val="24"/>
              </w:rPr>
            </w:pPr>
          </w:p>
        </w:tc>
      </w:tr>
      <w:tr w:rsidR="00D17A00" w14:paraId="0CCE0BDD" w14:textId="77777777" w:rsidTr="00F77B48">
        <w:trPr>
          <w:gridAfter w:val="6"/>
          <w:wAfter w:w="10166" w:type="dxa"/>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1F153CE6" w14:textId="77777777" w:rsidR="00F81FFA" w:rsidRPr="00100536" w:rsidRDefault="00F81FFA" w:rsidP="00100536">
            <w:pPr>
              <w:rPr>
                <w:szCs w:val="24"/>
              </w:rPr>
            </w:pPr>
          </w:p>
        </w:tc>
      </w:tr>
      <w:tr w:rsidR="00D17A00" w14:paraId="2A5B67C3" w14:textId="77777777" w:rsidTr="00F77B48">
        <w:trPr>
          <w:gridAfter w:val="6"/>
          <w:wAfter w:w="10166" w:type="dxa"/>
          <w:trHeight w:val="397"/>
        </w:trPr>
        <w:tc>
          <w:tcPr>
            <w:tcW w:w="574" w:type="dxa"/>
            <w:tcBorders>
              <w:top w:val="single" w:sz="2" w:space="0" w:color="DBE5F1"/>
              <w:left w:val="single" w:sz="2" w:space="0" w:color="DBE5F1"/>
              <w:bottom w:val="single" w:sz="2" w:space="0" w:color="DBE5F1"/>
              <w:right w:val="single" w:sz="2" w:space="0" w:color="DBE5F1"/>
            </w:tcBorders>
            <w:shd w:val="clear" w:color="auto" w:fill="DBE5F1"/>
          </w:tcPr>
          <w:p w14:paraId="57A9DBA0" w14:textId="77777777" w:rsidR="00F81FFA" w:rsidRPr="00100536" w:rsidRDefault="00F81FFA" w:rsidP="00100536">
            <w:pPr>
              <w:rPr>
                <w:szCs w:val="24"/>
              </w:rPr>
            </w:pPr>
          </w:p>
        </w:tc>
      </w:tr>
    </w:tbl>
    <w:p w14:paraId="0FA86721" w14:textId="77777777" w:rsidR="00E72341" w:rsidRPr="00100536" w:rsidRDefault="00E72341" w:rsidP="00100536">
      <w:pPr>
        <w:rPr>
          <w:szCs w:val="24"/>
        </w:rPr>
        <w:sectPr w:rsidR="00E72341" w:rsidRPr="00100536" w:rsidSect="00D10E09">
          <w:type w:val="continuous"/>
          <w:pgSz w:w="11906" w:h="16838" w:code="9"/>
          <w:pgMar w:top="1440" w:right="1080" w:bottom="1440" w:left="1080" w:header="708" w:footer="266" w:gutter="0"/>
          <w:cols w:space="708"/>
          <w:docGrid w:linePitch="360"/>
        </w:sectPr>
      </w:pPr>
    </w:p>
    <w:p w14:paraId="4A8914CF" w14:textId="77777777" w:rsidR="00673FFD" w:rsidRPr="00103904" w:rsidRDefault="004F02A1" w:rsidP="00103904">
      <w:pPr>
        <w:pStyle w:val="Heading1"/>
      </w:pPr>
      <w:bookmarkStart w:id="13" w:name="_Toc287535402"/>
      <w:bookmarkStart w:id="14" w:name="_Toc287535893"/>
      <w:bookmarkStart w:id="15" w:name="_Toc165736058"/>
      <w:r w:rsidRPr="00100536">
        <w:lastRenderedPageBreak/>
        <w:t>Vision</w:t>
      </w:r>
      <w:bookmarkEnd w:id="13"/>
      <w:bookmarkEnd w:id="14"/>
      <w:bookmarkEnd w:id="15"/>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7"/>
        <w:gridCol w:w="8875"/>
        <w:gridCol w:w="82"/>
        <w:gridCol w:w="305"/>
      </w:tblGrid>
      <w:tr w:rsidR="00D17A00" w14:paraId="12AB6C41" w14:textId="77777777" w:rsidTr="00551FE4">
        <w:trPr>
          <w:trHeight w:val="106"/>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7F02F68" w14:textId="77777777" w:rsidR="00673FFD" w:rsidRPr="00100536" w:rsidRDefault="00673FFD" w:rsidP="00100536">
            <w:pPr>
              <w:pStyle w:val="NoSpacing"/>
              <w:jc w:val="both"/>
              <w:rPr>
                <w:rFonts w:ascii="Times New Roman" w:hAnsi="Times New Roman"/>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245752F8" w14:textId="77777777" w:rsidR="00673FFD" w:rsidRPr="00100536" w:rsidRDefault="00673FFD" w:rsidP="00100536">
            <w:pPr>
              <w:pStyle w:val="NoSpacing"/>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516B1AF" w14:textId="77777777" w:rsidR="00673FFD" w:rsidRPr="00100536" w:rsidRDefault="00673FFD" w:rsidP="00100536">
            <w:pPr>
              <w:pStyle w:val="NoSpacing"/>
              <w:jc w:val="both"/>
              <w:rPr>
                <w:rFonts w:ascii="Times New Roman" w:hAnsi="Times New Roman"/>
                <w:sz w:val="24"/>
                <w:szCs w:val="24"/>
              </w:rPr>
            </w:pPr>
          </w:p>
        </w:tc>
      </w:tr>
      <w:tr w:rsidR="00D17A00" w14:paraId="1B8D978A"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564BFBF" w14:textId="77777777" w:rsidR="00673FFD" w:rsidRPr="00100536" w:rsidRDefault="00673FFD" w:rsidP="00100536">
            <w:pPr>
              <w:pStyle w:val="NoSpacing"/>
              <w:jc w:val="both"/>
              <w:rPr>
                <w:rFonts w:ascii="Times New Roman" w:hAnsi="Times New Roman"/>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151CDCD4" w14:textId="77777777" w:rsidR="00673FFD" w:rsidRPr="00103904" w:rsidRDefault="004F02A1" w:rsidP="00103904">
            <w:pPr>
              <w:pStyle w:val="Heading1"/>
            </w:pPr>
            <w:bookmarkStart w:id="16" w:name="_Toc287535403"/>
            <w:bookmarkStart w:id="17" w:name="_Toc287535894"/>
            <w:bookmarkStart w:id="18" w:name="_Toc165736059"/>
            <w:r w:rsidRPr="00100536">
              <w:t>4 The business idea</w:t>
            </w:r>
            <w:bookmarkEnd w:id="16"/>
            <w:bookmarkEnd w:id="17"/>
            <w:bookmarkEnd w:id="18"/>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F506DB6" w14:textId="77777777" w:rsidR="00673FFD" w:rsidRPr="00100536" w:rsidRDefault="00673FFD" w:rsidP="00100536">
            <w:pPr>
              <w:rPr>
                <w:szCs w:val="24"/>
              </w:rPr>
            </w:pPr>
          </w:p>
        </w:tc>
      </w:tr>
      <w:tr w:rsidR="00D17A00" w14:paraId="12784243"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1FB5A5B" w14:textId="77777777" w:rsidR="00673FFD" w:rsidRPr="00100536" w:rsidRDefault="00673FFD" w:rsidP="00100536">
            <w:pPr>
              <w:pStyle w:val="NoSpacing"/>
              <w:jc w:val="both"/>
              <w:rPr>
                <w:rFonts w:ascii="Times New Roman" w:hAnsi="Times New Roman"/>
                <w:sz w:val="24"/>
                <w:szCs w:val="24"/>
              </w:rPr>
            </w:pPr>
          </w:p>
        </w:tc>
        <w:tc>
          <w:tcPr>
            <w:tcW w:w="4580" w:type="pct"/>
            <w:gridSpan w:val="2"/>
            <w:vMerge w:val="restart"/>
            <w:tcBorders>
              <w:top w:val="nil"/>
              <w:left w:val="single" w:sz="8" w:space="0" w:color="DBE5F1"/>
              <w:right w:val="single" w:sz="8" w:space="0" w:color="DBE5F1"/>
            </w:tcBorders>
            <w:shd w:val="clear" w:color="auto" w:fill="auto"/>
          </w:tcPr>
          <w:p w14:paraId="42C62B00" w14:textId="77777777" w:rsidR="005A625F" w:rsidRPr="00100536" w:rsidRDefault="004F02A1" w:rsidP="00100536">
            <w:pPr>
              <w:rPr>
                <w:szCs w:val="24"/>
              </w:rPr>
            </w:pPr>
            <w:r>
              <w:rPr>
                <w:szCs w:val="24"/>
              </w:rPr>
              <w:t>Cooper Cup &amp; Co. wants to provide high quality and variety of coffee drinks to the surroundings in a welcoming atmosphere</w:t>
            </w:r>
            <w:r w:rsidR="009E2BCE">
              <w:rPr>
                <w:szCs w:val="24"/>
              </w:rPr>
              <w:t xml:space="preserve"> </w:t>
            </w:r>
            <w:r w:rsidR="00526E70">
              <w:rPr>
                <w:szCs w:val="24"/>
              </w:rPr>
              <w:t>(</w:t>
            </w:r>
            <w:proofErr w:type="spellStart"/>
            <w:r w:rsidR="00526E70" w:rsidRPr="00AC0F0D">
              <w:rPr>
                <w:color w:val="222222"/>
                <w:szCs w:val="24"/>
                <w:shd w:val="clear" w:color="auto" w:fill="FFFFFF"/>
              </w:rPr>
              <w:t>Strupeit</w:t>
            </w:r>
            <w:proofErr w:type="spellEnd"/>
            <w:r w:rsidR="00526E70">
              <w:rPr>
                <w:color w:val="222222"/>
                <w:szCs w:val="24"/>
                <w:shd w:val="clear" w:color="auto" w:fill="FFFFFF"/>
              </w:rPr>
              <w:t xml:space="preserve"> and Palm., 2016)</w:t>
            </w:r>
            <w:r w:rsidR="00116E2B" w:rsidRPr="00100536">
              <w:rPr>
                <w:szCs w:val="24"/>
              </w:rPr>
              <w:t xml:space="preserve">. </w:t>
            </w:r>
          </w:p>
          <w:p w14:paraId="476C85F4" w14:textId="77777777" w:rsidR="006B4702" w:rsidRDefault="004F02A1" w:rsidP="00100536">
            <w:pPr>
              <w:rPr>
                <w:szCs w:val="24"/>
              </w:rPr>
            </w:pPr>
            <w:r>
              <w:rPr>
                <w:szCs w:val="24"/>
              </w:rPr>
              <w:t xml:space="preserve">Customers: Local Residents </w:t>
            </w:r>
          </w:p>
          <w:p w14:paraId="295BAB26" w14:textId="77777777" w:rsidR="005C4A2D" w:rsidRDefault="004F02A1" w:rsidP="00100536">
            <w:pPr>
              <w:rPr>
                <w:szCs w:val="24"/>
              </w:rPr>
            </w:pPr>
            <w:r>
              <w:rPr>
                <w:szCs w:val="24"/>
              </w:rPr>
              <w:t>Value propositions: High-quality coffee and a welcoming atmosphere</w:t>
            </w:r>
          </w:p>
          <w:p w14:paraId="3CC18B8D" w14:textId="77777777" w:rsidR="005C4A2D" w:rsidRDefault="004F02A1" w:rsidP="00100536">
            <w:pPr>
              <w:rPr>
                <w:szCs w:val="24"/>
              </w:rPr>
            </w:pPr>
            <w:r>
              <w:rPr>
                <w:szCs w:val="24"/>
              </w:rPr>
              <w:t xml:space="preserve">Customer Relationship: </w:t>
            </w:r>
            <w:r w:rsidR="002D3A05">
              <w:rPr>
                <w:szCs w:val="24"/>
              </w:rPr>
              <w:t>Welcoming</w:t>
            </w:r>
            <w:r>
              <w:rPr>
                <w:szCs w:val="24"/>
              </w:rPr>
              <w:t xml:space="preserve"> </w:t>
            </w:r>
            <w:r w:rsidR="002D3A05">
              <w:rPr>
                <w:szCs w:val="24"/>
              </w:rPr>
              <w:t>atmosphere</w:t>
            </w:r>
            <w:r>
              <w:rPr>
                <w:szCs w:val="24"/>
              </w:rPr>
              <w:t xml:space="preserve"> and friendly interaction with them in the shop.</w:t>
            </w:r>
          </w:p>
          <w:p w14:paraId="68136348" w14:textId="77777777" w:rsidR="005C4A2D" w:rsidRDefault="004F02A1" w:rsidP="005C4A2D">
            <w:pPr>
              <w:rPr>
                <w:szCs w:val="24"/>
              </w:rPr>
            </w:pPr>
            <w:r>
              <w:rPr>
                <w:szCs w:val="24"/>
              </w:rPr>
              <w:t>Revenue: Sale of food and coffee items that will be available in the shop like Coffee drinks</w:t>
            </w:r>
            <w:r w:rsidRPr="005C4A2D">
              <w:rPr>
                <w:szCs w:val="24"/>
              </w:rPr>
              <w:t>, pastries, sandwiches</w:t>
            </w:r>
            <w:r>
              <w:rPr>
                <w:szCs w:val="24"/>
              </w:rPr>
              <w:t xml:space="preserve">, burgers, pasta, and others. </w:t>
            </w:r>
          </w:p>
          <w:p w14:paraId="4AD4B0CD" w14:textId="77777777" w:rsidR="005C4A2D" w:rsidRDefault="004F02A1" w:rsidP="005C4A2D">
            <w:pPr>
              <w:rPr>
                <w:szCs w:val="24"/>
              </w:rPr>
            </w:pPr>
            <w:r>
              <w:rPr>
                <w:szCs w:val="24"/>
              </w:rPr>
              <w:t>Key activities: Coffee preparation, snack preparation, baking of pastry items</w:t>
            </w:r>
          </w:p>
          <w:p w14:paraId="5C8F74AC" w14:textId="77777777" w:rsidR="005C4A2D" w:rsidRDefault="004F02A1" w:rsidP="005C4A2D">
            <w:pPr>
              <w:rPr>
                <w:szCs w:val="24"/>
              </w:rPr>
            </w:pPr>
            <w:r>
              <w:rPr>
                <w:szCs w:val="24"/>
              </w:rPr>
              <w:t xml:space="preserve">Key resources: The key resources are the high-quality coffee beans, coffee machine, decoration with lights and chairs or tools, and other necessary equipment. </w:t>
            </w:r>
          </w:p>
          <w:p w14:paraId="067BE047" w14:textId="77777777" w:rsidR="005C4A2D" w:rsidRPr="00100536" w:rsidRDefault="005C4A2D" w:rsidP="005C4A2D">
            <w:pPr>
              <w:rPr>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5957A596" w14:textId="77777777" w:rsidR="00673FFD" w:rsidRPr="00100536" w:rsidRDefault="00673FFD" w:rsidP="00100536">
            <w:pPr>
              <w:rPr>
                <w:szCs w:val="24"/>
              </w:rPr>
            </w:pPr>
          </w:p>
        </w:tc>
      </w:tr>
      <w:tr w:rsidR="00D17A00" w14:paraId="55C79DF6"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A92C4DB" w14:textId="77777777" w:rsidR="00673FFD" w:rsidRPr="00100536" w:rsidRDefault="00673FFD" w:rsidP="00100536">
            <w:pPr>
              <w:pStyle w:val="NoSpacing"/>
              <w:jc w:val="both"/>
              <w:rPr>
                <w:rFonts w:ascii="Times New Roman" w:hAnsi="Times New Roman"/>
                <w:sz w:val="24"/>
                <w:szCs w:val="24"/>
              </w:rPr>
            </w:pPr>
          </w:p>
        </w:tc>
        <w:tc>
          <w:tcPr>
            <w:tcW w:w="4580" w:type="pct"/>
            <w:gridSpan w:val="2"/>
            <w:vMerge/>
            <w:tcBorders>
              <w:left w:val="single" w:sz="8" w:space="0" w:color="DBE5F1"/>
              <w:right w:val="single" w:sz="8" w:space="0" w:color="DBE5F1"/>
            </w:tcBorders>
            <w:shd w:val="clear" w:color="auto" w:fill="auto"/>
          </w:tcPr>
          <w:p w14:paraId="5B96C818" w14:textId="77777777" w:rsidR="00673FFD" w:rsidRPr="00100536" w:rsidRDefault="00673FFD" w:rsidP="00100536">
            <w:pPr>
              <w:rPr>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28725F2" w14:textId="77777777" w:rsidR="00673FFD" w:rsidRPr="00100536" w:rsidRDefault="00673FFD" w:rsidP="00100536">
            <w:pPr>
              <w:rPr>
                <w:szCs w:val="24"/>
              </w:rPr>
            </w:pPr>
          </w:p>
        </w:tc>
      </w:tr>
      <w:tr w:rsidR="00D17A00" w14:paraId="04DA492D"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6603D988" w14:textId="77777777" w:rsidR="00673FFD" w:rsidRPr="00100536" w:rsidRDefault="00673FFD" w:rsidP="00100536">
            <w:pPr>
              <w:pStyle w:val="NoSpacing"/>
              <w:jc w:val="both"/>
              <w:rPr>
                <w:rFonts w:ascii="Times New Roman" w:hAnsi="Times New Roman"/>
                <w:sz w:val="24"/>
                <w:szCs w:val="24"/>
              </w:rPr>
            </w:pPr>
          </w:p>
        </w:tc>
        <w:tc>
          <w:tcPr>
            <w:tcW w:w="4580" w:type="pct"/>
            <w:gridSpan w:val="2"/>
            <w:vMerge/>
            <w:tcBorders>
              <w:left w:val="single" w:sz="8" w:space="0" w:color="DBE5F1"/>
              <w:right w:val="single" w:sz="8" w:space="0" w:color="DBE5F1"/>
            </w:tcBorders>
            <w:shd w:val="clear" w:color="auto" w:fill="auto"/>
          </w:tcPr>
          <w:p w14:paraId="3CBD1737" w14:textId="77777777" w:rsidR="00673FFD" w:rsidRPr="00100536" w:rsidRDefault="00673FFD" w:rsidP="00100536">
            <w:pPr>
              <w:rPr>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3D306688" w14:textId="77777777" w:rsidR="00673FFD" w:rsidRPr="00100536" w:rsidRDefault="00673FFD" w:rsidP="00100536">
            <w:pPr>
              <w:rPr>
                <w:szCs w:val="24"/>
              </w:rPr>
            </w:pPr>
          </w:p>
        </w:tc>
      </w:tr>
      <w:tr w:rsidR="00D17A00" w14:paraId="12C19CC4"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535E7B0" w14:textId="77777777" w:rsidR="00673FFD" w:rsidRPr="00100536" w:rsidRDefault="00673FFD" w:rsidP="00100536">
            <w:pPr>
              <w:rPr>
                <w:szCs w:val="24"/>
              </w:rPr>
            </w:pPr>
          </w:p>
        </w:tc>
        <w:tc>
          <w:tcPr>
            <w:tcW w:w="4580" w:type="pct"/>
            <w:gridSpan w:val="2"/>
            <w:vMerge/>
            <w:tcBorders>
              <w:left w:val="single" w:sz="8" w:space="0" w:color="DBE5F1"/>
              <w:right w:val="single" w:sz="8" w:space="0" w:color="DBE5F1"/>
            </w:tcBorders>
            <w:shd w:val="clear" w:color="auto" w:fill="auto"/>
          </w:tcPr>
          <w:p w14:paraId="40062873" w14:textId="77777777" w:rsidR="00673FFD" w:rsidRPr="00100536" w:rsidRDefault="00673FFD" w:rsidP="00100536">
            <w:pPr>
              <w:rPr>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74A91A1" w14:textId="77777777" w:rsidR="00673FFD" w:rsidRPr="00100536" w:rsidRDefault="00673FFD" w:rsidP="00100536">
            <w:pPr>
              <w:rPr>
                <w:szCs w:val="24"/>
              </w:rPr>
            </w:pPr>
          </w:p>
        </w:tc>
      </w:tr>
      <w:tr w:rsidR="00D17A00" w14:paraId="28AA1740"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8A7C56D" w14:textId="77777777" w:rsidR="00673FFD" w:rsidRPr="00100536" w:rsidRDefault="00673FFD" w:rsidP="00100536">
            <w:pPr>
              <w:rPr>
                <w:szCs w:val="24"/>
              </w:rPr>
            </w:pPr>
          </w:p>
        </w:tc>
        <w:tc>
          <w:tcPr>
            <w:tcW w:w="4580" w:type="pct"/>
            <w:gridSpan w:val="2"/>
            <w:vMerge/>
            <w:tcBorders>
              <w:left w:val="single" w:sz="8" w:space="0" w:color="DBE5F1"/>
              <w:bottom w:val="single" w:sz="8" w:space="0" w:color="DBE5F1"/>
              <w:right w:val="single" w:sz="8" w:space="0" w:color="DBE5F1"/>
            </w:tcBorders>
            <w:shd w:val="clear" w:color="auto" w:fill="auto"/>
          </w:tcPr>
          <w:p w14:paraId="474D9F3E" w14:textId="77777777" w:rsidR="00673FFD" w:rsidRPr="00100536" w:rsidRDefault="00673FFD" w:rsidP="00100536">
            <w:pPr>
              <w:pStyle w:val="NoSpacing"/>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7E2F3A8" w14:textId="77777777" w:rsidR="00673FFD" w:rsidRPr="00100536" w:rsidRDefault="00673FFD" w:rsidP="00100536">
            <w:pPr>
              <w:rPr>
                <w:szCs w:val="24"/>
              </w:rPr>
            </w:pPr>
          </w:p>
        </w:tc>
      </w:tr>
      <w:tr w:rsidR="00D17A00" w14:paraId="0C0D4ED6" w14:textId="77777777" w:rsidTr="006B4702">
        <w:trPr>
          <w:trHeight w:val="567"/>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04AB3F7" w14:textId="77777777" w:rsidR="00673FFD" w:rsidRPr="00100536" w:rsidRDefault="00673FFD" w:rsidP="00100536">
            <w:pPr>
              <w:pStyle w:val="NoSpacing"/>
              <w:jc w:val="both"/>
              <w:rPr>
                <w:rFonts w:ascii="Times New Roman" w:hAnsi="Times New Roman"/>
                <w:sz w:val="24"/>
                <w:szCs w:val="24"/>
              </w:rPr>
            </w:pPr>
          </w:p>
        </w:tc>
        <w:tc>
          <w:tcPr>
            <w:tcW w:w="4580" w:type="pct"/>
            <w:gridSpan w:val="2"/>
            <w:tcBorders>
              <w:top w:val="single" w:sz="8" w:space="0" w:color="DBE5F1"/>
              <w:left w:val="single" w:sz="8" w:space="0" w:color="DBE5F1"/>
              <w:bottom w:val="single" w:sz="8" w:space="0" w:color="DBE5F1"/>
              <w:right w:val="single" w:sz="8" w:space="0" w:color="DBE5F1"/>
            </w:tcBorders>
            <w:shd w:val="clear" w:color="auto" w:fill="DBE5F1"/>
          </w:tcPr>
          <w:p w14:paraId="6CE6C9AB" w14:textId="77777777" w:rsidR="00673FFD" w:rsidRPr="00100536" w:rsidRDefault="00673FFD" w:rsidP="00100536">
            <w:pPr>
              <w:pStyle w:val="NoSpacing"/>
              <w:jc w:val="both"/>
              <w:rPr>
                <w:rFonts w:ascii="Times New Roman" w:hAnsi="Times New Roman"/>
                <w:sz w:val="24"/>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CD39523" w14:textId="77777777" w:rsidR="00673FFD" w:rsidRPr="00100536" w:rsidRDefault="00673FFD" w:rsidP="00100536">
            <w:pPr>
              <w:pStyle w:val="NoSpacing"/>
              <w:jc w:val="both"/>
              <w:rPr>
                <w:rFonts w:ascii="Times New Roman" w:hAnsi="Times New Roman"/>
                <w:sz w:val="24"/>
                <w:szCs w:val="24"/>
              </w:rPr>
            </w:pPr>
          </w:p>
        </w:tc>
      </w:tr>
      <w:tr w:rsidR="00D17A00" w14:paraId="3E85DCFB"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596299A" w14:textId="77777777" w:rsidR="00673FFD" w:rsidRPr="00100536" w:rsidRDefault="00673FFD" w:rsidP="00100536">
            <w:pPr>
              <w:pStyle w:val="NoSpacing"/>
              <w:jc w:val="both"/>
              <w:rPr>
                <w:rFonts w:ascii="Times New Roman" w:hAnsi="Times New Roman"/>
                <w:sz w:val="24"/>
                <w:szCs w:val="24"/>
              </w:rPr>
            </w:pPr>
          </w:p>
        </w:tc>
        <w:tc>
          <w:tcPr>
            <w:tcW w:w="4580" w:type="pct"/>
            <w:gridSpan w:val="2"/>
            <w:tcBorders>
              <w:top w:val="single" w:sz="8" w:space="0" w:color="DBE5F1"/>
              <w:left w:val="single" w:sz="8" w:space="0" w:color="DBE5F1"/>
              <w:bottom w:val="nil"/>
              <w:right w:val="single" w:sz="8" w:space="0" w:color="DBE5F1"/>
            </w:tcBorders>
            <w:shd w:val="clear" w:color="auto" w:fill="auto"/>
          </w:tcPr>
          <w:p w14:paraId="1CC6EC30" w14:textId="77777777" w:rsidR="009E2BCE" w:rsidRDefault="009E2BCE" w:rsidP="00103904">
            <w:pPr>
              <w:pStyle w:val="Heading1"/>
            </w:pPr>
            <w:bookmarkStart w:id="19" w:name="_Toc287535405"/>
            <w:bookmarkStart w:id="20" w:name="_Toc287535895"/>
          </w:p>
          <w:p w14:paraId="165FAF01" w14:textId="77777777" w:rsidR="009E2BCE" w:rsidRDefault="009E2BCE" w:rsidP="00103904">
            <w:pPr>
              <w:pStyle w:val="Heading1"/>
            </w:pPr>
          </w:p>
          <w:p w14:paraId="6FC96A5D" w14:textId="77777777" w:rsidR="009E2BCE" w:rsidRDefault="009E2BCE" w:rsidP="00103904">
            <w:pPr>
              <w:pStyle w:val="Heading1"/>
            </w:pPr>
          </w:p>
          <w:p w14:paraId="1D026A0C" w14:textId="77777777" w:rsidR="00673FFD" w:rsidRPr="00103904" w:rsidRDefault="004F02A1" w:rsidP="00103904">
            <w:pPr>
              <w:pStyle w:val="Heading1"/>
            </w:pPr>
            <w:bookmarkStart w:id="21" w:name="_Toc165736060"/>
            <w:r w:rsidRPr="00100536">
              <w:t>5 Business goals</w:t>
            </w:r>
            <w:bookmarkEnd w:id="19"/>
            <w:bookmarkEnd w:id="20"/>
            <w:bookmarkEnd w:id="21"/>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00AB165F" w14:textId="77777777" w:rsidR="00673FFD" w:rsidRPr="00100536" w:rsidRDefault="00673FFD" w:rsidP="00100536">
            <w:pPr>
              <w:rPr>
                <w:szCs w:val="24"/>
              </w:rPr>
            </w:pPr>
          </w:p>
        </w:tc>
      </w:tr>
      <w:tr w:rsidR="00D17A00" w14:paraId="1C462495"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07B51F1" w14:textId="77777777" w:rsidR="00673FFD" w:rsidRPr="00100536" w:rsidRDefault="00673FFD" w:rsidP="00100536">
            <w:pPr>
              <w:pStyle w:val="NoSpacing"/>
              <w:jc w:val="both"/>
              <w:rPr>
                <w:rFonts w:ascii="Times New Roman" w:hAnsi="Times New Roman"/>
                <w:sz w:val="24"/>
                <w:szCs w:val="24"/>
              </w:rPr>
            </w:pPr>
          </w:p>
        </w:tc>
        <w:tc>
          <w:tcPr>
            <w:tcW w:w="4580" w:type="pct"/>
            <w:gridSpan w:val="2"/>
            <w:vMerge w:val="restart"/>
            <w:tcBorders>
              <w:top w:val="nil"/>
              <w:left w:val="single" w:sz="8" w:space="0" w:color="DBE5F1"/>
              <w:bottom w:val="single" w:sz="6" w:space="0" w:color="A6A6A6"/>
              <w:right w:val="single" w:sz="8" w:space="0" w:color="DBE5F1"/>
            </w:tcBorders>
            <w:shd w:val="clear" w:color="auto" w:fill="auto"/>
          </w:tcPr>
          <w:p w14:paraId="060357CE" w14:textId="77777777" w:rsidR="00526E70" w:rsidRPr="00526E70" w:rsidRDefault="004F02A1" w:rsidP="00526E70">
            <w:pPr>
              <w:spacing w:line="276" w:lineRule="auto"/>
              <w:rPr>
                <w:szCs w:val="24"/>
                <w:lang w:val="en-US"/>
              </w:rPr>
            </w:pPr>
            <w:r w:rsidRPr="00526E70">
              <w:rPr>
                <w:b/>
                <w:bCs/>
                <w:szCs w:val="24"/>
              </w:rPr>
              <w:t>Specific</w:t>
            </w:r>
          </w:p>
          <w:p w14:paraId="494C37BA" w14:textId="77777777" w:rsidR="00526E70" w:rsidRPr="008E41BE" w:rsidRDefault="004F02A1" w:rsidP="008E41BE">
            <w:pPr>
              <w:spacing w:line="276" w:lineRule="auto"/>
              <w:rPr>
                <w:szCs w:val="24"/>
              </w:rPr>
            </w:pPr>
            <w:r>
              <w:rPr>
                <w:szCs w:val="24"/>
              </w:rPr>
              <w:t xml:space="preserve">The company has the target to achieve a turnover about </w:t>
            </w:r>
            <w:r w:rsidR="00B506A1" w:rsidRPr="008E41BE">
              <w:rPr>
                <w:szCs w:val="24"/>
                <w:lang w:val="en-US"/>
              </w:rPr>
              <w:t>£</w:t>
            </w:r>
            <w:r w:rsidR="008E41BE">
              <w:rPr>
                <w:szCs w:val="24"/>
              </w:rPr>
              <w:t>105000</w:t>
            </w:r>
            <w:r w:rsidRPr="008E41BE">
              <w:rPr>
                <w:szCs w:val="24"/>
              </w:rPr>
              <w:t xml:space="preserve">. </w:t>
            </w:r>
          </w:p>
          <w:p w14:paraId="0C02B5C3" w14:textId="77777777" w:rsidR="00526E70" w:rsidRPr="00526E70" w:rsidRDefault="004F02A1" w:rsidP="00526E70">
            <w:pPr>
              <w:spacing w:line="276" w:lineRule="auto"/>
              <w:rPr>
                <w:szCs w:val="24"/>
                <w:lang w:val="en-US"/>
              </w:rPr>
            </w:pPr>
            <w:r w:rsidRPr="00526E70">
              <w:rPr>
                <w:b/>
                <w:bCs/>
                <w:szCs w:val="24"/>
              </w:rPr>
              <w:t>Achievable</w:t>
            </w:r>
          </w:p>
          <w:p w14:paraId="5F03AF7D" w14:textId="77777777" w:rsidR="00526E70" w:rsidRPr="00526E70" w:rsidRDefault="004F02A1" w:rsidP="00526E70">
            <w:pPr>
              <w:spacing w:line="276" w:lineRule="auto"/>
              <w:rPr>
                <w:szCs w:val="24"/>
                <w:lang w:val="en-US"/>
              </w:rPr>
            </w:pPr>
            <w:r w:rsidRPr="00526E70">
              <w:rPr>
                <w:szCs w:val="24"/>
              </w:rPr>
              <w:t xml:space="preserve">The target is feasible because </w:t>
            </w:r>
            <w:r w:rsidR="002E2E6D">
              <w:rPr>
                <w:szCs w:val="24"/>
              </w:rPr>
              <w:t>of the busy location</w:t>
            </w:r>
            <w:r w:rsidRPr="00526E70">
              <w:rPr>
                <w:szCs w:val="24"/>
              </w:rPr>
              <w:t xml:space="preserve"> and </w:t>
            </w:r>
            <w:r w:rsidR="002E2E6D">
              <w:rPr>
                <w:szCs w:val="24"/>
              </w:rPr>
              <w:t xml:space="preserve">reasonable pricing strategy </w:t>
            </w:r>
            <w:r>
              <w:rPr>
                <w:szCs w:val="24"/>
              </w:rPr>
              <w:t>(</w:t>
            </w:r>
            <w:r w:rsidRPr="00AC0F0D">
              <w:rPr>
                <w:color w:val="222222"/>
                <w:szCs w:val="24"/>
                <w:shd w:val="clear" w:color="auto" w:fill="FFFFFF"/>
              </w:rPr>
              <w:t>Prasad</w:t>
            </w:r>
            <w:r>
              <w:rPr>
                <w:color w:val="222222"/>
                <w:szCs w:val="24"/>
                <w:shd w:val="clear" w:color="auto" w:fill="FFFFFF"/>
              </w:rPr>
              <w:t xml:space="preserve"> and Snow., 2014)</w:t>
            </w:r>
            <w:r w:rsidRPr="00526E70">
              <w:rPr>
                <w:szCs w:val="24"/>
              </w:rPr>
              <w:t>.</w:t>
            </w:r>
          </w:p>
          <w:p w14:paraId="2B702A59" w14:textId="77777777" w:rsidR="002E2E6D" w:rsidRDefault="002E2E6D" w:rsidP="00526E70">
            <w:pPr>
              <w:spacing w:line="276" w:lineRule="auto"/>
              <w:rPr>
                <w:b/>
                <w:bCs/>
                <w:szCs w:val="24"/>
              </w:rPr>
            </w:pPr>
          </w:p>
          <w:p w14:paraId="09156D4E" w14:textId="77777777" w:rsidR="00526E70" w:rsidRPr="00526E70" w:rsidRDefault="004F02A1" w:rsidP="00526E70">
            <w:pPr>
              <w:spacing w:line="276" w:lineRule="auto"/>
              <w:rPr>
                <w:szCs w:val="24"/>
                <w:lang w:val="en-US"/>
              </w:rPr>
            </w:pPr>
            <w:r w:rsidRPr="00526E70">
              <w:rPr>
                <w:b/>
                <w:bCs/>
                <w:szCs w:val="24"/>
              </w:rPr>
              <w:lastRenderedPageBreak/>
              <w:t>Relevant</w:t>
            </w:r>
          </w:p>
          <w:p w14:paraId="160EFC11" w14:textId="77777777" w:rsidR="00526E70" w:rsidRPr="00526E70" w:rsidRDefault="004F02A1" w:rsidP="00526E70">
            <w:pPr>
              <w:spacing w:line="276" w:lineRule="auto"/>
              <w:rPr>
                <w:szCs w:val="24"/>
                <w:lang w:val="en-US"/>
              </w:rPr>
            </w:pPr>
            <w:r w:rsidRPr="00526E70">
              <w:rPr>
                <w:szCs w:val="24"/>
              </w:rPr>
              <w:t>Achieving this turnover will increase the viability and provide necessary resources for the future expansion of the business</w:t>
            </w:r>
          </w:p>
          <w:p w14:paraId="57E8CA87" w14:textId="77777777" w:rsidR="00526E70" w:rsidRPr="00526E70" w:rsidRDefault="004F02A1" w:rsidP="00526E70">
            <w:pPr>
              <w:spacing w:line="276" w:lineRule="auto"/>
              <w:rPr>
                <w:szCs w:val="24"/>
                <w:lang w:val="en-US"/>
              </w:rPr>
            </w:pPr>
            <w:r w:rsidRPr="00526E70">
              <w:rPr>
                <w:b/>
                <w:bCs/>
                <w:szCs w:val="24"/>
              </w:rPr>
              <w:t>Time-bound</w:t>
            </w:r>
          </w:p>
          <w:p w14:paraId="18AE7948" w14:textId="77777777" w:rsidR="00526E70" w:rsidRPr="00526E70" w:rsidRDefault="004F02A1" w:rsidP="00526E70">
            <w:pPr>
              <w:spacing w:line="276" w:lineRule="auto"/>
              <w:rPr>
                <w:szCs w:val="24"/>
                <w:lang w:val="en-US"/>
              </w:rPr>
            </w:pPr>
            <w:r w:rsidRPr="00526E70">
              <w:rPr>
                <w:szCs w:val="24"/>
              </w:rPr>
              <w:t>This target will be achieved within the first year of operations.</w:t>
            </w:r>
          </w:p>
          <w:p w14:paraId="786F89A2" w14:textId="77777777" w:rsidR="007D3130" w:rsidRPr="00100536" w:rsidRDefault="007D3130" w:rsidP="00100536">
            <w:pPr>
              <w:spacing w:line="276" w:lineRule="auto"/>
              <w:rPr>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9FFFAD1" w14:textId="77777777" w:rsidR="00673FFD" w:rsidRPr="00100536" w:rsidRDefault="00673FFD" w:rsidP="00100536">
            <w:pPr>
              <w:rPr>
                <w:szCs w:val="24"/>
              </w:rPr>
            </w:pPr>
          </w:p>
        </w:tc>
      </w:tr>
      <w:tr w:rsidR="00D17A00" w14:paraId="428620DB" w14:textId="77777777" w:rsidTr="007D3130">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9F616E2" w14:textId="77777777" w:rsidR="00673FFD" w:rsidRPr="00100536" w:rsidRDefault="00673FFD" w:rsidP="00100536">
            <w:pPr>
              <w:pStyle w:val="NoSpacing"/>
              <w:jc w:val="both"/>
              <w:rPr>
                <w:rFonts w:ascii="Times New Roman" w:hAnsi="Times New Roman"/>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00D8C322" w14:textId="77777777" w:rsidR="00673FFD" w:rsidRPr="00100536" w:rsidRDefault="00673FFD" w:rsidP="00100536">
            <w:pPr>
              <w:rPr>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16C29977" w14:textId="77777777" w:rsidR="00673FFD" w:rsidRPr="00100536" w:rsidRDefault="00673FFD" w:rsidP="00100536">
            <w:pPr>
              <w:rPr>
                <w:szCs w:val="24"/>
              </w:rPr>
            </w:pPr>
          </w:p>
        </w:tc>
      </w:tr>
      <w:tr w:rsidR="00D17A00" w14:paraId="2B6D9550"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EA7407F" w14:textId="77777777" w:rsidR="00673FFD" w:rsidRPr="00100536" w:rsidRDefault="00673FFD" w:rsidP="00100536">
            <w:pPr>
              <w:pStyle w:val="NoSpacing"/>
              <w:jc w:val="both"/>
              <w:rPr>
                <w:rFonts w:ascii="Times New Roman" w:hAnsi="Times New Roman"/>
                <w:sz w:val="24"/>
                <w:szCs w:val="24"/>
              </w:rPr>
            </w:pPr>
          </w:p>
        </w:tc>
        <w:tc>
          <w:tcPr>
            <w:tcW w:w="4580" w:type="pct"/>
            <w:gridSpan w:val="2"/>
            <w:vMerge w:val="restart"/>
            <w:tcBorders>
              <w:top w:val="single" w:sz="6" w:space="0" w:color="A6A6A6"/>
              <w:left w:val="single" w:sz="8" w:space="0" w:color="DBE5F1"/>
              <w:bottom w:val="single" w:sz="6" w:space="0" w:color="A6A6A6"/>
              <w:right w:val="single" w:sz="8" w:space="0" w:color="DBE5F1"/>
            </w:tcBorders>
            <w:shd w:val="clear" w:color="auto" w:fill="auto"/>
          </w:tcPr>
          <w:p w14:paraId="61621C81" w14:textId="77777777" w:rsidR="00116E2B" w:rsidRPr="00103904" w:rsidRDefault="004F02A1" w:rsidP="00100536">
            <w:pPr>
              <w:rPr>
                <w:b/>
                <w:bCs/>
                <w:szCs w:val="24"/>
              </w:rPr>
            </w:pPr>
            <w:r w:rsidRPr="00103904">
              <w:rPr>
                <w:b/>
                <w:bCs/>
                <w:szCs w:val="24"/>
              </w:rPr>
              <w:t>Target within the next 3-5 years</w:t>
            </w:r>
          </w:p>
          <w:p w14:paraId="0BEC6EF0" w14:textId="77777777" w:rsidR="006B4702" w:rsidRPr="00100536" w:rsidRDefault="004F02A1" w:rsidP="00100536">
            <w:pPr>
              <w:spacing w:line="276" w:lineRule="auto"/>
              <w:rPr>
                <w:szCs w:val="24"/>
              </w:rPr>
            </w:pPr>
            <w:r w:rsidRPr="00100536">
              <w:rPr>
                <w:szCs w:val="24"/>
              </w:rPr>
              <w:t xml:space="preserve">Within the next five years, the </w:t>
            </w:r>
            <w:r w:rsidR="002560C4">
              <w:rPr>
                <w:szCs w:val="24"/>
              </w:rPr>
              <w:t>organis</w:t>
            </w:r>
            <w:r w:rsidRPr="00100536">
              <w:rPr>
                <w:szCs w:val="24"/>
              </w:rPr>
              <w:t xml:space="preserve">ation will </w:t>
            </w:r>
            <w:r w:rsidR="003B2AAA">
              <w:rPr>
                <w:szCs w:val="24"/>
              </w:rPr>
              <w:t xml:space="preserve">achieve consistent revenue that will be reinvested to expand business </w:t>
            </w:r>
            <w:r w:rsidR="00526E70">
              <w:rPr>
                <w:szCs w:val="24"/>
              </w:rPr>
              <w:t>(</w:t>
            </w:r>
            <w:r w:rsidR="00526E70" w:rsidRPr="00AC0F0D">
              <w:rPr>
                <w:color w:val="222222"/>
                <w:szCs w:val="24"/>
                <w:shd w:val="clear" w:color="auto" w:fill="FFFFFF"/>
              </w:rPr>
              <w:t>Sun</w:t>
            </w:r>
            <w:r w:rsidR="00526E70">
              <w:rPr>
                <w:color w:val="222222"/>
                <w:szCs w:val="24"/>
                <w:shd w:val="clear" w:color="auto" w:fill="FFFFFF"/>
              </w:rPr>
              <w:t xml:space="preserve"> et al., 2014)</w:t>
            </w:r>
            <w:r w:rsidRPr="00100536">
              <w:rPr>
                <w:szCs w:val="24"/>
              </w:rPr>
              <w:t xml:space="preserve">. </w:t>
            </w:r>
            <w:r w:rsidR="003B2AAA">
              <w:rPr>
                <w:szCs w:val="24"/>
              </w:rPr>
              <w:t xml:space="preserve">Another branch of this shop will be started in the second location. The purpose is to provide exceptional services and commitment to the shop. It will have a talented team who will be </w:t>
            </w:r>
            <w:r w:rsidR="002D3A05">
              <w:rPr>
                <w:szCs w:val="24"/>
              </w:rPr>
              <w:t>passionate</w:t>
            </w:r>
            <w:r w:rsidR="003B2AAA">
              <w:rPr>
                <w:szCs w:val="24"/>
              </w:rPr>
              <w:t xml:space="preserve"> to expand the business and its quality food will create a loyal customer base. It will focus on sustainability and ethical sourcing.</w:t>
            </w:r>
            <w:r w:rsidR="008E41BE">
              <w:rPr>
                <w:szCs w:val="24"/>
              </w:rPr>
              <w:t xml:space="preserve"> The net profit will increase up to 100000 within the next 5 years and the growth rate will be 5%</w:t>
            </w:r>
          </w:p>
          <w:p w14:paraId="08689A26" w14:textId="77777777" w:rsidR="007D3130" w:rsidRPr="00100536" w:rsidRDefault="007D3130" w:rsidP="00100536">
            <w:pPr>
              <w:spacing w:after="0" w:line="240" w:lineRule="auto"/>
              <w:rPr>
                <w:szCs w:val="24"/>
              </w:rPr>
            </w:pPr>
          </w:p>
          <w:p w14:paraId="2FEE56AF" w14:textId="77777777" w:rsidR="007D3130" w:rsidRPr="00100536" w:rsidRDefault="007D3130" w:rsidP="00100536">
            <w:pPr>
              <w:spacing w:after="0" w:line="240" w:lineRule="auto"/>
              <w:rPr>
                <w:szCs w:val="24"/>
              </w:rPr>
            </w:pPr>
          </w:p>
          <w:p w14:paraId="658037DC" w14:textId="77777777" w:rsidR="006B4702" w:rsidRPr="00100536" w:rsidRDefault="006B4702" w:rsidP="00100536">
            <w:pPr>
              <w:spacing w:after="0" w:line="240" w:lineRule="auto"/>
              <w:rPr>
                <w:szCs w:val="24"/>
              </w:rPr>
            </w:pPr>
          </w:p>
          <w:p w14:paraId="02EBED49" w14:textId="77777777" w:rsidR="007D3130" w:rsidRPr="00100536" w:rsidRDefault="007D3130" w:rsidP="00100536">
            <w:pPr>
              <w:spacing w:after="0" w:line="240" w:lineRule="auto"/>
              <w:rPr>
                <w:szCs w:val="24"/>
              </w:rPr>
            </w:pPr>
          </w:p>
          <w:p w14:paraId="2FFAAE63" w14:textId="77777777" w:rsidR="007D088D" w:rsidRPr="00100536" w:rsidRDefault="007D088D" w:rsidP="00100536">
            <w:pPr>
              <w:spacing w:after="0" w:line="240" w:lineRule="auto"/>
              <w:rPr>
                <w:szCs w:val="24"/>
              </w:rPr>
            </w:pPr>
          </w:p>
          <w:p w14:paraId="3F00CD88" w14:textId="77777777" w:rsidR="007D3130" w:rsidRPr="00100536" w:rsidRDefault="007D3130" w:rsidP="00100536">
            <w:pPr>
              <w:spacing w:after="0" w:line="240" w:lineRule="auto"/>
              <w:rPr>
                <w:szCs w:val="24"/>
              </w:rPr>
            </w:pPr>
          </w:p>
          <w:p w14:paraId="1CD9A26A" w14:textId="77777777" w:rsidR="007D3130" w:rsidRPr="00100536" w:rsidRDefault="007D3130" w:rsidP="00100536">
            <w:pPr>
              <w:spacing w:after="0" w:line="240" w:lineRule="auto"/>
              <w:rPr>
                <w:szCs w:val="24"/>
              </w:rPr>
            </w:pPr>
          </w:p>
          <w:p w14:paraId="64388556" w14:textId="77777777" w:rsidR="007D3130" w:rsidRPr="00100536" w:rsidRDefault="007D3130" w:rsidP="00100536">
            <w:pPr>
              <w:spacing w:after="0" w:line="240" w:lineRule="auto"/>
              <w:rPr>
                <w:szCs w:val="24"/>
              </w:rPr>
            </w:pPr>
          </w:p>
          <w:p w14:paraId="6760235C" w14:textId="77777777" w:rsidR="007D3130" w:rsidRPr="00100536" w:rsidRDefault="007D3130" w:rsidP="00100536">
            <w:pPr>
              <w:spacing w:after="0" w:line="240" w:lineRule="auto"/>
              <w:rPr>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6E396892" w14:textId="77777777" w:rsidR="00673FFD" w:rsidRPr="00100536" w:rsidRDefault="00673FFD" w:rsidP="00100536">
            <w:pPr>
              <w:rPr>
                <w:szCs w:val="24"/>
              </w:rPr>
            </w:pPr>
          </w:p>
        </w:tc>
      </w:tr>
      <w:tr w:rsidR="00D17A00" w14:paraId="6ADFF45D"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605E3AC" w14:textId="77777777" w:rsidR="00673FFD" w:rsidRPr="00100536" w:rsidRDefault="00673FFD" w:rsidP="00100536">
            <w:pPr>
              <w:pStyle w:val="NoSpacing"/>
              <w:jc w:val="both"/>
              <w:rPr>
                <w:rFonts w:ascii="Times New Roman" w:hAnsi="Times New Roman"/>
                <w:sz w:val="24"/>
                <w:szCs w:val="24"/>
              </w:rPr>
            </w:pPr>
          </w:p>
        </w:tc>
        <w:tc>
          <w:tcPr>
            <w:tcW w:w="4580" w:type="pct"/>
            <w:gridSpan w:val="2"/>
            <w:vMerge/>
            <w:tcBorders>
              <w:top w:val="single" w:sz="6" w:space="0" w:color="A6A6A6"/>
              <w:left w:val="single" w:sz="8" w:space="0" w:color="DBE5F1"/>
              <w:bottom w:val="single" w:sz="6" w:space="0" w:color="A6A6A6"/>
              <w:right w:val="single" w:sz="8" w:space="0" w:color="DBE5F1"/>
            </w:tcBorders>
            <w:shd w:val="clear" w:color="auto" w:fill="auto"/>
          </w:tcPr>
          <w:p w14:paraId="4AFC0D82" w14:textId="77777777" w:rsidR="00673FFD" w:rsidRPr="00100536" w:rsidRDefault="00673FFD" w:rsidP="00100536">
            <w:pPr>
              <w:rPr>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29F0DC4" w14:textId="77777777" w:rsidR="00673FFD" w:rsidRPr="00100536" w:rsidRDefault="00673FFD" w:rsidP="00100536">
            <w:pPr>
              <w:rPr>
                <w:szCs w:val="24"/>
              </w:rPr>
            </w:pPr>
          </w:p>
        </w:tc>
      </w:tr>
      <w:tr w:rsidR="00D17A00" w14:paraId="062BD503"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2CAE7DA9" w14:textId="77777777" w:rsidR="00673FFD" w:rsidRPr="00100536" w:rsidRDefault="00673FFD" w:rsidP="00100536">
            <w:pPr>
              <w:pStyle w:val="NoSpacing"/>
              <w:jc w:val="both"/>
              <w:rPr>
                <w:rFonts w:ascii="Times New Roman" w:hAnsi="Times New Roman"/>
                <w:sz w:val="24"/>
                <w:szCs w:val="24"/>
              </w:rPr>
            </w:pPr>
          </w:p>
        </w:tc>
        <w:tc>
          <w:tcPr>
            <w:tcW w:w="4580" w:type="pct"/>
            <w:gridSpan w:val="2"/>
            <w:vMerge/>
            <w:tcBorders>
              <w:top w:val="single" w:sz="6" w:space="0" w:color="A6A6A6"/>
              <w:left w:val="single" w:sz="8" w:space="0" w:color="DBE5F1"/>
              <w:bottom w:val="single" w:sz="8" w:space="0" w:color="DBE5F1"/>
              <w:right w:val="single" w:sz="8" w:space="0" w:color="DBE5F1"/>
            </w:tcBorders>
            <w:shd w:val="clear" w:color="auto" w:fill="auto"/>
          </w:tcPr>
          <w:p w14:paraId="3D178932" w14:textId="77777777" w:rsidR="00673FFD" w:rsidRPr="00100536" w:rsidRDefault="00673FFD" w:rsidP="00100536">
            <w:pPr>
              <w:rPr>
                <w:szCs w:val="24"/>
              </w:rPr>
            </w:pPr>
          </w:p>
        </w:tc>
        <w:tc>
          <w:tcPr>
            <w:tcW w:w="156" w:type="pct"/>
            <w:tcBorders>
              <w:top w:val="single" w:sz="8" w:space="0" w:color="DBE5F1"/>
              <w:left w:val="single" w:sz="8" w:space="0" w:color="DBE5F1"/>
              <w:bottom w:val="single" w:sz="8" w:space="0" w:color="DBE5F1"/>
              <w:right w:val="single" w:sz="8" w:space="0" w:color="DBE5F1"/>
            </w:tcBorders>
            <w:shd w:val="clear" w:color="auto" w:fill="DBE5F1"/>
          </w:tcPr>
          <w:p w14:paraId="4AF723F9" w14:textId="77777777" w:rsidR="00673FFD" w:rsidRPr="00100536" w:rsidRDefault="00673FFD" w:rsidP="00100536">
            <w:pPr>
              <w:rPr>
                <w:szCs w:val="24"/>
              </w:rPr>
            </w:pPr>
          </w:p>
        </w:tc>
      </w:tr>
      <w:tr w:rsidR="00D17A00" w14:paraId="61CCA0D4" w14:textId="77777777" w:rsidTr="006B4702">
        <w:trPr>
          <w:trHeight w:val="20"/>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5A97877D" w14:textId="77777777" w:rsidR="00A25D38" w:rsidRPr="00100536" w:rsidRDefault="00A25D38" w:rsidP="00100536">
            <w:pPr>
              <w:pStyle w:val="NoSpacing"/>
              <w:jc w:val="both"/>
              <w:rPr>
                <w:rFonts w:ascii="Times New Roman" w:hAnsi="Times New Roman"/>
                <w:sz w:val="24"/>
                <w:szCs w:val="24"/>
              </w:rPr>
            </w:pPr>
          </w:p>
        </w:tc>
        <w:tc>
          <w:tcPr>
            <w:tcW w:w="4736" w:type="pct"/>
            <w:gridSpan w:val="3"/>
            <w:tcBorders>
              <w:top w:val="single" w:sz="8" w:space="0" w:color="DBE5F1"/>
              <w:left w:val="single" w:sz="8" w:space="0" w:color="DBE5F1"/>
              <w:bottom w:val="single" w:sz="8" w:space="0" w:color="DBE5F1"/>
              <w:right w:val="single" w:sz="8" w:space="0" w:color="DBE5F1"/>
            </w:tcBorders>
            <w:shd w:val="clear" w:color="auto" w:fill="DBE5F1"/>
          </w:tcPr>
          <w:p w14:paraId="0235B77B" w14:textId="77777777" w:rsidR="00A25D38" w:rsidRPr="00100536" w:rsidRDefault="00A25D38" w:rsidP="00100536">
            <w:pPr>
              <w:pStyle w:val="NoSpacing"/>
              <w:jc w:val="both"/>
              <w:rPr>
                <w:rFonts w:ascii="Times New Roman" w:hAnsi="Times New Roman"/>
                <w:sz w:val="24"/>
                <w:szCs w:val="24"/>
              </w:rPr>
            </w:pPr>
          </w:p>
        </w:tc>
      </w:tr>
      <w:tr w:rsidR="00D17A00" w14:paraId="607668B0" w14:textId="77777777" w:rsidTr="00012481">
        <w:trPr>
          <w:trHeight w:val="473"/>
        </w:trPr>
        <w:tc>
          <w:tcPr>
            <w:tcW w:w="264" w:type="pct"/>
            <w:tcBorders>
              <w:top w:val="single" w:sz="4" w:space="0" w:color="DBE5F1"/>
              <w:left w:val="single" w:sz="4" w:space="0" w:color="DBE5F1"/>
              <w:bottom w:val="single" w:sz="8" w:space="0" w:color="DBE5F1"/>
              <w:right w:val="single" w:sz="8" w:space="0" w:color="DBE5F1"/>
            </w:tcBorders>
            <w:shd w:val="clear" w:color="auto" w:fill="DBE5F1"/>
          </w:tcPr>
          <w:p w14:paraId="0242D93C" w14:textId="77777777" w:rsidR="00673FFD" w:rsidRPr="00100536" w:rsidRDefault="00673FFD" w:rsidP="00100536">
            <w:pPr>
              <w:pStyle w:val="NoSpacing"/>
              <w:jc w:val="both"/>
              <w:rPr>
                <w:rFonts w:ascii="Times New Roman" w:hAnsi="Times New Roman"/>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599492B6" w14:textId="77777777" w:rsidR="00673FFD" w:rsidRPr="00100536" w:rsidRDefault="00673FFD" w:rsidP="00100536">
            <w:pPr>
              <w:pStyle w:val="NoSpacing"/>
              <w:jc w:val="both"/>
              <w:rPr>
                <w:rFonts w:ascii="Times New Roman" w:hAnsi="Times New Roman"/>
                <w:sz w:val="24"/>
                <w:szCs w:val="24"/>
              </w:rPr>
            </w:pPr>
          </w:p>
        </w:tc>
        <w:tc>
          <w:tcPr>
            <w:tcW w:w="198" w:type="pct"/>
            <w:gridSpan w:val="2"/>
            <w:tcBorders>
              <w:top w:val="single" w:sz="8" w:space="0" w:color="DBE5F1"/>
              <w:left w:val="single" w:sz="8" w:space="0" w:color="DBE5F1"/>
              <w:bottom w:val="single" w:sz="8" w:space="0" w:color="DBE5F1"/>
              <w:right w:val="single" w:sz="8" w:space="0" w:color="DBE5F1"/>
            </w:tcBorders>
            <w:shd w:val="clear" w:color="auto" w:fill="DBE5F1"/>
          </w:tcPr>
          <w:p w14:paraId="33CD27A3" w14:textId="77777777" w:rsidR="00673FFD" w:rsidRPr="00100536" w:rsidRDefault="00673FFD" w:rsidP="00100536">
            <w:pPr>
              <w:pStyle w:val="Heading1"/>
              <w:jc w:val="both"/>
              <w:rPr>
                <w:rFonts w:cs="Times New Roman"/>
                <w:sz w:val="24"/>
                <w:szCs w:val="24"/>
              </w:rPr>
            </w:pPr>
          </w:p>
        </w:tc>
      </w:tr>
    </w:tbl>
    <w:p w14:paraId="399B04ED" w14:textId="77777777" w:rsidR="00116E2B" w:rsidRPr="00100536" w:rsidRDefault="004F02A1" w:rsidP="00100536">
      <w:pPr>
        <w:rPr>
          <w:szCs w:val="24"/>
        </w:rPr>
      </w:pPr>
      <w:r w:rsidRPr="00100536">
        <w:rPr>
          <w:szCs w:val="24"/>
        </w:rPr>
        <w:br w:type="page"/>
      </w: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7"/>
        <w:gridCol w:w="8875"/>
        <w:gridCol w:w="387"/>
      </w:tblGrid>
      <w:tr w:rsidR="00D17A00" w14:paraId="2433B84F" w14:textId="77777777" w:rsidTr="00012481">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B18BB89" w14:textId="77777777" w:rsidR="00673FFD" w:rsidRPr="00100536" w:rsidRDefault="00673FFD" w:rsidP="00103904">
            <w:pPr>
              <w:pStyle w:val="Heading1"/>
            </w:pPr>
          </w:p>
        </w:tc>
        <w:tc>
          <w:tcPr>
            <w:tcW w:w="4538" w:type="pct"/>
            <w:tcBorders>
              <w:top w:val="single" w:sz="8" w:space="0" w:color="DBE5F1"/>
              <w:left w:val="single" w:sz="8" w:space="0" w:color="DBE5F1"/>
              <w:bottom w:val="nil"/>
              <w:right w:val="single" w:sz="8" w:space="0" w:color="DBE5F1"/>
            </w:tcBorders>
            <w:shd w:val="clear" w:color="auto" w:fill="auto"/>
          </w:tcPr>
          <w:p w14:paraId="4EDF3C87" w14:textId="77777777" w:rsidR="00673FFD" w:rsidRPr="00100536" w:rsidRDefault="004F02A1" w:rsidP="00103904">
            <w:pPr>
              <w:pStyle w:val="Heading1"/>
              <w:rPr>
                <w:rFonts w:cs="Times New Roman"/>
              </w:rPr>
            </w:pPr>
            <w:bookmarkStart w:id="22" w:name="_Toc287535406"/>
            <w:bookmarkStart w:id="23" w:name="_Toc287535896"/>
            <w:bookmarkStart w:id="24" w:name="_Toc165736061"/>
            <w:r w:rsidRPr="00100536">
              <w:rPr>
                <w:rFonts w:cs="Times New Roman"/>
              </w:rPr>
              <w:t xml:space="preserve">6 </w:t>
            </w:r>
            <w:bookmarkEnd w:id="22"/>
            <w:bookmarkEnd w:id="23"/>
            <w:r w:rsidR="002538D2">
              <w:t>Business Activities</w:t>
            </w:r>
            <w:bookmarkEnd w:id="24"/>
          </w:p>
          <w:p w14:paraId="6521E500" w14:textId="77777777" w:rsidR="00673FFD" w:rsidRPr="00100536" w:rsidRDefault="00673FFD" w:rsidP="00103904">
            <w:pPr>
              <w:pStyle w:val="Heading1"/>
              <w:rPr>
                <w:color w:val="0070C0"/>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605B28A9" w14:textId="77777777" w:rsidR="00673FFD" w:rsidRPr="00100536" w:rsidRDefault="00673FFD" w:rsidP="00100536">
            <w:pPr>
              <w:pStyle w:val="Heading1"/>
              <w:jc w:val="both"/>
              <w:rPr>
                <w:rFonts w:cs="Times New Roman"/>
                <w:sz w:val="24"/>
                <w:szCs w:val="24"/>
              </w:rPr>
            </w:pPr>
          </w:p>
        </w:tc>
      </w:tr>
      <w:tr w:rsidR="00D17A00" w14:paraId="68789E2F" w14:textId="77777777" w:rsidTr="00012481">
        <w:trPr>
          <w:trHeight w:val="1291"/>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6F326B2A" w14:textId="77777777" w:rsidR="00673FFD" w:rsidRPr="00100536" w:rsidRDefault="00673FFD" w:rsidP="00100536">
            <w:pPr>
              <w:pStyle w:val="NoSpacing"/>
              <w:jc w:val="both"/>
              <w:rPr>
                <w:rFonts w:ascii="Times New Roman" w:hAnsi="Times New Roman"/>
                <w:sz w:val="24"/>
                <w:szCs w:val="24"/>
              </w:rPr>
            </w:pPr>
          </w:p>
        </w:tc>
        <w:tc>
          <w:tcPr>
            <w:tcW w:w="4538" w:type="pct"/>
            <w:vMerge w:val="restart"/>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722"/>
              <w:gridCol w:w="2652"/>
            </w:tblGrid>
            <w:tr w:rsidR="00D17A00" w14:paraId="3A0B385E" w14:textId="77777777" w:rsidTr="00AF3E09">
              <w:trPr>
                <w:trHeight w:hRule="exact" w:val="340"/>
                <w:jc w:val="center"/>
              </w:trPr>
              <w:tc>
                <w:tcPr>
                  <w:tcW w:w="2238" w:type="dxa"/>
                  <w:shd w:val="clear" w:color="auto" w:fill="auto"/>
                </w:tcPr>
                <w:p w14:paraId="7C461A7F" w14:textId="77777777" w:rsidR="00673FFD" w:rsidRPr="00100536" w:rsidRDefault="004F02A1" w:rsidP="002538D2">
                  <w:pPr>
                    <w:jc w:val="center"/>
                    <w:rPr>
                      <w:szCs w:val="24"/>
                    </w:rPr>
                  </w:pPr>
                  <w:r w:rsidRPr="00100536">
                    <w:rPr>
                      <w:szCs w:val="24"/>
                    </w:rPr>
                    <w:t>Product/service</w:t>
                  </w:r>
                </w:p>
              </w:tc>
              <w:tc>
                <w:tcPr>
                  <w:tcW w:w="2722" w:type="dxa"/>
                  <w:shd w:val="clear" w:color="auto" w:fill="auto"/>
                </w:tcPr>
                <w:p w14:paraId="28737E3D" w14:textId="77777777" w:rsidR="00673FFD" w:rsidRPr="00100536" w:rsidRDefault="004F02A1" w:rsidP="002538D2">
                  <w:pPr>
                    <w:jc w:val="center"/>
                    <w:rPr>
                      <w:szCs w:val="24"/>
                    </w:rPr>
                  </w:pPr>
                  <w:r w:rsidRPr="00100536">
                    <w:rPr>
                      <w:szCs w:val="24"/>
                    </w:rPr>
                    <w:t>Feature</w:t>
                  </w:r>
                  <w:r w:rsidR="0006487B" w:rsidRPr="00100536">
                    <w:rPr>
                      <w:szCs w:val="24"/>
                    </w:rPr>
                    <w:t>s</w:t>
                  </w:r>
                </w:p>
              </w:tc>
              <w:tc>
                <w:tcPr>
                  <w:tcW w:w="2652" w:type="dxa"/>
                  <w:shd w:val="clear" w:color="auto" w:fill="auto"/>
                </w:tcPr>
                <w:p w14:paraId="71BEA6A0" w14:textId="77777777" w:rsidR="00673FFD" w:rsidRPr="00100536" w:rsidRDefault="004F02A1" w:rsidP="002538D2">
                  <w:pPr>
                    <w:jc w:val="center"/>
                    <w:rPr>
                      <w:szCs w:val="24"/>
                    </w:rPr>
                  </w:pPr>
                  <w:r w:rsidRPr="00100536">
                    <w:rPr>
                      <w:szCs w:val="24"/>
                    </w:rPr>
                    <w:t>Benefits</w:t>
                  </w:r>
                </w:p>
              </w:tc>
            </w:tr>
            <w:tr w:rsidR="00D17A00" w14:paraId="24E99616" w14:textId="77777777" w:rsidTr="00AF3E09">
              <w:trPr>
                <w:trHeight w:val="340"/>
                <w:jc w:val="center"/>
              </w:trPr>
              <w:tc>
                <w:tcPr>
                  <w:tcW w:w="2238" w:type="dxa"/>
                  <w:shd w:val="clear" w:color="auto" w:fill="auto"/>
                </w:tcPr>
                <w:p w14:paraId="5B7E4BE2" w14:textId="77777777" w:rsidR="00673FFD" w:rsidRPr="00100536" w:rsidRDefault="004F02A1" w:rsidP="00100536">
                  <w:pPr>
                    <w:rPr>
                      <w:szCs w:val="24"/>
                    </w:rPr>
                  </w:pPr>
                  <w:r w:rsidRPr="003B2AAA">
                    <w:rPr>
                      <w:szCs w:val="24"/>
                    </w:rPr>
                    <w:t>Coffee Drinks</w:t>
                  </w:r>
                </w:p>
              </w:tc>
              <w:tc>
                <w:tcPr>
                  <w:tcW w:w="2722" w:type="dxa"/>
                  <w:shd w:val="clear" w:color="auto" w:fill="auto"/>
                </w:tcPr>
                <w:p w14:paraId="1731FFDC" w14:textId="77777777" w:rsidR="00673FFD" w:rsidRPr="00100536" w:rsidRDefault="004F02A1" w:rsidP="003B2AAA">
                  <w:pPr>
                    <w:rPr>
                      <w:szCs w:val="24"/>
                    </w:rPr>
                  </w:pPr>
                  <w:r w:rsidRPr="00100536">
                    <w:rPr>
                      <w:szCs w:val="24"/>
                    </w:rPr>
                    <w:t xml:space="preserve">The features are high quality, integration with </w:t>
                  </w:r>
                  <w:r w:rsidR="003B2AAA">
                    <w:rPr>
                      <w:szCs w:val="24"/>
                    </w:rPr>
                    <w:t>different flavours</w:t>
                  </w:r>
                  <w:r w:rsidRPr="00100536">
                    <w:rPr>
                      <w:szCs w:val="24"/>
                    </w:rPr>
                    <w:t xml:space="preserve">, </w:t>
                  </w:r>
                  <w:r w:rsidR="003B2AAA">
                    <w:rPr>
                      <w:szCs w:val="24"/>
                    </w:rPr>
                    <w:t xml:space="preserve">and brewing methods. There will be customization options in the case of milk and syrup alternatives. </w:t>
                  </w:r>
                </w:p>
              </w:tc>
              <w:tc>
                <w:tcPr>
                  <w:tcW w:w="2652" w:type="dxa"/>
                  <w:shd w:val="clear" w:color="auto" w:fill="auto"/>
                </w:tcPr>
                <w:p w14:paraId="74315DD4" w14:textId="77777777" w:rsidR="009F7BA6" w:rsidRPr="00100536" w:rsidRDefault="004F02A1" w:rsidP="003B2AAA">
                  <w:pPr>
                    <w:rPr>
                      <w:szCs w:val="24"/>
                    </w:rPr>
                  </w:pPr>
                  <w:r>
                    <w:rPr>
                      <w:szCs w:val="24"/>
                    </w:rPr>
                    <w:t xml:space="preserve">The customers will get unique experiences and diverse </w:t>
                  </w:r>
                  <w:r w:rsidR="002D3A05">
                    <w:rPr>
                      <w:szCs w:val="24"/>
                    </w:rPr>
                    <w:t>tastes</w:t>
                  </w:r>
                  <w:r>
                    <w:rPr>
                      <w:szCs w:val="24"/>
                    </w:rPr>
                    <w:t xml:space="preserve">. </w:t>
                  </w:r>
                </w:p>
              </w:tc>
            </w:tr>
            <w:tr w:rsidR="00D17A00" w14:paraId="1D588B30" w14:textId="77777777" w:rsidTr="00AF3E09">
              <w:trPr>
                <w:trHeight w:val="340"/>
                <w:jc w:val="center"/>
              </w:trPr>
              <w:tc>
                <w:tcPr>
                  <w:tcW w:w="2238" w:type="dxa"/>
                  <w:shd w:val="clear" w:color="auto" w:fill="auto"/>
                </w:tcPr>
                <w:p w14:paraId="302F9E70" w14:textId="77777777" w:rsidR="00673FFD" w:rsidRPr="00100536" w:rsidRDefault="004F02A1" w:rsidP="00100536">
                  <w:pPr>
                    <w:rPr>
                      <w:szCs w:val="24"/>
                    </w:rPr>
                  </w:pPr>
                  <w:r w:rsidRPr="00491975">
                    <w:rPr>
                      <w:szCs w:val="24"/>
                    </w:rPr>
                    <w:t>Pastries</w:t>
                  </w:r>
                </w:p>
              </w:tc>
              <w:tc>
                <w:tcPr>
                  <w:tcW w:w="2722" w:type="dxa"/>
                  <w:shd w:val="clear" w:color="auto" w:fill="auto"/>
                </w:tcPr>
                <w:p w14:paraId="2DDDFD5D" w14:textId="77777777" w:rsidR="009F7BA6" w:rsidRDefault="004F02A1" w:rsidP="00100536">
                  <w:pPr>
                    <w:rPr>
                      <w:szCs w:val="24"/>
                    </w:rPr>
                  </w:pPr>
                  <w:r>
                    <w:rPr>
                      <w:szCs w:val="24"/>
                    </w:rPr>
                    <w:t>The features of pastries will be,</w:t>
                  </w:r>
                </w:p>
                <w:p w14:paraId="384DA7FC" w14:textId="77777777" w:rsidR="00491975" w:rsidRPr="00491975" w:rsidRDefault="004F02A1" w:rsidP="00491975">
                  <w:pPr>
                    <w:pStyle w:val="ListParagraph"/>
                    <w:numPr>
                      <w:ilvl w:val="0"/>
                      <w:numId w:val="41"/>
                    </w:numPr>
                    <w:rPr>
                      <w:szCs w:val="24"/>
                    </w:rPr>
                  </w:pPr>
                  <w:r w:rsidRPr="00491975">
                    <w:rPr>
                      <w:szCs w:val="24"/>
                    </w:rPr>
                    <w:t>Freshly baked</w:t>
                  </w:r>
                </w:p>
                <w:p w14:paraId="1632482A" w14:textId="77777777" w:rsidR="00491975" w:rsidRPr="00491975" w:rsidRDefault="004F02A1" w:rsidP="00491975">
                  <w:pPr>
                    <w:pStyle w:val="ListParagraph"/>
                    <w:numPr>
                      <w:ilvl w:val="0"/>
                      <w:numId w:val="41"/>
                    </w:numPr>
                    <w:rPr>
                      <w:szCs w:val="24"/>
                    </w:rPr>
                  </w:pPr>
                  <w:r w:rsidRPr="00491975">
                    <w:rPr>
                      <w:szCs w:val="24"/>
                    </w:rPr>
                    <w:t>Use of high-quality ingredients</w:t>
                  </w:r>
                </w:p>
                <w:p w14:paraId="22073007" w14:textId="77777777" w:rsidR="00491975" w:rsidRPr="00491975" w:rsidRDefault="004F02A1" w:rsidP="00491975">
                  <w:pPr>
                    <w:pStyle w:val="ListParagraph"/>
                    <w:numPr>
                      <w:ilvl w:val="0"/>
                      <w:numId w:val="41"/>
                    </w:numPr>
                    <w:rPr>
                      <w:szCs w:val="24"/>
                    </w:rPr>
                  </w:pPr>
                  <w:r w:rsidRPr="00491975">
                    <w:rPr>
                      <w:szCs w:val="24"/>
                    </w:rPr>
                    <w:t>Variety of options in the bakery items like chocolate, vanilla, and black forest</w:t>
                  </w:r>
                </w:p>
                <w:p w14:paraId="08CA3BF0" w14:textId="77777777" w:rsidR="00491975" w:rsidRPr="00100536" w:rsidRDefault="00491975" w:rsidP="00100536">
                  <w:pPr>
                    <w:rPr>
                      <w:szCs w:val="24"/>
                    </w:rPr>
                  </w:pPr>
                </w:p>
                <w:p w14:paraId="516A0CED" w14:textId="77777777" w:rsidR="009F7BA6" w:rsidRPr="00100536" w:rsidRDefault="009F7BA6" w:rsidP="00100536">
                  <w:pPr>
                    <w:rPr>
                      <w:szCs w:val="24"/>
                    </w:rPr>
                  </w:pPr>
                </w:p>
              </w:tc>
              <w:tc>
                <w:tcPr>
                  <w:tcW w:w="2652" w:type="dxa"/>
                  <w:shd w:val="clear" w:color="auto" w:fill="auto"/>
                </w:tcPr>
                <w:p w14:paraId="6C7EB66A" w14:textId="77777777" w:rsidR="009F7BA6" w:rsidRPr="00491975" w:rsidRDefault="004F02A1" w:rsidP="00491975">
                  <w:pPr>
                    <w:pStyle w:val="ListParagraph"/>
                    <w:numPr>
                      <w:ilvl w:val="0"/>
                      <w:numId w:val="41"/>
                    </w:numPr>
                    <w:rPr>
                      <w:szCs w:val="24"/>
                    </w:rPr>
                  </w:pPr>
                  <w:r w:rsidRPr="00491975">
                    <w:rPr>
                      <w:szCs w:val="24"/>
                    </w:rPr>
                    <w:t>Support rural communities</w:t>
                  </w:r>
                </w:p>
                <w:p w14:paraId="5428E3F0" w14:textId="77777777" w:rsidR="009F7BA6" w:rsidRPr="00491975" w:rsidRDefault="004F02A1" w:rsidP="00491975">
                  <w:pPr>
                    <w:pStyle w:val="ListParagraph"/>
                    <w:numPr>
                      <w:ilvl w:val="0"/>
                      <w:numId w:val="41"/>
                    </w:numPr>
                    <w:rPr>
                      <w:szCs w:val="24"/>
                    </w:rPr>
                  </w:pPr>
                  <w:r w:rsidRPr="00491975">
                    <w:rPr>
                      <w:szCs w:val="24"/>
                    </w:rPr>
                    <w:t xml:space="preserve">Diversify the </w:t>
                  </w:r>
                  <w:r w:rsidR="00491975" w:rsidRPr="00491975">
                    <w:rPr>
                      <w:szCs w:val="24"/>
                    </w:rPr>
                    <w:t>tastes</w:t>
                  </w:r>
                </w:p>
                <w:p w14:paraId="3FBD4987" w14:textId="77777777" w:rsidR="00491975" w:rsidRPr="00491975" w:rsidRDefault="004F02A1" w:rsidP="00491975">
                  <w:pPr>
                    <w:pStyle w:val="ListParagraph"/>
                    <w:numPr>
                      <w:ilvl w:val="0"/>
                      <w:numId w:val="41"/>
                    </w:numPr>
                    <w:rPr>
                      <w:szCs w:val="24"/>
                    </w:rPr>
                  </w:pPr>
                  <w:r w:rsidRPr="00491975">
                    <w:rPr>
                      <w:szCs w:val="24"/>
                    </w:rPr>
                    <w:t>Perfect complement with coffee</w:t>
                  </w:r>
                </w:p>
                <w:p w14:paraId="5BBA83A0" w14:textId="77777777" w:rsidR="00491975" w:rsidRPr="00491975" w:rsidRDefault="004F02A1" w:rsidP="00491975">
                  <w:pPr>
                    <w:pStyle w:val="ListParagraph"/>
                    <w:numPr>
                      <w:ilvl w:val="0"/>
                      <w:numId w:val="41"/>
                    </w:numPr>
                    <w:rPr>
                      <w:szCs w:val="24"/>
                    </w:rPr>
                  </w:pPr>
                  <w:r w:rsidRPr="00491975">
                    <w:rPr>
                      <w:szCs w:val="24"/>
                    </w:rPr>
                    <w:t>Freshness and homemade tastes</w:t>
                  </w:r>
                </w:p>
              </w:tc>
            </w:tr>
            <w:tr w:rsidR="00D17A00" w14:paraId="4D16C405" w14:textId="77777777" w:rsidTr="00AF3E09">
              <w:trPr>
                <w:trHeight w:val="340"/>
                <w:jc w:val="center"/>
              </w:trPr>
              <w:tc>
                <w:tcPr>
                  <w:tcW w:w="2238" w:type="dxa"/>
                  <w:shd w:val="clear" w:color="auto" w:fill="auto"/>
                </w:tcPr>
                <w:p w14:paraId="68E05FCA" w14:textId="77777777" w:rsidR="00673FFD" w:rsidRPr="00100536" w:rsidRDefault="004F02A1" w:rsidP="00100536">
                  <w:pPr>
                    <w:rPr>
                      <w:szCs w:val="24"/>
                    </w:rPr>
                  </w:pPr>
                  <w:r w:rsidRPr="00491975">
                    <w:rPr>
                      <w:szCs w:val="24"/>
                    </w:rPr>
                    <w:t>Sandwiches</w:t>
                  </w:r>
                  <w:r>
                    <w:rPr>
                      <w:szCs w:val="24"/>
                    </w:rPr>
                    <w:t>, burgers and pasta</w:t>
                  </w:r>
                </w:p>
              </w:tc>
              <w:tc>
                <w:tcPr>
                  <w:tcW w:w="2722" w:type="dxa"/>
                  <w:shd w:val="clear" w:color="auto" w:fill="auto"/>
                </w:tcPr>
                <w:p w14:paraId="02C7C0CC" w14:textId="77777777" w:rsidR="00673FFD" w:rsidRPr="00100536" w:rsidRDefault="004F02A1" w:rsidP="00100536">
                  <w:pPr>
                    <w:rPr>
                      <w:szCs w:val="24"/>
                    </w:rPr>
                  </w:pPr>
                  <w:r>
                    <w:rPr>
                      <w:szCs w:val="24"/>
                    </w:rPr>
                    <w:t>Will be made after the order with fresh ingredients. The customers will be able to choose options from v</w:t>
                  </w:r>
                  <w:r w:rsidRPr="00491975">
                    <w:rPr>
                      <w:szCs w:val="24"/>
                    </w:rPr>
                    <w:t>egetarian, gluten-free</w:t>
                  </w:r>
                  <w:r>
                    <w:rPr>
                      <w:szCs w:val="24"/>
                    </w:rPr>
                    <w:t xml:space="preserve">, or meats. </w:t>
                  </w:r>
                </w:p>
              </w:tc>
              <w:tc>
                <w:tcPr>
                  <w:tcW w:w="2652" w:type="dxa"/>
                  <w:shd w:val="clear" w:color="auto" w:fill="auto"/>
                </w:tcPr>
                <w:p w14:paraId="443C019D" w14:textId="77777777" w:rsidR="00673FFD" w:rsidRPr="00100536" w:rsidRDefault="004F02A1" w:rsidP="00100536">
                  <w:pPr>
                    <w:rPr>
                      <w:szCs w:val="24"/>
                    </w:rPr>
                  </w:pPr>
                  <w:r>
                    <w:rPr>
                      <w:szCs w:val="24"/>
                    </w:rPr>
                    <w:t xml:space="preserve">The customers will enjoy a delicious meal at a reasonable price that is fulfilling. </w:t>
                  </w:r>
                </w:p>
              </w:tc>
            </w:tr>
          </w:tbl>
          <w:p w14:paraId="7D6AD871" w14:textId="77777777" w:rsidR="00673FFD" w:rsidRPr="00100536" w:rsidRDefault="00673FFD" w:rsidP="00100536">
            <w:pPr>
              <w:pStyle w:val="NoSpacing"/>
              <w:jc w:val="both"/>
              <w:rPr>
                <w:rFonts w:ascii="Times New Roman" w:hAnsi="Times New Roman"/>
                <w:sz w:val="24"/>
                <w:szCs w:val="24"/>
              </w:rPr>
            </w:pPr>
          </w:p>
        </w:tc>
        <w:tc>
          <w:tcPr>
            <w:tcW w:w="198"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6FE6516" w14:textId="77777777" w:rsidR="00673FFD" w:rsidRPr="00100536" w:rsidRDefault="00673FFD" w:rsidP="00100536">
            <w:pPr>
              <w:pStyle w:val="Heading1"/>
              <w:jc w:val="both"/>
              <w:rPr>
                <w:rFonts w:cs="Times New Roman"/>
                <w:sz w:val="24"/>
                <w:szCs w:val="24"/>
              </w:rPr>
            </w:pPr>
          </w:p>
        </w:tc>
      </w:tr>
      <w:tr w:rsidR="00D17A00" w14:paraId="33924281" w14:textId="77777777" w:rsidTr="00012481">
        <w:trPr>
          <w:trHeight w:val="1380"/>
        </w:trPr>
        <w:tc>
          <w:tcPr>
            <w:tcW w:w="264" w:type="pct"/>
            <w:vMerge/>
            <w:tcBorders>
              <w:top w:val="single" w:sz="8" w:space="0" w:color="DBE5F1"/>
              <w:left w:val="single" w:sz="8" w:space="0" w:color="DBE5F1"/>
              <w:bottom w:val="single" w:sz="8" w:space="0" w:color="DBE5F1"/>
              <w:right w:val="single" w:sz="8" w:space="0" w:color="DBE5F1"/>
            </w:tcBorders>
            <w:shd w:val="clear" w:color="auto" w:fill="DBE5F1"/>
          </w:tcPr>
          <w:p w14:paraId="76595CD1" w14:textId="77777777" w:rsidR="00673FFD" w:rsidRPr="00100536" w:rsidRDefault="00673FFD" w:rsidP="00100536">
            <w:pPr>
              <w:pStyle w:val="NoSpacing"/>
              <w:jc w:val="both"/>
              <w:rPr>
                <w:rFonts w:ascii="Times New Roman" w:hAnsi="Times New Roman"/>
                <w:sz w:val="24"/>
                <w:szCs w:val="24"/>
              </w:rPr>
            </w:pPr>
          </w:p>
        </w:tc>
        <w:tc>
          <w:tcPr>
            <w:tcW w:w="4538" w:type="pct"/>
            <w:vMerge/>
            <w:tcBorders>
              <w:left w:val="single" w:sz="8" w:space="0" w:color="DBE5F1"/>
              <w:bottom w:val="nil"/>
              <w:right w:val="single" w:sz="8" w:space="0" w:color="DBE5F1"/>
            </w:tcBorders>
            <w:shd w:val="clear" w:color="auto" w:fill="auto"/>
          </w:tcPr>
          <w:p w14:paraId="5D4AC5C5" w14:textId="77777777" w:rsidR="00673FFD" w:rsidRPr="00100536" w:rsidRDefault="00673FFD" w:rsidP="00100536">
            <w:pPr>
              <w:pStyle w:val="NoSpacing"/>
              <w:jc w:val="both"/>
              <w:rPr>
                <w:rFonts w:ascii="Times New Roman" w:hAnsi="Times New Roman"/>
                <w:b/>
                <w:color w:val="403152"/>
                <w:sz w:val="24"/>
                <w:szCs w:val="24"/>
              </w:rPr>
            </w:pPr>
          </w:p>
        </w:tc>
        <w:tc>
          <w:tcPr>
            <w:tcW w:w="198" w:type="pct"/>
            <w:vMerge/>
            <w:tcBorders>
              <w:top w:val="single" w:sz="8" w:space="0" w:color="DBE5F1"/>
              <w:left w:val="single" w:sz="8" w:space="0" w:color="DBE5F1"/>
              <w:bottom w:val="single" w:sz="8" w:space="0" w:color="DBE5F1"/>
              <w:right w:val="single" w:sz="8" w:space="0" w:color="DBE5F1"/>
            </w:tcBorders>
            <w:shd w:val="clear" w:color="auto" w:fill="DBE5F1"/>
          </w:tcPr>
          <w:p w14:paraId="1891FC8C" w14:textId="77777777" w:rsidR="00673FFD" w:rsidRPr="00100536" w:rsidRDefault="00673FFD" w:rsidP="00100536">
            <w:pPr>
              <w:pStyle w:val="NoSpacing"/>
              <w:jc w:val="both"/>
              <w:rPr>
                <w:rFonts w:ascii="Times New Roman" w:hAnsi="Times New Roman"/>
                <w:sz w:val="24"/>
                <w:szCs w:val="24"/>
              </w:rPr>
            </w:pPr>
          </w:p>
        </w:tc>
      </w:tr>
    </w:tbl>
    <w:p w14:paraId="0D0E18D2" w14:textId="77777777" w:rsidR="00DA05F5" w:rsidRPr="00100536" w:rsidRDefault="004F02A1" w:rsidP="00100536">
      <w:pPr>
        <w:rPr>
          <w:szCs w:val="24"/>
        </w:rPr>
      </w:pPr>
      <w:r w:rsidRPr="00100536">
        <w:rPr>
          <w:szCs w:val="24"/>
        </w:rPr>
        <w:br w:type="page"/>
      </w: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7"/>
        <w:gridCol w:w="8875"/>
        <w:gridCol w:w="387"/>
      </w:tblGrid>
      <w:tr w:rsidR="00D17A00" w14:paraId="314AD55F" w14:textId="77777777" w:rsidTr="00F510DC">
        <w:trPr>
          <w:trHeight w:val="653"/>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0DAEE7A" w14:textId="77777777" w:rsidR="00673FFD" w:rsidRPr="00100536" w:rsidRDefault="00673FFD" w:rsidP="00100536">
            <w:pPr>
              <w:pStyle w:val="NoSpacing"/>
              <w:jc w:val="both"/>
              <w:rPr>
                <w:rFonts w:ascii="Times New Roman" w:hAnsi="Times New Roman"/>
                <w:sz w:val="24"/>
                <w:szCs w:val="24"/>
              </w:rPr>
            </w:pPr>
          </w:p>
        </w:tc>
        <w:tc>
          <w:tcPr>
            <w:tcW w:w="4538" w:type="pct"/>
            <w:tcBorders>
              <w:top w:val="nil"/>
              <w:left w:val="single" w:sz="8" w:space="0" w:color="DBE5F1"/>
              <w:bottom w:val="nil"/>
              <w:right w:val="single" w:sz="8" w:space="0" w:color="DBE5F1"/>
            </w:tcBorders>
            <w:shd w:val="clear" w:color="auto" w:fill="auto"/>
          </w:tcPr>
          <w:p w14:paraId="19FBB562" w14:textId="77777777" w:rsidR="00116E2B" w:rsidRPr="00103904" w:rsidRDefault="004F02A1" w:rsidP="00103904">
            <w:pPr>
              <w:pStyle w:val="Heading1"/>
            </w:pPr>
            <w:bookmarkStart w:id="25" w:name="_Toc287535407"/>
            <w:bookmarkStart w:id="26" w:name="_Toc287535897"/>
            <w:bookmarkStart w:id="27" w:name="_Toc165736062"/>
            <w:r w:rsidRPr="00100536">
              <w:t xml:space="preserve">7 </w:t>
            </w:r>
            <w:bookmarkEnd w:id="25"/>
            <w:bookmarkEnd w:id="26"/>
            <w:r w:rsidRPr="00100536">
              <w:t>Value Proposition</w:t>
            </w:r>
            <w:bookmarkEnd w:id="27"/>
          </w:p>
          <w:p w14:paraId="686A3C34" w14:textId="77777777" w:rsidR="00673FFD" w:rsidRPr="00100536" w:rsidRDefault="00673FFD" w:rsidP="00100536">
            <w:pPr>
              <w:pStyle w:val="NoSpacing"/>
              <w:jc w:val="both"/>
              <w:rPr>
                <w:rFonts w:ascii="Times New Roman" w:hAnsi="Times New Roman"/>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4E947B4B" w14:textId="77777777" w:rsidR="00673FFD" w:rsidRPr="00100536" w:rsidRDefault="00673FFD" w:rsidP="00100536">
            <w:pPr>
              <w:pStyle w:val="Heading1"/>
              <w:jc w:val="both"/>
              <w:rPr>
                <w:rFonts w:cs="Times New Roman"/>
                <w:sz w:val="24"/>
                <w:szCs w:val="24"/>
              </w:rPr>
            </w:pPr>
          </w:p>
        </w:tc>
      </w:tr>
      <w:tr w:rsidR="00D17A00" w14:paraId="537ED049" w14:textId="77777777" w:rsidTr="00D363D2">
        <w:trPr>
          <w:trHeight w:val="1985"/>
        </w:trPr>
        <w:tc>
          <w:tcPr>
            <w:tcW w:w="264"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EE87149" w14:textId="77777777" w:rsidR="00673FFD" w:rsidRPr="00100536" w:rsidRDefault="00673FFD" w:rsidP="00100536">
            <w:pPr>
              <w:pStyle w:val="NoSpacing"/>
              <w:jc w:val="both"/>
              <w:rPr>
                <w:rFonts w:ascii="Times New Roman" w:hAnsi="Times New Roman"/>
                <w:sz w:val="24"/>
                <w:szCs w:val="24"/>
              </w:rPr>
            </w:pPr>
          </w:p>
        </w:tc>
        <w:tc>
          <w:tcPr>
            <w:tcW w:w="4538" w:type="pct"/>
            <w:tcBorders>
              <w:top w:val="nil"/>
              <w:left w:val="single" w:sz="8" w:space="0" w:color="DBE5F1"/>
              <w:bottom w:val="single" w:sz="8" w:space="0" w:color="DBE5F1"/>
              <w:right w:val="single" w:sz="8" w:space="0" w:color="DBE5F1"/>
            </w:tcBorders>
            <w:shd w:val="clear" w:color="auto" w:fill="auto"/>
          </w:tcPr>
          <w:p w14:paraId="564EB3D7" w14:textId="77777777" w:rsidR="00116E2B" w:rsidRPr="00100536" w:rsidRDefault="004F02A1" w:rsidP="00100536">
            <w:pPr>
              <w:rPr>
                <w:szCs w:val="24"/>
              </w:rPr>
            </w:pPr>
            <w:r w:rsidRPr="00100536">
              <w:rPr>
                <w:szCs w:val="24"/>
              </w:rPr>
              <w:t xml:space="preserve">This </w:t>
            </w:r>
            <w:r w:rsidR="009E2BCE">
              <w:rPr>
                <w:szCs w:val="24"/>
              </w:rPr>
              <w:t xml:space="preserve">business </w:t>
            </w:r>
            <w:r w:rsidRPr="00100536">
              <w:rPr>
                <w:szCs w:val="24"/>
              </w:rPr>
              <w:t xml:space="preserve">will offer </w:t>
            </w:r>
            <w:r w:rsidR="00B121A1">
              <w:rPr>
                <w:szCs w:val="24"/>
              </w:rPr>
              <w:t>High-quality coffee drinks that will be prepared from ethically sourced raw materials</w:t>
            </w:r>
            <w:r w:rsidR="00526E70">
              <w:rPr>
                <w:szCs w:val="24"/>
              </w:rPr>
              <w:t xml:space="preserve"> (</w:t>
            </w:r>
            <w:r w:rsidR="00526E70" w:rsidRPr="00AC0F0D">
              <w:rPr>
                <w:color w:val="222222"/>
                <w:szCs w:val="24"/>
                <w:shd w:val="clear" w:color="auto" w:fill="FFFFFF"/>
              </w:rPr>
              <w:t>Cariou</w:t>
            </w:r>
            <w:r w:rsidR="00526E70">
              <w:rPr>
                <w:color w:val="222222"/>
                <w:szCs w:val="24"/>
                <w:shd w:val="clear" w:color="auto" w:fill="FFFFFF"/>
              </w:rPr>
              <w:t xml:space="preserve"> et al., 2018)</w:t>
            </w:r>
            <w:r w:rsidRPr="00100536">
              <w:rPr>
                <w:szCs w:val="24"/>
              </w:rPr>
              <w:t xml:space="preserve">. It has an efficient and skilled workforce with certified </w:t>
            </w:r>
            <w:r w:rsidR="00B121A1">
              <w:rPr>
                <w:szCs w:val="24"/>
              </w:rPr>
              <w:t>baristas</w:t>
            </w:r>
            <w:r w:rsidRPr="00100536">
              <w:rPr>
                <w:szCs w:val="24"/>
              </w:rPr>
              <w:t xml:space="preserve"> who high-quality </w:t>
            </w:r>
            <w:r w:rsidR="00B121A1">
              <w:rPr>
                <w:szCs w:val="24"/>
              </w:rPr>
              <w:t xml:space="preserve">foods and will be prepared through train baristas. </w:t>
            </w:r>
          </w:p>
          <w:p w14:paraId="24563365" w14:textId="77777777" w:rsidR="00AF3E09" w:rsidRPr="00100536" w:rsidRDefault="00AF3E09" w:rsidP="00100536">
            <w:pPr>
              <w:pStyle w:val="NoSpacing"/>
              <w:jc w:val="both"/>
              <w:rPr>
                <w:rFonts w:ascii="Times New Roman" w:hAnsi="Times New Roman"/>
                <w:sz w:val="24"/>
                <w:szCs w:val="24"/>
              </w:rPr>
            </w:pPr>
          </w:p>
        </w:tc>
        <w:tc>
          <w:tcPr>
            <w:tcW w:w="198"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19FE7FF0" w14:textId="77777777" w:rsidR="00673FFD" w:rsidRPr="00100536" w:rsidRDefault="00673FFD" w:rsidP="00100536">
            <w:pPr>
              <w:pStyle w:val="NoSpacing"/>
              <w:jc w:val="both"/>
              <w:rPr>
                <w:rFonts w:ascii="Times New Roman" w:hAnsi="Times New Roman"/>
                <w:sz w:val="24"/>
                <w:szCs w:val="24"/>
              </w:rPr>
            </w:pPr>
          </w:p>
        </w:tc>
      </w:tr>
      <w:tr w:rsidR="00D17A00" w14:paraId="31D70E67" w14:textId="77777777" w:rsidTr="00012481">
        <w:trPr>
          <w:trHeight w:val="146"/>
        </w:trPr>
        <w:tc>
          <w:tcPr>
            <w:tcW w:w="264" w:type="pct"/>
            <w:vMerge/>
            <w:tcBorders>
              <w:top w:val="single" w:sz="8" w:space="0" w:color="DBE5F1"/>
              <w:left w:val="single" w:sz="8" w:space="0" w:color="DBE5F1"/>
              <w:bottom w:val="single" w:sz="2" w:space="0" w:color="DBE5F1"/>
              <w:right w:val="single" w:sz="8" w:space="0" w:color="DBE5F1"/>
            </w:tcBorders>
            <w:shd w:val="clear" w:color="auto" w:fill="DBE5F1"/>
          </w:tcPr>
          <w:p w14:paraId="43095FE7" w14:textId="77777777" w:rsidR="00673FFD" w:rsidRPr="00100536" w:rsidRDefault="00673FFD" w:rsidP="00100536">
            <w:pPr>
              <w:pStyle w:val="NoSpacing"/>
              <w:jc w:val="both"/>
              <w:rPr>
                <w:rFonts w:ascii="Times New Roman" w:hAnsi="Times New Roman"/>
                <w:sz w:val="24"/>
                <w:szCs w:val="24"/>
              </w:rPr>
            </w:pPr>
          </w:p>
        </w:tc>
        <w:tc>
          <w:tcPr>
            <w:tcW w:w="4538" w:type="pct"/>
            <w:tcBorders>
              <w:top w:val="single" w:sz="8" w:space="0" w:color="DBE5F1"/>
              <w:left w:val="single" w:sz="8" w:space="0" w:color="DBE5F1"/>
              <w:bottom w:val="single" w:sz="2" w:space="0" w:color="DBE5F1"/>
              <w:right w:val="single" w:sz="8" w:space="0" w:color="DBE5F1"/>
            </w:tcBorders>
            <w:shd w:val="clear" w:color="auto" w:fill="DBE5F1"/>
          </w:tcPr>
          <w:p w14:paraId="59B10386" w14:textId="77777777" w:rsidR="00673FFD" w:rsidRPr="00100536" w:rsidRDefault="00673FFD" w:rsidP="00100536">
            <w:pPr>
              <w:pStyle w:val="NoSpacing"/>
              <w:jc w:val="both"/>
              <w:rPr>
                <w:rFonts w:ascii="Times New Roman" w:hAnsi="Times New Roman"/>
                <w:sz w:val="24"/>
                <w:szCs w:val="24"/>
              </w:rPr>
            </w:pPr>
          </w:p>
        </w:tc>
        <w:tc>
          <w:tcPr>
            <w:tcW w:w="198" w:type="pct"/>
            <w:vMerge/>
            <w:tcBorders>
              <w:top w:val="single" w:sz="8" w:space="0" w:color="DBE5F1"/>
              <w:left w:val="single" w:sz="8" w:space="0" w:color="DBE5F1"/>
              <w:bottom w:val="single" w:sz="2" w:space="0" w:color="DBE5F1"/>
              <w:right w:val="single" w:sz="8" w:space="0" w:color="DBE5F1"/>
            </w:tcBorders>
            <w:shd w:val="clear" w:color="auto" w:fill="DBE5F1"/>
          </w:tcPr>
          <w:p w14:paraId="76E10704" w14:textId="77777777" w:rsidR="00673FFD" w:rsidRPr="00100536" w:rsidRDefault="00673FFD" w:rsidP="00100536">
            <w:pPr>
              <w:pStyle w:val="NoSpacing"/>
              <w:jc w:val="both"/>
              <w:rPr>
                <w:rFonts w:ascii="Times New Roman" w:hAnsi="Times New Roman"/>
                <w:sz w:val="24"/>
                <w:szCs w:val="24"/>
              </w:rPr>
            </w:pPr>
          </w:p>
        </w:tc>
      </w:tr>
    </w:tbl>
    <w:p w14:paraId="22505944" w14:textId="77777777" w:rsidR="00551FE4" w:rsidRPr="00100536" w:rsidRDefault="00551FE4" w:rsidP="00100536">
      <w:pPr>
        <w:rPr>
          <w:szCs w:val="24"/>
        </w:rPr>
      </w:pPr>
    </w:p>
    <w:tbl>
      <w:tblPr>
        <w:tblW w:w="502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7"/>
        <w:gridCol w:w="8875"/>
        <w:gridCol w:w="387"/>
      </w:tblGrid>
      <w:tr w:rsidR="00D17A00" w14:paraId="214533EF" w14:textId="77777777" w:rsidTr="00012481">
        <w:trPr>
          <w:cantSplit/>
          <w:trHeight w:val="423"/>
        </w:trPr>
        <w:tc>
          <w:tcPr>
            <w:tcW w:w="264" w:type="pct"/>
            <w:tcBorders>
              <w:top w:val="single" w:sz="2" w:space="0" w:color="DBE5F1"/>
              <w:left w:val="single" w:sz="8" w:space="0" w:color="DBE5F1"/>
              <w:bottom w:val="single" w:sz="8" w:space="0" w:color="DBE5F1"/>
              <w:right w:val="single" w:sz="8" w:space="0" w:color="DBE5F1"/>
            </w:tcBorders>
            <w:shd w:val="clear" w:color="auto" w:fill="DBE5F1"/>
          </w:tcPr>
          <w:p w14:paraId="7F7D42FE" w14:textId="77777777" w:rsidR="00673FFD" w:rsidRPr="00100536" w:rsidRDefault="00673FFD" w:rsidP="00100536">
            <w:pPr>
              <w:pStyle w:val="Heading1"/>
              <w:jc w:val="both"/>
              <w:rPr>
                <w:rFonts w:cs="Times New Roman"/>
                <w:sz w:val="24"/>
                <w:szCs w:val="24"/>
              </w:rPr>
            </w:pPr>
          </w:p>
        </w:tc>
        <w:tc>
          <w:tcPr>
            <w:tcW w:w="4538" w:type="pct"/>
            <w:tcBorders>
              <w:top w:val="single" w:sz="2" w:space="0" w:color="DBE5F1"/>
              <w:left w:val="single" w:sz="8" w:space="0" w:color="DBE5F1"/>
              <w:bottom w:val="single" w:sz="8" w:space="0" w:color="DBE5F1"/>
              <w:right w:val="single" w:sz="8" w:space="0" w:color="DBE5F1"/>
            </w:tcBorders>
            <w:shd w:val="clear" w:color="auto" w:fill="DBE5F1"/>
          </w:tcPr>
          <w:p w14:paraId="037FFA72" w14:textId="77777777" w:rsidR="00673FFD" w:rsidRPr="00100536" w:rsidRDefault="00673FFD" w:rsidP="00100536">
            <w:pPr>
              <w:pStyle w:val="NoSpacing"/>
              <w:jc w:val="both"/>
              <w:rPr>
                <w:rFonts w:ascii="Times New Roman" w:hAnsi="Times New Roman"/>
                <w:sz w:val="24"/>
                <w:szCs w:val="24"/>
              </w:rPr>
            </w:pPr>
          </w:p>
        </w:tc>
        <w:tc>
          <w:tcPr>
            <w:tcW w:w="198" w:type="pct"/>
            <w:tcBorders>
              <w:top w:val="single" w:sz="2" w:space="0" w:color="DBE5F1"/>
              <w:left w:val="single" w:sz="8" w:space="0" w:color="DBE5F1"/>
              <w:bottom w:val="single" w:sz="8" w:space="0" w:color="DBE5F1"/>
              <w:right w:val="single" w:sz="8" w:space="0" w:color="DBE5F1"/>
            </w:tcBorders>
            <w:shd w:val="clear" w:color="auto" w:fill="DBE5F1"/>
          </w:tcPr>
          <w:p w14:paraId="5FB797BE" w14:textId="77777777" w:rsidR="00673FFD" w:rsidRPr="00100536" w:rsidRDefault="00673FFD" w:rsidP="00100536">
            <w:pPr>
              <w:pStyle w:val="Heading1"/>
              <w:jc w:val="both"/>
              <w:rPr>
                <w:rFonts w:cs="Times New Roman"/>
                <w:sz w:val="24"/>
                <w:szCs w:val="24"/>
              </w:rPr>
            </w:pPr>
          </w:p>
        </w:tc>
      </w:tr>
      <w:tr w:rsidR="00D17A00" w14:paraId="7718E9A2" w14:textId="77777777" w:rsidTr="00012481">
        <w:trPr>
          <w:trHeight w:val="2381"/>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76E61E7B" w14:textId="77777777" w:rsidR="00673FFD" w:rsidRPr="00100536" w:rsidRDefault="00673FFD" w:rsidP="00100536">
            <w:pPr>
              <w:pStyle w:val="Heading1"/>
              <w:jc w:val="both"/>
              <w:rPr>
                <w:rFonts w:cs="Times New Roman"/>
                <w:sz w:val="24"/>
                <w:szCs w:val="24"/>
              </w:rPr>
            </w:pPr>
          </w:p>
        </w:tc>
        <w:tc>
          <w:tcPr>
            <w:tcW w:w="4538" w:type="pct"/>
            <w:tcBorders>
              <w:top w:val="single" w:sz="8" w:space="0" w:color="DBE5F1"/>
              <w:left w:val="single" w:sz="8" w:space="0" w:color="DBE5F1"/>
              <w:bottom w:val="nil"/>
              <w:right w:val="single" w:sz="8" w:space="0" w:color="DBE5F1"/>
            </w:tcBorders>
            <w:shd w:val="clear" w:color="auto" w:fill="auto"/>
          </w:tcPr>
          <w:p w14:paraId="752C3989" w14:textId="77777777" w:rsidR="00116E2B" w:rsidRPr="00103904" w:rsidRDefault="004F02A1" w:rsidP="00103904">
            <w:pPr>
              <w:pStyle w:val="Heading1"/>
            </w:pPr>
            <w:bookmarkStart w:id="28" w:name="_Toc287535408"/>
            <w:bookmarkStart w:id="29" w:name="_Toc287535898"/>
            <w:bookmarkStart w:id="30" w:name="_Toc165736063"/>
            <w:r w:rsidRPr="00100536">
              <w:t>8 Legal requirements</w:t>
            </w:r>
            <w:bookmarkEnd w:id="28"/>
            <w:bookmarkEnd w:id="29"/>
            <w:bookmarkEnd w:id="30"/>
            <w:r w:rsidR="00BD7CA9" w:rsidRPr="00100536">
              <w:t xml:space="preserve"> </w:t>
            </w:r>
          </w:p>
          <w:p w14:paraId="3CA8297E" w14:textId="77777777" w:rsidR="00116E2B" w:rsidRPr="00100536" w:rsidRDefault="004F02A1" w:rsidP="00100536">
            <w:pPr>
              <w:rPr>
                <w:szCs w:val="24"/>
              </w:rPr>
            </w:pPr>
            <w:r w:rsidRPr="00100536">
              <w:rPr>
                <w:szCs w:val="24"/>
              </w:rPr>
              <w:t xml:space="preserve">The legal and insurance requirements that need to be applied in the businesses are regulatory compliance well the business needs to comply with the acts and rules of the </w:t>
            </w:r>
            <w:r w:rsidR="00B121A1">
              <w:rPr>
                <w:szCs w:val="24"/>
              </w:rPr>
              <w:t>food</w:t>
            </w:r>
            <w:r w:rsidRPr="00100536">
              <w:rPr>
                <w:szCs w:val="24"/>
              </w:rPr>
              <w:t xml:space="preserve"> industry, building infrastructure, and other environmental aspects</w:t>
            </w:r>
            <w:r w:rsidR="00526E70">
              <w:rPr>
                <w:szCs w:val="24"/>
              </w:rPr>
              <w:t xml:space="preserve"> (</w:t>
            </w:r>
            <w:r w:rsidR="00526E70" w:rsidRPr="00AC0F0D">
              <w:rPr>
                <w:color w:val="222222"/>
                <w:szCs w:val="24"/>
                <w:shd w:val="clear" w:color="auto" w:fill="FFFFFF"/>
              </w:rPr>
              <w:t>Kabir</w:t>
            </w:r>
            <w:r w:rsidR="00526E70">
              <w:rPr>
                <w:color w:val="222222"/>
                <w:szCs w:val="24"/>
                <w:shd w:val="clear" w:color="auto" w:fill="FFFFFF"/>
              </w:rPr>
              <w:t xml:space="preserve"> </w:t>
            </w:r>
            <w:r w:rsidR="00526E70" w:rsidRPr="0035013A">
              <w:rPr>
                <w:i/>
                <w:iCs/>
                <w:color w:val="222222"/>
                <w:szCs w:val="24"/>
                <w:shd w:val="clear" w:color="auto" w:fill="FFFFFF"/>
              </w:rPr>
              <w:t>et al.,</w:t>
            </w:r>
            <w:r w:rsidR="00526E70">
              <w:rPr>
                <w:color w:val="222222"/>
                <w:szCs w:val="24"/>
                <w:shd w:val="clear" w:color="auto" w:fill="FFFFFF"/>
              </w:rPr>
              <w:t xml:space="preserve"> 2018)</w:t>
            </w:r>
            <w:r w:rsidRPr="00100536">
              <w:rPr>
                <w:szCs w:val="24"/>
              </w:rPr>
              <w:t xml:space="preserve">. </w:t>
            </w:r>
            <w:r w:rsidR="006108BD" w:rsidRPr="00100536">
              <w:rPr>
                <w:szCs w:val="24"/>
              </w:rPr>
              <w:t>P</w:t>
            </w:r>
            <w:r w:rsidRPr="00100536">
              <w:rPr>
                <w:szCs w:val="24"/>
              </w:rPr>
              <w:t xml:space="preserve">roper documentation will be completed with the necessary authority. </w:t>
            </w:r>
            <w:r w:rsidR="00B121A1" w:rsidRPr="00B121A1">
              <w:rPr>
                <w:szCs w:val="24"/>
              </w:rPr>
              <w:t>Copper Cup &amp; Co. must register as a food business with the local authority at least 28 days before opening</w:t>
            </w:r>
            <w:r w:rsidR="00B121A1">
              <w:rPr>
                <w:szCs w:val="24"/>
              </w:rPr>
              <w:t xml:space="preserve"> which is known as food business registration and the business must need to comply with the </w:t>
            </w:r>
            <w:r w:rsidR="00B121A1" w:rsidRPr="00B121A1">
              <w:rPr>
                <w:szCs w:val="24"/>
              </w:rPr>
              <w:t xml:space="preserve">Food Standards Agency </w:t>
            </w:r>
            <w:r w:rsidR="00B121A1">
              <w:rPr>
                <w:szCs w:val="24"/>
              </w:rPr>
              <w:t xml:space="preserve">(FSA). </w:t>
            </w:r>
          </w:p>
          <w:p w14:paraId="1A4C8FD5" w14:textId="77777777" w:rsidR="00673FFD" w:rsidRPr="00100536" w:rsidRDefault="00673FFD" w:rsidP="00100536">
            <w:pPr>
              <w:pStyle w:val="NoSpacing"/>
              <w:jc w:val="both"/>
              <w:rPr>
                <w:rFonts w:ascii="Times New Roman" w:hAnsi="Times New Roman"/>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063695AE" w14:textId="77777777" w:rsidR="00673FFD" w:rsidRPr="00100536" w:rsidRDefault="00673FFD" w:rsidP="00100536">
            <w:pPr>
              <w:pStyle w:val="Heading1"/>
              <w:jc w:val="both"/>
              <w:rPr>
                <w:rFonts w:cs="Times New Roman"/>
                <w:sz w:val="24"/>
                <w:szCs w:val="24"/>
              </w:rPr>
            </w:pPr>
          </w:p>
        </w:tc>
      </w:tr>
      <w:tr w:rsidR="00D17A00" w14:paraId="5B3724FA" w14:textId="77777777" w:rsidTr="00012481">
        <w:trPr>
          <w:cantSplit/>
          <w:trHeight w:val="264"/>
        </w:trPr>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11C7D940" w14:textId="77777777" w:rsidR="00673FFD" w:rsidRPr="00100536" w:rsidRDefault="00673FFD" w:rsidP="00100536">
            <w:pPr>
              <w:pStyle w:val="Heading1"/>
              <w:jc w:val="both"/>
              <w:rPr>
                <w:rFonts w:cs="Times New Roman"/>
                <w:sz w:val="24"/>
                <w:szCs w:val="24"/>
              </w:rPr>
            </w:pPr>
          </w:p>
        </w:tc>
        <w:tc>
          <w:tcPr>
            <w:tcW w:w="4538" w:type="pct"/>
            <w:tcBorders>
              <w:top w:val="single" w:sz="8" w:space="0" w:color="DBE5F1"/>
              <w:left w:val="single" w:sz="8" w:space="0" w:color="DBE5F1"/>
              <w:bottom w:val="single" w:sz="8" w:space="0" w:color="DBE5F1"/>
              <w:right w:val="single" w:sz="8" w:space="0" w:color="DBE5F1"/>
            </w:tcBorders>
            <w:shd w:val="clear" w:color="auto" w:fill="DBE5F1"/>
          </w:tcPr>
          <w:p w14:paraId="3AE62738" w14:textId="77777777" w:rsidR="00673FFD" w:rsidRPr="00100536" w:rsidRDefault="00673FFD" w:rsidP="00100536">
            <w:pPr>
              <w:pStyle w:val="Heading1"/>
              <w:jc w:val="both"/>
              <w:rPr>
                <w:rFonts w:cs="Times New Roman"/>
                <w:sz w:val="24"/>
                <w:szCs w:val="24"/>
              </w:rPr>
            </w:pPr>
          </w:p>
        </w:tc>
        <w:tc>
          <w:tcPr>
            <w:tcW w:w="198" w:type="pct"/>
            <w:tcBorders>
              <w:top w:val="single" w:sz="8" w:space="0" w:color="DBE5F1"/>
              <w:left w:val="single" w:sz="8" w:space="0" w:color="DBE5F1"/>
              <w:bottom w:val="single" w:sz="8" w:space="0" w:color="DBE5F1"/>
              <w:right w:val="single" w:sz="8" w:space="0" w:color="DBE5F1"/>
            </w:tcBorders>
            <w:shd w:val="clear" w:color="auto" w:fill="DBE5F1"/>
          </w:tcPr>
          <w:p w14:paraId="2A7B6750" w14:textId="77777777" w:rsidR="00673FFD" w:rsidRPr="00100536" w:rsidRDefault="00673FFD" w:rsidP="00100536">
            <w:pPr>
              <w:pStyle w:val="Heading1"/>
              <w:jc w:val="both"/>
              <w:rPr>
                <w:rFonts w:cs="Times New Roman"/>
                <w:sz w:val="24"/>
                <w:szCs w:val="24"/>
              </w:rPr>
            </w:pPr>
          </w:p>
        </w:tc>
      </w:tr>
    </w:tbl>
    <w:p w14:paraId="6D927E82" w14:textId="77777777" w:rsidR="00C42E49" w:rsidRPr="00100536" w:rsidRDefault="00C42E49" w:rsidP="00100536">
      <w:pPr>
        <w:rPr>
          <w:szCs w:val="24"/>
        </w:rPr>
        <w:sectPr w:rsidR="00C42E49" w:rsidRPr="00100536" w:rsidSect="00D10E09">
          <w:type w:val="continuous"/>
          <w:pgSz w:w="11906" w:h="16838" w:code="9"/>
          <w:pgMar w:top="1440" w:right="1080" w:bottom="1440" w:left="1080" w:header="708" w:footer="708" w:gutter="0"/>
          <w:cols w:space="708"/>
          <w:docGrid w:linePitch="360"/>
        </w:sectPr>
      </w:pPr>
    </w:p>
    <w:p w14:paraId="280C2C73" w14:textId="77777777" w:rsidR="002538D2" w:rsidRDefault="004F02A1">
      <w:pPr>
        <w:spacing w:after="0" w:line="240" w:lineRule="auto"/>
        <w:jc w:val="left"/>
        <w:rPr>
          <w:rFonts w:cs="Calibri"/>
          <w:b/>
          <w:sz w:val="32"/>
          <w:szCs w:val="28"/>
        </w:rPr>
      </w:pPr>
      <w:bookmarkStart w:id="31" w:name="_Toc287535409"/>
      <w:bookmarkStart w:id="32" w:name="_Toc287535899"/>
      <w:r>
        <w:br w:type="page"/>
      </w:r>
    </w:p>
    <w:p w14:paraId="76120EEA" w14:textId="77777777" w:rsidR="00C42E49" w:rsidRPr="00103904" w:rsidRDefault="004F02A1" w:rsidP="00103904">
      <w:pPr>
        <w:pStyle w:val="Heading1"/>
      </w:pPr>
      <w:bookmarkStart w:id="33" w:name="_Toc165736064"/>
      <w:r w:rsidRPr="00100536">
        <w:lastRenderedPageBreak/>
        <w:t>Marketing</w:t>
      </w:r>
      <w:bookmarkEnd w:id="31"/>
      <w:bookmarkEnd w:id="32"/>
      <w:bookmarkEnd w:id="33"/>
    </w:p>
    <w:tbl>
      <w:tblPr>
        <w:tblW w:w="4996"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79"/>
        <w:gridCol w:w="8045"/>
        <w:gridCol w:w="475"/>
      </w:tblGrid>
      <w:tr w:rsidR="00D17A00" w14:paraId="0AD9CD31" w14:textId="77777777" w:rsidTr="00116E2B">
        <w:trPr>
          <w:trHeight w:val="189"/>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2DD330BA" w14:textId="77777777" w:rsidR="00C42E49" w:rsidRPr="00100536" w:rsidRDefault="00C42E49" w:rsidP="00100536">
            <w:pPr>
              <w:pStyle w:val="NoSpacing"/>
              <w:jc w:val="both"/>
              <w:rPr>
                <w:rFonts w:ascii="Times New Roman" w:hAnsi="Times New Roman"/>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1A012404" w14:textId="77777777" w:rsidR="00C42E49" w:rsidRPr="00100536" w:rsidRDefault="00C42E49" w:rsidP="00100536">
            <w:pPr>
              <w:pStyle w:val="NoSpacing"/>
              <w:jc w:val="both"/>
              <w:rPr>
                <w:rFonts w:ascii="Times New Roman" w:hAnsi="Times New Roman"/>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8CF7C21" w14:textId="77777777" w:rsidR="00C42E49" w:rsidRPr="00100536" w:rsidRDefault="00C42E49" w:rsidP="00100536">
            <w:pPr>
              <w:pStyle w:val="NoSpacing"/>
              <w:jc w:val="both"/>
              <w:rPr>
                <w:rFonts w:ascii="Times New Roman" w:hAnsi="Times New Roman"/>
                <w:sz w:val="24"/>
                <w:szCs w:val="24"/>
              </w:rPr>
            </w:pPr>
          </w:p>
        </w:tc>
      </w:tr>
      <w:tr w:rsidR="00D17A00" w14:paraId="40E7578E" w14:textId="77777777" w:rsidTr="00116E2B">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60A1840D" w14:textId="77777777" w:rsidR="00C42E49" w:rsidRPr="00100536" w:rsidRDefault="00C42E49" w:rsidP="00100536">
            <w:pPr>
              <w:pStyle w:val="NoSpacing"/>
              <w:jc w:val="both"/>
              <w:rPr>
                <w:rFonts w:ascii="Times New Roman" w:hAnsi="Times New Roman"/>
                <w:sz w:val="24"/>
                <w:szCs w:val="24"/>
              </w:rPr>
            </w:pPr>
          </w:p>
        </w:tc>
        <w:tc>
          <w:tcPr>
            <w:tcW w:w="4470" w:type="pct"/>
            <w:tcBorders>
              <w:top w:val="single" w:sz="8" w:space="0" w:color="DBE5F1"/>
              <w:left w:val="single" w:sz="8" w:space="0" w:color="DBE5F1"/>
              <w:bottom w:val="nil"/>
              <w:right w:val="single" w:sz="8" w:space="0" w:color="DBE5F1"/>
            </w:tcBorders>
            <w:shd w:val="clear" w:color="auto" w:fill="auto"/>
          </w:tcPr>
          <w:p w14:paraId="2F53C9DB" w14:textId="77777777" w:rsidR="00C42E49" w:rsidRPr="00103904" w:rsidRDefault="004F02A1" w:rsidP="00103904">
            <w:pPr>
              <w:pStyle w:val="Heading1"/>
            </w:pPr>
            <w:bookmarkStart w:id="34" w:name="_Toc287535410"/>
            <w:bookmarkStart w:id="35" w:name="_Toc287535900"/>
            <w:bookmarkStart w:id="36" w:name="_Toc165736065"/>
            <w:r w:rsidRPr="00100536">
              <w:t>9 Market research</w:t>
            </w:r>
            <w:bookmarkEnd w:id="34"/>
            <w:bookmarkEnd w:id="35"/>
            <w:bookmarkEnd w:id="36"/>
          </w:p>
          <w:p w14:paraId="3C7395F3" w14:textId="77777777" w:rsidR="00116E2B" w:rsidRPr="00100536" w:rsidRDefault="004F02A1" w:rsidP="00DD448F">
            <w:pPr>
              <w:rPr>
                <w:szCs w:val="24"/>
              </w:rPr>
            </w:pPr>
            <w:r w:rsidRPr="00100536">
              <w:rPr>
                <w:szCs w:val="24"/>
              </w:rPr>
              <w:t xml:space="preserve">The trends in the </w:t>
            </w:r>
            <w:r w:rsidR="00B121A1">
              <w:rPr>
                <w:szCs w:val="24"/>
              </w:rPr>
              <w:t>food market</w:t>
            </w:r>
            <w:r w:rsidR="00DD448F">
              <w:rPr>
                <w:szCs w:val="24"/>
              </w:rPr>
              <w:t xml:space="preserve"> and the change of customers demand towards premium quality coffee and other snacks</w:t>
            </w:r>
            <w:r w:rsidRPr="00100536">
              <w:rPr>
                <w:szCs w:val="24"/>
              </w:rPr>
              <w:t>.</w:t>
            </w:r>
            <w:r w:rsidR="00DD448F">
              <w:rPr>
                <w:szCs w:val="24"/>
              </w:rPr>
              <w:t xml:space="preserve"> The consumers are also focusing on environment-friendly coffee shops. </w:t>
            </w:r>
            <w:r w:rsidRPr="00100536">
              <w:rPr>
                <w:szCs w:val="24"/>
              </w:rPr>
              <w:t xml:space="preserve"> </w:t>
            </w:r>
            <w:r w:rsidR="00DD448F">
              <w:rPr>
                <w:szCs w:val="24"/>
              </w:rPr>
              <w:t xml:space="preserve">Beyond the coffee, customers also have a demand for a welcoming atmosphere and comfortable seating. </w:t>
            </w: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94C5861" w14:textId="77777777" w:rsidR="00C42E49" w:rsidRPr="00100536" w:rsidRDefault="00C42E49" w:rsidP="00100536">
            <w:pPr>
              <w:pStyle w:val="NoSpacing"/>
              <w:jc w:val="both"/>
              <w:rPr>
                <w:rFonts w:ascii="Times New Roman" w:hAnsi="Times New Roman"/>
                <w:sz w:val="24"/>
                <w:szCs w:val="24"/>
              </w:rPr>
            </w:pPr>
          </w:p>
        </w:tc>
      </w:tr>
      <w:tr w:rsidR="00D17A00" w14:paraId="1149BB82" w14:textId="77777777" w:rsidTr="00116E2B">
        <w:trPr>
          <w:trHeight w:val="243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616C605" w14:textId="77777777" w:rsidR="00C42E49" w:rsidRPr="00100536" w:rsidRDefault="00C42E49" w:rsidP="00100536">
            <w:pPr>
              <w:pStyle w:val="NoSpacing"/>
              <w:jc w:val="both"/>
              <w:rPr>
                <w:rFonts w:ascii="Times New Roman" w:hAnsi="Times New Roman"/>
                <w:sz w:val="24"/>
                <w:szCs w:val="24"/>
              </w:rPr>
            </w:pPr>
          </w:p>
        </w:tc>
        <w:tc>
          <w:tcPr>
            <w:tcW w:w="4470" w:type="pct"/>
            <w:tcBorders>
              <w:top w:val="nil"/>
              <w:left w:val="single" w:sz="8" w:space="0" w:color="DBE5F1"/>
              <w:bottom w:val="nil"/>
              <w:right w:val="single" w:sz="8" w:space="0" w:color="DBE5F1"/>
            </w:tcBorders>
            <w:shd w:val="clear" w:color="auto" w:fill="auto"/>
          </w:tcPr>
          <w:p w14:paraId="32B762B8" w14:textId="77777777" w:rsidR="00C42E49" w:rsidRPr="00103904" w:rsidRDefault="004F02A1" w:rsidP="00103904">
            <w:pPr>
              <w:pStyle w:val="Heading1"/>
            </w:pPr>
            <w:bookmarkStart w:id="37" w:name="_Toc287535413"/>
            <w:bookmarkStart w:id="38" w:name="_Toc287535901"/>
            <w:bookmarkStart w:id="39" w:name="_Toc165736066"/>
            <w:r w:rsidRPr="00100536">
              <w:t>10 Profiling customers</w:t>
            </w:r>
            <w:bookmarkEnd w:id="37"/>
            <w:bookmarkEnd w:id="38"/>
            <w:bookmarkEnd w:id="39"/>
          </w:p>
          <w:p w14:paraId="4052E976" w14:textId="77777777" w:rsidR="00116E2B" w:rsidRPr="00100536" w:rsidRDefault="004F02A1" w:rsidP="00100536">
            <w:pPr>
              <w:rPr>
                <w:szCs w:val="24"/>
              </w:rPr>
            </w:pPr>
            <w:r w:rsidRPr="00100536">
              <w:rPr>
                <w:szCs w:val="24"/>
              </w:rPr>
              <w:t xml:space="preserve">The first group of customers are </w:t>
            </w:r>
            <w:r w:rsidR="00DD448F">
              <w:rPr>
                <w:szCs w:val="24"/>
              </w:rPr>
              <w:t>the local people</w:t>
            </w:r>
            <w:r w:rsidRPr="00100536">
              <w:rPr>
                <w:szCs w:val="24"/>
              </w:rPr>
              <w:t xml:space="preserve"> who </w:t>
            </w:r>
            <w:r w:rsidR="00DD448F">
              <w:rPr>
                <w:szCs w:val="24"/>
              </w:rPr>
              <w:t>have the habit of coffee</w:t>
            </w:r>
            <w:r w:rsidRPr="00100536">
              <w:rPr>
                <w:szCs w:val="24"/>
              </w:rPr>
              <w:t xml:space="preserve">. The age range of these consumers is </w:t>
            </w:r>
            <w:r w:rsidR="00DD448F">
              <w:rPr>
                <w:szCs w:val="24"/>
              </w:rPr>
              <w:t>40</w:t>
            </w:r>
            <w:r w:rsidRPr="00100536">
              <w:rPr>
                <w:szCs w:val="24"/>
              </w:rPr>
              <w:t xml:space="preserve"> to 65 and they are middle to upper-income household’s people.</w:t>
            </w:r>
          </w:p>
          <w:p w14:paraId="47D32BAF" w14:textId="77777777" w:rsidR="00116E2B" w:rsidRPr="00100536" w:rsidRDefault="004F02A1" w:rsidP="00100536">
            <w:pPr>
              <w:rPr>
                <w:szCs w:val="24"/>
              </w:rPr>
            </w:pPr>
            <w:r w:rsidRPr="00100536">
              <w:rPr>
                <w:szCs w:val="24"/>
              </w:rPr>
              <w:t xml:space="preserve">The second group is the </w:t>
            </w:r>
            <w:r w:rsidR="00DD448F">
              <w:rPr>
                <w:szCs w:val="24"/>
              </w:rPr>
              <w:t>students who</w:t>
            </w:r>
            <w:r w:rsidRPr="00100536">
              <w:rPr>
                <w:szCs w:val="24"/>
              </w:rPr>
              <w:t xml:space="preserve"> are concerned a</w:t>
            </w:r>
            <w:r w:rsidR="00DD448F">
              <w:rPr>
                <w:szCs w:val="24"/>
              </w:rPr>
              <w:t xml:space="preserve">bout reducing costs and meeting with friends </w:t>
            </w:r>
            <w:r w:rsidR="00526E70" w:rsidRPr="009E2BCE">
              <w:rPr>
                <w:szCs w:val="24"/>
              </w:rPr>
              <w:t xml:space="preserve">(Wong </w:t>
            </w:r>
            <w:r w:rsidR="00526E70" w:rsidRPr="006204B0">
              <w:rPr>
                <w:i/>
                <w:iCs/>
                <w:szCs w:val="24"/>
              </w:rPr>
              <w:t>et al.,</w:t>
            </w:r>
            <w:r w:rsidR="00526E70" w:rsidRPr="009E2BCE">
              <w:rPr>
                <w:szCs w:val="24"/>
              </w:rPr>
              <w:t xml:space="preserve"> 2015)</w:t>
            </w:r>
            <w:r w:rsidRPr="009E2BCE">
              <w:rPr>
                <w:szCs w:val="24"/>
              </w:rPr>
              <w:t>.</w:t>
            </w:r>
            <w:r w:rsidRPr="00100536">
              <w:rPr>
                <w:szCs w:val="24"/>
              </w:rPr>
              <w:t xml:space="preserve"> T</w:t>
            </w:r>
            <w:r w:rsidR="00DD448F">
              <w:rPr>
                <w:szCs w:val="24"/>
              </w:rPr>
              <w:t>hey are concerned about price reduction and affordability of foods at a clam place.</w:t>
            </w:r>
          </w:p>
          <w:p w14:paraId="0B3FADEC" w14:textId="77777777" w:rsidR="00116E2B" w:rsidRPr="00100536" w:rsidRDefault="004F02A1" w:rsidP="00100536">
            <w:pPr>
              <w:rPr>
                <w:szCs w:val="24"/>
              </w:rPr>
            </w:pPr>
            <w:r w:rsidRPr="00100536">
              <w:rPr>
                <w:szCs w:val="24"/>
              </w:rPr>
              <w:t xml:space="preserve">The </w:t>
            </w:r>
            <w:r w:rsidR="00DD448F">
              <w:rPr>
                <w:szCs w:val="24"/>
              </w:rPr>
              <w:t xml:space="preserve">Third </w:t>
            </w:r>
            <w:r w:rsidRPr="00100536">
              <w:rPr>
                <w:szCs w:val="24"/>
              </w:rPr>
              <w:t xml:space="preserve">group of consumers are </w:t>
            </w:r>
            <w:r w:rsidR="00DD448F">
              <w:rPr>
                <w:szCs w:val="24"/>
              </w:rPr>
              <w:t xml:space="preserve">tourists and business professionals. Tourists try to get a taste of local coffee and business persons make different business deals sitting in the coffee shop. </w:t>
            </w:r>
            <w:r w:rsidRPr="00100536">
              <w:rPr>
                <w:szCs w:val="24"/>
              </w:rPr>
              <w:t xml:space="preserve">  </w:t>
            </w:r>
          </w:p>
          <w:p w14:paraId="24FFE5F1" w14:textId="77777777" w:rsidR="00AA68C6" w:rsidRPr="00100536" w:rsidRDefault="00AA68C6" w:rsidP="00100536">
            <w:pPr>
              <w:pStyle w:val="NoSpacing"/>
              <w:jc w:val="both"/>
              <w:rPr>
                <w:rFonts w:ascii="Times New Roman" w:hAnsi="Times New Roman"/>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082512AA" w14:textId="77777777" w:rsidR="00C42E49" w:rsidRPr="00100536" w:rsidRDefault="00C42E49" w:rsidP="00100536">
            <w:pPr>
              <w:pStyle w:val="NoSpacing"/>
              <w:jc w:val="both"/>
              <w:rPr>
                <w:rFonts w:ascii="Times New Roman" w:hAnsi="Times New Roman"/>
                <w:sz w:val="24"/>
                <w:szCs w:val="24"/>
              </w:rPr>
            </w:pPr>
          </w:p>
        </w:tc>
      </w:tr>
      <w:tr w:rsidR="00D17A00" w14:paraId="550026C7" w14:textId="77777777" w:rsidTr="00116E2B">
        <w:trPr>
          <w:trHeight w:val="3868"/>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54AB2319" w14:textId="77777777" w:rsidR="00C42E49" w:rsidRPr="00100536" w:rsidRDefault="00C42E49" w:rsidP="00100536">
            <w:pPr>
              <w:pStyle w:val="NoSpacing"/>
              <w:jc w:val="both"/>
              <w:rPr>
                <w:rFonts w:ascii="Times New Roman" w:hAnsi="Times New Roman"/>
                <w:sz w:val="24"/>
                <w:szCs w:val="24"/>
              </w:rPr>
            </w:pPr>
          </w:p>
        </w:tc>
        <w:tc>
          <w:tcPr>
            <w:tcW w:w="4470" w:type="pct"/>
            <w:tcBorders>
              <w:top w:val="nil"/>
              <w:left w:val="single" w:sz="8" w:space="0" w:color="DBE5F1"/>
              <w:bottom w:val="single" w:sz="8" w:space="0" w:color="DBE5F1"/>
              <w:right w:val="single" w:sz="8" w:space="0" w:color="DBE5F1"/>
            </w:tcBorders>
            <w:shd w:val="clear" w:color="auto" w:fill="auto"/>
          </w:tcPr>
          <w:p w14:paraId="446E4AC0" w14:textId="77777777" w:rsidR="00C42E49" w:rsidRPr="00100536" w:rsidRDefault="00C42E49" w:rsidP="00100536">
            <w:pPr>
              <w:pStyle w:val="Heading2"/>
              <w:jc w:val="both"/>
              <w:rPr>
                <w:rFonts w:ascii="Times New Roman" w:hAnsi="Times New Roman" w:cs="Times New Roman"/>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575"/>
              <w:gridCol w:w="2469"/>
            </w:tblGrid>
            <w:tr w:rsidR="00D17A00" w14:paraId="2AB175E9" w14:textId="77777777" w:rsidTr="00DD448F">
              <w:trPr>
                <w:cantSplit/>
                <w:trHeight w:hRule="exact" w:val="785"/>
                <w:jc w:val="center"/>
              </w:trPr>
              <w:tc>
                <w:tcPr>
                  <w:tcW w:w="2238" w:type="dxa"/>
                  <w:shd w:val="clear" w:color="auto" w:fill="auto"/>
                </w:tcPr>
                <w:p w14:paraId="56368B54" w14:textId="77777777" w:rsidR="00C42E49" w:rsidRPr="00100536" w:rsidRDefault="004F02A1" w:rsidP="00100536">
                  <w:pPr>
                    <w:rPr>
                      <w:b/>
                      <w:bCs/>
                      <w:szCs w:val="24"/>
                    </w:rPr>
                  </w:pPr>
                  <w:bookmarkStart w:id="40" w:name="_Toc287535418"/>
                  <w:r w:rsidRPr="00100536">
                    <w:rPr>
                      <w:b/>
                      <w:bCs/>
                      <w:szCs w:val="24"/>
                    </w:rPr>
                    <w:t>Group</w:t>
                  </w:r>
                  <w:bookmarkEnd w:id="40"/>
                </w:p>
              </w:tc>
              <w:tc>
                <w:tcPr>
                  <w:tcW w:w="2575" w:type="dxa"/>
                  <w:shd w:val="clear" w:color="auto" w:fill="auto"/>
                </w:tcPr>
                <w:p w14:paraId="058BFEB8" w14:textId="77777777" w:rsidR="00C42E49" w:rsidRPr="00100536" w:rsidRDefault="004F02A1" w:rsidP="00100536">
                  <w:pPr>
                    <w:rPr>
                      <w:b/>
                      <w:bCs/>
                      <w:szCs w:val="24"/>
                    </w:rPr>
                  </w:pPr>
                  <w:bookmarkStart w:id="41" w:name="_Toc287535419"/>
                  <w:r w:rsidRPr="00100536">
                    <w:rPr>
                      <w:b/>
                      <w:bCs/>
                      <w:szCs w:val="24"/>
                    </w:rPr>
                    <w:t>Number of customers</w:t>
                  </w:r>
                  <w:bookmarkEnd w:id="41"/>
                </w:p>
              </w:tc>
              <w:tc>
                <w:tcPr>
                  <w:tcW w:w="2469" w:type="dxa"/>
                  <w:shd w:val="clear" w:color="auto" w:fill="auto"/>
                </w:tcPr>
                <w:p w14:paraId="66B78D37" w14:textId="77777777" w:rsidR="00C42E49" w:rsidRPr="00100536" w:rsidRDefault="004F02A1" w:rsidP="00100536">
                  <w:pPr>
                    <w:rPr>
                      <w:b/>
                      <w:bCs/>
                      <w:szCs w:val="24"/>
                    </w:rPr>
                  </w:pPr>
                  <w:bookmarkStart w:id="42" w:name="_Toc287535420"/>
                  <w:r w:rsidRPr="00100536">
                    <w:rPr>
                      <w:b/>
                      <w:bCs/>
                      <w:szCs w:val="24"/>
                    </w:rPr>
                    <w:t>The price they</w:t>
                  </w:r>
                  <w:r w:rsidR="00C25C22" w:rsidRPr="00100536">
                    <w:rPr>
                      <w:b/>
                      <w:bCs/>
                      <w:szCs w:val="24"/>
                    </w:rPr>
                    <w:t xml:space="preserve"> might </w:t>
                  </w:r>
                  <w:r w:rsidRPr="00100536">
                    <w:rPr>
                      <w:b/>
                      <w:bCs/>
                      <w:szCs w:val="24"/>
                    </w:rPr>
                    <w:t>pay</w:t>
                  </w:r>
                  <w:r w:rsidR="00990C2E" w:rsidRPr="00100536">
                    <w:rPr>
                      <w:b/>
                      <w:bCs/>
                      <w:szCs w:val="24"/>
                    </w:rPr>
                    <w:t xml:space="preserve"> per unit</w:t>
                  </w:r>
                  <w:bookmarkEnd w:id="42"/>
                </w:p>
              </w:tc>
            </w:tr>
            <w:tr w:rsidR="00D17A00" w14:paraId="56DC37CB" w14:textId="77777777" w:rsidTr="00DD448F">
              <w:trPr>
                <w:cantSplit/>
                <w:trHeight w:val="476"/>
                <w:jc w:val="center"/>
              </w:trPr>
              <w:tc>
                <w:tcPr>
                  <w:tcW w:w="2238" w:type="dxa"/>
                  <w:shd w:val="clear" w:color="auto" w:fill="auto"/>
                </w:tcPr>
                <w:p w14:paraId="750539F1" w14:textId="77777777" w:rsidR="00C42E49" w:rsidRPr="00100536" w:rsidRDefault="004F02A1" w:rsidP="00100536">
                  <w:pPr>
                    <w:rPr>
                      <w:szCs w:val="24"/>
                    </w:rPr>
                  </w:pPr>
                  <w:r w:rsidRPr="00DD448F">
                    <w:rPr>
                      <w:b/>
                      <w:bCs/>
                      <w:szCs w:val="24"/>
                    </w:rPr>
                    <w:t>Local Coffee Enthusiasts</w:t>
                  </w:r>
                </w:p>
              </w:tc>
              <w:tc>
                <w:tcPr>
                  <w:tcW w:w="2575" w:type="dxa"/>
                  <w:shd w:val="clear" w:color="auto" w:fill="auto"/>
                </w:tcPr>
                <w:p w14:paraId="648CCBA2" w14:textId="77777777" w:rsidR="00C42E49" w:rsidRPr="00100536" w:rsidRDefault="004F02A1" w:rsidP="00100536">
                  <w:pPr>
                    <w:rPr>
                      <w:szCs w:val="24"/>
                    </w:rPr>
                  </w:pPr>
                  <w:r w:rsidRPr="00100536">
                    <w:rPr>
                      <w:szCs w:val="24"/>
                    </w:rPr>
                    <w:t>150</w:t>
                  </w:r>
                </w:p>
              </w:tc>
              <w:tc>
                <w:tcPr>
                  <w:tcW w:w="2469" w:type="dxa"/>
                  <w:shd w:val="clear" w:color="auto" w:fill="auto"/>
                </w:tcPr>
                <w:p w14:paraId="086CF413" w14:textId="77777777" w:rsidR="00C42E49" w:rsidRPr="00100536" w:rsidRDefault="004F02A1" w:rsidP="00100536">
                  <w:pPr>
                    <w:rPr>
                      <w:szCs w:val="24"/>
                    </w:rPr>
                  </w:pPr>
                  <w:r w:rsidRPr="00DD448F">
                    <w:rPr>
                      <w:szCs w:val="24"/>
                    </w:rPr>
                    <w:t>£2.50 - £4.00</w:t>
                  </w:r>
                </w:p>
              </w:tc>
            </w:tr>
            <w:tr w:rsidR="00D17A00" w14:paraId="06621E6C" w14:textId="77777777" w:rsidTr="00DD448F">
              <w:trPr>
                <w:cantSplit/>
                <w:trHeight w:val="352"/>
                <w:jc w:val="center"/>
              </w:trPr>
              <w:tc>
                <w:tcPr>
                  <w:tcW w:w="2238" w:type="dxa"/>
                  <w:shd w:val="clear" w:color="auto" w:fill="auto"/>
                </w:tcPr>
                <w:p w14:paraId="59555E1B" w14:textId="77777777" w:rsidR="00C42E49" w:rsidRPr="00100536" w:rsidRDefault="004F02A1" w:rsidP="00100536">
                  <w:pPr>
                    <w:rPr>
                      <w:szCs w:val="24"/>
                    </w:rPr>
                  </w:pPr>
                  <w:r w:rsidRPr="00DD448F">
                    <w:rPr>
                      <w:b/>
                      <w:bCs/>
                      <w:szCs w:val="24"/>
                    </w:rPr>
                    <w:t>Students</w:t>
                  </w:r>
                </w:p>
              </w:tc>
              <w:tc>
                <w:tcPr>
                  <w:tcW w:w="2575" w:type="dxa"/>
                  <w:shd w:val="clear" w:color="auto" w:fill="auto"/>
                </w:tcPr>
                <w:p w14:paraId="3B081936" w14:textId="77777777" w:rsidR="00C42E49" w:rsidRPr="00100536" w:rsidRDefault="004F02A1" w:rsidP="00100536">
                  <w:pPr>
                    <w:rPr>
                      <w:szCs w:val="24"/>
                    </w:rPr>
                  </w:pPr>
                  <w:r w:rsidRPr="00100536">
                    <w:rPr>
                      <w:szCs w:val="24"/>
                    </w:rPr>
                    <w:t>50</w:t>
                  </w:r>
                </w:p>
              </w:tc>
              <w:tc>
                <w:tcPr>
                  <w:tcW w:w="2469" w:type="dxa"/>
                  <w:shd w:val="clear" w:color="auto" w:fill="auto"/>
                </w:tcPr>
                <w:p w14:paraId="40BBF992" w14:textId="77777777" w:rsidR="00C42E49" w:rsidRPr="00100536" w:rsidRDefault="004F02A1" w:rsidP="00100536">
                  <w:pPr>
                    <w:rPr>
                      <w:szCs w:val="24"/>
                    </w:rPr>
                  </w:pPr>
                  <w:r w:rsidRPr="00DD448F">
                    <w:rPr>
                      <w:szCs w:val="24"/>
                    </w:rPr>
                    <w:t>£1.50 - £2.50</w:t>
                  </w:r>
                </w:p>
              </w:tc>
            </w:tr>
            <w:tr w:rsidR="00D17A00" w14:paraId="53FCE76A" w14:textId="77777777" w:rsidTr="00DD448F">
              <w:trPr>
                <w:cantSplit/>
                <w:trHeight w:val="346"/>
                <w:jc w:val="center"/>
              </w:trPr>
              <w:tc>
                <w:tcPr>
                  <w:tcW w:w="2238" w:type="dxa"/>
                  <w:shd w:val="clear" w:color="auto" w:fill="auto"/>
                </w:tcPr>
                <w:p w14:paraId="7D35DA8A" w14:textId="77777777" w:rsidR="00C42E49" w:rsidRPr="00100536" w:rsidRDefault="004F02A1" w:rsidP="00100536">
                  <w:pPr>
                    <w:rPr>
                      <w:szCs w:val="24"/>
                    </w:rPr>
                  </w:pPr>
                  <w:r w:rsidRPr="00DD448F">
                    <w:rPr>
                      <w:b/>
                      <w:bCs/>
                      <w:szCs w:val="24"/>
                    </w:rPr>
                    <w:t>Tourists and Business Professionals</w:t>
                  </w:r>
                </w:p>
              </w:tc>
              <w:tc>
                <w:tcPr>
                  <w:tcW w:w="2575" w:type="dxa"/>
                  <w:shd w:val="clear" w:color="auto" w:fill="auto"/>
                </w:tcPr>
                <w:p w14:paraId="160DE103" w14:textId="77777777" w:rsidR="00C42E49" w:rsidRPr="00100536" w:rsidRDefault="004F02A1" w:rsidP="00100536">
                  <w:pPr>
                    <w:rPr>
                      <w:szCs w:val="24"/>
                    </w:rPr>
                  </w:pPr>
                  <w:r w:rsidRPr="00100536">
                    <w:rPr>
                      <w:szCs w:val="24"/>
                    </w:rPr>
                    <w:t>10</w:t>
                  </w:r>
                </w:p>
              </w:tc>
              <w:tc>
                <w:tcPr>
                  <w:tcW w:w="2469" w:type="dxa"/>
                  <w:shd w:val="clear" w:color="auto" w:fill="auto"/>
                </w:tcPr>
                <w:p w14:paraId="2D7DF3C0" w14:textId="77777777" w:rsidR="00C42E49" w:rsidRPr="00100536" w:rsidRDefault="004F02A1" w:rsidP="00100536">
                  <w:pPr>
                    <w:rPr>
                      <w:szCs w:val="24"/>
                    </w:rPr>
                  </w:pPr>
                  <w:r w:rsidRPr="00DD448F">
                    <w:rPr>
                      <w:szCs w:val="24"/>
                    </w:rPr>
                    <w:t>£</w:t>
                  </w:r>
                  <w:r>
                    <w:rPr>
                      <w:szCs w:val="24"/>
                    </w:rPr>
                    <w:t>4.00 - £8</w:t>
                  </w:r>
                  <w:r w:rsidRPr="00DD448F">
                    <w:rPr>
                      <w:szCs w:val="24"/>
                    </w:rPr>
                    <w:t>.00</w:t>
                  </w:r>
                </w:p>
              </w:tc>
            </w:tr>
          </w:tbl>
          <w:p w14:paraId="28469F1B" w14:textId="77777777" w:rsidR="00225E6E" w:rsidRPr="00100536" w:rsidRDefault="00225E6E" w:rsidP="00100536">
            <w:pPr>
              <w:pStyle w:val="Heading2"/>
              <w:jc w:val="both"/>
              <w:rPr>
                <w:rFonts w:ascii="Times New Roman" w:hAnsi="Times New Roman" w:cs="Times New Roman"/>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3852A13B" w14:textId="77777777" w:rsidR="00C42E49" w:rsidRPr="00100536" w:rsidRDefault="00C42E49" w:rsidP="00100536">
            <w:pPr>
              <w:pStyle w:val="NoSpacing"/>
              <w:jc w:val="both"/>
              <w:rPr>
                <w:rFonts w:ascii="Times New Roman" w:hAnsi="Times New Roman"/>
                <w:sz w:val="24"/>
                <w:szCs w:val="24"/>
              </w:rPr>
            </w:pPr>
          </w:p>
        </w:tc>
      </w:tr>
      <w:tr w:rsidR="00D17A00" w14:paraId="7D0435F0" w14:textId="77777777" w:rsidTr="00116E2B">
        <w:trPr>
          <w:trHeight w:val="227"/>
        </w:trPr>
        <w:tc>
          <w:tcPr>
            <w:tcW w:w="266" w:type="pct"/>
            <w:tcBorders>
              <w:top w:val="single" w:sz="8" w:space="0" w:color="DBE5F1"/>
              <w:left w:val="single" w:sz="8" w:space="0" w:color="DBE5F1"/>
              <w:bottom w:val="single" w:sz="8" w:space="0" w:color="DBE5F1"/>
              <w:right w:val="single" w:sz="8" w:space="0" w:color="DBE5F1"/>
            </w:tcBorders>
            <w:shd w:val="clear" w:color="auto" w:fill="DBE5F1"/>
          </w:tcPr>
          <w:p w14:paraId="01DC920A" w14:textId="77777777" w:rsidR="00C42E49" w:rsidRPr="00100536" w:rsidRDefault="00C42E49" w:rsidP="00100536">
            <w:pPr>
              <w:pStyle w:val="NoSpacing"/>
              <w:jc w:val="both"/>
              <w:rPr>
                <w:rFonts w:ascii="Times New Roman" w:hAnsi="Times New Roman"/>
                <w:sz w:val="24"/>
                <w:szCs w:val="24"/>
              </w:rPr>
            </w:pPr>
          </w:p>
        </w:tc>
        <w:tc>
          <w:tcPr>
            <w:tcW w:w="4470" w:type="pct"/>
            <w:tcBorders>
              <w:top w:val="single" w:sz="8" w:space="0" w:color="DBE5F1"/>
              <w:left w:val="single" w:sz="8" w:space="0" w:color="DBE5F1"/>
              <w:bottom w:val="single" w:sz="8" w:space="0" w:color="DBE5F1"/>
              <w:right w:val="single" w:sz="8" w:space="0" w:color="DBE5F1"/>
            </w:tcBorders>
            <w:shd w:val="clear" w:color="auto" w:fill="DBE5F1"/>
          </w:tcPr>
          <w:p w14:paraId="05DB32C6" w14:textId="77777777" w:rsidR="00C42E49" w:rsidRPr="00100536" w:rsidRDefault="00C42E49" w:rsidP="00100536">
            <w:pPr>
              <w:pStyle w:val="NoSpacing"/>
              <w:jc w:val="both"/>
              <w:rPr>
                <w:rFonts w:ascii="Times New Roman" w:hAnsi="Times New Roman"/>
                <w:sz w:val="24"/>
                <w:szCs w:val="24"/>
              </w:rPr>
            </w:pPr>
          </w:p>
        </w:tc>
        <w:tc>
          <w:tcPr>
            <w:tcW w:w="264" w:type="pct"/>
            <w:tcBorders>
              <w:top w:val="single" w:sz="8" w:space="0" w:color="DBE5F1"/>
              <w:left w:val="single" w:sz="8" w:space="0" w:color="DBE5F1"/>
              <w:bottom w:val="single" w:sz="8" w:space="0" w:color="DBE5F1"/>
              <w:right w:val="single" w:sz="8" w:space="0" w:color="DBE5F1"/>
            </w:tcBorders>
            <w:shd w:val="clear" w:color="auto" w:fill="DBE5F1"/>
          </w:tcPr>
          <w:p w14:paraId="45377EB1" w14:textId="77777777" w:rsidR="00C42E49" w:rsidRPr="00100536" w:rsidRDefault="00C42E49" w:rsidP="00100536">
            <w:pPr>
              <w:pStyle w:val="NoSpacing"/>
              <w:jc w:val="both"/>
              <w:rPr>
                <w:rFonts w:ascii="Times New Roman" w:hAnsi="Times New Roman"/>
                <w:sz w:val="24"/>
                <w:szCs w:val="24"/>
              </w:rPr>
            </w:pPr>
          </w:p>
        </w:tc>
      </w:tr>
    </w:tbl>
    <w:p w14:paraId="25962D74" w14:textId="77777777" w:rsidR="00035D90" w:rsidRPr="00100536" w:rsidRDefault="00035D90" w:rsidP="00100536">
      <w:pPr>
        <w:rPr>
          <w:szCs w:val="24"/>
        </w:rPr>
      </w:pP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78"/>
        <w:gridCol w:w="8002"/>
        <w:gridCol w:w="243"/>
        <w:gridCol w:w="479"/>
      </w:tblGrid>
      <w:tr w:rsidR="00D17A00" w14:paraId="1ABA10AC" w14:textId="77777777" w:rsidTr="00A4645D">
        <w:trPr>
          <w:trHeight w:val="331"/>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0D5A78F6" w14:textId="77777777" w:rsidR="00035D90" w:rsidRPr="00100536" w:rsidRDefault="00035D90" w:rsidP="00100536">
            <w:pPr>
              <w:pStyle w:val="NoSpacing"/>
              <w:jc w:val="both"/>
              <w:rPr>
                <w:rFonts w:ascii="Times New Roman" w:hAnsi="Times New Roman"/>
                <w:sz w:val="24"/>
                <w:szCs w:val="24"/>
              </w:rPr>
            </w:pPr>
          </w:p>
        </w:tc>
        <w:tc>
          <w:tcPr>
            <w:tcW w:w="4348" w:type="pct"/>
            <w:tcBorders>
              <w:top w:val="single" w:sz="8" w:space="0" w:color="DBE5F1"/>
              <w:left w:val="single" w:sz="8" w:space="0" w:color="DBE5F1"/>
              <w:bottom w:val="single" w:sz="8" w:space="0" w:color="DBE5F1"/>
              <w:right w:val="single" w:sz="8" w:space="0" w:color="DBE5F1"/>
            </w:tcBorders>
            <w:shd w:val="clear" w:color="auto" w:fill="DBE5F1"/>
          </w:tcPr>
          <w:p w14:paraId="62DF2339" w14:textId="77777777" w:rsidR="00035D90" w:rsidRPr="00100536" w:rsidRDefault="00035D90" w:rsidP="00100536">
            <w:pPr>
              <w:pStyle w:val="NoSpacing"/>
              <w:jc w:val="both"/>
              <w:rPr>
                <w:rFonts w:ascii="Times New Roman" w:hAnsi="Times New Roman"/>
                <w:sz w:val="24"/>
                <w:szCs w:val="24"/>
              </w:rPr>
            </w:pPr>
          </w:p>
        </w:tc>
        <w:tc>
          <w:tcPr>
            <w:tcW w:w="392" w:type="pct"/>
            <w:gridSpan w:val="2"/>
            <w:tcBorders>
              <w:top w:val="single" w:sz="8" w:space="0" w:color="DBE5F1"/>
              <w:left w:val="single" w:sz="8" w:space="0" w:color="DBE5F1"/>
              <w:bottom w:val="single" w:sz="8" w:space="0" w:color="DBE5F1"/>
              <w:right w:val="single" w:sz="8" w:space="0" w:color="DBE5F1"/>
            </w:tcBorders>
            <w:shd w:val="clear" w:color="auto" w:fill="DBE5F1"/>
          </w:tcPr>
          <w:p w14:paraId="255721D8" w14:textId="77777777" w:rsidR="00035D90" w:rsidRPr="00100536" w:rsidRDefault="00035D90" w:rsidP="00100536">
            <w:pPr>
              <w:pStyle w:val="NoSpacing"/>
              <w:jc w:val="both"/>
              <w:rPr>
                <w:rFonts w:ascii="Times New Roman" w:hAnsi="Times New Roman"/>
                <w:sz w:val="24"/>
                <w:szCs w:val="24"/>
              </w:rPr>
            </w:pPr>
          </w:p>
        </w:tc>
      </w:tr>
      <w:tr w:rsidR="00D17A00" w14:paraId="5A4465C3" w14:textId="77777777" w:rsidTr="00A4645D">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6F1E489C" w14:textId="77777777" w:rsidR="00C42E49" w:rsidRPr="00100536" w:rsidRDefault="00C42E49" w:rsidP="00100536">
            <w:pPr>
              <w:pStyle w:val="NoSpacing"/>
              <w:jc w:val="both"/>
              <w:rPr>
                <w:rFonts w:ascii="Times New Roman" w:hAnsi="Times New Roman"/>
                <w:sz w:val="24"/>
                <w:szCs w:val="24"/>
              </w:rPr>
            </w:pPr>
          </w:p>
        </w:tc>
        <w:tc>
          <w:tcPr>
            <w:tcW w:w="4480" w:type="pct"/>
            <w:gridSpan w:val="2"/>
            <w:tcBorders>
              <w:top w:val="single" w:sz="6" w:space="0" w:color="E5DFEC"/>
              <w:left w:val="single" w:sz="4" w:space="0" w:color="DBE5F1"/>
              <w:bottom w:val="nil"/>
              <w:right w:val="single" w:sz="8" w:space="0" w:color="DBE5F1"/>
            </w:tcBorders>
            <w:shd w:val="clear" w:color="auto" w:fill="auto"/>
          </w:tcPr>
          <w:p w14:paraId="77D4765D" w14:textId="77777777" w:rsidR="00C42E49" w:rsidRPr="00103904" w:rsidRDefault="004F02A1" w:rsidP="00103904">
            <w:pPr>
              <w:pStyle w:val="Heading1"/>
            </w:pPr>
            <w:bookmarkStart w:id="43" w:name="_Toc287535442"/>
            <w:bookmarkStart w:id="44" w:name="_Toc287535902"/>
            <w:bookmarkStart w:id="45" w:name="_Toc165736067"/>
            <w:r w:rsidRPr="00100536">
              <w:t>11 Profiling competitors</w:t>
            </w:r>
            <w:bookmarkEnd w:id="43"/>
            <w:bookmarkEnd w:id="44"/>
            <w:bookmarkEnd w:id="45"/>
          </w:p>
          <w:p w14:paraId="2CCDCAFE" w14:textId="77777777" w:rsidR="00C42E49" w:rsidRPr="00100536" w:rsidRDefault="00C42E49" w:rsidP="00100536">
            <w:pPr>
              <w:pStyle w:val="NoSpacing"/>
              <w:jc w:val="both"/>
              <w:rPr>
                <w:rFonts w:ascii="Times New Roman" w:hAnsi="Times New Roman"/>
                <w:b/>
                <w:color w:val="0070C0"/>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6DF139D4" w14:textId="77777777" w:rsidR="00C42E49" w:rsidRPr="00100536" w:rsidRDefault="00C42E49" w:rsidP="00100536">
            <w:pPr>
              <w:pStyle w:val="NoSpacing"/>
              <w:jc w:val="both"/>
              <w:rPr>
                <w:rFonts w:ascii="Times New Roman" w:hAnsi="Times New Roman"/>
                <w:sz w:val="24"/>
                <w:szCs w:val="24"/>
              </w:rPr>
            </w:pPr>
          </w:p>
        </w:tc>
      </w:tr>
      <w:tr w:rsidR="00D17A00" w14:paraId="6F05216A" w14:textId="77777777" w:rsidTr="00A4645D">
        <w:trPr>
          <w:trHeight w:val="2099"/>
        </w:trPr>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0D00CB7A" w14:textId="77777777" w:rsidR="00C42E49" w:rsidRPr="00100536" w:rsidRDefault="00C42E49" w:rsidP="00100536">
            <w:pPr>
              <w:pStyle w:val="NoSpacing"/>
              <w:jc w:val="both"/>
              <w:rPr>
                <w:rFonts w:ascii="Times New Roman" w:hAnsi="Times New Roman"/>
                <w:sz w:val="24"/>
                <w:szCs w:val="24"/>
              </w:rPr>
            </w:pPr>
          </w:p>
        </w:tc>
        <w:tc>
          <w:tcPr>
            <w:tcW w:w="4480" w:type="pct"/>
            <w:gridSpan w:val="2"/>
            <w:tcBorders>
              <w:top w:val="nil"/>
              <w:left w:val="single" w:sz="8" w:space="0" w:color="DBE5F1"/>
              <w:bottom w:val="nil"/>
              <w:right w:val="single" w:sz="8" w:space="0" w:color="DBE5F1"/>
            </w:tcBorders>
            <w:shd w:val="clear" w:color="auto" w:fill="auto"/>
          </w:tcPr>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7"/>
              <w:gridCol w:w="3012"/>
              <w:gridCol w:w="2868"/>
            </w:tblGrid>
            <w:tr w:rsidR="00D17A00" w14:paraId="5AC96FFF" w14:textId="77777777" w:rsidTr="001C4C33">
              <w:trPr>
                <w:jc w:val="center"/>
              </w:trPr>
              <w:tc>
                <w:tcPr>
                  <w:tcW w:w="2237" w:type="dxa"/>
                  <w:shd w:val="clear" w:color="auto" w:fill="auto"/>
                </w:tcPr>
                <w:p w14:paraId="728AAE6E" w14:textId="77777777" w:rsidR="00C42E49" w:rsidRPr="00100536" w:rsidRDefault="004F02A1" w:rsidP="00100536">
                  <w:pPr>
                    <w:rPr>
                      <w:b/>
                      <w:bCs/>
                      <w:szCs w:val="24"/>
                    </w:rPr>
                  </w:pPr>
                  <w:r w:rsidRPr="00100536">
                    <w:rPr>
                      <w:b/>
                      <w:bCs/>
                      <w:szCs w:val="24"/>
                    </w:rPr>
                    <w:t>Competitor name</w:t>
                  </w:r>
                </w:p>
              </w:tc>
              <w:tc>
                <w:tcPr>
                  <w:tcW w:w="3012" w:type="dxa"/>
                  <w:shd w:val="clear" w:color="auto" w:fill="auto"/>
                </w:tcPr>
                <w:p w14:paraId="4D52AB1F" w14:textId="77777777" w:rsidR="00C42E49" w:rsidRPr="00100536" w:rsidRDefault="004F02A1" w:rsidP="00100536">
                  <w:pPr>
                    <w:rPr>
                      <w:b/>
                      <w:bCs/>
                      <w:szCs w:val="24"/>
                    </w:rPr>
                  </w:pPr>
                  <w:r w:rsidRPr="00100536">
                    <w:rPr>
                      <w:b/>
                      <w:bCs/>
                      <w:szCs w:val="24"/>
                    </w:rPr>
                    <w:t>Strengths</w:t>
                  </w:r>
                </w:p>
              </w:tc>
              <w:tc>
                <w:tcPr>
                  <w:tcW w:w="2868" w:type="dxa"/>
                  <w:shd w:val="clear" w:color="auto" w:fill="auto"/>
                </w:tcPr>
                <w:p w14:paraId="777B9328" w14:textId="77777777" w:rsidR="00C42E49" w:rsidRPr="00100536" w:rsidRDefault="004F02A1" w:rsidP="00100536">
                  <w:pPr>
                    <w:rPr>
                      <w:b/>
                      <w:bCs/>
                      <w:szCs w:val="24"/>
                    </w:rPr>
                  </w:pPr>
                  <w:r w:rsidRPr="00100536">
                    <w:rPr>
                      <w:b/>
                      <w:bCs/>
                      <w:szCs w:val="24"/>
                    </w:rPr>
                    <w:t>Wea</w:t>
                  </w:r>
                  <w:r w:rsidR="000B483A" w:rsidRPr="00100536">
                    <w:rPr>
                      <w:b/>
                      <w:bCs/>
                      <w:szCs w:val="24"/>
                    </w:rPr>
                    <w:t>kn</w:t>
                  </w:r>
                  <w:r w:rsidRPr="00100536">
                    <w:rPr>
                      <w:b/>
                      <w:bCs/>
                      <w:szCs w:val="24"/>
                    </w:rPr>
                    <w:t>esses</w:t>
                  </w:r>
                </w:p>
              </w:tc>
            </w:tr>
            <w:tr w:rsidR="00D17A00" w14:paraId="3169DFC6" w14:textId="77777777" w:rsidTr="001C4C33">
              <w:trPr>
                <w:trHeight w:val="340"/>
                <w:jc w:val="center"/>
              </w:trPr>
              <w:tc>
                <w:tcPr>
                  <w:tcW w:w="2237" w:type="dxa"/>
                  <w:shd w:val="clear" w:color="auto" w:fill="auto"/>
                </w:tcPr>
                <w:p w14:paraId="7CDA7D3F" w14:textId="77777777" w:rsidR="00C42E49" w:rsidRPr="00100536" w:rsidRDefault="004F02A1" w:rsidP="00100536">
                  <w:pPr>
                    <w:rPr>
                      <w:szCs w:val="24"/>
                    </w:rPr>
                  </w:pPr>
                  <w:r w:rsidRPr="00DD448F">
                    <w:rPr>
                      <w:b/>
                      <w:bCs/>
                      <w:szCs w:val="24"/>
                    </w:rPr>
                    <w:t>Costa Coffee</w:t>
                  </w:r>
                </w:p>
              </w:tc>
              <w:tc>
                <w:tcPr>
                  <w:tcW w:w="3012" w:type="dxa"/>
                  <w:shd w:val="clear" w:color="auto" w:fill="auto"/>
                </w:tcPr>
                <w:p w14:paraId="6503E481" w14:textId="77777777" w:rsidR="00C42E49" w:rsidRPr="00100536" w:rsidRDefault="004F02A1" w:rsidP="00100536">
                  <w:pPr>
                    <w:rPr>
                      <w:szCs w:val="24"/>
                    </w:rPr>
                  </w:pPr>
                  <w:r w:rsidRPr="00100536">
                    <w:rPr>
                      <w:szCs w:val="24"/>
                    </w:rPr>
                    <w:t>Brand Reputation</w:t>
                  </w:r>
                </w:p>
                <w:p w14:paraId="61620433" w14:textId="77777777" w:rsidR="004C28F5" w:rsidRPr="00100536" w:rsidRDefault="004F02A1" w:rsidP="00100536">
                  <w:pPr>
                    <w:rPr>
                      <w:szCs w:val="24"/>
                    </w:rPr>
                  </w:pPr>
                  <w:r w:rsidRPr="00100536">
                    <w:rPr>
                      <w:szCs w:val="24"/>
                    </w:rPr>
                    <w:t>Wide range of services</w:t>
                  </w:r>
                </w:p>
                <w:p w14:paraId="0848027B" w14:textId="77777777" w:rsidR="004C28F5" w:rsidRPr="00100536" w:rsidRDefault="004F02A1" w:rsidP="00100536">
                  <w:pPr>
                    <w:rPr>
                      <w:szCs w:val="24"/>
                    </w:rPr>
                  </w:pPr>
                  <w:r w:rsidRPr="00100536">
                    <w:rPr>
                      <w:szCs w:val="24"/>
                    </w:rPr>
                    <w:t>Strong customer engagement</w:t>
                  </w:r>
                </w:p>
              </w:tc>
              <w:tc>
                <w:tcPr>
                  <w:tcW w:w="2868" w:type="dxa"/>
                  <w:shd w:val="clear" w:color="auto" w:fill="auto"/>
                </w:tcPr>
                <w:p w14:paraId="4D93D604" w14:textId="77777777" w:rsidR="00C42E49" w:rsidRPr="00100536" w:rsidRDefault="004F02A1" w:rsidP="00100536">
                  <w:pPr>
                    <w:rPr>
                      <w:szCs w:val="24"/>
                    </w:rPr>
                  </w:pPr>
                  <w:r w:rsidRPr="00100536">
                    <w:rPr>
                      <w:szCs w:val="24"/>
                    </w:rPr>
                    <w:t xml:space="preserve">Limited focus on </w:t>
                  </w:r>
                  <w:r w:rsidR="00B735DF">
                    <w:rPr>
                      <w:szCs w:val="24"/>
                    </w:rPr>
                    <w:t>diverse coffee experiences</w:t>
                  </w:r>
                </w:p>
                <w:p w14:paraId="3B862D2C" w14:textId="77777777" w:rsidR="004C28F5" w:rsidRPr="00100536" w:rsidRDefault="004F02A1" w:rsidP="00100536">
                  <w:pPr>
                    <w:rPr>
                      <w:szCs w:val="24"/>
                    </w:rPr>
                  </w:pPr>
                  <w:r w:rsidRPr="00100536">
                    <w:rPr>
                      <w:szCs w:val="24"/>
                    </w:rPr>
                    <w:t>Higher price</w:t>
                  </w:r>
                </w:p>
                <w:p w14:paraId="257FC308" w14:textId="77777777" w:rsidR="004C28F5" w:rsidRPr="00100536" w:rsidRDefault="004F02A1" w:rsidP="00B735DF">
                  <w:pPr>
                    <w:rPr>
                      <w:szCs w:val="24"/>
                    </w:rPr>
                  </w:pPr>
                  <w:r w:rsidRPr="00100536">
                    <w:rPr>
                      <w:szCs w:val="24"/>
                    </w:rPr>
                    <w:t xml:space="preserve">Less emphasis on </w:t>
                  </w:r>
                  <w:r w:rsidR="00B735DF">
                    <w:rPr>
                      <w:szCs w:val="24"/>
                    </w:rPr>
                    <w:t>the atmosphere as most of the time it remains crowded</w:t>
                  </w:r>
                </w:p>
              </w:tc>
            </w:tr>
            <w:tr w:rsidR="00D17A00" w14:paraId="5B6890B1" w14:textId="77777777" w:rsidTr="001C4C33">
              <w:trPr>
                <w:trHeight w:val="340"/>
                <w:jc w:val="center"/>
              </w:trPr>
              <w:tc>
                <w:tcPr>
                  <w:tcW w:w="2237" w:type="dxa"/>
                  <w:shd w:val="clear" w:color="auto" w:fill="auto"/>
                </w:tcPr>
                <w:p w14:paraId="45BA8EEA" w14:textId="77777777" w:rsidR="00C42E49" w:rsidRPr="00100536" w:rsidRDefault="004F02A1" w:rsidP="00100536">
                  <w:pPr>
                    <w:rPr>
                      <w:szCs w:val="24"/>
                    </w:rPr>
                  </w:pPr>
                  <w:r w:rsidRPr="00B735DF">
                    <w:rPr>
                      <w:b/>
                      <w:bCs/>
                      <w:szCs w:val="24"/>
                    </w:rPr>
                    <w:t>Starbucks</w:t>
                  </w:r>
                </w:p>
              </w:tc>
              <w:tc>
                <w:tcPr>
                  <w:tcW w:w="3012" w:type="dxa"/>
                  <w:shd w:val="clear" w:color="auto" w:fill="auto"/>
                </w:tcPr>
                <w:p w14:paraId="210974A3" w14:textId="77777777" w:rsidR="00C42E49" w:rsidRPr="00100536" w:rsidRDefault="004F02A1" w:rsidP="00100536">
                  <w:pPr>
                    <w:rPr>
                      <w:szCs w:val="24"/>
                    </w:rPr>
                  </w:pPr>
                  <w:r w:rsidRPr="00100536">
                    <w:rPr>
                      <w:szCs w:val="24"/>
                    </w:rPr>
                    <w:t xml:space="preserve">Specialization in </w:t>
                  </w:r>
                  <w:r w:rsidR="00B735DF">
                    <w:rPr>
                      <w:szCs w:val="24"/>
                    </w:rPr>
                    <w:t xml:space="preserve">coffee and other </w:t>
                  </w:r>
                  <w:proofErr w:type="gramStart"/>
                  <w:r w:rsidR="00B735DF">
                    <w:rPr>
                      <w:szCs w:val="24"/>
                    </w:rPr>
                    <w:t>snacks</w:t>
                  </w:r>
                  <w:r w:rsidR="00526E70">
                    <w:rPr>
                      <w:szCs w:val="24"/>
                    </w:rPr>
                    <w:t>(</w:t>
                  </w:r>
                  <w:proofErr w:type="gramEnd"/>
                  <w:r w:rsidR="00526E70" w:rsidRPr="00AC0F0D">
                    <w:rPr>
                      <w:color w:val="222222"/>
                      <w:szCs w:val="24"/>
                      <w:shd w:val="clear" w:color="auto" w:fill="FFFFFF"/>
                    </w:rPr>
                    <w:t>Thiele</w:t>
                  </w:r>
                  <w:r w:rsidR="00526E70">
                    <w:rPr>
                      <w:color w:val="222222"/>
                      <w:szCs w:val="24"/>
                      <w:shd w:val="clear" w:color="auto" w:fill="FFFFFF"/>
                    </w:rPr>
                    <w:t>., 2024)</w:t>
                  </w:r>
                </w:p>
                <w:p w14:paraId="02CC4B97" w14:textId="77777777" w:rsidR="004C28F5" w:rsidRPr="00100536" w:rsidRDefault="004F02A1" w:rsidP="00100536">
                  <w:pPr>
                    <w:rPr>
                      <w:szCs w:val="24"/>
                    </w:rPr>
                  </w:pPr>
                  <w:r w:rsidRPr="00100536">
                    <w:rPr>
                      <w:szCs w:val="24"/>
                    </w:rPr>
                    <w:t xml:space="preserve">Innovative </w:t>
                  </w:r>
                  <w:r w:rsidR="00B735DF">
                    <w:rPr>
                      <w:szCs w:val="24"/>
                    </w:rPr>
                    <w:t>food items</w:t>
                  </w:r>
                </w:p>
                <w:p w14:paraId="727C8012" w14:textId="77777777" w:rsidR="004C28F5" w:rsidRPr="00100536" w:rsidRDefault="004F02A1" w:rsidP="00100536">
                  <w:pPr>
                    <w:rPr>
                      <w:szCs w:val="24"/>
                    </w:rPr>
                  </w:pPr>
                  <w:r w:rsidRPr="00100536">
                    <w:rPr>
                      <w:szCs w:val="24"/>
                    </w:rPr>
                    <w:t>Strong R&amp; D team</w:t>
                  </w:r>
                </w:p>
              </w:tc>
              <w:tc>
                <w:tcPr>
                  <w:tcW w:w="2868" w:type="dxa"/>
                  <w:shd w:val="clear" w:color="auto" w:fill="auto"/>
                </w:tcPr>
                <w:p w14:paraId="2D4A36CB" w14:textId="77777777" w:rsidR="00C42E49" w:rsidRPr="00100536" w:rsidRDefault="004F02A1" w:rsidP="00100536">
                  <w:pPr>
                    <w:rPr>
                      <w:szCs w:val="24"/>
                    </w:rPr>
                  </w:pPr>
                  <w:r>
                    <w:rPr>
                      <w:szCs w:val="24"/>
                    </w:rPr>
                    <w:t>High Price</w:t>
                  </w:r>
                </w:p>
                <w:p w14:paraId="1324C4B8" w14:textId="77777777" w:rsidR="004C28F5" w:rsidRPr="00100536" w:rsidRDefault="004F02A1" w:rsidP="00100536">
                  <w:pPr>
                    <w:rPr>
                      <w:szCs w:val="24"/>
                    </w:rPr>
                  </w:pPr>
                  <w:r w:rsidRPr="00100536">
                    <w:rPr>
                      <w:szCs w:val="24"/>
                    </w:rPr>
                    <w:t>Higher upfront costs</w:t>
                  </w:r>
                </w:p>
                <w:p w14:paraId="049B7873" w14:textId="77777777" w:rsidR="004C28F5" w:rsidRPr="00100536" w:rsidRDefault="004F02A1" w:rsidP="00100536">
                  <w:pPr>
                    <w:rPr>
                      <w:szCs w:val="24"/>
                    </w:rPr>
                  </w:pPr>
                  <w:r>
                    <w:rPr>
                      <w:szCs w:val="24"/>
                    </w:rPr>
                    <w:t xml:space="preserve">Employees are faster </w:t>
                  </w:r>
                  <w:proofErr w:type="spellStart"/>
                  <w:proofErr w:type="gramStart"/>
                  <w:r>
                    <w:rPr>
                      <w:szCs w:val="24"/>
                    </w:rPr>
                    <w:t>then</w:t>
                  </w:r>
                  <w:proofErr w:type="spellEnd"/>
                  <w:proofErr w:type="gramEnd"/>
                  <w:r>
                    <w:rPr>
                      <w:szCs w:val="24"/>
                    </w:rPr>
                    <w:t xml:space="preserve"> their experiences</w:t>
                  </w:r>
                </w:p>
              </w:tc>
            </w:tr>
          </w:tbl>
          <w:p w14:paraId="5583C9FD" w14:textId="77777777" w:rsidR="00C42E49" w:rsidRPr="00100536" w:rsidRDefault="00C42E49" w:rsidP="00100536">
            <w:pPr>
              <w:pStyle w:val="Heading2"/>
              <w:jc w:val="both"/>
              <w:rPr>
                <w:rFonts w:ascii="Times New Roman" w:hAnsi="Times New Roman" w:cs="Times New Roman"/>
                <w:sz w:val="24"/>
                <w:szCs w:val="24"/>
              </w:rPr>
            </w:pPr>
          </w:p>
        </w:tc>
        <w:tc>
          <w:tcPr>
            <w:tcW w:w="260"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BE8DA22" w14:textId="77777777" w:rsidR="00C42E49" w:rsidRPr="00100536" w:rsidRDefault="00C42E49" w:rsidP="00100536">
            <w:pPr>
              <w:pStyle w:val="NoSpacing"/>
              <w:jc w:val="both"/>
              <w:rPr>
                <w:rFonts w:ascii="Times New Roman" w:hAnsi="Times New Roman"/>
                <w:sz w:val="24"/>
                <w:szCs w:val="24"/>
              </w:rPr>
            </w:pPr>
          </w:p>
        </w:tc>
      </w:tr>
      <w:tr w:rsidR="00D17A00" w14:paraId="46D172AF" w14:textId="77777777" w:rsidTr="00A4645D">
        <w:trPr>
          <w:trHeight w:val="2835"/>
        </w:trPr>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32DFE242" w14:textId="77777777" w:rsidR="00C42E49" w:rsidRPr="00100536" w:rsidRDefault="00C42E49" w:rsidP="00100536">
            <w:pPr>
              <w:pStyle w:val="NoSpacing"/>
              <w:jc w:val="both"/>
              <w:rPr>
                <w:rFonts w:ascii="Times New Roman" w:hAnsi="Times New Roman"/>
                <w:sz w:val="24"/>
                <w:szCs w:val="24"/>
              </w:rPr>
            </w:pPr>
          </w:p>
        </w:tc>
        <w:tc>
          <w:tcPr>
            <w:tcW w:w="4480" w:type="pct"/>
            <w:gridSpan w:val="2"/>
            <w:tcBorders>
              <w:top w:val="nil"/>
              <w:left w:val="single" w:sz="8" w:space="0" w:color="DBE5F1"/>
              <w:bottom w:val="single" w:sz="8" w:space="0" w:color="DBE5F1"/>
              <w:right w:val="single" w:sz="8" w:space="0" w:color="DBE5F1"/>
            </w:tcBorders>
            <w:shd w:val="clear" w:color="auto" w:fill="auto"/>
          </w:tcPr>
          <w:p w14:paraId="51F7D677" w14:textId="77777777" w:rsidR="00C42E49" w:rsidRPr="00100536" w:rsidRDefault="004F02A1" w:rsidP="00100536">
            <w:pPr>
              <w:numPr>
                <w:ilvl w:val="0"/>
                <w:numId w:val="38"/>
              </w:numPr>
              <w:rPr>
                <w:color w:val="403152"/>
                <w:szCs w:val="24"/>
              </w:rPr>
            </w:pPr>
            <w:r w:rsidRPr="00100536">
              <w:rPr>
                <w:szCs w:val="24"/>
              </w:rPr>
              <w:t>They can expand their business through increasing the product line.</w:t>
            </w:r>
          </w:p>
          <w:p w14:paraId="2BEB80ED" w14:textId="77777777" w:rsidR="004C28F5" w:rsidRPr="00100536" w:rsidRDefault="004F02A1" w:rsidP="00100536">
            <w:pPr>
              <w:numPr>
                <w:ilvl w:val="0"/>
                <w:numId w:val="38"/>
              </w:numPr>
              <w:rPr>
                <w:color w:val="403152"/>
                <w:szCs w:val="24"/>
              </w:rPr>
            </w:pPr>
            <w:r w:rsidRPr="00100536">
              <w:rPr>
                <w:color w:val="403152"/>
                <w:szCs w:val="24"/>
              </w:rPr>
              <w:t>They need to implement competitive pricing strategies and flexible financing options</w:t>
            </w:r>
          </w:p>
          <w:p w14:paraId="04BDDAF2" w14:textId="77777777" w:rsidR="004C28F5" w:rsidRPr="00100536" w:rsidRDefault="004F02A1" w:rsidP="00B735DF">
            <w:pPr>
              <w:numPr>
                <w:ilvl w:val="0"/>
                <w:numId w:val="38"/>
              </w:numPr>
              <w:rPr>
                <w:color w:val="403152"/>
                <w:szCs w:val="24"/>
              </w:rPr>
            </w:pPr>
            <w:r>
              <w:rPr>
                <w:color w:val="403152"/>
                <w:szCs w:val="24"/>
              </w:rPr>
              <w:t xml:space="preserve">They should focus on ethical sourcing. </w:t>
            </w:r>
          </w:p>
        </w:tc>
        <w:tc>
          <w:tcPr>
            <w:tcW w:w="260" w:type="pct"/>
            <w:vMerge/>
            <w:tcBorders>
              <w:top w:val="single" w:sz="8" w:space="0" w:color="DBE5F1"/>
              <w:left w:val="single" w:sz="8" w:space="0" w:color="DBE5F1"/>
              <w:bottom w:val="single" w:sz="8" w:space="0" w:color="DBE5F1"/>
              <w:right w:val="single" w:sz="8" w:space="0" w:color="DBE5F1"/>
            </w:tcBorders>
            <w:shd w:val="clear" w:color="auto" w:fill="DBE5F1"/>
          </w:tcPr>
          <w:p w14:paraId="02851709" w14:textId="77777777" w:rsidR="00C42E49" w:rsidRPr="00100536" w:rsidRDefault="00C42E49" w:rsidP="00100536">
            <w:pPr>
              <w:pStyle w:val="NoSpacing"/>
              <w:jc w:val="both"/>
              <w:rPr>
                <w:rFonts w:ascii="Times New Roman" w:hAnsi="Times New Roman"/>
                <w:sz w:val="24"/>
                <w:szCs w:val="24"/>
              </w:rPr>
            </w:pPr>
          </w:p>
        </w:tc>
      </w:tr>
      <w:tr w:rsidR="00D17A00" w14:paraId="77996AAD" w14:textId="77777777" w:rsidTr="0063610C">
        <w:trPr>
          <w:trHeight w:val="143"/>
        </w:trPr>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6C29892D" w14:textId="77777777" w:rsidR="00C42E49" w:rsidRPr="00100536" w:rsidRDefault="00C42E49" w:rsidP="00100536">
            <w:pPr>
              <w:pStyle w:val="NoSpacing"/>
              <w:jc w:val="both"/>
              <w:rPr>
                <w:rFonts w:ascii="Times New Roman" w:hAnsi="Times New Roman"/>
                <w:sz w:val="24"/>
                <w:szCs w:val="24"/>
              </w:rPr>
            </w:pPr>
          </w:p>
        </w:tc>
        <w:tc>
          <w:tcPr>
            <w:tcW w:w="4480" w:type="pct"/>
            <w:gridSpan w:val="2"/>
            <w:tcBorders>
              <w:top w:val="single" w:sz="8" w:space="0" w:color="DBE5F1"/>
              <w:left w:val="single" w:sz="8" w:space="0" w:color="DBE5F1"/>
              <w:bottom w:val="single" w:sz="2" w:space="0" w:color="DBE5F1"/>
              <w:right w:val="single" w:sz="8" w:space="0" w:color="DBE5F1"/>
            </w:tcBorders>
            <w:shd w:val="clear" w:color="auto" w:fill="DBE5F1"/>
          </w:tcPr>
          <w:p w14:paraId="10807FE2" w14:textId="77777777" w:rsidR="00C42E49" w:rsidRPr="00100536" w:rsidRDefault="00C42E49" w:rsidP="00100536">
            <w:pPr>
              <w:pStyle w:val="NoSpacing"/>
              <w:jc w:val="both"/>
              <w:rPr>
                <w:rFonts w:ascii="Times New Roman" w:hAnsi="Times New Roman"/>
                <w:b/>
                <w:color w:val="403152"/>
                <w:sz w:val="24"/>
                <w:szCs w:val="24"/>
              </w:rPr>
            </w:pPr>
          </w:p>
        </w:tc>
        <w:tc>
          <w:tcPr>
            <w:tcW w:w="260" w:type="pct"/>
            <w:tcBorders>
              <w:top w:val="single" w:sz="8" w:space="0" w:color="DBE5F1"/>
              <w:left w:val="single" w:sz="8" w:space="0" w:color="DBE5F1"/>
              <w:bottom w:val="single" w:sz="2" w:space="0" w:color="DBE5F1"/>
              <w:right w:val="single" w:sz="8" w:space="0" w:color="DBE5F1"/>
            </w:tcBorders>
            <w:shd w:val="clear" w:color="auto" w:fill="DBE5F1"/>
          </w:tcPr>
          <w:p w14:paraId="2CB6B062" w14:textId="77777777" w:rsidR="00C42E49" w:rsidRPr="00100536" w:rsidRDefault="00C42E49" w:rsidP="00100536">
            <w:pPr>
              <w:pStyle w:val="NoSpacing"/>
              <w:jc w:val="both"/>
              <w:rPr>
                <w:rFonts w:ascii="Times New Roman" w:hAnsi="Times New Roman"/>
                <w:sz w:val="24"/>
                <w:szCs w:val="24"/>
              </w:rPr>
            </w:pPr>
          </w:p>
        </w:tc>
      </w:tr>
      <w:tr w:rsidR="00D17A00" w14:paraId="579D9927" w14:textId="77777777" w:rsidTr="0063610C">
        <w:trPr>
          <w:trHeight w:val="143"/>
        </w:trPr>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539E6F33" w14:textId="77777777" w:rsidR="00C42E49" w:rsidRPr="00100536" w:rsidRDefault="00C42E49" w:rsidP="00100536">
            <w:pPr>
              <w:pStyle w:val="NoSpacing"/>
              <w:jc w:val="both"/>
              <w:rPr>
                <w:rFonts w:ascii="Times New Roman" w:hAnsi="Times New Roman"/>
                <w:sz w:val="24"/>
                <w:szCs w:val="24"/>
              </w:rPr>
            </w:pPr>
          </w:p>
        </w:tc>
        <w:tc>
          <w:tcPr>
            <w:tcW w:w="4480" w:type="pct"/>
            <w:gridSpan w:val="2"/>
            <w:tcBorders>
              <w:top w:val="single" w:sz="2" w:space="0" w:color="DBE5F1"/>
              <w:left w:val="single" w:sz="8" w:space="0" w:color="DBE5F1"/>
              <w:bottom w:val="single" w:sz="4" w:space="0" w:color="DBE5F1"/>
              <w:right w:val="single" w:sz="8" w:space="0" w:color="DBE5F1"/>
            </w:tcBorders>
            <w:shd w:val="clear" w:color="auto" w:fill="DBE5F1"/>
          </w:tcPr>
          <w:p w14:paraId="001CD737" w14:textId="77777777" w:rsidR="00C42E49" w:rsidRPr="00100536" w:rsidRDefault="00C42E49" w:rsidP="00100536">
            <w:pPr>
              <w:pStyle w:val="NoSpacing"/>
              <w:jc w:val="both"/>
              <w:rPr>
                <w:rFonts w:ascii="Times New Roman" w:hAnsi="Times New Roman"/>
                <w:b/>
                <w:color w:val="403152"/>
                <w:sz w:val="24"/>
                <w:szCs w:val="24"/>
              </w:rPr>
            </w:pPr>
          </w:p>
        </w:tc>
        <w:tc>
          <w:tcPr>
            <w:tcW w:w="260" w:type="pct"/>
            <w:tcBorders>
              <w:top w:val="single" w:sz="2" w:space="0" w:color="DBE5F1"/>
              <w:left w:val="single" w:sz="8" w:space="0" w:color="DBE5F1"/>
              <w:bottom w:val="single" w:sz="8" w:space="0" w:color="DBE5F1"/>
              <w:right w:val="single" w:sz="8" w:space="0" w:color="DBE5F1"/>
            </w:tcBorders>
            <w:shd w:val="clear" w:color="auto" w:fill="DBE5F1"/>
          </w:tcPr>
          <w:p w14:paraId="6D790ABB" w14:textId="77777777" w:rsidR="00C42E49" w:rsidRPr="00100536" w:rsidRDefault="00C42E49" w:rsidP="00100536">
            <w:pPr>
              <w:pStyle w:val="NoSpacing"/>
              <w:jc w:val="both"/>
              <w:rPr>
                <w:rFonts w:ascii="Times New Roman" w:hAnsi="Times New Roman"/>
                <w:sz w:val="24"/>
                <w:szCs w:val="24"/>
              </w:rPr>
            </w:pPr>
          </w:p>
        </w:tc>
      </w:tr>
      <w:tr w:rsidR="00D17A00" w14:paraId="45485F7C" w14:textId="77777777" w:rsidTr="00F55A40">
        <w:trPr>
          <w:trHeight w:val="1814"/>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40940B6" w14:textId="77777777" w:rsidR="00C42E49" w:rsidRPr="00100536" w:rsidRDefault="00C42E49" w:rsidP="00100536">
            <w:pPr>
              <w:pStyle w:val="NoSpacing"/>
              <w:jc w:val="both"/>
              <w:rPr>
                <w:rFonts w:ascii="Times New Roman" w:hAnsi="Times New Roman"/>
                <w:sz w:val="24"/>
                <w:szCs w:val="24"/>
              </w:rPr>
            </w:pPr>
          </w:p>
        </w:tc>
        <w:tc>
          <w:tcPr>
            <w:tcW w:w="4480" w:type="pct"/>
            <w:gridSpan w:val="2"/>
            <w:tcBorders>
              <w:top w:val="single" w:sz="4" w:space="0" w:color="DBE5F1"/>
              <w:left w:val="single" w:sz="8" w:space="0" w:color="DBE5F1"/>
              <w:bottom w:val="nil"/>
              <w:right w:val="single" w:sz="8" w:space="0" w:color="DBE5F1"/>
            </w:tcBorders>
            <w:shd w:val="clear" w:color="auto" w:fill="auto"/>
          </w:tcPr>
          <w:p w14:paraId="02047444" w14:textId="77777777" w:rsidR="00C42E49" w:rsidRPr="00103904" w:rsidRDefault="004F02A1" w:rsidP="00103904">
            <w:pPr>
              <w:pStyle w:val="Heading1"/>
            </w:pPr>
            <w:bookmarkStart w:id="46" w:name="_Toc287535444"/>
            <w:bookmarkStart w:id="47" w:name="_Toc287535903"/>
            <w:bookmarkStart w:id="48" w:name="_Toc165736068"/>
            <w:r w:rsidRPr="00100536">
              <w:t>12 Managing market risks</w:t>
            </w:r>
            <w:bookmarkEnd w:id="46"/>
            <w:bookmarkEnd w:id="47"/>
            <w:bookmarkEnd w:id="48"/>
          </w:p>
          <w:p w14:paraId="7FED08A0" w14:textId="77777777" w:rsidR="00116E2B" w:rsidRPr="00100536" w:rsidRDefault="004F02A1" w:rsidP="00100536">
            <w:pPr>
              <w:rPr>
                <w:szCs w:val="24"/>
              </w:rPr>
            </w:pPr>
            <w:r w:rsidRPr="00100536">
              <w:rPr>
                <w:szCs w:val="24"/>
              </w:rPr>
              <w:t>The market risks are the changes in government</w:t>
            </w:r>
            <w:r w:rsidR="00B735DF">
              <w:rPr>
                <w:szCs w:val="24"/>
              </w:rPr>
              <w:t xml:space="preserve"> policies and regulations, </w:t>
            </w:r>
            <w:r w:rsidRPr="00100536">
              <w:rPr>
                <w:szCs w:val="24"/>
              </w:rPr>
              <w:t>higher market competition evolving with the new entrance, established players, and technological advancement</w:t>
            </w:r>
            <w:r w:rsidR="00526E70">
              <w:rPr>
                <w:szCs w:val="24"/>
              </w:rPr>
              <w:t xml:space="preserve"> (</w:t>
            </w:r>
            <w:r w:rsidR="00526E70" w:rsidRPr="00AC0F0D">
              <w:rPr>
                <w:color w:val="222222"/>
                <w:szCs w:val="24"/>
                <w:shd w:val="clear" w:color="auto" w:fill="FFFFFF"/>
              </w:rPr>
              <w:t>Rajeev</w:t>
            </w:r>
            <w:r w:rsidR="00526E70">
              <w:rPr>
                <w:color w:val="222222"/>
                <w:szCs w:val="24"/>
                <w:shd w:val="clear" w:color="auto" w:fill="FFFFFF"/>
              </w:rPr>
              <w:t xml:space="preserve"> </w:t>
            </w:r>
            <w:r w:rsidR="00526E70" w:rsidRPr="006204B0">
              <w:rPr>
                <w:i/>
                <w:iCs/>
                <w:color w:val="222222"/>
                <w:szCs w:val="24"/>
                <w:shd w:val="clear" w:color="auto" w:fill="FFFFFF"/>
              </w:rPr>
              <w:t>et al.,</w:t>
            </w:r>
            <w:r w:rsidR="00526E70">
              <w:rPr>
                <w:color w:val="222222"/>
                <w:szCs w:val="24"/>
                <w:shd w:val="clear" w:color="auto" w:fill="FFFFFF"/>
              </w:rPr>
              <w:t xml:space="preserve"> 2017)</w:t>
            </w:r>
            <w:r w:rsidRPr="00100536">
              <w:rPr>
                <w:szCs w:val="24"/>
              </w:rPr>
              <w:t>.</w:t>
            </w:r>
          </w:p>
          <w:p w14:paraId="4370DD9C" w14:textId="77777777" w:rsidR="00116E2B" w:rsidRPr="00100536" w:rsidRDefault="004F02A1" w:rsidP="00B735DF">
            <w:pPr>
              <w:ind w:left="720" w:hanging="720"/>
              <w:rPr>
                <w:szCs w:val="24"/>
              </w:rPr>
            </w:pPr>
            <w:r w:rsidRPr="00100536">
              <w:rPr>
                <w:szCs w:val="24"/>
              </w:rPr>
              <w:t xml:space="preserve">The strategies that can be taken to reduce these are the focus on developing unique value propositions for the </w:t>
            </w:r>
            <w:r w:rsidR="00B735DF">
              <w:rPr>
                <w:szCs w:val="24"/>
              </w:rPr>
              <w:t>business</w:t>
            </w:r>
            <w:r w:rsidRPr="00100536">
              <w:rPr>
                <w:szCs w:val="24"/>
              </w:rPr>
              <w:t xml:space="preserve">, identifying the niche market, making strategic partnerships with different channels and complementary businesses, </w:t>
            </w:r>
            <w:r w:rsidRPr="00100536">
              <w:rPr>
                <w:szCs w:val="24"/>
              </w:rPr>
              <w:lastRenderedPageBreak/>
              <w:t xml:space="preserve">focusing on continuous </w:t>
            </w:r>
            <w:r w:rsidR="00B735DF">
              <w:rPr>
                <w:szCs w:val="24"/>
              </w:rPr>
              <w:t>improvement and innovation, and,</w:t>
            </w:r>
            <w:r w:rsidRPr="00100536">
              <w:rPr>
                <w:szCs w:val="24"/>
              </w:rPr>
              <w:t xml:space="preserve"> investing in market research and comparative intelligence</w:t>
            </w:r>
            <w:r w:rsidR="00B735DF">
              <w:rPr>
                <w:szCs w:val="24"/>
              </w:rPr>
              <w:t xml:space="preserve"> to know the consumer preferences</w:t>
            </w:r>
            <w:r w:rsidR="00526E70">
              <w:rPr>
                <w:szCs w:val="24"/>
              </w:rPr>
              <w:t xml:space="preserve"> (</w:t>
            </w:r>
            <w:r w:rsidR="00526E70" w:rsidRPr="00AC0F0D">
              <w:rPr>
                <w:color w:val="222222"/>
                <w:szCs w:val="24"/>
                <w:shd w:val="clear" w:color="auto" w:fill="FFFFFF"/>
              </w:rPr>
              <w:t>Nagle</w:t>
            </w:r>
            <w:r w:rsidR="00526E70">
              <w:rPr>
                <w:color w:val="222222"/>
                <w:szCs w:val="24"/>
                <w:shd w:val="clear" w:color="auto" w:fill="FFFFFF"/>
              </w:rPr>
              <w:t xml:space="preserve"> and </w:t>
            </w:r>
            <w:r w:rsidR="00526E70" w:rsidRPr="00AC0F0D">
              <w:rPr>
                <w:color w:val="222222"/>
                <w:szCs w:val="24"/>
                <w:shd w:val="clear" w:color="auto" w:fill="FFFFFF"/>
              </w:rPr>
              <w:t>Müller</w:t>
            </w:r>
            <w:r w:rsidR="00526E70">
              <w:rPr>
                <w:color w:val="222222"/>
                <w:szCs w:val="24"/>
                <w:shd w:val="clear" w:color="auto" w:fill="FFFFFF"/>
              </w:rPr>
              <w:t>, 2017)</w:t>
            </w:r>
            <w:r w:rsidRPr="00100536">
              <w:rPr>
                <w:szCs w:val="24"/>
              </w:rPr>
              <w:t>.</w:t>
            </w:r>
          </w:p>
          <w:p w14:paraId="5BF28169" w14:textId="77777777" w:rsidR="00C42E49" w:rsidRPr="00100536" w:rsidRDefault="00C42E49" w:rsidP="00100536">
            <w:pPr>
              <w:pStyle w:val="NoSpacing"/>
              <w:jc w:val="both"/>
              <w:rPr>
                <w:rFonts w:ascii="Times New Roman" w:hAnsi="Times New Roman"/>
                <w:sz w:val="24"/>
                <w:szCs w:val="24"/>
              </w:rPr>
            </w:pPr>
          </w:p>
          <w:p w14:paraId="015B8DE3" w14:textId="77777777" w:rsidR="00AC7A0F" w:rsidRPr="00100536" w:rsidRDefault="00AC7A0F" w:rsidP="00100536">
            <w:pPr>
              <w:pStyle w:val="NoSpacing"/>
              <w:jc w:val="both"/>
              <w:rPr>
                <w:rFonts w:ascii="Times New Roman" w:hAnsi="Times New Roman"/>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05EF0CB" w14:textId="77777777" w:rsidR="00C42E49" w:rsidRPr="00100536" w:rsidRDefault="00C42E49" w:rsidP="00100536">
            <w:pPr>
              <w:pStyle w:val="NoSpacing"/>
              <w:jc w:val="both"/>
              <w:rPr>
                <w:rFonts w:ascii="Times New Roman" w:hAnsi="Times New Roman"/>
                <w:sz w:val="24"/>
                <w:szCs w:val="24"/>
              </w:rPr>
            </w:pPr>
          </w:p>
        </w:tc>
      </w:tr>
    </w:tbl>
    <w:p w14:paraId="0483DED2" w14:textId="77777777" w:rsidR="00B17F84" w:rsidRPr="00100536" w:rsidRDefault="004F02A1" w:rsidP="00100536">
      <w:pPr>
        <w:rPr>
          <w:szCs w:val="24"/>
        </w:rPr>
      </w:pPr>
      <w:r w:rsidRPr="00100536">
        <w:rPr>
          <w:szCs w:val="24"/>
        </w:rPr>
        <w:br w:type="page"/>
      </w:r>
    </w:p>
    <w:tbl>
      <w:tblPr>
        <w:tblW w:w="5109" w:type="pct"/>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79"/>
        <w:gridCol w:w="8249"/>
        <w:gridCol w:w="479"/>
      </w:tblGrid>
      <w:tr w:rsidR="00D17A00" w14:paraId="1B5D092D" w14:textId="77777777" w:rsidTr="00A4645D">
        <w:trPr>
          <w:trHeight w:val="605"/>
        </w:trPr>
        <w:tc>
          <w:tcPr>
            <w:tcW w:w="260" w:type="pct"/>
            <w:tcBorders>
              <w:top w:val="single" w:sz="8" w:space="0" w:color="DBE5F1"/>
              <w:left w:val="single" w:sz="4" w:space="0" w:color="DBE5F1"/>
              <w:bottom w:val="single" w:sz="8" w:space="0" w:color="DBE5F1"/>
              <w:right w:val="single" w:sz="4" w:space="0" w:color="DBE5F1"/>
            </w:tcBorders>
            <w:shd w:val="clear" w:color="auto" w:fill="DBE5F1"/>
          </w:tcPr>
          <w:p w14:paraId="5207D416" w14:textId="77777777" w:rsidR="00225E6E" w:rsidRPr="00100536" w:rsidRDefault="00225E6E" w:rsidP="00100536">
            <w:pPr>
              <w:pStyle w:val="NoSpacing"/>
              <w:jc w:val="both"/>
              <w:rPr>
                <w:rFonts w:ascii="Times New Roman" w:hAnsi="Times New Roman"/>
                <w:sz w:val="24"/>
                <w:szCs w:val="24"/>
              </w:rPr>
            </w:pPr>
          </w:p>
        </w:tc>
        <w:tc>
          <w:tcPr>
            <w:tcW w:w="4480" w:type="pct"/>
            <w:tcBorders>
              <w:top w:val="nil"/>
              <w:left w:val="single" w:sz="4" w:space="0" w:color="DBE5F1"/>
              <w:bottom w:val="nil"/>
              <w:right w:val="single" w:sz="8" w:space="0" w:color="DBE5F1"/>
            </w:tcBorders>
            <w:shd w:val="clear" w:color="auto" w:fill="auto"/>
          </w:tcPr>
          <w:p w14:paraId="116039DE" w14:textId="77777777" w:rsidR="00225E6E" w:rsidRPr="00103904" w:rsidRDefault="004F02A1" w:rsidP="00103904">
            <w:pPr>
              <w:pStyle w:val="Heading1"/>
            </w:pPr>
            <w:bookmarkStart w:id="49" w:name="_Toc287535447"/>
            <w:bookmarkStart w:id="50" w:name="_Toc287535904"/>
            <w:bookmarkStart w:id="51" w:name="_Toc165736069"/>
            <w:r w:rsidRPr="00100536">
              <w:t>13 Pricing</w:t>
            </w:r>
            <w:bookmarkEnd w:id="49"/>
            <w:bookmarkEnd w:id="50"/>
            <w:bookmarkEnd w:id="51"/>
          </w:p>
          <w:p w14:paraId="3398C660" w14:textId="77777777" w:rsidR="00116E2B" w:rsidRPr="00103904" w:rsidRDefault="004F02A1" w:rsidP="00100536">
            <w:pPr>
              <w:rPr>
                <w:b/>
                <w:bCs/>
                <w:szCs w:val="24"/>
              </w:rPr>
            </w:pPr>
            <w:r w:rsidRPr="00103904">
              <w:rPr>
                <w:b/>
                <w:bCs/>
                <w:szCs w:val="24"/>
              </w:rPr>
              <w:t>Calculation of price</w:t>
            </w:r>
          </w:p>
          <w:p w14:paraId="06FF2AB8" w14:textId="77777777" w:rsidR="00116E2B" w:rsidRPr="00100536" w:rsidRDefault="004F02A1" w:rsidP="00100536">
            <w:pPr>
              <w:rPr>
                <w:szCs w:val="24"/>
              </w:rPr>
            </w:pPr>
            <w:r w:rsidRPr="00100536">
              <w:rPr>
                <w:szCs w:val="24"/>
              </w:rPr>
              <w:t xml:space="preserve">The </w:t>
            </w:r>
            <w:r w:rsidR="00B735DF">
              <w:rPr>
                <w:szCs w:val="24"/>
              </w:rPr>
              <w:t xml:space="preserve">business </w:t>
            </w:r>
            <w:r w:rsidRPr="00100536">
              <w:rPr>
                <w:szCs w:val="24"/>
              </w:rPr>
              <w:t xml:space="preserve">will focus on cost-based pricing there they will determine the direct and indirect costs related to the products and services. The direct cost includes the expenses for raw materials, </w:t>
            </w:r>
            <w:r w:rsidR="00B735DF">
              <w:rPr>
                <w:szCs w:val="24"/>
              </w:rPr>
              <w:t>employees</w:t>
            </w:r>
            <w:r w:rsidR="00B735DF" w:rsidRPr="00100536">
              <w:rPr>
                <w:szCs w:val="24"/>
              </w:rPr>
              <w:t>,</w:t>
            </w:r>
            <w:r w:rsidR="00B735DF">
              <w:rPr>
                <w:szCs w:val="24"/>
              </w:rPr>
              <w:t xml:space="preserve"> </w:t>
            </w:r>
            <w:r w:rsidR="00B735DF" w:rsidRPr="00100536">
              <w:rPr>
                <w:szCs w:val="24"/>
              </w:rPr>
              <w:t>and</w:t>
            </w:r>
            <w:r w:rsidRPr="00100536">
              <w:rPr>
                <w:szCs w:val="24"/>
              </w:rPr>
              <w:t xml:space="preserve"> others</w:t>
            </w:r>
            <w:r w:rsidR="00526E70">
              <w:rPr>
                <w:szCs w:val="24"/>
              </w:rPr>
              <w:t xml:space="preserve"> </w:t>
            </w:r>
            <w:r w:rsidR="00526E70" w:rsidRPr="00526E70">
              <w:rPr>
                <w:szCs w:val="24"/>
              </w:rPr>
              <w:t xml:space="preserve">(Bösch </w:t>
            </w:r>
            <w:r w:rsidR="00526E70" w:rsidRPr="006204B0">
              <w:rPr>
                <w:i/>
                <w:iCs/>
                <w:szCs w:val="24"/>
              </w:rPr>
              <w:t>et al.,</w:t>
            </w:r>
            <w:r w:rsidR="00526E70" w:rsidRPr="00526E70">
              <w:rPr>
                <w:szCs w:val="24"/>
              </w:rPr>
              <w:t xml:space="preserve"> 2018)</w:t>
            </w:r>
            <w:r w:rsidRPr="00526E70">
              <w:rPr>
                <w:szCs w:val="24"/>
              </w:rPr>
              <w:t>.</w:t>
            </w:r>
            <w:r w:rsidRPr="00526E70">
              <w:rPr>
                <w:sz w:val="28"/>
                <w:szCs w:val="28"/>
              </w:rPr>
              <w:t xml:space="preserve"> </w:t>
            </w:r>
            <w:r w:rsidRPr="00100536">
              <w:rPr>
                <w:szCs w:val="24"/>
              </w:rPr>
              <w:t>On the other hand, indirect costs are overhead costs, administrative expenses, etc. This will make effective market research to identify efficient cost pricing.</w:t>
            </w:r>
          </w:p>
          <w:p w14:paraId="06168028" w14:textId="77777777" w:rsidR="00116E2B" w:rsidRPr="00100536" w:rsidRDefault="00116E2B" w:rsidP="00100536">
            <w:pPr>
              <w:rPr>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283F318F" w14:textId="77777777" w:rsidR="00225E6E" w:rsidRPr="00100536" w:rsidRDefault="00225E6E" w:rsidP="00100536">
            <w:pPr>
              <w:pStyle w:val="NoSpacing"/>
              <w:jc w:val="both"/>
              <w:rPr>
                <w:rFonts w:ascii="Times New Roman" w:hAnsi="Times New Roman"/>
                <w:sz w:val="24"/>
                <w:szCs w:val="24"/>
              </w:rPr>
            </w:pPr>
          </w:p>
        </w:tc>
      </w:tr>
      <w:tr w:rsidR="00D17A00" w14:paraId="558D276B" w14:textId="77777777" w:rsidTr="00116E2B">
        <w:trPr>
          <w:trHeight w:val="48"/>
        </w:trPr>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5B35CF19" w14:textId="77777777" w:rsidR="00C42E49" w:rsidRPr="00100536" w:rsidRDefault="00C42E49" w:rsidP="00100536">
            <w:pPr>
              <w:pStyle w:val="NoSpacing"/>
              <w:jc w:val="both"/>
              <w:rPr>
                <w:rFonts w:ascii="Times New Roman" w:hAnsi="Times New Roman"/>
                <w:sz w:val="24"/>
                <w:szCs w:val="24"/>
              </w:rPr>
            </w:pPr>
          </w:p>
        </w:tc>
        <w:tc>
          <w:tcPr>
            <w:tcW w:w="4480" w:type="pct"/>
            <w:tcBorders>
              <w:top w:val="single" w:sz="8" w:space="0" w:color="DBE5F1"/>
              <w:left w:val="single" w:sz="8" w:space="0" w:color="DBE5F1"/>
              <w:bottom w:val="single" w:sz="8" w:space="0" w:color="DBE5F1"/>
              <w:right w:val="single" w:sz="8" w:space="0" w:color="DBE5F1"/>
            </w:tcBorders>
            <w:shd w:val="clear" w:color="auto" w:fill="DBE5F1"/>
          </w:tcPr>
          <w:p w14:paraId="3A56E46C" w14:textId="77777777" w:rsidR="00C42E49" w:rsidRPr="00100536" w:rsidRDefault="00C42E49" w:rsidP="00100536">
            <w:pPr>
              <w:pStyle w:val="NoSpacing"/>
              <w:jc w:val="both"/>
              <w:rPr>
                <w:rFonts w:ascii="Times New Roman" w:hAnsi="Times New Roman"/>
                <w:sz w:val="24"/>
                <w:szCs w:val="24"/>
              </w:rPr>
            </w:pPr>
          </w:p>
        </w:tc>
        <w:tc>
          <w:tcPr>
            <w:tcW w:w="260" w:type="pct"/>
            <w:tcBorders>
              <w:top w:val="single" w:sz="8" w:space="0" w:color="DBE5F1"/>
              <w:left w:val="single" w:sz="8" w:space="0" w:color="DBE5F1"/>
              <w:bottom w:val="single" w:sz="8" w:space="0" w:color="DBE5F1"/>
              <w:right w:val="single" w:sz="8" w:space="0" w:color="DBE5F1"/>
            </w:tcBorders>
            <w:shd w:val="clear" w:color="auto" w:fill="DBE5F1"/>
          </w:tcPr>
          <w:p w14:paraId="3285E41E" w14:textId="77777777" w:rsidR="00C42E49" w:rsidRPr="00100536" w:rsidRDefault="00C42E49" w:rsidP="00100536">
            <w:pPr>
              <w:pStyle w:val="NoSpacing"/>
              <w:jc w:val="both"/>
              <w:rPr>
                <w:rFonts w:ascii="Times New Roman" w:hAnsi="Times New Roman"/>
                <w:sz w:val="24"/>
                <w:szCs w:val="24"/>
              </w:rPr>
            </w:pPr>
          </w:p>
        </w:tc>
      </w:tr>
    </w:tbl>
    <w:p w14:paraId="232E0984" w14:textId="77777777" w:rsidR="00C42E49" w:rsidRPr="00100536" w:rsidRDefault="00C42E49" w:rsidP="00100536">
      <w:pPr>
        <w:rPr>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79"/>
        <w:gridCol w:w="8209"/>
        <w:gridCol w:w="478"/>
      </w:tblGrid>
      <w:tr w:rsidR="00D17A00" w14:paraId="0F029DA0"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82FD808" w14:textId="77777777" w:rsidR="00BD3CE0" w:rsidRPr="00100536" w:rsidRDefault="00BD3CE0" w:rsidP="00100536">
            <w:pPr>
              <w:pStyle w:val="NoSpacing"/>
              <w:jc w:val="both"/>
              <w:rPr>
                <w:rFonts w:ascii="Times New Roman" w:hAnsi="Times New Roman"/>
                <w:sz w:val="24"/>
                <w:szCs w:val="24"/>
              </w:rPr>
            </w:pPr>
          </w:p>
        </w:tc>
        <w:tc>
          <w:tcPr>
            <w:tcW w:w="4478" w:type="pct"/>
            <w:tcBorders>
              <w:top w:val="single" w:sz="4" w:space="0" w:color="DBE5F1"/>
              <w:left w:val="single" w:sz="4" w:space="0" w:color="DBE5F1"/>
              <w:bottom w:val="single" w:sz="4" w:space="0" w:color="DBE5F1"/>
              <w:right w:val="single" w:sz="4" w:space="0" w:color="DBE5F1"/>
            </w:tcBorders>
            <w:shd w:val="clear" w:color="auto" w:fill="DBE5F1"/>
          </w:tcPr>
          <w:p w14:paraId="1E7F84E6" w14:textId="77777777" w:rsidR="00BD3CE0" w:rsidRPr="00100536" w:rsidRDefault="00BD3CE0" w:rsidP="00100536">
            <w:pPr>
              <w:pStyle w:val="NoSpacing"/>
              <w:jc w:val="both"/>
              <w:rPr>
                <w:rFonts w:ascii="Times New Roman" w:hAnsi="Times New Roman"/>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D1A24CD" w14:textId="77777777" w:rsidR="00BD3CE0" w:rsidRPr="00100536" w:rsidRDefault="00BD3CE0" w:rsidP="00100536">
            <w:pPr>
              <w:pStyle w:val="NoSpacing"/>
              <w:jc w:val="both"/>
              <w:rPr>
                <w:rFonts w:ascii="Times New Roman" w:hAnsi="Times New Roman"/>
                <w:sz w:val="24"/>
                <w:szCs w:val="24"/>
              </w:rPr>
            </w:pPr>
          </w:p>
        </w:tc>
      </w:tr>
      <w:tr w:rsidR="00D17A00" w14:paraId="63898F13"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265ABBC" w14:textId="77777777" w:rsidR="00BD3CE0" w:rsidRPr="00100536" w:rsidRDefault="00BD3CE0" w:rsidP="00100536">
            <w:pPr>
              <w:pStyle w:val="NoSpacing"/>
              <w:jc w:val="both"/>
              <w:rPr>
                <w:rFonts w:ascii="Times New Roman" w:hAnsi="Times New Roman"/>
                <w:sz w:val="24"/>
                <w:szCs w:val="24"/>
              </w:rPr>
            </w:pPr>
          </w:p>
        </w:tc>
        <w:tc>
          <w:tcPr>
            <w:tcW w:w="4478" w:type="pct"/>
            <w:tcBorders>
              <w:top w:val="single" w:sz="4" w:space="0" w:color="DBE5F1"/>
              <w:left w:val="single" w:sz="4" w:space="0" w:color="DBE5F1"/>
              <w:bottom w:val="nil"/>
              <w:right w:val="single" w:sz="4" w:space="0" w:color="DBE5F1"/>
            </w:tcBorders>
            <w:shd w:val="clear" w:color="auto" w:fill="auto"/>
          </w:tcPr>
          <w:p w14:paraId="417A365F" w14:textId="77777777" w:rsidR="00BD3CE0" w:rsidRPr="00100536" w:rsidRDefault="00BD3CE0" w:rsidP="00100536">
            <w:pPr>
              <w:pStyle w:val="Heading2"/>
              <w:jc w:val="both"/>
              <w:rPr>
                <w:rFonts w:ascii="Times New Roman" w:hAnsi="Times New Roman" w:cs="Times New Roman"/>
                <w:sz w:val="24"/>
                <w:szCs w:val="24"/>
              </w:rPr>
            </w:pPr>
          </w:p>
        </w:t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0884A3B8" w14:textId="77777777" w:rsidR="00BD3CE0" w:rsidRPr="00100536" w:rsidRDefault="00BD3CE0" w:rsidP="00100536">
            <w:pPr>
              <w:pStyle w:val="NoSpacing"/>
              <w:jc w:val="both"/>
              <w:rPr>
                <w:rFonts w:ascii="Times New Roman" w:hAnsi="Times New Roman"/>
                <w:sz w:val="24"/>
                <w:szCs w:val="24"/>
              </w:rPr>
            </w:pPr>
          </w:p>
        </w:tc>
      </w:tr>
      <w:tr w:rsidR="00D17A00" w14:paraId="221DB09D" w14:textId="77777777" w:rsidTr="0001432C">
        <w:trPr>
          <w:trHeight w:val="2099"/>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2F42C5D0" w14:textId="77777777" w:rsidR="00BD3CE0" w:rsidRPr="00100536" w:rsidRDefault="00BD3CE0" w:rsidP="00100536">
            <w:pPr>
              <w:pStyle w:val="NoSpacing"/>
              <w:jc w:val="both"/>
              <w:rPr>
                <w:rFonts w:ascii="Times New Roman" w:hAnsi="Times New Roman"/>
                <w:sz w:val="24"/>
                <w:szCs w:val="24"/>
              </w:rPr>
            </w:pPr>
          </w:p>
        </w:tc>
        <w:tc>
          <w:tcPr>
            <w:tcW w:w="4478" w:type="pct"/>
            <w:tcBorders>
              <w:top w:val="nil"/>
              <w:left w:val="single" w:sz="4" w:space="0" w:color="DBE5F1"/>
              <w:bottom w:val="nil"/>
              <w:right w:val="single" w:sz="4" w:space="0" w:color="DBE5F1"/>
            </w:tcBorders>
            <w:shd w:val="clear" w:color="auto" w:fill="auto"/>
          </w:tcPr>
          <w:p w14:paraId="2FAB8458" w14:textId="77777777" w:rsidR="00BD3CE0" w:rsidRPr="00100536" w:rsidRDefault="00BD3CE0" w:rsidP="00100536">
            <w:pPr>
              <w:pStyle w:val="NoSpacing"/>
              <w:jc w:val="both"/>
              <w:rPr>
                <w:rFonts w:ascii="Times New Roman" w:hAnsi="Times New Roman"/>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38"/>
              <w:gridCol w:w="2238"/>
              <w:gridCol w:w="2525"/>
            </w:tblGrid>
            <w:tr w:rsidR="00D17A00" w14:paraId="7FE2C9DB" w14:textId="77777777" w:rsidTr="008A1E29">
              <w:trPr>
                <w:trHeight w:val="813"/>
                <w:jc w:val="center"/>
              </w:trPr>
              <w:tc>
                <w:tcPr>
                  <w:tcW w:w="2238" w:type="dxa"/>
                  <w:shd w:val="clear" w:color="auto" w:fill="auto"/>
                </w:tcPr>
                <w:p w14:paraId="6200FE41" w14:textId="77777777" w:rsidR="00BD3CE0" w:rsidRPr="00100536" w:rsidRDefault="004F02A1" w:rsidP="00100536">
                  <w:pPr>
                    <w:rPr>
                      <w:b/>
                      <w:bCs/>
                      <w:szCs w:val="24"/>
                    </w:rPr>
                  </w:pPr>
                  <w:r w:rsidRPr="00100536">
                    <w:rPr>
                      <w:b/>
                      <w:bCs/>
                      <w:szCs w:val="24"/>
                    </w:rPr>
                    <w:t>Product/service</w:t>
                  </w:r>
                </w:p>
              </w:tc>
              <w:tc>
                <w:tcPr>
                  <w:tcW w:w="2238" w:type="dxa"/>
                  <w:shd w:val="clear" w:color="auto" w:fill="auto"/>
                </w:tcPr>
                <w:p w14:paraId="5B26FF18" w14:textId="77777777" w:rsidR="00BD3CE0" w:rsidRPr="00100536" w:rsidRDefault="004F02A1" w:rsidP="00100536">
                  <w:pPr>
                    <w:rPr>
                      <w:b/>
                      <w:bCs/>
                      <w:szCs w:val="24"/>
                    </w:rPr>
                  </w:pPr>
                  <w:r w:rsidRPr="00100536">
                    <w:rPr>
                      <w:b/>
                      <w:bCs/>
                      <w:szCs w:val="24"/>
                    </w:rPr>
                    <w:t>Your price</w:t>
                  </w:r>
                  <w:r w:rsidR="00215251" w:rsidRPr="00100536">
                    <w:rPr>
                      <w:b/>
                      <w:bCs/>
                      <w:szCs w:val="24"/>
                    </w:rPr>
                    <w:t>(s)</w:t>
                  </w:r>
                </w:p>
              </w:tc>
              <w:tc>
                <w:tcPr>
                  <w:tcW w:w="2525" w:type="dxa"/>
                  <w:shd w:val="clear" w:color="auto" w:fill="auto"/>
                </w:tcPr>
                <w:p w14:paraId="021522C0" w14:textId="77777777" w:rsidR="00BD3CE0" w:rsidRPr="00100536" w:rsidRDefault="004F02A1" w:rsidP="00100536">
                  <w:pPr>
                    <w:rPr>
                      <w:b/>
                      <w:bCs/>
                      <w:szCs w:val="24"/>
                    </w:rPr>
                  </w:pPr>
                  <w:r w:rsidRPr="00100536">
                    <w:rPr>
                      <w:b/>
                      <w:bCs/>
                      <w:szCs w:val="24"/>
                    </w:rPr>
                    <w:t>Range of competitor</w:t>
                  </w:r>
                  <w:r w:rsidR="00E819BD" w:rsidRPr="00100536">
                    <w:rPr>
                      <w:b/>
                      <w:bCs/>
                      <w:szCs w:val="24"/>
                    </w:rPr>
                    <w:t xml:space="preserve"> prices (per unit)</w:t>
                  </w:r>
                </w:p>
              </w:tc>
            </w:tr>
            <w:tr w:rsidR="00D17A00" w14:paraId="41A6EA5C" w14:textId="77777777" w:rsidTr="00D363D2">
              <w:trPr>
                <w:trHeight w:val="312"/>
                <w:jc w:val="center"/>
              </w:trPr>
              <w:tc>
                <w:tcPr>
                  <w:tcW w:w="2238" w:type="dxa"/>
                  <w:shd w:val="clear" w:color="auto" w:fill="auto"/>
                </w:tcPr>
                <w:p w14:paraId="3A66D9E9" w14:textId="77777777" w:rsidR="00BD3CE0" w:rsidRPr="00100536" w:rsidRDefault="004F02A1" w:rsidP="00100536">
                  <w:pPr>
                    <w:rPr>
                      <w:szCs w:val="24"/>
                    </w:rPr>
                  </w:pPr>
                  <w:r w:rsidRPr="00B735DF">
                    <w:rPr>
                      <w:szCs w:val="24"/>
                    </w:rPr>
                    <w:t>Espresso</w:t>
                  </w:r>
                </w:p>
              </w:tc>
              <w:tc>
                <w:tcPr>
                  <w:tcW w:w="2238" w:type="dxa"/>
                  <w:shd w:val="clear" w:color="auto" w:fill="auto"/>
                </w:tcPr>
                <w:p w14:paraId="16C29A16" w14:textId="77777777" w:rsidR="00BD3CE0" w:rsidRPr="00100536" w:rsidRDefault="004F02A1" w:rsidP="00100536">
                  <w:pPr>
                    <w:rPr>
                      <w:szCs w:val="24"/>
                    </w:rPr>
                  </w:pPr>
                  <w:r w:rsidRPr="00B735DF">
                    <w:rPr>
                      <w:szCs w:val="24"/>
                    </w:rPr>
                    <w:t>£2.20 - £2.50</w:t>
                  </w:r>
                </w:p>
              </w:tc>
              <w:tc>
                <w:tcPr>
                  <w:tcW w:w="2525" w:type="dxa"/>
                  <w:shd w:val="clear" w:color="auto" w:fill="auto"/>
                </w:tcPr>
                <w:p w14:paraId="429DFAAF" w14:textId="77777777" w:rsidR="00BD3CE0" w:rsidRPr="00100536" w:rsidRDefault="004F02A1" w:rsidP="00100536">
                  <w:pPr>
                    <w:rPr>
                      <w:szCs w:val="24"/>
                    </w:rPr>
                  </w:pPr>
                  <w:r>
                    <w:rPr>
                      <w:szCs w:val="24"/>
                    </w:rPr>
                    <w:t>£2</w:t>
                  </w:r>
                  <w:r w:rsidRPr="00B735DF">
                    <w:rPr>
                      <w:szCs w:val="24"/>
                    </w:rPr>
                    <w:t>.80 - £</w:t>
                  </w:r>
                  <w:r>
                    <w:rPr>
                      <w:szCs w:val="24"/>
                    </w:rPr>
                    <w:t>5</w:t>
                  </w:r>
                  <w:r w:rsidRPr="00B735DF">
                    <w:rPr>
                      <w:szCs w:val="24"/>
                    </w:rPr>
                    <w:t>.30</w:t>
                  </w:r>
                </w:p>
              </w:tc>
            </w:tr>
            <w:tr w:rsidR="00D17A00" w14:paraId="679AC697" w14:textId="77777777" w:rsidTr="00D363D2">
              <w:trPr>
                <w:trHeight w:val="312"/>
                <w:jc w:val="center"/>
              </w:trPr>
              <w:tc>
                <w:tcPr>
                  <w:tcW w:w="2238" w:type="dxa"/>
                  <w:shd w:val="clear" w:color="auto" w:fill="auto"/>
                </w:tcPr>
                <w:p w14:paraId="3B799CA5" w14:textId="77777777" w:rsidR="00BD3CE0" w:rsidRPr="00100536" w:rsidRDefault="004F02A1" w:rsidP="00100536">
                  <w:pPr>
                    <w:rPr>
                      <w:szCs w:val="24"/>
                    </w:rPr>
                  </w:pPr>
                  <w:r w:rsidRPr="00B735DF">
                    <w:rPr>
                      <w:szCs w:val="24"/>
                    </w:rPr>
                    <w:t>Cappuccino</w:t>
                  </w:r>
                </w:p>
              </w:tc>
              <w:tc>
                <w:tcPr>
                  <w:tcW w:w="2238" w:type="dxa"/>
                  <w:shd w:val="clear" w:color="auto" w:fill="auto"/>
                </w:tcPr>
                <w:p w14:paraId="437B3BE2" w14:textId="77777777" w:rsidR="00BD3CE0" w:rsidRPr="00100536" w:rsidRDefault="004F02A1" w:rsidP="00100536">
                  <w:pPr>
                    <w:rPr>
                      <w:szCs w:val="24"/>
                    </w:rPr>
                  </w:pPr>
                  <w:r>
                    <w:rPr>
                      <w:szCs w:val="24"/>
                    </w:rPr>
                    <w:t>£3.70 - £5</w:t>
                  </w:r>
                  <w:r w:rsidRPr="00B735DF">
                    <w:rPr>
                      <w:szCs w:val="24"/>
                    </w:rPr>
                    <w:t>.00</w:t>
                  </w:r>
                </w:p>
              </w:tc>
              <w:tc>
                <w:tcPr>
                  <w:tcW w:w="2525" w:type="dxa"/>
                  <w:shd w:val="clear" w:color="auto" w:fill="auto"/>
                </w:tcPr>
                <w:p w14:paraId="69B5340D" w14:textId="77777777" w:rsidR="00BD3CE0" w:rsidRPr="00100536" w:rsidRDefault="004F02A1" w:rsidP="00100536">
                  <w:pPr>
                    <w:rPr>
                      <w:szCs w:val="24"/>
                    </w:rPr>
                  </w:pPr>
                  <w:r>
                    <w:rPr>
                      <w:szCs w:val="24"/>
                    </w:rPr>
                    <w:t>£4.40 - £5</w:t>
                  </w:r>
                  <w:r w:rsidRPr="00B735DF">
                    <w:rPr>
                      <w:szCs w:val="24"/>
                    </w:rPr>
                    <w:t>.80</w:t>
                  </w:r>
                </w:p>
              </w:tc>
            </w:tr>
            <w:tr w:rsidR="00D17A00" w14:paraId="695FBABE" w14:textId="77777777" w:rsidTr="00D363D2">
              <w:trPr>
                <w:trHeight w:val="312"/>
                <w:jc w:val="center"/>
              </w:trPr>
              <w:tc>
                <w:tcPr>
                  <w:tcW w:w="2238" w:type="dxa"/>
                  <w:shd w:val="clear" w:color="auto" w:fill="auto"/>
                </w:tcPr>
                <w:p w14:paraId="37C16FF7" w14:textId="77777777" w:rsidR="00BD3CE0" w:rsidRPr="00100536" w:rsidRDefault="004F02A1" w:rsidP="00100536">
                  <w:pPr>
                    <w:rPr>
                      <w:szCs w:val="24"/>
                    </w:rPr>
                  </w:pPr>
                  <w:r w:rsidRPr="00B735DF">
                    <w:rPr>
                      <w:szCs w:val="24"/>
                    </w:rPr>
                    <w:t>Croissant</w:t>
                  </w:r>
                </w:p>
              </w:tc>
              <w:tc>
                <w:tcPr>
                  <w:tcW w:w="2238" w:type="dxa"/>
                  <w:shd w:val="clear" w:color="auto" w:fill="auto"/>
                </w:tcPr>
                <w:p w14:paraId="12F119CB" w14:textId="77777777" w:rsidR="00BD3CE0" w:rsidRPr="00100536" w:rsidRDefault="004F02A1" w:rsidP="00100536">
                  <w:pPr>
                    <w:rPr>
                      <w:szCs w:val="24"/>
                    </w:rPr>
                  </w:pPr>
                  <w:r w:rsidRPr="00B735DF">
                    <w:rPr>
                      <w:szCs w:val="24"/>
                    </w:rPr>
                    <w:t>£1.80 - £2.20</w:t>
                  </w:r>
                </w:p>
              </w:tc>
              <w:tc>
                <w:tcPr>
                  <w:tcW w:w="2525" w:type="dxa"/>
                  <w:shd w:val="clear" w:color="auto" w:fill="auto"/>
                </w:tcPr>
                <w:p w14:paraId="46774A07" w14:textId="77777777" w:rsidR="00BD3CE0" w:rsidRPr="00100536" w:rsidRDefault="004F02A1" w:rsidP="00100536">
                  <w:pPr>
                    <w:rPr>
                      <w:szCs w:val="24"/>
                    </w:rPr>
                  </w:pPr>
                  <w:r w:rsidRPr="00B735DF">
                    <w:rPr>
                      <w:szCs w:val="24"/>
                    </w:rPr>
                    <w:t>£1.50 - £2.00</w:t>
                  </w:r>
                </w:p>
              </w:tc>
            </w:tr>
          </w:tbl>
          <w:p w14:paraId="188C00D0" w14:textId="77777777" w:rsidR="00BD3CE0" w:rsidRPr="00100536" w:rsidRDefault="00BD3CE0" w:rsidP="00100536">
            <w:pPr>
              <w:pStyle w:val="NoSpacing"/>
              <w:jc w:val="both"/>
              <w:rPr>
                <w:rFonts w:ascii="Times New Roman" w:hAnsi="Times New Roman"/>
                <w:sz w:val="24"/>
                <w:szCs w:val="24"/>
              </w:rPr>
            </w:pPr>
          </w:p>
        </w:tc>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E07F3B8" w14:textId="77777777" w:rsidR="00BD3CE0" w:rsidRPr="00100536" w:rsidRDefault="00BD3CE0" w:rsidP="00100536">
            <w:pPr>
              <w:pStyle w:val="NoSpacing"/>
              <w:jc w:val="both"/>
              <w:rPr>
                <w:rFonts w:ascii="Times New Roman" w:hAnsi="Times New Roman"/>
                <w:sz w:val="24"/>
                <w:szCs w:val="24"/>
              </w:rPr>
            </w:pPr>
          </w:p>
        </w:tc>
      </w:tr>
      <w:tr w:rsidR="00D17A00" w14:paraId="3AE3402E" w14:textId="77777777" w:rsidTr="0001432C">
        <w:trPr>
          <w:trHeight w:val="2552"/>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680D378C" w14:textId="77777777" w:rsidR="00BD3CE0" w:rsidRPr="00100536" w:rsidRDefault="00BD3CE0" w:rsidP="00100536">
            <w:pPr>
              <w:pStyle w:val="NoSpacing"/>
              <w:jc w:val="both"/>
              <w:rPr>
                <w:rFonts w:ascii="Times New Roman" w:hAnsi="Times New Roman"/>
                <w:sz w:val="24"/>
                <w:szCs w:val="24"/>
              </w:rPr>
            </w:pPr>
          </w:p>
        </w:tc>
        <w:tc>
          <w:tcPr>
            <w:tcW w:w="4478" w:type="pct"/>
            <w:tcBorders>
              <w:top w:val="nil"/>
              <w:left w:val="single" w:sz="4" w:space="0" w:color="DBE5F1"/>
              <w:bottom w:val="single" w:sz="4" w:space="0" w:color="DBE5F1"/>
              <w:right w:val="single" w:sz="4" w:space="0" w:color="DBE5F1"/>
            </w:tcBorders>
            <w:shd w:val="clear" w:color="auto" w:fill="auto"/>
          </w:tcPr>
          <w:p w14:paraId="5E18DEC2" w14:textId="77777777" w:rsidR="00BD3CE0" w:rsidRPr="002538D2" w:rsidRDefault="004F02A1" w:rsidP="002538D2">
            <w:pPr>
              <w:rPr>
                <w:b/>
                <w:szCs w:val="24"/>
              </w:rPr>
            </w:pPr>
            <w:bookmarkStart w:id="52" w:name="_Toc287535450"/>
            <w:r w:rsidRPr="002538D2">
              <w:rPr>
                <w:b/>
                <w:szCs w:val="24"/>
              </w:rPr>
              <w:t>Reasons for the difference between price</w:t>
            </w:r>
            <w:r w:rsidR="00215251" w:rsidRPr="002538D2">
              <w:rPr>
                <w:b/>
                <w:szCs w:val="24"/>
              </w:rPr>
              <w:t>(</w:t>
            </w:r>
            <w:r w:rsidRPr="002538D2">
              <w:rPr>
                <w:b/>
                <w:szCs w:val="24"/>
              </w:rPr>
              <w:t>s</w:t>
            </w:r>
            <w:r w:rsidR="00215251" w:rsidRPr="002538D2">
              <w:rPr>
                <w:b/>
                <w:szCs w:val="24"/>
              </w:rPr>
              <w:t>)</w:t>
            </w:r>
            <w:bookmarkEnd w:id="52"/>
            <w:r w:rsidR="00267642" w:rsidRPr="002538D2">
              <w:rPr>
                <w:b/>
                <w:szCs w:val="24"/>
              </w:rPr>
              <w:t xml:space="preserve">: </w:t>
            </w:r>
          </w:p>
          <w:p w14:paraId="7B269DB4" w14:textId="77777777" w:rsidR="00BD3CE0" w:rsidRPr="00B735DF" w:rsidRDefault="004F02A1" w:rsidP="00B735DF">
            <w:pPr>
              <w:pStyle w:val="ListParagraph"/>
              <w:numPr>
                <w:ilvl w:val="0"/>
                <w:numId w:val="42"/>
              </w:numPr>
              <w:rPr>
                <w:szCs w:val="24"/>
              </w:rPr>
            </w:pPr>
            <w:r>
              <w:rPr>
                <w:szCs w:val="24"/>
              </w:rPr>
              <w:t>Different taste</w:t>
            </w:r>
            <w:r w:rsidR="005B7540" w:rsidRPr="00B735DF">
              <w:rPr>
                <w:szCs w:val="24"/>
              </w:rPr>
              <w:t>, superior quality compared to competitors</w:t>
            </w:r>
          </w:p>
          <w:p w14:paraId="137CEB71" w14:textId="77777777" w:rsidR="005B7540" w:rsidRPr="00B735DF" w:rsidRDefault="004F02A1" w:rsidP="00B735DF">
            <w:pPr>
              <w:pStyle w:val="ListParagraph"/>
              <w:numPr>
                <w:ilvl w:val="0"/>
                <w:numId w:val="42"/>
              </w:numPr>
              <w:rPr>
                <w:szCs w:val="24"/>
              </w:rPr>
            </w:pPr>
            <w:r w:rsidRPr="00B735DF">
              <w:rPr>
                <w:szCs w:val="24"/>
              </w:rPr>
              <w:t xml:space="preserve">It provides </w:t>
            </w:r>
            <w:r w:rsidR="00B735DF">
              <w:rPr>
                <w:szCs w:val="24"/>
              </w:rPr>
              <w:t>freshness in food items and high quality in coffee items</w:t>
            </w:r>
          </w:p>
          <w:p w14:paraId="3A611B01" w14:textId="77777777" w:rsidR="005B7540" w:rsidRPr="007A36F8" w:rsidRDefault="004F02A1" w:rsidP="007A36F8">
            <w:pPr>
              <w:pStyle w:val="ListParagraph"/>
              <w:numPr>
                <w:ilvl w:val="0"/>
                <w:numId w:val="42"/>
              </w:numPr>
              <w:rPr>
                <w:szCs w:val="24"/>
              </w:rPr>
            </w:pPr>
            <w:r w:rsidRPr="007A36F8">
              <w:rPr>
                <w:szCs w:val="24"/>
              </w:rPr>
              <w:t>Differences in cost structure as the established competitors have economies of scale and supply chain efficiencies</w:t>
            </w:r>
            <w:r w:rsidR="00526E70" w:rsidRPr="007A36F8">
              <w:rPr>
                <w:szCs w:val="24"/>
              </w:rPr>
              <w:t xml:space="preserve"> (</w:t>
            </w:r>
            <w:r w:rsidR="00526E70" w:rsidRPr="007A36F8">
              <w:rPr>
                <w:color w:val="222222"/>
                <w:szCs w:val="24"/>
                <w:shd w:val="clear" w:color="auto" w:fill="FFFFFF"/>
              </w:rPr>
              <w:t>Phillips., 2021)</w:t>
            </w:r>
            <w:r w:rsidRPr="007A36F8">
              <w:rPr>
                <w:szCs w:val="24"/>
              </w:rPr>
              <w:t xml:space="preserve">. </w:t>
            </w:r>
          </w:p>
          <w:p w14:paraId="3A55BDBF" w14:textId="77777777" w:rsidR="005B7540" w:rsidRPr="007A36F8" w:rsidRDefault="004F02A1" w:rsidP="007A36F8">
            <w:pPr>
              <w:pStyle w:val="ListParagraph"/>
              <w:numPr>
                <w:ilvl w:val="0"/>
                <w:numId w:val="42"/>
              </w:numPr>
              <w:rPr>
                <w:szCs w:val="24"/>
              </w:rPr>
            </w:pPr>
            <w:r w:rsidRPr="007A36F8">
              <w:rPr>
                <w:szCs w:val="24"/>
              </w:rPr>
              <w:t xml:space="preserve">There are regional variations in market demand, competition, and regulatory requirements that also create an impact on the changes in pricing. </w:t>
            </w:r>
          </w:p>
        </w:t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065D0DB3" w14:textId="77777777" w:rsidR="00BD3CE0" w:rsidRPr="00100536" w:rsidRDefault="00BD3CE0" w:rsidP="00100536">
            <w:pPr>
              <w:pStyle w:val="NoSpacing"/>
              <w:jc w:val="both"/>
              <w:rPr>
                <w:rFonts w:ascii="Times New Roman" w:hAnsi="Times New Roman"/>
                <w:sz w:val="24"/>
                <w:szCs w:val="24"/>
              </w:rPr>
            </w:pPr>
          </w:p>
        </w:tc>
      </w:tr>
      <w:tr w:rsidR="00D17A00" w14:paraId="26AFA056" w14:textId="77777777" w:rsidTr="00F55A40">
        <w:trPr>
          <w:trHeight w:val="143"/>
        </w:trPr>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3B21E85F" w14:textId="77777777" w:rsidR="00BD3CE0" w:rsidRPr="00100536" w:rsidRDefault="00BD3CE0" w:rsidP="00100536">
            <w:pPr>
              <w:pStyle w:val="NoSpacing"/>
              <w:jc w:val="both"/>
              <w:rPr>
                <w:rFonts w:ascii="Times New Roman" w:hAnsi="Times New Roman"/>
                <w:sz w:val="24"/>
                <w:szCs w:val="24"/>
              </w:rPr>
            </w:pPr>
          </w:p>
        </w:tc>
        <w:tc>
          <w:tcPr>
            <w:tcW w:w="4478" w:type="pct"/>
            <w:tcBorders>
              <w:top w:val="single" w:sz="4" w:space="0" w:color="DBE5F1"/>
              <w:left w:val="single" w:sz="4" w:space="0" w:color="DBE5F1"/>
              <w:bottom w:val="single" w:sz="2" w:space="0" w:color="DBE5F1"/>
              <w:right w:val="single" w:sz="4" w:space="0" w:color="DBE5F1"/>
            </w:tcBorders>
            <w:shd w:val="clear" w:color="auto" w:fill="DBE5F1"/>
          </w:tcPr>
          <w:p w14:paraId="1EDC5F2D" w14:textId="77777777" w:rsidR="00BD3CE0" w:rsidRPr="00100536" w:rsidRDefault="00BD3CE0" w:rsidP="00100536">
            <w:pPr>
              <w:pStyle w:val="NoSpacing"/>
              <w:jc w:val="both"/>
              <w:rPr>
                <w:rFonts w:ascii="Times New Roman" w:hAnsi="Times New Roman"/>
                <w:sz w:val="24"/>
                <w:szCs w:val="24"/>
              </w:rPr>
            </w:pPr>
          </w:p>
        </w:tc>
        <w:tc>
          <w:tcPr>
            <w:tcW w:w="261" w:type="pct"/>
            <w:tcBorders>
              <w:top w:val="single" w:sz="4" w:space="0" w:color="DBE5F1"/>
              <w:left w:val="single" w:sz="4" w:space="0" w:color="DBE5F1"/>
              <w:bottom w:val="single" w:sz="2" w:space="0" w:color="DBE5F1"/>
              <w:right w:val="single" w:sz="4" w:space="0" w:color="DBE5F1"/>
            </w:tcBorders>
            <w:shd w:val="clear" w:color="auto" w:fill="DBE5F1"/>
          </w:tcPr>
          <w:p w14:paraId="073C12F3" w14:textId="77777777" w:rsidR="00BD3CE0" w:rsidRPr="00100536" w:rsidRDefault="00BD3CE0" w:rsidP="00100536">
            <w:pPr>
              <w:pStyle w:val="NoSpacing"/>
              <w:jc w:val="both"/>
              <w:rPr>
                <w:rFonts w:ascii="Times New Roman" w:hAnsi="Times New Roman"/>
                <w:sz w:val="24"/>
                <w:szCs w:val="24"/>
              </w:rPr>
            </w:pPr>
          </w:p>
        </w:tc>
      </w:tr>
    </w:tbl>
    <w:p w14:paraId="3AA6D597" w14:textId="77777777" w:rsidR="00267642" w:rsidRPr="00100536" w:rsidRDefault="00267642" w:rsidP="00100536">
      <w:pPr>
        <w:rPr>
          <w:szCs w:val="24"/>
        </w:rPr>
      </w:pPr>
    </w:p>
    <w:tbl>
      <w:tblPr>
        <w:tblpPr w:leftFromText="180" w:rightFromText="180" w:horzAnchor="margin" w:tblpY="-10776"/>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78"/>
        <w:gridCol w:w="8199"/>
        <w:gridCol w:w="478"/>
      </w:tblGrid>
      <w:tr w:rsidR="00D17A00" w14:paraId="33CE1EF2" w14:textId="77777777" w:rsidTr="005B7540">
        <w:trPr>
          <w:trHeight w:val="867"/>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2D5CCD3C" w14:textId="77777777" w:rsidR="00243CAA" w:rsidRPr="00100536" w:rsidRDefault="00243CAA" w:rsidP="00100536">
            <w:pPr>
              <w:pStyle w:val="NoSpacing"/>
              <w:jc w:val="both"/>
              <w:rPr>
                <w:rFonts w:ascii="Times New Roman" w:hAnsi="Times New Roman"/>
                <w:sz w:val="24"/>
                <w:szCs w:val="24"/>
              </w:rPr>
            </w:pPr>
          </w:p>
        </w:tc>
        <w:tc>
          <w:tcPr>
            <w:tcW w:w="4478" w:type="pct"/>
            <w:tcBorders>
              <w:top w:val="single" w:sz="8" w:space="0" w:color="DBE5F1"/>
              <w:left w:val="single" w:sz="8" w:space="0" w:color="DBE5F1"/>
              <w:bottom w:val="nil"/>
              <w:right w:val="single" w:sz="8" w:space="0" w:color="DBE5F1"/>
            </w:tcBorders>
            <w:shd w:val="clear" w:color="auto" w:fill="auto"/>
          </w:tcPr>
          <w:p w14:paraId="5C3A464B" w14:textId="77777777" w:rsidR="00243CAA" w:rsidRPr="00103904" w:rsidRDefault="004F02A1" w:rsidP="00103904">
            <w:pPr>
              <w:pStyle w:val="Heading1"/>
            </w:pPr>
            <w:bookmarkStart w:id="53" w:name="_Toc287535451"/>
            <w:bookmarkStart w:id="54" w:name="_Toc287535905"/>
            <w:bookmarkStart w:id="55" w:name="_Toc165736070"/>
            <w:r w:rsidRPr="00100536">
              <w:t>14 Promotion and advertisin</w:t>
            </w:r>
            <w:bookmarkEnd w:id="53"/>
            <w:bookmarkEnd w:id="54"/>
            <w:r w:rsidR="00402E02" w:rsidRPr="00100536">
              <w:t>g</w:t>
            </w:r>
            <w:bookmarkEnd w:id="55"/>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42A7A0BC" w14:textId="77777777" w:rsidR="00243CAA" w:rsidRPr="00100536" w:rsidRDefault="00243CAA" w:rsidP="00100536">
            <w:pPr>
              <w:pStyle w:val="NoSpacing"/>
              <w:jc w:val="both"/>
              <w:rPr>
                <w:rFonts w:ascii="Times New Roman" w:hAnsi="Times New Roman"/>
                <w:sz w:val="24"/>
                <w:szCs w:val="24"/>
              </w:rPr>
            </w:pPr>
          </w:p>
        </w:tc>
      </w:tr>
      <w:tr w:rsidR="00D17A00" w14:paraId="7E88C2D8" w14:textId="77777777" w:rsidTr="005B7540">
        <w:trPr>
          <w:cantSplit/>
          <w:trHeight w:hRule="exact" w:val="2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0585EACE" w14:textId="77777777" w:rsidR="00C56C4C" w:rsidRPr="00100536" w:rsidRDefault="00C56C4C" w:rsidP="00100536">
            <w:pPr>
              <w:pStyle w:val="NoSpacing"/>
              <w:jc w:val="both"/>
              <w:rPr>
                <w:rFonts w:ascii="Times New Roman" w:hAnsi="Times New Roman"/>
                <w:sz w:val="24"/>
                <w:szCs w:val="24"/>
              </w:rPr>
            </w:pPr>
          </w:p>
        </w:tc>
        <w:tc>
          <w:tcPr>
            <w:tcW w:w="4478" w:type="pct"/>
            <w:tcBorders>
              <w:top w:val="nil"/>
              <w:left w:val="single" w:sz="8" w:space="0" w:color="DBE5F1"/>
              <w:bottom w:val="nil"/>
              <w:right w:val="single" w:sz="8" w:space="0" w:color="DBE5F1"/>
            </w:tcBorders>
            <w:shd w:val="clear" w:color="auto" w:fill="auto"/>
          </w:tcPr>
          <w:p w14:paraId="7D8D9FD9" w14:textId="77777777" w:rsidR="00C56C4C" w:rsidRPr="00100536" w:rsidRDefault="004F02A1" w:rsidP="00100536">
            <w:pPr>
              <w:pStyle w:val="NoSpacing"/>
              <w:jc w:val="both"/>
              <w:rPr>
                <w:rFonts w:ascii="Times New Roman" w:hAnsi="Times New Roman"/>
                <w:b/>
                <w:color w:val="000000"/>
                <w:sz w:val="24"/>
                <w:szCs w:val="24"/>
              </w:rPr>
            </w:pPr>
            <w:r w:rsidRPr="00100536">
              <w:rPr>
                <w:rFonts w:ascii="Times New Roman" w:hAnsi="Times New Roman"/>
                <w:b/>
                <w:color w:val="000000"/>
                <w:sz w:val="24"/>
                <w:szCs w:val="24"/>
              </w:rPr>
              <w:t>To pr</w:t>
            </w: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3D3A3ED2" w14:textId="77777777" w:rsidR="00C56C4C" w:rsidRPr="00100536" w:rsidRDefault="00C56C4C" w:rsidP="00100536">
            <w:pPr>
              <w:pStyle w:val="NoSpacing"/>
              <w:jc w:val="both"/>
              <w:rPr>
                <w:rFonts w:ascii="Times New Roman" w:hAnsi="Times New Roman"/>
                <w:sz w:val="24"/>
                <w:szCs w:val="24"/>
              </w:rPr>
            </w:pPr>
          </w:p>
        </w:tc>
      </w:tr>
      <w:tr w:rsidR="00D17A00" w14:paraId="2BBFEFA1" w14:textId="77777777" w:rsidTr="005B7540">
        <w:trPr>
          <w:cantSplit/>
          <w:trHeight w:val="4536"/>
        </w:trPr>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5FA7E063" w14:textId="77777777" w:rsidR="000B483A" w:rsidRPr="00100536" w:rsidRDefault="000B483A" w:rsidP="00100536">
            <w:pPr>
              <w:pStyle w:val="NoSpacing"/>
              <w:jc w:val="both"/>
              <w:rPr>
                <w:rFonts w:ascii="Times New Roman" w:hAnsi="Times New Roman"/>
                <w:sz w:val="24"/>
                <w:szCs w:val="24"/>
              </w:rPr>
            </w:pPr>
          </w:p>
        </w:tc>
        <w:tc>
          <w:tcPr>
            <w:tcW w:w="4478" w:type="pct"/>
            <w:tcBorders>
              <w:top w:val="nil"/>
              <w:left w:val="single" w:sz="8" w:space="0" w:color="DBE5F1"/>
              <w:bottom w:val="nil"/>
              <w:right w:val="single" w:sz="8" w:space="0" w:color="DBE5F1"/>
            </w:tcBorders>
            <w:shd w:val="clear" w:color="auto" w:fill="auto"/>
          </w:tcPr>
          <w:p w14:paraId="465822FC" w14:textId="77777777" w:rsidR="00084885" w:rsidRPr="00100536" w:rsidRDefault="004F02A1" w:rsidP="007A36F8">
            <w:pPr>
              <w:rPr>
                <w:szCs w:val="24"/>
              </w:rPr>
            </w:pPr>
            <w:r w:rsidRPr="00100536">
              <w:rPr>
                <w:szCs w:val="24"/>
              </w:rPr>
              <w:t xml:space="preserve">The </w:t>
            </w:r>
            <w:r w:rsidR="002560C4">
              <w:rPr>
                <w:szCs w:val="24"/>
              </w:rPr>
              <w:t>organis</w:t>
            </w:r>
            <w:r w:rsidRPr="00100536">
              <w:rPr>
                <w:szCs w:val="24"/>
              </w:rPr>
              <w:t>ation will take the strategy of digital marketing by publishing informative content</w:t>
            </w:r>
            <w:r w:rsidR="007A36F8">
              <w:rPr>
                <w:szCs w:val="24"/>
              </w:rPr>
              <w:t xml:space="preserve"> about coffee</w:t>
            </w:r>
            <w:r w:rsidRPr="00100536">
              <w:rPr>
                <w:szCs w:val="24"/>
              </w:rPr>
              <w:t xml:space="preserve">, and their experiences of business on the websites, Facebook pages, or </w:t>
            </w:r>
            <w:r w:rsidR="008A1E29" w:rsidRPr="00100536">
              <w:rPr>
                <w:szCs w:val="24"/>
              </w:rPr>
              <w:t>Instagram</w:t>
            </w:r>
            <w:r w:rsidR="00526E70">
              <w:rPr>
                <w:szCs w:val="24"/>
              </w:rPr>
              <w:t xml:space="preserve"> </w:t>
            </w:r>
            <w:r w:rsidR="00B643E3">
              <w:rPr>
                <w:szCs w:val="24"/>
              </w:rPr>
              <w:t>(</w:t>
            </w:r>
            <w:r w:rsidR="00B643E3" w:rsidRPr="00AC0F0D">
              <w:rPr>
                <w:color w:val="222222"/>
                <w:szCs w:val="24"/>
                <w:shd w:val="clear" w:color="auto" w:fill="FFFFFF"/>
              </w:rPr>
              <w:t>Nickels</w:t>
            </w:r>
            <w:r w:rsidR="00526E70">
              <w:rPr>
                <w:color w:val="222222"/>
                <w:szCs w:val="24"/>
                <w:shd w:val="clear" w:color="auto" w:fill="FFFFFF"/>
              </w:rPr>
              <w:t xml:space="preserve"> </w:t>
            </w:r>
            <w:r w:rsidR="00526E70" w:rsidRPr="006204B0">
              <w:rPr>
                <w:i/>
                <w:iCs/>
                <w:color w:val="222222"/>
                <w:szCs w:val="24"/>
                <w:shd w:val="clear" w:color="auto" w:fill="FFFFFF"/>
              </w:rPr>
              <w:t>et al.,</w:t>
            </w:r>
            <w:r w:rsidR="00526E70">
              <w:rPr>
                <w:color w:val="222222"/>
                <w:szCs w:val="24"/>
                <w:shd w:val="clear" w:color="auto" w:fill="FFFFFF"/>
              </w:rPr>
              <w:t xml:space="preserve"> 2019)</w:t>
            </w:r>
            <w:r w:rsidRPr="00100536">
              <w:rPr>
                <w:szCs w:val="24"/>
              </w:rPr>
              <w:t>. The partnership and reference related to strategic partnership and customer refer will also promote the business and help to generate leads</w:t>
            </w:r>
            <w:r w:rsidR="002538D2">
              <w:rPr>
                <w:szCs w:val="24"/>
              </w:rPr>
              <w:t xml:space="preserve"> and build trust in the market.</w:t>
            </w:r>
          </w:p>
        </w:tc>
        <w:tc>
          <w:tcPr>
            <w:tcW w:w="261" w:type="pct"/>
            <w:vMerge w:val="restart"/>
            <w:tcBorders>
              <w:top w:val="single" w:sz="8" w:space="0" w:color="DBE5F1"/>
              <w:left w:val="single" w:sz="8" w:space="0" w:color="DBE5F1"/>
              <w:bottom w:val="single" w:sz="8" w:space="0" w:color="DBE5F1"/>
              <w:right w:val="single" w:sz="8" w:space="0" w:color="DBE5F1"/>
            </w:tcBorders>
            <w:shd w:val="clear" w:color="auto" w:fill="DBE5F1"/>
          </w:tcPr>
          <w:p w14:paraId="3E430267" w14:textId="77777777" w:rsidR="000B483A" w:rsidRPr="00100536" w:rsidRDefault="000B483A" w:rsidP="00100536">
            <w:pPr>
              <w:pStyle w:val="NoSpacing"/>
              <w:jc w:val="both"/>
              <w:rPr>
                <w:rFonts w:ascii="Times New Roman" w:hAnsi="Times New Roman"/>
                <w:sz w:val="24"/>
                <w:szCs w:val="24"/>
              </w:rPr>
            </w:pPr>
          </w:p>
        </w:tc>
      </w:tr>
      <w:tr w:rsidR="00D17A00" w14:paraId="0A0CFAC7" w14:textId="77777777" w:rsidTr="002538D2">
        <w:trPr>
          <w:trHeight w:val="60"/>
        </w:trPr>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7D58AE87" w14:textId="77777777" w:rsidR="000B483A" w:rsidRPr="00100536" w:rsidRDefault="000B483A" w:rsidP="00100536">
            <w:pPr>
              <w:pStyle w:val="NoSpacing"/>
              <w:jc w:val="both"/>
              <w:rPr>
                <w:rFonts w:ascii="Times New Roman" w:hAnsi="Times New Roman"/>
                <w:sz w:val="24"/>
                <w:szCs w:val="24"/>
              </w:rPr>
            </w:pPr>
          </w:p>
        </w:tc>
        <w:tc>
          <w:tcPr>
            <w:tcW w:w="4478" w:type="pct"/>
            <w:tcBorders>
              <w:top w:val="nil"/>
              <w:left w:val="single" w:sz="8" w:space="0" w:color="DBE5F1"/>
              <w:bottom w:val="single" w:sz="8" w:space="0" w:color="DBE5F1"/>
              <w:right w:val="single" w:sz="8" w:space="0" w:color="DBE5F1"/>
            </w:tcBorders>
            <w:shd w:val="clear" w:color="auto" w:fill="auto"/>
          </w:tcPr>
          <w:p w14:paraId="4E2C7657" w14:textId="77777777" w:rsidR="000B483A" w:rsidRPr="00100536" w:rsidRDefault="000B483A" w:rsidP="00100536">
            <w:pPr>
              <w:pStyle w:val="NoSpacing"/>
              <w:jc w:val="both"/>
              <w:rPr>
                <w:rFonts w:ascii="Times New Roman" w:hAnsi="Times New Roman"/>
                <w:sz w:val="24"/>
                <w:szCs w:val="24"/>
              </w:rPr>
            </w:pPr>
          </w:p>
        </w:tc>
        <w:tc>
          <w:tcPr>
            <w:tcW w:w="261" w:type="pct"/>
            <w:vMerge/>
            <w:tcBorders>
              <w:top w:val="single" w:sz="8" w:space="0" w:color="DBE5F1"/>
              <w:left w:val="single" w:sz="8" w:space="0" w:color="DBE5F1"/>
              <w:bottom w:val="single" w:sz="8" w:space="0" w:color="DBE5F1"/>
              <w:right w:val="single" w:sz="8" w:space="0" w:color="DBE5F1"/>
            </w:tcBorders>
            <w:shd w:val="clear" w:color="auto" w:fill="DBE5F1"/>
          </w:tcPr>
          <w:p w14:paraId="1AC4C6D8" w14:textId="77777777" w:rsidR="000B483A" w:rsidRPr="00100536" w:rsidRDefault="000B483A" w:rsidP="00100536">
            <w:pPr>
              <w:pStyle w:val="NoSpacing"/>
              <w:jc w:val="both"/>
              <w:rPr>
                <w:rFonts w:ascii="Times New Roman" w:hAnsi="Times New Roman"/>
                <w:sz w:val="24"/>
                <w:szCs w:val="24"/>
              </w:rPr>
            </w:pPr>
          </w:p>
        </w:tc>
      </w:tr>
      <w:tr w:rsidR="00D17A00" w14:paraId="6DD194CE" w14:textId="77777777" w:rsidTr="005B7540">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2EFD6183" w14:textId="77777777" w:rsidR="00BD3CE0" w:rsidRPr="00100536" w:rsidRDefault="00BD3CE0" w:rsidP="00100536">
            <w:pPr>
              <w:pStyle w:val="NoSpacing"/>
              <w:jc w:val="both"/>
              <w:rPr>
                <w:rFonts w:ascii="Times New Roman" w:hAnsi="Times New Roman"/>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4992A16D" w14:textId="77777777" w:rsidR="00BD3CE0" w:rsidRPr="00100536" w:rsidRDefault="00BD3CE0" w:rsidP="00100536">
            <w:pPr>
              <w:pStyle w:val="NoSpacing"/>
              <w:jc w:val="both"/>
              <w:rPr>
                <w:rFonts w:ascii="Times New Roman" w:hAnsi="Times New Roman"/>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1947AD57" w14:textId="77777777" w:rsidR="00BD3CE0" w:rsidRPr="00100536" w:rsidRDefault="00BD3CE0" w:rsidP="00100536">
            <w:pPr>
              <w:pStyle w:val="NoSpacing"/>
              <w:jc w:val="both"/>
              <w:rPr>
                <w:rFonts w:ascii="Times New Roman" w:hAnsi="Times New Roman"/>
                <w:sz w:val="24"/>
                <w:szCs w:val="24"/>
              </w:rPr>
            </w:pPr>
          </w:p>
        </w:tc>
      </w:tr>
      <w:tr w:rsidR="00D17A00" w14:paraId="5E8A6575" w14:textId="77777777" w:rsidTr="005B7540">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1C469780" w14:textId="77777777" w:rsidR="005B7540" w:rsidRPr="00100536" w:rsidRDefault="005B7540" w:rsidP="00100536">
            <w:pPr>
              <w:pStyle w:val="NoSpacing"/>
              <w:jc w:val="both"/>
              <w:rPr>
                <w:rFonts w:ascii="Times New Roman" w:hAnsi="Times New Roman"/>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5B2EDC4B" w14:textId="77777777" w:rsidR="005B7540" w:rsidRPr="00100536" w:rsidRDefault="005B7540" w:rsidP="00100536">
            <w:pPr>
              <w:pStyle w:val="NoSpacing"/>
              <w:jc w:val="both"/>
              <w:rPr>
                <w:rFonts w:ascii="Times New Roman" w:hAnsi="Times New Roman"/>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2FC61E6F" w14:textId="77777777" w:rsidR="005B7540" w:rsidRPr="00100536" w:rsidRDefault="005B7540" w:rsidP="00100536">
            <w:pPr>
              <w:pStyle w:val="NoSpacing"/>
              <w:jc w:val="both"/>
              <w:rPr>
                <w:rFonts w:ascii="Times New Roman" w:hAnsi="Times New Roman"/>
                <w:sz w:val="24"/>
                <w:szCs w:val="24"/>
              </w:rPr>
            </w:pPr>
          </w:p>
        </w:tc>
      </w:tr>
      <w:tr w:rsidR="00D17A00" w14:paraId="6AB53D17" w14:textId="77777777" w:rsidTr="005B7540">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7E63313C" w14:textId="77777777" w:rsidR="005B7540" w:rsidRPr="00100536" w:rsidRDefault="005B7540" w:rsidP="00100536">
            <w:pPr>
              <w:pStyle w:val="NoSpacing"/>
              <w:jc w:val="both"/>
              <w:rPr>
                <w:rFonts w:ascii="Times New Roman" w:hAnsi="Times New Roman"/>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3E64D50A" w14:textId="77777777" w:rsidR="005B7540" w:rsidRPr="00100536" w:rsidRDefault="005B7540" w:rsidP="00100536">
            <w:pPr>
              <w:pStyle w:val="NoSpacing"/>
              <w:jc w:val="both"/>
              <w:rPr>
                <w:rFonts w:ascii="Times New Roman" w:hAnsi="Times New Roman"/>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3D4DBF6B" w14:textId="77777777" w:rsidR="005B7540" w:rsidRPr="00100536" w:rsidRDefault="005B7540" w:rsidP="00100536">
            <w:pPr>
              <w:pStyle w:val="NoSpacing"/>
              <w:jc w:val="both"/>
              <w:rPr>
                <w:rFonts w:ascii="Times New Roman" w:hAnsi="Times New Roman"/>
                <w:sz w:val="24"/>
                <w:szCs w:val="24"/>
              </w:rPr>
            </w:pPr>
          </w:p>
        </w:tc>
      </w:tr>
      <w:tr w:rsidR="00D17A00" w14:paraId="54DDB2EC" w14:textId="77777777" w:rsidTr="005B7540">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45F597A9" w14:textId="77777777" w:rsidR="005B7540" w:rsidRPr="00100536" w:rsidRDefault="005B7540" w:rsidP="00100536">
            <w:pPr>
              <w:pStyle w:val="NoSpacing"/>
              <w:jc w:val="both"/>
              <w:rPr>
                <w:rFonts w:ascii="Times New Roman" w:hAnsi="Times New Roman"/>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79C81558" w14:textId="77777777" w:rsidR="005B7540" w:rsidRPr="00100536" w:rsidRDefault="005B7540" w:rsidP="00100536">
            <w:pPr>
              <w:pStyle w:val="NoSpacing"/>
              <w:jc w:val="both"/>
              <w:rPr>
                <w:rFonts w:ascii="Times New Roman" w:hAnsi="Times New Roman"/>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0BE7C0D7" w14:textId="77777777" w:rsidR="005B7540" w:rsidRPr="00100536" w:rsidRDefault="005B7540" w:rsidP="00100536">
            <w:pPr>
              <w:pStyle w:val="NoSpacing"/>
              <w:jc w:val="both"/>
              <w:rPr>
                <w:rFonts w:ascii="Times New Roman" w:hAnsi="Times New Roman"/>
                <w:sz w:val="24"/>
                <w:szCs w:val="24"/>
              </w:rPr>
            </w:pPr>
          </w:p>
        </w:tc>
      </w:tr>
      <w:tr w:rsidR="00D17A00" w14:paraId="5808C881" w14:textId="77777777" w:rsidTr="005B7540">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5825F820" w14:textId="77777777" w:rsidR="005B7540" w:rsidRPr="00100536" w:rsidRDefault="005B7540" w:rsidP="00100536">
            <w:pPr>
              <w:pStyle w:val="NoSpacing"/>
              <w:jc w:val="both"/>
              <w:rPr>
                <w:rFonts w:ascii="Times New Roman" w:hAnsi="Times New Roman"/>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43ACCF26" w14:textId="77777777" w:rsidR="005B7540" w:rsidRPr="00100536" w:rsidRDefault="005B7540" w:rsidP="00100536">
            <w:pPr>
              <w:pStyle w:val="NoSpacing"/>
              <w:jc w:val="both"/>
              <w:rPr>
                <w:rFonts w:ascii="Times New Roman" w:hAnsi="Times New Roman"/>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5793B161" w14:textId="77777777" w:rsidR="005B7540" w:rsidRPr="00100536" w:rsidRDefault="005B7540" w:rsidP="00100536">
            <w:pPr>
              <w:pStyle w:val="NoSpacing"/>
              <w:jc w:val="both"/>
              <w:rPr>
                <w:rFonts w:ascii="Times New Roman" w:hAnsi="Times New Roman"/>
                <w:sz w:val="24"/>
                <w:szCs w:val="24"/>
              </w:rPr>
            </w:pPr>
          </w:p>
        </w:tc>
      </w:tr>
      <w:tr w:rsidR="00D17A00" w14:paraId="5B965D51" w14:textId="77777777" w:rsidTr="005B7540">
        <w:trPr>
          <w:trHeight w:val="106"/>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6400D6C6" w14:textId="77777777" w:rsidR="005B7540" w:rsidRPr="00100536" w:rsidRDefault="005B7540" w:rsidP="00100536">
            <w:pPr>
              <w:pStyle w:val="NoSpacing"/>
              <w:jc w:val="both"/>
              <w:rPr>
                <w:rFonts w:ascii="Times New Roman" w:hAnsi="Times New Roman"/>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0F3C68F0" w14:textId="77777777" w:rsidR="005B7540" w:rsidRPr="00100536" w:rsidRDefault="005B7540" w:rsidP="00100536">
            <w:pPr>
              <w:pStyle w:val="NoSpacing"/>
              <w:jc w:val="both"/>
              <w:rPr>
                <w:rFonts w:ascii="Times New Roman" w:hAnsi="Times New Roman"/>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1B926E18" w14:textId="77777777" w:rsidR="005B7540" w:rsidRPr="00100536" w:rsidRDefault="005B7540" w:rsidP="00100536">
            <w:pPr>
              <w:pStyle w:val="NoSpacing"/>
              <w:jc w:val="both"/>
              <w:rPr>
                <w:rFonts w:ascii="Times New Roman" w:hAnsi="Times New Roman"/>
                <w:sz w:val="24"/>
                <w:szCs w:val="24"/>
              </w:rPr>
            </w:pPr>
          </w:p>
        </w:tc>
      </w:tr>
      <w:tr w:rsidR="00D17A00" w14:paraId="4953033F" w14:textId="77777777" w:rsidTr="002538D2">
        <w:trPr>
          <w:trHeight w:val="60"/>
        </w:trPr>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3286DB05" w14:textId="77777777" w:rsidR="005B7540" w:rsidRPr="00100536" w:rsidRDefault="005B7540" w:rsidP="00100536">
            <w:pPr>
              <w:pStyle w:val="NoSpacing"/>
              <w:jc w:val="both"/>
              <w:rPr>
                <w:rFonts w:ascii="Times New Roman" w:hAnsi="Times New Roman"/>
                <w:sz w:val="24"/>
                <w:szCs w:val="24"/>
              </w:rPr>
            </w:pPr>
          </w:p>
        </w:tc>
        <w:tc>
          <w:tcPr>
            <w:tcW w:w="4478" w:type="pct"/>
            <w:tcBorders>
              <w:top w:val="single" w:sz="8" w:space="0" w:color="DBE5F1"/>
              <w:left w:val="single" w:sz="8" w:space="0" w:color="DBE5F1"/>
              <w:bottom w:val="single" w:sz="8" w:space="0" w:color="DBE5F1"/>
              <w:right w:val="single" w:sz="8" w:space="0" w:color="DBE5F1"/>
            </w:tcBorders>
            <w:shd w:val="clear" w:color="auto" w:fill="DBE5F1"/>
          </w:tcPr>
          <w:p w14:paraId="7A8D2C8C" w14:textId="77777777" w:rsidR="005B7540" w:rsidRPr="00100536" w:rsidRDefault="005B7540" w:rsidP="00100536">
            <w:pPr>
              <w:pStyle w:val="NoSpacing"/>
              <w:jc w:val="both"/>
              <w:rPr>
                <w:rFonts w:ascii="Times New Roman" w:hAnsi="Times New Roman"/>
                <w:sz w:val="24"/>
                <w:szCs w:val="24"/>
              </w:rPr>
            </w:pPr>
          </w:p>
        </w:tc>
        <w:tc>
          <w:tcPr>
            <w:tcW w:w="261" w:type="pct"/>
            <w:tcBorders>
              <w:top w:val="single" w:sz="8" w:space="0" w:color="DBE5F1"/>
              <w:left w:val="single" w:sz="8" w:space="0" w:color="DBE5F1"/>
              <w:bottom w:val="single" w:sz="8" w:space="0" w:color="DBE5F1"/>
              <w:right w:val="single" w:sz="8" w:space="0" w:color="DBE5F1"/>
            </w:tcBorders>
            <w:shd w:val="clear" w:color="auto" w:fill="DBE5F1"/>
          </w:tcPr>
          <w:p w14:paraId="14F2FFFB" w14:textId="77777777" w:rsidR="005B7540" w:rsidRPr="00100536" w:rsidRDefault="005B7540" w:rsidP="00100536">
            <w:pPr>
              <w:pStyle w:val="NoSpacing"/>
              <w:jc w:val="both"/>
              <w:rPr>
                <w:rFonts w:ascii="Times New Roman" w:hAnsi="Times New Roman"/>
                <w:sz w:val="24"/>
                <w:szCs w:val="24"/>
              </w:rPr>
            </w:pPr>
          </w:p>
        </w:tc>
      </w:tr>
    </w:tbl>
    <w:p w14:paraId="10B0512B" w14:textId="77777777" w:rsidR="00BD3CE0" w:rsidRPr="00100536" w:rsidRDefault="00BD3CE0" w:rsidP="00100536">
      <w:pPr>
        <w:rPr>
          <w:szCs w:val="24"/>
        </w:rPr>
        <w:sectPr w:rsidR="00BD3CE0" w:rsidRPr="00100536" w:rsidSect="002538D2">
          <w:type w:val="continuous"/>
          <w:pgSz w:w="11906" w:h="16838" w:code="9"/>
          <w:pgMar w:top="1440" w:right="1440" w:bottom="1440" w:left="1440" w:header="708" w:footer="708" w:gutter="0"/>
          <w:cols w:space="708"/>
          <w:docGrid w:linePitch="360"/>
        </w:sectPr>
      </w:pPr>
    </w:p>
    <w:p w14:paraId="5726AAD2" w14:textId="77777777" w:rsidR="002538D2" w:rsidRDefault="004F02A1">
      <w:pPr>
        <w:spacing w:after="0" w:line="240" w:lineRule="auto"/>
        <w:jc w:val="left"/>
        <w:rPr>
          <w:rFonts w:cs="Calibri"/>
          <w:b/>
          <w:sz w:val="32"/>
          <w:szCs w:val="28"/>
        </w:rPr>
      </w:pPr>
      <w:bookmarkStart w:id="56" w:name="_Toc287535453"/>
      <w:bookmarkStart w:id="57" w:name="_Toc287535906"/>
      <w:r>
        <w:br w:type="page"/>
      </w:r>
    </w:p>
    <w:p w14:paraId="01743015" w14:textId="77777777" w:rsidR="00BD3CE0" w:rsidRPr="00103904" w:rsidRDefault="004F02A1" w:rsidP="00103904">
      <w:pPr>
        <w:pStyle w:val="Heading1"/>
      </w:pPr>
      <w:bookmarkStart w:id="58" w:name="_Toc165736071"/>
      <w:r w:rsidRPr="00100536">
        <w:lastRenderedPageBreak/>
        <w:t>Running the business</w:t>
      </w:r>
      <w:bookmarkEnd w:id="56"/>
      <w:bookmarkEnd w:id="57"/>
      <w:bookmarkEnd w:id="58"/>
    </w:p>
    <w:tbl>
      <w:tblPr>
        <w:tblW w:w="510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6"/>
        <w:gridCol w:w="8874"/>
        <w:gridCol w:w="547"/>
      </w:tblGrid>
      <w:tr w:rsidR="00D17A00" w14:paraId="691DAFEE" w14:textId="77777777" w:rsidTr="0001432C">
        <w:trPr>
          <w:trHeight w:val="189"/>
        </w:trPr>
        <w:tc>
          <w:tcPr>
            <w:tcW w:w="260" w:type="pct"/>
            <w:vMerge w:val="restart"/>
            <w:tcBorders>
              <w:top w:val="single" w:sz="4" w:space="0" w:color="DBE5F1"/>
              <w:left w:val="single" w:sz="4" w:space="0" w:color="DBE5F1"/>
              <w:right w:val="single" w:sz="4" w:space="0" w:color="DBE5F1"/>
            </w:tcBorders>
            <w:shd w:val="clear" w:color="auto" w:fill="DBE5F1"/>
          </w:tcPr>
          <w:p w14:paraId="6165376B" w14:textId="77777777" w:rsidR="009D4A9B" w:rsidRPr="00100536" w:rsidRDefault="009D4A9B" w:rsidP="00100536">
            <w:pPr>
              <w:pStyle w:val="NoSpacing"/>
              <w:jc w:val="both"/>
              <w:rPr>
                <w:rFonts w:ascii="Times New Roman" w:hAnsi="Times New Roman"/>
                <w:sz w:val="24"/>
                <w:szCs w:val="24"/>
              </w:rPr>
            </w:pPr>
          </w:p>
          <w:p w14:paraId="030C0102" w14:textId="77777777" w:rsidR="009D4A9B" w:rsidRPr="00100536" w:rsidRDefault="009D4A9B" w:rsidP="00100536">
            <w:pPr>
              <w:pStyle w:val="NoSpacing"/>
              <w:jc w:val="both"/>
              <w:rPr>
                <w:rFonts w:ascii="Times New Roman" w:hAnsi="Times New Roman"/>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7E8F4F56" w14:textId="77777777" w:rsidR="009D4A9B" w:rsidRPr="00100536" w:rsidRDefault="009D4A9B" w:rsidP="00100536">
            <w:pPr>
              <w:pStyle w:val="NoSpacing"/>
              <w:jc w:val="both"/>
              <w:rPr>
                <w:rFonts w:ascii="Times New Roman" w:hAnsi="Times New Roman"/>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AE39D7D" w14:textId="77777777" w:rsidR="009D4A9B" w:rsidRPr="00100536" w:rsidRDefault="009D4A9B" w:rsidP="00100536">
            <w:pPr>
              <w:pStyle w:val="NoSpacing"/>
              <w:jc w:val="both"/>
              <w:rPr>
                <w:rFonts w:ascii="Times New Roman" w:hAnsi="Times New Roman"/>
                <w:sz w:val="24"/>
                <w:szCs w:val="24"/>
              </w:rPr>
            </w:pPr>
          </w:p>
        </w:tc>
      </w:tr>
      <w:tr w:rsidR="00D17A00" w14:paraId="2EACAC6A" w14:textId="77777777" w:rsidTr="0001432C">
        <w:tc>
          <w:tcPr>
            <w:tcW w:w="260" w:type="pct"/>
            <w:vMerge/>
            <w:tcBorders>
              <w:left w:val="single" w:sz="4" w:space="0" w:color="DBE5F1"/>
              <w:right w:val="single" w:sz="4" w:space="0" w:color="DBE5F1"/>
            </w:tcBorders>
            <w:shd w:val="clear" w:color="auto" w:fill="DBE5F1"/>
          </w:tcPr>
          <w:p w14:paraId="32F33067" w14:textId="77777777" w:rsidR="009D4A9B" w:rsidRPr="00100536" w:rsidRDefault="009D4A9B" w:rsidP="00100536">
            <w:pPr>
              <w:pStyle w:val="NoSpacing"/>
              <w:jc w:val="both"/>
              <w:rPr>
                <w:rFonts w:ascii="Times New Roman" w:hAnsi="Times New Roman"/>
                <w:sz w:val="24"/>
                <w:szCs w:val="24"/>
              </w:rPr>
            </w:pPr>
          </w:p>
        </w:tc>
        <w:tc>
          <w:tcPr>
            <w:tcW w:w="4465" w:type="pct"/>
            <w:tcBorders>
              <w:top w:val="single" w:sz="4" w:space="0" w:color="DBE5F1"/>
              <w:left w:val="single" w:sz="4" w:space="0" w:color="DBE5F1"/>
              <w:bottom w:val="nil"/>
              <w:right w:val="single" w:sz="4" w:space="0" w:color="DBE5F1"/>
            </w:tcBorders>
            <w:shd w:val="clear" w:color="auto" w:fill="auto"/>
          </w:tcPr>
          <w:p w14:paraId="3694AB52" w14:textId="77777777" w:rsidR="009D4A9B" w:rsidRPr="00100536" w:rsidRDefault="004F02A1" w:rsidP="00100536">
            <w:pPr>
              <w:pStyle w:val="Heading1"/>
              <w:jc w:val="both"/>
              <w:rPr>
                <w:rFonts w:cs="Times New Roman"/>
                <w:sz w:val="24"/>
                <w:szCs w:val="24"/>
              </w:rPr>
            </w:pPr>
            <w:bookmarkStart w:id="59" w:name="_Toc287535454"/>
            <w:bookmarkStart w:id="60" w:name="_Toc287535907"/>
            <w:bookmarkStart w:id="61" w:name="_Toc165736072"/>
            <w:r w:rsidRPr="00100536">
              <w:rPr>
                <w:rFonts w:cs="Times New Roman"/>
                <w:sz w:val="24"/>
                <w:szCs w:val="24"/>
              </w:rPr>
              <w:t>15 Staff</w:t>
            </w:r>
            <w:bookmarkEnd w:id="59"/>
            <w:bookmarkEnd w:id="60"/>
            <w:bookmarkEnd w:id="61"/>
          </w:p>
          <w:p w14:paraId="007D42B5" w14:textId="77777777" w:rsidR="009D4A9B" w:rsidRPr="00100536" w:rsidRDefault="009D4A9B" w:rsidP="00100536">
            <w:pPr>
              <w:pStyle w:val="NoSpacing"/>
              <w:jc w:val="both"/>
              <w:rPr>
                <w:rFonts w:ascii="Times New Roman" w:hAnsi="Times New Roman"/>
                <w:b/>
                <w:color w:val="7030A0"/>
                <w:sz w:val="24"/>
                <w:szCs w:val="24"/>
              </w:rPr>
            </w:pPr>
          </w:p>
          <w:p w14:paraId="6074CC07" w14:textId="77777777" w:rsidR="00551FE4" w:rsidRPr="00100536" w:rsidRDefault="00551FE4" w:rsidP="00100536">
            <w:pPr>
              <w:pStyle w:val="NoSpacing"/>
              <w:jc w:val="both"/>
              <w:rPr>
                <w:rFonts w:ascii="Times New Roman" w:hAnsi="Times New Roman"/>
                <w:b/>
                <w:color w:val="7030A0"/>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7BC4242C" w14:textId="77777777" w:rsidR="009D4A9B" w:rsidRPr="00100536" w:rsidRDefault="009D4A9B" w:rsidP="00100536">
            <w:pPr>
              <w:pStyle w:val="NoSpacing"/>
              <w:jc w:val="both"/>
              <w:rPr>
                <w:rFonts w:ascii="Times New Roman" w:hAnsi="Times New Roman"/>
                <w:sz w:val="24"/>
                <w:szCs w:val="24"/>
              </w:rPr>
            </w:pPr>
          </w:p>
        </w:tc>
      </w:tr>
      <w:tr w:rsidR="00D17A00" w14:paraId="2AD7723B" w14:textId="77777777" w:rsidTr="0001432C">
        <w:trPr>
          <w:trHeight w:val="1291"/>
        </w:trPr>
        <w:tc>
          <w:tcPr>
            <w:tcW w:w="260" w:type="pct"/>
            <w:vMerge/>
            <w:tcBorders>
              <w:left w:val="single" w:sz="4" w:space="0" w:color="DBE5F1"/>
              <w:right w:val="single" w:sz="4" w:space="0" w:color="DBE5F1"/>
            </w:tcBorders>
            <w:shd w:val="clear" w:color="auto" w:fill="DBE5F1"/>
          </w:tcPr>
          <w:p w14:paraId="315F1EDF" w14:textId="77777777" w:rsidR="009D4A9B" w:rsidRPr="00100536" w:rsidRDefault="009D4A9B" w:rsidP="00100536">
            <w:pPr>
              <w:pStyle w:val="NoSpacing"/>
              <w:jc w:val="both"/>
              <w:rPr>
                <w:rFonts w:ascii="Times New Roman" w:hAnsi="Times New Roman"/>
                <w:sz w:val="24"/>
                <w:szCs w:val="24"/>
              </w:rPr>
            </w:pPr>
          </w:p>
        </w:tc>
        <w:tc>
          <w:tcPr>
            <w:tcW w:w="4465" w:type="pct"/>
            <w:tcBorders>
              <w:top w:val="nil"/>
              <w:left w:val="single" w:sz="4" w:space="0" w:color="DBE5F1"/>
              <w:bottom w:val="nil"/>
              <w:right w:val="single" w:sz="4" w:space="0" w:color="DBE5F1"/>
            </w:tcBorders>
            <w:shd w:val="clear" w:color="auto" w:fill="auto"/>
          </w:tcPr>
          <w:tbl>
            <w:tblPr>
              <w:tblW w:w="8748" w:type="dxa"/>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34"/>
              <w:gridCol w:w="1218"/>
              <w:gridCol w:w="2387"/>
              <w:gridCol w:w="2709"/>
            </w:tblGrid>
            <w:tr w:rsidR="00D17A00" w14:paraId="3D919F49" w14:textId="77777777" w:rsidTr="007A36F8">
              <w:trPr>
                <w:jc w:val="center"/>
              </w:trPr>
              <w:tc>
                <w:tcPr>
                  <w:tcW w:w="2434" w:type="dxa"/>
                  <w:tcBorders>
                    <w:top w:val="single" w:sz="8" w:space="0" w:color="A6A6A6"/>
                  </w:tcBorders>
                  <w:shd w:val="clear" w:color="auto" w:fill="auto"/>
                </w:tcPr>
                <w:p w14:paraId="29302BFA" w14:textId="77777777" w:rsidR="009D4A9B" w:rsidRPr="00100536" w:rsidRDefault="004F02A1" w:rsidP="00100536">
                  <w:pPr>
                    <w:rPr>
                      <w:b/>
                      <w:bCs/>
                      <w:szCs w:val="24"/>
                    </w:rPr>
                  </w:pPr>
                  <w:r w:rsidRPr="00100536">
                    <w:rPr>
                      <w:b/>
                      <w:bCs/>
                      <w:szCs w:val="24"/>
                    </w:rPr>
                    <w:t>Role</w:t>
                  </w:r>
                </w:p>
              </w:tc>
              <w:tc>
                <w:tcPr>
                  <w:tcW w:w="1218" w:type="dxa"/>
                  <w:tcBorders>
                    <w:top w:val="single" w:sz="8" w:space="0" w:color="A6A6A6"/>
                  </w:tcBorders>
                  <w:shd w:val="clear" w:color="auto" w:fill="auto"/>
                </w:tcPr>
                <w:p w14:paraId="3813DCEE" w14:textId="77777777" w:rsidR="009D4A9B" w:rsidRPr="00100536" w:rsidRDefault="004F02A1" w:rsidP="00100536">
                  <w:pPr>
                    <w:rPr>
                      <w:b/>
                      <w:bCs/>
                      <w:szCs w:val="24"/>
                    </w:rPr>
                  </w:pPr>
                  <w:r w:rsidRPr="00100536">
                    <w:rPr>
                      <w:b/>
                      <w:bCs/>
                      <w:szCs w:val="24"/>
                    </w:rPr>
                    <w:t>Total cost</w:t>
                  </w:r>
                </w:p>
              </w:tc>
              <w:tc>
                <w:tcPr>
                  <w:tcW w:w="2387" w:type="dxa"/>
                  <w:tcBorders>
                    <w:top w:val="single" w:sz="8" w:space="0" w:color="A6A6A6"/>
                  </w:tcBorders>
                  <w:shd w:val="clear" w:color="auto" w:fill="auto"/>
                </w:tcPr>
                <w:p w14:paraId="6D0F5865" w14:textId="77777777" w:rsidR="009D4A9B" w:rsidRPr="00100536" w:rsidRDefault="004F02A1" w:rsidP="00100536">
                  <w:pPr>
                    <w:rPr>
                      <w:b/>
                      <w:bCs/>
                      <w:szCs w:val="24"/>
                    </w:rPr>
                  </w:pPr>
                  <w:r w:rsidRPr="00100536">
                    <w:rPr>
                      <w:b/>
                      <w:bCs/>
                      <w:szCs w:val="24"/>
                    </w:rPr>
                    <w:t>Necessary experience</w:t>
                  </w:r>
                </w:p>
              </w:tc>
              <w:tc>
                <w:tcPr>
                  <w:tcW w:w="2709" w:type="dxa"/>
                  <w:tcBorders>
                    <w:top w:val="single" w:sz="8" w:space="0" w:color="A6A6A6"/>
                  </w:tcBorders>
                  <w:shd w:val="clear" w:color="auto" w:fill="auto"/>
                </w:tcPr>
                <w:p w14:paraId="00BF14E7" w14:textId="77777777" w:rsidR="009D4A9B" w:rsidRPr="00100536" w:rsidRDefault="004F02A1" w:rsidP="00100536">
                  <w:pPr>
                    <w:rPr>
                      <w:b/>
                      <w:bCs/>
                      <w:szCs w:val="24"/>
                    </w:rPr>
                  </w:pPr>
                  <w:r w:rsidRPr="00100536">
                    <w:rPr>
                      <w:b/>
                      <w:bCs/>
                      <w:szCs w:val="24"/>
                    </w:rPr>
                    <w:t>Specialist skills and/or qualifications</w:t>
                  </w:r>
                </w:p>
              </w:tc>
            </w:tr>
            <w:tr w:rsidR="00D17A00" w14:paraId="43D8BE0E" w14:textId="77777777" w:rsidTr="007A36F8">
              <w:trPr>
                <w:trHeight w:val="284"/>
                <w:jc w:val="center"/>
              </w:trPr>
              <w:tc>
                <w:tcPr>
                  <w:tcW w:w="2434" w:type="dxa"/>
                  <w:shd w:val="clear" w:color="auto" w:fill="auto"/>
                </w:tcPr>
                <w:p w14:paraId="1698844C" w14:textId="77777777" w:rsidR="009D4A9B" w:rsidRPr="00100536" w:rsidRDefault="004F02A1" w:rsidP="00100536">
                  <w:pPr>
                    <w:rPr>
                      <w:szCs w:val="24"/>
                    </w:rPr>
                  </w:pPr>
                  <w:r>
                    <w:rPr>
                      <w:szCs w:val="24"/>
                    </w:rPr>
                    <w:t>Lead Barista</w:t>
                  </w:r>
                </w:p>
              </w:tc>
              <w:tc>
                <w:tcPr>
                  <w:tcW w:w="1218" w:type="dxa"/>
                  <w:shd w:val="clear" w:color="auto" w:fill="auto"/>
                </w:tcPr>
                <w:p w14:paraId="74180F34" w14:textId="5938670C" w:rsidR="009D4A9B" w:rsidRPr="00100536" w:rsidRDefault="004F02A1" w:rsidP="007A36F8">
                  <w:pPr>
                    <w:rPr>
                      <w:szCs w:val="24"/>
                    </w:rPr>
                  </w:pPr>
                  <w:r>
                    <w:rPr>
                      <w:color w:val="0D0D0D"/>
                      <w:szCs w:val="24"/>
                      <w:shd w:val="clear" w:color="auto" w:fill="FFFFFF"/>
                    </w:rPr>
                    <w:t>£</w:t>
                  </w:r>
                  <w:r w:rsidR="006204B0">
                    <w:rPr>
                      <w:color w:val="0D0D0D"/>
                      <w:szCs w:val="24"/>
                      <w:shd w:val="clear" w:color="auto" w:fill="FFFFFF"/>
                    </w:rPr>
                    <w:t>2000</w:t>
                  </w:r>
                  <w:r>
                    <w:rPr>
                      <w:color w:val="0D0D0D"/>
                      <w:szCs w:val="24"/>
                      <w:shd w:val="clear" w:color="auto" w:fill="FFFFFF"/>
                    </w:rPr>
                    <w:t xml:space="preserve"> </w:t>
                  </w:r>
                  <w:r w:rsidR="008A7C83" w:rsidRPr="00100536">
                    <w:rPr>
                      <w:color w:val="0D0D0D"/>
                      <w:szCs w:val="24"/>
                      <w:shd w:val="clear" w:color="auto" w:fill="FFFFFF"/>
                    </w:rPr>
                    <w:t xml:space="preserve">per </w:t>
                  </w:r>
                  <w:r>
                    <w:rPr>
                      <w:color w:val="0D0D0D"/>
                      <w:szCs w:val="24"/>
                      <w:shd w:val="clear" w:color="auto" w:fill="FFFFFF"/>
                    </w:rPr>
                    <w:t>month</w:t>
                  </w:r>
                </w:p>
              </w:tc>
              <w:tc>
                <w:tcPr>
                  <w:tcW w:w="2387" w:type="dxa"/>
                  <w:shd w:val="clear" w:color="auto" w:fill="auto"/>
                </w:tcPr>
                <w:p w14:paraId="5A0C358D" w14:textId="77777777" w:rsidR="009D4A9B" w:rsidRPr="00100536" w:rsidRDefault="004F02A1" w:rsidP="007A36F8">
                  <w:pPr>
                    <w:rPr>
                      <w:szCs w:val="24"/>
                    </w:rPr>
                  </w:pPr>
                  <w:r w:rsidRPr="00100536">
                    <w:rPr>
                      <w:szCs w:val="24"/>
                    </w:rPr>
                    <w:t xml:space="preserve">communication skills, </w:t>
                  </w:r>
                  <w:r w:rsidR="007A36F8">
                    <w:rPr>
                      <w:szCs w:val="24"/>
                    </w:rPr>
                    <w:t>and training</w:t>
                  </w:r>
                  <w:r w:rsidRPr="00100536">
                    <w:rPr>
                      <w:szCs w:val="24"/>
                    </w:rPr>
                    <w:t xml:space="preserve"> in the relevant field</w:t>
                  </w:r>
                </w:p>
              </w:tc>
              <w:tc>
                <w:tcPr>
                  <w:tcW w:w="2709" w:type="dxa"/>
                  <w:shd w:val="clear" w:color="auto" w:fill="auto"/>
                </w:tcPr>
                <w:p w14:paraId="216F3F36" w14:textId="77777777" w:rsidR="009D4A9B" w:rsidRPr="00100536" w:rsidRDefault="004F02A1" w:rsidP="00100536">
                  <w:pPr>
                    <w:rPr>
                      <w:szCs w:val="24"/>
                    </w:rPr>
                  </w:pPr>
                  <w:r>
                    <w:rPr>
                      <w:szCs w:val="24"/>
                    </w:rPr>
                    <w:t>Diploma in business</w:t>
                  </w:r>
                </w:p>
              </w:tc>
            </w:tr>
            <w:tr w:rsidR="00D17A00" w14:paraId="52C14013" w14:textId="77777777" w:rsidTr="007A36F8">
              <w:trPr>
                <w:trHeight w:val="284"/>
                <w:jc w:val="center"/>
              </w:trPr>
              <w:tc>
                <w:tcPr>
                  <w:tcW w:w="2434" w:type="dxa"/>
                  <w:shd w:val="clear" w:color="auto" w:fill="auto"/>
                </w:tcPr>
                <w:p w14:paraId="6CFFE4D7" w14:textId="77777777" w:rsidR="009D4A9B" w:rsidRPr="00100536" w:rsidRDefault="004F02A1" w:rsidP="00100536">
                  <w:pPr>
                    <w:rPr>
                      <w:szCs w:val="24"/>
                    </w:rPr>
                  </w:pPr>
                  <w:r>
                    <w:rPr>
                      <w:szCs w:val="24"/>
                    </w:rPr>
                    <w:t>Part-time baker</w:t>
                  </w:r>
                </w:p>
              </w:tc>
              <w:tc>
                <w:tcPr>
                  <w:tcW w:w="1218" w:type="dxa"/>
                  <w:shd w:val="clear" w:color="auto" w:fill="auto"/>
                </w:tcPr>
                <w:p w14:paraId="3A5E0CA2" w14:textId="77777777" w:rsidR="006204B0" w:rsidRDefault="004F02A1" w:rsidP="007A36F8">
                  <w:pPr>
                    <w:rPr>
                      <w:szCs w:val="24"/>
                    </w:rPr>
                  </w:pPr>
                  <w:r w:rsidRPr="00100536">
                    <w:rPr>
                      <w:szCs w:val="24"/>
                    </w:rPr>
                    <w:t>£</w:t>
                  </w:r>
                  <w:r w:rsidR="006204B0">
                    <w:rPr>
                      <w:szCs w:val="24"/>
                    </w:rPr>
                    <w:t>15</w:t>
                  </w:r>
                </w:p>
                <w:p w14:paraId="2FFB106E" w14:textId="65424500" w:rsidR="009D4A9B" w:rsidRPr="00100536" w:rsidRDefault="007A36F8" w:rsidP="007A36F8">
                  <w:pPr>
                    <w:rPr>
                      <w:szCs w:val="24"/>
                    </w:rPr>
                  </w:pPr>
                  <w:r>
                    <w:rPr>
                      <w:szCs w:val="24"/>
                    </w:rPr>
                    <w:t>per hour</w:t>
                  </w:r>
                </w:p>
              </w:tc>
              <w:tc>
                <w:tcPr>
                  <w:tcW w:w="2387" w:type="dxa"/>
                  <w:shd w:val="clear" w:color="auto" w:fill="auto"/>
                </w:tcPr>
                <w:p w14:paraId="4DB21D68" w14:textId="77777777" w:rsidR="009D4A9B" w:rsidRPr="00100536" w:rsidRDefault="004F02A1" w:rsidP="007A36F8">
                  <w:pPr>
                    <w:rPr>
                      <w:szCs w:val="24"/>
                    </w:rPr>
                  </w:pPr>
                  <w:r w:rsidRPr="00100536">
                    <w:rPr>
                      <w:szCs w:val="24"/>
                    </w:rPr>
                    <w:t xml:space="preserve">Experience in </w:t>
                  </w:r>
                  <w:r w:rsidR="007A36F8">
                    <w:rPr>
                      <w:szCs w:val="24"/>
                    </w:rPr>
                    <w:t>baking activities</w:t>
                  </w:r>
                  <w:r w:rsidR="00526E70">
                    <w:rPr>
                      <w:szCs w:val="24"/>
                    </w:rPr>
                    <w:t xml:space="preserve"> (</w:t>
                  </w:r>
                  <w:r w:rsidR="00526E70" w:rsidRPr="00AC0F0D">
                    <w:rPr>
                      <w:color w:val="222222"/>
                      <w:szCs w:val="24"/>
                      <w:shd w:val="clear" w:color="auto" w:fill="FFFFFF"/>
                    </w:rPr>
                    <w:t>Hirt</w:t>
                  </w:r>
                  <w:r w:rsidR="00526E70">
                    <w:rPr>
                      <w:color w:val="222222"/>
                      <w:szCs w:val="24"/>
                      <w:shd w:val="clear" w:color="auto" w:fill="FFFFFF"/>
                    </w:rPr>
                    <w:t xml:space="preserve"> and </w:t>
                  </w:r>
                  <w:r w:rsidR="00526E70" w:rsidRPr="00AC0F0D">
                    <w:rPr>
                      <w:color w:val="222222"/>
                      <w:szCs w:val="24"/>
                      <w:shd w:val="clear" w:color="auto" w:fill="FFFFFF"/>
                    </w:rPr>
                    <w:t>Willmott</w:t>
                  </w:r>
                  <w:r w:rsidR="00526E70">
                    <w:rPr>
                      <w:color w:val="222222"/>
                      <w:szCs w:val="24"/>
                      <w:shd w:val="clear" w:color="auto" w:fill="FFFFFF"/>
                    </w:rPr>
                    <w:t>., 2014)</w:t>
                  </w:r>
                </w:p>
              </w:tc>
              <w:tc>
                <w:tcPr>
                  <w:tcW w:w="2709" w:type="dxa"/>
                  <w:shd w:val="clear" w:color="auto" w:fill="auto"/>
                </w:tcPr>
                <w:p w14:paraId="451F09A1" w14:textId="77777777" w:rsidR="009D4A9B" w:rsidRPr="00100536" w:rsidRDefault="004F02A1" w:rsidP="00100536">
                  <w:pPr>
                    <w:rPr>
                      <w:szCs w:val="24"/>
                    </w:rPr>
                  </w:pPr>
                  <w:r>
                    <w:rPr>
                      <w:szCs w:val="24"/>
                    </w:rPr>
                    <w:t>Degree or running student from culinary schools</w:t>
                  </w:r>
                </w:p>
              </w:tc>
            </w:tr>
            <w:tr w:rsidR="00D17A00" w14:paraId="17DBE2D6" w14:textId="77777777" w:rsidTr="007A36F8">
              <w:trPr>
                <w:trHeight w:val="284"/>
                <w:jc w:val="center"/>
              </w:trPr>
              <w:tc>
                <w:tcPr>
                  <w:tcW w:w="2434" w:type="dxa"/>
                  <w:shd w:val="clear" w:color="auto" w:fill="auto"/>
                </w:tcPr>
                <w:p w14:paraId="5AC409E5" w14:textId="77777777" w:rsidR="009D4A9B" w:rsidRPr="00100536" w:rsidRDefault="004F02A1" w:rsidP="00100536">
                  <w:pPr>
                    <w:rPr>
                      <w:szCs w:val="24"/>
                    </w:rPr>
                  </w:pPr>
                  <w:r>
                    <w:rPr>
                      <w:szCs w:val="24"/>
                    </w:rPr>
                    <w:t>Sales Person</w:t>
                  </w:r>
                </w:p>
              </w:tc>
              <w:tc>
                <w:tcPr>
                  <w:tcW w:w="1218" w:type="dxa"/>
                  <w:shd w:val="clear" w:color="auto" w:fill="auto"/>
                </w:tcPr>
                <w:p w14:paraId="2DBC6CBC" w14:textId="77777777" w:rsidR="009D4A9B" w:rsidRPr="00100536" w:rsidRDefault="004F02A1" w:rsidP="007A36F8">
                  <w:pPr>
                    <w:rPr>
                      <w:szCs w:val="24"/>
                    </w:rPr>
                  </w:pPr>
                  <w:r w:rsidRPr="00100536">
                    <w:rPr>
                      <w:szCs w:val="24"/>
                    </w:rPr>
                    <w:t>£</w:t>
                  </w:r>
                  <w:r w:rsidR="007A36F8">
                    <w:rPr>
                      <w:szCs w:val="24"/>
                    </w:rPr>
                    <w:t>1000 per month</w:t>
                  </w:r>
                </w:p>
              </w:tc>
              <w:tc>
                <w:tcPr>
                  <w:tcW w:w="2387" w:type="dxa"/>
                  <w:shd w:val="clear" w:color="auto" w:fill="auto"/>
                </w:tcPr>
                <w:p w14:paraId="30A43A45" w14:textId="77777777" w:rsidR="009D4A9B" w:rsidRPr="00100536" w:rsidRDefault="004F02A1" w:rsidP="007A36F8">
                  <w:pPr>
                    <w:rPr>
                      <w:szCs w:val="24"/>
                    </w:rPr>
                  </w:pPr>
                  <w:r w:rsidRPr="00100536">
                    <w:rPr>
                      <w:szCs w:val="24"/>
                    </w:rPr>
                    <w:t xml:space="preserve">Experience in </w:t>
                  </w:r>
                  <w:r w:rsidR="007A36F8">
                    <w:rPr>
                      <w:szCs w:val="24"/>
                    </w:rPr>
                    <w:t>selling and effective conversation with customers</w:t>
                  </w:r>
                </w:p>
              </w:tc>
              <w:tc>
                <w:tcPr>
                  <w:tcW w:w="2709" w:type="dxa"/>
                  <w:shd w:val="clear" w:color="auto" w:fill="auto"/>
                </w:tcPr>
                <w:p w14:paraId="275C37F8" w14:textId="77777777" w:rsidR="009D4A9B" w:rsidRPr="00100536" w:rsidRDefault="004F02A1" w:rsidP="00100536">
                  <w:pPr>
                    <w:rPr>
                      <w:szCs w:val="24"/>
                    </w:rPr>
                  </w:pPr>
                  <w:r>
                    <w:rPr>
                      <w:szCs w:val="24"/>
                    </w:rPr>
                    <w:t>Good at communication</w:t>
                  </w:r>
                  <w:r w:rsidR="003C1D55" w:rsidRPr="00100536">
                    <w:rPr>
                      <w:szCs w:val="24"/>
                    </w:rPr>
                    <w:t xml:space="preserve"> </w:t>
                  </w:r>
                </w:p>
              </w:tc>
            </w:tr>
          </w:tbl>
          <w:p w14:paraId="6999F8FE" w14:textId="77777777" w:rsidR="009D4A9B" w:rsidRPr="00100536" w:rsidRDefault="009D4A9B" w:rsidP="00100536">
            <w:pPr>
              <w:pStyle w:val="NoSpacing"/>
              <w:jc w:val="both"/>
              <w:rPr>
                <w:rFonts w:ascii="Times New Roman" w:hAnsi="Times New Roman"/>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52F20C87" w14:textId="77777777" w:rsidR="009D4A9B" w:rsidRPr="00100536" w:rsidRDefault="009D4A9B" w:rsidP="00100536">
            <w:pPr>
              <w:pStyle w:val="NoSpacing"/>
              <w:jc w:val="both"/>
              <w:rPr>
                <w:rFonts w:ascii="Times New Roman" w:hAnsi="Times New Roman"/>
                <w:sz w:val="24"/>
                <w:szCs w:val="24"/>
              </w:rPr>
            </w:pPr>
          </w:p>
        </w:tc>
      </w:tr>
      <w:tr w:rsidR="00D17A00" w14:paraId="565A6E74" w14:textId="77777777" w:rsidTr="0001432C">
        <w:trPr>
          <w:trHeight w:val="1644"/>
        </w:trPr>
        <w:tc>
          <w:tcPr>
            <w:tcW w:w="260" w:type="pct"/>
            <w:vMerge/>
            <w:tcBorders>
              <w:left w:val="single" w:sz="4" w:space="0" w:color="DBE5F1"/>
              <w:right w:val="single" w:sz="4" w:space="0" w:color="DBE5F1"/>
            </w:tcBorders>
            <w:shd w:val="clear" w:color="auto" w:fill="DBE5F1"/>
          </w:tcPr>
          <w:p w14:paraId="26461D73" w14:textId="77777777" w:rsidR="009D4A9B" w:rsidRPr="00100536" w:rsidRDefault="009D4A9B" w:rsidP="00100536">
            <w:pPr>
              <w:pStyle w:val="NoSpacing"/>
              <w:jc w:val="both"/>
              <w:rPr>
                <w:rFonts w:ascii="Times New Roman" w:hAnsi="Times New Roman"/>
                <w:sz w:val="24"/>
                <w:szCs w:val="24"/>
              </w:rPr>
            </w:pPr>
          </w:p>
        </w:tc>
        <w:tc>
          <w:tcPr>
            <w:tcW w:w="4465" w:type="pct"/>
            <w:tcBorders>
              <w:top w:val="nil"/>
              <w:left w:val="single" w:sz="4" w:space="0" w:color="DBE5F1"/>
              <w:bottom w:val="nil"/>
              <w:right w:val="single" w:sz="4" w:space="0" w:color="DBE5F1"/>
            </w:tcBorders>
            <w:shd w:val="clear" w:color="auto" w:fill="auto"/>
          </w:tcPr>
          <w:p w14:paraId="6AE47A59" w14:textId="77777777" w:rsidR="009D4A9B" w:rsidRPr="00100536" w:rsidRDefault="004F02A1" w:rsidP="00100536">
            <w:pPr>
              <w:pStyle w:val="Heading1"/>
              <w:jc w:val="both"/>
              <w:rPr>
                <w:rFonts w:cs="Times New Roman"/>
                <w:sz w:val="24"/>
                <w:szCs w:val="24"/>
              </w:rPr>
            </w:pPr>
            <w:bookmarkStart w:id="62" w:name="_Toc287535455"/>
            <w:bookmarkStart w:id="63" w:name="_Toc287535908"/>
            <w:bookmarkStart w:id="64" w:name="_Toc165736073"/>
            <w:r w:rsidRPr="00100536">
              <w:rPr>
                <w:rFonts w:cs="Times New Roman"/>
                <w:sz w:val="24"/>
                <w:szCs w:val="24"/>
              </w:rPr>
              <w:t>16 Premises</w:t>
            </w:r>
            <w:bookmarkEnd w:id="62"/>
            <w:bookmarkEnd w:id="63"/>
            <w:bookmarkEnd w:id="64"/>
          </w:p>
          <w:p w14:paraId="5A36A3AA" w14:textId="77777777" w:rsidR="009D4A9B" w:rsidRPr="00100536" w:rsidRDefault="009D4A9B" w:rsidP="00100536">
            <w:pPr>
              <w:pStyle w:val="NoSpacing"/>
              <w:jc w:val="both"/>
              <w:rPr>
                <w:rFonts w:ascii="Times New Roman" w:hAnsi="Times New Roman"/>
                <w:b/>
                <w:color w:val="7030A0"/>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6850"/>
              <w:gridCol w:w="2061"/>
            </w:tblGrid>
            <w:tr w:rsidR="00D17A00" w14:paraId="28010507" w14:textId="77777777" w:rsidTr="00144979">
              <w:trPr>
                <w:jc w:val="center"/>
              </w:trPr>
              <w:tc>
                <w:tcPr>
                  <w:tcW w:w="6850" w:type="dxa"/>
                  <w:shd w:val="clear" w:color="auto" w:fill="auto"/>
                </w:tcPr>
                <w:p w14:paraId="7D3189FE" w14:textId="77777777" w:rsidR="009D4A9B" w:rsidRPr="00100536" w:rsidRDefault="009D4A9B" w:rsidP="00100536">
                  <w:pPr>
                    <w:rPr>
                      <w:szCs w:val="24"/>
                    </w:rPr>
                  </w:pPr>
                </w:p>
              </w:tc>
              <w:tc>
                <w:tcPr>
                  <w:tcW w:w="2061" w:type="dxa"/>
                  <w:shd w:val="clear" w:color="auto" w:fill="auto"/>
                </w:tcPr>
                <w:p w14:paraId="7087E249" w14:textId="77777777" w:rsidR="009D4A9B" w:rsidRPr="00100536" w:rsidRDefault="004F02A1" w:rsidP="00100536">
                  <w:pPr>
                    <w:rPr>
                      <w:szCs w:val="24"/>
                    </w:rPr>
                  </w:pPr>
                  <w:r w:rsidRPr="00100536">
                    <w:rPr>
                      <w:szCs w:val="24"/>
                    </w:rPr>
                    <w:t>Cost £</w:t>
                  </w:r>
                </w:p>
              </w:tc>
            </w:tr>
            <w:tr w:rsidR="00D17A00" w14:paraId="64AC93B1" w14:textId="77777777" w:rsidTr="00D363D2">
              <w:trPr>
                <w:trHeight w:val="284"/>
                <w:jc w:val="center"/>
              </w:trPr>
              <w:tc>
                <w:tcPr>
                  <w:tcW w:w="6850" w:type="dxa"/>
                  <w:shd w:val="clear" w:color="auto" w:fill="auto"/>
                </w:tcPr>
                <w:p w14:paraId="4A2AB6C8" w14:textId="77777777" w:rsidR="009D4A9B" w:rsidRPr="00100536" w:rsidRDefault="004F02A1" w:rsidP="00100536">
                  <w:pPr>
                    <w:rPr>
                      <w:szCs w:val="24"/>
                    </w:rPr>
                  </w:pPr>
                  <w:r w:rsidRPr="00100536">
                    <w:rPr>
                      <w:szCs w:val="24"/>
                    </w:rPr>
                    <w:t>Premises required at start-up</w:t>
                  </w:r>
                  <w:r w:rsidR="00584616" w:rsidRPr="00100536">
                    <w:rPr>
                      <w:szCs w:val="24"/>
                    </w:rPr>
                    <w:t>:</w:t>
                  </w:r>
                  <w:r w:rsidRPr="00100536">
                    <w:rPr>
                      <w:szCs w:val="24"/>
                    </w:rPr>
                    <w:t xml:space="preserve"> </w:t>
                  </w:r>
                </w:p>
              </w:tc>
              <w:tc>
                <w:tcPr>
                  <w:tcW w:w="2061" w:type="dxa"/>
                  <w:shd w:val="clear" w:color="auto" w:fill="auto"/>
                </w:tcPr>
                <w:p w14:paraId="63B2FD4E" w14:textId="77777777" w:rsidR="009D4A9B" w:rsidRPr="00100536" w:rsidRDefault="004F02A1" w:rsidP="00100536">
                  <w:pPr>
                    <w:rPr>
                      <w:szCs w:val="24"/>
                    </w:rPr>
                  </w:pPr>
                  <w:r w:rsidRPr="00100536">
                    <w:rPr>
                      <w:szCs w:val="24"/>
                    </w:rPr>
                    <w:t>£50,000</w:t>
                  </w:r>
                </w:p>
              </w:tc>
            </w:tr>
            <w:tr w:rsidR="00D17A00" w14:paraId="28FD9B7B" w14:textId="77777777" w:rsidTr="00D363D2">
              <w:trPr>
                <w:trHeight w:val="340"/>
                <w:jc w:val="center"/>
              </w:trPr>
              <w:tc>
                <w:tcPr>
                  <w:tcW w:w="6850" w:type="dxa"/>
                  <w:shd w:val="clear" w:color="auto" w:fill="auto"/>
                </w:tcPr>
                <w:p w14:paraId="4BAADEE4" w14:textId="77777777" w:rsidR="009D4A9B" w:rsidRPr="00100536" w:rsidRDefault="004F02A1" w:rsidP="00100536">
                  <w:pPr>
                    <w:rPr>
                      <w:szCs w:val="24"/>
                    </w:rPr>
                  </w:pPr>
                  <w:r w:rsidRPr="00100536">
                    <w:rPr>
                      <w:szCs w:val="24"/>
                    </w:rPr>
                    <w:t>Premises required in the future (if different)</w:t>
                  </w:r>
                </w:p>
              </w:tc>
              <w:tc>
                <w:tcPr>
                  <w:tcW w:w="2061" w:type="dxa"/>
                  <w:shd w:val="clear" w:color="auto" w:fill="auto"/>
                </w:tcPr>
                <w:p w14:paraId="7535B8C0" w14:textId="77777777" w:rsidR="009D4A9B" w:rsidRPr="00100536" w:rsidRDefault="004F02A1" w:rsidP="00100536">
                  <w:pPr>
                    <w:rPr>
                      <w:szCs w:val="24"/>
                    </w:rPr>
                  </w:pPr>
                  <w:r w:rsidRPr="00100536">
                    <w:rPr>
                      <w:szCs w:val="24"/>
                    </w:rPr>
                    <w:t>£70,000</w:t>
                  </w:r>
                </w:p>
              </w:tc>
            </w:tr>
          </w:tbl>
          <w:p w14:paraId="24428FBB" w14:textId="77777777" w:rsidR="009D4A9B" w:rsidRPr="00100536" w:rsidRDefault="009D4A9B" w:rsidP="00100536">
            <w:pPr>
              <w:pStyle w:val="NoSpacing"/>
              <w:jc w:val="both"/>
              <w:rPr>
                <w:rFonts w:ascii="Times New Roman" w:hAnsi="Times New Roman"/>
                <w:b/>
                <w:color w:val="403152"/>
                <w:sz w:val="24"/>
                <w:szCs w:val="24"/>
              </w:rPr>
            </w:pPr>
          </w:p>
        </w:tc>
        <w:tc>
          <w:tcPr>
            <w:tcW w:w="275" w:type="pct"/>
            <w:vMerge w:val="restart"/>
            <w:tcBorders>
              <w:top w:val="single" w:sz="4" w:space="0" w:color="DBE5F1"/>
              <w:left w:val="single" w:sz="4" w:space="0" w:color="DBE5F1"/>
              <w:right w:val="single" w:sz="4" w:space="0" w:color="DBE5F1"/>
            </w:tcBorders>
            <w:shd w:val="clear" w:color="auto" w:fill="DBE5F1"/>
          </w:tcPr>
          <w:p w14:paraId="2890CECE" w14:textId="77777777" w:rsidR="009D4A9B" w:rsidRPr="00100536" w:rsidRDefault="009D4A9B" w:rsidP="00100536">
            <w:pPr>
              <w:pStyle w:val="NoSpacing"/>
              <w:jc w:val="both"/>
              <w:rPr>
                <w:rFonts w:ascii="Times New Roman" w:hAnsi="Times New Roman"/>
                <w:sz w:val="24"/>
                <w:szCs w:val="24"/>
              </w:rPr>
            </w:pPr>
          </w:p>
        </w:tc>
      </w:tr>
      <w:tr w:rsidR="00D17A00" w14:paraId="3D8AD9D4" w14:textId="77777777" w:rsidTr="0001432C">
        <w:trPr>
          <w:trHeight w:hRule="exact" w:val="2495"/>
        </w:trPr>
        <w:tc>
          <w:tcPr>
            <w:tcW w:w="260" w:type="pct"/>
            <w:vMerge/>
            <w:tcBorders>
              <w:left w:val="single" w:sz="4" w:space="0" w:color="DBE5F1"/>
              <w:right w:val="single" w:sz="4" w:space="0" w:color="DBE5F1"/>
            </w:tcBorders>
            <w:shd w:val="clear" w:color="auto" w:fill="DBE5F1"/>
          </w:tcPr>
          <w:p w14:paraId="664C4C21" w14:textId="77777777" w:rsidR="009D4A9B" w:rsidRPr="00100536" w:rsidRDefault="009D4A9B" w:rsidP="00100536">
            <w:pPr>
              <w:pStyle w:val="NoSpacing"/>
              <w:jc w:val="both"/>
              <w:rPr>
                <w:rFonts w:ascii="Times New Roman" w:hAnsi="Times New Roman"/>
                <w:sz w:val="24"/>
                <w:szCs w:val="24"/>
              </w:rPr>
            </w:pPr>
          </w:p>
        </w:tc>
        <w:tc>
          <w:tcPr>
            <w:tcW w:w="4465" w:type="pct"/>
            <w:vMerge w:val="restart"/>
            <w:tcBorders>
              <w:top w:val="nil"/>
              <w:left w:val="single" w:sz="4" w:space="0" w:color="DBE5F1"/>
              <w:right w:val="single" w:sz="4" w:space="0" w:color="DBE5F1"/>
            </w:tcBorders>
            <w:shd w:val="clear" w:color="auto" w:fill="auto"/>
          </w:tcPr>
          <w:p w14:paraId="18116EB9" w14:textId="77777777" w:rsidR="009D4A9B" w:rsidRPr="00100536" w:rsidRDefault="004F02A1" w:rsidP="00100536">
            <w:pPr>
              <w:pStyle w:val="Heading1"/>
              <w:jc w:val="both"/>
              <w:rPr>
                <w:rFonts w:cs="Times New Roman"/>
                <w:sz w:val="24"/>
                <w:szCs w:val="24"/>
              </w:rPr>
            </w:pPr>
            <w:bookmarkStart w:id="65" w:name="_Toc287535456"/>
            <w:bookmarkStart w:id="66" w:name="_Toc287535909"/>
            <w:bookmarkStart w:id="67" w:name="_Toc165736074"/>
            <w:r w:rsidRPr="00100536">
              <w:rPr>
                <w:rFonts w:cs="Times New Roman"/>
                <w:sz w:val="24"/>
                <w:szCs w:val="24"/>
              </w:rPr>
              <w:t>17 Suppliers</w:t>
            </w:r>
            <w:bookmarkEnd w:id="65"/>
            <w:bookmarkEnd w:id="66"/>
            <w:bookmarkEnd w:id="67"/>
          </w:p>
          <w:tbl>
            <w:tblPr>
              <w:tblpPr w:leftFromText="180" w:rightFromText="180" w:vertAnchor="text" w:horzAnchor="margin" w:tblpXSpec="center" w:tblpY="156"/>
              <w:tblOverlap w:val="never"/>
              <w:tblW w:w="0" w:type="auto"/>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402"/>
              <w:gridCol w:w="4111"/>
              <w:gridCol w:w="2551"/>
            </w:tblGrid>
            <w:tr w:rsidR="00D17A00" w14:paraId="6DA0A497" w14:textId="77777777" w:rsidTr="009D4A9B">
              <w:tc>
                <w:tcPr>
                  <w:tcW w:w="2402" w:type="dxa"/>
                  <w:shd w:val="clear" w:color="auto" w:fill="auto"/>
                </w:tcPr>
                <w:p w14:paraId="6FD175C9" w14:textId="77777777" w:rsidR="009D4A9B" w:rsidRPr="00100536" w:rsidRDefault="004F02A1" w:rsidP="00100536">
                  <w:pPr>
                    <w:rPr>
                      <w:szCs w:val="24"/>
                    </w:rPr>
                  </w:pPr>
                  <w:r w:rsidRPr="00100536">
                    <w:rPr>
                      <w:szCs w:val="24"/>
                    </w:rPr>
                    <w:t>Supplier</w:t>
                  </w:r>
                </w:p>
              </w:tc>
              <w:tc>
                <w:tcPr>
                  <w:tcW w:w="4111" w:type="dxa"/>
                  <w:shd w:val="clear" w:color="auto" w:fill="auto"/>
                </w:tcPr>
                <w:p w14:paraId="51A0A444" w14:textId="77777777" w:rsidR="009D4A9B" w:rsidRPr="00100536" w:rsidRDefault="004F02A1" w:rsidP="00100536">
                  <w:pPr>
                    <w:rPr>
                      <w:szCs w:val="24"/>
                    </w:rPr>
                  </w:pPr>
                  <w:r w:rsidRPr="00100536">
                    <w:rPr>
                      <w:szCs w:val="24"/>
                    </w:rPr>
                    <w:t>What you’ll buy from them</w:t>
                  </w:r>
                </w:p>
              </w:tc>
              <w:tc>
                <w:tcPr>
                  <w:tcW w:w="2551" w:type="dxa"/>
                  <w:shd w:val="clear" w:color="auto" w:fill="auto"/>
                </w:tcPr>
                <w:p w14:paraId="1ACAB579" w14:textId="77777777" w:rsidR="009D4A9B" w:rsidRPr="00100536" w:rsidRDefault="004F02A1" w:rsidP="00100536">
                  <w:pPr>
                    <w:rPr>
                      <w:szCs w:val="24"/>
                    </w:rPr>
                  </w:pPr>
                  <w:r w:rsidRPr="00100536">
                    <w:rPr>
                      <w:szCs w:val="24"/>
                    </w:rPr>
                    <w:t>Number of days’ credit</w:t>
                  </w:r>
                </w:p>
              </w:tc>
            </w:tr>
            <w:tr w:rsidR="00D17A00" w14:paraId="7D5B32F2" w14:textId="77777777" w:rsidTr="009D4A9B">
              <w:trPr>
                <w:trHeight w:hRule="exact" w:val="964"/>
              </w:trPr>
              <w:tc>
                <w:tcPr>
                  <w:tcW w:w="2402" w:type="dxa"/>
                  <w:shd w:val="clear" w:color="auto" w:fill="auto"/>
                </w:tcPr>
                <w:p w14:paraId="46D7398E" w14:textId="77777777" w:rsidR="009D4A9B" w:rsidRPr="00100536" w:rsidRDefault="004F02A1" w:rsidP="00100536">
                  <w:pPr>
                    <w:rPr>
                      <w:szCs w:val="24"/>
                    </w:rPr>
                  </w:pPr>
                  <w:r w:rsidRPr="007A36F8">
                    <w:rPr>
                      <w:b/>
                      <w:bCs/>
                      <w:szCs w:val="24"/>
                    </w:rPr>
                    <w:t>Milk Supplier</w:t>
                  </w:r>
                </w:p>
              </w:tc>
              <w:tc>
                <w:tcPr>
                  <w:tcW w:w="4111" w:type="dxa"/>
                  <w:shd w:val="clear" w:color="auto" w:fill="auto"/>
                </w:tcPr>
                <w:p w14:paraId="49C7CA70" w14:textId="77777777" w:rsidR="009D4A9B" w:rsidRPr="00100536" w:rsidRDefault="004F02A1" w:rsidP="00100536">
                  <w:pPr>
                    <w:rPr>
                      <w:szCs w:val="24"/>
                    </w:rPr>
                  </w:pPr>
                  <w:r>
                    <w:rPr>
                      <w:szCs w:val="24"/>
                    </w:rPr>
                    <w:t xml:space="preserve">Fresh milk and </w:t>
                  </w:r>
                  <w:r w:rsidR="00906873">
                    <w:rPr>
                      <w:szCs w:val="24"/>
                    </w:rPr>
                    <w:t>condensed milk</w:t>
                  </w:r>
                </w:p>
              </w:tc>
              <w:tc>
                <w:tcPr>
                  <w:tcW w:w="2551" w:type="dxa"/>
                  <w:shd w:val="clear" w:color="auto" w:fill="auto"/>
                </w:tcPr>
                <w:p w14:paraId="10ADF9F7" w14:textId="77777777" w:rsidR="009D4A9B" w:rsidRPr="00100536" w:rsidRDefault="004F02A1" w:rsidP="00100536">
                  <w:pPr>
                    <w:rPr>
                      <w:szCs w:val="24"/>
                    </w:rPr>
                  </w:pPr>
                  <w:r>
                    <w:rPr>
                      <w:szCs w:val="24"/>
                    </w:rPr>
                    <w:t>14-</w:t>
                  </w:r>
                  <w:r w:rsidR="003C1D55" w:rsidRPr="00100536">
                    <w:rPr>
                      <w:szCs w:val="24"/>
                    </w:rPr>
                    <w:t>30 days</w:t>
                  </w:r>
                </w:p>
              </w:tc>
            </w:tr>
            <w:tr w:rsidR="00D17A00" w14:paraId="1438702E" w14:textId="77777777" w:rsidTr="009D4A9B">
              <w:trPr>
                <w:trHeight w:hRule="exact" w:val="964"/>
              </w:trPr>
              <w:tc>
                <w:tcPr>
                  <w:tcW w:w="2402" w:type="dxa"/>
                  <w:shd w:val="clear" w:color="auto" w:fill="auto"/>
                </w:tcPr>
                <w:p w14:paraId="2EBE734A" w14:textId="77777777" w:rsidR="009D4A9B" w:rsidRPr="00100536" w:rsidRDefault="004F02A1" w:rsidP="00100536">
                  <w:pPr>
                    <w:rPr>
                      <w:szCs w:val="24"/>
                    </w:rPr>
                  </w:pPr>
                  <w:r w:rsidRPr="00906873">
                    <w:rPr>
                      <w:b/>
                      <w:bCs/>
                      <w:szCs w:val="24"/>
                    </w:rPr>
                    <w:lastRenderedPageBreak/>
                    <w:t>Bakery</w:t>
                  </w:r>
                  <w:r>
                    <w:rPr>
                      <w:b/>
                      <w:bCs/>
                      <w:szCs w:val="24"/>
                    </w:rPr>
                    <w:t xml:space="preserve"> items</w:t>
                  </w:r>
                </w:p>
              </w:tc>
              <w:tc>
                <w:tcPr>
                  <w:tcW w:w="4111" w:type="dxa"/>
                  <w:shd w:val="clear" w:color="auto" w:fill="auto"/>
                </w:tcPr>
                <w:p w14:paraId="5B599DA5" w14:textId="77777777" w:rsidR="009D4A9B" w:rsidRPr="00100536" w:rsidRDefault="004F02A1" w:rsidP="00100536">
                  <w:pPr>
                    <w:rPr>
                      <w:szCs w:val="24"/>
                    </w:rPr>
                  </w:pPr>
                  <w:r>
                    <w:rPr>
                      <w:szCs w:val="24"/>
                    </w:rPr>
                    <w:t>Wheat, flour, egg, cocoa powder, etc.</w:t>
                  </w:r>
                </w:p>
              </w:tc>
              <w:tc>
                <w:tcPr>
                  <w:tcW w:w="2551" w:type="dxa"/>
                  <w:shd w:val="clear" w:color="auto" w:fill="auto"/>
                </w:tcPr>
                <w:p w14:paraId="1801B2E3" w14:textId="77777777" w:rsidR="009D4A9B" w:rsidRPr="00100536" w:rsidRDefault="004F02A1" w:rsidP="00100536">
                  <w:pPr>
                    <w:rPr>
                      <w:szCs w:val="24"/>
                    </w:rPr>
                  </w:pPr>
                  <w:r>
                    <w:rPr>
                      <w:szCs w:val="24"/>
                    </w:rPr>
                    <w:t>7-15</w:t>
                  </w:r>
                  <w:r w:rsidR="003C1D55" w:rsidRPr="00100536">
                    <w:rPr>
                      <w:szCs w:val="24"/>
                    </w:rPr>
                    <w:t xml:space="preserve"> days</w:t>
                  </w:r>
                </w:p>
              </w:tc>
            </w:tr>
            <w:tr w:rsidR="00D17A00" w14:paraId="0BC413B7" w14:textId="77777777" w:rsidTr="009D4A9B">
              <w:trPr>
                <w:trHeight w:hRule="exact" w:val="964"/>
              </w:trPr>
              <w:tc>
                <w:tcPr>
                  <w:tcW w:w="2402" w:type="dxa"/>
                  <w:shd w:val="clear" w:color="auto" w:fill="auto"/>
                </w:tcPr>
                <w:p w14:paraId="543453A6" w14:textId="77777777" w:rsidR="009D4A9B" w:rsidRPr="00100536" w:rsidRDefault="004F02A1" w:rsidP="00100536">
                  <w:pPr>
                    <w:rPr>
                      <w:szCs w:val="24"/>
                    </w:rPr>
                  </w:pPr>
                  <w:r w:rsidRPr="00906873">
                    <w:rPr>
                      <w:b/>
                      <w:bCs/>
                      <w:szCs w:val="24"/>
                    </w:rPr>
                    <w:t>Equipment Supplier</w:t>
                  </w:r>
                </w:p>
              </w:tc>
              <w:tc>
                <w:tcPr>
                  <w:tcW w:w="4111" w:type="dxa"/>
                  <w:shd w:val="clear" w:color="auto" w:fill="auto"/>
                </w:tcPr>
                <w:p w14:paraId="7679F752" w14:textId="77777777" w:rsidR="009D4A9B" w:rsidRPr="00100536" w:rsidRDefault="004F02A1" w:rsidP="00100536">
                  <w:pPr>
                    <w:rPr>
                      <w:szCs w:val="24"/>
                    </w:rPr>
                  </w:pPr>
                  <w:r>
                    <w:rPr>
                      <w:szCs w:val="24"/>
                    </w:rPr>
                    <w:t xml:space="preserve">Coffee machines, refrigerators, blenders and others. </w:t>
                  </w:r>
                </w:p>
              </w:tc>
              <w:tc>
                <w:tcPr>
                  <w:tcW w:w="2551" w:type="dxa"/>
                  <w:shd w:val="clear" w:color="auto" w:fill="auto"/>
                </w:tcPr>
                <w:p w14:paraId="4011F3D5" w14:textId="77777777" w:rsidR="009D4A9B" w:rsidRPr="00100536" w:rsidRDefault="004F02A1" w:rsidP="00100536">
                  <w:pPr>
                    <w:rPr>
                      <w:szCs w:val="24"/>
                    </w:rPr>
                  </w:pPr>
                  <w:r>
                    <w:rPr>
                      <w:szCs w:val="24"/>
                    </w:rPr>
                    <w:t xml:space="preserve">30-60 </w:t>
                  </w:r>
                  <w:r w:rsidR="003C1D55" w:rsidRPr="00100536">
                    <w:rPr>
                      <w:szCs w:val="24"/>
                    </w:rPr>
                    <w:t>Days</w:t>
                  </w:r>
                </w:p>
              </w:tc>
            </w:tr>
            <w:tr w:rsidR="00D17A00" w14:paraId="1623D131" w14:textId="77777777" w:rsidTr="009D4A9B">
              <w:trPr>
                <w:trHeight w:hRule="exact" w:val="964"/>
              </w:trPr>
              <w:tc>
                <w:tcPr>
                  <w:tcW w:w="2402" w:type="dxa"/>
                  <w:shd w:val="clear" w:color="auto" w:fill="auto"/>
                </w:tcPr>
                <w:p w14:paraId="7C350514" w14:textId="77777777" w:rsidR="009D4A9B" w:rsidRPr="00100536" w:rsidRDefault="004F02A1" w:rsidP="00100536">
                  <w:pPr>
                    <w:rPr>
                      <w:szCs w:val="24"/>
                    </w:rPr>
                  </w:pPr>
                  <w:r w:rsidRPr="00906873">
                    <w:rPr>
                      <w:b/>
                      <w:bCs/>
                      <w:szCs w:val="24"/>
                    </w:rPr>
                    <w:t>Furniture Supplier</w:t>
                  </w:r>
                </w:p>
              </w:tc>
              <w:tc>
                <w:tcPr>
                  <w:tcW w:w="4111" w:type="dxa"/>
                  <w:shd w:val="clear" w:color="auto" w:fill="auto"/>
                </w:tcPr>
                <w:p w14:paraId="1910D9E9" w14:textId="77777777" w:rsidR="009D4A9B" w:rsidRPr="00100536" w:rsidRDefault="004F02A1" w:rsidP="00100536">
                  <w:pPr>
                    <w:rPr>
                      <w:szCs w:val="24"/>
                    </w:rPr>
                  </w:pPr>
                  <w:r w:rsidRPr="00906873">
                    <w:rPr>
                      <w:szCs w:val="24"/>
                    </w:rPr>
                    <w:t>Tables, chairs, sofas,</w:t>
                  </w:r>
                  <w:r>
                    <w:rPr>
                      <w:szCs w:val="24"/>
                    </w:rPr>
                    <w:t xml:space="preserve"> tools, decoration items, and others. </w:t>
                  </w:r>
                </w:p>
              </w:tc>
              <w:tc>
                <w:tcPr>
                  <w:tcW w:w="2551" w:type="dxa"/>
                  <w:shd w:val="clear" w:color="auto" w:fill="auto"/>
                </w:tcPr>
                <w:p w14:paraId="36848D0C" w14:textId="77777777" w:rsidR="009D4A9B" w:rsidRPr="00100536" w:rsidRDefault="004F02A1" w:rsidP="00100536">
                  <w:pPr>
                    <w:rPr>
                      <w:szCs w:val="24"/>
                    </w:rPr>
                  </w:pPr>
                  <w:r w:rsidRPr="00100536">
                    <w:rPr>
                      <w:szCs w:val="24"/>
                    </w:rPr>
                    <w:t>30</w:t>
                  </w:r>
                  <w:r w:rsidR="00906873">
                    <w:rPr>
                      <w:szCs w:val="24"/>
                    </w:rPr>
                    <w:t>-60</w:t>
                  </w:r>
                  <w:r w:rsidRPr="00100536">
                    <w:rPr>
                      <w:szCs w:val="24"/>
                    </w:rPr>
                    <w:t xml:space="preserve"> days</w:t>
                  </w:r>
                </w:p>
              </w:tc>
            </w:tr>
          </w:tbl>
          <w:p w14:paraId="771CF161" w14:textId="77777777" w:rsidR="009D4A9B" w:rsidRPr="00100536" w:rsidRDefault="009D4A9B" w:rsidP="00100536">
            <w:pPr>
              <w:pStyle w:val="NoSpacing"/>
              <w:jc w:val="both"/>
              <w:rPr>
                <w:rFonts w:ascii="Times New Roman" w:hAnsi="Times New Roman"/>
                <w:b/>
                <w:color w:val="403152"/>
                <w:sz w:val="24"/>
                <w:szCs w:val="24"/>
              </w:rPr>
            </w:pPr>
          </w:p>
        </w:tc>
        <w:tc>
          <w:tcPr>
            <w:tcW w:w="275" w:type="pct"/>
            <w:vMerge/>
            <w:tcBorders>
              <w:left w:val="single" w:sz="4" w:space="0" w:color="DBE5F1"/>
              <w:bottom w:val="single" w:sz="4" w:space="0" w:color="DBE5F1"/>
              <w:right w:val="single" w:sz="4" w:space="0" w:color="DBE5F1"/>
            </w:tcBorders>
            <w:shd w:val="clear" w:color="auto" w:fill="DBE5F1"/>
          </w:tcPr>
          <w:p w14:paraId="2C65195D" w14:textId="77777777" w:rsidR="009D4A9B" w:rsidRPr="00100536" w:rsidRDefault="009D4A9B" w:rsidP="00100536">
            <w:pPr>
              <w:pStyle w:val="NoSpacing"/>
              <w:jc w:val="both"/>
              <w:rPr>
                <w:rFonts w:ascii="Times New Roman" w:hAnsi="Times New Roman"/>
                <w:sz w:val="24"/>
                <w:szCs w:val="24"/>
              </w:rPr>
            </w:pPr>
          </w:p>
        </w:tc>
      </w:tr>
      <w:tr w:rsidR="00D17A00" w14:paraId="3A1097B5" w14:textId="77777777" w:rsidTr="0001432C">
        <w:trPr>
          <w:trHeight w:val="3116"/>
        </w:trPr>
        <w:tc>
          <w:tcPr>
            <w:tcW w:w="260" w:type="pct"/>
            <w:vMerge/>
            <w:tcBorders>
              <w:left w:val="single" w:sz="4" w:space="0" w:color="DBE5F1"/>
              <w:bottom w:val="single" w:sz="4" w:space="0" w:color="DBE5F1"/>
              <w:right w:val="single" w:sz="4" w:space="0" w:color="DBE5F1"/>
            </w:tcBorders>
            <w:shd w:val="clear" w:color="auto" w:fill="DBE5F1"/>
          </w:tcPr>
          <w:p w14:paraId="12D37A14" w14:textId="77777777" w:rsidR="009D4A9B" w:rsidRPr="00100536" w:rsidRDefault="009D4A9B" w:rsidP="00100536">
            <w:pPr>
              <w:rPr>
                <w:szCs w:val="24"/>
              </w:rPr>
            </w:pPr>
          </w:p>
        </w:tc>
        <w:tc>
          <w:tcPr>
            <w:tcW w:w="4465" w:type="pct"/>
            <w:vMerge/>
            <w:tcBorders>
              <w:left w:val="single" w:sz="4" w:space="0" w:color="DBE5F1"/>
              <w:bottom w:val="single" w:sz="4" w:space="0" w:color="DBE5F1"/>
              <w:right w:val="single" w:sz="4" w:space="0" w:color="DBE5F1"/>
            </w:tcBorders>
            <w:shd w:val="clear" w:color="auto" w:fill="auto"/>
          </w:tcPr>
          <w:p w14:paraId="55FEFF7F" w14:textId="77777777" w:rsidR="009D4A9B" w:rsidRPr="00100536" w:rsidRDefault="009D4A9B" w:rsidP="00100536">
            <w:pPr>
              <w:pStyle w:val="NoSpacing"/>
              <w:jc w:val="both"/>
              <w:rPr>
                <w:rFonts w:ascii="Times New Roman" w:hAnsi="Times New Roman"/>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329C87C0" w14:textId="77777777" w:rsidR="009D4A9B" w:rsidRPr="00100536" w:rsidRDefault="009D4A9B" w:rsidP="00100536">
            <w:pPr>
              <w:pStyle w:val="NoSpacing"/>
              <w:jc w:val="both"/>
              <w:rPr>
                <w:rFonts w:ascii="Times New Roman" w:hAnsi="Times New Roman"/>
                <w:sz w:val="24"/>
                <w:szCs w:val="24"/>
              </w:rPr>
            </w:pPr>
          </w:p>
        </w:tc>
      </w:tr>
      <w:tr w:rsidR="00D17A00" w14:paraId="7C9E53FC" w14:textId="77777777" w:rsidTr="0001432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2998D51E" w14:textId="77777777" w:rsidR="00BD3CE0" w:rsidRPr="00100536" w:rsidRDefault="00BD3CE0" w:rsidP="00100536">
            <w:pPr>
              <w:pStyle w:val="NoSpacing"/>
              <w:jc w:val="both"/>
              <w:rPr>
                <w:rFonts w:ascii="Times New Roman" w:hAnsi="Times New Roman"/>
                <w:sz w:val="24"/>
                <w:szCs w:val="24"/>
              </w:rPr>
            </w:pPr>
          </w:p>
        </w:tc>
        <w:tc>
          <w:tcPr>
            <w:tcW w:w="4465" w:type="pct"/>
            <w:tcBorders>
              <w:top w:val="single" w:sz="4" w:space="0" w:color="DBE5F1"/>
              <w:left w:val="single" w:sz="4" w:space="0" w:color="DBE5F1"/>
              <w:bottom w:val="single" w:sz="4" w:space="0" w:color="DBE5F1"/>
              <w:right w:val="single" w:sz="4" w:space="0" w:color="DBE5F1"/>
            </w:tcBorders>
            <w:shd w:val="clear" w:color="auto" w:fill="DBE5F1"/>
          </w:tcPr>
          <w:p w14:paraId="6734BBFC" w14:textId="77777777" w:rsidR="00F45CEA" w:rsidRPr="00100536" w:rsidRDefault="00F45CEA" w:rsidP="00100536">
            <w:pPr>
              <w:pStyle w:val="NoSpacing"/>
              <w:jc w:val="both"/>
              <w:rPr>
                <w:rFonts w:ascii="Times New Roman" w:hAnsi="Times New Roman"/>
                <w:sz w:val="24"/>
                <w:szCs w:val="24"/>
              </w:rPr>
            </w:pPr>
          </w:p>
        </w:tc>
        <w:tc>
          <w:tcPr>
            <w:tcW w:w="275" w:type="pct"/>
            <w:tcBorders>
              <w:top w:val="single" w:sz="4" w:space="0" w:color="DBE5F1"/>
              <w:left w:val="single" w:sz="4" w:space="0" w:color="DBE5F1"/>
              <w:bottom w:val="single" w:sz="4" w:space="0" w:color="DBE5F1"/>
              <w:right w:val="single" w:sz="4" w:space="0" w:color="DBE5F1"/>
            </w:tcBorders>
            <w:shd w:val="clear" w:color="auto" w:fill="DBE5F1"/>
          </w:tcPr>
          <w:p w14:paraId="6D1C9573" w14:textId="77777777" w:rsidR="00BD3CE0" w:rsidRPr="00100536" w:rsidRDefault="00BD3CE0" w:rsidP="00100536">
            <w:pPr>
              <w:pStyle w:val="NoSpacing"/>
              <w:jc w:val="both"/>
              <w:rPr>
                <w:rFonts w:ascii="Times New Roman" w:hAnsi="Times New Roman"/>
                <w:sz w:val="24"/>
                <w:szCs w:val="24"/>
              </w:rPr>
            </w:pPr>
          </w:p>
        </w:tc>
      </w:tr>
    </w:tbl>
    <w:p w14:paraId="6108EA73" w14:textId="77777777" w:rsidR="00BD3CE0" w:rsidRPr="00100536" w:rsidRDefault="00BD3CE0" w:rsidP="00100536">
      <w:pPr>
        <w:rPr>
          <w:b/>
          <w:color w:val="002060"/>
          <w:szCs w:val="24"/>
        </w:rPr>
      </w:pPr>
    </w:p>
    <w:p w14:paraId="2E171A04" w14:textId="77777777" w:rsidR="005A4626" w:rsidRPr="00100536" w:rsidRDefault="005A4626" w:rsidP="00100536">
      <w:pPr>
        <w:rPr>
          <w:b/>
          <w:color w:val="002060"/>
          <w:szCs w:val="24"/>
        </w:rPr>
      </w:pPr>
    </w:p>
    <w:tbl>
      <w:tblPr>
        <w:tblW w:w="5083"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6"/>
        <w:gridCol w:w="8867"/>
        <w:gridCol w:w="515"/>
      </w:tblGrid>
      <w:tr w:rsidR="00D17A00" w14:paraId="728A147F" w14:textId="77777777" w:rsidTr="0001432C">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474DD5EF" w14:textId="77777777" w:rsidR="00C00369" w:rsidRPr="00100536" w:rsidRDefault="00C00369" w:rsidP="00100536">
            <w:pPr>
              <w:pStyle w:val="NoSpacing"/>
              <w:jc w:val="both"/>
              <w:rPr>
                <w:rFonts w:ascii="Times New Roman" w:hAnsi="Times New Roman"/>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1014FA6F" w14:textId="77777777" w:rsidR="00C00369" w:rsidRPr="00100536" w:rsidRDefault="00C00369" w:rsidP="00100536">
            <w:pPr>
              <w:pStyle w:val="NoSpacing"/>
              <w:jc w:val="both"/>
              <w:rPr>
                <w:rFonts w:ascii="Times New Roman" w:hAnsi="Times New Roman"/>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0FD8282E" w14:textId="77777777" w:rsidR="00C00369" w:rsidRPr="00100536" w:rsidRDefault="00C00369" w:rsidP="00100536">
            <w:pPr>
              <w:pStyle w:val="NoSpacing"/>
              <w:jc w:val="both"/>
              <w:rPr>
                <w:rFonts w:ascii="Times New Roman" w:hAnsi="Times New Roman"/>
                <w:sz w:val="24"/>
                <w:szCs w:val="24"/>
              </w:rPr>
            </w:pPr>
          </w:p>
        </w:tc>
      </w:tr>
      <w:tr w:rsidR="00D17A00" w14:paraId="26957C41" w14:textId="77777777" w:rsidTr="0001432C">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36413749" w14:textId="77777777" w:rsidR="00C00369" w:rsidRPr="00100536" w:rsidRDefault="00C00369" w:rsidP="00100536">
            <w:pPr>
              <w:pStyle w:val="NoSpacing"/>
              <w:jc w:val="both"/>
              <w:rPr>
                <w:rFonts w:ascii="Times New Roman" w:hAnsi="Times New Roman"/>
                <w:sz w:val="24"/>
                <w:szCs w:val="24"/>
              </w:rPr>
            </w:pPr>
          </w:p>
        </w:tc>
        <w:tc>
          <w:tcPr>
            <w:tcW w:w="4479" w:type="pct"/>
            <w:tcBorders>
              <w:top w:val="single" w:sz="4" w:space="0" w:color="DBE5F1"/>
              <w:left w:val="single" w:sz="4" w:space="0" w:color="DBE5F1"/>
              <w:bottom w:val="nil"/>
              <w:right w:val="single" w:sz="4" w:space="0" w:color="DBE5F1"/>
            </w:tcBorders>
            <w:shd w:val="clear" w:color="auto" w:fill="auto"/>
          </w:tcPr>
          <w:p w14:paraId="7EF2BBC4" w14:textId="77777777" w:rsidR="00C00369" w:rsidRPr="00100536" w:rsidRDefault="004F02A1" w:rsidP="00100536">
            <w:pPr>
              <w:pStyle w:val="Heading1"/>
              <w:jc w:val="both"/>
              <w:rPr>
                <w:rFonts w:cs="Times New Roman"/>
                <w:sz w:val="24"/>
                <w:szCs w:val="24"/>
              </w:rPr>
            </w:pPr>
            <w:bookmarkStart w:id="68" w:name="_Toc287535458"/>
            <w:bookmarkStart w:id="69" w:name="_Toc287535910"/>
            <w:bookmarkStart w:id="70" w:name="_Toc165736075"/>
            <w:r w:rsidRPr="00100536">
              <w:rPr>
                <w:rFonts w:cs="Times New Roman"/>
                <w:sz w:val="24"/>
                <w:szCs w:val="24"/>
              </w:rPr>
              <w:t>18 Equipment</w:t>
            </w:r>
            <w:bookmarkEnd w:id="68"/>
            <w:bookmarkEnd w:id="69"/>
            <w:bookmarkEnd w:id="70"/>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11A3CA6" w14:textId="77777777" w:rsidR="00C00369" w:rsidRPr="00100536" w:rsidRDefault="00C00369" w:rsidP="00100536">
            <w:pPr>
              <w:pStyle w:val="NoSpacing"/>
              <w:jc w:val="both"/>
              <w:rPr>
                <w:rFonts w:ascii="Times New Roman" w:hAnsi="Times New Roman"/>
                <w:sz w:val="24"/>
                <w:szCs w:val="24"/>
              </w:rPr>
            </w:pPr>
          </w:p>
        </w:tc>
      </w:tr>
      <w:tr w:rsidR="00D17A00" w14:paraId="249963C2" w14:textId="77777777" w:rsidTr="0001432C">
        <w:trPr>
          <w:trHeight w:val="1291"/>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4FCC9C2F" w14:textId="77777777" w:rsidR="00C00369" w:rsidRPr="00100536" w:rsidRDefault="00C00369" w:rsidP="00100536">
            <w:pPr>
              <w:pStyle w:val="NoSpacing"/>
              <w:jc w:val="both"/>
              <w:rPr>
                <w:rFonts w:ascii="Times New Roman" w:hAnsi="Times New Roman"/>
                <w:sz w:val="24"/>
                <w:szCs w:val="24"/>
              </w:rPr>
            </w:pPr>
          </w:p>
        </w:tc>
        <w:tc>
          <w:tcPr>
            <w:tcW w:w="4479" w:type="pct"/>
            <w:vMerge w:val="restart"/>
            <w:tcBorders>
              <w:top w:val="nil"/>
              <w:left w:val="single" w:sz="4" w:space="0" w:color="DBE5F1"/>
              <w:bottom w:val="nil"/>
              <w:right w:val="single" w:sz="4" w:space="0" w:color="DBE5F1"/>
            </w:tcBorders>
            <w:shd w:val="clear" w:color="auto" w:fill="auto"/>
          </w:tcPr>
          <w:p w14:paraId="7790975B" w14:textId="77777777" w:rsidR="00241564" w:rsidRPr="00100536" w:rsidRDefault="00241564" w:rsidP="00100536">
            <w:pPr>
              <w:pStyle w:val="NoSpacing"/>
              <w:jc w:val="both"/>
              <w:rPr>
                <w:rFonts w:ascii="Times New Roman" w:hAnsi="Times New Roman"/>
                <w:sz w:val="24"/>
                <w:szCs w:val="24"/>
              </w:rPr>
            </w:pPr>
          </w:p>
          <w:p w14:paraId="010B6790" w14:textId="77777777" w:rsidR="00F56C0C" w:rsidRPr="00100536" w:rsidRDefault="00F56C0C" w:rsidP="00100536">
            <w:pPr>
              <w:pStyle w:val="NoSpacing"/>
              <w:jc w:val="both"/>
              <w:rPr>
                <w:rFonts w:ascii="Times New Roman" w:hAnsi="Times New Roman"/>
                <w:sz w:val="24"/>
                <w:szCs w:val="24"/>
              </w:rPr>
            </w:pPr>
          </w:p>
          <w:tbl>
            <w:tblPr>
              <w:tblpPr w:leftFromText="180" w:rightFromText="180" w:vertAnchor="text" w:horzAnchor="margin" w:tblpXSpec="center" w:tblpY="65"/>
              <w:tblOverlap w:val="never"/>
              <w:tblW w:w="7777" w:type="dxa"/>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2242"/>
              <w:gridCol w:w="1620"/>
              <w:gridCol w:w="1800"/>
              <w:gridCol w:w="2115"/>
            </w:tblGrid>
            <w:tr w:rsidR="00D17A00" w14:paraId="08725A9A" w14:textId="77777777" w:rsidTr="00906873">
              <w:trPr>
                <w:trHeight w:val="510"/>
              </w:trPr>
              <w:tc>
                <w:tcPr>
                  <w:tcW w:w="2242" w:type="dxa"/>
                  <w:shd w:val="clear" w:color="auto" w:fill="auto"/>
                </w:tcPr>
                <w:p w14:paraId="2D90A933" w14:textId="77777777" w:rsidR="00C00369" w:rsidRPr="00100536" w:rsidRDefault="004F02A1" w:rsidP="00100536">
                  <w:pPr>
                    <w:rPr>
                      <w:b/>
                      <w:bCs/>
                      <w:szCs w:val="24"/>
                    </w:rPr>
                  </w:pPr>
                  <w:r w:rsidRPr="00100536">
                    <w:rPr>
                      <w:b/>
                      <w:bCs/>
                      <w:szCs w:val="24"/>
                    </w:rPr>
                    <w:t>Resource</w:t>
                  </w:r>
                </w:p>
              </w:tc>
              <w:tc>
                <w:tcPr>
                  <w:tcW w:w="1620" w:type="dxa"/>
                  <w:shd w:val="clear" w:color="auto" w:fill="auto"/>
                </w:tcPr>
                <w:p w14:paraId="21B7D19D" w14:textId="77777777" w:rsidR="00C00369" w:rsidRPr="00100536" w:rsidRDefault="004F02A1" w:rsidP="00100536">
                  <w:pPr>
                    <w:rPr>
                      <w:b/>
                      <w:bCs/>
                      <w:szCs w:val="24"/>
                    </w:rPr>
                  </w:pPr>
                  <w:r w:rsidRPr="00100536">
                    <w:rPr>
                      <w:b/>
                      <w:bCs/>
                      <w:szCs w:val="24"/>
                    </w:rPr>
                    <w:t>When</w:t>
                  </w:r>
                </w:p>
              </w:tc>
              <w:tc>
                <w:tcPr>
                  <w:tcW w:w="1800" w:type="dxa"/>
                  <w:shd w:val="clear" w:color="auto" w:fill="auto"/>
                </w:tcPr>
                <w:p w14:paraId="23F128F9" w14:textId="77777777" w:rsidR="00C00369" w:rsidRPr="00100536" w:rsidRDefault="004F02A1" w:rsidP="00100536">
                  <w:pPr>
                    <w:rPr>
                      <w:b/>
                      <w:bCs/>
                      <w:szCs w:val="24"/>
                    </w:rPr>
                  </w:pPr>
                  <w:r w:rsidRPr="00100536">
                    <w:rPr>
                      <w:b/>
                      <w:bCs/>
                      <w:szCs w:val="24"/>
                    </w:rPr>
                    <w:t>How funded</w:t>
                  </w:r>
                </w:p>
              </w:tc>
              <w:tc>
                <w:tcPr>
                  <w:tcW w:w="2115" w:type="dxa"/>
                  <w:shd w:val="clear" w:color="auto" w:fill="auto"/>
                </w:tcPr>
                <w:p w14:paraId="75BDABBD" w14:textId="77777777" w:rsidR="00C00369" w:rsidRPr="00100536" w:rsidRDefault="004F02A1" w:rsidP="00100536">
                  <w:pPr>
                    <w:rPr>
                      <w:b/>
                      <w:bCs/>
                      <w:szCs w:val="24"/>
                    </w:rPr>
                  </w:pPr>
                  <w:r w:rsidRPr="00100536">
                    <w:rPr>
                      <w:b/>
                      <w:bCs/>
                      <w:szCs w:val="24"/>
                    </w:rPr>
                    <w:t>Cost</w:t>
                  </w:r>
                  <w:r w:rsidR="00215251" w:rsidRPr="00100536">
                    <w:rPr>
                      <w:b/>
                      <w:bCs/>
                      <w:szCs w:val="24"/>
                    </w:rPr>
                    <w:t xml:space="preserve"> £</w:t>
                  </w:r>
                  <w:r w:rsidR="00643C12" w:rsidRPr="00100536">
                    <w:rPr>
                      <w:b/>
                      <w:bCs/>
                      <w:szCs w:val="24"/>
                    </w:rPr>
                    <w:t xml:space="preserve"> per unit</w:t>
                  </w:r>
                </w:p>
              </w:tc>
            </w:tr>
            <w:tr w:rsidR="00D17A00" w14:paraId="760FA713" w14:textId="77777777" w:rsidTr="00906873">
              <w:trPr>
                <w:trHeight w:hRule="exact" w:val="397"/>
              </w:trPr>
              <w:tc>
                <w:tcPr>
                  <w:tcW w:w="2242" w:type="dxa"/>
                  <w:shd w:val="clear" w:color="auto" w:fill="auto"/>
                </w:tcPr>
                <w:p w14:paraId="260A753A" w14:textId="77777777" w:rsidR="00C00369" w:rsidRPr="00100536" w:rsidRDefault="004F02A1" w:rsidP="00100536">
                  <w:pPr>
                    <w:rPr>
                      <w:szCs w:val="24"/>
                    </w:rPr>
                  </w:pPr>
                  <w:r w:rsidRPr="00906873">
                    <w:rPr>
                      <w:b/>
                      <w:bCs/>
                      <w:szCs w:val="24"/>
                    </w:rPr>
                    <w:t>Espresso Machin</w:t>
                  </w:r>
                </w:p>
              </w:tc>
              <w:tc>
                <w:tcPr>
                  <w:tcW w:w="1620" w:type="dxa"/>
                  <w:shd w:val="clear" w:color="auto" w:fill="auto"/>
                </w:tcPr>
                <w:p w14:paraId="7A3FFD25" w14:textId="77777777" w:rsidR="00C00369" w:rsidRPr="00100536" w:rsidRDefault="004F02A1" w:rsidP="00100536">
                  <w:pPr>
                    <w:rPr>
                      <w:szCs w:val="24"/>
                    </w:rPr>
                  </w:pPr>
                  <w:r w:rsidRPr="00100536">
                    <w:rPr>
                      <w:szCs w:val="24"/>
                    </w:rPr>
                    <w:t>Initial step</w:t>
                  </w:r>
                </w:p>
              </w:tc>
              <w:tc>
                <w:tcPr>
                  <w:tcW w:w="1800" w:type="dxa"/>
                  <w:shd w:val="clear" w:color="auto" w:fill="auto"/>
                </w:tcPr>
                <w:p w14:paraId="03DF74CC" w14:textId="77777777" w:rsidR="00C00369" w:rsidRPr="00100536" w:rsidRDefault="004F02A1" w:rsidP="00100536">
                  <w:pPr>
                    <w:rPr>
                      <w:szCs w:val="24"/>
                    </w:rPr>
                  </w:pPr>
                  <w:r w:rsidRPr="00100536">
                    <w:rPr>
                      <w:szCs w:val="24"/>
                    </w:rPr>
                    <w:t>Business funds</w:t>
                  </w:r>
                </w:p>
              </w:tc>
              <w:tc>
                <w:tcPr>
                  <w:tcW w:w="2115" w:type="dxa"/>
                  <w:shd w:val="clear" w:color="auto" w:fill="auto"/>
                </w:tcPr>
                <w:p w14:paraId="2E906F6E" w14:textId="77777777" w:rsidR="00C00369" w:rsidRPr="00100536" w:rsidRDefault="004F02A1" w:rsidP="00100536">
                  <w:pPr>
                    <w:rPr>
                      <w:szCs w:val="24"/>
                    </w:rPr>
                  </w:pPr>
                  <w:r w:rsidRPr="00100536">
                    <w:rPr>
                      <w:szCs w:val="24"/>
                    </w:rPr>
                    <w:t>£</w:t>
                  </w:r>
                  <w:r w:rsidR="003C1D55" w:rsidRPr="00100536">
                    <w:rPr>
                      <w:szCs w:val="24"/>
                    </w:rPr>
                    <w:t>300</w:t>
                  </w:r>
                  <w:r w:rsidR="00906873">
                    <w:rPr>
                      <w:szCs w:val="24"/>
                    </w:rPr>
                    <w:t>0</w:t>
                  </w:r>
                </w:p>
              </w:tc>
            </w:tr>
            <w:tr w:rsidR="00D17A00" w14:paraId="74441424" w14:textId="77777777" w:rsidTr="00906873">
              <w:trPr>
                <w:trHeight w:hRule="exact" w:val="397"/>
              </w:trPr>
              <w:tc>
                <w:tcPr>
                  <w:tcW w:w="2242" w:type="dxa"/>
                  <w:shd w:val="clear" w:color="auto" w:fill="auto"/>
                </w:tcPr>
                <w:p w14:paraId="5189751E" w14:textId="77777777" w:rsidR="003C1D55" w:rsidRPr="00100536" w:rsidRDefault="004F02A1" w:rsidP="00100536">
                  <w:pPr>
                    <w:rPr>
                      <w:szCs w:val="24"/>
                    </w:rPr>
                  </w:pPr>
                  <w:r w:rsidRPr="00906873">
                    <w:rPr>
                      <w:b/>
                      <w:bCs/>
                      <w:szCs w:val="24"/>
                    </w:rPr>
                    <w:t>Grinder</w:t>
                  </w:r>
                </w:p>
              </w:tc>
              <w:tc>
                <w:tcPr>
                  <w:tcW w:w="1620" w:type="dxa"/>
                  <w:shd w:val="clear" w:color="auto" w:fill="auto"/>
                </w:tcPr>
                <w:p w14:paraId="215EEB6C" w14:textId="77777777" w:rsidR="003C1D55" w:rsidRPr="00100536" w:rsidRDefault="004F02A1" w:rsidP="00100536">
                  <w:pPr>
                    <w:rPr>
                      <w:szCs w:val="24"/>
                    </w:rPr>
                  </w:pPr>
                  <w:r w:rsidRPr="00100536">
                    <w:rPr>
                      <w:szCs w:val="24"/>
                    </w:rPr>
                    <w:t>Initial step</w:t>
                  </w:r>
                </w:p>
              </w:tc>
              <w:tc>
                <w:tcPr>
                  <w:tcW w:w="1800" w:type="dxa"/>
                  <w:shd w:val="clear" w:color="auto" w:fill="auto"/>
                </w:tcPr>
                <w:p w14:paraId="517A5ACF" w14:textId="77777777" w:rsidR="003C1D55" w:rsidRPr="00100536" w:rsidRDefault="004F02A1" w:rsidP="00100536">
                  <w:pPr>
                    <w:rPr>
                      <w:szCs w:val="24"/>
                    </w:rPr>
                  </w:pPr>
                  <w:r w:rsidRPr="00100536">
                    <w:rPr>
                      <w:szCs w:val="24"/>
                    </w:rPr>
                    <w:t>Business funds</w:t>
                  </w:r>
                </w:p>
              </w:tc>
              <w:tc>
                <w:tcPr>
                  <w:tcW w:w="2115" w:type="dxa"/>
                  <w:shd w:val="clear" w:color="auto" w:fill="auto"/>
                </w:tcPr>
                <w:p w14:paraId="5DFAA977" w14:textId="77777777" w:rsidR="003C1D55" w:rsidRPr="00100536" w:rsidRDefault="004F02A1" w:rsidP="00100536">
                  <w:pPr>
                    <w:rPr>
                      <w:szCs w:val="24"/>
                    </w:rPr>
                  </w:pPr>
                  <w:r w:rsidRPr="00100536">
                    <w:rPr>
                      <w:szCs w:val="24"/>
                    </w:rPr>
                    <w:t>£</w:t>
                  </w:r>
                  <w:r w:rsidR="00906873">
                    <w:rPr>
                      <w:szCs w:val="24"/>
                    </w:rPr>
                    <w:t>1</w:t>
                  </w:r>
                  <w:r w:rsidR="004626B8" w:rsidRPr="00100536">
                    <w:rPr>
                      <w:szCs w:val="24"/>
                    </w:rPr>
                    <w:t>000</w:t>
                  </w:r>
                </w:p>
              </w:tc>
            </w:tr>
            <w:tr w:rsidR="00D17A00" w14:paraId="212385BB" w14:textId="77777777" w:rsidTr="00906873">
              <w:trPr>
                <w:trHeight w:hRule="exact" w:val="397"/>
              </w:trPr>
              <w:tc>
                <w:tcPr>
                  <w:tcW w:w="2242" w:type="dxa"/>
                  <w:shd w:val="clear" w:color="auto" w:fill="auto"/>
                </w:tcPr>
                <w:p w14:paraId="72C5A814" w14:textId="77777777" w:rsidR="00906873" w:rsidRDefault="004F02A1" w:rsidP="00100536">
                  <w:pPr>
                    <w:rPr>
                      <w:b/>
                      <w:bCs/>
                      <w:szCs w:val="24"/>
                    </w:rPr>
                  </w:pPr>
                  <w:r w:rsidRPr="00906873">
                    <w:rPr>
                      <w:b/>
                      <w:bCs/>
                      <w:szCs w:val="24"/>
                    </w:rPr>
                    <w:t>Drip Coffee</w:t>
                  </w:r>
                  <w:r>
                    <w:rPr>
                      <w:b/>
                      <w:bCs/>
                      <w:szCs w:val="24"/>
                    </w:rPr>
                    <w:t xml:space="preserve"> Brewer</w:t>
                  </w:r>
                </w:p>
                <w:p w14:paraId="23CE02F9" w14:textId="77777777" w:rsidR="003C1D55" w:rsidRPr="00100536" w:rsidRDefault="004F02A1" w:rsidP="00100536">
                  <w:pPr>
                    <w:rPr>
                      <w:szCs w:val="24"/>
                    </w:rPr>
                  </w:pPr>
                  <w:r>
                    <w:rPr>
                      <w:b/>
                      <w:bCs/>
                      <w:szCs w:val="24"/>
                    </w:rPr>
                    <w:t>Bb</w:t>
                  </w:r>
                  <w:r w:rsidRPr="00906873">
                    <w:rPr>
                      <w:b/>
                      <w:bCs/>
                      <w:szCs w:val="24"/>
                    </w:rPr>
                    <w:t xml:space="preserve"> </w:t>
                  </w:r>
                  <w:proofErr w:type="spellStart"/>
                  <w:r w:rsidRPr="00906873">
                    <w:rPr>
                      <w:b/>
                      <w:bCs/>
                      <w:szCs w:val="24"/>
                    </w:rPr>
                    <w:t>Brewer</w:t>
                  </w:r>
                  <w:r w:rsidRPr="00100536">
                    <w:rPr>
                      <w:szCs w:val="24"/>
                    </w:rPr>
                    <w:t>Components</w:t>
                  </w:r>
                  <w:proofErr w:type="spellEnd"/>
                </w:p>
              </w:tc>
              <w:tc>
                <w:tcPr>
                  <w:tcW w:w="1620" w:type="dxa"/>
                  <w:shd w:val="clear" w:color="auto" w:fill="auto"/>
                </w:tcPr>
                <w:p w14:paraId="3154E01A" w14:textId="77777777" w:rsidR="003C1D55" w:rsidRPr="00100536" w:rsidRDefault="004F02A1" w:rsidP="00100536">
                  <w:pPr>
                    <w:rPr>
                      <w:szCs w:val="24"/>
                    </w:rPr>
                  </w:pPr>
                  <w:r w:rsidRPr="00100536">
                    <w:rPr>
                      <w:szCs w:val="24"/>
                    </w:rPr>
                    <w:t>Initial step</w:t>
                  </w:r>
                </w:p>
              </w:tc>
              <w:tc>
                <w:tcPr>
                  <w:tcW w:w="1800" w:type="dxa"/>
                  <w:shd w:val="clear" w:color="auto" w:fill="auto"/>
                </w:tcPr>
                <w:p w14:paraId="20261087" w14:textId="77777777" w:rsidR="003C1D55" w:rsidRPr="00100536" w:rsidRDefault="004F02A1" w:rsidP="00100536">
                  <w:pPr>
                    <w:rPr>
                      <w:szCs w:val="24"/>
                    </w:rPr>
                  </w:pPr>
                  <w:r w:rsidRPr="00100536">
                    <w:rPr>
                      <w:szCs w:val="24"/>
                    </w:rPr>
                    <w:t>Business funds</w:t>
                  </w:r>
                </w:p>
              </w:tc>
              <w:tc>
                <w:tcPr>
                  <w:tcW w:w="2115" w:type="dxa"/>
                  <w:shd w:val="clear" w:color="auto" w:fill="auto"/>
                </w:tcPr>
                <w:p w14:paraId="6F54BEAA" w14:textId="77777777" w:rsidR="003C1D55" w:rsidRPr="00100536" w:rsidRDefault="004F02A1" w:rsidP="00100536">
                  <w:pPr>
                    <w:rPr>
                      <w:szCs w:val="24"/>
                    </w:rPr>
                  </w:pPr>
                  <w:r w:rsidRPr="00100536">
                    <w:rPr>
                      <w:szCs w:val="24"/>
                    </w:rPr>
                    <w:t>£</w:t>
                  </w:r>
                  <w:r w:rsidR="004626B8" w:rsidRPr="00100536">
                    <w:rPr>
                      <w:szCs w:val="24"/>
                    </w:rPr>
                    <w:t>100</w:t>
                  </w:r>
                  <w:r w:rsidR="00906873">
                    <w:rPr>
                      <w:szCs w:val="24"/>
                    </w:rPr>
                    <w:t>0</w:t>
                  </w:r>
                </w:p>
              </w:tc>
            </w:tr>
            <w:tr w:rsidR="00D17A00" w14:paraId="2FB51E54" w14:textId="77777777" w:rsidTr="00906873">
              <w:trPr>
                <w:trHeight w:hRule="exact" w:val="397"/>
              </w:trPr>
              <w:tc>
                <w:tcPr>
                  <w:tcW w:w="2242" w:type="dxa"/>
                  <w:shd w:val="clear" w:color="auto" w:fill="auto"/>
                </w:tcPr>
                <w:p w14:paraId="6ACE2814" w14:textId="77777777" w:rsidR="003C1D55" w:rsidRPr="00100536" w:rsidRDefault="004F02A1" w:rsidP="00906873">
                  <w:pPr>
                    <w:rPr>
                      <w:szCs w:val="24"/>
                    </w:rPr>
                  </w:pPr>
                  <w:r>
                    <w:rPr>
                      <w:b/>
                      <w:bCs/>
                      <w:color w:val="0D0D0D"/>
                      <w:szCs w:val="24"/>
                      <w:shd w:val="clear" w:color="auto" w:fill="FFFFFF"/>
                    </w:rPr>
                    <w:t xml:space="preserve">Refrigerators </w:t>
                  </w:r>
                </w:p>
              </w:tc>
              <w:tc>
                <w:tcPr>
                  <w:tcW w:w="1620" w:type="dxa"/>
                  <w:shd w:val="clear" w:color="auto" w:fill="auto"/>
                </w:tcPr>
                <w:p w14:paraId="01E47C9C" w14:textId="77777777" w:rsidR="003C1D55" w:rsidRPr="00100536" w:rsidRDefault="004F02A1" w:rsidP="00100536">
                  <w:pPr>
                    <w:rPr>
                      <w:szCs w:val="24"/>
                    </w:rPr>
                  </w:pPr>
                  <w:r w:rsidRPr="00100536">
                    <w:rPr>
                      <w:szCs w:val="24"/>
                    </w:rPr>
                    <w:t>Initial step</w:t>
                  </w:r>
                </w:p>
              </w:tc>
              <w:tc>
                <w:tcPr>
                  <w:tcW w:w="1800" w:type="dxa"/>
                  <w:shd w:val="clear" w:color="auto" w:fill="auto"/>
                </w:tcPr>
                <w:p w14:paraId="358D0B2B" w14:textId="77777777" w:rsidR="003C1D55" w:rsidRPr="00100536" w:rsidRDefault="004F02A1" w:rsidP="00100536">
                  <w:pPr>
                    <w:rPr>
                      <w:szCs w:val="24"/>
                    </w:rPr>
                  </w:pPr>
                  <w:r w:rsidRPr="00100536">
                    <w:rPr>
                      <w:szCs w:val="24"/>
                    </w:rPr>
                    <w:t>Business funds</w:t>
                  </w:r>
                </w:p>
              </w:tc>
              <w:tc>
                <w:tcPr>
                  <w:tcW w:w="2115" w:type="dxa"/>
                  <w:shd w:val="clear" w:color="auto" w:fill="auto"/>
                </w:tcPr>
                <w:p w14:paraId="7EF247B0" w14:textId="77777777" w:rsidR="003C1D55" w:rsidRPr="00100536" w:rsidRDefault="004F02A1" w:rsidP="00906873">
                  <w:pPr>
                    <w:rPr>
                      <w:szCs w:val="24"/>
                    </w:rPr>
                  </w:pPr>
                  <w:r w:rsidRPr="00100536">
                    <w:rPr>
                      <w:szCs w:val="24"/>
                    </w:rPr>
                    <w:t>£</w:t>
                  </w:r>
                  <w:r w:rsidR="00906873">
                    <w:rPr>
                      <w:szCs w:val="24"/>
                    </w:rPr>
                    <w:t>2000</w:t>
                  </w:r>
                </w:p>
              </w:tc>
            </w:tr>
            <w:tr w:rsidR="00D17A00" w14:paraId="2DECA455" w14:textId="77777777" w:rsidTr="00906873">
              <w:trPr>
                <w:trHeight w:hRule="exact" w:val="420"/>
              </w:trPr>
              <w:tc>
                <w:tcPr>
                  <w:tcW w:w="2242" w:type="dxa"/>
                  <w:shd w:val="clear" w:color="auto" w:fill="auto"/>
                </w:tcPr>
                <w:p w14:paraId="52594BDD" w14:textId="77777777" w:rsidR="003C1D55" w:rsidRPr="00100536" w:rsidRDefault="004F02A1" w:rsidP="00100536">
                  <w:pPr>
                    <w:rPr>
                      <w:szCs w:val="24"/>
                    </w:rPr>
                  </w:pPr>
                  <w:r w:rsidRPr="00906873">
                    <w:rPr>
                      <w:b/>
                      <w:bCs/>
                      <w:color w:val="0D0D0D"/>
                      <w:szCs w:val="24"/>
                      <w:shd w:val="clear" w:color="auto" w:fill="FFFFFF"/>
                    </w:rPr>
                    <w:t xml:space="preserve">Milk </w:t>
                  </w:r>
                  <w:proofErr w:type="spellStart"/>
                  <w:r w:rsidRPr="00906873">
                    <w:rPr>
                      <w:b/>
                      <w:bCs/>
                      <w:color w:val="0D0D0D"/>
                      <w:szCs w:val="24"/>
                      <w:shd w:val="clear" w:color="auto" w:fill="FFFFFF"/>
                    </w:rPr>
                    <w:t>Frother</w:t>
                  </w:r>
                  <w:proofErr w:type="spellEnd"/>
                </w:p>
              </w:tc>
              <w:tc>
                <w:tcPr>
                  <w:tcW w:w="1620" w:type="dxa"/>
                  <w:shd w:val="clear" w:color="auto" w:fill="auto"/>
                </w:tcPr>
                <w:p w14:paraId="46C044D6" w14:textId="77777777" w:rsidR="003C1D55" w:rsidRPr="00100536" w:rsidRDefault="004F02A1" w:rsidP="00100536">
                  <w:pPr>
                    <w:rPr>
                      <w:szCs w:val="24"/>
                    </w:rPr>
                  </w:pPr>
                  <w:r w:rsidRPr="00100536">
                    <w:rPr>
                      <w:szCs w:val="24"/>
                    </w:rPr>
                    <w:t>Initial step</w:t>
                  </w:r>
                </w:p>
              </w:tc>
              <w:tc>
                <w:tcPr>
                  <w:tcW w:w="1800" w:type="dxa"/>
                  <w:shd w:val="clear" w:color="auto" w:fill="auto"/>
                </w:tcPr>
                <w:p w14:paraId="591DA0A1" w14:textId="77777777" w:rsidR="003C1D55" w:rsidRPr="00100536" w:rsidRDefault="004F02A1" w:rsidP="00100536">
                  <w:pPr>
                    <w:rPr>
                      <w:szCs w:val="24"/>
                    </w:rPr>
                  </w:pPr>
                  <w:r w:rsidRPr="00100536">
                    <w:rPr>
                      <w:szCs w:val="24"/>
                    </w:rPr>
                    <w:t>Business funds</w:t>
                  </w:r>
                </w:p>
              </w:tc>
              <w:tc>
                <w:tcPr>
                  <w:tcW w:w="2115" w:type="dxa"/>
                  <w:shd w:val="clear" w:color="auto" w:fill="auto"/>
                </w:tcPr>
                <w:p w14:paraId="60A826FD" w14:textId="77777777" w:rsidR="003C1D55" w:rsidRPr="00100536" w:rsidRDefault="004F02A1" w:rsidP="00100536">
                  <w:pPr>
                    <w:rPr>
                      <w:szCs w:val="24"/>
                    </w:rPr>
                  </w:pPr>
                  <w:r w:rsidRPr="00100536">
                    <w:rPr>
                      <w:szCs w:val="24"/>
                    </w:rPr>
                    <w:t>£</w:t>
                  </w:r>
                  <w:r w:rsidR="004626B8" w:rsidRPr="00100536">
                    <w:rPr>
                      <w:szCs w:val="24"/>
                    </w:rPr>
                    <w:t>500</w:t>
                  </w:r>
                </w:p>
              </w:tc>
            </w:tr>
            <w:tr w:rsidR="00D17A00" w14:paraId="0FF8B48E" w14:textId="77777777" w:rsidTr="00906873">
              <w:trPr>
                <w:trHeight w:hRule="exact" w:val="397"/>
              </w:trPr>
              <w:tc>
                <w:tcPr>
                  <w:tcW w:w="2242" w:type="dxa"/>
                  <w:shd w:val="clear" w:color="auto" w:fill="auto"/>
                </w:tcPr>
                <w:p w14:paraId="6A692459" w14:textId="77777777" w:rsidR="003C1D55" w:rsidRPr="00100536" w:rsidRDefault="004F02A1" w:rsidP="00100536">
                  <w:pPr>
                    <w:rPr>
                      <w:szCs w:val="24"/>
                    </w:rPr>
                  </w:pPr>
                  <w:r w:rsidRPr="00906873">
                    <w:rPr>
                      <w:b/>
                      <w:bCs/>
                      <w:color w:val="0D0D0D"/>
                      <w:szCs w:val="24"/>
                      <w:shd w:val="clear" w:color="auto" w:fill="FFFFFF"/>
                    </w:rPr>
                    <w:t>Blenders</w:t>
                  </w:r>
                </w:p>
              </w:tc>
              <w:tc>
                <w:tcPr>
                  <w:tcW w:w="1620" w:type="dxa"/>
                  <w:shd w:val="clear" w:color="auto" w:fill="auto"/>
                </w:tcPr>
                <w:p w14:paraId="5EA45182" w14:textId="77777777" w:rsidR="003C1D55" w:rsidRPr="00100536" w:rsidRDefault="004F02A1" w:rsidP="00100536">
                  <w:pPr>
                    <w:rPr>
                      <w:szCs w:val="24"/>
                    </w:rPr>
                  </w:pPr>
                  <w:r w:rsidRPr="00100536">
                    <w:rPr>
                      <w:szCs w:val="24"/>
                    </w:rPr>
                    <w:t>Initial step</w:t>
                  </w:r>
                </w:p>
              </w:tc>
              <w:tc>
                <w:tcPr>
                  <w:tcW w:w="1800" w:type="dxa"/>
                  <w:shd w:val="clear" w:color="auto" w:fill="auto"/>
                </w:tcPr>
                <w:p w14:paraId="60D7C6A2" w14:textId="77777777" w:rsidR="003C1D55" w:rsidRPr="00100536" w:rsidRDefault="004F02A1" w:rsidP="00100536">
                  <w:pPr>
                    <w:rPr>
                      <w:szCs w:val="24"/>
                    </w:rPr>
                  </w:pPr>
                  <w:r w:rsidRPr="00100536">
                    <w:rPr>
                      <w:szCs w:val="24"/>
                    </w:rPr>
                    <w:t>Business funds</w:t>
                  </w:r>
                </w:p>
              </w:tc>
              <w:tc>
                <w:tcPr>
                  <w:tcW w:w="2115" w:type="dxa"/>
                  <w:shd w:val="clear" w:color="auto" w:fill="auto"/>
                </w:tcPr>
                <w:p w14:paraId="50EC2FF5" w14:textId="77777777" w:rsidR="003C1D55" w:rsidRPr="00100536" w:rsidRDefault="004F02A1" w:rsidP="00100536">
                  <w:pPr>
                    <w:rPr>
                      <w:szCs w:val="24"/>
                    </w:rPr>
                  </w:pPr>
                  <w:r w:rsidRPr="00100536">
                    <w:rPr>
                      <w:szCs w:val="24"/>
                    </w:rPr>
                    <w:t>£</w:t>
                  </w:r>
                  <w:r w:rsidR="00906873">
                    <w:rPr>
                      <w:szCs w:val="24"/>
                    </w:rPr>
                    <w:t>300</w:t>
                  </w:r>
                </w:p>
              </w:tc>
            </w:tr>
            <w:tr w:rsidR="00D17A00" w14:paraId="04C56C0F" w14:textId="77777777" w:rsidTr="00906873">
              <w:trPr>
                <w:trHeight w:hRule="exact" w:val="397"/>
              </w:trPr>
              <w:tc>
                <w:tcPr>
                  <w:tcW w:w="2242" w:type="dxa"/>
                  <w:shd w:val="clear" w:color="auto" w:fill="auto"/>
                </w:tcPr>
                <w:p w14:paraId="53336A4D" w14:textId="77777777" w:rsidR="003C1D55" w:rsidRPr="00100536" w:rsidRDefault="004F02A1" w:rsidP="00100536">
                  <w:pPr>
                    <w:rPr>
                      <w:szCs w:val="24"/>
                    </w:rPr>
                  </w:pPr>
                  <w:r w:rsidRPr="00906873">
                    <w:rPr>
                      <w:b/>
                      <w:bCs/>
                      <w:color w:val="0D0D0D"/>
                      <w:szCs w:val="24"/>
                      <w:shd w:val="clear" w:color="auto" w:fill="FFFFFF"/>
                    </w:rPr>
                    <w:t>Cash Register</w:t>
                  </w:r>
                </w:p>
              </w:tc>
              <w:tc>
                <w:tcPr>
                  <w:tcW w:w="1620" w:type="dxa"/>
                  <w:shd w:val="clear" w:color="auto" w:fill="auto"/>
                </w:tcPr>
                <w:p w14:paraId="7681E715" w14:textId="77777777" w:rsidR="003C1D55" w:rsidRPr="00100536" w:rsidRDefault="004F02A1" w:rsidP="00100536">
                  <w:pPr>
                    <w:rPr>
                      <w:szCs w:val="24"/>
                    </w:rPr>
                  </w:pPr>
                  <w:r w:rsidRPr="00100536">
                    <w:rPr>
                      <w:szCs w:val="24"/>
                    </w:rPr>
                    <w:t>Initial step</w:t>
                  </w:r>
                </w:p>
              </w:tc>
              <w:tc>
                <w:tcPr>
                  <w:tcW w:w="1800" w:type="dxa"/>
                  <w:shd w:val="clear" w:color="auto" w:fill="auto"/>
                </w:tcPr>
                <w:p w14:paraId="708B0C08" w14:textId="77777777" w:rsidR="003C1D55" w:rsidRPr="00100536" w:rsidRDefault="004F02A1" w:rsidP="00100536">
                  <w:pPr>
                    <w:rPr>
                      <w:szCs w:val="24"/>
                    </w:rPr>
                  </w:pPr>
                  <w:r w:rsidRPr="00100536">
                    <w:rPr>
                      <w:szCs w:val="24"/>
                    </w:rPr>
                    <w:t>Business funds</w:t>
                  </w:r>
                </w:p>
              </w:tc>
              <w:tc>
                <w:tcPr>
                  <w:tcW w:w="2115" w:type="dxa"/>
                  <w:shd w:val="clear" w:color="auto" w:fill="auto"/>
                </w:tcPr>
                <w:p w14:paraId="21599568" w14:textId="77777777" w:rsidR="003C1D55" w:rsidRPr="00100536" w:rsidRDefault="004F02A1" w:rsidP="00100536">
                  <w:pPr>
                    <w:rPr>
                      <w:szCs w:val="24"/>
                    </w:rPr>
                  </w:pPr>
                  <w:r w:rsidRPr="00100536">
                    <w:rPr>
                      <w:szCs w:val="24"/>
                    </w:rPr>
                    <w:t>£</w:t>
                  </w:r>
                  <w:r w:rsidR="00C074B6">
                    <w:rPr>
                      <w:szCs w:val="24"/>
                    </w:rPr>
                    <w:t>1000</w:t>
                  </w:r>
                </w:p>
              </w:tc>
            </w:tr>
          </w:tbl>
          <w:p w14:paraId="24CF348C" w14:textId="77777777" w:rsidR="00C00369" w:rsidRPr="00100536" w:rsidRDefault="00C00369" w:rsidP="00100536">
            <w:pPr>
              <w:pStyle w:val="NoSpacing"/>
              <w:jc w:val="both"/>
              <w:rPr>
                <w:rFonts w:ascii="Times New Roman" w:hAnsi="Times New Roman"/>
                <w:sz w:val="24"/>
                <w:szCs w:val="24"/>
              </w:rPr>
            </w:pPr>
          </w:p>
        </w:tc>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3C1FA212" w14:textId="77777777" w:rsidR="00C00369" w:rsidRPr="00100536" w:rsidRDefault="00C00369" w:rsidP="00100536">
            <w:pPr>
              <w:pStyle w:val="NoSpacing"/>
              <w:jc w:val="both"/>
              <w:rPr>
                <w:rFonts w:ascii="Times New Roman" w:hAnsi="Times New Roman"/>
                <w:sz w:val="24"/>
                <w:szCs w:val="24"/>
              </w:rPr>
            </w:pPr>
          </w:p>
        </w:tc>
      </w:tr>
      <w:tr w:rsidR="00D17A00" w14:paraId="666478F9" w14:textId="77777777" w:rsidTr="0001432C">
        <w:trPr>
          <w:trHeight w:val="2181"/>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2B94CD70" w14:textId="77777777" w:rsidR="00C00369" w:rsidRPr="00100536" w:rsidRDefault="00C00369" w:rsidP="00100536">
            <w:pPr>
              <w:pStyle w:val="NoSpacing"/>
              <w:jc w:val="both"/>
              <w:rPr>
                <w:rFonts w:ascii="Times New Roman" w:hAnsi="Times New Roman"/>
                <w:sz w:val="24"/>
                <w:szCs w:val="24"/>
              </w:rPr>
            </w:pPr>
          </w:p>
        </w:tc>
        <w:tc>
          <w:tcPr>
            <w:tcW w:w="4479" w:type="pct"/>
            <w:vMerge/>
            <w:tcBorders>
              <w:left w:val="single" w:sz="4" w:space="0" w:color="DBE5F1"/>
              <w:bottom w:val="nil"/>
              <w:right w:val="single" w:sz="4" w:space="0" w:color="DBE5F1"/>
            </w:tcBorders>
            <w:shd w:val="clear" w:color="auto" w:fill="auto"/>
          </w:tcPr>
          <w:p w14:paraId="069A11DD" w14:textId="77777777" w:rsidR="00C00369" w:rsidRPr="00100536" w:rsidRDefault="00C00369" w:rsidP="00100536">
            <w:pPr>
              <w:pStyle w:val="NoSpacing"/>
              <w:jc w:val="both"/>
              <w:rPr>
                <w:rFonts w:ascii="Times New Roman" w:hAnsi="Times New Roman"/>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5FAC0C65" w14:textId="77777777" w:rsidR="00C00369" w:rsidRPr="00100536" w:rsidRDefault="00C00369" w:rsidP="00100536">
            <w:pPr>
              <w:pStyle w:val="NoSpacing"/>
              <w:jc w:val="both"/>
              <w:rPr>
                <w:rFonts w:ascii="Times New Roman" w:hAnsi="Times New Roman"/>
                <w:sz w:val="24"/>
                <w:szCs w:val="24"/>
              </w:rPr>
            </w:pPr>
          </w:p>
        </w:tc>
      </w:tr>
      <w:tr w:rsidR="00D17A00" w14:paraId="62EB9481" w14:textId="77777777" w:rsidTr="0001432C">
        <w:trPr>
          <w:trHeight w:val="1408"/>
        </w:trPr>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3781D315" w14:textId="77777777" w:rsidR="00C00369" w:rsidRPr="00100536" w:rsidRDefault="00C00369" w:rsidP="00100536">
            <w:pPr>
              <w:pStyle w:val="NoSpacing"/>
              <w:jc w:val="both"/>
              <w:rPr>
                <w:rFonts w:ascii="Times New Roman" w:hAnsi="Times New Roman"/>
                <w:sz w:val="24"/>
                <w:szCs w:val="24"/>
              </w:rPr>
            </w:pPr>
          </w:p>
        </w:tc>
        <w:tc>
          <w:tcPr>
            <w:tcW w:w="4479" w:type="pct"/>
            <w:vMerge/>
            <w:tcBorders>
              <w:left w:val="single" w:sz="4" w:space="0" w:color="DBE5F1"/>
              <w:bottom w:val="nil"/>
              <w:right w:val="single" w:sz="4" w:space="0" w:color="DBE5F1"/>
            </w:tcBorders>
            <w:shd w:val="clear" w:color="auto" w:fill="auto"/>
          </w:tcPr>
          <w:p w14:paraId="0A8B9251" w14:textId="77777777" w:rsidR="00C00369" w:rsidRPr="00100536" w:rsidRDefault="00C00369" w:rsidP="00100536">
            <w:pPr>
              <w:pStyle w:val="NoSpacing"/>
              <w:jc w:val="both"/>
              <w:rPr>
                <w:rFonts w:ascii="Times New Roman" w:hAnsi="Times New Roman"/>
                <w:sz w:val="24"/>
                <w:szCs w:val="24"/>
              </w:rPr>
            </w:pPr>
          </w:p>
        </w:tc>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2778DE0E" w14:textId="77777777" w:rsidR="00C00369" w:rsidRPr="00100536" w:rsidRDefault="00C00369" w:rsidP="00100536">
            <w:pPr>
              <w:pStyle w:val="NoSpacing"/>
              <w:jc w:val="both"/>
              <w:rPr>
                <w:rFonts w:ascii="Times New Roman" w:hAnsi="Times New Roman"/>
                <w:sz w:val="24"/>
                <w:szCs w:val="24"/>
              </w:rPr>
            </w:pPr>
          </w:p>
        </w:tc>
      </w:tr>
      <w:tr w:rsidR="00D17A00" w14:paraId="2F50E5C5" w14:textId="77777777" w:rsidTr="0001432C">
        <w:trPr>
          <w:trHeight w:val="3116"/>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2ACF567" w14:textId="77777777" w:rsidR="00C00369" w:rsidRPr="00100536" w:rsidRDefault="00C00369" w:rsidP="00100536">
            <w:pPr>
              <w:pStyle w:val="NoSpacing"/>
              <w:jc w:val="both"/>
              <w:rPr>
                <w:rFonts w:ascii="Times New Roman" w:hAnsi="Times New Roman"/>
                <w:sz w:val="24"/>
                <w:szCs w:val="24"/>
              </w:rPr>
            </w:pPr>
          </w:p>
        </w:tc>
        <w:tc>
          <w:tcPr>
            <w:tcW w:w="4479" w:type="pct"/>
            <w:tcBorders>
              <w:top w:val="nil"/>
              <w:left w:val="single" w:sz="4" w:space="0" w:color="DBE5F1"/>
              <w:bottom w:val="single" w:sz="4" w:space="0" w:color="DBE5F1"/>
              <w:right w:val="single" w:sz="4" w:space="0" w:color="DBE5F1"/>
            </w:tcBorders>
            <w:shd w:val="clear" w:color="auto" w:fill="auto"/>
          </w:tcPr>
          <w:p w14:paraId="404F3068" w14:textId="77777777" w:rsidR="00241564" w:rsidRPr="00100536" w:rsidRDefault="00241564" w:rsidP="00100536">
            <w:pPr>
              <w:pStyle w:val="NoSpacing"/>
              <w:jc w:val="both"/>
              <w:rPr>
                <w:rFonts w:ascii="Times New Roman" w:hAnsi="Times New Roman"/>
                <w:b/>
                <w:color w:val="7030A0"/>
                <w:sz w:val="24"/>
                <w:szCs w:val="24"/>
              </w:rPr>
            </w:pPr>
          </w:p>
          <w:p w14:paraId="3900E445" w14:textId="77777777" w:rsidR="00C00369" w:rsidRPr="00100536" w:rsidRDefault="004F02A1" w:rsidP="00100536">
            <w:pPr>
              <w:pStyle w:val="Heading1"/>
              <w:jc w:val="both"/>
              <w:rPr>
                <w:rFonts w:cs="Times New Roman"/>
                <w:sz w:val="24"/>
                <w:szCs w:val="24"/>
              </w:rPr>
            </w:pPr>
            <w:bookmarkStart w:id="71" w:name="_Toc287535459"/>
            <w:bookmarkStart w:id="72" w:name="_Toc287535911"/>
            <w:bookmarkStart w:id="73" w:name="_Toc165736076"/>
            <w:r w:rsidRPr="00100536">
              <w:rPr>
                <w:rFonts w:cs="Times New Roman"/>
                <w:sz w:val="24"/>
                <w:szCs w:val="24"/>
              </w:rPr>
              <w:t>19 Managing operational risks</w:t>
            </w:r>
            <w:bookmarkEnd w:id="71"/>
            <w:bookmarkEnd w:id="72"/>
            <w:bookmarkEnd w:id="73"/>
          </w:p>
          <w:p w14:paraId="7241F76A" w14:textId="77777777" w:rsidR="00241564" w:rsidRPr="00100536" w:rsidRDefault="00241564" w:rsidP="00100536">
            <w:pPr>
              <w:pStyle w:val="NoSpacing"/>
              <w:jc w:val="both"/>
              <w:rPr>
                <w:rFonts w:ascii="Times New Roman" w:hAnsi="Times New Roman"/>
                <w:sz w:val="24"/>
                <w:szCs w:val="24"/>
              </w:rPr>
            </w:pPr>
          </w:p>
          <w:tbl>
            <w:tblPr>
              <w:tblW w:w="0" w:type="auto"/>
              <w:jc w:val="center"/>
              <w:tblBorders>
                <w:top w:val="single" w:sz="6" w:space="0" w:color="A6A6A6"/>
                <w:left w:val="single" w:sz="6" w:space="0" w:color="A6A6A6"/>
                <w:bottom w:val="single" w:sz="6" w:space="0" w:color="A6A6A6"/>
                <w:right w:val="single" w:sz="6" w:space="0" w:color="A6A6A6"/>
                <w:insideH w:val="single" w:sz="6" w:space="0" w:color="A6A6A6"/>
                <w:insideV w:val="single" w:sz="6" w:space="0" w:color="A6A6A6"/>
              </w:tblBorders>
              <w:tblLayout w:type="fixed"/>
              <w:tblLook w:val="04A0" w:firstRow="1" w:lastRow="0" w:firstColumn="1" w:lastColumn="0" w:noHBand="0" w:noVBand="1"/>
            </w:tblPr>
            <w:tblGrid>
              <w:gridCol w:w="3245"/>
              <w:gridCol w:w="3394"/>
            </w:tblGrid>
            <w:tr w:rsidR="00D17A00" w14:paraId="3EE1EF60" w14:textId="77777777" w:rsidTr="001E444F">
              <w:trPr>
                <w:jc w:val="center"/>
              </w:trPr>
              <w:tc>
                <w:tcPr>
                  <w:tcW w:w="3245" w:type="dxa"/>
                  <w:shd w:val="clear" w:color="auto" w:fill="auto"/>
                </w:tcPr>
                <w:p w14:paraId="67BDA13B" w14:textId="77777777" w:rsidR="00C00369" w:rsidRPr="00100536" w:rsidRDefault="004F02A1" w:rsidP="00100536">
                  <w:pPr>
                    <w:rPr>
                      <w:b/>
                      <w:bCs/>
                      <w:szCs w:val="24"/>
                    </w:rPr>
                  </w:pPr>
                  <w:r w:rsidRPr="00100536">
                    <w:rPr>
                      <w:b/>
                      <w:bCs/>
                      <w:szCs w:val="24"/>
                    </w:rPr>
                    <w:t>Risk</w:t>
                  </w:r>
                </w:p>
              </w:tc>
              <w:tc>
                <w:tcPr>
                  <w:tcW w:w="3394" w:type="dxa"/>
                  <w:shd w:val="clear" w:color="auto" w:fill="auto"/>
                </w:tcPr>
                <w:p w14:paraId="70DF3ADC" w14:textId="77777777" w:rsidR="00C00369" w:rsidRPr="00100536" w:rsidRDefault="004F02A1" w:rsidP="00100536">
                  <w:pPr>
                    <w:rPr>
                      <w:b/>
                      <w:bCs/>
                      <w:szCs w:val="24"/>
                    </w:rPr>
                  </w:pPr>
                  <w:r w:rsidRPr="00100536">
                    <w:rPr>
                      <w:b/>
                      <w:bCs/>
                      <w:szCs w:val="24"/>
                    </w:rPr>
                    <w:t>Solution</w:t>
                  </w:r>
                </w:p>
              </w:tc>
            </w:tr>
            <w:tr w:rsidR="00D17A00" w14:paraId="1C7B9E57" w14:textId="77777777" w:rsidTr="00712D87">
              <w:trPr>
                <w:trHeight w:val="1985"/>
                <w:jc w:val="center"/>
              </w:trPr>
              <w:tc>
                <w:tcPr>
                  <w:tcW w:w="3245" w:type="dxa"/>
                  <w:shd w:val="clear" w:color="auto" w:fill="auto"/>
                </w:tcPr>
                <w:p w14:paraId="7CA90D9D" w14:textId="77777777" w:rsidR="00C00369" w:rsidRPr="00100536" w:rsidRDefault="004F02A1" w:rsidP="00100536">
                  <w:pPr>
                    <w:rPr>
                      <w:b/>
                      <w:bCs/>
                      <w:szCs w:val="24"/>
                    </w:rPr>
                  </w:pPr>
                  <w:r w:rsidRPr="00100536">
                    <w:rPr>
                      <w:b/>
                      <w:bCs/>
                      <w:szCs w:val="24"/>
                    </w:rPr>
                    <w:t>Staff</w:t>
                  </w:r>
                </w:p>
                <w:p w14:paraId="7C7C34C5" w14:textId="77777777" w:rsidR="00C00369" w:rsidRPr="00100536" w:rsidRDefault="004F02A1" w:rsidP="00906873">
                  <w:pPr>
                    <w:rPr>
                      <w:szCs w:val="24"/>
                    </w:rPr>
                  </w:pPr>
                  <w:r w:rsidRPr="00100536">
                    <w:rPr>
                      <w:szCs w:val="24"/>
                    </w:rPr>
                    <w:t>T</w:t>
                  </w:r>
                  <w:r w:rsidR="00402E02" w:rsidRPr="00100536">
                    <w:rPr>
                      <w:szCs w:val="24"/>
                    </w:rPr>
                    <w:t xml:space="preserve">here is the risk of loss of key team members as they may have greater opportunity and </w:t>
                  </w:r>
                  <w:r w:rsidR="00402E02" w:rsidRPr="00100536">
                    <w:rPr>
                      <w:szCs w:val="24"/>
                    </w:rPr>
                    <w:lastRenderedPageBreak/>
                    <w:t>salary from another competitor</w:t>
                  </w:r>
                  <w:r w:rsidR="00526E70">
                    <w:rPr>
                      <w:szCs w:val="24"/>
                    </w:rPr>
                    <w:t xml:space="preserve"> (</w:t>
                  </w:r>
                  <w:r w:rsidR="00526E70" w:rsidRPr="00AC0F0D">
                    <w:rPr>
                      <w:color w:val="222222"/>
                      <w:szCs w:val="24"/>
                      <w:shd w:val="clear" w:color="auto" w:fill="FFFFFF"/>
                    </w:rPr>
                    <w:t>Sharifi</w:t>
                  </w:r>
                  <w:r w:rsidR="00526E70">
                    <w:rPr>
                      <w:color w:val="222222"/>
                      <w:szCs w:val="24"/>
                      <w:shd w:val="clear" w:color="auto" w:fill="FFFFFF"/>
                    </w:rPr>
                    <w:t xml:space="preserve"> et al., 2019)</w:t>
                  </w:r>
                  <w:r w:rsidR="00402E02" w:rsidRPr="00100536">
                    <w:rPr>
                      <w:szCs w:val="24"/>
                    </w:rPr>
                    <w:t xml:space="preserve">. </w:t>
                  </w:r>
                  <w:r w:rsidRPr="00100536">
                    <w:rPr>
                      <w:szCs w:val="24"/>
                    </w:rPr>
                    <w:t>T</w:t>
                  </w:r>
                  <w:r w:rsidR="00402E02" w:rsidRPr="00100536">
                    <w:rPr>
                      <w:szCs w:val="24"/>
                    </w:rPr>
                    <w:t xml:space="preserve">he risk also </w:t>
                  </w:r>
                  <w:r w:rsidRPr="00100536">
                    <w:rPr>
                      <w:szCs w:val="24"/>
                    </w:rPr>
                    <w:t>includes</w:t>
                  </w:r>
                  <w:r w:rsidR="00402E02" w:rsidRPr="00100536">
                    <w:rPr>
                      <w:szCs w:val="24"/>
                    </w:rPr>
                    <w:t xml:space="preserve"> the skill gaps related to the </w:t>
                  </w:r>
                  <w:r w:rsidR="00906873">
                    <w:rPr>
                      <w:szCs w:val="24"/>
                    </w:rPr>
                    <w:t>food safety</w:t>
                  </w:r>
                  <w:r w:rsidR="00402E02" w:rsidRPr="00100536">
                    <w:rPr>
                      <w:szCs w:val="24"/>
                    </w:rPr>
                    <w:t xml:space="preserve"> protection knowledge and the communication challenges</w:t>
                  </w:r>
                  <w:r w:rsidR="009E2BCE">
                    <w:rPr>
                      <w:szCs w:val="24"/>
                    </w:rPr>
                    <w:t xml:space="preserve"> may increase misunderstanding.</w:t>
                  </w:r>
                </w:p>
              </w:tc>
              <w:tc>
                <w:tcPr>
                  <w:tcW w:w="3394" w:type="dxa"/>
                  <w:shd w:val="clear" w:color="auto" w:fill="auto"/>
                </w:tcPr>
                <w:p w14:paraId="440169C5" w14:textId="77777777" w:rsidR="003C34DE" w:rsidRPr="00100536" w:rsidRDefault="003C34DE" w:rsidP="00100536">
                  <w:pPr>
                    <w:rPr>
                      <w:szCs w:val="24"/>
                    </w:rPr>
                  </w:pPr>
                </w:p>
                <w:p w14:paraId="05437C51" w14:textId="77777777" w:rsidR="00402E02" w:rsidRPr="00100536" w:rsidRDefault="004F02A1" w:rsidP="00100536">
                  <w:pPr>
                    <w:rPr>
                      <w:szCs w:val="24"/>
                    </w:rPr>
                  </w:pPr>
                  <w:r w:rsidRPr="00100536">
                    <w:rPr>
                      <w:szCs w:val="24"/>
                    </w:rPr>
                    <w:t xml:space="preserve">To reduce this risk proper training and development programs, employee motivation </w:t>
                  </w:r>
                  <w:r w:rsidRPr="00100536">
                    <w:rPr>
                      <w:szCs w:val="24"/>
                    </w:rPr>
                    <w:lastRenderedPageBreak/>
                    <w:t xml:space="preserve">activities, maintaining proper documentation, recognition programs, </w:t>
                  </w:r>
                  <w:r w:rsidR="00906873" w:rsidRPr="00100536">
                    <w:rPr>
                      <w:szCs w:val="24"/>
                    </w:rPr>
                    <w:t>etc.</w:t>
                  </w:r>
                  <w:r w:rsidRPr="00100536">
                    <w:rPr>
                      <w:szCs w:val="24"/>
                    </w:rPr>
                    <w:t xml:space="preserve"> need to be developed.</w:t>
                  </w:r>
                </w:p>
                <w:p w14:paraId="0904E96D" w14:textId="77777777" w:rsidR="00C00369" w:rsidRPr="00100536" w:rsidRDefault="00C00369" w:rsidP="00100536">
                  <w:pPr>
                    <w:rPr>
                      <w:szCs w:val="24"/>
                    </w:rPr>
                  </w:pPr>
                </w:p>
              </w:tc>
            </w:tr>
            <w:tr w:rsidR="00D17A00" w14:paraId="5C71781C" w14:textId="77777777" w:rsidTr="00712D87">
              <w:trPr>
                <w:trHeight w:val="1985"/>
                <w:jc w:val="center"/>
              </w:trPr>
              <w:tc>
                <w:tcPr>
                  <w:tcW w:w="3245" w:type="dxa"/>
                  <w:shd w:val="clear" w:color="auto" w:fill="auto"/>
                </w:tcPr>
                <w:p w14:paraId="4D763BBB" w14:textId="77777777" w:rsidR="00C00369" w:rsidRPr="00100536" w:rsidRDefault="004F02A1" w:rsidP="00100536">
                  <w:pPr>
                    <w:rPr>
                      <w:b/>
                      <w:bCs/>
                      <w:szCs w:val="24"/>
                    </w:rPr>
                  </w:pPr>
                  <w:r w:rsidRPr="00100536">
                    <w:rPr>
                      <w:b/>
                      <w:bCs/>
                      <w:szCs w:val="24"/>
                    </w:rPr>
                    <w:lastRenderedPageBreak/>
                    <w:t>Suppliers</w:t>
                  </w:r>
                </w:p>
                <w:p w14:paraId="4BDE63C1" w14:textId="77777777" w:rsidR="00402E02" w:rsidRPr="00100536" w:rsidRDefault="004F02A1" w:rsidP="00100536">
                  <w:pPr>
                    <w:rPr>
                      <w:szCs w:val="24"/>
                    </w:rPr>
                  </w:pPr>
                  <w:r w:rsidRPr="00100536">
                    <w:rPr>
                      <w:szCs w:val="24"/>
                    </w:rPr>
                    <w:t xml:space="preserve">The related risks regarding the suppliers are that they may provide lower quality raw materials, delay in delivery of </w:t>
                  </w:r>
                  <w:r w:rsidR="00906873">
                    <w:rPr>
                      <w:szCs w:val="24"/>
                    </w:rPr>
                    <w:t>foods</w:t>
                  </w:r>
                  <w:r w:rsidRPr="00100536">
                    <w:rPr>
                      <w:szCs w:val="24"/>
                    </w:rPr>
                    <w:t>, and financial instability of the local suppliers.</w:t>
                  </w:r>
                </w:p>
                <w:p w14:paraId="2DA5AF64" w14:textId="77777777" w:rsidR="00C00369" w:rsidRPr="00100536" w:rsidRDefault="00C00369" w:rsidP="00100536">
                  <w:pPr>
                    <w:rPr>
                      <w:szCs w:val="24"/>
                    </w:rPr>
                  </w:pPr>
                </w:p>
              </w:tc>
              <w:tc>
                <w:tcPr>
                  <w:tcW w:w="3394" w:type="dxa"/>
                  <w:shd w:val="clear" w:color="auto" w:fill="auto"/>
                </w:tcPr>
                <w:p w14:paraId="484665B8" w14:textId="77777777" w:rsidR="00643C12" w:rsidRPr="00100536" w:rsidRDefault="00643C12" w:rsidP="00100536">
                  <w:pPr>
                    <w:rPr>
                      <w:szCs w:val="24"/>
                    </w:rPr>
                  </w:pPr>
                </w:p>
                <w:p w14:paraId="4FB92E3E" w14:textId="77777777" w:rsidR="00402E02" w:rsidRPr="00100536" w:rsidRDefault="004F02A1" w:rsidP="00100536">
                  <w:pPr>
                    <w:rPr>
                      <w:szCs w:val="24"/>
                    </w:rPr>
                  </w:pPr>
                  <w:r w:rsidRPr="00100536">
                    <w:rPr>
                      <w:szCs w:val="24"/>
                    </w:rPr>
                    <w:t>The related risks regarding the suppliers are that they may provide lower quality raw materials, delay in delivery of products, and financial instability of the local suppliers.</w:t>
                  </w:r>
                </w:p>
                <w:p w14:paraId="0E2FD7AB" w14:textId="77777777" w:rsidR="00C00369" w:rsidRPr="00100536" w:rsidRDefault="00C00369" w:rsidP="00100536">
                  <w:pPr>
                    <w:rPr>
                      <w:szCs w:val="24"/>
                    </w:rPr>
                  </w:pPr>
                </w:p>
              </w:tc>
            </w:tr>
          </w:tbl>
          <w:p w14:paraId="0819C4D5" w14:textId="77777777" w:rsidR="00C00369" w:rsidRPr="00100536" w:rsidRDefault="00C00369" w:rsidP="00100536">
            <w:pPr>
              <w:pStyle w:val="NoSpacing"/>
              <w:jc w:val="both"/>
              <w:rPr>
                <w:rFonts w:ascii="Times New Roman" w:hAnsi="Times New Roman"/>
                <w:sz w:val="24"/>
                <w:szCs w:val="24"/>
              </w:rPr>
            </w:pPr>
          </w:p>
          <w:p w14:paraId="5FA0E01E" w14:textId="77777777" w:rsidR="00EE3A0F" w:rsidRPr="00100536" w:rsidRDefault="00EE3A0F" w:rsidP="00100536">
            <w:pPr>
              <w:pStyle w:val="NoSpacing"/>
              <w:jc w:val="both"/>
              <w:rPr>
                <w:rFonts w:ascii="Times New Roman" w:hAnsi="Times New Roman"/>
                <w:sz w:val="24"/>
                <w:szCs w:val="24"/>
              </w:rPr>
            </w:pPr>
          </w:p>
          <w:p w14:paraId="39C2B657" w14:textId="77777777" w:rsidR="00EE3A0F" w:rsidRPr="00100536" w:rsidRDefault="00EE3A0F" w:rsidP="00100536">
            <w:pPr>
              <w:pStyle w:val="NoSpacing"/>
              <w:jc w:val="both"/>
              <w:rPr>
                <w:rFonts w:ascii="Times New Roman" w:hAnsi="Times New Roman"/>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7DDA0078" w14:textId="77777777" w:rsidR="00C00369" w:rsidRPr="00100536" w:rsidRDefault="00C00369" w:rsidP="00100536">
            <w:pPr>
              <w:pStyle w:val="NoSpacing"/>
              <w:jc w:val="both"/>
              <w:rPr>
                <w:rFonts w:ascii="Times New Roman" w:hAnsi="Times New Roman"/>
                <w:sz w:val="24"/>
                <w:szCs w:val="24"/>
              </w:rPr>
            </w:pPr>
          </w:p>
        </w:tc>
      </w:tr>
      <w:tr w:rsidR="00D17A00" w14:paraId="3CD5EE0A" w14:textId="77777777" w:rsidTr="0001432C">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4D8B78E1" w14:textId="77777777" w:rsidR="00C00369" w:rsidRPr="00100536" w:rsidRDefault="00C00369" w:rsidP="00100536">
            <w:pPr>
              <w:pStyle w:val="NoSpacing"/>
              <w:jc w:val="both"/>
              <w:rPr>
                <w:rFonts w:ascii="Times New Roman" w:hAnsi="Times New Roman"/>
                <w:sz w:val="24"/>
                <w:szCs w:val="24"/>
              </w:rPr>
            </w:pPr>
          </w:p>
        </w:tc>
        <w:tc>
          <w:tcPr>
            <w:tcW w:w="4479" w:type="pct"/>
            <w:tcBorders>
              <w:top w:val="single" w:sz="4" w:space="0" w:color="DBE5F1"/>
              <w:left w:val="single" w:sz="4" w:space="0" w:color="DBE5F1"/>
              <w:bottom w:val="single" w:sz="4" w:space="0" w:color="DBE5F1"/>
              <w:right w:val="single" w:sz="4" w:space="0" w:color="DBE5F1"/>
            </w:tcBorders>
            <w:shd w:val="clear" w:color="auto" w:fill="DBE5F1"/>
          </w:tcPr>
          <w:p w14:paraId="7AA9200F" w14:textId="77777777" w:rsidR="00C00369" w:rsidRPr="00100536" w:rsidRDefault="00C00369" w:rsidP="00100536">
            <w:pPr>
              <w:pStyle w:val="NoSpacing"/>
              <w:jc w:val="both"/>
              <w:rPr>
                <w:rFonts w:ascii="Times New Roman" w:hAnsi="Times New Roman"/>
                <w:sz w:val="24"/>
                <w:szCs w:val="24"/>
              </w:rPr>
            </w:pPr>
          </w:p>
        </w:tc>
        <w:tc>
          <w:tcPr>
            <w:tcW w:w="260" w:type="pct"/>
            <w:tcBorders>
              <w:top w:val="single" w:sz="4" w:space="0" w:color="DBE5F1"/>
              <w:left w:val="single" w:sz="4" w:space="0" w:color="DBE5F1"/>
              <w:bottom w:val="single" w:sz="4" w:space="0" w:color="DBE5F1"/>
              <w:right w:val="single" w:sz="4" w:space="0" w:color="DBE5F1"/>
            </w:tcBorders>
            <w:shd w:val="clear" w:color="auto" w:fill="DBE5F1"/>
          </w:tcPr>
          <w:p w14:paraId="453FD4DD" w14:textId="77777777" w:rsidR="00C00369" w:rsidRPr="00100536" w:rsidRDefault="00C00369" w:rsidP="00100536">
            <w:pPr>
              <w:pStyle w:val="NoSpacing"/>
              <w:jc w:val="both"/>
              <w:rPr>
                <w:rFonts w:ascii="Times New Roman" w:hAnsi="Times New Roman"/>
                <w:sz w:val="24"/>
                <w:szCs w:val="24"/>
              </w:rPr>
            </w:pPr>
          </w:p>
        </w:tc>
      </w:tr>
    </w:tbl>
    <w:p w14:paraId="7619C19B" w14:textId="77777777" w:rsidR="00BD3CE0" w:rsidRPr="00100536" w:rsidRDefault="00BD3CE0" w:rsidP="00100536">
      <w:pPr>
        <w:rPr>
          <w:color w:val="002060"/>
          <w:szCs w:val="24"/>
        </w:rPr>
        <w:sectPr w:rsidR="00BD3CE0" w:rsidRPr="00100536" w:rsidSect="00D10E09">
          <w:type w:val="continuous"/>
          <w:pgSz w:w="11906" w:h="16838" w:code="9"/>
          <w:pgMar w:top="1440" w:right="1080" w:bottom="1440" w:left="1080" w:header="708" w:footer="708" w:gutter="0"/>
          <w:cols w:space="708"/>
          <w:docGrid w:linePitch="360"/>
        </w:sectPr>
      </w:pPr>
    </w:p>
    <w:p w14:paraId="55255E8E" w14:textId="77777777" w:rsidR="002560C4" w:rsidRDefault="004F02A1">
      <w:pPr>
        <w:spacing w:after="0" w:line="240" w:lineRule="auto"/>
        <w:jc w:val="left"/>
        <w:rPr>
          <w:rFonts w:cs="Calibri"/>
          <w:b/>
          <w:sz w:val="32"/>
          <w:szCs w:val="28"/>
        </w:rPr>
      </w:pPr>
      <w:bookmarkStart w:id="74" w:name="_Toc287535460"/>
      <w:bookmarkStart w:id="75" w:name="_Toc287535912"/>
      <w:r>
        <w:br w:type="page"/>
      </w:r>
    </w:p>
    <w:p w14:paraId="15A9422F" w14:textId="77777777" w:rsidR="008030C5" w:rsidRPr="00100536" w:rsidRDefault="004F02A1" w:rsidP="00103904">
      <w:pPr>
        <w:pStyle w:val="Heading1"/>
      </w:pPr>
      <w:bookmarkStart w:id="76" w:name="_Toc165736077"/>
      <w:r w:rsidRPr="00100536">
        <w:lastRenderedPageBreak/>
        <w:t>Finance</w:t>
      </w:r>
      <w:bookmarkEnd w:id="74"/>
      <w:bookmarkEnd w:id="75"/>
      <w:bookmarkEnd w:id="76"/>
      <w:r w:rsidR="00756D33" w:rsidRPr="00100536">
        <w:t xml:space="preserve"> </w:t>
      </w:r>
      <w:r w:rsidR="0093487D" w:rsidRPr="00100536">
        <w:rPr>
          <w:color w:val="1F3864"/>
        </w:rPr>
        <w:tab/>
      </w:r>
      <w:r w:rsidR="0093487D" w:rsidRPr="00100536">
        <w:rPr>
          <w:color w:val="1F3864"/>
        </w:rPr>
        <w:tab/>
      </w:r>
    </w:p>
    <w:tbl>
      <w:tblPr>
        <w:tblW w:w="506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09"/>
        <w:gridCol w:w="8818"/>
        <w:gridCol w:w="528"/>
      </w:tblGrid>
      <w:tr w:rsidR="00D17A00" w14:paraId="776995DA" w14:textId="77777777" w:rsidTr="008A1E29">
        <w:trPr>
          <w:trHeight w:val="31"/>
        </w:trPr>
        <w:tc>
          <w:tcPr>
            <w:tcW w:w="258" w:type="pct"/>
            <w:tcBorders>
              <w:top w:val="single" w:sz="4" w:space="0" w:color="DBE5F1"/>
              <w:left w:val="single" w:sz="4" w:space="0" w:color="DBE5F1"/>
              <w:bottom w:val="single" w:sz="4" w:space="0" w:color="DBE5F1"/>
              <w:right w:val="single" w:sz="4" w:space="0" w:color="DBE5F1"/>
            </w:tcBorders>
            <w:shd w:val="clear" w:color="auto" w:fill="DBE5F1"/>
          </w:tcPr>
          <w:p w14:paraId="195CBB53" w14:textId="77777777" w:rsidR="00241564" w:rsidRPr="00100536" w:rsidRDefault="00241564" w:rsidP="00100536">
            <w:pPr>
              <w:rPr>
                <w:szCs w:val="24"/>
              </w:rPr>
            </w:pPr>
          </w:p>
        </w:tc>
        <w:tc>
          <w:tcPr>
            <w:tcW w:w="4474" w:type="pct"/>
            <w:tcBorders>
              <w:top w:val="single" w:sz="4" w:space="0" w:color="DBE5F1"/>
              <w:left w:val="single" w:sz="4" w:space="0" w:color="DBE5F1"/>
              <w:bottom w:val="single" w:sz="4" w:space="0" w:color="DBE5F1"/>
              <w:right w:val="single" w:sz="4" w:space="0" w:color="DBE5F1"/>
            </w:tcBorders>
            <w:shd w:val="clear" w:color="auto" w:fill="DBE5F1"/>
          </w:tcPr>
          <w:p w14:paraId="158B261D" w14:textId="77777777" w:rsidR="00241564" w:rsidRPr="00100536" w:rsidRDefault="00241564" w:rsidP="00100536">
            <w:pPr>
              <w:rPr>
                <w:szCs w:val="24"/>
              </w:rPr>
            </w:pPr>
          </w:p>
        </w:tc>
        <w:tc>
          <w:tcPr>
            <w:tcW w:w="268" w:type="pct"/>
            <w:tcBorders>
              <w:top w:val="single" w:sz="4" w:space="0" w:color="DBE5F1"/>
              <w:left w:val="single" w:sz="4" w:space="0" w:color="DBE5F1"/>
              <w:bottom w:val="single" w:sz="4" w:space="0" w:color="DBE5F1"/>
              <w:right w:val="single" w:sz="4" w:space="0" w:color="DBE5F1"/>
            </w:tcBorders>
            <w:shd w:val="clear" w:color="auto" w:fill="DBE5F1"/>
          </w:tcPr>
          <w:p w14:paraId="1641DA8A" w14:textId="77777777" w:rsidR="00241564" w:rsidRPr="00100536" w:rsidRDefault="00241564" w:rsidP="00100536">
            <w:pPr>
              <w:rPr>
                <w:szCs w:val="24"/>
              </w:rPr>
            </w:pPr>
          </w:p>
        </w:tc>
      </w:tr>
      <w:tr w:rsidR="00D17A00" w14:paraId="07631AF7" w14:textId="77777777" w:rsidTr="008A1E29">
        <w:trPr>
          <w:trHeight w:val="61"/>
        </w:trPr>
        <w:tc>
          <w:tcPr>
            <w:tcW w:w="258" w:type="pct"/>
            <w:tcBorders>
              <w:top w:val="single" w:sz="4" w:space="0" w:color="DBE5F1"/>
              <w:left w:val="single" w:sz="4" w:space="0" w:color="DBE5F1"/>
              <w:bottom w:val="single" w:sz="4" w:space="0" w:color="DBE5F1"/>
              <w:right w:val="single" w:sz="4" w:space="0" w:color="DBE5F1"/>
            </w:tcBorders>
            <w:shd w:val="clear" w:color="auto" w:fill="DBE5F1"/>
          </w:tcPr>
          <w:p w14:paraId="28A6D577" w14:textId="77777777" w:rsidR="00241564" w:rsidRPr="00100536" w:rsidRDefault="00241564" w:rsidP="00100536">
            <w:pPr>
              <w:rPr>
                <w:szCs w:val="24"/>
              </w:rPr>
            </w:pPr>
          </w:p>
        </w:tc>
        <w:tc>
          <w:tcPr>
            <w:tcW w:w="4474" w:type="pct"/>
            <w:tcBorders>
              <w:top w:val="single" w:sz="4" w:space="0" w:color="DBE5F1"/>
              <w:left w:val="single" w:sz="4" w:space="0" w:color="DBE5F1"/>
              <w:bottom w:val="nil"/>
              <w:right w:val="single" w:sz="4" w:space="0" w:color="DBE5F1"/>
            </w:tcBorders>
            <w:shd w:val="clear" w:color="auto" w:fill="auto"/>
          </w:tcPr>
          <w:p w14:paraId="23580715" w14:textId="77777777" w:rsidR="00103904" w:rsidRPr="00103904" w:rsidRDefault="004F02A1" w:rsidP="00103904">
            <w:pPr>
              <w:pStyle w:val="Heading1"/>
            </w:pPr>
            <w:bookmarkStart w:id="77" w:name="_Toc287535461"/>
            <w:bookmarkStart w:id="78" w:name="_Toc287535913"/>
            <w:bookmarkStart w:id="79" w:name="_Toc165736078"/>
            <w:r w:rsidRPr="00100536">
              <w:t>20 Start-up costs</w:t>
            </w:r>
            <w:bookmarkEnd w:id="77"/>
            <w:bookmarkEnd w:id="78"/>
            <w:bookmarkEnd w:id="79"/>
          </w:p>
          <w:p w14:paraId="031463BC" w14:textId="77777777" w:rsidR="004A6774" w:rsidRPr="00100536" w:rsidRDefault="004F02A1" w:rsidP="00BE5B45">
            <w:r w:rsidRPr="00100536">
              <w:t xml:space="preserve"> </w:t>
            </w:r>
          </w:p>
          <w:tbl>
            <w:tblPr>
              <w:tblW w:w="5280" w:type="dxa"/>
              <w:tblInd w:w="1092" w:type="dxa"/>
              <w:tblLayout w:type="fixed"/>
              <w:tblLook w:val="04A0" w:firstRow="1" w:lastRow="0" w:firstColumn="1" w:lastColumn="0" w:noHBand="0" w:noVBand="1"/>
            </w:tblPr>
            <w:tblGrid>
              <w:gridCol w:w="1240"/>
              <w:gridCol w:w="2540"/>
              <w:gridCol w:w="1500"/>
            </w:tblGrid>
            <w:tr w:rsidR="00D17A00" w14:paraId="536F2931" w14:textId="77777777" w:rsidTr="00AD1ABF">
              <w:trPr>
                <w:trHeight w:val="300"/>
              </w:trPr>
              <w:tc>
                <w:tcPr>
                  <w:tcW w:w="1240" w:type="dxa"/>
                  <w:tcBorders>
                    <w:top w:val="nil"/>
                    <w:left w:val="nil"/>
                    <w:bottom w:val="nil"/>
                    <w:right w:val="nil"/>
                  </w:tcBorders>
                  <w:shd w:val="clear" w:color="000000" w:fill="FFFFFF"/>
                  <w:noWrap/>
                  <w:vAlign w:val="bottom"/>
                  <w:hideMark/>
                </w:tcPr>
                <w:p w14:paraId="4042D221" w14:textId="77777777" w:rsidR="004A6774" w:rsidRPr="004A6774" w:rsidRDefault="004F02A1" w:rsidP="00AD1ABF">
                  <w:pPr>
                    <w:spacing w:after="0"/>
                    <w:jc w:val="left"/>
                    <w:rPr>
                      <w:rFonts w:eastAsia="Times New Roman"/>
                      <w:sz w:val="22"/>
                      <w:lang w:eastAsia="en-GB"/>
                    </w:rPr>
                  </w:pPr>
                  <w:r w:rsidRPr="004A6774">
                    <w:rPr>
                      <w:rFonts w:eastAsia="Times New Roman"/>
                      <w:sz w:val="22"/>
                      <w:lang w:eastAsia="en-GB"/>
                    </w:rPr>
                    <w:t> </w:t>
                  </w:r>
                </w:p>
              </w:tc>
              <w:tc>
                <w:tcPr>
                  <w:tcW w:w="2540" w:type="dxa"/>
                  <w:tcBorders>
                    <w:top w:val="nil"/>
                    <w:left w:val="nil"/>
                    <w:bottom w:val="nil"/>
                    <w:right w:val="nil"/>
                  </w:tcBorders>
                  <w:shd w:val="clear" w:color="000000" w:fill="FFFFFF"/>
                  <w:noWrap/>
                  <w:vAlign w:val="bottom"/>
                  <w:hideMark/>
                </w:tcPr>
                <w:p w14:paraId="5E84039F" w14:textId="77777777" w:rsidR="004A6774" w:rsidRPr="004A6774" w:rsidRDefault="004F02A1" w:rsidP="00AD1ABF">
                  <w:pPr>
                    <w:spacing w:after="0"/>
                    <w:jc w:val="left"/>
                    <w:rPr>
                      <w:rFonts w:eastAsia="Times New Roman"/>
                      <w:sz w:val="22"/>
                      <w:lang w:eastAsia="en-GB"/>
                    </w:rPr>
                  </w:pPr>
                  <w:r w:rsidRPr="004A6774">
                    <w:rPr>
                      <w:rFonts w:eastAsia="Times New Roman"/>
                      <w:sz w:val="22"/>
                      <w:lang w:eastAsia="en-GB"/>
                    </w:rPr>
                    <w:t> </w:t>
                  </w:r>
                </w:p>
              </w:tc>
              <w:tc>
                <w:tcPr>
                  <w:tcW w:w="1500" w:type="dxa"/>
                  <w:tcBorders>
                    <w:top w:val="nil"/>
                    <w:left w:val="nil"/>
                    <w:bottom w:val="nil"/>
                    <w:right w:val="nil"/>
                  </w:tcBorders>
                  <w:shd w:val="clear" w:color="000000" w:fill="FFFFFF"/>
                  <w:noWrap/>
                  <w:vAlign w:val="bottom"/>
                  <w:hideMark/>
                </w:tcPr>
                <w:p w14:paraId="098BCE1F" w14:textId="77777777" w:rsidR="004A6774" w:rsidRPr="004A6774" w:rsidRDefault="004F02A1" w:rsidP="00AD1ABF">
                  <w:pPr>
                    <w:spacing w:after="0"/>
                    <w:jc w:val="center"/>
                    <w:rPr>
                      <w:rFonts w:eastAsia="Times New Roman"/>
                      <w:sz w:val="22"/>
                      <w:lang w:eastAsia="en-GB"/>
                    </w:rPr>
                  </w:pPr>
                  <w:r w:rsidRPr="004A6774">
                    <w:rPr>
                      <w:rFonts w:eastAsia="Times New Roman"/>
                      <w:sz w:val="22"/>
                      <w:lang w:eastAsia="en-GB"/>
                    </w:rPr>
                    <w:t>£</w:t>
                  </w:r>
                </w:p>
              </w:tc>
            </w:tr>
            <w:tr w:rsidR="00D17A00" w14:paraId="41949E49"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6A8C23E6"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Market research &amp; business plan</w:t>
                  </w:r>
                </w:p>
              </w:tc>
              <w:tc>
                <w:tcPr>
                  <w:tcW w:w="1500" w:type="dxa"/>
                  <w:tcBorders>
                    <w:top w:val="single" w:sz="4" w:space="0" w:color="969696"/>
                    <w:left w:val="nil"/>
                    <w:bottom w:val="nil"/>
                    <w:right w:val="single" w:sz="4" w:space="0" w:color="969696"/>
                  </w:tcBorders>
                  <w:shd w:val="clear" w:color="000000" w:fill="FFFFFF"/>
                  <w:noWrap/>
                  <w:vAlign w:val="center"/>
                  <w:hideMark/>
                </w:tcPr>
                <w:p w14:paraId="1D4A2C5D"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3,000</w:t>
                  </w:r>
                </w:p>
              </w:tc>
            </w:tr>
            <w:tr w:rsidR="00D17A00" w14:paraId="77D99D45"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7D8940B1"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Telephones and broadband</w:t>
                  </w:r>
                </w:p>
              </w:tc>
              <w:tc>
                <w:tcPr>
                  <w:tcW w:w="1500" w:type="dxa"/>
                  <w:tcBorders>
                    <w:top w:val="single" w:sz="4" w:space="0" w:color="969696"/>
                    <w:left w:val="nil"/>
                    <w:bottom w:val="single" w:sz="4" w:space="0" w:color="969696"/>
                    <w:right w:val="single" w:sz="4" w:space="0" w:color="969696"/>
                  </w:tcBorders>
                  <w:shd w:val="clear" w:color="000000" w:fill="FFFFFF"/>
                  <w:noWrap/>
                  <w:vAlign w:val="center"/>
                  <w:hideMark/>
                </w:tcPr>
                <w:p w14:paraId="1583AEE7"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500</w:t>
                  </w:r>
                </w:p>
              </w:tc>
            </w:tr>
            <w:tr w:rsidR="00D17A00" w14:paraId="36840399"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72735999"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Equipment</w:t>
                  </w:r>
                </w:p>
              </w:tc>
              <w:tc>
                <w:tcPr>
                  <w:tcW w:w="1500" w:type="dxa"/>
                  <w:tcBorders>
                    <w:top w:val="nil"/>
                    <w:left w:val="nil"/>
                    <w:bottom w:val="single" w:sz="4" w:space="0" w:color="969696"/>
                    <w:right w:val="single" w:sz="4" w:space="0" w:color="969696"/>
                  </w:tcBorders>
                  <w:shd w:val="clear" w:color="000000" w:fill="FFFFFF"/>
                  <w:noWrap/>
                  <w:vAlign w:val="center"/>
                  <w:hideMark/>
                </w:tcPr>
                <w:p w14:paraId="4E413466"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5,000</w:t>
                  </w:r>
                </w:p>
              </w:tc>
            </w:tr>
            <w:tr w:rsidR="00D17A00" w14:paraId="65C57D26"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018AD68F"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Grinder</w:t>
                  </w:r>
                </w:p>
              </w:tc>
              <w:tc>
                <w:tcPr>
                  <w:tcW w:w="1500" w:type="dxa"/>
                  <w:tcBorders>
                    <w:top w:val="nil"/>
                    <w:left w:val="nil"/>
                    <w:bottom w:val="single" w:sz="4" w:space="0" w:color="969696"/>
                    <w:right w:val="single" w:sz="4" w:space="0" w:color="969696"/>
                  </w:tcBorders>
                  <w:shd w:val="clear" w:color="000000" w:fill="FFFFFF"/>
                  <w:noWrap/>
                  <w:vAlign w:val="center"/>
                  <w:hideMark/>
                </w:tcPr>
                <w:p w14:paraId="4655D47C"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1,000</w:t>
                  </w:r>
                </w:p>
              </w:tc>
            </w:tr>
            <w:tr w:rsidR="00D17A00" w14:paraId="15CF0716"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645F19E2"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Drip coffee brewers</w:t>
                  </w:r>
                </w:p>
              </w:tc>
              <w:tc>
                <w:tcPr>
                  <w:tcW w:w="1500" w:type="dxa"/>
                  <w:tcBorders>
                    <w:top w:val="nil"/>
                    <w:left w:val="nil"/>
                    <w:bottom w:val="single" w:sz="4" w:space="0" w:color="969696"/>
                    <w:right w:val="single" w:sz="4" w:space="0" w:color="969696"/>
                  </w:tcBorders>
                  <w:shd w:val="clear" w:color="000000" w:fill="FFFFFF"/>
                  <w:noWrap/>
                  <w:vAlign w:val="center"/>
                  <w:hideMark/>
                </w:tcPr>
                <w:p w14:paraId="2F70CF57"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500</w:t>
                  </w:r>
                </w:p>
              </w:tc>
            </w:tr>
            <w:tr w:rsidR="00D17A00" w14:paraId="409B8243"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424F9F99"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Refrigerators and freezers</w:t>
                  </w:r>
                </w:p>
              </w:tc>
              <w:tc>
                <w:tcPr>
                  <w:tcW w:w="1500" w:type="dxa"/>
                  <w:tcBorders>
                    <w:top w:val="nil"/>
                    <w:left w:val="nil"/>
                    <w:bottom w:val="single" w:sz="4" w:space="0" w:color="969696"/>
                    <w:right w:val="single" w:sz="4" w:space="0" w:color="969696"/>
                  </w:tcBorders>
                  <w:shd w:val="clear" w:color="000000" w:fill="FFFFFF"/>
                  <w:noWrap/>
                  <w:vAlign w:val="center"/>
                  <w:hideMark/>
                </w:tcPr>
                <w:p w14:paraId="03AA8ACD"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1,000</w:t>
                  </w:r>
                </w:p>
              </w:tc>
            </w:tr>
            <w:tr w:rsidR="00D17A00" w14:paraId="00E4F9B8"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28E10920"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Professional fees</w:t>
                  </w:r>
                </w:p>
              </w:tc>
              <w:tc>
                <w:tcPr>
                  <w:tcW w:w="1500" w:type="dxa"/>
                  <w:tcBorders>
                    <w:top w:val="nil"/>
                    <w:left w:val="nil"/>
                    <w:bottom w:val="single" w:sz="4" w:space="0" w:color="969696"/>
                    <w:right w:val="single" w:sz="4" w:space="0" w:color="969696"/>
                  </w:tcBorders>
                  <w:shd w:val="clear" w:color="000000" w:fill="FFFFFF"/>
                  <w:noWrap/>
                  <w:vAlign w:val="center"/>
                  <w:hideMark/>
                </w:tcPr>
                <w:p w14:paraId="5C27E0B9"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17,000</w:t>
                  </w:r>
                </w:p>
              </w:tc>
            </w:tr>
            <w:tr w:rsidR="00D17A00" w14:paraId="40F3486C"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6B4CB985"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 xml:space="preserve">Milk </w:t>
                  </w:r>
                  <w:r w:rsidRPr="00AD1ABF">
                    <w:rPr>
                      <w:rFonts w:eastAsia="Times New Roman"/>
                      <w:sz w:val="20"/>
                      <w:szCs w:val="20"/>
                      <w:lang w:eastAsia="en-GB"/>
                    </w:rPr>
                    <w:t>frothier</w:t>
                  </w:r>
                </w:p>
              </w:tc>
              <w:tc>
                <w:tcPr>
                  <w:tcW w:w="1500" w:type="dxa"/>
                  <w:tcBorders>
                    <w:top w:val="nil"/>
                    <w:left w:val="nil"/>
                    <w:bottom w:val="single" w:sz="4" w:space="0" w:color="969696"/>
                    <w:right w:val="single" w:sz="4" w:space="0" w:color="969696"/>
                  </w:tcBorders>
                  <w:shd w:val="clear" w:color="000000" w:fill="FFFFFF"/>
                  <w:noWrap/>
                  <w:vAlign w:val="center"/>
                  <w:hideMark/>
                </w:tcPr>
                <w:p w14:paraId="79760D90"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100</w:t>
                  </w:r>
                </w:p>
              </w:tc>
            </w:tr>
            <w:tr w:rsidR="00D17A00" w14:paraId="5149FB48"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502E1B7E"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Rent/rent deposit</w:t>
                  </w:r>
                </w:p>
              </w:tc>
              <w:tc>
                <w:tcPr>
                  <w:tcW w:w="1500" w:type="dxa"/>
                  <w:tcBorders>
                    <w:top w:val="nil"/>
                    <w:left w:val="nil"/>
                    <w:bottom w:val="single" w:sz="4" w:space="0" w:color="969696"/>
                    <w:right w:val="single" w:sz="4" w:space="0" w:color="969696"/>
                  </w:tcBorders>
                  <w:shd w:val="clear" w:color="000000" w:fill="FFFFFF"/>
                  <w:noWrap/>
                  <w:vAlign w:val="center"/>
                  <w:hideMark/>
                </w:tcPr>
                <w:p w14:paraId="13E19CD3"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4,000</w:t>
                  </w:r>
                </w:p>
              </w:tc>
            </w:tr>
            <w:tr w:rsidR="00D17A00" w14:paraId="3F08128A"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1E39CE94"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Blenders</w:t>
                  </w:r>
                </w:p>
              </w:tc>
              <w:tc>
                <w:tcPr>
                  <w:tcW w:w="1500" w:type="dxa"/>
                  <w:tcBorders>
                    <w:top w:val="nil"/>
                    <w:left w:val="nil"/>
                    <w:bottom w:val="single" w:sz="4" w:space="0" w:color="969696"/>
                    <w:right w:val="single" w:sz="4" w:space="0" w:color="969696"/>
                  </w:tcBorders>
                  <w:shd w:val="clear" w:color="000000" w:fill="FFFFFF"/>
                  <w:noWrap/>
                  <w:vAlign w:val="center"/>
                  <w:hideMark/>
                </w:tcPr>
                <w:p w14:paraId="2AB6B9F1"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400</w:t>
                  </w:r>
                </w:p>
              </w:tc>
            </w:tr>
            <w:tr w:rsidR="00D17A00" w14:paraId="48982399"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33BC169E"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Marketing</w:t>
                  </w:r>
                </w:p>
              </w:tc>
              <w:tc>
                <w:tcPr>
                  <w:tcW w:w="1500" w:type="dxa"/>
                  <w:tcBorders>
                    <w:top w:val="nil"/>
                    <w:left w:val="nil"/>
                    <w:bottom w:val="single" w:sz="4" w:space="0" w:color="969696"/>
                    <w:right w:val="single" w:sz="4" w:space="0" w:color="969696"/>
                  </w:tcBorders>
                  <w:shd w:val="clear" w:color="000000" w:fill="FFFFFF"/>
                  <w:noWrap/>
                  <w:vAlign w:val="center"/>
                  <w:hideMark/>
                </w:tcPr>
                <w:p w14:paraId="51BC871C"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1,500</w:t>
                  </w:r>
                </w:p>
              </w:tc>
            </w:tr>
            <w:tr w:rsidR="00D17A00" w14:paraId="58ADA8B9"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0F9A8A0A"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Consumables</w:t>
                  </w:r>
                </w:p>
              </w:tc>
              <w:tc>
                <w:tcPr>
                  <w:tcW w:w="1500" w:type="dxa"/>
                  <w:tcBorders>
                    <w:top w:val="nil"/>
                    <w:left w:val="nil"/>
                    <w:bottom w:val="single" w:sz="4" w:space="0" w:color="969696"/>
                    <w:right w:val="single" w:sz="4" w:space="0" w:color="969696"/>
                  </w:tcBorders>
                  <w:shd w:val="clear" w:color="000000" w:fill="FFFFFF"/>
                  <w:noWrap/>
                  <w:vAlign w:val="center"/>
                  <w:hideMark/>
                </w:tcPr>
                <w:p w14:paraId="36AE52DD"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500</w:t>
                  </w:r>
                </w:p>
              </w:tc>
            </w:tr>
            <w:tr w:rsidR="00D17A00" w14:paraId="738CD17C"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192EA324" w14:textId="77777777" w:rsidR="004A6774" w:rsidRPr="004A6774" w:rsidRDefault="004F02A1" w:rsidP="00AD1ABF">
                  <w:pPr>
                    <w:spacing w:after="0"/>
                    <w:ind w:firstLineChars="100" w:firstLine="200"/>
                    <w:jc w:val="left"/>
                    <w:rPr>
                      <w:rFonts w:eastAsia="Times New Roman"/>
                      <w:sz w:val="20"/>
                      <w:szCs w:val="20"/>
                      <w:lang w:eastAsia="en-GB"/>
                    </w:rPr>
                  </w:pPr>
                  <w:r w:rsidRPr="00AD1ABF">
                    <w:rPr>
                      <w:rFonts w:eastAsia="Times New Roman"/>
                      <w:sz w:val="20"/>
                      <w:szCs w:val="20"/>
                      <w:lang w:eastAsia="en-GB"/>
                    </w:rPr>
                    <w:t>Licenses</w:t>
                  </w:r>
                </w:p>
              </w:tc>
              <w:tc>
                <w:tcPr>
                  <w:tcW w:w="1500" w:type="dxa"/>
                  <w:tcBorders>
                    <w:top w:val="nil"/>
                    <w:left w:val="nil"/>
                    <w:bottom w:val="single" w:sz="4" w:space="0" w:color="969696"/>
                    <w:right w:val="single" w:sz="4" w:space="0" w:color="969696"/>
                  </w:tcBorders>
                  <w:shd w:val="clear" w:color="000000" w:fill="FFFFFF"/>
                  <w:noWrap/>
                  <w:vAlign w:val="center"/>
                  <w:hideMark/>
                </w:tcPr>
                <w:p w14:paraId="2D355F11"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2,000</w:t>
                  </w:r>
                </w:p>
              </w:tc>
            </w:tr>
            <w:tr w:rsidR="00D17A00" w14:paraId="60AA8915"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7C4D78BB"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Cash register</w:t>
                  </w:r>
                </w:p>
              </w:tc>
              <w:tc>
                <w:tcPr>
                  <w:tcW w:w="1500" w:type="dxa"/>
                  <w:tcBorders>
                    <w:top w:val="nil"/>
                    <w:left w:val="nil"/>
                    <w:bottom w:val="single" w:sz="4" w:space="0" w:color="969696"/>
                    <w:right w:val="single" w:sz="4" w:space="0" w:color="969696"/>
                  </w:tcBorders>
                  <w:shd w:val="clear" w:color="000000" w:fill="FFFFFF"/>
                  <w:noWrap/>
                  <w:vAlign w:val="center"/>
                  <w:hideMark/>
                </w:tcPr>
                <w:p w14:paraId="431D9359"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500</w:t>
                  </w:r>
                </w:p>
              </w:tc>
            </w:tr>
            <w:tr w:rsidR="00D17A00" w14:paraId="3CD5A957"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0959DCF9"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Display case</w:t>
                  </w:r>
                </w:p>
              </w:tc>
              <w:tc>
                <w:tcPr>
                  <w:tcW w:w="1500" w:type="dxa"/>
                  <w:tcBorders>
                    <w:top w:val="nil"/>
                    <w:left w:val="nil"/>
                    <w:bottom w:val="single" w:sz="4" w:space="0" w:color="969696"/>
                    <w:right w:val="single" w:sz="4" w:space="0" w:color="969696"/>
                  </w:tcBorders>
                  <w:shd w:val="clear" w:color="000000" w:fill="FFFFFF"/>
                  <w:noWrap/>
                  <w:vAlign w:val="center"/>
                  <w:hideMark/>
                </w:tcPr>
                <w:p w14:paraId="577EF6FA"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500</w:t>
                  </w:r>
                </w:p>
              </w:tc>
            </w:tr>
            <w:tr w:rsidR="00D17A00" w14:paraId="6DEE6EA7"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6BCE443F"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Furniture</w:t>
                  </w:r>
                </w:p>
              </w:tc>
              <w:tc>
                <w:tcPr>
                  <w:tcW w:w="1500" w:type="dxa"/>
                  <w:tcBorders>
                    <w:top w:val="nil"/>
                    <w:left w:val="nil"/>
                    <w:bottom w:val="single" w:sz="4" w:space="0" w:color="969696"/>
                    <w:right w:val="single" w:sz="4" w:space="0" w:color="969696"/>
                  </w:tcBorders>
                  <w:shd w:val="clear" w:color="000000" w:fill="FFFFFF"/>
                  <w:noWrap/>
                  <w:vAlign w:val="center"/>
                  <w:hideMark/>
                </w:tcPr>
                <w:p w14:paraId="631D1654"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5,000</w:t>
                  </w:r>
                </w:p>
              </w:tc>
            </w:tr>
            <w:tr w:rsidR="00D17A00" w14:paraId="08447C02"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6F17EA36"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Coffee beans</w:t>
                  </w:r>
                </w:p>
              </w:tc>
              <w:tc>
                <w:tcPr>
                  <w:tcW w:w="1500" w:type="dxa"/>
                  <w:tcBorders>
                    <w:top w:val="nil"/>
                    <w:left w:val="nil"/>
                    <w:bottom w:val="single" w:sz="4" w:space="0" w:color="969696"/>
                    <w:right w:val="single" w:sz="4" w:space="0" w:color="969696"/>
                  </w:tcBorders>
                  <w:shd w:val="clear" w:color="000000" w:fill="FFFFFF"/>
                  <w:noWrap/>
                  <w:vAlign w:val="center"/>
                  <w:hideMark/>
                </w:tcPr>
                <w:p w14:paraId="0381090A"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1,000</w:t>
                  </w:r>
                </w:p>
              </w:tc>
            </w:tr>
            <w:tr w:rsidR="00D17A00" w14:paraId="77EDBEB0"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4656151E"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Pastries</w:t>
                  </w:r>
                </w:p>
              </w:tc>
              <w:tc>
                <w:tcPr>
                  <w:tcW w:w="1500" w:type="dxa"/>
                  <w:tcBorders>
                    <w:top w:val="nil"/>
                    <w:left w:val="nil"/>
                    <w:bottom w:val="single" w:sz="4" w:space="0" w:color="969696"/>
                    <w:right w:val="single" w:sz="4" w:space="0" w:color="969696"/>
                  </w:tcBorders>
                  <w:shd w:val="clear" w:color="000000" w:fill="FFFFFF"/>
                  <w:noWrap/>
                  <w:vAlign w:val="center"/>
                  <w:hideMark/>
                </w:tcPr>
                <w:p w14:paraId="6F75092C"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1,500</w:t>
                  </w:r>
                </w:p>
              </w:tc>
            </w:tr>
            <w:tr w:rsidR="00D17A00" w14:paraId="52DF6AF5"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76B960BE"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Utilities</w:t>
                  </w:r>
                </w:p>
              </w:tc>
              <w:tc>
                <w:tcPr>
                  <w:tcW w:w="1500" w:type="dxa"/>
                  <w:tcBorders>
                    <w:top w:val="nil"/>
                    <w:left w:val="nil"/>
                    <w:bottom w:val="single" w:sz="4" w:space="0" w:color="969696"/>
                    <w:right w:val="single" w:sz="4" w:space="0" w:color="969696"/>
                  </w:tcBorders>
                  <w:shd w:val="clear" w:color="000000" w:fill="FFFFFF"/>
                  <w:noWrap/>
                  <w:vAlign w:val="center"/>
                  <w:hideMark/>
                </w:tcPr>
                <w:p w14:paraId="40C14E23"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500</w:t>
                  </w:r>
                </w:p>
              </w:tc>
            </w:tr>
            <w:tr w:rsidR="00D17A00" w14:paraId="2BA44AA4"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60171577" w14:textId="77777777" w:rsidR="004A6774" w:rsidRPr="004A6774" w:rsidRDefault="004F02A1" w:rsidP="00AD1ABF">
                  <w:pPr>
                    <w:spacing w:after="0"/>
                    <w:ind w:firstLineChars="100" w:firstLine="200"/>
                    <w:jc w:val="left"/>
                    <w:rPr>
                      <w:rFonts w:eastAsia="Times New Roman"/>
                      <w:sz w:val="20"/>
                      <w:szCs w:val="20"/>
                      <w:lang w:eastAsia="en-GB"/>
                    </w:rPr>
                  </w:pPr>
                  <w:r w:rsidRPr="004A6774">
                    <w:rPr>
                      <w:rFonts w:eastAsia="Times New Roman"/>
                      <w:sz w:val="20"/>
                      <w:szCs w:val="20"/>
                      <w:lang w:eastAsia="en-GB"/>
                    </w:rPr>
                    <w:t>Loan repayments</w:t>
                  </w:r>
                </w:p>
              </w:tc>
              <w:tc>
                <w:tcPr>
                  <w:tcW w:w="1500" w:type="dxa"/>
                  <w:tcBorders>
                    <w:top w:val="nil"/>
                    <w:left w:val="nil"/>
                    <w:bottom w:val="single" w:sz="4" w:space="0" w:color="969696"/>
                    <w:right w:val="single" w:sz="4" w:space="0" w:color="969696"/>
                  </w:tcBorders>
                  <w:shd w:val="clear" w:color="000000" w:fill="FFFFFF"/>
                  <w:noWrap/>
                  <w:vAlign w:val="center"/>
                  <w:hideMark/>
                </w:tcPr>
                <w:p w14:paraId="709F559D"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500</w:t>
                  </w:r>
                </w:p>
              </w:tc>
            </w:tr>
            <w:tr w:rsidR="00D17A00" w14:paraId="515A2CB3"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58D050EA" w14:textId="77777777" w:rsidR="004A6774" w:rsidRPr="004A6774" w:rsidRDefault="004F02A1" w:rsidP="00AD1ABF">
                  <w:pPr>
                    <w:spacing w:after="0"/>
                    <w:jc w:val="center"/>
                    <w:rPr>
                      <w:rFonts w:eastAsia="Times New Roman"/>
                      <w:sz w:val="20"/>
                      <w:szCs w:val="20"/>
                      <w:lang w:eastAsia="en-GB"/>
                    </w:rPr>
                  </w:pPr>
                  <w:r w:rsidRPr="004A6774">
                    <w:rPr>
                      <w:rFonts w:eastAsia="Times New Roman"/>
                      <w:sz w:val="20"/>
                      <w:szCs w:val="20"/>
                      <w:lang w:eastAsia="en-GB"/>
                    </w:rPr>
                    <w:t xml:space="preserve">Website and social media presence </w:t>
                  </w:r>
                </w:p>
              </w:tc>
              <w:tc>
                <w:tcPr>
                  <w:tcW w:w="1500" w:type="dxa"/>
                  <w:tcBorders>
                    <w:top w:val="nil"/>
                    <w:left w:val="nil"/>
                    <w:bottom w:val="single" w:sz="4" w:space="0" w:color="969696"/>
                    <w:right w:val="single" w:sz="4" w:space="0" w:color="969696"/>
                  </w:tcBorders>
                  <w:shd w:val="clear" w:color="000000" w:fill="FFFFFF"/>
                  <w:noWrap/>
                  <w:vAlign w:val="center"/>
                  <w:hideMark/>
                </w:tcPr>
                <w:p w14:paraId="4ABD0AF5"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1,500</w:t>
                  </w:r>
                </w:p>
              </w:tc>
            </w:tr>
            <w:tr w:rsidR="00D17A00" w14:paraId="5E3F4931"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0B71A4C0" w14:textId="77777777" w:rsidR="004A6774" w:rsidRPr="004A6774" w:rsidRDefault="004F02A1" w:rsidP="00AD1ABF">
                  <w:pPr>
                    <w:spacing w:after="0"/>
                    <w:jc w:val="center"/>
                    <w:rPr>
                      <w:rFonts w:eastAsia="Times New Roman"/>
                      <w:sz w:val="20"/>
                      <w:szCs w:val="20"/>
                      <w:lang w:eastAsia="en-GB"/>
                    </w:rPr>
                  </w:pPr>
                  <w:r w:rsidRPr="004A6774">
                    <w:rPr>
                      <w:rFonts w:eastAsia="Times New Roman"/>
                      <w:sz w:val="20"/>
                      <w:szCs w:val="20"/>
                      <w:lang w:eastAsia="en-GB"/>
                    </w:rPr>
                    <w:t>Snacks items</w:t>
                  </w:r>
                </w:p>
              </w:tc>
              <w:tc>
                <w:tcPr>
                  <w:tcW w:w="1500" w:type="dxa"/>
                  <w:tcBorders>
                    <w:top w:val="nil"/>
                    <w:left w:val="nil"/>
                    <w:bottom w:val="single" w:sz="4" w:space="0" w:color="969696"/>
                    <w:right w:val="single" w:sz="4" w:space="0" w:color="969696"/>
                  </w:tcBorders>
                  <w:shd w:val="clear" w:color="000000" w:fill="FFFFFF"/>
                  <w:noWrap/>
                  <w:vAlign w:val="center"/>
                  <w:hideMark/>
                </w:tcPr>
                <w:p w14:paraId="21CA056F" w14:textId="77777777" w:rsidR="004A6774" w:rsidRPr="004A6774" w:rsidRDefault="004F02A1" w:rsidP="00AD1ABF">
                  <w:pPr>
                    <w:spacing w:after="0"/>
                    <w:jc w:val="right"/>
                    <w:rPr>
                      <w:rFonts w:eastAsia="Times New Roman"/>
                      <w:sz w:val="20"/>
                      <w:szCs w:val="20"/>
                      <w:lang w:eastAsia="en-GB"/>
                    </w:rPr>
                  </w:pPr>
                  <w:r w:rsidRPr="00AD1ABF">
                    <w:rPr>
                      <w:rFonts w:eastAsia="Times New Roman"/>
                      <w:sz w:val="20"/>
                      <w:szCs w:val="20"/>
                      <w:lang w:eastAsia="en-GB"/>
                    </w:rPr>
                    <w:t>2</w:t>
                  </w:r>
                  <w:r w:rsidRPr="004A6774">
                    <w:rPr>
                      <w:rFonts w:eastAsia="Times New Roman"/>
                      <w:sz w:val="20"/>
                      <w:szCs w:val="20"/>
                      <w:lang w:eastAsia="en-GB"/>
                    </w:rPr>
                    <w:t>,000</w:t>
                  </w:r>
                </w:p>
              </w:tc>
            </w:tr>
            <w:tr w:rsidR="00D17A00" w14:paraId="0483F2AE"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3CE7BCC9" w14:textId="77777777" w:rsidR="004A6774" w:rsidRPr="004A6774" w:rsidRDefault="004F02A1" w:rsidP="00AD1ABF">
                  <w:pPr>
                    <w:spacing w:after="0"/>
                    <w:jc w:val="center"/>
                    <w:rPr>
                      <w:rFonts w:eastAsia="Times New Roman"/>
                      <w:sz w:val="20"/>
                      <w:szCs w:val="20"/>
                      <w:lang w:eastAsia="en-GB"/>
                    </w:rPr>
                  </w:pPr>
                  <w:r w:rsidRPr="004A6774">
                    <w:rPr>
                      <w:rFonts w:eastAsia="Times New Roman"/>
                      <w:sz w:val="20"/>
                      <w:szCs w:val="20"/>
                      <w:lang w:eastAsia="en-GB"/>
                    </w:rPr>
                    <w:t> </w:t>
                  </w:r>
                </w:p>
              </w:tc>
              <w:tc>
                <w:tcPr>
                  <w:tcW w:w="1500" w:type="dxa"/>
                  <w:tcBorders>
                    <w:top w:val="nil"/>
                    <w:left w:val="nil"/>
                    <w:bottom w:val="single" w:sz="4" w:space="0" w:color="969696"/>
                    <w:right w:val="single" w:sz="4" w:space="0" w:color="969696"/>
                  </w:tcBorders>
                  <w:shd w:val="clear" w:color="000000" w:fill="FFFFFF"/>
                  <w:noWrap/>
                  <w:vAlign w:val="center"/>
                  <w:hideMark/>
                </w:tcPr>
                <w:p w14:paraId="214238A6"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0</w:t>
                  </w:r>
                </w:p>
              </w:tc>
            </w:tr>
            <w:tr w:rsidR="00D17A00" w14:paraId="6239E929" w14:textId="77777777" w:rsidTr="00AD1ABF">
              <w:trPr>
                <w:trHeight w:val="360"/>
              </w:trPr>
              <w:tc>
                <w:tcPr>
                  <w:tcW w:w="3780" w:type="dxa"/>
                  <w:gridSpan w:val="2"/>
                  <w:tcBorders>
                    <w:top w:val="single" w:sz="4" w:space="0" w:color="969696"/>
                    <w:left w:val="single" w:sz="4" w:space="0" w:color="969696"/>
                    <w:bottom w:val="single" w:sz="4" w:space="0" w:color="969696"/>
                    <w:right w:val="single" w:sz="4" w:space="0" w:color="969696"/>
                  </w:tcBorders>
                  <w:shd w:val="clear" w:color="000000" w:fill="FFFFFF"/>
                  <w:noWrap/>
                  <w:vAlign w:val="center"/>
                  <w:hideMark/>
                </w:tcPr>
                <w:p w14:paraId="55019D6E" w14:textId="77777777" w:rsidR="004A6774" w:rsidRPr="004A6774" w:rsidRDefault="004F02A1" w:rsidP="00AD1ABF">
                  <w:pPr>
                    <w:spacing w:after="0"/>
                    <w:jc w:val="center"/>
                    <w:rPr>
                      <w:rFonts w:eastAsia="Times New Roman"/>
                      <w:sz w:val="20"/>
                      <w:szCs w:val="20"/>
                      <w:lang w:eastAsia="en-GB"/>
                    </w:rPr>
                  </w:pPr>
                  <w:r w:rsidRPr="004A6774">
                    <w:rPr>
                      <w:rFonts w:eastAsia="Times New Roman"/>
                      <w:sz w:val="20"/>
                      <w:szCs w:val="20"/>
                      <w:lang w:eastAsia="en-GB"/>
                    </w:rPr>
                    <w:t> </w:t>
                  </w:r>
                </w:p>
              </w:tc>
              <w:tc>
                <w:tcPr>
                  <w:tcW w:w="1500" w:type="dxa"/>
                  <w:tcBorders>
                    <w:top w:val="nil"/>
                    <w:left w:val="nil"/>
                    <w:bottom w:val="nil"/>
                    <w:right w:val="single" w:sz="4" w:space="0" w:color="969696"/>
                  </w:tcBorders>
                  <w:shd w:val="clear" w:color="000000" w:fill="FFFFFF"/>
                  <w:noWrap/>
                  <w:vAlign w:val="center"/>
                  <w:hideMark/>
                </w:tcPr>
                <w:p w14:paraId="3A0162D9" w14:textId="77777777" w:rsidR="004A6774" w:rsidRPr="004A6774" w:rsidRDefault="004F02A1" w:rsidP="00AD1ABF">
                  <w:pPr>
                    <w:spacing w:after="0"/>
                    <w:jc w:val="right"/>
                    <w:rPr>
                      <w:rFonts w:eastAsia="Times New Roman"/>
                      <w:sz w:val="20"/>
                      <w:szCs w:val="20"/>
                      <w:lang w:eastAsia="en-GB"/>
                    </w:rPr>
                  </w:pPr>
                  <w:r w:rsidRPr="004A6774">
                    <w:rPr>
                      <w:rFonts w:eastAsia="Times New Roman"/>
                      <w:sz w:val="20"/>
                      <w:szCs w:val="20"/>
                      <w:lang w:eastAsia="en-GB"/>
                    </w:rPr>
                    <w:t>0</w:t>
                  </w:r>
                </w:p>
              </w:tc>
            </w:tr>
            <w:tr w:rsidR="00D17A00" w14:paraId="66A49CFC" w14:textId="77777777" w:rsidTr="00AD1ABF">
              <w:trPr>
                <w:trHeight w:val="360"/>
              </w:trPr>
              <w:tc>
                <w:tcPr>
                  <w:tcW w:w="3780" w:type="dxa"/>
                  <w:gridSpan w:val="2"/>
                  <w:tcBorders>
                    <w:top w:val="single" w:sz="4" w:space="0" w:color="969696"/>
                    <w:left w:val="single" w:sz="4" w:space="0" w:color="969696"/>
                    <w:bottom w:val="single" w:sz="4" w:space="0" w:color="969696"/>
                    <w:right w:val="nil"/>
                  </w:tcBorders>
                  <w:shd w:val="clear" w:color="000000" w:fill="FFFFFF"/>
                  <w:noWrap/>
                  <w:vAlign w:val="center"/>
                  <w:hideMark/>
                </w:tcPr>
                <w:p w14:paraId="62B2AAED" w14:textId="77777777" w:rsidR="004A6774" w:rsidRPr="004A6774" w:rsidRDefault="004F02A1" w:rsidP="00AD1ABF">
                  <w:pPr>
                    <w:spacing w:after="0"/>
                    <w:jc w:val="right"/>
                    <w:rPr>
                      <w:rFonts w:eastAsia="Times New Roman"/>
                      <w:b/>
                      <w:bCs/>
                      <w:sz w:val="20"/>
                      <w:szCs w:val="20"/>
                      <w:lang w:eastAsia="en-GB"/>
                    </w:rPr>
                  </w:pPr>
                  <w:proofErr w:type="gramStart"/>
                  <w:r w:rsidRPr="004A6774">
                    <w:rPr>
                      <w:rFonts w:eastAsia="Times New Roman"/>
                      <w:b/>
                      <w:bCs/>
                      <w:sz w:val="20"/>
                      <w:szCs w:val="20"/>
                      <w:lang w:eastAsia="en-GB"/>
                    </w:rPr>
                    <w:t>TOTAL  £</w:t>
                  </w:r>
                  <w:proofErr w:type="gramEnd"/>
                </w:p>
              </w:tc>
              <w:tc>
                <w:tcPr>
                  <w:tcW w:w="1500" w:type="dxa"/>
                  <w:tcBorders>
                    <w:top w:val="single" w:sz="12" w:space="0" w:color="969696"/>
                    <w:left w:val="single" w:sz="12" w:space="0" w:color="969696"/>
                    <w:bottom w:val="single" w:sz="12" w:space="0" w:color="969696"/>
                    <w:right w:val="nil"/>
                  </w:tcBorders>
                  <w:shd w:val="clear" w:color="000000" w:fill="FFFFFF"/>
                  <w:noWrap/>
                  <w:vAlign w:val="center"/>
                  <w:hideMark/>
                </w:tcPr>
                <w:p w14:paraId="7B54288D" w14:textId="77777777" w:rsidR="004A6774" w:rsidRPr="004A6774" w:rsidRDefault="004F02A1" w:rsidP="00AD1ABF">
                  <w:pPr>
                    <w:spacing w:after="0"/>
                    <w:jc w:val="right"/>
                    <w:rPr>
                      <w:rFonts w:eastAsia="Times New Roman"/>
                      <w:sz w:val="20"/>
                      <w:szCs w:val="20"/>
                      <w:lang w:eastAsia="en-GB"/>
                    </w:rPr>
                  </w:pPr>
                  <w:r w:rsidRPr="00AD1ABF">
                    <w:rPr>
                      <w:rFonts w:eastAsia="Times New Roman"/>
                      <w:sz w:val="20"/>
                      <w:szCs w:val="20"/>
                      <w:lang w:eastAsia="en-GB"/>
                    </w:rPr>
                    <w:t>49</w:t>
                  </w:r>
                  <w:r w:rsidRPr="004A6774">
                    <w:rPr>
                      <w:rFonts w:eastAsia="Times New Roman"/>
                      <w:sz w:val="20"/>
                      <w:szCs w:val="20"/>
                      <w:lang w:eastAsia="en-GB"/>
                    </w:rPr>
                    <w:t>,500</w:t>
                  </w:r>
                </w:p>
              </w:tc>
            </w:tr>
          </w:tbl>
          <w:p w14:paraId="542761D0" w14:textId="77777777" w:rsidR="00241564" w:rsidRPr="00100536" w:rsidRDefault="00241564" w:rsidP="00BE5B45"/>
        </w:tc>
        <w:tc>
          <w:tcPr>
            <w:tcW w:w="268" w:type="pct"/>
            <w:tcBorders>
              <w:top w:val="single" w:sz="4" w:space="0" w:color="DBE5F1"/>
              <w:left w:val="single" w:sz="4" w:space="0" w:color="DBE5F1"/>
              <w:bottom w:val="single" w:sz="4" w:space="0" w:color="DBE5F1"/>
              <w:right w:val="single" w:sz="4" w:space="0" w:color="DBE5F1"/>
            </w:tcBorders>
            <w:shd w:val="clear" w:color="auto" w:fill="DBE5F1"/>
          </w:tcPr>
          <w:p w14:paraId="05E0427B" w14:textId="77777777" w:rsidR="00241564" w:rsidRPr="00100536" w:rsidRDefault="00241564" w:rsidP="00100536">
            <w:pPr>
              <w:rPr>
                <w:szCs w:val="24"/>
              </w:rPr>
            </w:pPr>
          </w:p>
        </w:tc>
      </w:tr>
      <w:tr w:rsidR="00D17A00" w14:paraId="102562E8" w14:textId="77777777" w:rsidTr="008A1E29">
        <w:trPr>
          <w:trHeight w:val="411"/>
        </w:trPr>
        <w:tc>
          <w:tcPr>
            <w:tcW w:w="258" w:type="pct"/>
            <w:tcBorders>
              <w:top w:val="single" w:sz="4" w:space="0" w:color="DBE5F1"/>
              <w:left w:val="single" w:sz="4" w:space="0" w:color="DBE5F1"/>
              <w:bottom w:val="single" w:sz="2" w:space="0" w:color="DBE5F1"/>
              <w:right w:val="single" w:sz="4" w:space="0" w:color="DBE5F1"/>
            </w:tcBorders>
            <w:shd w:val="clear" w:color="auto" w:fill="DBE5F1"/>
          </w:tcPr>
          <w:p w14:paraId="000E24A4" w14:textId="77777777" w:rsidR="00241564" w:rsidRPr="00100536" w:rsidRDefault="00241564" w:rsidP="00100536">
            <w:pPr>
              <w:rPr>
                <w:szCs w:val="24"/>
              </w:rPr>
            </w:pPr>
          </w:p>
        </w:tc>
        <w:tc>
          <w:tcPr>
            <w:tcW w:w="4474" w:type="pct"/>
            <w:tcBorders>
              <w:left w:val="single" w:sz="4" w:space="0" w:color="DBE5F1"/>
              <w:right w:val="single" w:sz="4" w:space="0" w:color="DBE5F1"/>
            </w:tcBorders>
            <w:shd w:val="clear" w:color="auto" w:fill="auto"/>
          </w:tcPr>
          <w:p w14:paraId="39A04FD1" w14:textId="77777777" w:rsidR="00241564" w:rsidRPr="00100536" w:rsidRDefault="00241564" w:rsidP="00100536">
            <w:pPr>
              <w:rPr>
                <w:b/>
                <w:color w:val="403152"/>
                <w:szCs w:val="24"/>
              </w:rPr>
            </w:pPr>
          </w:p>
        </w:tc>
        <w:tc>
          <w:tcPr>
            <w:tcW w:w="268" w:type="pct"/>
            <w:tcBorders>
              <w:top w:val="single" w:sz="4" w:space="0" w:color="DBE5F1"/>
              <w:left w:val="single" w:sz="4" w:space="0" w:color="DBE5F1"/>
              <w:bottom w:val="single" w:sz="4" w:space="0" w:color="DBE5F1"/>
              <w:right w:val="single" w:sz="4" w:space="0" w:color="DBE5F1"/>
            </w:tcBorders>
            <w:shd w:val="clear" w:color="auto" w:fill="DBE5F1"/>
          </w:tcPr>
          <w:p w14:paraId="5622CD28" w14:textId="77777777" w:rsidR="00241564" w:rsidRPr="00100536" w:rsidRDefault="00241564" w:rsidP="00100536">
            <w:pPr>
              <w:rPr>
                <w:szCs w:val="24"/>
              </w:rPr>
            </w:pPr>
          </w:p>
        </w:tc>
      </w:tr>
    </w:tbl>
    <w:p w14:paraId="05501CED" w14:textId="77777777" w:rsidR="001A1DF3" w:rsidRPr="00100536" w:rsidRDefault="001A1DF3" w:rsidP="00100536">
      <w:pPr>
        <w:rPr>
          <w:szCs w:val="24"/>
        </w:rPr>
      </w:pPr>
    </w:p>
    <w:p w14:paraId="6D725DE0" w14:textId="77777777" w:rsidR="00267642" w:rsidRPr="00100536" w:rsidRDefault="004F02A1" w:rsidP="00100536">
      <w:pPr>
        <w:rPr>
          <w:szCs w:val="24"/>
        </w:rPr>
      </w:pPr>
      <w:r w:rsidRPr="00100536">
        <w:rPr>
          <w:szCs w:val="24"/>
        </w:rPr>
        <w:br w:type="page"/>
      </w:r>
    </w:p>
    <w:tbl>
      <w:tblPr>
        <w:tblW w:w="497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03"/>
        <w:gridCol w:w="8831"/>
        <w:gridCol w:w="347"/>
      </w:tblGrid>
      <w:tr w:rsidR="00D17A00" w14:paraId="7814E687" w14:textId="77777777" w:rsidTr="008A1E29">
        <w:trPr>
          <w:trHeight w:val="276"/>
        </w:trPr>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578859E7" w14:textId="77777777" w:rsidR="0091159B" w:rsidRPr="00100536" w:rsidRDefault="0091159B" w:rsidP="00100536">
            <w:pPr>
              <w:pStyle w:val="NoSpacing"/>
              <w:jc w:val="both"/>
              <w:rPr>
                <w:rFonts w:ascii="Times New Roman" w:hAnsi="Times New Roman"/>
                <w:sz w:val="24"/>
                <w:szCs w:val="24"/>
              </w:rPr>
            </w:pPr>
          </w:p>
        </w:tc>
        <w:tc>
          <w:tcPr>
            <w:tcW w:w="4561" w:type="pct"/>
            <w:vMerge w:val="restart"/>
            <w:tcBorders>
              <w:top w:val="nil"/>
              <w:left w:val="single" w:sz="4" w:space="0" w:color="DBE5F1"/>
              <w:right w:val="single" w:sz="4" w:space="0" w:color="DBE5F1"/>
            </w:tcBorders>
            <w:shd w:val="clear" w:color="auto" w:fill="auto"/>
          </w:tcPr>
          <w:p w14:paraId="24EDD2C1" w14:textId="77777777" w:rsidR="0091159B" w:rsidRPr="00100536" w:rsidRDefault="004F02A1" w:rsidP="00103904">
            <w:pPr>
              <w:pStyle w:val="Heading1"/>
            </w:pPr>
            <w:bookmarkStart w:id="80" w:name="_Toc165736079"/>
            <w:r w:rsidRPr="00100536">
              <w:t xml:space="preserve">21 Profit and loss </w:t>
            </w:r>
            <w:r w:rsidRPr="00103904">
              <w:t>forecast</w:t>
            </w:r>
            <w:bookmarkEnd w:id="80"/>
          </w:p>
          <w:tbl>
            <w:tblPr>
              <w:tblW w:w="7700" w:type="dxa"/>
              <w:tblLayout w:type="fixed"/>
              <w:tblLook w:val="04A0" w:firstRow="1" w:lastRow="0" w:firstColumn="1" w:lastColumn="0" w:noHBand="0" w:noVBand="1"/>
            </w:tblPr>
            <w:tblGrid>
              <w:gridCol w:w="3340"/>
              <w:gridCol w:w="1480"/>
              <w:gridCol w:w="1440"/>
              <w:gridCol w:w="1440"/>
            </w:tblGrid>
            <w:tr w:rsidR="00D17A00" w14:paraId="3DB1E51F" w14:textId="77777777" w:rsidTr="00AD1ABF">
              <w:trPr>
                <w:trHeight w:val="315"/>
              </w:trPr>
              <w:tc>
                <w:tcPr>
                  <w:tcW w:w="3340" w:type="dxa"/>
                  <w:tcBorders>
                    <w:top w:val="nil"/>
                    <w:left w:val="nil"/>
                    <w:bottom w:val="single" w:sz="8" w:space="0" w:color="800080"/>
                    <w:right w:val="nil"/>
                  </w:tcBorders>
                  <w:shd w:val="clear" w:color="auto" w:fill="auto"/>
                  <w:vAlign w:val="center"/>
                  <w:hideMark/>
                </w:tcPr>
                <w:p w14:paraId="52BAF5CD" w14:textId="77777777" w:rsidR="00AD1ABF" w:rsidRPr="00AD1ABF" w:rsidRDefault="004F02A1" w:rsidP="00AD1ABF">
                  <w:pPr>
                    <w:spacing w:after="0" w:line="240" w:lineRule="auto"/>
                    <w:jc w:val="center"/>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 </w:t>
                  </w:r>
                </w:p>
              </w:tc>
              <w:tc>
                <w:tcPr>
                  <w:tcW w:w="1480" w:type="dxa"/>
                  <w:tcBorders>
                    <w:top w:val="nil"/>
                    <w:left w:val="nil"/>
                    <w:bottom w:val="single" w:sz="8" w:space="0" w:color="800080"/>
                    <w:right w:val="nil"/>
                  </w:tcBorders>
                  <w:shd w:val="clear" w:color="auto" w:fill="auto"/>
                  <w:noWrap/>
                  <w:vAlign w:val="center"/>
                  <w:hideMark/>
                </w:tcPr>
                <w:p w14:paraId="6974A272" w14:textId="77777777" w:rsidR="00AD1ABF" w:rsidRPr="00AD1ABF" w:rsidRDefault="004F02A1" w:rsidP="00AD1ABF">
                  <w:pPr>
                    <w:spacing w:after="0" w:line="240" w:lineRule="auto"/>
                    <w:jc w:val="center"/>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Year 1 (£)</w:t>
                  </w:r>
                </w:p>
              </w:tc>
              <w:tc>
                <w:tcPr>
                  <w:tcW w:w="1440" w:type="dxa"/>
                  <w:tcBorders>
                    <w:top w:val="nil"/>
                    <w:left w:val="nil"/>
                    <w:bottom w:val="single" w:sz="8" w:space="0" w:color="800080"/>
                    <w:right w:val="nil"/>
                  </w:tcBorders>
                  <w:shd w:val="clear" w:color="auto" w:fill="auto"/>
                  <w:noWrap/>
                  <w:vAlign w:val="center"/>
                  <w:hideMark/>
                </w:tcPr>
                <w:p w14:paraId="3A88DB9C" w14:textId="77777777" w:rsidR="00AD1ABF" w:rsidRPr="00AD1ABF" w:rsidRDefault="004F02A1" w:rsidP="00AD1ABF">
                  <w:pPr>
                    <w:spacing w:after="0" w:line="240" w:lineRule="auto"/>
                    <w:jc w:val="center"/>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Year 2 (£)</w:t>
                  </w:r>
                </w:p>
              </w:tc>
              <w:tc>
                <w:tcPr>
                  <w:tcW w:w="1440" w:type="dxa"/>
                  <w:tcBorders>
                    <w:top w:val="nil"/>
                    <w:left w:val="nil"/>
                    <w:bottom w:val="single" w:sz="8" w:space="0" w:color="800080"/>
                    <w:right w:val="nil"/>
                  </w:tcBorders>
                  <w:shd w:val="clear" w:color="auto" w:fill="auto"/>
                  <w:noWrap/>
                  <w:vAlign w:val="center"/>
                  <w:hideMark/>
                </w:tcPr>
                <w:p w14:paraId="2F5DD49A" w14:textId="77777777" w:rsidR="00AD1ABF" w:rsidRPr="00AD1ABF" w:rsidRDefault="004F02A1" w:rsidP="00AD1ABF">
                  <w:pPr>
                    <w:spacing w:after="0" w:line="240" w:lineRule="auto"/>
                    <w:jc w:val="center"/>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Year 3 (£)</w:t>
                  </w:r>
                </w:p>
              </w:tc>
            </w:tr>
            <w:tr w:rsidR="00D17A00" w14:paraId="3CC43CE6" w14:textId="77777777" w:rsidTr="00AD1ABF">
              <w:trPr>
                <w:trHeight w:val="300"/>
              </w:trPr>
              <w:tc>
                <w:tcPr>
                  <w:tcW w:w="3340" w:type="dxa"/>
                  <w:tcBorders>
                    <w:top w:val="nil"/>
                    <w:left w:val="single" w:sz="4" w:space="0" w:color="800080"/>
                    <w:bottom w:val="single" w:sz="4" w:space="0" w:color="800080"/>
                    <w:right w:val="single" w:sz="4" w:space="0" w:color="800080"/>
                  </w:tcBorders>
                  <w:shd w:val="clear" w:color="auto" w:fill="auto"/>
                  <w:vAlign w:val="center"/>
                  <w:hideMark/>
                </w:tcPr>
                <w:p w14:paraId="6CAFB38C" w14:textId="77777777" w:rsidR="00AD1ABF" w:rsidRPr="00AD1ABF" w:rsidRDefault="004F02A1" w:rsidP="00AD1ABF">
                  <w:pPr>
                    <w:spacing w:after="0" w:line="240" w:lineRule="auto"/>
                    <w:jc w:val="left"/>
                    <w:rPr>
                      <w:rFonts w:ascii="Calibri" w:eastAsia="Times New Roman" w:hAnsi="Calibri" w:cs="Calibri"/>
                      <w:b/>
                      <w:bCs/>
                      <w:color w:val="000000"/>
                      <w:sz w:val="22"/>
                      <w:lang w:eastAsia="en-GB"/>
                    </w:rPr>
                  </w:pPr>
                  <w:r w:rsidRPr="00AD1ABF">
                    <w:rPr>
                      <w:rFonts w:ascii="Calibri" w:eastAsia="Times New Roman" w:hAnsi="Calibri" w:cs="Calibri"/>
                      <w:b/>
                      <w:bCs/>
                      <w:color w:val="000000"/>
                      <w:sz w:val="22"/>
                      <w:lang w:eastAsia="en-GB"/>
                    </w:rPr>
                    <w:t>Total expected sales</w:t>
                  </w:r>
                </w:p>
              </w:tc>
              <w:tc>
                <w:tcPr>
                  <w:tcW w:w="1480" w:type="dxa"/>
                  <w:tcBorders>
                    <w:top w:val="nil"/>
                    <w:left w:val="nil"/>
                    <w:bottom w:val="single" w:sz="4" w:space="0" w:color="800080"/>
                    <w:right w:val="single" w:sz="4" w:space="0" w:color="800080"/>
                  </w:tcBorders>
                  <w:shd w:val="clear" w:color="000000" w:fill="CC99FF"/>
                  <w:noWrap/>
                  <w:vAlign w:val="center"/>
                  <w:hideMark/>
                </w:tcPr>
                <w:p w14:paraId="2B87E12B"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105,000</w:t>
                  </w:r>
                </w:p>
              </w:tc>
              <w:tc>
                <w:tcPr>
                  <w:tcW w:w="1440" w:type="dxa"/>
                  <w:tcBorders>
                    <w:top w:val="nil"/>
                    <w:left w:val="nil"/>
                    <w:bottom w:val="single" w:sz="4" w:space="0" w:color="800080"/>
                    <w:right w:val="single" w:sz="4" w:space="0" w:color="800080"/>
                  </w:tcBorders>
                  <w:shd w:val="clear" w:color="000000" w:fill="CC99FF"/>
                  <w:noWrap/>
                  <w:vAlign w:val="center"/>
                  <w:hideMark/>
                </w:tcPr>
                <w:p w14:paraId="16D60A43"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130,000</w:t>
                  </w:r>
                </w:p>
              </w:tc>
              <w:tc>
                <w:tcPr>
                  <w:tcW w:w="1440" w:type="dxa"/>
                  <w:tcBorders>
                    <w:top w:val="nil"/>
                    <w:left w:val="nil"/>
                    <w:bottom w:val="single" w:sz="4" w:space="0" w:color="800080"/>
                    <w:right w:val="single" w:sz="4" w:space="0" w:color="800080"/>
                  </w:tcBorders>
                  <w:shd w:val="clear" w:color="000000" w:fill="CC99FF"/>
                  <w:noWrap/>
                  <w:vAlign w:val="center"/>
                  <w:hideMark/>
                </w:tcPr>
                <w:p w14:paraId="2C546570"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200,000</w:t>
                  </w:r>
                </w:p>
              </w:tc>
            </w:tr>
            <w:tr w:rsidR="00D17A00" w14:paraId="70937F3D" w14:textId="77777777" w:rsidTr="00AD1ABF">
              <w:trPr>
                <w:trHeight w:val="300"/>
              </w:trPr>
              <w:tc>
                <w:tcPr>
                  <w:tcW w:w="3340" w:type="dxa"/>
                  <w:tcBorders>
                    <w:top w:val="nil"/>
                    <w:left w:val="single" w:sz="4" w:space="0" w:color="800080"/>
                    <w:bottom w:val="single" w:sz="4" w:space="0" w:color="800080"/>
                    <w:right w:val="single" w:sz="4" w:space="0" w:color="800080"/>
                  </w:tcBorders>
                  <w:shd w:val="clear" w:color="auto" w:fill="auto"/>
                  <w:vAlign w:val="center"/>
                  <w:hideMark/>
                </w:tcPr>
                <w:p w14:paraId="4F611AC5" w14:textId="77777777" w:rsidR="00AD1ABF" w:rsidRPr="00AD1ABF" w:rsidRDefault="004F02A1" w:rsidP="00AD1ABF">
                  <w:pPr>
                    <w:spacing w:after="0" w:line="240" w:lineRule="auto"/>
                    <w:jc w:val="left"/>
                    <w:rPr>
                      <w:rFonts w:ascii="Calibri" w:eastAsia="Times New Roman" w:hAnsi="Calibri" w:cs="Calibri"/>
                      <w:b/>
                      <w:bCs/>
                      <w:color w:val="000000"/>
                      <w:sz w:val="22"/>
                      <w:lang w:eastAsia="en-GB"/>
                    </w:rPr>
                  </w:pPr>
                  <w:r w:rsidRPr="00AD1ABF">
                    <w:rPr>
                      <w:rFonts w:ascii="Calibri" w:eastAsia="Times New Roman" w:hAnsi="Calibri" w:cs="Calibri"/>
                      <w:b/>
                      <w:bCs/>
                      <w:color w:val="000000"/>
                      <w:sz w:val="22"/>
                      <w:lang w:eastAsia="en-GB"/>
                    </w:rPr>
                    <w:t>Less variable costs</w:t>
                  </w:r>
                </w:p>
              </w:tc>
              <w:tc>
                <w:tcPr>
                  <w:tcW w:w="1480" w:type="dxa"/>
                  <w:tcBorders>
                    <w:top w:val="nil"/>
                    <w:left w:val="nil"/>
                    <w:bottom w:val="single" w:sz="4" w:space="0" w:color="800080"/>
                    <w:right w:val="single" w:sz="4" w:space="0" w:color="800080"/>
                  </w:tcBorders>
                  <w:shd w:val="clear" w:color="auto" w:fill="auto"/>
                  <w:noWrap/>
                  <w:vAlign w:val="center"/>
                  <w:hideMark/>
                </w:tcPr>
                <w:p w14:paraId="5B4CE1E3"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49,500</w:t>
                  </w:r>
                </w:p>
              </w:tc>
              <w:tc>
                <w:tcPr>
                  <w:tcW w:w="1440" w:type="dxa"/>
                  <w:tcBorders>
                    <w:top w:val="nil"/>
                    <w:left w:val="nil"/>
                    <w:bottom w:val="single" w:sz="4" w:space="0" w:color="800080"/>
                    <w:right w:val="single" w:sz="4" w:space="0" w:color="800080"/>
                  </w:tcBorders>
                  <w:shd w:val="clear" w:color="auto" w:fill="auto"/>
                  <w:noWrap/>
                  <w:vAlign w:val="center"/>
                  <w:hideMark/>
                </w:tcPr>
                <w:p w14:paraId="2F82B801"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40,000</w:t>
                  </w:r>
                </w:p>
              </w:tc>
              <w:tc>
                <w:tcPr>
                  <w:tcW w:w="1440" w:type="dxa"/>
                  <w:tcBorders>
                    <w:top w:val="nil"/>
                    <w:left w:val="nil"/>
                    <w:bottom w:val="single" w:sz="4" w:space="0" w:color="800080"/>
                    <w:right w:val="single" w:sz="4" w:space="0" w:color="800080"/>
                  </w:tcBorders>
                  <w:shd w:val="clear" w:color="auto" w:fill="auto"/>
                  <w:noWrap/>
                  <w:vAlign w:val="center"/>
                  <w:hideMark/>
                </w:tcPr>
                <w:p w14:paraId="44D9BF7A"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45,000</w:t>
                  </w:r>
                </w:p>
              </w:tc>
            </w:tr>
            <w:tr w:rsidR="00D17A00" w14:paraId="025402A2" w14:textId="77777777" w:rsidTr="00AD1ABF">
              <w:trPr>
                <w:trHeight w:val="600"/>
              </w:trPr>
              <w:tc>
                <w:tcPr>
                  <w:tcW w:w="3340" w:type="dxa"/>
                  <w:tcBorders>
                    <w:top w:val="nil"/>
                    <w:left w:val="single" w:sz="4" w:space="0" w:color="800080"/>
                    <w:bottom w:val="single" w:sz="4" w:space="0" w:color="800080"/>
                    <w:right w:val="single" w:sz="4" w:space="0" w:color="800080"/>
                  </w:tcBorders>
                  <w:shd w:val="clear" w:color="auto" w:fill="auto"/>
                  <w:vAlign w:val="center"/>
                  <w:hideMark/>
                </w:tcPr>
                <w:p w14:paraId="658531C8" w14:textId="77777777" w:rsidR="00AD1ABF" w:rsidRPr="00AD1ABF" w:rsidRDefault="004F02A1" w:rsidP="00AD1ABF">
                  <w:pPr>
                    <w:spacing w:after="0" w:line="240" w:lineRule="auto"/>
                    <w:jc w:val="left"/>
                    <w:rPr>
                      <w:rFonts w:ascii="Calibri" w:eastAsia="Times New Roman" w:hAnsi="Calibri" w:cs="Calibri"/>
                      <w:b/>
                      <w:bCs/>
                      <w:color w:val="000000"/>
                      <w:sz w:val="22"/>
                      <w:lang w:eastAsia="en-GB"/>
                    </w:rPr>
                  </w:pPr>
                  <w:r w:rsidRPr="00AD1ABF">
                    <w:rPr>
                      <w:rFonts w:ascii="Calibri" w:eastAsia="Times New Roman" w:hAnsi="Calibri" w:cs="Calibri"/>
                      <w:b/>
                      <w:bCs/>
                      <w:color w:val="000000"/>
                      <w:sz w:val="22"/>
                      <w:lang w:eastAsia="en-GB"/>
                    </w:rPr>
                    <w:t xml:space="preserve">Gross profit (sales </w:t>
                  </w:r>
                  <w:proofErr w:type="gramStart"/>
                  <w:r w:rsidRPr="00AD1ABF">
                    <w:rPr>
                      <w:rFonts w:ascii="Calibri" w:eastAsia="Times New Roman" w:hAnsi="Calibri" w:cs="Calibri"/>
                      <w:b/>
                      <w:bCs/>
                      <w:color w:val="000000"/>
                      <w:sz w:val="22"/>
                      <w:lang w:eastAsia="en-GB"/>
                    </w:rPr>
                    <w:t>less</w:t>
                  </w:r>
                  <w:proofErr w:type="gramEnd"/>
                  <w:r w:rsidRPr="00AD1ABF">
                    <w:rPr>
                      <w:rFonts w:ascii="Calibri" w:eastAsia="Times New Roman" w:hAnsi="Calibri" w:cs="Calibri"/>
                      <w:b/>
                      <w:bCs/>
                      <w:color w:val="000000"/>
                      <w:sz w:val="22"/>
                      <w:lang w:eastAsia="en-GB"/>
                    </w:rPr>
                    <w:t xml:space="preserve"> variable costs) = </w:t>
                  </w:r>
                </w:p>
              </w:tc>
              <w:tc>
                <w:tcPr>
                  <w:tcW w:w="1480" w:type="dxa"/>
                  <w:tcBorders>
                    <w:top w:val="nil"/>
                    <w:left w:val="nil"/>
                    <w:bottom w:val="single" w:sz="4" w:space="0" w:color="800080"/>
                    <w:right w:val="single" w:sz="4" w:space="0" w:color="800080"/>
                  </w:tcBorders>
                  <w:shd w:val="clear" w:color="000000" w:fill="CC99FF"/>
                  <w:noWrap/>
                  <w:vAlign w:val="center"/>
                  <w:hideMark/>
                </w:tcPr>
                <w:p w14:paraId="41D3B1C7"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55,500</w:t>
                  </w:r>
                </w:p>
              </w:tc>
              <w:tc>
                <w:tcPr>
                  <w:tcW w:w="1440" w:type="dxa"/>
                  <w:tcBorders>
                    <w:top w:val="nil"/>
                    <w:left w:val="nil"/>
                    <w:bottom w:val="single" w:sz="4" w:space="0" w:color="800080"/>
                    <w:right w:val="single" w:sz="4" w:space="0" w:color="800080"/>
                  </w:tcBorders>
                  <w:shd w:val="clear" w:color="000000" w:fill="CC99FF"/>
                  <w:noWrap/>
                  <w:vAlign w:val="center"/>
                  <w:hideMark/>
                </w:tcPr>
                <w:p w14:paraId="7157FD40"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90,000</w:t>
                  </w:r>
                </w:p>
              </w:tc>
              <w:tc>
                <w:tcPr>
                  <w:tcW w:w="1440" w:type="dxa"/>
                  <w:tcBorders>
                    <w:top w:val="nil"/>
                    <w:left w:val="nil"/>
                    <w:bottom w:val="single" w:sz="4" w:space="0" w:color="800080"/>
                    <w:right w:val="single" w:sz="4" w:space="0" w:color="800080"/>
                  </w:tcBorders>
                  <w:shd w:val="clear" w:color="000000" w:fill="CC99FF"/>
                  <w:noWrap/>
                  <w:vAlign w:val="center"/>
                  <w:hideMark/>
                </w:tcPr>
                <w:p w14:paraId="579B77E9"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155,000</w:t>
                  </w:r>
                </w:p>
              </w:tc>
            </w:tr>
            <w:tr w:rsidR="00D17A00" w14:paraId="763E814D" w14:textId="77777777" w:rsidTr="00AD1ABF">
              <w:trPr>
                <w:trHeight w:val="975"/>
              </w:trPr>
              <w:tc>
                <w:tcPr>
                  <w:tcW w:w="3340" w:type="dxa"/>
                  <w:tcBorders>
                    <w:top w:val="nil"/>
                    <w:left w:val="single" w:sz="4" w:space="0" w:color="800080"/>
                    <w:bottom w:val="single" w:sz="8" w:space="0" w:color="800080"/>
                    <w:right w:val="single" w:sz="4" w:space="0" w:color="800080"/>
                  </w:tcBorders>
                  <w:shd w:val="clear" w:color="auto" w:fill="auto"/>
                  <w:vAlign w:val="center"/>
                  <w:hideMark/>
                </w:tcPr>
                <w:p w14:paraId="6BF5C449" w14:textId="77777777" w:rsidR="00AD1ABF" w:rsidRPr="00AD1ABF" w:rsidRDefault="004F02A1" w:rsidP="00AD1ABF">
                  <w:pPr>
                    <w:spacing w:after="0" w:line="240" w:lineRule="auto"/>
                    <w:jc w:val="left"/>
                    <w:rPr>
                      <w:rFonts w:ascii="Calibri" w:eastAsia="Times New Roman" w:hAnsi="Calibri" w:cs="Calibri"/>
                      <w:b/>
                      <w:bCs/>
                      <w:color w:val="000000"/>
                      <w:sz w:val="22"/>
                      <w:lang w:eastAsia="en-GB"/>
                    </w:rPr>
                  </w:pPr>
                  <w:r w:rsidRPr="00AD1ABF">
                    <w:rPr>
                      <w:rFonts w:ascii="Calibri" w:eastAsia="Times New Roman" w:hAnsi="Calibri" w:cs="Calibri"/>
                      <w:b/>
                      <w:bCs/>
                      <w:color w:val="000000"/>
                      <w:sz w:val="22"/>
                      <w:lang w:eastAsia="en-GB"/>
                    </w:rPr>
                    <w:t xml:space="preserve">Calculate your gross profit margin </w:t>
                  </w:r>
                  <w:r w:rsidRPr="00AD1ABF">
                    <w:rPr>
                      <w:rFonts w:ascii="Calibri" w:eastAsia="Times New Roman" w:hAnsi="Calibri" w:cs="Calibri"/>
                      <w:color w:val="000000"/>
                      <w:sz w:val="22"/>
                      <w:lang w:eastAsia="en-GB"/>
                    </w:rPr>
                    <w:t>%</w:t>
                  </w:r>
                  <w:r w:rsidRPr="00AD1ABF">
                    <w:rPr>
                      <w:rFonts w:ascii="Calibri" w:eastAsia="Times New Roman" w:hAnsi="Calibri" w:cs="Calibri"/>
                      <w:b/>
                      <w:bCs/>
                      <w:color w:val="000000"/>
                      <w:sz w:val="22"/>
                      <w:lang w:eastAsia="en-GB"/>
                    </w:rPr>
                    <w:t xml:space="preserve"> (gross profit divided by total sales </w:t>
                  </w:r>
                  <w:proofErr w:type="gramStart"/>
                  <w:r w:rsidRPr="00AD1ABF">
                    <w:rPr>
                      <w:rFonts w:ascii="Calibri" w:eastAsia="Times New Roman" w:hAnsi="Calibri" w:cs="Calibri"/>
                      <w:b/>
                      <w:bCs/>
                      <w:color w:val="000000"/>
                      <w:sz w:val="22"/>
                      <w:lang w:eastAsia="en-GB"/>
                    </w:rPr>
                    <w:t>x  100</w:t>
                  </w:r>
                  <w:proofErr w:type="gramEnd"/>
                  <w:r w:rsidRPr="00AD1ABF">
                    <w:rPr>
                      <w:rFonts w:ascii="Calibri" w:eastAsia="Times New Roman" w:hAnsi="Calibri" w:cs="Calibri"/>
                      <w:b/>
                      <w:bCs/>
                      <w:color w:val="000000"/>
                      <w:sz w:val="22"/>
                      <w:lang w:eastAsia="en-GB"/>
                    </w:rPr>
                    <w:t>) (A)</w:t>
                  </w:r>
                </w:p>
              </w:tc>
              <w:tc>
                <w:tcPr>
                  <w:tcW w:w="1480" w:type="dxa"/>
                  <w:tcBorders>
                    <w:top w:val="nil"/>
                    <w:left w:val="nil"/>
                    <w:bottom w:val="single" w:sz="8" w:space="0" w:color="800080"/>
                    <w:right w:val="single" w:sz="4" w:space="0" w:color="800080"/>
                  </w:tcBorders>
                  <w:shd w:val="clear" w:color="auto" w:fill="auto"/>
                  <w:noWrap/>
                  <w:vAlign w:val="center"/>
                  <w:hideMark/>
                </w:tcPr>
                <w:p w14:paraId="4E7810A5"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w:t>
                  </w:r>
                </w:p>
              </w:tc>
              <w:tc>
                <w:tcPr>
                  <w:tcW w:w="1440" w:type="dxa"/>
                  <w:tcBorders>
                    <w:top w:val="nil"/>
                    <w:left w:val="nil"/>
                    <w:bottom w:val="single" w:sz="8" w:space="0" w:color="800080"/>
                    <w:right w:val="single" w:sz="4" w:space="0" w:color="800080"/>
                  </w:tcBorders>
                  <w:shd w:val="clear" w:color="auto" w:fill="auto"/>
                  <w:noWrap/>
                  <w:vAlign w:val="center"/>
                  <w:hideMark/>
                </w:tcPr>
                <w:p w14:paraId="6F23588A"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w:t>
                  </w:r>
                </w:p>
              </w:tc>
              <w:tc>
                <w:tcPr>
                  <w:tcW w:w="1440" w:type="dxa"/>
                  <w:tcBorders>
                    <w:top w:val="nil"/>
                    <w:left w:val="nil"/>
                    <w:bottom w:val="single" w:sz="8" w:space="0" w:color="800080"/>
                    <w:right w:val="single" w:sz="4" w:space="0" w:color="800080"/>
                  </w:tcBorders>
                  <w:shd w:val="clear" w:color="auto" w:fill="auto"/>
                  <w:noWrap/>
                  <w:vAlign w:val="center"/>
                  <w:hideMark/>
                </w:tcPr>
                <w:p w14:paraId="3A0894BA"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0</w:t>
                  </w:r>
                </w:p>
              </w:tc>
            </w:tr>
            <w:tr w:rsidR="00D17A00" w14:paraId="5B0B62D3" w14:textId="77777777" w:rsidTr="00AD1ABF">
              <w:trPr>
                <w:trHeight w:val="300"/>
              </w:trPr>
              <w:tc>
                <w:tcPr>
                  <w:tcW w:w="3340" w:type="dxa"/>
                  <w:tcBorders>
                    <w:top w:val="nil"/>
                    <w:left w:val="nil"/>
                    <w:bottom w:val="nil"/>
                    <w:right w:val="nil"/>
                  </w:tcBorders>
                  <w:shd w:val="clear" w:color="auto" w:fill="auto"/>
                  <w:vAlign w:val="center"/>
                  <w:hideMark/>
                </w:tcPr>
                <w:p w14:paraId="56F37017" w14:textId="77777777" w:rsidR="00AD1ABF" w:rsidRPr="00AD1ABF" w:rsidRDefault="00AD1ABF" w:rsidP="00AD1ABF">
                  <w:pPr>
                    <w:spacing w:after="0" w:line="240" w:lineRule="auto"/>
                    <w:jc w:val="right"/>
                    <w:rPr>
                      <w:rFonts w:ascii="Calibri" w:eastAsia="Times New Roman" w:hAnsi="Calibri" w:cs="Calibri"/>
                      <w:color w:val="000000"/>
                      <w:sz w:val="22"/>
                      <w:lang w:eastAsia="en-GB"/>
                    </w:rPr>
                  </w:pPr>
                </w:p>
              </w:tc>
              <w:tc>
                <w:tcPr>
                  <w:tcW w:w="1480" w:type="dxa"/>
                  <w:tcBorders>
                    <w:top w:val="nil"/>
                    <w:left w:val="nil"/>
                    <w:bottom w:val="nil"/>
                    <w:right w:val="nil"/>
                  </w:tcBorders>
                  <w:shd w:val="clear" w:color="auto" w:fill="auto"/>
                  <w:noWrap/>
                  <w:vAlign w:val="center"/>
                  <w:hideMark/>
                </w:tcPr>
                <w:p w14:paraId="54200BC7" w14:textId="77777777" w:rsidR="00AD1ABF" w:rsidRPr="00AD1ABF" w:rsidRDefault="00AD1ABF" w:rsidP="00AD1ABF">
                  <w:pPr>
                    <w:spacing w:after="0" w:line="240" w:lineRule="auto"/>
                    <w:jc w:val="left"/>
                    <w:rPr>
                      <w:rFonts w:eastAsia="Times New Roman"/>
                      <w:sz w:val="20"/>
                      <w:szCs w:val="20"/>
                      <w:lang w:eastAsia="en-GB"/>
                    </w:rPr>
                  </w:pPr>
                </w:p>
              </w:tc>
              <w:tc>
                <w:tcPr>
                  <w:tcW w:w="1440" w:type="dxa"/>
                  <w:tcBorders>
                    <w:top w:val="nil"/>
                    <w:left w:val="nil"/>
                    <w:bottom w:val="nil"/>
                    <w:right w:val="nil"/>
                  </w:tcBorders>
                  <w:shd w:val="clear" w:color="auto" w:fill="auto"/>
                  <w:noWrap/>
                  <w:vAlign w:val="center"/>
                  <w:hideMark/>
                </w:tcPr>
                <w:p w14:paraId="6C70C0EF" w14:textId="77777777" w:rsidR="00AD1ABF" w:rsidRPr="00AD1ABF" w:rsidRDefault="00AD1ABF" w:rsidP="00AD1ABF">
                  <w:pPr>
                    <w:spacing w:after="0" w:line="240" w:lineRule="auto"/>
                    <w:jc w:val="left"/>
                    <w:rPr>
                      <w:rFonts w:eastAsia="Times New Roman"/>
                      <w:sz w:val="20"/>
                      <w:szCs w:val="20"/>
                      <w:lang w:eastAsia="en-GB"/>
                    </w:rPr>
                  </w:pPr>
                </w:p>
              </w:tc>
              <w:tc>
                <w:tcPr>
                  <w:tcW w:w="1440" w:type="dxa"/>
                  <w:tcBorders>
                    <w:top w:val="nil"/>
                    <w:left w:val="nil"/>
                    <w:bottom w:val="nil"/>
                    <w:right w:val="nil"/>
                  </w:tcBorders>
                  <w:shd w:val="clear" w:color="auto" w:fill="auto"/>
                  <w:noWrap/>
                  <w:vAlign w:val="center"/>
                  <w:hideMark/>
                </w:tcPr>
                <w:p w14:paraId="3CA68364" w14:textId="77777777" w:rsidR="00AD1ABF" w:rsidRPr="00AD1ABF" w:rsidRDefault="00AD1ABF" w:rsidP="00AD1ABF">
                  <w:pPr>
                    <w:spacing w:after="0" w:line="240" w:lineRule="auto"/>
                    <w:jc w:val="left"/>
                    <w:rPr>
                      <w:rFonts w:eastAsia="Times New Roman"/>
                      <w:sz w:val="20"/>
                      <w:szCs w:val="20"/>
                      <w:lang w:eastAsia="en-GB"/>
                    </w:rPr>
                  </w:pPr>
                </w:p>
              </w:tc>
            </w:tr>
            <w:tr w:rsidR="00D17A00" w14:paraId="223588BA" w14:textId="77777777" w:rsidTr="00AD1ABF">
              <w:trPr>
                <w:trHeight w:val="600"/>
              </w:trPr>
              <w:tc>
                <w:tcPr>
                  <w:tcW w:w="3340" w:type="dxa"/>
                  <w:tcBorders>
                    <w:top w:val="nil"/>
                    <w:left w:val="nil"/>
                    <w:bottom w:val="nil"/>
                    <w:right w:val="nil"/>
                  </w:tcBorders>
                  <w:shd w:val="clear" w:color="auto" w:fill="auto"/>
                  <w:vAlign w:val="center"/>
                  <w:hideMark/>
                </w:tcPr>
                <w:p w14:paraId="5EDB2E23"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Salaries/wages (survival income + any staff</w:t>
                  </w:r>
                </w:p>
              </w:tc>
              <w:tc>
                <w:tcPr>
                  <w:tcW w:w="1480" w:type="dxa"/>
                  <w:tcBorders>
                    <w:top w:val="nil"/>
                    <w:left w:val="nil"/>
                    <w:bottom w:val="nil"/>
                    <w:right w:val="nil"/>
                  </w:tcBorders>
                  <w:shd w:val="clear" w:color="auto" w:fill="auto"/>
                  <w:noWrap/>
                  <w:vAlign w:val="center"/>
                  <w:hideMark/>
                </w:tcPr>
                <w:p w14:paraId="1985EDBA"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17,000</w:t>
                  </w:r>
                </w:p>
              </w:tc>
              <w:tc>
                <w:tcPr>
                  <w:tcW w:w="1440" w:type="dxa"/>
                  <w:tcBorders>
                    <w:top w:val="nil"/>
                    <w:left w:val="nil"/>
                    <w:bottom w:val="nil"/>
                    <w:right w:val="nil"/>
                  </w:tcBorders>
                  <w:shd w:val="clear" w:color="auto" w:fill="auto"/>
                  <w:noWrap/>
                  <w:vAlign w:val="center"/>
                  <w:hideMark/>
                </w:tcPr>
                <w:p w14:paraId="41FDB975"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20,000</w:t>
                  </w:r>
                </w:p>
              </w:tc>
              <w:tc>
                <w:tcPr>
                  <w:tcW w:w="1440" w:type="dxa"/>
                  <w:tcBorders>
                    <w:top w:val="nil"/>
                    <w:left w:val="nil"/>
                    <w:bottom w:val="nil"/>
                    <w:right w:val="nil"/>
                  </w:tcBorders>
                  <w:shd w:val="clear" w:color="auto" w:fill="auto"/>
                  <w:noWrap/>
                  <w:vAlign w:val="center"/>
                  <w:hideMark/>
                </w:tcPr>
                <w:p w14:paraId="3DC0A2E2"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25,000</w:t>
                  </w:r>
                </w:p>
              </w:tc>
            </w:tr>
            <w:tr w:rsidR="00D17A00" w14:paraId="5659BB68" w14:textId="77777777" w:rsidTr="00AD1ABF">
              <w:trPr>
                <w:trHeight w:val="600"/>
              </w:trPr>
              <w:tc>
                <w:tcPr>
                  <w:tcW w:w="3340" w:type="dxa"/>
                  <w:tcBorders>
                    <w:top w:val="nil"/>
                    <w:left w:val="nil"/>
                    <w:bottom w:val="nil"/>
                    <w:right w:val="nil"/>
                  </w:tcBorders>
                  <w:shd w:val="clear" w:color="auto" w:fill="auto"/>
                  <w:vAlign w:val="center"/>
                  <w:hideMark/>
                </w:tcPr>
                <w:p w14:paraId="7ACB0C20"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Premises (including rent, rates, utilities)</w:t>
                  </w:r>
                </w:p>
              </w:tc>
              <w:tc>
                <w:tcPr>
                  <w:tcW w:w="1480" w:type="dxa"/>
                  <w:tcBorders>
                    <w:top w:val="nil"/>
                    <w:left w:val="nil"/>
                    <w:bottom w:val="nil"/>
                    <w:right w:val="nil"/>
                  </w:tcBorders>
                  <w:shd w:val="clear" w:color="auto" w:fill="auto"/>
                  <w:noWrap/>
                  <w:vAlign w:val="center"/>
                  <w:hideMark/>
                </w:tcPr>
                <w:p w14:paraId="5A9D2F8B"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4,000</w:t>
                  </w:r>
                </w:p>
              </w:tc>
              <w:tc>
                <w:tcPr>
                  <w:tcW w:w="1440" w:type="dxa"/>
                  <w:tcBorders>
                    <w:top w:val="nil"/>
                    <w:left w:val="nil"/>
                    <w:bottom w:val="nil"/>
                    <w:right w:val="nil"/>
                  </w:tcBorders>
                  <w:shd w:val="clear" w:color="auto" w:fill="auto"/>
                  <w:noWrap/>
                  <w:vAlign w:val="center"/>
                  <w:hideMark/>
                </w:tcPr>
                <w:p w14:paraId="5B35D484"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4,500</w:t>
                  </w:r>
                </w:p>
              </w:tc>
              <w:tc>
                <w:tcPr>
                  <w:tcW w:w="1440" w:type="dxa"/>
                  <w:tcBorders>
                    <w:top w:val="nil"/>
                    <w:left w:val="nil"/>
                    <w:bottom w:val="nil"/>
                    <w:right w:val="nil"/>
                  </w:tcBorders>
                  <w:shd w:val="clear" w:color="auto" w:fill="auto"/>
                  <w:noWrap/>
                  <w:vAlign w:val="center"/>
                  <w:hideMark/>
                </w:tcPr>
                <w:p w14:paraId="3B26B0CF"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5,500</w:t>
                  </w:r>
                </w:p>
              </w:tc>
            </w:tr>
            <w:tr w:rsidR="00D17A00" w14:paraId="6CAF7FD9" w14:textId="77777777" w:rsidTr="00AD1ABF">
              <w:trPr>
                <w:trHeight w:val="300"/>
              </w:trPr>
              <w:tc>
                <w:tcPr>
                  <w:tcW w:w="3340" w:type="dxa"/>
                  <w:tcBorders>
                    <w:top w:val="nil"/>
                    <w:left w:val="nil"/>
                    <w:bottom w:val="nil"/>
                    <w:right w:val="nil"/>
                  </w:tcBorders>
                  <w:shd w:val="clear" w:color="auto" w:fill="auto"/>
                  <w:vAlign w:val="center"/>
                  <w:hideMark/>
                </w:tcPr>
                <w:p w14:paraId="4B776630"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Telephone and broadband</w:t>
                  </w:r>
                </w:p>
              </w:tc>
              <w:tc>
                <w:tcPr>
                  <w:tcW w:w="1480" w:type="dxa"/>
                  <w:tcBorders>
                    <w:top w:val="nil"/>
                    <w:left w:val="nil"/>
                    <w:bottom w:val="nil"/>
                    <w:right w:val="nil"/>
                  </w:tcBorders>
                  <w:shd w:val="clear" w:color="auto" w:fill="auto"/>
                  <w:noWrap/>
                  <w:vAlign w:val="center"/>
                  <w:hideMark/>
                </w:tcPr>
                <w:p w14:paraId="3E981E5F"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500</w:t>
                  </w:r>
                </w:p>
              </w:tc>
              <w:tc>
                <w:tcPr>
                  <w:tcW w:w="1440" w:type="dxa"/>
                  <w:tcBorders>
                    <w:top w:val="nil"/>
                    <w:left w:val="nil"/>
                    <w:bottom w:val="nil"/>
                    <w:right w:val="nil"/>
                  </w:tcBorders>
                  <w:shd w:val="clear" w:color="auto" w:fill="auto"/>
                  <w:noWrap/>
                  <w:vAlign w:val="center"/>
                  <w:hideMark/>
                </w:tcPr>
                <w:p w14:paraId="6CD201AB"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500</w:t>
                  </w:r>
                </w:p>
              </w:tc>
              <w:tc>
                <w:tcPr>
                  <w:tcW w:w="1440" w:type="dxa"/>
                  <w:tcBorders>
                    <w:top w:val="nil"/>
                    <w:left w:val="nil"/>
                    <w:bottom w:val="nil"/>
                    <w:right w:val="nil"/>
                  </w:tcBorders>
                  <w:shd w:val="clear" w:color="auto" w:fill="auto"/>
                  <w:noWrap/>
                  <w:vAlign w:val="center"/>
                  <w:hideMark/>
                </w:tcPr>
                <w:p w14:paraId="4F96F12F"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1,000</w:t>
                  </w:r>
                </w:p>
              </w:tc>
            </w:tr>
            <w:tr w:rsidR="00D17A00" w14:paraId="44C8DF3C" w14:textId="77777777" w:rsidTr="00AD1ABF">
              <w:trPr>
                <w:trHeight w:val="300"/>
              </w:trPr>
              <w:tc>
                <w:tcPr>
                  <w:tcW w:w="3340" w:type="dxa"/>
                  <w:tcBorders>
                    <w:top w:val="nil"/>
                    <w:left w:val="nil"/>
                    <w:bottom w:val="nil"/>
                    <w:right w:val="nil"/>
                  </w:tcBorders>
                  <w:shd w:val="clear" w:color="auto" w:fill="auto"/>
                  <w:vAlign w:val="center"/>
                  <w:hideMark/>
                </w:tcPr>
                <w:p w14:paraId="23C897A1"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Advertising and promotion</w:t>
                  </w:r>
                </w:p>
              </w:tc>
              <w:tc>
                <w:tcPr>
                  <w:tcW w:w="1480" w:type="dxa"/>
                  <w:tcBorders>
                    <w:top w:val="nil"/>
                    <w:left w:val="nil"/>
                    <w:bottom w:val="nil"/>
                    <w:right w:val="nil"/>
                  </w:tcBorders>
                  <w:shd w:val="clear" w:color="auto" w:fill="auto"/>
                  <w:noWrap/>
                  <w:vAlign w:val="center"/>
                  <w:hideMark/>
                </w:tcPr>
                <w:p w14:paraId="616DAF43"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1,500</w:t>
                  </w:r>
                </w:p>
              </w:tc>
              <w:tc>
                <w:tcPr>
                  <w:tcW w:w="1440" w:type="dxa"/>
                  <w:tcBorders>
                    <w:top w:val="nil"/>
                    <w:left w:val="nil"/>
                    <w:bottom w:val="nil"/>
                    <w:right w:val="nil"/>
                  </w:tcBorders>
                  <w:shd w:val="clear" w:color="auto" w:fill="auto"/>
                  <w:noWrap/>
                  <w:vAlign w:val="center"/>
                  <w:hideMark/>
                </w:tcPr>
                <w:p w14:paraId="47E98AE3"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1,300</w:t>
                  </w:r>
                </w:p>
              </w:tc>
              <w:tc>
                <w:tcPr>
                  <w:tcW w:w="1440" w:type="dxa"/>
                  <w:tcBorders>
                    <w:top w:val="nil"/>
                    <w:left w:val="nil"/>
                    <w:bottom w:val="nil"/>
                    <w:right w:val="nil"/>
                  </w:tcBorders>
                  <w:shd w:val="clear" w:color="auto" w:fill="auto"/>
                  <w:noWrap/>
                  <w:vAlign w:val="center"/>
                  <w:hideMark/>
                </w:tcPr>
                <w:p w14:paraId="6581EF5E"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1,000</w:t>
                  </w:r>
                </w:p>
              </w:tc>
            </w:tr>
            <w:tr w:rsidR="00D17A00" w14:paraId="5DF8CCF4" w14:textId="77777777" w:rsidTr="00AD1ABF">
              <w:trPr>
                <w:trHeight w:val="300"/>
              </w:trPr>
              <w:tc>
                <w:tcPr>
                  <w:tcW w:w="3340" w:type="dxa"/>
                  <w:tcBorders>
                    <w:top w:val="nil"/>
                    <w:left w:val="nil"/>
                    <w:bottom w:val="nil"/>
                    <w:right w:val="nil"/>
                  </w:tcBorders>
                  <w:shd w:val="clear" w:color="auto" w:fill="auto"/>
                  <w:vAlign w:val="center"/>
                  <w:hideMark/>
                </w:tcPr>
                <w:p w14:paraId="6928E4D3"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Bank charges</w:t>
                  </w:r>
                </w:p>
              </w:tc>
              <w:tc>
                <w:tcPr>
                  <w:tcW w:w="1480" w:type="dxa"/>
                  <w:tcBorders>
                    <w:top w:val="nil"/>
                    <w:left w:val="nil"/>
                    <w:bottom w:val="nil"/>
                    <w:right w:val="nil"/>
                  </w:tcBorders>
                  <w:shd w:val="clear" w:color="auto" w:fill="auto"/>
                  <w:noWrap/>
                  <w:vAlign w:val="center"/>
                  <w:hideMark/>
                </w:tcPr>
                <w:p w14:paraId="60DF5F4C"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500</w:t>
                  </w:r>
                </w:p>
              </w:tc>
              <w:tc>
                <w:tcPr>
                  <w:tcW w:w="1440" w:type="dxa"/>
                  <w:tcBorders>
                    <w:top w:val="nil"/>
                    <w:left w:val="nil"/>
                    <w:bottom w:val="nil"/>
                    <w:right w:val="nil"/>
                  </w:tcBorders>
                  <w:shd w:val="clear" w:color="auto" w:fill="auto"/>
                  <w:noWrap/>
                  <w:vAlign w:val="center"/>
                  <w:hideMark/>
                </w:tcPr>
                <w:p w14:paraId="7457CEFB"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600</w:t>
                  </w:r>
                </w:p>
              </w:tc>
              <w:tc>
                <w:tcPr>
                  <w:tcW w:w="1440" w:type="dxa"/>
                  <w:tcBorders>
                    <w:top w:val="nil"/>
                    <w:left w:val="nil"/>
                    <w:bottom w:val="nil"/>
                    <w:right w:val="nil"/>
                  </w:tcBorders>
                  <w:shd w:val="clear" w:color="auto" w:fill="auto"/>
                  <w:noWrap/>
                  <w:vAlign w:val="center"/>
                  <w:hideMark/>
                </w:tcPr>
                <w:p w14:paraId="67AC745C"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500</w:t>
                  </w:r>
                </w:p>
              </w:tc>
            </w:tr>
            <w:tr w:rsidR="00D17A00" w14:paraId="7FE78D4E" w14:textId="77777777" w:rsidTr="00AD1ABF">
              <w:trPr>
                <w:trHeight w:val="300"/>
              </w:trPr>
              <w:tc>
                <w:tcPr>
                  <w:tcW w:w="3340" w:type="dxa"/>
                  <w:tcBorders>
                    <w:top w:val="nil"/>
                    <w:left w:val="nil"/>
                    <w:bottom w:val="nil"/>
                    <w:right w:val="nil"/>
                  </w:tcBorders>
                  <w:shd w:val="clear" w:color="auto" w:fill="auto"/>
                  <w:vAlign w:val="center"/>
                  <w:hideMark/>
                </w:tcPr>
                <w:p w14:paraId="2CDB9D2F"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Professional fees</w:t>
                  </w:r>
                </w:p>
              </w:tc>
              <w:tc>
                <w:tcPr>
                  <w:tcW w:w="1480" w:type="dxa"/>
                  <w:tcBorders>
                    <w:top w:val="nil"/>
                    <w:left w:val="nil"/>
                    <w:bottom w:val="nil"/>
                    <w:right w:val="nil"/>
                  </w:tcBorders>
                  <w:shd w:val="clear" w:color="auto" w:fill="auto"/>
                  <w:noWrap/>
                  <w:vAlign w:val="center"/>
                  <w:hideMark/>
                </w:tcPr>
                <w:p w14:paraId="0029E72D"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17,000</w:t>
                  </w:r>
                </w:p>
              </w:tc>
              <w:tc>
                <w:tcPr>
                  <w:tcW w:w="1440" w:type="dxa"/>
                  <w:tcBorders>
                    <w:top w:val="nil"/>
                    <w:left w:val="nil"/>
                    <w:bottom w:val="nil"/>
                    <w:right w:val="nil"/>
                  </w:tcBorders>
                  <w:shd w:val="clear" w:color="auto" w:fill="auto"/>
                  <w:noWrap/>
                  <w:vAlign w:val="center"/>
                  <w:hideMark/>
                </w:tcPr>
                <w:p w14:paraId="62964751"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20,000</w:t>
                  </w:r>
                </w:p>
              </w:tc>
              <w:tc>
                <w:tcPr>
                  <w:tcW w:w="1440" w:type="dxa"/>
                  <w:tcBorders>
                    <w:top w:val="nil"/>
                    <w:left w:val="nil"/>
                    <w:bottom w:val="nil"/>
                    <w:right w:val="nil"/>
                  </w:tcBorders>
                  <w:shd w:val="clear" w:color="auto" w:fill="auto"/>
                  <w:noWrap/>
                  <w:vAlign w:val="center"/>
                  <w:hideMark/>
                </w:tcPr>
                <w:p w14:paraId="3A3AE171"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22,000</w:t>
                  </w:r>
                </w:p>
              </w:tc>
            </w:tr>
            <w:tr w:rsidR="00D17A00" w14:paraId="231CF2EA" w14:textId="77777777" w:rsidTr="00AD1ABF">
              <w:trPr>
                <w:trHeight w:val="300"/>
              </w:trPr>
              <w:tc>
                <w:tcPr>
                  <w:tcW w:w="3340" w:type="dxa"/>
                  <w:tcBorders>
                    <w:top w:val="nil"/>
                    <w:left w:val="nil"/>
                    <w:bottom w:val="nil"/>
                    <w:right w:val="nil"/>
                  </w:tcBorders>
                  <w:shd w:val="clear" w:color="auto" w:fill="auto"/>
                  <w:vAlign w:val="center"/>
                  <w:hideMark/>
                </w:tcPr>
                <w:p w14:paraId="7124E0B2"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Consumables</w:t>
                  </w:r>
                </w:p>
              </w:tc>
              <w:tc>
                <w:tcPr>
                  <w:tcW w:w="1480" w:type="dxa"/>
                  <w:tcBorders>
                    <w:top w:val="nil"/>
                    <w:left w:val="nil"/>
                    <w:bottom w:val="nil"/>
                    <w:right w:val="nil"/>
                  </w:tcBorders>
                  <w:shd w:val="clear" w:color="auto" w:fill="auto"/>
                  <w:noWrap/>
                  <w:vAlign w:val="center"/>
                  <w:hideMark/>
                </w:tcPr>
                <w:p w14:paraId="2ECCF424"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500</w:t>
                  </w:r>
                </w:p>
              </w:tc>
              <w:tc>
                <w:tcPr>
                  <w:tcW w:w="1440" w:type="dxa"/>
                  <w:tcBorders>
                    <w:top w:val="nil"/>
                    <w:left w:val="nil"/>
                    <w:bottom w:val="nil"/>
                    <w:right w:val="nil"/>
                  </w:tcBorders>
                  <w:shd w:val="clear" w:color="auto" w:fill="auto"/>
                  <w:noWrap/>
                  <w:vAlign w:val="center"/>
                  <w:hideMark/>
                </w:tcPr>
                <w:p w14:paraId="07BEDD14"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1,000</w:t>
                  </w:r>
                </w:p>
              </w:tc>
              <w:tc>
                <w:tcPr>
                  <w:tcW w:w="1440" w:type="dxa"/>
                  <w:tcBorders>
                    <w:top w:val="nil"/>
                    <w:left w:val="nil"/>
                    <w:bottom w:val="nil"/>
                    <w:right w:val="nil"/>
                  </w:tcBorders>
                  <w:shd w:val="clear" w:color="auto" w:fill="auto"/>
                  <w:noWrap/>
                  <w:vAlign w:val="center"/>
                  <w:hideMark/>
                </w:tcPr>
                <w:p w14:paraId="4033ED21"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1,200</w:t>
                  </w:r>
                </w:p>
              </w:tc>
            </w:tr>
            <w:tr w:rsidR="00D17A00" w14:paraId="1E589FAF" w14:textId="77777777" w:rsidTr="00AD1ABF">
              <w:trPr>
                <w:trHeight w:val="300"/>
              </w:trPr>
              <w:tc>
                <w:tcPr>
                  <w:tcW w:w="3340" w:type="dxa"/>
                  <w:tcBorders>
                    <w:top w:val="nil"/>
                    <w:left w:val="nil"/>
                    <w:bottom w:val="nil"/>
                    <w:right w:val="nil"/>
                  </w:tcBorders>
                  <w:shd w:val="clear" w:color="auto" w:fill="auto"/>
                  <w:vAlign w:val="center"/>
                  <w:hideMark/>
                </w:tcPr>
                <w:p w14:paraId="289FD260"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Equipment and vehicle leasing</w:t>
                  </w:r>
                </w:p>
              </w:tc>
              <w:tc>
                <w:tcPr>
                  <w:tcW w:w="1480" w:type="dxa"/>
                  <w:tcBorders>
                    <w:top w:val="nil"/>
                    <w:left w:val="nil"/>
                    <w:bottom w:val="nil"/>
                    <w:right w:val="nil"/>
                  </w:tcBorders>
                  <w:shd w:val="clear" w:color="auto" w:fill="auto"/>
                  <w:noWrap/>
                  <w:vAlign w:val="center"/>
                  <w:hideMark/>
                </w:tcPr>
                <w:p w14:paraId="16567EC6"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7,500</w:t>
                  </w:r>
                </w:p>
              </w:tc>
              <w:tc>
                <w:tcPr>
                  <w:tcW w:w="1440" w:type="dxa"/>
                  <w:tcBorders>
                    <w:top w:val="nil"/>
                    <w:left w:val="nil"/>
                    <w:bottom w:val="nil"/>
                    <w:right w:val="nil"/>
                  </w:tcBorders>
                  <w:shd w:val="clear" w:color="auto" w:fill="auto"/>
                  <w:noWrap/>
                  <w:vAlign w:val="center"/>
                  <w:hideMark/>
                </w:tcPr>
                <w:p w14:paraId="0F4A39DD"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8,000</w:t>
                  </w:r>
                </w:p>
              </w:tc>
              <w:tc>
                <w:tcPr>
                  <w:tcW w:w="1440" w:type="dxa"/>
                  <w:tcBorders>
                    <w:top w:val="nil"/>
                    <w:left w:val="nil"/>
                    <w:bottom w:val="nil"/>
                    <w:right w:val="nil"/>
                  </w:tcBorders>
                  <w:shd w:val="clear" w:color="auto" w:fill="auto"/>
                  <w:noWrap/>
                  <w:vAlign w:val="center"/>
                  <w:hideMark/>
                </w:tcPr>
                <w:p w14:paraId="2D9A9526"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9,500</w:t>
                  </w:r>
                </w:p>
              </w:tc>
            </w:tr>
            <w:tr w:rsidR="00D17A00" w14:paraId="6447BEF2" w14:textId="77777777" w:rsidTr="00AD1ABF">
              <w:trPr>
                <w:trHeight w:val="300"/>
              </w:trPr>
              <w:tc>
                <w:tcPr>
                  <w:tcW w:w="3340" w:type="dxa"/>
                  <w:tcBorders>
                    <w:top w:val="nil"/>
                    <w:left w:val="nil"/>
                    <w:bottom w:val="nil"/>
                    <w:right w:val="nil"/>
                  </w:tcBorders>
                  <w:shd w:val="clear" w:color="auto" w:fill="auto"/>
                  <w:vAlign w:val="center"/>
                  <w:hideMark/>
                </w:tcPr>
                <w:p w14:paraId="48F2BDFD"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Depreciation</w:t>
                  </w:r>
                </w:p>
              </w:tc>
              <w:tc>
                <w:tcPr>
                  <w:tcW w:w="1480" w:type="dxa"/>
                  <w:tcBorders>
                    <w:top w:val="nil"/>
                    <w:left w:val="nil"/>
                    <w:bottom w:val="nil"/>
                    <w:right w:val="nil"/>
                  </w:tcBorders>
                  <w:shd w:val="clear" w:color="auto" w:fill="auto"/>
                  <w:noWrap/>
                  <w:vAlign w:val="center"/>
                  <w:hideMark/>
                </w:tcPr>
                <w:p w14:paraId="236F5C58"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0</w:t>
                  </w:r>
                </w:p>
              </w:tc>
              <w:tc>
                <w:tcPr>
                  <w:tcW w:w="1440" w:type="dxa"/>
                  <w:tcBorders>
                    <w:top w:val="nil"/>
                    <w:left w:val="nil"/>
                    <w:bottom w:val="nil"/>
                    <w:right w:val="nil"/>
                  </w:tcBorders>
                  <w:shd w:val="clear" w:color="auto" w:fill="auto"/>
                  <w:noWrap/>
                  <w:vAlign w:val="center"/>
                  <w:hideMark/>
                </w:tcPr>
                <w:p w14:paraId="02364FC0"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1,000</w:t>
                  </w:r>
                </w:p>
              </w:tc>
              <w:tc>
                <w:tcPr>
                  <w:tcW w:w="1440" w:type="dxa"/>
                  <w:tcBorders>
                    <w:top w:val="nil"/>
                    <w:left w:val="nil"/>
                    <w:bottom w:val="nil"/>
                    <w:right w:val="nil"/>
                  </w:tcBorders>
                  <w:shd w:val="clear" w:color="auto" w:fill="auto"/>
                  <w:noWrap/>
                  <w:vAlign w:val="center"/>
                  <w:hideMark/>
                </w:tcPr>
                <w:p w14:paraId="789E1991"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2,000</w:t>
                  </w:r>
                </w:p>
              </w:tc>
            </w:tr>
            <w:tr w:rsidR="00D17A00" w14:paraId="6509D9BB" w14:textId="77777777" w:rsidTr="00AD1ABF">
              <w:trPr>
                <w:trHeight w:val="300"/>
              </w:trPr>
              <w:tc>
                <w:tcPr>
                  <w:tcW w:w="3340" w:type="dxa"/>
                  <w:tcBorders>
                    <w:top w:val="nil"/>
                    <w:left w:val="nil"/>
                    <w:bottom w:val="nil"/>
                    <w:right w:val="nil"/>
                  </w:tcBorders>
                  <w:shd w:val="clear" w:color="auto" w:fill="auto"/>
                  <w:vAlign w:val="center"/>
                  <w:hideMark/>
                </w:tcPr>
                <w:p w14:paraId="2F7530A4"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Other (please specify)</w:t>
                  </w:r>
                </w:p>
              </w:tc>
              <w:tc>
                <w:tcPr>
                  <w:tcW w:w="1480" w:type="dxa"/>
                  <w:tcBorders>
                    <w:top w:val="nil"/>
                    <w:left w:val="nil"/>
                    <w:bottom w:val="nil"/>
                    <w:right w:val="nil"/>
                  </w:tcBorders>
                  <w:shd w:val="clear" w:color="auto" w:fill="auto"/>
                  <w:noWrap/>
                  <w:vAlign w:val="center"/>
                  <w:hideMark/>
                </w:tcPr>
                <w:p w14:paraId="3DD7DE8B"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0</w:t>
                  </w:r>
                </w:p>
              </w:tc>
              <w:tc>
                <w:tcPr>
                  <w:tcW w:w="1440" w:type="dxa"/>
                  <w:tcBorders>
                    <w:top w:val="nil"/>
                    <w:left w:val="nil"/>
                    <w:bottom w:val="nil"/>
                    <w:right w:val="nil"/>
                  </w:tcBorders>
                  <w:shd w:val="clear" w:color="auto" w:fill="auto"/>
                  <w:noWrap/>
                  <w:vAlign w:val="center"/>
                  <w:hideMark/>
                </w:tcPr>
                <w:p w14:paraId="1D81419B"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0</w:t>
                  </w:r>
                </w:p>
              </w:tc>
              <w:tc>
                <w:tcPr>
                  <w:tcW w:w="1440" w:type="dxa"/>
                  <w:tcBorders>
                    <w:top w:val="nil"/>
                    <w:left w:val="nil"/>
                    <w:bottom w:val="nil"/>
                    <w:right w:val="nil"/>
                  </w:tcBorders>
                  <w:shd w:val="clear" w:color="auto" w:fill="auto"/>
                  <w:noWrap/>
                  <w:vAlign w:val="center"/>
                  <w:hideMark/>
                </w:tcPr>
                <w:p w14:paraId="02BE9940"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0</w:t>
                  </w:r>
                </w:p>
              </w:tc>
            </w:tr>
            <w:tr w:rsidR="00D17A00" w14:paraId="46C7F1EF" w14:textId="77777777" w:rsidTr="00AD1ABF">
              <w:trPr>
                <w:trHeight w:val="300"/>
              </w:trPr>
              <w:tc>
                <w:tcPr>
                  <w:tcW w:w="3340" w:type="dxa"/>
                  <w:tcBorders>
                    <w:top w:val="nil"/>
                    <w:left w:val="nil"/>
                    <w:bottom w:val="nil"/>
                    <w:right w:val="nil"/>
                  </w:tcBorders>
                  <w:shd w:val="clear" w:color="auto" w:fill="auto"/>
                  <w:vAlign w:val="center"/>
                  <w:hideMark/>
                </w:tcPr>
                <w:p w14:paraId="45F2BE97"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Other</w:t>
                  </w:r>
                </w:p>
              </w:tc>
              <w:tc>
                <w:tcPr>
                  <w:tcW w:w="1480" w:type="dxa"/>
                  <w:tcBorders>
                    <w:top w:val="nil"/>
                    <w:left w:val="nil"/>
                    <w:bottom w:val="nil"/>
                    <w:right w:val="nil"/>
                  </w:tcBorders>
                  <w:shd w:val="clear" w:color="auto" w:fill="auto"/>
                  <w:noWrap/>
                  <w:vAlign w:val="center"/>
                  <w:hideMark/>
                </w:tcPr>
                <w:p w14:paraId="0C8687AB"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0</w:t>
                  </w:r>
                </w:p>
              </w:tc>
              <w:tc>
                <w:tcPr>
                  <w:tcW w:w="1440" w:type="dxa"/>
                  <w:tcBorders>
                    <w:top w:val="nil"/>
                    <w:left w:val="nil"/>
                    <w:bottom w:val="nil"/>
                    <w:right w:val="nil"/>
                  </w:tcBorders>
                  <w:shd w:val="clear" w:color="auto" w:fill="auto"/>
                  <w:noWrap/>
                  <w:vAlign w:val="center"/>
                  <w:hideMark/>
                </w:tcPr>
                <w:p w14:paraId="200F5250"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0</w:t>
                  </w:r>
                </w:p>
              </w:tc>
              <w:tc>
                <w:tcPr>
                  <w:tcW w:w="1440" w:type="dxa"/>
                  <w:tcBorders>
                    <w:top w:val="nil"/>
                    <w:left w:val="nil"/>
                    <w:bottom w:val="nil"/>
                    <w:right w:val="nil"/>
                  </w:tcBorders>
                  <w:shd w:val="clear" w:color="auto" w:fill="auto"/>
                  <w:noWrap/>
                  <w:vAlign w:val="center"/>
                  <w:hideMark/>
                </w:tcPr>
                <w:p w14:paraId="06D57A78"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0</w:t>
                  </w:r>
                </w:p>
              </w:tc>
            </w:tr>
            <w:tr w:rsidR="00D17A00" w14:paraId="5F1FC975" w14:textId="77777777" w:rsidTr="00AD1ABF">
              <w:trPr>
                <w:trHeight w:val="315"/>
              </w:trPr>
              <w:tc>
                <w:tcPr>
                  <w:tcW w:w="3340" w:type="dxa"/>
                  <w:tcBorders>
                    <w:top w:val="nil"/>
                    <w:left w:val="nil"/>
                    <w:bottom w:val="single" w:sz="8" w:space="0" w:color="800080"/>
                    <w:right w:val="nil"/>
                  </w:tcBorders>
                  <w:shd w:val="clear" w:color="auto" w:fill="auto"/>
                  <w:vAlign w:val="center"/>
                  <w:hideMark/>
                </w:tcPr>
                <w:p w14:paraId="7F993B55"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Other</w:t>
                  </w:r>
                </w:p>
              </w:tc>
              <w:tc>
                <w:tcPr>
                  <w:tcW w:w="1480" w:type="dxa"/>
                  <w:tcBorders>
                    <w:top w:val="nil"/>
                    <w:left w:val="nil"/>
                    <w:bottom w:val="single" w:sz="8" w:space="0" w:color="800080"/>
                    <w:right w:val="nil"/>
                  </w:tcBorders>
                  <w:shd w:val="clear" w:color="auto" w:fill="auto"/>
                  <w:noWrap/>
                  <w:vAlign w:val="center"/>
                  <w:hideMark/>
                </w:tcPr>
                <w:p w14:paraId="34862018"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0</w:t>
                  </w:r>
                </w:p>
              </w:tc>
              <w:tc>
                <w:tcPr>
                  <w:tcW w:w="1440" w:type="dxa"/>
                  <w:tcBorders>
                    <w:top w:val="nil"/>
                    <w:left w:val="nil"/>
                    <w:bottom w:val="single" w:sz="8" w:space="0" w:color="800080"/>
                    <w:right w:val="nil"/>
                  </w:tcBorders>
                  <w:shd w:val="clear" w:color="auto" w:fill="auto"/>
                  <w:noWrap/>
                  <w:vAlign w:val="center"/>
                  <w:hideMark/>
                </w:tcPr>
                <w:p w14:paraId="188A0812"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0</w:t>
                  </w:r>
                </w:p>
              </w:tc>
              <w:tc>
                <w:tcPr>
                  <w:tcW w:w="1440" w:type="dxa"/>
                  <w:tcBorders>
                    <w:top w:val="nil"/>
                    <w:left w:val="nil"/>
                    <w:bottom w:val="single" w:sz="8" w:space="0" w:color="800080"/>
                    <w:right w:val="nil"/>
                  </w:tcBorders>
                  <w:shd w:val="clear" w:color="auto" w:fill="auto"/>
                  <w:noWrap/>
                  <w:vAlign w:val="center"/>
                  <w:hideMark/>
                </w:tcPr>
                <w:p w14:paraId="02645BBB" w14:textId="77777777" w:rsidR="00AD1ABF" w:rsidRPr="00AD1ABF" w:rsidRDefault="004F02A1" w:rsidP="00AD1ABF">
                  <w:pPr>
                    <w:spacing w:after="0" w:line="240" w:lineRule="auto"/>
                    <w:jc w:val="righ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0</w:t>
                  </w:r>
                </w:p>
              </w:tc>
            </w:tr>
            <w:tr w:rsidR="00D17A00" w14:paraId="0F6F7128" w14:textId="77777777" w:rsidTr="00AD1ABF">
              <w:trPr>
                <w:trHeight w:val="315"/>
              </w:trPr>
              <w:tc>
                <w:tcPr>
                  <w:tcW w:w="3340" w:type="dxa"/>
                  <w:tcBorders>
                    <w:top w:val="nil"/>
                    <w:left w:val="nil"/>
                    <w:bottom w:val="single" w:sz="8" w:space="0" w:color="800080"/>
                    <w:right w:val="nil"/>
                  </w:tcBorders>
                  <w:shd w:val="clear" w:color="auto" w:fill="auto"/>
                  <w:vAlign w:val="center"/>
                  <w:hideMark/>
                </w:tcPr>
                <w:p w14:paraId="61807402"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 </w:t>
                  </w:r>
                </w:p>
              </w:tc>
              <w:tc>
                <w:tcPr>
                  <w:tcW w:w="1480" w:type="dxa"/>
                  <w:tcBorders>
                    <w:top w:val="nil"/>
                    <w:left w:val="nil"/>
                    <w:bottom w:val="single" w:sz="8" w:space="0" w:color="800080"/>
                    <w:right w:val="nil"/>
                  </w:tcBorders>
                  <w:shd w:val="clear" w:color="auto" w:fill="auto"/>
                  <w:noWrap/>
                  <w:vAlign w:val="center"/>
                  <w:hideMark/>
                </w:tcPr>
                <w:p w14:paraId="17EF4DCA"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 </w:t>
                  </w:r>
                </w:p>
              </w:tc>
              <w:tc>
                <w:tcPr>
                  <w:tcW w:w="1440" w:type="dxa"/>
                  <w:tcBorders>
                    <w:top w:val="nil"/>
                    <w:left w:val="nil"/>
                    <w:bottom w:val="single" w:sz="8" w:space="0" w:color="800080"/>
                    <w:right w:val="nil"/>
                  </w:tcBorders>
                  <w:shd w:val="clear" w:color="auto" w:fill="auto"/>
                  <w:noWrap/>
                  <w:vAlign w:val="center"/>
                  <w:hideMark/>
                </w:tcPr>
                <w:p w14:paraId="528808C9"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 </w:t>
                  </w:r>
                </w:p>
              </w:tc>
              <w:tc>
                <w:tcPr>
                  <w:tcW w:w="1440" w:type="dxa"/>
                  <w:tcBorders>
                    <w:top w:val="nil"/>
                    <w:left w:val="nil"/>
                    <w:bottom w:val="single" w:sz="8" w:space="0" w:color="800080"/>
                    <w:right w:val="nil"/>
                  </w:tcBorders>
                  <w:shd w:val="clear" w:color="auto" w:fill="auto"/>
                  <w:noWrap/>
                  <w:vAlign w:val="center"/>
                  <w:hideMark/>
                </w:tcPr>
                <w:p w14:paraId="47C5EF05" w14:textId="77777777" w:rsidR="00AD1ABF" w:rsidRPr="00AD1ABF" w:rsidRDefault="004F02A1" w:rsidP="00AD1ABF">
                  <w:pPr>
                    <w:spacing w:after="0" w:line="240" w:lineRule="auto"/>
                    <w:jc w:val="left"/>
                    <w:rPr>
                      <w:rFonts w:ascii="Calibri" w:eastAsia="Times New Roman" w:hAnsi="Calibri" w:cs="Calibri"/>
                      <w:color w:val="000000"/>
                      <w:sz w:val="22"/>
                      <w:lang w:eastAsia="en-GB"/>
                    </w:rPr>
                  </w:pPr>
                  <w:r w:rsidRPr="00AD1ABF">
                    <w:rPr>
                      <w:rFonts w:ascii="Calibri" w:eastAsia="Times New Roman" w:hAnsi="Calibri" w:cs="Calibri"/>
                      <w:color w:val="000000"/>
                      <w:sz w:val="22"/>
                      <w:lang w:eastAsia="en-GB"/>
                    </w:rPr>
                    <w:t> </w:t>
                  </w:r>
                </w:p>
              </w:tc>
            </w:tr>
            <w:tr w:rsidR="00D17A00" w14:paraId="75769AEB" w14:textId="77777777" w:rsidTr="00AD1ABF">
              <w:trPr>
                <w:trHeight w:val="315"/>
              </w:trPr>
              <w:tc>
                <w:tcPr>
                  <w:tcW w:w="3340" w:type="dxa"/>
                  <w:tcBorders>
                    <w:top w:val="nil"/>
                    <w:left w:val="nil"/>
                    <w:bottom w:val="single" w:sz="8" w:space="0" w:color="800080"/>
                    <w:right w:val="nil"/>
                  </w:tcBorders>
                  <w:shd w:val="clear" w:color="auto" w:fill="auto"/>
                  <w:vAlign w:val="center"/>
                  <w:hideMark/>
                </w:tcPr>
                <w:p w14:paraId="4154B2F2" w14:textId="77777777" w:rsidR="00AD1ABF" w:rsidRPr="00AD1ABF" w:rsidRDefault="004F02A1" w:rsidP="00AD1ABF">
                  <w:pPr>
                    <w:spacing w:after="0" w:line="240" w:lineRule="auto"/>
                    <w:jc w:val="left"/>
                    <w:rPr>
                      <w:rFonts w:ascii="Calibri" w:eastAsia="Times New Roman" w:hAnsi="Calibri" w:cs="Calibri"/>
                      <w:b/>
                      <w:bCs/>
                      <w:sz w:val="22"/>
                      <w:lang w:eastAsia="en-GB"/>
                    </w:rPr>
                  </w:pPr>
                  <w:r w:rsidRPr="00AD1ABF">
                    <w:rPr>
                      <w:rFonts w:ascii="Calibri" w:eastAsia="Times New Roman" w:hAnsi="Calibri" w:cs="Calibri"/>
                      <w:b/>
                      <w:bCs/>
                      <w:sz w:val="22"/>
                      <w:lang w:eastAsia="en-GB"/>
                    </w:rPr>
                    <w:t>Total fixed costs</w:t>
                  </w:r>
                </w:p>
              </w:tc>
              <w:tc>
                <w:tcPr>
                  <w:tcW w:w="1480" w:type="dxa"/>
                  <w:tcBorders>
                    <w:top w:val="nil"/>
                    <w:left w:val="nil"/>
                    <w:bottom w:val="single" w:sz="8" w:space="0" w:color="800080"/>
                    <w:right w:val="nil"/>
                  </w:tcBorders>
                  <w:shd w:val="clear" w:color="auto" w:fill="auto"/>
                  <w:noWrap/>
                  <w:vAlign w:val="center"/>
                  <w:hideMark/>
                </w:tcPr>
                <w:p w14:paraId="6961B638"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48,500</w:t>
                  </w:r>
                </w:p>
              </w:tc>
              <w:tc>
                <w:tcPr>
                  <w:tcW w:w="1440" w:type="dxa"/>
                  <w:tcBorders>
                    <w:top w:val="nil"/>
                    <w:left w:val="nil"/>
                    <w:bottom w:val="single" w:sz="8" w:space="0" w:color="800080"/>
                    <w:right w:val="nil"/>
                  </w:tcBorders>
                  <w:shd w:val="clear" w:color="auto" w:fill="auto"/>
                  <w:noWrap/>
                  <w:vAlign w:val="center"/>
                  <w:hideMark/>
                </w:tcPr>
                <w:p w14:paraId="6498670C"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56,900</w:t>
                  </w:r>
                </w:p>
              </w:tc>
              <w:tc>
                <w:tcPr>
                  <w:tcW w:w="1440" w:type="dxa"/>
                  <w:tcBorders>
                    <w:top w:val="nil"/>
                    <w:left w:val="nil"/>
                    <w:bottom w:val="single" w:sz="8" w:space="0" w:color="800080"/>
                    <w:right w:val="nil"/>
                  </w:tcBorders>
                  <w:shd w:val="clear" w:color="auto" w:fill="auto"/>
                  <w:noWrap/>
                  <w:vAlign w:val="center"/>
                  <w:hideMark/>
                </w:tcPr>
                <w:p w14:paraId="45B615FE"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67,700</w:t>
                  </w:r>
                </w:p>
              </w:tc>
            </w:tr>
            <w:tr w:rsidR="00D17A00" w14:paraId="448F8064" w14:textId="77777777" w:rsidTr="00AD1ABF">
              <w:trPr>
                <w:trHeight w:val="675"/>
              </w:trPr>
              <w:tc>
                <w:tcPr>
                  <w:tcW w:w="3340" w:type="dxa"/>
                  <w:tcBorders>
                    <w:top w:val="nil"/>
                    <w:left w:val="nil"/>
                    <w:bottom w:val="single" w:sz="8" w:space="0" w:color="800080"/>
                    <w:right w:val="nil"/>
                  </w:tcBorders>
                  <w:shd w:val="clear" w:color="auto" w:fill="auto"/>
                  <w:vAlign w:val="center"/>
                  <w:hideMark/>
                </w:tcPr>
                <w:p w14:paraId="62222DEB" w14:textId="77777777" w:rsidR="00AD1ABF" w:rsidRPr="00AD1ABF" w:rsidRDefault="004F02A1" w:rsidP="00AD1ABF">
                  <w:pPr>
                    <w:spacing w:after="0" w:line="240" w:lineRule="auto"/>
                    <w:jc w:val="left"/>
                    <w:rPr>
                      <w:rFonts w:ascii="Calibri" w:eastAsia="Times New Roman" w:hAnsi="Calibri" w:cs="Calibri"/>
                      <w:b/>
                      <w:bCs/>
                      <w:color w:val="800080"/>
                      <w:sz w:val="20"/>
                      <w:szCs w:val="20"/>
                      <w:lang w:eastAsia="en-GB"/>
                    </w:rPr>
                  </w:pPr>
                  <w:r w:rsidRPr="00AD1ABF">
                    <w:rPr>
                      <w:rFonts w:ascii="Calibri" w:eastAsia="Times New Roman" w:hAnsi="Calibri" w:cs="Calibri"/>
                      <w:b/>
                      <w:bCs/>
                      <w:color w:val="800080"/>
                      <w:sz w:val="20"/>
                      <w:szCs w:val="20"/>
                      <w:lang w:eastAsia="en-GB"/>
                    </w:rPr>
                    <w:t>Net profit (gross profit less fixed cost)</w:t>
                  </w:r>
                </w:p>
              </w:tc>
              <w:tc>
                <w:tcPr>
                  <w:tcW w:w="1480" w:type="dxa"/>
                  <w:tcBorders>
                    <w:top w:val="nil"/>
                    <w:left w:val="nil"/>
                    <w:bottom w:val="single" w:sz="8" w:space="0" w:color="800080"/>
                    <w:right w:val="nil"/>
                  </w:tcBorders>
                  <w:shd w:val="clear" w:color="000000" w:fill="CC99FF"/>
                  <w:noWrap/>
                  <w:vAlign w:val="center"/>
                  <w:hideMark/>
                </w:tcPr>
                <w:p w14:paraId="544876A6"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7,000</w:t>
                  </w:r>
                </w:p>
              </w:tc>
              <w:tc>
                <w:tcPr>
                  <w:tcW w:w="1440" w:type="dxa"/>
                  <w:tcBorders>
                    <w:top w:val="nil"/>
                    <w:left w:val="nil"/>
                    <w:bottom w:val="single" w:sz="8" w:space="0" w:color="800080"/>
                    <w:right w:val="nil"/>
                  </w:tcBorders>
                  <w:shd w:val="clear" w:color="000000" w:fill="CC99FF"/>
                  <w:noWrap/>
                  <w:vAlign w:val="center"/>
                  <w:hideMark/>
                </w:tcPr>
                <w:p w14:paraId="7AFC95D1"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33,100</w:t>
                  </w:r>
                </w:p>
              </w:tc>
              <w:tc>
                <w:tcPr>
                  <w:tcW w:w="1440" w:type="dxa"/>
                  <w:tcBorders>
                    <w:top w:val="nil"/>
                    <w:left w:val="nil"/>
                    <w:bottom w:val="single" w:sz="8" w:space="0" w:color="800080"/>
                    <w:right w:val="nil"/>
                  </w:tcBorders>
                  <w:shd w:val="clear" w:color="000000" w:fill="CC99FF"/>
                  <w:noWrap/>
                  <w:vAlign w:val="center"/>
                  <w:hideMark/>
                </w:tcPr>
                <w:p w14:paraId="470C791F"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87,300</w:t>
                  </w:r>
                </w:p>
              </w:tc>
            </w:tr>
            <w:tr w:rsidR="00D17A00" w14:paraId="149C65BC" w14:textId="77777777" w:rsidTr="00AD1ABF">
              <w:trPr>
                <w:trHeight w:val="900"/>
              </w:trPr>
              <w:tc>
                <w:tcPr>
                  <w:tcW w:w="3340" w:type="dxa"/>
                  <w:tcBorders>
                    <w:top w:val="nil"/>
                    <w:left w:val="nil"/>
                    <w:bottom w:val="nil"/>
                    <w:right w:val="nil"/>
                  </w:tcBorders>
                  <w:shd w:val="clear" w:color="auto" w:fill="auto"/>
                  <w:vAlign w:val="center"/>
                  <w:hideMark/>
                </w:tcPr>
                <w:p w14:paraId="503D45E8" w14:textId="77777777" w:rsidR="00AD1ABF" w:rsidRPr="00AD1ABF" w:rsidRDefault="004F02A1" w:rsidP="00AD1ABF">
                  <w:pPr>
                    <w:spacing w:after="0" w:line="240" w:lineRule="auto"/>
                    <w:jc w:val="left"/>
                    <w:rPr>
                      <w:rFonts w:ascii="Calibri" w:eastAsia="Times New Roman" w:hAnsi="Calibri" w:cs="Calibri"/>
                      <w:b/>
                      <w:bCs/>
                      <w:color w:val="800080"/>
                      <w:sz w:val="20"/>
                      <w:szCs w:val="20"/>
                      <w:lang w:eastAsia="en-GB"/>
                    </w:rPr>
                  </w:pPr>
                  <w:r w:rsidRPr="00AD1ABF">
                    <w:rPr>
                      <w:rFonts w:ascii="Calibri" w:eastAsia="Times New Roman" w:hAnsi="Calibri" w:cs="Calibri"/>
                      <w:b/>
                      <w:bCs/>
                      <w:color w:val="800080"/>
                      <w:sz w:val="20"/>
                      <w:szCs w:val="20"/>
                      <w:lang w:eastAsia="en-GB"/>
                    </w:rPr>
                    <w:t>Calculate your net profit margin (net profit divided by total sales x 100)</w:t>
                  </w:r>
                </w:p>
              </w:tc>
              <w:tc>
                <w:tcPr>
                  <w:tcW w:w="1480" w:type="dxa"/>
                  <w:tcBorders>
                    <w:top w:val="nil"/>
                    <w:left w:val="nil"/>
                    <w:bottom w:val="nil"/>
                    <w:right w:val="nil"/>
                  </w:tcBorders>
                  <w:shd w:val="clear" w:color="000000" w:fill="CC99FF"/>
                  <w:noWrap/>
                  <w:vAlign w:val="center"/>
                  <w:hideMark/>
                </w:tcPr>
                <w:p w14:paraId="59AFBD5B"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0</w:t>
                  </w:r>
                </w:p>
              </w:tc>
              <w:tc>
                <w:tcPr>
                  <w:tcW w:w="1440" w:type="dxa"/>
                  <w:tcBorders>
                    <w:top w:val="nil"/>
                    <w:left w:val="nil"/>
                    <w:bottom w:val="nil"/>
                    <w:right w:val="nil"/>
                  </w:tcBorders>
                  <w:shd w:val="clear" w:color="000000" w:fill="CC99FF"/>
                  <w:noWrap/>
                  <w:vAlign w:val="center"/>
                  <w:hideMark/>
                </w:tcPr>
                <w:p w14:paraId="4600315D"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25</w:t>
                  </w:r>
                </w:p>
              </w:tc>
              <w:tc>
                <w:tcPr>
                  <w:tcW w:w="1440" w:type="dxa"/>
                  <w:tcBorders>
                    <w:top w:val="nil"/>
                    <w:left w:val="nil"/>
                    <w:bottom w:val="nil"/>
                    <w:right w:val="nil"/>
                  </w:tcBorders>
                  <w:shd w:val="clear" w:color="000000" w:fill="CC99FF"/>
                  <w:noWrap/>
                  <w:vAlign w:val="center"/>
                  <w:hideMark/>
                </w:tcPr>
                <w:p w14:paraId="10728671"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44</w:t>
                  </w:r>
                </w:p>
              </w:tc>
            </w:tr>
            <w:tr w:rsidR="00D17A00" w14:paraId="49039C82" w14:textId="77777777" w:rsidTr="00AD1ABF">
              <w:trPr>
                <w:trHeight w:val="300"/>
              </w:trPr>
              <w:tc>
                <w:tcPr>
                  <w:tcW w:w="3340" w:type="dxa"/>
                  <w:tcBorders>
                    <w:top w:val="nil"/>
                    <w:left w:val="nil"/>
                    <w:bottom w:val="nil"/>
                    <w:right w:val="nil"/>
                  </w:tcBorders>
                  <w:shd w:val="clear" w:color="auto" w:fill="auto"/>
                  <w:vAlign w:val="center"/>
                  <w:hideMark/>
                </w:tcPr>
                <w:p w14:paraId="4EF7981D" w14:textId="77777777" w:rsidR="00AD1ABF" w:rsidRPr="00AD1ABF" w:rsidRDefault="00AD1ABF" w:rsidP="00AD1ABF">
                  <w:pPr>
                    <w:spacing w:after="0" w:line="240" w:lineRule="auto"/>
                    <w:jc w:val="right"/>
                    <w:rPr>
                      <w:rFonts w:ascii="Calibri" w:eastAsia="Times New Roman" w:hAnsi="Calibri" w:cs="Calibri"/>
                      <w:b/>
                      <w:bCs/>
                      <w:color w:val="800080"/>
                      <w:sz w:val="22"/>
                      <w:lang w:eastAsia="en-GB"/>
                    </w:rPr>
                  </w:pPr>
                </w:p>
              </w:tc>
              <w:tc>
                <w:tcPr>
                  <w:tcW w:w="1480" w:type="dxa"/>
                  <w:tcBorders>
                    <w:top w:val="nil"/>
                    <w:left w:val="nil"/>
                    <w:bottom w:val="nil"/>
                    <w:right w:val="nil"/>
                  </w:tcBorders>
                  <w:shd w:val="clear" w:color="auto" w:fill="auto"/>
                  <w:noWrap/>
                  <w:vAlign w:val="center"/>
                  <w:hideMark/>
                </w:tcPr>
                <w:p w14:paraId="0B9380EE" w14:textId="77777777" w:rsidR="00AD1ABF" w:rsidRPr="00AD1ABF" w:rsidRDefault="00AD1ABF" w:rsidP="00AD1ABF">
                  <w:pPr>
                    <w:spacing w:after="0" w:line="240" w:lineRule="auto"/>
                    <w:jc w:val="left"/>
                    <w:rPr>
                      <w:rFonts w:eastAsia="Times New Roman"/>
                      <w:sz w:val="20"/>
                      <w:szCs w:val="20"/>
                      <w:lang w:eastAsia="en-GB"/>
                    </w:rPr>
                  </w:pPr>
                </w:p>
              </w:tc>
              <w:tc>
                <w:tcPr>
                  <w:tcW w:w="1440" w:type="dxa"/>
                  <w:tcBorders>
                    <w:top w:val="nil"/>
                    <w:left w:val="nil"/>
                    <w:bottom w:val="nil"/>
                    <w:right w:val="nil"/>
                  </w:tcBorders>
                  <w:shd w:val="clear" w:color="auto" w:fill="auto"/>
                  <w:noWrap/>
                  <w:vAlign w:val="center"/>
                  <w:hideMark/>
                </w:tcPr>
                <w:p w14:paraId="34C5EF9F" w14:textId="77777777" w:rsidR="00AD1ABF" w:rsidRPr="00AD1ABF" w:rsidRDefault="00AD1ABF" w:rsidP="00AD1ABF">
                  <w:pPr>
                    <w:spacing w:after="0" w:line="240" w:lineRule="auto"/>
                    <w:jc w:val="left"/>
                    <w:rPr>
                      <w:rFonts w:eastAsia="Times New Roman"/>
                      <w:sz w:val="20"/>
                      <w:szCs w:val="20"/>
                      <w:lang w:eastAsia="en-GB"/>
                    </w:rPr>
                  </w:pPr>
                </w:p>
              </w:tc>
              <w:tc>
                <w:tcPr>
                  <w:tcW w:w="1440" w:type="dxa"/>
                  <w:tcBorders>
                    <w:top w:val="nil"/>
                    <w:left w:val="nil"/>
                    <w:bottom w:val="nil"/>
                    <w:right w:val="nil"/>
                  </w:tcBorders>
                  <w:shd w:val="clear" w:color="auto" w:fill="auto"/>
                  <w:noWrap/>
                  <w:vAlign w:val="center"/>
                  <w:hideMark/>
                </w:tcPr>
                <w:p w14:paraId="28867357" w14:textId="77777777" w:rsidR="00AD1ABF" w:rsidRPr="00AD1ABF" w:rsidRDefault="00AD1ABF" w:rsidP="00AD1ABF">
                  <w:pPr>
                    <w:spacing w:after="0" w:line="240" w:lineRule="auto"/>
                    <w:jc w:val="left"/>
                    <w:rPr>
                      <w:rFonts w:eastAsia="Times New Roman"/>
                      <w:sz w:val="20"/>
                      <w:szCs w:val="20"/>
                      <w:lang w:eastAsia="en-GB"/>
                    </w:rPr>
                  </w:pPr>
                </w:p>
              </w:tc>
            </w:tr>
            <w:tr w:rsidR="00D17A00" w14:paraId="581BDBF2" w14:textId="77777777" w:rsidTr="00AD1ABF">
              <w:trPr>
                <w:trHeight w:val="300"/>
              </w:trPr>
              <w:tc>
                <w:tcPr>
                  <w:tcW w:w="3340" w:type="dxa"/>
                  <w:tcBorders>
                    <w:top w:val="nil"/>
                    <w:left w:val="nil"/>
                    <w:bottom w:val="nil"/>
                    <w:right w:val="nil"/>
                  </w:tcBorders>
                  <w:shd w:val="clear" w:color="auto" w:fill="auto"/>
                  <w:vAlign w:val="center"/>
                  <w:hideMark/>
                </w:tcPr>
                <w:p w14:paraId="2A980124" w14:textId="77777777" w:rsidR="00AD1ABF" w:rsidRPr="00AD1ABF" w:rsidRDefault="004F02A1" w:rsidP="00AD1ABF">
                  <w:pPr>
                    <w:spacing w:after="0" w:line="240" w:lineRule="auto"/>
                    <w:jc w:val="left"/>
                    <w:rPr>
                      <w:rFonts w:ascii="Calibri" w:eastAsia="Times New Roman" w:hAnsi="Calibri" w:cs="Calibri"/>
                      <w:b/>
                      <w:bCs/>
                      <w:color w:val="000000"/>
                      <w:sz w:val="22"/>
                      <w:lang w:eastAsia="en-GB"/>
                    </w:rPr>
                  </w:pPr>
                  <w:r w:rsidRPr="00AD1ABF">
                    <w:rPr>
                      <w:rFonts w:ascii="Calibri" w:eastAsia="Times New Roman" w:hAnsi="Calibri" w:cs="Calibri"/>
                      <w:b/>
                      <w:bCs/>
                      <w:color w:val="000000"/>
                      <w:sz w:val="22"/>
                      <w:lang w:eastAsia="en-GB"/>
                    </w:rPr>
                    <w:t>Calculate your break-even</w:t>
                  </w:r>
                </w:p>
              </w:tc>
              <w:tc>
                <w:tcPr>
                  <w:tcW w:w="1480" w:type="dxa"/>
                  <w:tcBorders>
                    <w:top w:val="nil"/>
                    <w:left w:val="nil"/>
                    <w:bottom w:val="single" w:sz="4" w:space="0" w:color="auto"/>
                    <w:right w:val="nil"/>
                  </w:tcBorders>
                  <w:shd w:val="clear" w:color="auto" w:fill="auto"/>
                  <w:noWrap/>
                  <w:vAlign w:val="center"/>
                  <w:hideMark/>
                </w:tcPr>
                <w:p w14:paraId="24709AB8" w14:textId="77777777" w:rsidR="00AD1ABF" w:rsidRPr="00AD1ABF" w:rsidRDefault="004F02A1" w:rsidP="00AD1ABF">
                  <w:pPr>
                    <w:spacing w:after="0" w:line="240" w:lineRule="auto"/>
                    <w:jc w:val="center"/>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Year 1 (£)</w:t>
                  </w:r>
                </w:p>
              </w:tc>
              <w:tc>
                <w:tcPr>
                  <w:tcW w:w="1440" w:type="dxa"/>
                  <w:tcBorders>
                    <w:top w:val="nil"/>
                    <w:left w:val="nil"/>
                    <w:bottom w:val="single" w:sz="4" w:space="0" w:color="auto"/>
                    <w:right w:val="nil"/>
                  </w:tcBorders>
                  <w:shd w:val="clear" w:color="auto" w:fill="auto"/>
                  <w:noWrap/>
                  <w:vAlign w:val="center"/>
                  <w:hideMark/>
                </w:tcPr>
                <w:p w14:paraId="0EEC5A1E" w14:textId="77777777" w:rsidR="00AD1ABF" w:rsidRPr="00AD1ABF" w:rsidRDefault="004F02A1" w:rsidP="00AD1ABF">
                  <w:pPr>
                    <w:spacing w:after="0" w:line="240" w:lineRule="auto"/>
                    <w:jc w:val="center"/>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Year 2 (£)</w:t>
                  </w:r>
                </w:p>
              </w:tc>
              <w:tc>
                <w:tcPr>
                  <w:tcW w:w="1440" w:type="dxa"/>
                  <w:tcBorders>
                    <w:top w:val="nil"/>
                    <w:left w:val="nil"/>
                    <w:bottom w:val="single" w:sz="4" w:space="0" w:color="auto"/>
                    <w:right w:val="nil"/>
                  </w:tcBorders>
                  <w:shd w:val="clear" w:color="auto" w:fill="auto"/>
                  <w:noWrap/>
                  <w:vAlign w:val="center"/>
                  <w:hideMark/>
                </w:tcPr>
                <w:p w14:paraId="1C49D923" w14:textId="77777777" w:rsidR="00AD1ABF" w:rsidRPr="00AD1ABF" w:rsidRDefault="004F02A1" w:rsidP="00AD1ABF">
                  <w:pPr>
                    <w:spacing w:after="0" w:line="240" w:lineRule="auto"/>
                    <w:jc w:val="center"/>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Year 3 (£)</w:t>
                  </w:r>
                </w:p>
              </w:tc>
            </w:tr>
            <w:tr w:rsidR="00D17A00" w14:paraId="004FBE75" w14:textId="77777777" w:rsidTr="00AD1ABF">
              <w:trPr>
                <w:trHeight w:val="495"/>
              </w:trPr>
              <w:tc>
                <w:tcPr>
                  <w:tcW w:w="3340" w:type="dxa"/>
                  <w:tcBorders>
                    <w:top w:val="nil"/>
                    <w:left w:val="nil"/>
                    <w:bottom w:val="single" w:sz="8" w:space="0" w:color="800080"/>
                    <w:right w:val="nil"/>
                  </w:tcBorders>
                  <w:shd w:val="clear" w:color="auto" w:fill="auto"/>
                  <w:vAlign w:val="center"/>
                  <w:hideMark/>
                </w:tcPr>
                <w:p w14:paraId="3FD1B0A6" w14:textId="77777777" w:rsidR="00AD1ABF" w:rsidRPr="00AD1ABF" w:rsidRDefault="004F02A1" w:rsidP="00AD1ABF">
                  <w:pPr>
                    <w:spacing w:after="0" w:line="240" w:lineRule="auto"/>
                    <w:jc w:val="left"/>
                    <w:rPr>
                      <w:rFonts w:ascii="Calibri" w:eastAsia="Times New Roman" w:hAnsi="Calibri" w:cs="Calibri"/>
                      <w:b/>
                      <w:bCs/>
                      <w:color w:val="800080"/>
                      <w:sz w:val="20"/>
                      <w:szCs w:val="20"/>
                      <w:lang w:eastAsia="en-GB"/>
                    </w:rPr>
                  </w:pPr>
                  <w:r w:rsidRPr="00AD1ABF">
                    <w:rPr>
                      <w:rFonts w:ascii="Calibri" w:eastAsia="Times New Roman" w:hAnsi="Calibri" w:cs="Calibri"/>
                      <w:b/>
                      <w:bCs/>
                      <w:color w:val="800080"/>
                      <w:sz w:val="20"/>
                      <w:szCs w:val="20"/>
                      <w:lang w:eastAsia="en-GB"/>
                    </w:rPr>
                    <w:t>Total variable costs + total fixed costs (B)</w:t>
                  </w:r>
                </w:p>
              </w:tc>
              <w:tc>
                <w:tcPr>
                  <w:tcW w:w="1480" w:type="dxa"/>
                  <w:tcBorders>
                    <w:top w:val="nil"/>
                    <w:left w:val="nil"/>
                    <w:bottom w:val="single" w:sz="8" w:space="0" w:color="800080"/>
                    <w:right w:val="nil"/>
                  </w:tcBorders>
                  <w:shd w:val="clear" w:color="auto" w:fill="auto"/>
                  <w:noWrap/>
                  <w:vAlign w:val="center"/>
                  <w:hideMark/>
                </w:tcPr>
                <w:p w14:paraId="6A72B30F"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98,000</w:t>
                  </w:r>
                </w:p>
              </w:tc>
              <w:tc>
                <w:tcPr>
                  <w:tcW w:w="1440" w:type="dxa"/>
                  <w:tcBorders>
                    <w:top w:val="nil"/>
                    <w:left w:val="nil"/>
                    <w:bottom w:val="single" w:sz="8" w:space="0" w:color="800080"/>
                    <w:right w:val="nil"/>
                  </w:tcBorders>
                  <w:shd w:val="clear" w:color="auto" w:fill="auto"/>
                  <w:noWrap/>
                  <w:vAlign w:val="center"/>
                  <w:hideMark/>
                </w:tcPr>
                <w:p w14:paraId="4D4C2FB9"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96,900</w:t>
                  </w:r>
                </w:p>
              </w:tc>
              <w:tc>
                <w:tcPr>
                  <w:tcW w:w="1440" w:type="dxa"/>
                  <w:tcBorders>
                    <w:top w:val="nil"/>
                    <w:left w:val="nil"/>
                    <w:bottom w:val="single" w:sz="8" w:space="0" w:color="800080"/>
                    <w:right w:val="nil"/>
                  </w:tcBorders>
                  <w:shd w:val="clear" w:color="auto" w:fill="auto"/>
                  <w:noWrap/>
                  <w:vAlign w:val="center"/>
                  <w:hideMark/>
                </w:tcPr>
                <w:p w14:paraId="7ECFADE9"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112,700</w:t>
                  </w:r>
                </w:p>
              </w:tc>
            </w:tr>
            <w:tr w:rsidR="00D17A00" w14:paraId="34A22F82" w14:textId="77777777" w:rsidTr="00AD1ABF">
              <w:trPr>
                <w:trHeight w:val="300"/>
              </w:trPr>
              <w:tc>
                <w:tcPr>
                  <w:tcW w:w="3340" w:type="dxa"/>
                  <w:tcBorders>
                    <w:top w:val="nil"/>
                    <w:left w:val="nil"/>
                    <w:bottom w:val="single" w:sz="4" w:space="0" w:color="auto"/>
                    <w:right w:val="nil"/>
                  </w:tcBorders>
                  <w:shd w:val="clear" w:color="auto" w:fill="auto"/>
                  <w:vAlign w:val="center"/>
                  <w:hideMark/>
                </w:tcPr>
                <w:p w14:paraId="0E4A36E5" w14:textId="77777777" w:rsidR="00AD1ABF" w:rsidRPr="00AD1ABF" w:rsidRDefault="004F02A1" w:rsidP="00AD1ABF">
                  <w:pPr>
                    <w:spacing w:after="0" w:line="240" w:lineRule="auto"/>
                    <w:jc w:val="left"/>
                    <w:rPr>
                      <w:rFonts w:ascii="Calibri" w:eastAsia="Times New Roman" w:hAnsi="Calibri" w:cs="Calibri"/>
                      <w:b/>
                      <w:bCs/>
                      <w:color w:val="800080"/>
                      <w:sz w:val="22"/>
                      <w:lang w:eastAsia="en-GB"/>
                    </w:rPr>
                  </w:pPr>
                  <w:proofErr w:type="spellStart"/>
                  <w:r w:rsidRPr="00AD1ABF">
                    <w:rPr>
                      <w:rFonts w:ascii="Calibri" w:eastAsia="Times New Roman" w:hAnsi="Calibri" w:cs="Calibri"/>
                      <w:b/>
                      <w:bCs/>
                      <w:color w:val="800080"/>
                      <w:sz w:val="22"/>
                      <w:lang w:eastAsia="en-GB"/>
                    </w:rPr>
                    <w:t>Break even</w:t>
                  </w:r>
                  <w:proofErr w:type="spellEnd"/>
                  <w:r w:rsidRPr="00AD1ABF">
                    <w:rPr>
                      <w:rFonts w:ascii="Calibri" w:eastAsia="Times New Roman" w:hAnsi="Calibri" w:cs="Calibri"/>
                      <w:b/>
                      <w:bCs/>
                      <w:color w:val="800080"/>
                      <w:sz w:val="22"/>
                      <w:lang w:eastAsia="en-GB"/>
                    </w:rPr>
                    <w:t xml:space="preserve"> (B) divided by (A)</w:t>
                  </w:r>
                </w:p>
              </w:tc>
              <w:tc>
                <w:tcPr>
                  <w:tcW w:w="1480" w:type="dxa"/>
                  <w:tcBorders>
                    <w:top w:val="nil"/>
                    <w:left w:val="nil"/>
                    <w:bottom w:val="single" w:sz="4" w:space="0" w:color="auto"/>
                    <w:right w:val="nil"/>
                  </w:tcBorders>
                  <w:shd w:val="clear" w:color="auto" w:fill="auto"/>
                  <w:noWrap/>
                  <w:vAlign w:val="center"/>
                  <w:hideMark/>
                </w:tcPr>
                <w:p w14:paraId="50289EFF"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185,405</w:t>
                  </w:r>
                </w:p>
              </w:tc>
              <w:tc>
                <w:tcPr>
                  <w:tcW w:w="1440" w:type="dxa"/>
                  <w:tcBorders>
                    <w:top w:val="nil"/>
                    <w:left w:val="nil"/>
                    <w:bottom w:val="single" w:sz="4" w:space="0" w:color="auto"/>
                    <w:right w:val="nil"/>
                  </w:tcBorders>
                  <w:shd w:val="clear" w:color="auto" w:fill="auto"/>
                  <w:noWrap/>
                  <w:vAlign w:val="center"/>
                  <w:hideMark/>
                </w:tcPr>
                <w:p w14:paraId="4168807F"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139,967</w:t>
                  </w:r>
                </w:p>
              </w:tc>
              <w:tc>
                <w:tcPr>
                  <w:tcW w:w="1440" w:type="dxa"/>
                  <w:tcBorders>
                    <w:top w:val="nil"/>
                    <w:left w:val="nil"/>
                    <w:bottom w:val="single" w:sz="4" w:space="0" w:color="auto"/>
                    <w:right w:val="nil"/>
                  </w:tcBorders>
                  <w:shd w:val="clear" w:color="auto" w:fill="auto"/>
                  <w:noWrap/>
                  <w:vAlign w:val="center"/>
                  <w:hideMark/>
                </w:tcPr>
                <w:p w14:paraId="61166EB6" w14:textId="77777777" w:rsidR="00AD1ABF" w:rsidRPr="00AD1ABF" w:rsidRDefault="004F02A1" w:rsidP="00AD1ABF">
                  <w:pPr>
                    <w:spacing w:after="0" w:line="240" w:lineRule="auto"/>
                    <w:jc w:val="right"/>
                    <w:rPr>
                      <w:rFonts w:ascii="Calibri" w:eastAsia="Times New Roman" w:hAnsi="Calibri" w:cs="Calibri"/>
                      <w:b/>
                      <w:bCs/>
                      <w:color w:val="800080"/>
                      <w:sz w:val="22"/>
                      <w:lang w:eastAsia="en-GB"/>
                    </w:rPr>
                  </w:pPr>
                  <w:r w:rsidRPr="00AD1ABF">
                    <w:rPr>
                      <w:rFonts w:ascii="Calibri" w:eastAsia="Times New Roman" w:hAnsi="Calibri" w:cs="Calibri"/>
                      <w:b/>
                      <w:bCs/>
                      <w:color w:val="800080"/>
                      <w:sz w:val="22"/>
                      <w:lang w:eastAsia="en-GB"/>
                    </w:rPr>
                    <w:t>0</w:t>
                  </w:r>
                </w:p>
              </w:tc>
            </w:tr>
          </w:tbl>
          <w:p w14:paraId="4D055D93" w14:textId="77777777" w:rsidR="0091159B" w:rsidRPr="00100536" w:rsidRDefault="0091159B" w:rsidP="00BE5B45">
            <w:pPr>
              <w:jc w:val="center"/>
              <w:rPr>
                <w:szCs w:val="24"/>
              </w:rPr>
            </w:pPr>
          </w:p>
        </w:tc>
        <w:tc>
          <w:tcPr>
            <w:tcW w:w="179"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61E3B7F4" w14:textId="77777777" w:rsidR="0091159B" w:rsidRPr="00100536" w:rsidRDefault="0091159B" w:rsidP="00100536">
            <w:pPr>
              <w:pStyle w:val="NoSpacing"/>
              <w:jc w:val="both"/>
              <w:rPr>
                <w:rFonts w:ascii="Times New Roman" w:hAnsi="Times New Roman"/>
                <w:sz w:val="24"/>
                <w:szCs w:val="24"/>
              </w:rPr>
            </w:pPr>
          </w:p>
        </w:tc>
      </w:tr>
      <w:tr w:rsidR="00D17A00" w14:paraId="6363EC48" w14:textId="77777777" w:rsidTr="008A1E29">
        <w:trPr>
          <w:trHeight w:val="456"/>
        </w:trPr>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54DCAF8B" w14:textId="77777777" w:rsidR="0091159B" w:rsidRPr="00100536" w:rsidRDefault="0091159B" w:rsidP="00100536">
            <w:pPr>
              <w:pStyle w:val="NoSpacing"/>
              <w:jc w:val="both"/>
              <w:rPr>
                <w:rFonts w:ascii="Times New Roman" w:hAnsi="Times New Roman"/>
                <w:sz w:val="24"/>
                <w:szCs w:val="24"/>
              </w:rPr>
            </w:pPr>
          </w:p>
        </w:tc>
        <w:tc>
          <w:tcPr>
            <w:tcW w:w="4561" w:type="pct"/>
            <w:vMerge/>
            <w:tcBorders>
              <w:left w:val="single" w:sz="4" w:space="0" w:color="DBE5F1"/>
              <w:right w:val="single" w:sz="4" w:space="0" w:color="DBE5F1"/>
            </w:tcBorders>
            <w:shd w:val="clear" w:color="auto" w:fill="auto"/>
            <w:vAlign w:val="center"/>
          </w:tcPr>
          <w:p w14:paraId="314753EB" w14:textId="77777777" w:rsidR="0091159B" w:rsidRPr="00100536" w:rsidRDefault="0091159B" w:rsidP="00100536">
            <w:pPr>
              <w:pStyle w:val="NoSpacing"/>
              <w:jc w:val="both"/>
              <w:rPr>
                <w:rFonts w:ascii="Times New Roman" w:hAnsi="Times New Roman"/>
                <w:sz w:val="24"/>
                <w:szCs w:val="24"/>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186B31D8" w14:textId="77777777" w:rsidR="0091159B" w:rsidRPr="00100536" w:rsidRDefault="0091159B" w:rsidP="00100536">
            <w:pPr>
              <w:pStyle w:val="NoSpacing"/>
              <w:jc w:val="both"/>
              <w:rPr>
                <w:rFonts w:ascii="Times New Roman" w:hAnsi="Times New Roman"/>
                <w:sz w:val="24"/>
                <w:szCs w:val="24"/>
              </w:rPr>
            </w:pPr>
          </w:p>
        </w:tc>
      </w:tr>
      <w:tr w:rsidR="00D17A00" w14:paraId="16A66FF4" w14:textId="77777777" w:rsidTr="008A1E29">
        <w:trPr>
          <w:trHeight w:val="292"/>
        </w:trPr>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0B6C6492" w14:textId="77777777" w:rsidR="0091159B" w:rsidRPr="00100536" w:rsidRDefault="0091159B" w:rsidP="00100536">
            <w:pPr>
              <w:pStyle w:val="NoSpacing"/>
              <w:jc w:val="both"/>
              <w:rPr>
                <w:rFonts w:ascii="Times New Roman" w:hAnsi="Times New Roman"/>
                <w:sz w:val="24"/>
                <w:szCs w:val="24"/>
              </w:rPr>
            </w:pPr>
          </w:p>
        </w:tc>
        <w:tc>
          <w:tcPr>
            <w:tcW w:w="4561" w:type="pct"/>
            <w:vMerge/>
            <w:tcBorders>
              <w:left w:val="single" w:sz="4" w:space="0" w:color="DBE5F1"/>
              <w:right w:val="single" w:sz="4" w:space="0" w:color="DBE5F1"/>
            </w:tcBorders>
            <w:shd w:val="clear" w:color="auto" w:fill="auto"/>
          </w:tcPr>
          <w:p w14:paraId="585AE36B" w14:textId="77777777" w:rsidR="0091159B" w:rsidRPr="00100536" w:rsidRDefault="0091159B" w:rsidP="00100536">
            <w:pPr>
              <w:pStyle w:val="NoSpacing"/>
              <w:jc w:val="both"/>
              <w:rPr>
                <w:rFonts w:ascii="Times New Roman" w:hAnsi="Times New Roman"/>
                <w:sz w:val="24"/>
                <w:szCs w:val="24"/>
              </w:rPr>
            </w:pPr>
          </w:p>
        </w:tc>
        <w:tc>
          <w:tcPr>
            <w:tcW w:w="179" w:type="pct"/>
            <w:vMerge/>
            <w:tcBorders>
              <w:top w:val="single" w:sz="4" w:space="0" w:color="DBE5F1"/>
              <w:left w:val="single" w:sz="4" w:space="0" w:color="DBE5F1"/>
              <w:bottom w:val="single" w:sz="4" w:space="0" w:color="DBE5F1"/>
              <w:right w:val="single" w:sz="4" w:space="0" w:color="DBE5F1"/>
            </w:tcBorders>
            <w:shd w:val="clear" w:color="auto" w:fill="DBE5F1"/>
          </w:tcPr>
          <w:p w14:paraId="31D36A6C" w14:textId="77777777" w:rsidR="0091159B" w:rsidRPr="00100536" w:rsidRDefault="0091159B" w:rsidP="00100536">
            <w:pPr>
              <w:pStyle w:val="NoSpacing"/>
              <w:jc w:val="both"/>
              <w:rPr>
                <w:rFonts w:ascii="Times New Roman" w:hAnsi="Times New Roman"/>
                <w:sz w:val="24"/>
                <w:szCs w:val="24"/>
              </w:rPr>
            </w:pPr>
          </w:p>
        </w:tc>
      </w:tr>
      <w:tr w:rsidR="00D17A00" w14:paraId="74AFF2A1" w14:textId="77777777" w:rsidTr="008A1E29">
        <w:trPr>
          <w:trHeight w:val="1722"/>
        </w:trPr>
        <w:tc>
          <w:tcPr>
            <w:tcW w:w="260"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0A219865" w14:textId="77777777" w:rsidR="0091159B" w:rsidRPr="00100536" w:rsidRDefault="0091159B" w:rsidP="00100536">
            <w:pPr>
              <w:pStyle w:val="NoSpacing"/>
              <w:jc w:val="both"/>
              <w:rPr>
                <w:rFonts w:ascii="Times New Roman" w:hAnsi="Times New Roman"/>
                <w:sz w:val="24"/>
                <w:szCs w:val="24"/>
              </w:rPr>
            </w:pPr>
          </w:p>
        </w:tc>
        <w:tc>
          <w:tcPr>
            <w:tcW w:w="4561" w:type="pct"/>
            <w:vMerge/>
            <w:tcBorders>
              <w:left w:val="single" w:sz="4" w:space="0" w:color="DBE5F1"/>
              <w:bottom w:val="single" w:sz="4" w:space="0" w:color="DBE5F1"/>
              <w:right w:val="single" w:sz="4" w:space="0" w:color="DBE5F1"/>
            </w:tcBorders>
            <w:shd w:val="clear" w:color="auto" w:fill="auto"/>
          </w:tcPr>
          <w:p w14:paraId="45E0095F" w14:textId="77777777" w:rsidR="0091159B" w:rsidRPr="00100536" w:rsidRDefault="0091159B" w:rsidP="00100536">
            <w:pPr>
              <w:pStyle w:val="NoSpacing"/>
              <w:jc w:val="both"/>
              <w:rPr>
                <w:rFonts w:ascii="Times New Roman" w:hAnsi="Times New Roman"/>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3ED46192" w14:textId="77777777" w:rsidR="0091159B" w:rsidRPr="00100536" w:rsidRDefault="0091159B" w:rsidP="00100536">
            <w:pPr>
              <w:pStyle w:val="NoSpacing"/>
              <w:jc w:val="both"/>
              <w:rPr>
                <w:rFonts w:ascii="Times New Roman" w:hAnsi="Times New Roman"/>
                <w:sz w:val="24"/>
                <w:szCs w:val="24"/>
              </w:rPr>
            </w:pPr>
          </w:p>
        </w:tc>
      </w:tr>
      <w:tr w:rsidR="00D17A00" w14:paraId="655E508F" w14:textId="77777777" w:rsidTr="008A1E29">
        <w:trPr>
          <w:trHeight w:val="84"/>
        </w:trPr>
        <w:tc>
          <w:tcPr>
            <w:tcW w:w="260" w:type="pct"/>
            <w:vMerge/>
            <w:tcBorders>
              <w:top w:val="single" w:sz="4" w:space="0" w:color="DBE5F1"/>
              <w:left w:val="single" w:sz="4" w:space="0" w:color="DBE5F1"/>
              <w:bottom w:val="single" w:sz="4" w:space="0" w:color="DBE5F1"/>
              <w:right w:val="single" w:sz="4" w:space="0" w:color="DBE5F1"/>
            </w:tcBorders>
            <w:shd w:val="clear" w:color="auto" w:fill="DBE5F1"/>
          </w:tcPr>
          <w:p w14:paraId="1CFC0D77" w14:textId="77777777" w:rsidR="0091159B" w:rsidRPr="00100536" w:rsidRDefault="0091159B" w:rsidP="00100536">
            <w:pPr>
              <w:pStyle w:val="NoSpacing"/>
              <w:jc w:val="both"/>
              <w:rPr>
                <w:rFonts w:ascii="Times New Roman" w:hAnsi="Times New Roman"/>
                <w:sz w:val="24"/>
                <w:szCs w:val="24"/>
              </w:rPr>
            </w:pPr>
          </w:p>
        </w:tc>
        <w:tc>
          <w:tcPr>
            <w:tcW w:w="4561" w:type="pct"/>
            <w:tcBorders>
              <w:top w:val="single" w:sz="4" w:space="0" w:color="DBE5F1"/>
              <w:left w:val="single" w:sz="4" w:space="0" w:color="DBE5F1"/>
              <w:bottom w:val="single" w:sz="4" w:space="0" w:color="DBE5F1"/>
              <w:right w:val="single" w:sz="4" w:space="0" w:color="DBE5F1"/>
            </w:tcBorders>
            <w:shd w:val="clear" w:color="auto" w:fill="DBE5F1"/>
          </w:tcPr>
          <w:p w14:paraId="0C9D5531" w14:textId="77777777" w:rsidR="0091159B" w:rsidRPr="00100536" w:rsidRDefault="0091159B" w:rsidP="00100536">
            <w:pPr>
              <w:pStyle w:val="NoSpacing"/>
              <w:jc w:val="both"/>
              <w:rPr>
                <w:rFonts w:ascii="Times New Roman" w:hAnsi="Times New Roman"/>
                <w:sz w:val="24"/>
                <w:szCs w:val="24"/>
              </w:rPr>
            </w:pPr>
          </w:p>
        </w:tc>
        <w:tc>
          <w:tcPr>
            <w:tcW w:w="179" w:type="pct"/>
            <w:tcBorders>
              <w:top w:val="single" w:sz="4" w:space="0" w:color="DBE5F1"/>
              <w:left w:val="single" w:sz="4" w:space="0" w:color="DBE5F1"/>
              <w:bottom w:val="single" w:sz="4" w:space="0" w:color="DBE5F1"/>
              <w:right w:val="single" w:sz="4" w:space="0" w:color="DBE5F1"/>
            </w:tcBorders>
            <w:shd w:val="clear" w:color="auto" w:fill="DBE5F1"/>
          </w:tcPr>
          <w:p w14:paraId="0AD9ECCE" w14:textId="77777777" w:rsidR="0091159B" w:rsidRPr="00100536" w:rsidRDefault="0091159B" w:rsidP="00100536">
            <w:pPr>
              <w:pStyle w:val="NoSpacing"/>
              <w:jc w:val="both"/>
              <w:rPr>
                <w:rFonts w:ascii="Times New Roman" w:hAnsi="Times New Roman"/>
                <w:sz w:val="24"/>
                <w:szCs w:val="24"/>
              </w:rPr>
            </w:pPr>
          </w:p>
        </w:tc>
      </w:tr>
    </w:tbl>
    <w:p w14:paraId="6E4560DA" w14:textId="77777777" w:rsidR="002560C4" w:rsidRDefault="002560C4">
      <w:pPr>
        <w:spacing w:after="0" w:line="240" w:lineRule="auto"/>
        <w:jc w:val="left"/>
        <w:rPr>
          <w:szCs w:val="24"/>
        </w:rPr>
      </w:pPr>
    </w:p>
    <w:p w14:paraId="7829C374" w14:textId="77777777" w:rsidR="00241564" w:rsidRDefault="00241564" w:rsidP="002560C4">
      <w:pPr>
        <w:rPr>
          <w:szCs w:val="24"/>
        </w:rPr>
      </w:pPr>
    </w:p>
    <w:p w14:paraId="207C8D38" w14:textId="4119E0CD" w:rsidR="0033495B" w:rsidRDefault="0033495B" w:rsidP="0033495B">
      <w:pPr>
        <w:tabs>
          <w:tab w:val="left" w:pos="7587"/>
        </w:tabs>
        <w:rPr>
          <w:szCs w:val="24"/>
        </w:rPr>
      </w:pPr>
      <w:r>
        <w:rPr>
          <w:szCs w:val="24"/>
        </w:rPr>
        <w:tab/>
      </w:r>
    </w:p>
    <w:p w14:paraId="76A18267" w14:textId="654271F0" w:rsidR="0033495B" w:rsidRPr="0033495B" w:rsidRDefault="0033495B" w:rsidP="0033495B">
      <w:pPr>
        <w:tabs>
          <w:tab w:val="left" w:pos="7587"/>
        </w:tabs>
        <w:rPr>
          <w:szCs w:val="24"/>
        </w:rPr>
        <w:sectPr w:rsidR="0033495B" w:rsidRPr="0033495B" w:rsidSect="00D10E09">
          <w:type w:val="continuous"/>
          <w:pgSz w:w="11906" w:h="16838" w:code="9"/>
          <w:pgMar w:top="1440" w:right="1080" w:bottom="1440" w:left="1080" w:header="708" w:footer="708" w:gutter="0"/>
          <w:cols w:space="708"/>
          <w:formProt w:val="0"/>
          <w:docGrid w:linePitch="360"/>
        </w:sectPr>
      </w:pPr>
      <w:r>
        <w:rPr>
          <w:szCs w:val="24"/>
        </w:rPr>
        <w:tab/>
      </w:r>
    </w:p>
    <w:tbl>
      <w:tblPr>
        <w:tblpPr w:leftFromText="180" w:rightFromText="180" w:vertAnchor="text" w:horzAnchor="margin" w:tblpY="-39"/>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9"/>
        <w:gridCol w:w="8917"/>
        <w:gridCol w:w="516"/>
      </w:tblGrid>
      <w:tr w:rsidR="00D17A00" w14:paraId="7F3AECC8" w14:textId="77777777" w:rsidTr="0091159B">
        <w:trPr>
          <w:trHeight w:val="189"/>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2D14A952" w14:textId="77777777" w:rsidR="0091159B" w:rsidRPr="00100536" w:rsidRDefault="0091159B" w:rsidP="00100536">
            <w:pPr>
              <w:pStyle w:val="NoSpacing"/>
              <w:jc w:val="both"/>
              <w:rPr>
                <w:rFonts w:ascii="Times New Roman" w:hAnsi="Times New Roman"/>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0CB08B07" w14:textId="77777777" w:rsidR="0091159B" w:rsidRPr="00100536" w:rsidRDefault="0091159B" w:rsidP="00100536">
            <w:pPr>
              <w:pStyle w:val="NoSpacing"/>
              <w:jc w:val="both"/>
              <w:rPr>
                <w:rFonts w:ascii="Times New Roman" w:hAnsi="Times New Roman"/>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BD25605" w14:textId="77777777" w:rsidR="0091159B" w:rsidRPr="00100536" w:rsidRDefault="0091159B" w:rsidP="00100536">
            <w:pPr>
              <w:pStyle w:val="NoSpacing"/>
              <w:jc w:val="both"/>
              <w:rPr>
                <w:rFonts w:ascii="Times New Roman" w:hAnsi="Times New Roman"/>
                <w:sz w:val="24"/>
                <w:szCs w:val="24"/>
              </w:rPr>
            </w:pPr>
          </w:p>
        </w:tc>
      </w:tr>
      <w:tr w:rsidR="00D17A00" w14:paraId="35F83D6E" w14:textId="77777777" w:rsidTr="0091159B">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129AB550" w14:textId="77777777" w:rsidR="0091159B" w:rsidRPr="00100536" w:rsidRDefault="0091159B" w:rsidP="00100536">
            <w:pPr>
              <w:pStyle w:val="NoSpacing"/>
              <w:jc w:val="both"/>
              <w:rPr>
                <w:rFonts w:ascii="Times New Roman" w:hAnsi="Times New Roman"/>
                <w:sz w:val="24"/>
                <w:szCs w:val="24"/>
              </w:rPr>
            </w:pPr>
          </w:p>
        </w:tc>
        <w:tc>
          <w:tcPr>
            <w:tcW w:w="4480" w:type="pct"/>
            <w:tcBorders>
              <w:top w:val="single" w:sz="4" w:space="0" w:color="DBE5F1"/>
              <w:left w:val="single" w:sz="4" w:space="0" w:color="DBE5F1"/>
              <w:bottom w:val="nil"/>
              <w:right w:val="single" w:sz="4" w:space="0" w:color="DBE5F1"/>
            </w:tcBorders>
            <w:shd w:val="clear" w:color="auto" w:fill="auto"/>
          </w:tcPr>
          <w:p w14:paraId="542A6CE4" w14:textId="77777777" w:rsidR="00AD1ABF" w:rsidRDefault="00AD1ABF" w:rsidP="00103904">
            <w:pPr>
              <w:pStyle w:val="Heading1"/>
            </w:pPr>
            <w:bookmarkStart w:id="81" w:name="_Toc287535465"/>
            <w:bookmarkStart w:id="82" w:name="_Toc287535915"/>
            <w:bookmarkStart w:id="83" w:name="_Toc165736080"/>
          </w:p>
          <w:p w14:paraId="7AA054D2" w14:textId="77777777" w:rsidR="00AD1ABF" w:rsidRDefault="00AD1ABF" w:rsidP="00103904">
            <w:pPr>
              <w:pStyle w:val="Heading1"/>
            </w:pPr>
          </w:p>
          <w:p w14:paraId="73E2EF00" w14:textId="77777777" w:rsidR="0091159B" w:rsidRPr="00103904" w:rsidRDefault="004F02A1" w:rsidP="00103904">
            <w:pPr>
              <w:pStyle w:val="Heading1"/>
            </w:pPr>
            <w:r w:rsidRPr="00100536">
              <w:t>22 Sourcing finance</w:t>
            </w:r>
            <w:bookmarkEnd w:id="81"/>
            <w:bookmarkEnd w:id="82"/>
            <w:bookmarkEnd w:id="83"/>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63F7D6CC" w14:textId="77777777" w:rsidR="0091159B" w:rsidRPr="00100536" w:rsidRDefault="0091159B" w:rsidP="00100536">
            <w:pPr>
              <w:pStyle w:val="NoSpacing"/>
              <w:jc w:val="both"/>
              <w:rPr>
                <w:rFonts w:ascii="Times New Roman" w:hAnsi="Times New Roman"/>
                <w:sz w:val="24"/>
                <w:szCs w:val="24"/>
              </w:rPr>
            </w:pPr>
          </w:p>
        </w:tc>
      </w:tr>
    </w:tbl>
    <w:p w14:paraId="0F597F54" w14:textId="77777777" w:rsidR="00F77B48" w:rsidRPr="00100536" w:rsidRDefault="00F77B48" w:rsidP="00100536">
      <w:pPr>
        <w:spacing w:after="0"/>
        <w:rPr>
          <w:vanish/>
          <w:szCs w:val="24"/>
        </w:rPr>
      </w:pPr>
    </w:p>
    <w:tbl>
      <w:tblPr>
        <w:tblpPr w:leftFromText="180" w:rightFromText="180" w:vertAnchor="text" w:horzAnchor="margin" w:tblpY="4"/>
        <w:tblW w:w="510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9"/>
        <w:gridCol w:w="8918"/>
        <w:gridCol w:w="505"/>
      </w:tblGrid>
      <w:tr w:rsidR="00D17A00" w14:paraId="035691B0" w14:textId="77777777" w:rsidTr="0091159B">
        <w:trPr>
          <w:trHeight w:val="1291"/>
        </w:trPr>
        <w:tc>
          <w:tcPr>
            <w:tcW w:w="261" w:type="pct"/>
            <w:tcBorders>
              <w:top w:val="single" w:sz="4" w:space="0" w:color="DBE5F1"/>
              <w:left w:val="single" w:sz="4" w:space="0" w:color="DBE5F1"/>
              <w:bottom w:val="single" w:sz="4" w:space="0" w:color="DBE5F1"/>
              <w:right w:val="single" w:sz="4" w:space="0" w:color="DBE5F1"/>
            </w:tcBorders>
            <w:shd w:val="clear" w:color="auto" w:fill="DBE5F1"/>
          </w:tcPr>
          <w:p w14:paraId="77766F3C" w14:textId="77777777" w:rsidR="0091159B" w:rsidRPr="00100536" w:rsidRDefault="0091159B" w:rsidP="00100536">
            <w:pPr>
              <w:pStyle w:val="NoSpacing"/>
              <w:jc w:val="both"/>
              <w:rPr>
                <w:rFonts w:ascii="Times New Roman" w:hAnsi="Times New Roman"/>
                <w:sz w:val="24"/>
                <w:szCs w:val="24"/>
              </w:rPr>
            </w:pPr>
          </w:p>
        </w:tc>
        <w:tc>
          <w:tcPr>
            <w:tcW w:w="4485" w:type="pct"/>
            <w:tcBorders>
              <w:top w:val="nil"/>
              <w:left w:val="single" w:sz="4" w:space="0" w:color="DBE5F1"/>
              <w:bottom w:val="nil"/>
              <w:right w:val="single" w:sz="4" w:space="0" w:color="DBE5F1"/>
            </w:tcBorders>
            <w:shd w:val="clear" w:color="auto" w:fill="auto"/>
          </w:tcPr>
          <w:p w14:paraId="15965A12" w14:textId="77777777" w:rsidR="0091159B" w:rsidRPr="00100536" w:rsidRDefault="0091159B" w:rsidP="00100536">
            <w:pPr>
              <w:pStyle w:val="Heading2"/>
              <w:jc w:val="both"/>
              <w:rPr>
                <w:rFonts w:ascii="Times New Roman" w:hAnsi="Times New Roman" w:cs="Times New Roman"/>
                <w:sz w:val="24"/>
                <w:szCs w:val="24"/>
              </w:rPr>
            </w:pPr>
            <w:bookmarkStart w:id="84" w:name="_Toc287535466"/>
          </w:p>
          <w:p w14:paraId="440A0F06" w14:textId="77777777" w:rsidR="0091159B" w:rsidRPr="00100536" w:rsidRDefault="004F02A1" w:rsidP="00100536">
            <w:pPr>
              <w:rPr>
                <w:szCs w:val="24"/>
              </w:rPr>
            </w:pPr>
            <w:r w:rsidRPr="00100536">
              <w:rPr>
                <w:szCs w:val="24"/>
              </w:rPr>
              <w:t>Total borrowing requirement for the business</w:t>
            </w:r>
            <w:bookmarkEnd w:id="84"/>
          </w:p>
          <w:bookmarkStart w:id="85" w:name="_MON_1778071742"/>
          <w:bookmarkEnd w:id="85"/>
          <w:p w14:paraId="50EF32A5" w14:textId="7FDB303B" w:rsidR="0091159B" w:rsidRPr="00100536" w:rsidRDefault="0045075A" w:rsidP="00100536">
            <w:pPr>
              <w:rPr>
                <w:szCs w:val="24"/>
              </w:rPr>
            </w:pPr>
            <w:r w:rsidRPr="0045075A">
              <w:rPr>
                <w:noProof/>
                <w:szCs w:val="24"/>
              </w:rPr>
              <w:object w:dxaOrig="7871" w:dyaOrig="3004" w14:anchorId="038FE49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 style="width:393pt;height:150pt;mso-width-percent:0;mso-height-percent:0;mso-width-percent:0;mso-height-percent:0" o:ole="">
                  <v:imagedata r:id="rId10" o:title=""/>
                </v:shape>
                <o:OLEObject Type="Embed" ProgID="Excel.Sheet.8" ShapeID="_x0000_i1026" DrawAspect="Content" ObjectID="_1778662922" r:id="rId11"/>
              </w:object>
            </w:r>
          </w:p>
          <w:p w14:paraId="0376B924" w14:textId="77777777" w:rsidR="0091159B" w:rsidRPr="00100536" w:rsidRDefault="0091159B" w:rsidP="00100536">
            <w:pPr>
              <w:pStyle w:val="NoSpacing"/>
              <w:jc w:val="both"/>
              <w:rPr>
                <w:rFonts w:ascii="Times New Roman" w:hAnsi="Times New Roman"/>
                <w:sz w:val="24"/>
                <w:szCs w:val="24"/>
              </w:rPr>
            </w:pPr>
          </w:p>
        </w:tc>
        <w:tc>
          <w:tcPr>
            <w:tcW w:w="254" w:type="pct"/>
            <w:tcBorders>
              <w:top w:val="single" w:sz="4" w:space="0" w:color="DBE5F1"/>
              <w:left w:val="single" w:sz="4" w:space="0" w:color="DBE5F1"/>
              <w:bottom w:val="single" w:sz="4" w:space="0" w:color="DBE5F1"/>
              <w:right w:val="single" w:sz="4" w:space="0" w:color="DBE5F1"/>
            </w:tcBorders>
            <w:shd w:val="clear" w:color="auto" w:fill="DBE5F1"/>
          </w:tcPr>
          <w:p w14:paraId="7CA93B58" w14:textId="77777777" w:rsidR="0091159B" w:rsidRPr="00100536" w:rsidRDefault="0091159B" w:rsidP="00100536">
            <w:pPr>
              <w:pStyle w:val="NoSpacing"/>
              <w:jc w:val="both"/>
              <w:rPr>
                <w:rFonts w:ascii="Times New Roman" w:hAnsi="Times New Roman"/>
                <w:sz w:val="24"/>
                <w:szCs w:val="24"/>
              </w:rPr>
            </w:pPr>
          </w:p>
        </w:tc>
      </w:tr>
    </w:tbl>
    <w:p w14:paraId="2B1FC403" w14:textId="77777777" w:rsidR="00F77B48" w:rsidRPr="00100536" w:rsidRDefault="00F77B48" w:rsidP="00100536">
      <w:pPr>
        <w:spacing w:after="0"/>
        <w:rPr>
          <w:vanish/>
          <w:szCs w:val="24"/>
        </w:rPr>
      </w:pPr>
    </w:p>
    <w:tbl>
      <w:tblPr>
        <w:tblpPr w:leftFromText="180" w:rightFromText="180" w:vertAnchor="text" w:horzAnchor="margin" w:tblpY="3876"/>
        <w:tblW w:w="511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19"/>
        <w:gridCol w:w="8917"/>
        <w:gridCol w:w="516"/>
      </w:tblGrid>
      <w:tr w:rsidR="00D17A00" w14:paraId="7BC93FFB" w14:textId="77777777" w:rsidTr="0091159B">
        <w:trPr>
          <w:trHeight w:val="612"/>
        </w:trPr>
        <w:tc>
          <w:tcPr>
            <w:tcW w:w="261" w:type="pct"/>
            <w:vMerge w:val="restart"/>
            <w:tcBorders>
              <w:top w:val="single" w:sz="4" w:space="0" w:color="DBE5F1"/>
              <w:left w:val="single" w:sz="4" w:space="0" w:color="DBE5F1"/>
              <w:bottom w:val="single" w:sz="4" w:space="0" w:color="DBE5F1"/>
              <w:right w:val="single" w:sz="4" w:space="0" w:color="DBE5F1"/>
            </w:tcBorders>
            <w:shd w:val="clear" w:color="auto" w:fill="DBE5F1"/>
          </w:tcPr>
          <w:p w14:paraId="7CAF6DF8" w14:textId="77777777" w:rsidR="0091159B" w:rsidRPr="00100536" w:rsidRDefault="0091159B" w:rsidP="00100536">
            <w:pPr>
              <w:pStyle w:val="NoSpacing"/>
              <w:jc w:val="both"/>
              <w:rPr>
                <w:rFonts w:ascii="Times New Roman" w:hAnsi="Times New Roman"/>
                <w:sz w:val="24"/>
                <w:szCs w:val="24"/>
              </w:rPr>
            </w:pPr>
          </w:p>
        </w:tc>
        <w:tc>
          <w:tcPr>
            <w:tcW w:w="4480" w:type="pct"/>
            <w:tcBorders>
              <w:top w:val="nil"/>
              <w:left w:val="single" w:sz="4" w:space="0" w:color="DBE5F1"/>
              <w:bottom w:val="nil"/>
              <w:right w:val="single" w:sz="4" w:space="0" w:color="DBE5F1"/>
            </w:tcBorders>
            <w:shd w:val="clear" w:color="auto" w:fill="auto"/>
          </w:tcPr>
          <w:p w14:paraId="711ABCD9" w14:textId="77777777" w:rsidR="0091159B" w:rsidRPr="00100536" w:rsidRDefault="0091159B" w:rsidP="00100536">
            <w:pPr>
              <w:pStyle w:val="Heading1"/>
              <w:jc w:val="both"/>
              <w:rPr>
                <w:rFonts w:cs="Times New Roman"/>
                <w:sz w:val="24"/>
                <w:szCs w:val="24"/>
              </w:rPr>
            </w:pPr>
            <w:bookmarkStart w:id="86" w:name="_Toc287535467"/>
            <w:bookmarkStart w:id="87" w:name="_Toc287535916"/>
          </w:p>
          <w:p w14:paraId="29CBD77B" w14:textId="77777777" w:rsidR="0091159B" w:rsidRPr="00100536" w:rsidRDefault="004F02A1" w:rsidP="00103904">
            <w:pPr>
              <w:pStyle w:val="Heading1"/>
            </w:pPr>
            <w:bookmarkStart w:id="88" w:name="_Toc165736081"/>
            <w:r w:rsidRPr="00100536">
              <w:t xml:space="preserve">23 Managing financial </w:t>
            </w:r>
            <w:r w:rsidRPr="00103904">
              <w:t>risks</w:t>
            </w:r>
            <w:bookmarkEnd w:id="86"/>
            <w:bookmarkEnd w:id="87"/>
            <w:bookmarkEnd w:id="88"/>
            <w:r w:rsidRPr="00100536">
              <w:t xml:space="preserve"> </w:t>
            </w:r>
          </w:p>
          <w:p w14:paraId="0C164CE6" w14:textId="77777777" w:rsidR="00402E02" w:rsidRPr="00100536" w:rsidRDefault="004F02A1" w:rsidP="00100536">
            <w:pPr>
              <w:rPr>
                <w:szCs w:val="24"/>
              </w:rPr>
            </w:pPr>
            <w:r w:rsidRPr="00100536">
              <w:rPr>
                <w:szCs w:val="24"/>
              </w:rPr>
              <w:t>The risks that have been identified from the financial forecast are that there may be sales less than the forecasted amount which can lead to lower revenue and negative cash flow. There may be a delay in obtaining start-up finance which can disrupt planned time for taking different initiatives and strategies</w:t>
            </w:r>
            <w:r w:rsidR="00526E70">
              <w:rPr>
                <w:szCs w:val="24"/>
              </w:rPr>
              <w:t xml:space="preserve"> (</w:t>
            </w:r>
            <w:proofErr w:type="spellStart"/>
            <w:r w:rsidR="00526E70" w:rsidRPr="00AC0F0D">
              <w:rPr>
                <w:color w:val="222222"/>
                <w:szCs w:val="24"/>
                <w:shd w:val="clear" w:color="auto" w:fill="FFFFFF"/>
              </w:rPr>
              <w:t>Sigrin</w:t>
            </w:r>
            <w:proofErr w:type="spellEnd"/>
            <w:r w:rsidR="00526E70">
              <w:rPr>
                <w:color w:val="222222"/>
                <w:szCs w:val="24"/>
                <w:shd w:val="clear" w:color="auto" w:fill="FFFFFF"/>
              </w:rPr>
              <w:t xml:space="preserve"> </w:t>
            </w:r>
            <w:proofErr w:type="gramStart"/>
            <w:r w:rsidR="00526E70">
              <w:rPr>
                <w:color w:val="222222"/>
                <w:szCs w:val="24"/>
                <w:shd w:val="clear" w:color="auto" w:fill="FFFFFF"/>
              </w:rPr>
              <w:t xml:space="preserve">and </w:t>
            </w:r>
            <w:r w:rsidR="00526E70" w:rsidRPr="00AC0F0D">
              <w:rPr>
                <w:color w:val="222222"/>
                <w:szCs w:val="24"/>
                <w:shd w:val="clear" w:color="auto" w:fill="FFFFFF"/>
              </w:rPr>
              <w:t xml:space="preserve"> Drury</w:t>
            </w:r>
            <w:proofErr w:type="gramEnd"/>
            <w:r w:rsidR="00526E70">
              <w:rPr>
                <w:color w:val="222222"/>
                <w:szCs w:val="24"/>
                <w:shd w:val="clear" w:color="auto" w:fill="FFFFFF"/>
              </w:rPr>
              <w:t>., 2015)</w:t>
            </w:r>
            <w:r w:rsidRPr="00100536">
              <w:rPr>
                <w:szCs w:val="24"/>
              </w:rPr>
              <w:t>.</w:t>
            </w:r>
          </w:p>
          <w:p w14:paraId="4E90C468" w14:textId="77777777" w:rsidR="00402E02" w:rsidRPr="00100536" w:rsidRDefault="004F02A1" w:rsidP="009E2BCE">
            <w:pPr>
              <w:rPr>
                <w:szCs w:val="24"/>
              </w:rPr>
            </w:pPr>
            <w:r w:rsidRPr="00100536">
              <w:rPr>
                <w:szCs w:val="24"/>
              </w:rPr>
              <w:t>This impact can be minimized two maintaining diversification of revenue streams like relying on a single source of revenue and making advertisem</w:t>
            </w:r>
            <w:r w:rsidR="009E2BCE">
              <w:rPr>
                <w:szCs w:val="24"/>
              </w:rPr>
              <w:t xml:space="preserve">ents for all the product lines </w:t>
            </w:r>
            <w:r w:rsidR="00526E70">
              <w:rPr>
                <w:szCs w:val="24"/>
              </w:rPr>
              <w:t>(</w:t>
            </w:r>
            <w:proofErr w:type="spellStart"/>
            <w:r w:rsidR="00526E70" w:rsidRPr="00AC0F0D">
              <w:rPr>
                <w:color w:val="222222"/>
                <w:szCs w:val="24"/>
                <w:shd w:val="clear" w:color="auto" w:fill="FFFFFF"/>
              </w:rPr>
              <w:t>Strupeit</w:t>
            </w:r>
            <w:proofErr w:type="spellEnd"/>
            <w:r w:rsidR="00526E70">
              <w:rPr>
                <w:color w:val="222222"/>
                <w:szCs w:val="24"/>
                <w:shd w:val="clear" w:color="auto" w:fill="FFFFFF"/>
              </w:rPr>
              <w:t xml:space="preserve"> and Palm., 2016)</w:t>
            </w:r>
            <w:r w:rsidRPr="00100536">
              <w:rPr>
                <w:szCs w:val="24"/>
              </w:rPr>
              <w:t xml:space="preserve">. </w:t>
            </w: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22CBB41B" w14:textId="77777777" w:rsidR="0091159B" w:rsidRPr="00100536" w:rsidRDefault="0091159B" w:rsidP="00100536">
            <w:pPr>
              <w:pStyle w:val="NoSpacing"/>
              <w:jc w:val="both"/>
              <w:rPr>
                <w:rFonts w:ascii="Times New Roman" w:hAnsi="Times New Roman"/>
                <w:sz w:val="24"/>
                <w:szCs w:val="24"/>
              </w:rPr>
            </w:pPr>
          </w:p>
        </w:tc>
      </w:tr>
      <w:tr w:rsidR="00D17A00" w14:paraId="5B47FC61" w14:textId="77777777" w:rsidTr="0091159B">
        <w:tc>
          <w:tcPr>
            <w:tcW w:w="261" w:type="pct"/>
            <w:vMerge/>
            <w:tcBorders>
              <w:top w:val="single" w:sz="4" w:space="0" w:color="DBE5F1"/>
              <w:left w:val="single" w:sz="4" w:space="0" w:color="DBE5F1"/>
              <w:bottom w:val="single" w:sz="4" w:space="0" w:color="DBE5F1"/>
              <w:right w:val="single" w:sz="4" w:space="0" w:color="DBE5F1"/>
            </w:tcBorders>
            <w:shd w:val="clear" w:color="auto" w:fill="DBE5F1"/>
          </w:tcPr>
          <w:p w14:paraId="72A867A8" w14:textId="77777777" w:rsidR="0091159B" w:rsidRPr="00100536" w:rsidRDefault="0091159B" w:rsidP="00100536">
            <w:pPr>
              <w:pStyle w:val="NoSpacing"/>
              <w:jc w:val="both"/>
              <w:rPr>
                <w:rFonts w:ascii="Times New Roman" w:hAnsi="Times New Roman"/>
                <w:sz w:val="24"/>
                <w:szCs w:val="24"/>
              </w:rPr>
            </w:pPr>
          </w:p>
        </w:tc>
        <w:tc>
          <w:tcPr>
            <w:tcW w:w="4480" w:type="pct"/>
            <w:tcBorders>
              <w:top w:val="single" w:sz="4" w:space="0" w:color="DBE5F1"/>
              <w:left w:val="single" w:sz="4" w:space="0" w:color="DBE5F1"/>
              <w:bottom w:val="single" w:sz="4" w:space="0" w:color="DBE5F1"/>
              <w:right w:val="single" w:sz="4" w:space="0" w:color="DBE5F1"/>
            </w:tcBorders>
            <w:shd w:val="clear" w:color="auto" w:fill="DBE5F1"/>
          </w:tcPr>
          <w:p w14:paraId="419D9264" w14:textId="77777777" w:rsidR="0091159B" w:rsidRPr="00100536" w:rsidRDefault="0091159B" w:rsidP="00100536">
            <w:pPr>
              <w:pStyle w:val="NoSpacing"/>
              <w:jc w:val="both"/>
              <w:rPr>
                <w:rFonts w:ascii="Times New Roman" w:hAnsi="Times New Roman"/>
                <w:sz w:val="24"/>
                <w:szCs w:val="24"/>
              </w:rPr>
            </w:pPr>
          </w:p>
        </w:tc>
        <w:tc>
          <w:tcPr>
            <w:tcW w:w="259" w:type="pct"/>
            <w:tcBorders>
              <w:top w:val="single" w:sz="4" w:space="0" w:color="DBE5F1"/>
              <w:left w:val="single" w:sz="4" w:space="0" w:color="DBE5F1"/>
              <w:bottom w:val="single" w:sz="4" w:space="0" w:color="DBE5F1"/>
              <w:right w:val="single" w:sz="4" w:space="0" w:color="DBE5F1"/>
            </w:tcBorders>
            <w:shd w:val="clear" w:color="auto" w:fill="DBE5F1"/>
          </w:tcPr>
          <w:p w14:paraId="5505D1A1" w14:textId="77777777" w:rsidR="0091159B" w:rsidRPr="00100536" w:rsidRDefault="0091159B" w:rsidP="00100536">
            <w:pPr>
              <w:pStyle w:val="NoSpacing"/>
              <w:jc w:val="both"/>
              <w:rPr>
                <w:rFonts w:ascii="Times New Roman" w:hAnsi="Times New Roman"/>
                <w:sz w:val="24"/>
                <w:szCs w:val="24"/>
              </w:rPr>
            </w:pPr>
          </w:p>
        </w:tc>
      </w:tr>
    </w:tbl>
    <w:p w14:paraId="73AA0ED8" w14:textId="77777777" w:rsidR="00241564" w:rsidRPr="00BE5B45" w:rsidRDefault="00241564" w:rsidP="00BE5B45">
      <w:pPr>
        <w:tabs>
          <w:tab w:val="left" w:pos="1222"/>
        </w:tabs>
        <w:rPr>
          <w:szCs w:val="24"/>
        </w:rPr>
        <w:sectPr w:rsidR="00241564" w:rsidRPr="00BE5B45" w:rsidSect="00D10E09">
          <w:type w:val="continuous"/>
          <w:pgSz w:w="11906" w:h="16838" w:code="9"/>
          <w:pgMar w:top="1440" w:right="1080" w:bottom="1440" w:left="1080" w:header="708" w:footer="708" w:gutter="0"/>
          <w:cols w:space="708"/>
          <w:formProt w:val="0"/>
          <w:docGrid w:linePitch="360"/>
        </w:sectPr>
      </w:pPr>
    </w:p>
    <w:tbl>
      <w:tblPr>
        <w:tblpPr w:leftFromText="180" w:rightFromText="180" w:vertAnchor="text" w:horzAnchor="margin" w:tblpY="-29"/>
        <w:tblW w:w="143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67"/>
        <w:gridCol w:w="7620"/>
        <w:gridCol w:w="567"/>
        <w:gridCol w:w="612"/>
        <w:gridCol w:w="4761"/>
        <w:gridCol w:w="8"/>
        <w:gridCol w:w="228"/>
        <w:gridCol w:w="34"/>
      </w:tblGrid>
      <w:tr w:rsidR="00D17A00" w14:paraId="686AE341" w14:textId="77777777" w:rsidTr="00D700C1">
        <w:trPr>
          <w:trHeight w:val="20"/>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5E086D1A" w14:textId="77777777" w:rsidR="0091159B" w:rsidRPr="00100536" w:rsidRDefault="0091159B" w:rsidP="00100536">
            <w:pPr>
              <w:pStyle w:val="NoSpacing"/>
              <w:jc w:val="both"/>
              <w:rPr>
                <w:rFonts w:ascii="Times New Roman" w:hAnsi="Times New Roman"/>
                <w:sz w:val="24"/>
                <w:szCs w:val="24"/>
              </w:rPr>
            </w:pPr>
          </w:p>
        </w:tc>
        <w:tc>
          <w:tcPr>
            <w:tcW w:w="7620" w:type="dxa"/>
            <w:tcBorders>
              <w:top w:val="single" w:sz="2" w:space="0" w:color="DBE5F1"/>
              <w:left w:val="single" w:sz="2" w:space="0" w:color="DBE5F1"/>
              <w:bottom w:val="single" w:sz="2" w:space="0" w:color="DBE5F1"/>
              <w:right w:val="single" w:sz="2" w:space="0" w:color="DBE5F1"/>
            </w:tcBorders>
            <w:shd w:val="clear" w:color="auto" w:fill="DBE5F1"/>
          </w:tcPr>
          <w:p w14:paraId="044E695F" w14:textId="77777777" w:rsidR="0091159B" w:rsidRPr="00100536" w:rsidRDefault="0091159B" w:rsidP="00100536">
            <w:pPr>
              <w:pStyle w:val="NoSpacing"/>
              <w:jc w:val="both"/>
              <w:rPr>
                <w:rFonts w:ascii="Times New Roman" w:hAnsi="Times New Roman"/>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4F2D1CB4" w14:textId="77777777" w:rsidR="0091159B" w:rsidRPr="00100536" w:rsidRDefault="0091159B" w:rsidP="00100536">
            <w:pPr>
              <w:pStyle w:val="NoSpacing"/>
              <w:jc w:val="both"/>
              <w:rPr>
                <w:rFonts w:ascii="Times New Roman" w:hAnsi="Times New Roman"/>
                <w:sz w:val="24"/>
                <w:szCs w:val="24"/>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10B31244" w14:textId="77777777" w:rsidR="0091159B" w:rsidRPr="00100536" w:rsidRDefault="0091159B" w:rsidP="00100536">
            <w:pPr>
              <w:pStyle w:val="NoSpacing"/>
              <w:jc w:val="both"/>
              <w:rPr>
                <w:rFonts w:ascii="Times New Roman" w:hAnsi="Times New Roman"/>
                <w:sz w:val="24"/>
                <w:szCs w:val="24"/>
              </w:rPr>
            </w:pPr>
          </w:p>
        </w:tc>
        <w:tc>
          <w:tcPr>
            <w:tcW w:w="4761" w:type="dxa"/>
            <w:tcBorders>
              <w:top w:val="single" w:sz="2" w:space="0" w:color="DBE5F1"/>
              <w:left w:val="single" w:sz="2" w:space="0" w:color="DBE5F1"/>
              <w:bottom w:val="single" w:sz="2" w:space="0" w:color="DBE5F1"/>
              <w:right w:val="single" w:sz="2" w:space="0" w:color="DBE5F1"/>
            </w:tcBorders>
            <w:shd w:val="clear" w:color="auto" w:fill="DBE5F1"/>
          </w:tcPr>
          <w:p w14:paraId="40D06B42" w14:textId="01B85D45" w:rsidR="0091159B" w:rsidRPr="00100536" w:rsidRDefault="00D700C1" w:rsidP="00D700C1">
            <w:pPr>
              <w:pStyle w:val="NoSpacing"/>
              <w:tabs>
                <w:tab w:val="left" w:pos="1890"/>
              </w:tabs>
              <w:jc w:val="both"/>
              <w:rPr>
                <w:rFonts w:ascii="Times New Roman" w:hAnsi="Times New Roman"/>
                <w:sz w:val="24"/>
                <w:szCs w:val="24"/>
              </w:rPr>
            </w:pPr>
            <w:r>
              <w:rPr>
                <w:rFonts w:ascii="Times New Roman" w:hAnsi="Times New Roman"/>
                <w:sz w:val="24"/>
                <w:szCs w:val="24"/>
              </w:rPr>
              <w:tab/>
            </w:r>
          </w:p>
        </w:tc>
        <w:tc>
          <w:tcPr>
            <w:tcW w:w="270" w:type="dxa"/>
            <w:gridSpan w:val="3"/>
            <w:tcBorders>
              <w:top w:val="single" w:sz="2" w:space="0" w:color="DBE5F1"/>
              <w:left w:val="single" w:sz="2" w:space="0" w:color="DBE5F1"/>
              <w:bottom w:val="single" w:sz="2" w:space="0" w:color="DBE5F1"/>
              <w:right w:val="single" w:sz="2" w:space="0" w:color="DBE5F1"/>
            </w:tcBorders>
            <w:shd w:val="clear" w:color="auto" w:fill="DBE5F1"/>
          </w:tcPr>
          <w:p w14:paraId="16AF916E" w14:textId="77777777" w:rsidR="0091159B" w:rsidRPr="00100536" w:rsidRDefault="0091159B" w:rsidP="00100536">
            <w:pPr>
              <w:pStyle w:val="NoSpacing"/>
              <w:jc w:val="both"/>
              <w:rPr>
                <w:rFonts w:ascii="Times New Roman" w:hAnsi="Times New Roman"/>
                <w:sz w:val="24"/>
                <w:szCs w:val="24"/>
              </w:rPr>
            </w:pPr>
          </w:p>
        </w:tc>
      </w:tr>
      <w:tr w:rsidR="00D17A00" w14:paraId="02A61155" w14:textId="77777777" w:rsidTr="00D700C1">
        <w:trPr>
          <w:trHeight w:val="562"/>
        </w:trPr>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79D1A97" w14:textId="77777777" w:rsidR="0091159B" w:rsidRPr="00100536" w:rsidRDefault="0091159B" w:rsidP="00100536">
            <w:pPr>
              <w:pStyle w:val="NoSpacing"/>
              <w:jc w:val="both"/>
              <w:rPr>
                <w:rFonts w:ascii="Times New Roman" w:hAnsi="Times New Roman"/>
                <w:sz w:val="24"/>
                <w:szCs w:val="24"/>
              </w:rPr>
            </w:pPr>
          </w:p>
        </w:tc>
        <w:tc>
          <w:tcPr>
            <w:tcW w:w="13568" w:type="dxa"/>
            <w:gridSpan w:val="5"/>
            <w:tcBorders>
              <w:top w:val="single" w:sz="2" w:space="0" w:color="DBE5F1"/>
              <w:left w:val="single" w:sz="2" w:space="0" w:color="DBE5F1"/>
              <w:bottom w:val="nil"/>
              <w:right w:val="single" w:sz="2" w:space="0" w:color="DBE5F1"/>
            </w:tcBorders>
            <w:shd w:val="clear" w:color="auto" w:fill="auto"/>
          </w:tcPr>
          <w:p w14:paraId="78EB8C3C" w14:textId="07A41BB6" w:rsidR="0091159B" w:rsidRPr="00100536" w:rsidRDefault="004F02A1" w:rsidP="00D700C1">
            <w:pPr>
              <w:pStyle w:val="Heading1"/>
              <w:rPr>
                <w:b w:val="0"/>
                <w:color w:val="403152"/>
                <w:sz w:val="24"/>
                <w:szCs w:val="24"/>
              </w:rPr>
            </w:pPr>
            <w:bookmarkStart w:id="89" w:name="_Toc287535470"/>
            <w:bookmarkStart w:id="90" w:name="_Toc287535917"/>
            <w:bookmarkStart w:id="91" w:name="_Toc165736082"/>
            <w:r w:rsidRPr="00103904">
              <w:rPr>
                <w:rStyle w:val="Heading1Char"/>
                <w:b/>
              </w:rPr>
              <w:t>24 Cash flow forecast</w:t>
            </w:r>
            <w:bookmarkEnd w:id="89"/>
            <w:bookmarkEnd w:id="90"/>
            <w:bookmarkEnd w:id="91"/>
            <w:r w:rsidRPr="00103904">
              <w:t xml:space="preserve"> </w:t>
            </w:r>
          </w:p>
        </w:tc>
        <w:tc>
          <w:tcPr>
            <w:tcW w:w="262" w:type="dxa"/>
            <w:gridSpan w:val="2"/>
            <w:tcBorders>
              <w:top w:val="single" w:sz="2" w:space="0" w:color="DBE5F1"/>
              <w:left w:val="single" w:sz="2" w:space="0" w:color="DBE5F1"/>
              <w:bottom w:val="single" w:sz="2" w:space="0" w:color="DBE5F1"/>
              <w:right w:val="single" w:sz="2" w:space="0" w:color="DBE5F1"/>
            </w:tcBorders>
            <w:shd w:val="clear" w:color="auto" w:fill="DBE5F1"/>
          </w:tcPr>
          <w:p w14:paraId="7F6FE4B6" w14:textId="77777777" w:rsidR="0091159B" w:rsidRPr="00100536" w:rsidRDefault="0091159B" w:rsidP="00D700C1">
            <w:pPr>
              <w:pStyle w:val="NoSpacing"/>
              <w:ind w:left="-659" w:hanging="839"/>
              <w:jc w:val="both"/>
              <w:rPr>
                <w:rFonts w:ascii="Times New Roman" w:hAnsi="Times New Roman"/>
                <w:sz w:val="24"/>
                <w:szCs w:val="24"/>
              </w:rPr>
            </w:pPr>
          </w:p>
        </w:tc>
      </w:tr>
      <w:tr w:rsidR="00D17A00" w14:paraId="733898DF" w14:textId="77777777" w:rsidTr="00D700C1">
        <w:trPr>
          <w:trHeight w:val="2161"/>
        </w:trPr>
        <w:tc>
          <w:tcPr>
            <w:tcW w:w="567" w:type="dxa"/>
            <w:tcBorders>
              <w:top w:val="single" w:sz="2" w:space="0" w:color="DBE5F1"/>
              <w:left w:val="single" w:sz="4" w:space="0" w:color="DBE5F1"/>
              <w:bottom w:val="single" w:sz="4" w:space="0" w:color="DBE5F1"/>
              <w:right w:val="single" w:sz="4" w:space="0" w:color="DBE5F1"/>
            </w:tcBorders>
            <w:shd w:val="clear" w:color="auto" w:fill="DBE5F1"/>
          </w:tcPr>
          <w:p w14:paraId="37F39D0E" w14:textId="77777777" w:rsidR="0091159B" w:rsidRPr="00100536" w:rsidRDefault="0091159B" w:rsidP="00100536">
            <w:pPr>
              <w:pStyle w:val="NoSpacing"/>
              <w:jc w:val="both"/>
              <w:rPr>
                <w:rFonts w:ascii="Times New Roman" w:hAnsi="Times New Roman"/>
                <w:sz w:val="24"/>
                <w:szCs w:val="24"/>
              </w:rPr>
            </w:pPr>
          </w:p>
        </w:tc>
        <w:tc>
          <w:tcPr>
            <w:tcW w:w="13568" w:type="dxa"/>
            <w:gridSpan w:val="5"/>
            <w:vMerge w:val="restart"/>
            <w:tcBorders>
              <w:top w:val="nil"/>
              <w:left w:val="single" w:sz="4" w:space="0" w:color="DBE5F1"/>
              <w:bottom w:val="nil"/>
              <w:right w:val="single" w:sz="4" w:space="0" w:color="DBE5F1"/>
            </w:tcBorders>
            <w:shd w:val="clear" w:color="auto" w:fill="auto"/>
          </w:tcPr>
          <w:p w14:paraId="3CBC0E17" w14:textId="57D80259" w:rsidR="00D700C1" w:rsidRDefault="0045075A" w:rsidP="00D700C1">
            <w:r w:rsidRPr="0045075A">
              <w:rPr>
                <w:b/>
                <w:noProof/>
                <w:szCs w:val="24"/>
              </w:rPr>
              <w:object w:dxaOrig="21786" w:dyaOrig="6362" w14:anchorId="7E45E105">
                <v:shape id="_x0000_i1025" type="#_x0000_t75" alt="" style="width:639pt;height:337pt;mso-width-percent:0;mso-height-percent:0;mso-width-percent:0;mso-height-percent:0" o:ole="">
                  <v:imagedata r:id="rId12" o:title=""/>
                </v:shape>
                <o:OLEObject Type="Embed" ProgID="Excel.Sheet.8" ShapeID="_x0000_i1025" DrawAspect="Content" ObjectID="_1778662923" r:id="rId13"/>
              </w:object>
            </w:r>
          </w:p>
          <w:p w14:paraId="53FFC16E" w14:textId="77777777" w:rsidR="00D700C1" w:rsidRDefault="00D700C1" w:rsidP="00D700C1"/>
          <w:p w14:paraId="17DCFE41" w14:textId="77777777" w:rsidR="00D700C1" w:rsidRPr="00D700C1" w:rsidRDefault="00D700C1" w:rsidP="00D700C1"/>
        </w:tc>
        <w:tc>
          <w:tcPr>
            <w:tcW w:w="262" w:type="dxa"/>
            <w:gridSpan w:val="2"/>
            <w:vMerge w:val="restart"/>
            <w:tcBorders>
              <w:top w:val="single" w:sz="4" w:space="0" w:color="DBE5F1"/>
              <w:left w:val="single" w:sz="4" w:space="0" w:color="DBE5F1"/>
              <w:bottom w:val="single" w:sz="4" w:space="0" w:color="DBE5F1"/>
              <w:right w:val="single" w:sz="4" w:space="0" w:color="DBE5F1"/>
            </w:tcBorders>
            <w:shd w:val="clear" w:color="auto" w:fill="DBE5F1"/>
          </w:tcPr>
          <w:p w14:paraId="1412B7C4" w14:textId="77777777" w:rsidR="0091159B" w:rsidRPr="00100536" w:rsidRDefault="0091159B" w:rsidP="00100536">
            <w:pPr>
              <w:pStyle w:val="NoSpacing"/>
              <w:jc w:val="both"/>
              <w:rPr>
                <w:rFonts w:ascii="Times New Roman" w:hAnsi="Times New Roman"/>
                <w:sz w:val="24"/>
                <w:szCs w:val="24"/>
              </w:rPr>
            </w:pPr>
          </w:p>
          <w:p w14:paraId="2D209DDD" w14:textId="77777777" w:rsidR="0091159B" w:rsidRPr="00100536" w:rsidRDefault="0091159B" w:rsidP="00100536">
            <w:pPr>
              <w:pStyle w:val="NoSpacing"/>
              <w:jc w:val="both"/>
              <w:rPr>
                <w:rFonts w:ascii="Times New Roman" w:hAnsi="Times New Roman"/>
                <w:sz w:val="24"/>
                <w:szCs w:val="24"/>
              </w:rPr>
            </w:pPr>
          </w:p>
          <w:p w14:paraId="575501F3" w14:textId="77777777" w:rsidR="0091159B" w:rsidRPr="00100536" w:rsidRDefault="0091159B" w:rsidP="00100536">
            <w:pPr>
              <w:pStyle w:val="NoSpacing"/>
              <w:jc w:val="both"/>
              <w:rPr>
                <w:rFonts w:ascii="Times New Roman" w:hAnsi="Times New Roman"/>
                <w:sz w:val="24"/>
                <w:szCs w:val="24"/>
              </w:rPr>
            </w:pPr>
          </w:p>
        </w:tc>
      </w:tr>
      <w:tr w:rsidR="00D17A00" w14:paraId="28EE9330" w14:textId="77777777" w:rsidTr="00D700C1">
        <w:trPr>
          <w:trHeight w:val="5393"/>
        </w:trPr>
        <w:tc>
          <w:tcPr>
            <w:tcW w:w="567" w:type="dxa"/>
            <w:vMerge w:val="restart"/>
            <w:tcBorders>
              <w:top w:val="single" w:sz="4" w:space="0" w:color="DBE5F1"/>
              <w:left w:val="single" w:sz="4" w:space="0" w:color="DBE5F1"/>
              <w:bottom w:val="single" w:sz="4" w:space="0" w:color="DBE5F1"/>
              <w:right w:val="single" w:sz="4" w:space="0" w:color="DBE5F1"/>
            </w:tcBorders>
            <w:shd w:val="clear" w:color="auto" w:fill="DBE5F1"/>
          </w:tcPr>
          <w:p w14:paraId="5D4D9BCB" w14:textId="77777777" w:rsidR="0091159B" w:rsidRPr="00100536" w:rsidRDefault="0091159B" w:rsidP="00100536">
            <w:pPr>
              <w:pStyle w:val="NoSpacing"/>
              <w:jc w:val="both"/>
              <w:rPr>
                <w:rFonts w:ascii="Times New Roman" w:hAnsi="Times New Roman"/>
                <w:sz w:val="24"/>
                <w:szCs w:val="24"/>
              </w:rPr>
            </w:pPr>
          </w:p>
          <w:p w14:paraId="055EB376" w14:textId="77777777" w:rsidR="0091159B" w:rsidRPr="00100536" w:rsidRDefault="0091159B" w:rsidP="00100536">
            <w:pPr>
              <w:rPr>
                <w:szCs w:val="24"/>
              </w:rPr>
            </w:pPr>
          </w:p>
          <w:p w14:paraId="1D175AE2" w14:textId="77777777" w:rsidR="0091159B" w:rsidRPr="00100536" w:rsidRDefault="0091159B" w:rsidP="00100536">
            <w:pPr>
              <w:rPr>
                <w:szCs w:val="24"/>
              </w:rPr>
            </w:pPr>
          </w:p>
        </w:tc>
        <w:tc>
          <w:tcPr>
            <w:tcW w:w="13568" w:type="dxa"/>
            <w:gridSpan w:val="5"/>
            <w:vMerge/>
            <w:tcBorders>
              <w:left w:val="single" w:sz="4" w:space="0" w:color="DBE5F1"/>
              <w:bottom w:val="nil"/>
              <w:right w:val="single" w:sz="4" w:space="0" w:color="DBE5F1"/>
            </w:tcBorders>
            <w:shd w:val="clear" w:color="auto" w:fill="auto"/>
          </w:tcPr>
          <w:p w14:paraId="24065F9A" w14:textId="77777777" w:rsidR="0091159B" w:rsidRPr="00100536" w:rsidRDefault="0091159B" w:rsidP="00100536">
            <w:pPr>
              <w:pStyle w:val="NoSpacing"/>
              <w:jc w:val="both"/>
              <w:rPr>
                <w:rFonts w:ascii="Times New Roman" w:hAnsi="Times New Roman"/>
                <w:sz w:val="24"/>
                <w:szCs w:val="24"/>
              </w:rPr>
            </w:pPr>
          </w:p>
        </w:tc>
        <w:tc>
          <w:tcPr>
            <w:tcW w:w="262" w:type="dxa"/>
            <w:gridSpan w:val="2"/>
            <w:vMerge/>
            <w:tcBorders>
              <w:top w:val="single" w:sz="4" w:space="0" w:color="DBE5F1"/>
              <w:left w:val="single" w:sz="4" w:space="0" w:color="DBE5F1"/>
              <w:bottom w:val="single" w:sz="4" w:space="0" w:color="DBE5F1"/>
              <w:right w:val="single" w:sz="4" w:space="0" w:color="DBE5F1"/>
            </w:tcBorders>
            <w:shd w:val="clear" w:color="auto" w:fill="DBE5F1"/>
          </w:tcPr>
          <w:p w14:paraId="238E6612" w14:textId="77777777" w:rsidR="0091159B" w:rsidRPr="00100536" w:rsidRDefault="0091159B" w:rsidP="00100536">
            <w:pPr>
              <w:pStyle w:val="NoSpacing"/>
              <w:jc w:val="both"/>
              <w:rPr>
                <w:rFonts w:ascii="Times New Roman" w:hAnsi="Times New Roman"/>
                <w:sz w:val="24"/>
                <w:szCs w:val="24"/>
              </w:rPr>
            </w:pPr>
          </w:p>
        </w:tc>
      </w:tr>
      <w:tr w:rsidR="00D17A00" w14:paraId="238C9B78" w14:textId="77777777" w:rsidTr="00D700C1">
        <w:trPr>
          <w:trHeight w:val="695"/>
        </w:trPr>
        <w:tc>
          <w:tcPr>
            <w:tcW w:w="567" w:type="dxa"/>
            <w:vMerge/>
            <w:tcBorders>
              <w:top w:val="single" w:sz="4" w:space="0" w:color="DBE5F1"/>
              <w:left w:val="single" w:sz="4" w:space="0" w:color="DBE5F1"/>
              <w:bottom w:val="single" w:sz="4" w:space="0" w:color="DBE5F1"/>
              <w:right w:val="single" w:sz="4" w:space="0" w:color="DBE5F1"/>
            </w:tcBorders>
            <w:shd w:val="clear" w:color="auto" w:fill="DBE5F1"/>
          </w:tcPr>
          <w:p w14:paraId="63915953" w14:textId="77777777" w:rsidR="0091159B" w:rsidRPr="00100536" w:rsidRDefault="0091159B" w:rsidP="00100536">
            <w:pPr>
              <w:rPr>
                <w:szCs w:val="24"/>
              </w:rPr>
            </w:pPr>
          </w:p>
        </w:tc>
        <w:tc>
          <w:tcPr>
            <w:tcW w:w="13568" w:type="dxa"/>
            <w:gridSpan w:val="5"/>
            <w:vMerge/>
            <w:tcBorders>
              <w:left w:val="single" w:sz="4" w:space="0" w:color="DBE5F1"/>
              <w:bottom w:val="nil"/>
              <w:right w:val="single" w:sz="4" w:space="0" w:color="DBE5F1"/>
            </w:tcBorders>
            <w:shd w:val="clear" w:color="auto" w:fill="auto"/>
          </w:tcPr>
          <w:p w14:paraId="5A1CAA87" w14:textId="77777777" w:rsidR="0091159B" w:rsidRPr="00100536" w:rsidRDefault="0091159B" w:rsidP="00100536">
            <w:pPr>
              <w:pStyle w:val="NoSpacing"/>
              <w:jc w:val="both"/>
              <w:rPr>
                <w:rFonts w:ascii="Times New Roman" w:hAnsi="Times New Roman"/>
                <w:sz w:val="24"/>
                <w:szCs w:val="24"/>
              </w:rPr>
            </w:pPr>
          </w:p>
        </w:tc>
        <w:tc>
          <w:tcPr>
            <w:tcW w:w="262" w:type="dxa"/>
            <w:gridSpan w:val="2"/>
            <w:tcBorders>
              <w:top w:val="single" w:sz="4" w:space="0" w:color="DBE5F1"/>
              <w:left w:val="single" w:sz="4" w:space="0" w:color="DBE5F1"/>
              <w:bottom w:val="single" w:sz="4" w:space="0" w:color="DBE5F1"/>
              <w:right w:val="single" w:sz="4" w:space="0" w:color="DBE5F1"/>
            </w:tcBorders>
            <w:shd w:val="clear" w:color="auto" w:fill="DBE5F1"/>
          </w:tcPr>
          <w:p w14:paraId="18C6F408" w14:textId="77777777" w:rsidR="0091159B" w:rsidRPr="00100536" w:rsidRDefault="0091159B" w:rsidP="00100536">
            <w:pPr>
              <w:pStyle w:val="NoSpacing"/>
              <w:jc w:val="both"/>
              <w:rPr>
                <w:rFonts w:ascii="Times New Roman" w:hAnsi="Times New Roman"/>
                <w:sz w:val="24"/>
                <w:szCs w:val="24"/>
              </w:rPr>
            </w:pPr>
          </w:p>
        </w:tc>
      </w:tr>
      <w:tr w:rsidR="00D17A00" w14:paraId="4E6831CD" w14:textId="77777777" w:rsidTr="00D700C1">
        <w:trPr>
          <w:gridAfter w:val="1"/>
          <w:wAfter w:w="34" w:type="dxa"/>
          <w:trHeight w:val="105"/>
        </w:trPr>
        <w:tc>
          <w:tcPr>
            <w:tcW w:w="567" w:type="dxa"/>
            <w:tcBorders>
              <w:top w:val="single" w:sz="4" w:space="0" w:color="DBE5F1"/>
              <w:left w:val="single" w:sz="4" w:space="0" w:color="DBE5F1"/>
              <w:bottom w:val="single" w:sz="4" w:space="0" w:color="DBE5F1"/>
              <w:right w:val="single" w:sz="2" w:space="0" w:color="DBE5F1"/>
            </w:tcBorders>
            <w:shd w:val="clear" w:color="auto" w:fill="DBE5F1"/>
          </w:tcPr>
          <w:p w14:paraId="643505C9" w14:textId="77777777" w:rsidR="0091159B" w:rsidRPr="00100536" w:rsidRDefault="0091159B" w:rsidP="00100536">
            <w:pPr>
              <w:pStyle w:val="NoSpacing"/>
              <w:jc w:val="both"/>
              <w:rPr>
                <w:rFonts w:ascii="Times New Roman" w:hAnsi="Times New Roman"/>
                <w:sz w:val="24"/>
                <w:szCs w:val="24"/>
              </w:rPr>
            </w:pPr>
          </w:p>
        </w:tc>
        <w:tc>
          <w:tcPr>
            <w:tcW w:w="7620" w:type="dxa"/>
            <w:tcBorders>
              <w:top w:val="single" w:sz="2" w:space="0" w:color="DBE5F1"/>
              <w:left w:val="single" w:sz="2" w:space="0" w:color="DBE5F1"/>
              <w:bottom w:val="single" w:sz="2" w:space="0" w:color="DBE5F1"/>
              <w:right w:val="single" w:sz="2" w:space="0" w:color="DBE5F1"/>
            </w:tcBorders>
            <w:shd w:val="clear" w:color="auto" w:fill="DBE5F1"/>
          </w:tcPr>
          <w:p w14:paraId="612BDCE3" w14:textId="3FC3169E" w:rsidR="0091159B" w:rsidRPr="00D700C1" w:rsidRDefault="0091159B" w:rsidP="00100536">
            <w:pPr>
              <w:pStyle w:val="NoSpacing"/>
              <w:jc w:val="both"/>
              <w:rPr>
                <w:rFonts w:ascii="Times New Roman" w:hAnsi="Times New Roman"/>
                <w:sz w:val="24"/>
                <w:szCs w:val="24"/>
              </w:rPr>
            </w:pPr>
          </w:p>
        </w:tc>
        <w:tc>
          <w:tcPr>
            <w:tcW w:w="567" w:type="dxa"/>
            <w:tcBorders>
              <w:top w:val="single" w:sz="2" w:space="0" w:color="DBE5F1"/>
              <w:left w:val="single" w:sz="2" w:space="0" w:color="DBE5F1"/>
              <w:bottom w:val="single" w:sz="2" w:space="0" w:color="DBE5F1"/>
              <w:right w:val="single" w:sz="2" w:space="0" w:color="DBE5F1"/>
            </w:tcBorders>
            <w:shd w:val="clear" w:color="auto" w:fill="DBE5F1"/>
          </w:tcPr>
          <w:p w14:paraId="6AC5EDBE" w14:textId="77777777" w:rsidR="0091159B" w:rsidRPr="00D700C1" w:rsidRDefault="0091159B" w:rsidP="00100536">
            <w:pPr>
              <w:pStyle w:val="NoSpacing"/>
              <w:jc w:val="both"/>
              <w:rPr>
                <w:rFonts w:ascii="Times New Roman" w:hAnsi="Times New Roman"/>
                <w:sz w:val="24"/>
                <w:szCs w:val="24"/>
              </w:rPr>
            </w:pPr>
          </w:p>
        </w:tc>
        <w:tc>
          <w:tcPr>
            <w:tcW w:w="612" w:type="dxa"/>
            <w:tcBorders>
              <w:top w:val="single" w:sz="2" w:space="0" w:color="DBE5F1"/>
              <w:left w:val="single" w:sz="2" w:space="0" w:color="DBE5F1"/>
              <w:bottom w:val="single" w:sz="2" w:space="0" w:color="DBE5F1"/>
              <w:right w:val="single" w:sz="2" w:space="0" w:color="DBE5F1"/>
            </w:tcBorders>
            <w:shd w:val="clear" w:color="auto" w:fill="DBE5F1"/>
          </w:tcPr>
          <w:p w14:paraId="463E86D6" w14:textId="77777777" w:rsidR="0091159B" w:rsidRPr="00D700C1" w:rsidRDefault="0091159B" w:rsidP="00100536">
            <w:pPr>
              <w:pStyle w:val="NoSpacing"/>
              <w:jc w:val="both"/>
              <w:rPr>
                <w:rFonts w:ascii="Times New Roman" w:hAnsi="Times New Roman"/>
                <w:sz w:val="24"/>
                <w:szCs w:val="24"/>
              </w:rPr>
            </w:pPr>
          </w:p>
        </w:tc>
        <w:tc>
          <w:tcPr>
            <w:tcW w:w="4761" w:type="dxa"/>
            <w:tcBorders>
              <w:top w:val="single" w:sz="2" w:space="0" w:color="DBE5F1"/>
              <w:left w:val="single" w:sz="2" w:space="0" w:color="DBE5F1"/>
              <w:bottom w:val="single" w:sz="2" w:space="0" w:color="DBE5F1"/>
              <w:right w:val="single" w:sz="2" w:space="0" w:color="DBE5F1"/>
            </w:tcBorders>
            <w:shd w:val="clear" w:color="auto" w:fill="DBE5F1"/>
          </w:tcPr>
          <w:p w14:paraId="67C7A079" w14:textId="77777777" w:rsidR="0091159B" w:rsidRPr="00D700C1" w:rsidRDefault="0091159B" w:rsidP="00100536">
            <w:pPr>
              <w:pStyle w:val="NoSpacing"/>
              <w:jc w:val="both"/>
              <w:rPr>
                <w:rFonts w:ascii="Times New Roman" w:hAnsi="Times New Roman"/>
                <w:sz w:val="24"/>
                <w:szCs w:val="24"/>
              </w:rPr>
            </w:pPr>
          </w:p>
        </w:tc>
        <w:tc>
          <w:tcPr>
            <w:tcW w:w="236" w:type="dxa"/>
            <w:gridSpan w:val="2"/>
            <w:tcBorders>
              <w:top w:val="single" w:sz="4" w:space="0" w:color="DBE5F1"/>
              <w:left w:val="single" w:sz="2" w:space="0" w:color="DBE5F1"/>
              <w:bottom w:val="single" w:sz="4" w:space="0" w:color="DBE5F1"/>
              <w:right w:val="nil"/>
            </w:tcBorders>
            <w:shd w:val="clear" w:color="auto" w:fill="FFFFFF" w:themeFill="background1"/>
          </w:tcPr>
          <w:p w14:paraId="70642EE6" w14:textId="77777777" w:rsidR="0091159B" w:rsidRPr="00D700C1" w:rsidRDefault="0091159B" w:rsidP="00100536">
            <w:pPr>
              <w:pStyle w:val="NoSpacing"/>
              <w:jc w:val="both"/>
              <w:rPr>
                <w:rFonts w:ascii="Times New Roman" w:hAnsi="Times New Roman"/>
                <w:sz w:val="24"/>
                <w:szCs w:val="24"/>
              </w:rPr>
            </w:pPr>
          </w:p>
        </w:tc>
      </w:tr>
    </w:tbl>
    <w:p w14:paraId="4BC14120" w14:textId="77777777" w:rsidR="00D700C1" w:rsidRDefault="00D700C1" w:rsidP="00100536">
      <w:pPr>
        <w:rPr>
          <w:color w:val="808080"/>
          <w:szCs w:val="24"/>
        </w:rPr>
        <w:sectPr w:rsidR="00D700C1" w:rsidSect="00D700C1">
          <w:pgSz w:w="16838" w:h="11906" w:orient="landscape" w:code="9"/>
          <w:pgMar w:top="1080" w:right="1440" w:bottom="1080" w:left="1440" w:header="706" w:footer="706" w:gutter="0"/>
          <w:cols w:space="708"/>
          <w:formProt w:val="0"/>
          <w:docGrid w:linePitch="360"/>
        </w:sectPr>
      </w:pPr>
    </w:p>
    <w:p w14:paraId="1D77CBC0" w14:textId="5F0BE63B" w:rsidR="001241D0" w:rsidRPr="00100536" w:rsidRDefault="004F02A1" w:rsidP="00103904">
      <w:pPr>
        <w:pStyle w:val="Heading1"/>
      </w:pPr>
      <w:bookmarkStart w:id="92" w:name="_Toc165736083"/>
      <w:r w:rsidRPr="00100536">
        <w:lastRenderedPageBreak/>
        <w:t>Conclusion</w:t>
      </w:r>
      <w:bookmarkEnd w:id="92"/>
      <w:r w:rsidRPr="00100536">
        <w:t xml:space="preserve"> </w:t>
      </w:r>
    </w:p>
    <w:p w14:paraId="227535AA" w14:textId="1204281E" w:rsidR="009E2BCE" w:rsidRDefault="004F02A1" w:rsidP="00D700C1">
      <w:pPr>
        <w:rPr>
          <w:rFonts w:cs="Calibri"/>
          <w:b/>
          <w:sz w:val="32"/>
          <w:szCs w:val="28"/>
        </w:rPr>
      </w:pPr>
      <w:r w:rsidRPr="00100536">
        <w:rPr>
          <w:szCs w:val="24"/>
        </w:rPr>
        <w:t xml:space="preserve">The main business idea </w:t>
      </w:r>
      <w:r w:rsidR="00F27517">
        <w:rPr>
          <w:szCs w:val="24"/>
        </w:rPr>
        <w:t>is to open a café in the busiest location in London</w:t>
      </w:r>
      <w:r w:rsidRPr="00100536">
        <w:rPr>
          <w:szCs w:val="24"/>
        </w:rPr>
        <w:t xml:space="preserve">. The core services are the </w:t>
      </w:r>
      <w:r w:rsidR="00F27517">
        <w:rPr>
          <w:szCs w:val="24"/>
        </w:rPr>
        <w:t>preparation for coffee</w:t>
      </w:r>
      <w:r w:rsidR="00AF52C2">
        <w:rPr>
          <w:szCs w:val="24"/>
        </w:rPr>
        <w:t>, display, and sale of pastries and snacks, and giving the guests a warm welcome</w:t>
      </w:r>
      <w:r w:rsidRPr="00100536">
        <w:rPr>
          <w:szCs w:val="24"/>
        </w:rPr>
        <w:t xml:space="preserve">. There are expert and skilled employees to complete the business operations successfully. </w:t>
      </w:r>
      <w:r w:rsidR="00AF52C2">
        <w:rPr>
          <w:szCs w:val="24"/>
        </w:rPr>
        <w:t xml:space="preserve">The business will be also concerned about </w:t>
      </w:r>
      <w:r w:rsidRPr="00100536">
        <w:rPr>
          <w:szCs w:val="24"/>
        </w:rPr>
        <w:t>carbon emissions and environmental sustainability</w:t>
      </w:r>
      <w:r w:rsidR="00AF52C2">
        <w:rPr>
          <w:szCs w:val="24"/>
        </w:rPr>
        <w:t xml:space="preserve"> so it will focus on ethical sourcing and waste minimization</w:t>
      </w:r>
      <w:r w:rsidRPr="00100536">
        <w:rPr>
          <w:szCs w:val="24"/>
        </w:rPr>
        <w:t xml:space="preserve">. It will design </w:t>
      </w:r>
      <w:r w:rsidR="00AF52C2">
        <w:rPr>
          <w:szCs w:val="24"/>
        </w:rPr>
        <w:t xml:space="preserve">a soothing and welcomed interior for the guests as well as provide high-quality coffee drinks. </w:t>
      </w:r>
    </w:p>
    <w:p w14:paraId="35BEA0E7" w14:textId="77777777" w:rsidR="00D700C1" w:rsidRDefault="00D700C1" w:rsidP="00103904">
      <w:pPr>
        <w:pStyle w:val="Heading1"/>
      </w:pPr>
      <w:bookmarkStart w:id="93" w:name="_Toc165736084"/>
    </w:p>
    <w:p w14:paraId="55CC7FEC" w14:textId="77777777" w:rsidR="00D700C1" w:rsidRDefault="00D700C1" w:rsidP="00103904">
      <w:pPr>
        <w:pStyle w:val="Heading1"/>
      </w:pPr>
    </w:p>
    <w:p w14:paraId="3FC6E12C" w14:textId="77777777" w:rsidR="00D700C1" w:rsidRDefault="00D700C1" w:rsidP="00103904">
      <w:pPr>
        <w:pStyle w:val="Heading1"/>
      </w:pPr>
    </w:p>
    <w:p w14:paraId="1B545A2C" w14:textId="77777777" w:rsidR="00D700C1" w:rsidRDefault="00D700C1" w:rsidP="00103904">
      <w:pPr>
        <w:pStyle w:val="Heading1"/>
      </w:pPr>
    </w:p>
    <w:p w14:paraId="2F4E70C8" w14:textId="77777777" w:rsidR="00D700C1" w:rsidRDefault="00D700C1" w:rsidP="00103904">
      <w:pPr>
        <w:pStyle w:val="Heading1"/>
      </w:pPr>
    </w:p>
    <w:p w14:paraId="7225D38C" w14:textId="77777777" w:rsidR="00D700C1" w:rsidRDefault="00D700C1" w:rsidP="00103904">
      <w:pPr>
        <w:pStyle w:val="Heading1"/>
      </w:pPr>
    </w:p>
    <w:p w14:paraId="79D5A08F" w14:textId="77777777" w:rsidR="00D700C1" w:rsidRDefault="00D700C1" w:rsidP="00103904">
      <w:pPr>
        <w:pStyle w:val="Heading1"/>
      </w:pPr>
    </w:p>
    <w:p w14:paraId="50A3F86E" w14:textId="77777777" w:rsidR="00D700C1" w:rsidRDefault="00D700C1" w:rsidP="00103904">
      <w:pPr>
        <w:pStyle w:val="Heading1"/>
      </w:pPr>
    </w:p>
    <w:p w14:paraId="3A0A17D2" w14:textId="77777777" w:rsidR="00D700C1" w:rsidRDefault="00D700C1" w:rsidP="00103904">
      <w:pPr>
        <w:pStyle w:val="Heading1"/>
      </w:pPr>
    </w:p>
    <w:p w14:paraId="3C417C88" w14:textId="77777777" w:rsidR="00D700C1" w:rsidRDefault="00D700C1" w:rsidP="00103904">
      <w:pPr>
        <w:pStyle w:val="Heading1"/>
      </w:pPr>
    </w:p>
    <w:p w14:paraId="1031B573" w14:textId="77777777" w:rsidR="00D700C1" w:rsidRDefault="00D700C1" w:rsidP="00103904">
      <w:pPr>
        <w:pStyle w:val="Heading1"/>
      </w:pPr>
    </w:p>
    <w:p w14:paraId="5E34BB76" w14:textId="77777777" w:rsidR="00D700C1" w:rsidRDefault="00D700C1" w:rsidP="00103904">
      <w:pPr>
        <w:pStyle w:val="Heading1"/>
      </w:pPr>
    </w:p>
    <w:p w14:paraId="693B3D09" w14:textId="77777777" w:rsidR="00D700C1" w:rsidRDefault="00D700C1" w:rsidP="00103904">
      <w:pPr>
        <w:pStyle w:val="Heading1"/>
      </w:pPr>
    </w:p>
    <w:p w14:paraId="6A854243" w14:textId="77777777" w:rsidR="00D700C1" w:rsidRDefault="00D700C1" w:rsidP="00103904">
      <w:pPr>
        <w:pStyle w:val="Heading1"/>
      </w:pPr>
    </w:p>
    <w:p w14:paraId="1EAACD71" w14:textId="77777777" w:rsidR="00D700C1" w:rsidRDefault="00D700C1" w:rsidP="00103904">
      <w:pPr>
        <w:pStyle w:val="Heading1"/>
      </w:pPr>
    </w:p>
    <w:p w14:paraId="7B5C3C19" w14:textId="77777777" w:rsidR="00D700C1" w:rsidRDefault="00D700C1" w:rsidP="00103904">
      <w:pPr>
        <w:pStyle w:val="Heading1"/>
      </w:pPr>
    </w:p>
    <w:p w14:paraId="26074CC8" w14:textId="77777777" w:rsidR="00D700C1" w:rsidRDefault="00D700C1" w:rsidP="00103904">
      <w:pPr>
        <w:pStyle w:val="Heading1"/>
      </w:pPr>
    </w:p>
    <w:p w14:paraId="4380A00C" w14:textId="77777777" w:rsidR="00D700C1" w:rsidRDefault="00D700C1" w:rsidP="00103904">
      <w:pPr>
        <w:pStyle w:val="Heading1"/>
      </w:pPr>
    </w:p>
    <w:p w14:paraId="727BCBE9" w14:textId="77777777" w:rsidR="00D700C1" w:rsidRDefault="00D700C1" w:rsidP="00103904">
      <w:pPr>
        <w:pStyle w:val="Heading1"/>
      </w:pPr>
    </w:p>
    <w:p w14:paraId="059882EB" w14:textId="3888C860" w:rsidR="001241D0" w:rsidRPr="00100536" w:rsidRDefault="004F02A1" w:rsidP="00103904">
      <w:pPr>
        <w:pStyle w:val="Heading1"/>
      </w:pPr>
      <w:r w:rsidRPr="00100536">
        <w:lastRenderedPageBreak/>
        <w:t>References</w:t>
      </w:r>
      <w:bookmarkEnd w:id="93"/>
    </w:p>
    <w:p w14:paraId="46E321C6" w14:textId="77777777" w:rsidR="00526E70" w:rsidRPr="00526E70" w:rsidRDefault="004F02A1" w:rsidP="00526E70">
      <w:pPr>
        <w:rPr>
          <w:color w:val="222222"/>
          <w:szCs w:val="24"/>
          <w:shd w:val="clear" w:color="auto" w:fill="FFFFFF"/>
        </w:rPr>
      </w:pPr>
      <w:r w:rsidRPr="00526E70">
        <w:rPr>
          <w:color w:val="222222"/>
          <w:szCs w:val="24"/>
          <w:shd w:val="clear" w:color="auto" w:fill="FFFFFF"/>
        </w:rPr>
        <w:t xml:space="preserve">Bösch, P.M., Becker, F., Becker, H. and </w:t>
      </w:r>
      <w:proofErr w:type="spellStart"/>
      <w:r w:rsidRPr="00526E70">
        <w:rPr>
          <w:color w:val="222222"/>
          <w:szCs w:val="24"/>
          <w:shd w:val="clear" w:color="auto" w:fill="FFFFFF"/>
        </w:rPr>
        <w:t>Axhausen</w:t>
      </w:r>
      <w:proofErr w:type="spellEnd"/>
      <w:r w:rsidRPr="00526E70">
        <w:rPr>
          <w:color w:val="222222"/>
          <w:szCs w:val="24"/>
          <w:shd w:val="clear" w:color="auto" w:fill="FFFFFF"/>
        </w:rPr>
        <w:t>, K.W., 2018. Cost-based analysis of autonomous mobility services. </w:t>
      </w:r>
      <w:r w:rsidRPr="00526E70">
        <w:rPr>
          <w:i/>
          <w:iCs/>
          <w:color w:val="222222"/>
          <w:szCs w:val="24"/>
          <w:shd w:val="clear" w:color="auto" w:fill="FFFFFF"/>
        </w:rPr>
        <w:t>Transport Policy</w:t>
      </w:r>
      <w:r w:rsidRPr="00526E70">
        <w:rPr>
          <w:color w:val="222222"/>
          <w:szCs w:val="24"/>
          <w:shd w:val="clear" w:color="auto" w:fill="FFFFFF"/>
        </w:rPr>
        <w:t>, </w:t>
      </w:r>
      <w:r w:rsidRPr="00526E70">
        <w:rPr>
          <w:i/>
          <w:iCs/>
          <w:color w:val="222222"/>
          <w:szCs w:val="24"/>
          <w:shd w:val="clear" w:color="auto" w:fill="FFFFFF"/>
        </w:rPr>
        <w:t>64</w:t>
      </w:r>
      <w:r w:rsidRPr="00526E70">
        <w:rPr>
          <w:color w:val="222222"/>
          <w:szCs w:val="24"/>
          <w:shd w:val="clear" w:color="auto" w:fill="FFFFFF"/>
        </w:rPr>
        <w:t>, pp.76-91.</w:t>
      </w:r>
    </w:p>
    <w:p w14:paraId="12938FCF" w14:textId="77777777" w:rsidR="00526E70" w:rsidRPr="00526E70" w:rsidRDefault="004F02A1" w:rsidP="00526E70">
      <w:pPr>
        <w:rPr>
          <w:color w:val="222222"/>
          <w:szCs w:val="24"/>
          <w:shd w:val="clear" w:color="auto" w:fill="FFFFFF"/>
        </w:rPr>
      </w:pPr>
      <w:r w:rsidRPr="00526E70">
        <w:rPr>
          <w:color w:val="222222"/>
          <w:szCs w:val="24"/>
          <w:shd w:val="clear" w:color="auto" w:fill="FFFFFF"/>
        </w:rPr>
        <w:t xml:space="preserve">Cariou, R., Benick, J., Feldmann, F., Höhn, O., Hauser, H., Beutel, P., Razek, N., </w:t>
      </w:r>
      <w:proofErr w:type="spellStart"/>
      <w:r w:rsidRPr="00526E70">
        <w:rPr>
          <w:color w:val="222222"/>
          <w:szCs w:val="24"/>
          <w:shd w:val="clear" w:color="auto" w:fill="FFFFFF"/>
        </w:rPr>
        <w:t>Wimplinger</w:t>
      </w:r>
      <w:proofErr w:type="spellEnd"/>
      <w:r w:rsidRPr="00526E70">
        <w:rPr>
          <w:color w:val="222222"/>
          <w:szCs w:val="24"/>
          <w:shd w:val="clear" w:color="auto" w:fill="FFFFFF"/>
        </w:rPr>
        <w:t xml:space="preserve">, M., </w:t>
      </w:r>
      <w:proofErr w:type="spellStart"/>
      <w:r w:rsidRPr="00526E70">
        <w:rPr>
          <w:color w:val="222222"/>
          <w:szCs w:val="24"/>
          <w:shd w:val="clear" w:color="auto" w:fill="FFFFFF"/>
        </w:rPr>
        <w:t>Bläsi</w:t>
      </w:r>
      <w:proofErr w:type="spellEnd"/>
      <w:r w:rsidRPr="00526E70">
        <w:rPr>
          <w:color w:val="222222"/>
          <w:szCs w:val="24"/>
          <w:shd w:val="clear" w:color="auto" w:fill="FFFFFF"/>
        </w:rPr>
        <w:t xml:space="preserve">, B., Lackner, D. and </w:t>
      </w:r>
      <w:proofErr w:type="spellStart"/>
      <w:r w:rsidRPr="00526E70">
        <w:rPr>
          <w:color w:val="222222"/>
          <w:szCs w:val="24"/>
          <w:shd w:val="clear" w:color="auto" w:fill="FFFFFF"/>
        </w:rPr>
        <w:t>Hermle</w:t>
      </w:r>
      <w:proofErr w:type="spellEnd"/>
      <w:r w:rsidRPr="00526E70">
        <w:rPr>
          <w:color w:val="222222"/>
          <w:szCs w:val="24"/>
          <w:shd w:val="clear" w:color="auto" w:fill="FFFFFF"/>
        </w:rPr>
        <w:t>, M., 2018. III–V-on-silicon solar cells reaching 33% photoconversion efficiency in two-terminal configuration. </w:t>
      </w:r>
      <w:r w:rsidRPr="00526E70">
        <w:rPr>
          <w:i/>
          <w:iCs/>
          <w:color w:val="222222"/>
          <w:szCs w:val="24"/>
          <w:shd w:val="clear" w:color="auto" w:fill="FFFFFF"/>
        </w:rPr>
        <w:t>Nature Energy</w:t>
      </w:r>
      <w:r w:rsidRPr="00526E70">
        <w:rPr>
          <w:color w:val="222222"/>
          <w:szCs w:val="24"/>
          <w:shd w:val="clear" w:color="auto" w:fill="FFFFFF"/>
        </w:rPr>
        <w:t>, </w:t>
      </w:r>
      <w:r w:rsidRPr="00526E70">
        <w:rPr>
          <w:i/>
          <w:iCs/>
          <w:color w:val="222222"/>
          <w:szCs w:val="24"/>
          <w:shd w:val="clear" w:color="auto" w:fill="FFFFFF"/>
        </w:rPr>
        <w:t>3</w:t>
      </w:r>
      <w:r w:rsidRPr="00526E70">
        <w:rPr>
          <w:color w:val="222222"/>
          <w:szCs w:val="24"/>
          <w:shd w:val="clear" w:color="auto" w:fill="FFFFFF"/>
        </w:rPr>
        <w:t>(4), pp.326-333.</w:t>
      </w:r>
    </w:p>
    <w:p w14:paraId="4200BABC" w14:textId="77777777" w:rsidR="00526E70" w:rsidRPr="00526E70" w:rsidRDefault="004F02A1" w:rsidP="00526E70">
      <w:pPr>
        <w:rPr>
          <w:szCs w:val="24"/>
        </w:rPr>
      </w:pPr>
      <w:r w:rsidRPr="00526E70">
        <w:rPr>
          <w:color w:val="222222"/>
          <w:szCs w:val="24"/>
          <w:shd w:val="clear" w:color="auto" w:fill="FFFFFF"/>
        </w:rPr>
        <w:t>Hirt, M. and Willmott, P., 2014. Strategic principles for competing in the digital age. </w:t>
      </w:r>
      <w:r w:rsidRPr="00526E70">
        <w:rPr>
          <w:i/>
          <w:iCs/>
          <w:color w:val="222222"/>
          <w:szCs w:val="24"/>
          <w:shd w:val="clear" w:color="auto" w:fill="FFFFFF"/>
        </w:rPr>
        <w:t>McKinsey Quarterly</w:t>
      </w:r>
      <w:r w:rsidRPr="00526E70">
        <w:rPr>
          <w:color w:val="222222"/>
          <w:szCs w:val="24"/>
          <w:shd w:val="clear" w:color="auto" w:fill="FFFFFF"/>
        </w:rPr>
        <w:t>, </w:t>
      </w:r>
      <w:r w:rsidRPr="00526E70">
        <w:rPr>
          <w:i/>
          <w:iCs/>
          <w:color w:val="222222"/>
          <w:szCs w:val="24"/>
          <w:shd w:val="clear" w:color="auto" w:fill="FFFFFF"/>
        </w:rPr>
        <w:t>5</w:t>
      </w:r>
      <w:r w:rsidRPr="00526E70">
        <w:rPr>
          <w:color w:val="222222"/>
          <w:szCs w:val="24"/>
          <w:shd w:val="clear" w:color="auto" w:fill="FFFFFF"/>
        </w:rPr>
        <w:t>(1), pp.1-13.</w:t>
      </w:r>
    </w:p>
    <w:p w14:paraId="3108A387" w14:textId="77777777" w:rsidR="00526E70" w:rsidRPr="00526E70" w:rsidRDefault="004F02A1" w:rsidP="00526E70">
      <w:pPr>
        <w:rPr>
          <w:color w:val="222222"/>
          <w:szCs w:val="24"/>
          <w:shd w:val="clear" w:color="auto" w:fill="FFFFFF"/>
        </w:rPr>
      </w:pPr>
      <w:r w:rsidRPr="00526E70">
        <w:rPr>
          <w:color w:val="222222"/>
          <w:szCs w:val="24"/>
          <w:shd w:val="clear" w:color="auto" w:fill="FFFFFF"/>
        </w:rPr>
        <w:t xml:space="preserve">Kabir, E., Kumar, P., Kumar, S., </w:t>
      </w:r>
      <w:proofErr w:type="spellStart"/>
      <w:r w:rsidRPr="00526E70">
        <w:rPr>
          <w:color w:val="222222"/>
          <w:szCs w:val="24"/>
          <w:shd w:val="clear" w:color="auto" w:fill="FFFFFF"/>
        </w:rPr>
        <w:t>Adelodun</w:t>
      </w:r>
      <w:proofErr w:type="spellEnd"/>
      <w:r w:rsidRPr="00526E70">
        <w:rPr>
          <w:color w:val="222222"/>
          <w:szCs w:val="24"/>
          <w:shd w:val="clear" w:color="auto" w:fill="FFFFFF"/>
        </w:rPr>
        <w:t xml:space="preserve">, A.A. and Kim, K.H., 2018. Solar energy: Potential and prospects. </w:t>
      </w:r>
      <w:r w:rsidRPr="00526E70">
        <w:rPr>
          <w:i/>
          <w:iCs/>
          <w:color w:val="222222"/>
          <w:szCs w:val="24"/>
          <w:shd w:val="clear" w:color="auto" w:fill="FFFFFF"/>
        </w:rPr>
        <w:t>Renewable and Sustainable Energy Reviews</w:t>
      </w:r>
      <w:r w:rsidRPr="00526E70">
        <w:rPr>
          <w:color w:val="222222"/>
          <w:szCs w:val="24"/>
          <w:shd w:val="clear" w:color="auto" w:fill="FFFFFF"/>
        </w:rPr>
        <w:t>, </w:t>
      </w:r>
      <w:r w:rsidRPr="00526E70">
        <w:rPr>
          <w:i/>
          <w:iCs/>
          <w:color w:val="222222"/>
          <w:szCs w:val="24"/>
          <w:shd w:val="clear" w:color="auto" w:fill="FFFFFF"/>
        </w:rPr>
        <w:t>82</w:t>
      </w:r>
      <w:r w:rsidRPr="00526E70">
        <w:rPr>
          <w:color w:val="222222"/>
          <w:szCs w:val="24"/>
          <w:shd w:val="clear" w:color="auto" w:fill="FFFFFF"/>
        </w:rPr>
        <w:t>, pp.894-900.</w:t>
      </w:r>
    </w:p>
    <w:p w14:paraId="337634BB" w14:textId="77777777" w:rsidR="00526E70" w:rsidRPr="00526E70" w:rsidRDefault="004F02A1" w:rsidP="00526E70">
      <w:pPr>
        <w:rPr>
          <w:color w:val="222222"/>
          <w:szCs w:val="24"/>
          <w:shd w:val="clear" w:color="auto" w:fill="FFFFFF"/>
        </w:rPr>
      </w:pPr>
      <w:r w:rsidRPr="00526E70">
        <w:rPr>
          <w:color w:val="222222"/>
          <w:szCs w:val="24"/>
          <w:shd w:val="clear" w:color="auto" w:fill="FFFFFF"/>
        </w:rPr>
        <w:t>Nagle, T.T. and Müller, G., 2017. </w:t>
      </w:r>
      <w:r w:rsidRPr="00526E70">
        <w:rPr>
          <w:i/>
          <w:iCs/>
          <w:color w:val="222222"/>
          <w:szCs w:val="24"/>
          <w:shd w:val="clear" w:color="auto" w:fill="FFFFFF"/>
        </w:rPr>
        <w:t>The strategy and tactics of pricing: A guide to growing more profitably</w:t>
      </w:r>
      <w:r w:rsidRPr="00526E70">
        <w:rPr>
          <w:color w:val="222222"/>
          <w:szCs w:val="24"/>
          <w:shd w:val="clear" w:color="auto" w:fill="FFFFFF"/>
        </w:rPr>
        <w:t>. Routledge.</w:t>
      </w:r>
    </w:p>
    <w:p w14:paraId="58D1B6BC" w14:textId="77777777" w:rsidR="00526E70" w:rsidRPr="00526E70" w:rsidRDefault="004F02A1" w:rsidP="00526E70">
      <w:pPr>
        <w:rPr>
          <w:color w:val="222222"/>
          <w:szCs w:val="24"/>
          <w:shd w:val="clear" w:color="auto" w:fill="FFFFFF"/>
        </w:rPr>
      </w:pPr>
      <w:r w:rsidRPr="00526E70">
        <w:rPr>
          <w:color w:val="222222"/>
          <w:szCs w:val="24"/>
          <w:shd w:val="clear" w:color="auto" w:fill="FFFFFF"/>
        </w:rPr>
        <w:t>Nayak, P.K., Mahesh, S., Snaith, H.J. and Cahen, D., 2019. Photovoltaic solar cell technologies: analysing the state of the art. </w:t>
      </w:r>
      <w:r w:rsidRPr="00526E70">
        <w:rPr>
          <w:i/>
          <w:iCs/>
          <w:color w:val="222222"/>
          <w:szCs w:val="24"/>
          <w:shd w:val="clear" w:color="auto" w:fill="FFFFFF"/>
        </w:rPr>
        <w:t>Nature Reviews Materials</w:t>
      </w:r>
      <w:r w:rsidRPr="00526E70">
        <w:rPr>
          <w:color w:val="222222"/>
          <w:szCs w:val="24"/>
          <w:shd w:val="clear" w:color="auto" w:fill="FFFFFF"/>
        </w:rPr>
        <w:t>, </w:t>
      </w:r>
      <w:r w:rsidRPr="00526E70">
        <w:rPr>
          <w:i/>
          <w:iCs/>
          <w:color w:val="222222"/>
          <w:szCs w:val="24"/>
          <w:shd w:val="clear" w:color="auto" w:fill="FFFFFF"/>
        </w:rPr>
        <w:t>4</w:t>
      </w:r>
      <w:r w:rsidRPr="00526E70">
        <w:rPr>
          <w:color w:val="222222"/>
          <w:szCs w:val="24"/>
          <w:shd w:val="clear" w:color="auto" w:fill="FFFFFF"/>
        </w:rPr>
        <w:t>(4), pp.269-285.</w:t>
      </w:r>
    </w:p>
    <w:p w14:paraId="005C2B1C" w14:textId="77777777" w:rsidR="00526E70" w:rsidRPr="00526E70" w:rsidRDefault="004F02A1" w:rsidP="00526E70">
      <w:pPr>
        <w:rPr>
          <w:szCs w:val="24"/>
        </w:rPr>
      </w:pPr>
      <w:r w:rsidRPr="00526E70">
        <w:rPr>
          <w:color w:val="222222"/>
          <w:szCs w:val="24"/>
          <w:shd w:val="clear" w:color="auto" w:fill="FFFFFF"/>
        </w:rPr>
        <w:t>Nickels, W.G., McHugh, J.M. and McHugh, S.M., 2019. </w:t>
      </w:r>
      <w:r w:rsidRPr="00526E70">
        <w:rPr>
          <w:i/>
          <w:iCs/>
          <w:color w:val="222222"/>
          <w:szCs w:val="24"/>
          <w:shd w:val="clear" w:color="auto" w:fill="FFFFFF"/>
        </w:rPr>
        <w:t>Understanding business</w:t>
      </w:r>
      <w:r w:rsidRPr="00526E70">
        <w:rPr>
          <w:color w:val="222222"/>
          <w:szCs w:val="24"/>
          <w:shd w:val="clear" w:color="auto" w:fill="FFFFFF"/>
        </w:rPr>
        <w:t>. McGraw-Hill.</w:t>
      </w:r>
    </w:p>
    <w:p w14:paraId="6AEE785B" w14:textId="77777777" w:rsidR="00526E70" w:rsidRPr="00526E70" w:rsidRDefault="004F02A1" w:rsidP="00526E70">
      <w:pPr>
        <w:rPr>
          <w:szCs w:val="24"/>
        </w:rPr>
      </w:pPr>
      <w:r w:rsidRPr="00526E70">
        <w:rPr>
          <w:color w:val="222222"/>
          <w:szCs w:val="24"/>
          <w:shd w:val="clear" w:color="auto" w:fill="FFFFFF"/>
        </w:rPr>
        <w:t>Phillips, R.L., 2021. </w:t>
      </w:r>
      <w:r w:rsidRPr="00526E70">
        <w:rPr>
          <w:i/>
          <w:iCs/>
          <w:color w:val="222222"/>
          <w:szCs w:val="24"/>
          <w:shd w:val="clear" w:color="auto" w:fill="FFFFFF"/>
        </w:rPr>
        <w:t>Pricing and revenue optimization</w:t>
      </w:r>
      <w:r w:rsidRPr="00526E70">
        <w:rPr>
          <w:color w:val="222222"/>
          <w:szCs w:val="24"/>
          <w:shd w:val="clear" w:color="auto" w:fill="FFFFFF"/>
        </w:rPr>
        <w:t>. Stanford university press.</w:t>
      </w:r>
    </w:p>
    <w:p w14:paraId="598C3B30" w14:textId="77777777" w:rsidR="00526E70" w:rsidRPr="00526E70" w:rsidRDefault="004F02A1" w:rsidP="00526E70">
      <w:pPr>
        <w:rPr>
          <w:color w:val="222222"/>
          <w:szCs w:val="24"/>
          <w:shd w:val="clear" w:color="auto" w:fill="FFFFFF"/>
        </w:rPr>
      </w:pPr>
      <w:r w:rsidRPr="00526E70">
        <w:rPr>
          <w:color w:val="222222"/>
          <w:szCs w:val="24"/>
          <w:shd w:val="clear" w:color="auto" w:fill="FFFFFF"/>
        </w:rPr>
        <w:t>Prasad, D. and Snow, M., 2014. </w:t>
      </w:r>
      <w:r w:rsidRPr="00526E70">
        <w:rPr>
          <w:i/>
          <w:iCs/>
          <w:color w:val="222222"/>
          <w:szCs w:val="24"/>
          <w:shd w:val="clear" w:color="auto" w:fill="FFFFFF"/>
        </w:rPr>
        <w:t>Designing with solar power: a source book for building integrated photovoltaics (</w:t>
      </w:r>
      <w:proofErr w:type="spellStart"/>
      <w:r w:rsidRPr="00526E70">
        <w:rPr>
          <w:i/>
          <w:iCs/>
          <w:color w:val="222222"/>
          <w:szCs w:val="24"/>
          <w:shd w:val="clear" w:color="auto" w:fill="FFFFFF"/>
        </w:rPr>
        <w:t>BiPV</w:t>
      </w:r>
      <w:proofErr w:type="spellEnd"/>
      <w:r w:rsidRPr="00526E70">
        <w:rPr>
          <w:i/>
          <w:iCs/>
          <w:color w:val="222222"/>
          <w:szCs w:val="24"/>
          <w:shd w:val="clear" w:color="auto" w:fill="FFFFFF"/>
        </w:rPr>
        <w:t>)</w:t>
      </w:r>
      <w:r w:rsidRPr="00526E70">
        <w:rPr>
          <w:color w:val="222222"/>
          <w:szCs w:val="24"/>
          <w:shd w:val="clear" w:color="auto" w:fill="FFFFFF"/>
        </w:rPr>
        <w:t>. Routledge.</w:t>
      </w:r>
    </w:p>
    <w:p w14:paraId="73C77986" w14:textId="77777777" w:rsidR="00526E70" w:rsidRPr="00526E70" w:rsidRDefault="004F02A1" w:rsidP="00526E70">
      <w:pPr>
        <w:rPr>
          <w:color w:val="222222"/>
          <w:szCs w:val="24"/>
          <w:shd w:val="clear" w:color="auto" w:fill="FFFFFF"/>
        </w:rPr>
      </w:pPr>
      <w:r w:rsidRPr="00526E70">
        <w:rPr>
          <w:color w:val="222222"/>
          <w:szCs w:val="24"/>
          <w:shd w:val="clear" w:color="auto" w:fill="FFFFFF"/>
        </w:rPr>
        <w:t>Rajeev, A., Pati, R.K., Padhi, S.S. and Govindan, K., 2017. Evolution of sustainability in supply chain management: A literature review. </w:t>
      </w:r>
      <w:r w:rsidRPr="00526E70">
        <w:rPr>
          <w:i/>
          <w:iCs/>
          <w:color w:val="222222"/>
          <w:szCs w:val="24"/>
          <w:shd w:val="clear" w:color="auto" w:fill="FFFFFF"/>
        </w:rPr>
        <w:t>Journal of cleaner production</w:t>
      </w:r>
      <w:r w:rsidRPr="00526E70">
        <w:rPr>
          <w:color w:val="222222"/>
          <w:szCs w:val="24"/>
          <w:shd w:val="clear" w:color="auto" w:fill="FFFFFF"/>
        </w:rPr>
        <w:t>, </w:t>
      </w:r>
      <w:r w:rsidRPr="00526E70">
        <w:rPr>
          <w:i/>
          <w:iCs/>
          <w:color w:val="222222"/>
          <w:szCs w:val="24"/>
          <w:shd w:val="clear" w:color="auto" w:fill="FFFFFF"/>
        </w:rPr>
        <w:t>162</w:t>
      </w:r>
      <w:r w:rsidRPr="00526E70">
        <w:rPr>
          <w:color w:val="222222"/>
          <w:szCs w:val="24"/>
          <w:shd w:val="clear" w:color="auto" w:fill="FFFFFF"/>
        </w:rPr>
        <w:t>, pp.299-314.</w:t>
      </w:r>
    </w:p>
    <w:p w14:paraId="468E08C2" w14:textId="77777777" w:rsidR="00526E70" w:rsidRPr="00526E70" w:rsidRDefault="004F02A1" w:rsidP="00526E70">
      <w:pPr>
        <w:rPr>
          <w:szCs w:val="24"/>
        </w:rPr>
      </w:pPr>
      <w:r w:rsidRPr="00526E70">
        <w:rPr>
          <w:color w:val="222222"/>
          <w:szCs w:val="24"/>
          <w:shd w:val="clear" w:color="auto" w:fill="FFFFFF"/>
        </w:rPr>
        <w:t xml:space="preserve">Sharifi, M., Pool, J.K., </w:t>
      </w:r>
      <w:proofErr w:type="spellStart"/>
      <w:r w:rsidRPr="00526E70">
        <w:rPr>
          <w:color w:val="222222"/>
          <w:szCs w:val="24"/>
          <w:shd w:val="clear" w:color="auto" w:fill="FFFFFF"/>
        </w:rPr>
        <w:t>Jalilvand</w:t>
      </w:r>
      <w:proofErr w:type="spellEnd"/>
      <w:r w:rsidRPr="00526E70">
        <w:rPr>
          <w:color w:val="222222"/>
          <w:szCs w:val="24"/>
          <w:shd w:val="clear" w:color="auto" w:fill="FFFFFF"/>
        </w:rPr>
        <w:t xml:space="preserve">, M.R., </w:t>
      </w:r>
      <w:proofErr w:type="spellStart"/>
      <w:r w:rsidRPr="00526E70">
        <w:rPr>
          <w:color w:val="222222"/>
          <w:szCs w:val="24"/>
          <w:shd w:val="clear" w:color="auto" w:fill="FFFFFF"/>
        </w:rPr>
        <w:t>Tabaeeian</w:t>
      </w:r>
      <w:proofErr w:type="spellEnd"/>
      <w:r w:rsidRPr="00526E70">
        <w:rPr>
          <w:color w:val="222222"/>
          <w:szCs w:val="24"/>
          <w:shd w:val="clear" w:color="auto" w:fill="FFFFFF"/>
        </w:rPr>
        <w:t xml:space="preserve">, R.A. and </w:t>
      </w:r>
      <w:proofErr w:type="spellStart"/>
      <w:r w:rsidRPr="00526E70">
        <w:rPr>
          <w:color w:val="222222"/>
          <w:szCs w:val="24"/>
          <w:shd w:val="clear" w:color="auto" w:fill="FFFFFF"/>
        </w:rPr>
        <w:t>Jooybari</w:t>
      </w:r>
      <w:proofErr w:type="spellEnd"/>
      <w:r w:rsidRPr="00526E70">
        <w:rPr>
          <w:color w:val="222222"/>
          <w:szCs w:val="24"/>
          <w:shd w:val="clear" w:color="auto" w:fill="FFFFFF"/>
        </w:rPr>
        <w:t>, M.G., 2019. Forecasting of advertising effectiveness for renewable energy technologies: A neural network analysis. </w:t>
      </w:r>
      <w:r w:rsidRPr="00526E70">
        <w:rPr>
          <w:i/>
          <w:iCs/>
          <w:color w:val="222222"/>
          <w:szCs w:val="24"/>
          <w:shd w:val="clear" w:color="auto" w:fill="FFFFFF"/>
        </w:rPr>
        <w:t>Technological Forecasting and Social Change</w:t>
      </w:r>
      <w:r w:rsidRPr="00526E70">
        <w:rPr>
          <w:color w:val="222222"/>
          <w:szCs w:val="24"/>
          <w:shd w:val="clear" w:color="auto" w:fill="FFFFFF"/>
        </w:rPr>
        <w:t>, </w:t>
      </w:r>
      <w:r w:rsidRPr="00526E70">
        <w:rPr>
          <w:i/>
          <w:iCs/>
          <w:color w:val="222222"/>
          <w:szCs w:val="24"/>
          <w:shd w:val="clear" w:color="auto" w:fill="FFFFFF"/>
        </w:rPr>
        <w:t>143</w:t>
      </w:r>
      <w:r w:rsidRPr="00526E70">
        <w:rPr>
          <w:color w:val="222222"/>
          <w:szCs w:val="24"/>
          <w:shd w:val="clear" w:color="auto" w:fill="FFFFFF"/>
        </w:rPr>
        <w:t>, pp.154-161.</w:t>
      </w:r>
    </w:p>
    <w:p w14:paraId="51F2D6B6" w14:textId="77777777" w:rsidR="00526E70" w:rsidRPr="00526E70" w:rsidRDefault="004F02A1" w:rsidP="00526E70">
      <w:pPr>
        <w:rPr>
          <w:szCs w:val="24"/>
        </w:rPr>
      </w:pPr>
      <w:proofErr w:type="spellStart"/>
      <w:r w:rsidRPr="00526E70">
        <w:rPr>
          <w:color w:val="222222"/>
          <w:szCs w:val="24"/>
          <w:shd w:val="clear" w:color="auto" w:fill="FFFFFF"/>
        </w:rPr>
        <w:t>Sigrin</w:t>
      </w:r>
      <w:proofErr w:type="spellEnd"/>
      <w:r w:rsidRPr="00526E70">
        <w:rPr>
          <w:color w:val="222222"/>
          <w:szCs w:val="24"/>
          <w:shd w:val="clear" w:color="auto" w:fill="FFFFFF"/>
        </w:rPr>
        <w:t>, B., Pless, J. and Drury, E., 2015. Diffusion into new markets: evolving customer segments in the solar photovoltaics market. </w:t>
      </w:r>
      <w:r w:rsidRPr="00526E70">
        <w:rPr>
          <w:i/>
          <w:iCs/>
          <w:color w:val="222222"/>
          <w:szCs w:val="24"/>
          <w:shd w:val="clear" w:color="auto" w:fill="FFFFFF"/>
        </w:rPr>
        <w:t>Environmental Research Letters</w:t>
      </w:r>
      <w:r w:rsidRPr="00526E70">
        <w:rPr>
          <w:color w:val="222222"/>
          <w:szCs w:val="24"/>
          <w:shd w:val="clear" w:color="auto" w:fill="FFFFFF"/>
        </w:rPr>
        <w:t>, </w:t>
      </w:r>
      <w:r w:rsidRPr="00526E70">
        <w:rPr>
          <w:i/>
          <w:iCs/>
          <w:color w:val="222222"/>
          <w:szCs w:val="24"/>
          <w:shd w:val="clear" w:color="auto" w:fill="FFFFFF"/>
        </w:rPr>
        <w:t>10</w:t>
      </w:r>
      <w:r w:rsidRPr="00526E70">
        <w:rPr>
          <w:color w:val="222222"/>
          <w:szCs w:val="24"/>
          <w:shd w:val="clear" w:color="auto" w:fill="FFFFFF"/>
        </w:rPr>
        <w:t>(8), p.084001.</w:t>
      </w:r>
    </w:p>
    <w:p w14:paraId="6C23F4F5" w14:textId="77777777" w:rsidR="00526E70" w:rsidRPr="00526E70" w:rsidRDefault="004F02A1" w:rsidP="00526E70">
      <w:pPr>
        <w:rPr>
          <w:color w:val="222222"/>
          <w:szCs w:val="24"/>
          <w:shd w:val="clear" w:color="auto" w:fill="FFFFFF"/>
        </w:rPr>
      </w:pPr>
      <w:r w:rsidRPr="00526E70">
        <w:rPr>
          <w:color w:val="222222"/>
          <w:szCs w:val="24"/>
          <w:shd w:val="clear" w:color="auto" w:fill="FFFFFF"/>
        </w:rPr>
        <w:t xml:space="preserve">Smith, A., Kern, F., Raven, R. and </w:t>
      </w:r>
      <w:proofErr w:type="spellStart"/>
      <w:r w:rsidRPr="00526E70">
        <w:rPr>
          <w:color w:val="222222"/>
          <w:szCs w:val="24"/>
          <w:shd w:val="clear" w:color="auto" w:fill="FFFFFF"/>
        </w:rPr>
        <w:t>Verhees</w:t>
      </w:r>
      <w:proofErr w:type="spellEnd"/>
      <w:r w:rsidRPr="00526E70">
        <w:rPr>
          <w:color w:val="222222"/>
          <w:szCs w:val="24"/>
          <w:shd w:val="clear" w:color="auto" w:fill="FFFFFF"/>
        </w:rPr>
        <w:t>, B., 2014. Spaces for sustainable innovation: Solar photovoltaic electricity in the UK. </w:t>
      </w:r>
      <w:r w:rsidRPr="00526E70">
        <w:rPr>
          <w:i/>
          <w:iCs/>
          <w:color w:val="222222"/>
          <w:szCs w:val="24"/>
          <w:shd w:val="clear" w:color="auto" w:fill="FFFFFF"/>
        </w:rPr>
        <w:t>Technological Forecasting and Social Change</w:t>
      </w:r>
      <w:r w:rsidRPr="00526E70">
        <w:rPr>
          <w:color w:val="222222"/>
          <w:szCs w:val="24"/>
          <w:shd w:val="clear" w:color="auto" w:fill="FFFFFF"/>
        </w:rPr>
        <w:t>, </w:t>
      </w:r>
      <w:r w:rsidRPr="00526E70">
        <w:rPr>
          <w:i/>
          <w:iCs/>
          <w:color w:val="222222"/>
          <w:szCs w:val="24"/>
          <w:shd w:val="clear" w:color="auto" w:fill="FFFFFF"/>
        </w:rPr>
        <w:t>81</w:t>
      </w:r>
      <w:r w:rsidRPr="00526E70">
        <w:rPr>
          <w:color w:val="222222"/>
          <w:szCs w:val="24"/>
          <w:shd w:val="clear" w:color="auto" w:fill="FFFFFF"/>
        </w:rPr>
        <w:t>, pp.115-</w:t>
      </w:r>
      <w:r w:rsidRPr="00526E70">
        <w:rPr>
          <w:color w:val="222222"/>
          <w:szCs w:val="24"/>
          <w:shd w:val="clear" w:color="auto" w:fill="FFFFFF"/>
        </w:rPr>
        <w:lastRenderedPageBreak/>
        <w:t>130.Strupeit, L. and Palm, A., 2016. Overcoming barriers to renewable energy diffusion: business models for customer-sited solar photovoltaics in Japan, Germany and the United States. </w:t>
      </w:r>
      <w:r w:rsidRPr="00526E70">
        <w:rPr>
          <w:i/>
          <w:iCs/>
          <w:color w:val="222222"/>
          <w:szCs w:val="24"/>
          <w:shd w:val="clear" w:color="auto" w:fill="FFFFFF"/>
        </w:rPr>
        <w:t>Journal of Cleaner Production</w:t>
      </w:r>
      <w:r w:rsidRPr="00526E70">
        <w:rPr>
          <w:color w:val="222222"/>
          <w:szCs w:val="24"/>
          <w:shd w:val="clear" w:color="auto" w:fill="FFFFFF"/>
        </w:rPr>
        <w:t>, </w:t>
      </w:r>
      <w:r w:rsidRPr="00526E70">
        <w:rPr>
          <w:i/>
          <w:iCs/>
          <w:color w:val="222222"/>
          <w:szCs w:val="24"/>
          <w:shd w:val="clear" w:color="auto" w:fill="FFFFFF"/>
        </w:rPr>
        <w:t>123</w:t>
      </w:r>
      <w:r w:rsidRPr="00526E70">
        <w:rPr>
          <w:color w:val="222222"/>
          <w:szCs w:val="24"/>
          <w:shd w:val="clear" w:color="auto" w:fill="FFFFFF"/>
        </w:rPr>
        <w:t>, pp.124-136.</w:t>
      </w:r>
    </w:p>
    <w:p w14:paraId="3A7949F9" w14:textId="77777777" w:rsidR="00526E70" w:rsidRPr="00526E70" w:rsidRDefault="004F02A1" w:rsidP="00526E70">
      <w:pPr>
        <w:rPr>
          <w:szCs w:val="24"/>
        </w:rPr>
      </w:pPr>
      <w:proofErr w:type="spellStart"/>
      <w:r w:rsidRPr="00526E70">
        <w:rPr>
          <w:color w:val="222222"/>
          <w:szCs w:val="24"/>
          <w:shd w:val="clear" w:color="auto" w:fill="FFFFFF"/>
        </w:rPr>
        <w:t>Strupeit</w:t>
      </w:r>
      <w:proofErr w:type="spellEnd"/>
      <w:r w:rsidRPr="00526E70">
        <w:rPr>
          <w:color w:val="222222"/>
          <w:szCs w:val="24"/>
          <w:shd w:val="clear" w:color="auto" w:fill="FFFFFF"/>
        </w:rPr>
        <w:t>, L. and Palm, A., 2016. Overcoming barriers to renewable energy diffusion: business models for customer-sited solar photovoltaics in Japan, Germany and the United States. </w:t>
      </w:r>
      <w:r w:rsidRPr="00526E70">
        <w:rPr>
          <w:i/>
          <w:iCs/>
          <w:color w:val="222222"/>
          <w:szCs w:val="24"/>
          <w:shd w:val="clear" w:color="auto" w:fill="FFFFFF"/>
        </w:rPr>
        <w:t>Journal of Cleaner Production</w:t>
      </w:r>
      <w:r w:rsidRPr="00526E70">
        <w:rPr>
          <w:color w:val="222222"/>
          <w:szCs w:val="24"/>
          <w:shd w:val="clear" w:color="auto" w:fill="FFFFFF"/>
        </w:rPr>
        <w:t>, </w:t>
      </w:r>
      <w:r w:rsidRPr="00526E70">
        <w:rPr>
          <w:i/>
          <w:iCs/>
          <w:color w:val="222222"/>
          <w:szCs w:val="24"/>
          <w:shd w:val="clear" w:color="auto" w:fill="FFFFFF"/>
        </w:rPr>
        <w:t>123</w:t>
      </w:r>
      <w:r w:rsidRPr="00526E70">
        <w:rPr>
          <w:color w:val="222222"/>
          <w:szCs w:val="24"/>
          <w:shd w:val="clear" w:color="auto" w:fill="FFFFFF"/>
        </w:rPr>
        <w:t>, pp.124-136.</w:t>
      </w:r>
    </w:p>
    <w:p w14:paraId="5A17AFBF" w14:textId="77777777" w:rsidR="00526E70" w:rsidRPr="00526E70" w:rsidRDefault="004F02A1" w:rsidP="00526E70">
      <w:pPr>
        <w:rPr>
          <w:szCs w:val="24"/>
        </w:rPr>
      </w:pPr>
      <w:r w:rsidRPr="00526E70">
        <w:rPr>
          <w:color w:val="222222"/>
          <w:szCs w:val="24"/>
          <w:shd w:val="clear" w:color="auto" w:fill="FFFFFF"/>
        </w:rPr>
        <w:t>Sun, H., Zhi, Q., Wang, Y., Yao, Q. and Su, J., 2014. China’s solar photovoltaic industry development: The status quo, problems and approaches. </w:t>
      </w:r>
      <w:r w:rsidRPr="00526E70">
        <w:rPr>
          <w:i/>
          <w:iCs/>
          <w:color w:val="222222"/>
          <w:szCs w:val="24"/>
          <w:shd w:val="clear" w:color="auto" w:fill="FFFFFF"/>
        </w:rPr>
        <w:t>Applied energy</w:t>
      </w:r>
      <w:r w:rsidRPr="00526E70">
        <w:rPr>
          <w:color w:val="222222"/>
          <w:szCs w:val="24"/>
          <w:shd w:val="clear" w:color="auto" w:fill="FFFFFF"/>
        </w:rPr>
        <w:t>, </w:t>
      </w:r>
      <w:r w:rsidRPr="00526E70">
        <w:rPr>
          <w:i/>
          <w:iCs/>
          <w:color w:val="222222"/>
          <w:szCs w:val="24"/>
          <w:shd w:val="clear" w:color="auto" w:fill="FFFFFF"/>
        </w:rPr>
        <w:t>118</w:t>
      </w:r>
      <w:r w:rsidRPr="00526E70">
        <w:rPr>
          <w:color w:val="222222"/>
          <w:szCs w:val="24"/>
          <w:shd w:val="clear" w:color="auto" w:fill="FFFFFF"/>
        </w:rPr>
        <w:t>, pp.221-230.</w:t>
      </w:r>
    </w:p>
    <w:p w14:paraId="59BE0781" w14:textId="77777777" w:rsidR="00526E70" w:rsidRPr="00526E70" w:rsidRDefault="004F02A1" w:rsidP="00526E70">
      <w:pPr>
        <w:rPr>
          <w:color w:val="222222"/>
          <w:szCs w:val="24"/>
          <w:shd w:val="clear" w:color="auto" w:fill="FFFFFF"/>
        </w:rPr>
      </w:pPr>
      <w:r w:rsidRPr="00526E70">
        <w:rPr>
          <w:color w:val="222222"/>
          <w:szCs w:val="24"/>
          <w:shd w:val="clear" w:color="auto" w:fill="FFFFFF"/>
        </w:rPr>
        <w:t>Thiele, L.P., 2024. </w:t>
      </w:r>
      <w:r w:rsidRPr="00526E70">
        <w:rPr>
          <w:i/>
          <w:iCs/>
          <w:color w:val="222222"/>
          <w:szCs w:val="24"/>
          <w:shd w:val="clear" w:color="auto" w:fill="FFFFFF"/>
        </w:rPr>
        <w:t>Sustainability</w:t>
      </w:r>
      <w:r w:rsidRPr="00526E70">
        <w:rPr>
          <w:color w:val="222222"/>
          <w:szCs w:val="24"/>
          <w:shd w:val="clear" w:color="auto" w:fill="FFFFFF"/>
        </w:rPr>
        <w:t>. John Wiley &amp; Sons.</w:t>
      </w:r>
    </w:p>
    <w:p w14:paraId="6A32C6E3" w14:textId="77777777" w:rsidR="00526E70" w:rsidRPr="00526E70" w:rsidRDefault="004F02A1" w:rsidP="00526E70">
      <w:pPr>
        <w:rPr>
          <w:color w:val="222222"/>
          <w:szCs w:val="24"/>
          <w:shd w:val="clear" w:color="auto" w:fill="FFFFFF"/>
        </w:rPr>
      </w:pPr>
      <w:proofErr w:type="spellStart"/>
      <w:r w:rsidRPr="00526E70">
        <w:rPr>
          <w:color w:val="222222"/>
          <w:szCs w:val="24"/>
          <w:shd w:val="clear" w:color="auto" w:fill="FFFFFF"/>
        </w:rPr>
        <w:t>Weckend</w:t>
      </w:r>
      <w:proofErr w:type="spellEnd"/>
      <w:r w:rsidRPr="00526E70">
        <w:rPr>
          <w:color w:val="222222"/>
          <w:szCs w:val="24"/>
          <w:shd w:val="clear" w:color="auto" w:fill="FFFFFF"/>
        </w:rPr>
        <w:t>, S., Wade, A. and Heath, G.A., 2016. </w:t>
      </w:r>
      <w:r w:rsidRPr="00526E70">
        <w:rPr>
          <w:i/>
          <w:iCs/>
          <w:color w:val="222222"/>
          <w:szCs w:val="24"/>
          <w:shd w:val="clear" w:color="auto" w:fill="FFFFFF"/>
        </w:rPr>
        <w:t>End of life management: solar photovoltaic panels</w:t>
      </w:r>
      <w:r w:rsidRPr="00526E70">
        <w:rPr>
          <w:color w:val="222222"/>
          <w:szCs w:val="24"/>
          <w:shd w:val="clear" w:color="auto" w:fill="FFFFFF"/>
        </w:rPr>
        <w:t xml:space="preserve"> (No. NREL/TP-6A20-73852). National Renewable Energy </w:t>
      </w:r>
      <w:proofErr w:type="gramStart"/>
      <w:r w:rsidRPr="00526E70">
        <w:rPr>
          <w:color w:val="222222"/>
          <w:szCs w:val="24"/>
          <w:shd w:val="clear" w:color="auto" w:fill="FFFFFF"/>
        </w:rPr>
        <w:t>Lab.(</w:t>
      </w:r>
      <w:proofErr w:type="gramEnd"/>
      <w:r w:rsidRPr="00526E70">
        <w:rPr>
          <w:color w:val="222222"/>
          <w:szCs w:val="24"/>
          <w:shd w:val="clear" w:color="auto" w:fill="FFFFFF"/>
        </w:rPr>
        <w:t>NREL), Golden, CO (United States).</w:t>
      </w:r>
    </w:p>
    <w:p w14:paraId="3904E94D" w14:textId="77777777" w:rsidR="00526E70" w:rsidRPr="00526E70" w:rsidRDefault="004F02A1" w:rsidP="00526E70">
      <w:pPr>
        <w:rPr>
          <w:color w:val="222222"/>
          <w:szCs w:val="24"/>
          <w:shd w:val="clear" w:color="auto" w:fill="FFFFFF"/>
        </w:rPr>
      </w:pPr>
      <w:r w:rsidRPr="00526E70">
        <w:rPr>
          <w:color w:val="222222"/>
          <w:szCs w:val="24"/>
          <w:shd w:val="clear" w:color="auto" w:fill="FFFFFF"/>
        </w:rPr>
        <w:t>Winslow, K.M., Laux, S.J. and Townsend, T.G., 2018. A review on the growing concern and potential management strategies of waste lithium-ion batteries. </w:t>
      </w:r>
      <w:r w:rsidRPr="00526E70">
        <w:rPr>
          <w:i/>
          <w:iCs/>
          <w:color w:val="222222"/>
          <w:szCs w:val="24"/>
          <w:shd w:val="clear" w:color="auto" w:fill="FFFFFF"/>
        </w:rPr>
        <w:t>Resources, Conservation and Recycling</w:t>
      </w:r>
      <w:r w:rsidRPr="00526E70">
        <w:rPr>
          <w:color w:val="222222"/>
          <w:szCs w:val="24"/>
          <w:shd w:val="clear" w:color="auto" w:fill="FFFFFF"/>
        </w:rPr>
        <w:t>, </w:t>
      </w:r>
      <w:r w:rsidRPr="00526E70">
        <w:rPr>
          <w:i/>
          <w:iCs/>
          <w:color w:val="222222"/>
          <w:szCs w:val="24"/>
          <w:shd w:val="clear" w:color="auto" w:fill="FFFFFF"/>
        </w:rPr>
        <w:t>129</w:t>
      </w:r>
      <w:r w:rsidRPr="00526E70">
        <w:rPr>
          <w:color w:val="222222"/>
          <w:szCs w:val="24"/>
          <w:shd w:val="clear" w:color="auto" w:fill="FFFFFF"/>
        </w:rPr>
        <w:t>, pp.263-277.</w:t>
      </w:r>
    </w:p>
    <w:p w14:paraId="0C770BF6" w14:textId="77777777" w:rsidR="00526E70" w:rsidRPr="00526E70" w:rsidRDefault="004F02A1" w:rsidP="00526E70">
      <w:pPr>
        <w:rPr>
          <w:color w:val="222222"/>
          <w:szCs w:val="24"/>
          <w:shd w:val="clear" w:color="auto" w:fill="FFFFFF"/>
        </w:rPr>
      </w:pPr>
      <w:r w:rsidRPr="00526E70">
        <w:rPr>
          <w:color w:val="222222"/>
          <w:szCs w:val="24"/>
          <w:shd w:val="clear" w:color="auto" w:fill="FFFFFF"/>
        </w:rPr>
        <w:t>Wong, J.K.W. and Zhou, J., 2015. Enhancing environmental sustainability over building life cycles through green BIM: A review. </w:t>
      </w:r>
      <w:r w:rsidRPr="00526E70">
        <w:rPr>
          <w:i/>
          <w:iCs/>
          <w:color w:val="222222"/>
          <w:szCs w:val="24"/>
          <w:shd w:val="clear" w:color="auto" w:fill="FFFFFF"/>
        </w:rPr>
        <w:t>Automation in construction</w:t>
      </w:r>
      <w:r w:rsidRPr="00526E70">
        <w:rPr>
          <w:color w:val="222222"/>
          <w:szCs w:val="24"/>
          <w:shd w:val="clear" w:color="auto" w:fill="FFFFFF"/>
        </w:rPr>
        <w:t>, </w:t>
      </w:r>
      <w:r w:rsidRPr="00526E70">
        <w:rPr>
          <w:i/>
          <w:iCs/>
          <w:color w:val="222222"/>
          <w:szCs w:val="24"/>
          <w:shd w:val="clear" w:color="auto" w:fill="FFFFFF"/>
        </w:rPr>
        <w:t>57</w:t>
      </w:r>
      <w:r w:rsidRPr="00526E70">
        <w:rPr>
          <w:color w:val="222222"/>
          <w:szCs w:val="24"/>
          <w:shd w:val="clear" w:color="auto" w:fill="FFFFFF"/>
        </w:rPr>
        <w:t>, pp.156-165.</w:t>
      </w:r>
    </w:p>
    <w:p w14:paraId="4E129FCD" w14:textId="77777777" w:rsidR="001241D0" w:rsidRPr="00100536" w:rsidRDefault="001241D0" w:rsidP="00100536">
      <w:pPr>
        <w:rPr>
          <w:szCs w:val="24"/>
        </w:rPr>
      </w:pPr>
    </w:p>
    <w:p w14:paraId="3B896798" w14:textId="77777777" w:rsidR="001241D0" w:rsidRPr="00100536" w:rsidRDefault="001241D0" w:rsidP="00100536">
      <w:pPr>
        <w:rPr>
          <w:szCs w:val="24"/>
        </w:rPr>
      </w:pPr>
    </w:p>
    <w:p w14:paraId="2158102E" w14:textId="77777777" w:rsidR="001241D0" w:rsidRPr="00100536" w:rsidRDefault="001241D0" w:rsidP="00100536">
      <w:pPr>
        <w:rPr>
          <w:szCs w:val="24"/>
        </w:rPr>
      </w:pPr>
    </w:p>
    <w:p w14:paraId="4A718602" w14:textId="77777777" w:rsidR="001241D0" w:rsidRPr="00100536" w:rsidRDefault="001241D0" w:rsidP="00100536">
      <w:pPr>
        <w:rPr>
          <w:szCs w:val="24"/>
        </w:rPr>
      </w:pPr>
    </w:p>
    <w:p w14:paraId="002ED7A4" w14:textId="77777777" w:rsidR="001241D0" w:rsidRPr="00100536" w:rsidRDefault="001241D0" w:rsidP="00100536">
      <w:pPr>
        <w:rPr>
          <w:szCs w:val="24"/>
        </w:rPr>
      </w:pPr>
    </w:p>
    <w:p w14:paraId="20136B0C" w14:textId="77777777" w:rsidR="001241D0" w:rsidRDefault="001241D0" w:rsidP="00100536">
      <w:pPr>
        <w:rPr>
          <w:color w:val="808080"/>
          <w:szCs w:val="24"/>
        </w:rPr>
      </w:pPr>
    </w:p>
    <w:p w14:paraId="62B928D8" w14:textId="77777777" w:rsidR="004D0EB6" w:rsidRDefault="004D0EB6" w:rsidP="00100536">
      <w:pPr>
        <w:rPr>
          <w:color w:val="808080"/>
          <w:szCs w:val="24"/>
        </w:rPr>
      </w:pPr>
    </w:p>
    <w:p w14:paraId="409B92E7" w14:textId="77777777" w:rsidR="004D0EB6" w:rsidRDefault="004D0EB6" w:rsidP="00100536">
      <w:pPr>
        <w:rPr>
          <w:color w:val="808080"/>
          <w:szCs w:val="24"/>
        </w:rPr>
      </w:pPr>
    </w:p>
    <w:p w14:paraId="0AE7B6CE" w14:textId="77777777" w:rsidR="004D0EB6" w:rsidRDefault="004D0EB6" w:rsidP="00100536">
      <w:pPr>
        <w:rPr>
          <w:color w:val="808080"/>
          <w:szCs w:val="24"/>
        </w:rPr>
      </w:pPr>
    </w:p>
    <w:p w14:paraId="52059999" w14:textId="77777777" w:rsidR="004D0EB6" w:rsidRDefault="004D0EB6" w:rsidP="004D0EB6">
      <w:pPr>
        <w:rPr>
          <w:color w:val="000000" w:themeColor="text1"/>
          <w:sz w:val="32"/>
          <w:szCs w:val="32"/>
        </w:rPr>
      </w:pPr>
      <w:r w:rsidRPr="004F762D">
        <w:rPr>
          <w:color w:val="000000" w:themeColor="text1"/>
          <w:sz w:val="32"/>
          <w:szCs w:val="32"/>
        </w:rPr>
        <w:lastRenderedPageBreak/>
        <w:t xml:space="preserve">Appendix </w:t>
      </w:r>
    </w:p>
    <w:p w14:paraId="3BE2761F" w14:textId="77777777" w:rsidR="004D0EB6" w:rsidRDefault="004D0EB6" w:rsidP="004D0EB6">
      <w:pPr>
        <w:rPr>
          <w:color w:val="000000" w:themeColor="text1"/>
          <w:sz w:val="32"/>
          <w:szCs w:val="32"/>
        </w:rPr>
      </w:pPr>
      <w:r>
        <w:rPr>
          <w:noProof/>
        </w:rPr>
        <w:drawing>
          <wp:inline distT="0" distB="0" distL="0" distR="0" wp14:anchorId="5C51C66F" wp14:editId="483679E6">
            <wp:extent cx="6188710" cy="3481070"/>
            <wp:effectExtent l="0" t="0" r="2540" b="5080"/>
            <wp:docPr id="19384681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46816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6188710" cy="3481070"/>
                    </a:xfrm>
                    <a:prstGeom prst="rect">
                      <a:avLst/>
                    </a:prstGeom>
                  </pic:spPr>
                </pic:pic>
              </a:graphicData>
            </a:graphic>
          </wp:inline>
        </w:drawing>
      </w:r>
    </w:p>
    <w:p w14:paraId="79DA608B" w14:textId="77777777" w:rsidR="004D0EB6" w:rsidRDefault="004D0EB6" w:rsidP="004D0EB6">
      <w:pPr>
        <w:rPr>
          <w:color w:val="000000" w:themeColor="text1"/>
          <w:sz w:val="32"/>
          <w:szCs w:val="32"/>
        </w:rPr>
      </w:pPr>
      <w:r>
        <w:rPr>
          <w:noProof/>
        </w:rPr>
        <w:drawing>
          <wp:inline distT="0" distB="0" distL="0" distR="0" wp14:anchorId="6CEF5AC6" wp14:editId="357A3F30">
            <wp:extent cx="6188710" cy="3481070"/>
            <wp:effectExtent l="0" t="0" r="2540" b="5080"/>
            <wp:docPr id="6775222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52226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6188710" cy="3481070"/>
                    </a:xfrm>
                    <a:prstGeom prst="rect">
                      <a:avLst/>
                    </a:prstGeom>
                  </pic:spPr>
                </pic:pic>
              </a:graphicData>
            </a:graphic>
          </wp:inline>
        </w:drawing>
      </w:r>
    </w:p>
    <w:p w14:paraId="315CFA15" w14:textId="77777777" w:rsidR="003D0052" w:rsidRDefault="003D0052" w:rsidP="004D0EB6">
      <w:pPr>
        <w:rPr>
          <w:b/>
          <w:bCs/>
          <w:color w:val="000000" w:themeColor="text1"/>
          <w:sz w:val="32"/>
          <w:szCs w:val="32"/>
        </w:rPr>
      </w:pPr>
    </w:p>
    <w:p w14:paraId="388F25FA" w14:textId="77777777" w:rsidR="003D0052" w:rsidRDefault="003D0052" w:rsidP="004D0EB6">
      <w:pPr>
        <w:rPr>
          <w:b/>
          <w:bCs/>
          <w:color w:val="000000" w:themeColor="text1"/>
          <w:sz w:val="32"/>
          <w:szCs w:val="32"/>
        </w:rPr>
      </w:pPr>
    </w:p>
    <w:p w14:paraId="49B6BA2B" w14:textId="56F2B824" w:rsidR="004D0EB6" w:rsidRPr="004F762D" w:rsidRDefault="004D0EB6" w:rsidP="004D0EB6">
      <w:pPr>
        <w:rPr>
          <w:color w:val="000000" w:themeColor="text1"/>
          <w:sz w:val="32"/>
          <w:szCs w:val="32"/>
        </w:rPr>
      </w:pPr>
      <w:r w:rsidRPr="004F762D">
        <w:rPr>
          <w:b/>
          <w:bCs/>
          <w:color w:val="000000" w:themeColor="text1"/>
          <w:sz w:val="32"/>
          <w:szCs w:val="32"/>
        </w:rPr>
        <w:lastRenderedPageBreak/>
        <w:t xml:space="preserve">Executive summary </w:t>
      </w:r>
    </w:p>
    <w:p w14:paraId="0210DF43" w14:textId="77777777" w:rsidR="004D0EB6" w:rsidRPr="004F762D" w:rsidRDefault="004D0EB6" w:rsidP="004D0EB6">
      <w:pPr>
        <w:rPr>
          <w:color w:val="000000" w:themeColor="text1"/>
          <w:sz w:val="32"/>
          <w:szCs w:val="32"/>
        </w:rPr>
      </w:pPr>
      <w:r w:rsidRPr="004F762D">
        <w:rPr>
          <w:color w:val="000000" w:themeColor="text1"/>
          <w:sz w:val="32"/>
          <w:szCs w:val="32"/>
        </w:rPr>
        <w:t xml:space="preserve">Copper Cup &amp; Co is a business in the food industry. This business plan will outline a business idea evolving with its place, location, hotline number, and others. It has definite goals and targets that will also be discussed. It will give an idea about the unique business propositions and legal activities to deal with the business situations. To establish a business proper market research is important and will be discussed also. There will be an overview of the financial activities of the organisation. </w:t>
      </w:r>
    </w:p>
    <w:p w14:paraId="1EBD0CBF" w14:textId="3889877A" w:rsidR="004D0EB6" w:rsidRDefault="004D0EB6" w:rsidP="004D0EB6">
      <w:pPr>
        <w:rPr>
          <w:noProof/>
        </w:rPr>
      </w:pPr>
      <w:r>
        <w:rPr>
          <w:noProof/>
        </w:rPr>
        <w:drawing>
          <wp:inline distT="0" distB="0" distL="0" distR="0" wp14:anchorId="4643F65A" wp14:editId="5886A994">
            <wp:extent cx="6188710" cy="3481070"/>
            <wp:effectExtent l="0" t="0" r="2540" b="5080"/>
            <wp:docPr id="1430812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81257"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6188710" cy="3481070"/>
                    </a:xfrm>
                    <a:prstGeom prst="rect">
                      <a:avLst/>
                    </a:prstGeom>
                  </pic:spPr>
                </pic:pic>
              </a:graphicData>
            </a:graphic>
          </wp:inline>
        </w:drawing>
      </w:r>
    </w:p>
    <w:p w14:paraId="66869839" w14:textId="77777777" w:rsidR="004D0EB6" w:rsidRPr="004D0EB6" w:rsidRDefault="004D0EB6" w:rsidP="004D0EB6">
      <w:pPr>
        <w:rPr>
          <w:szCs w:val="24"/>
        </w:rPr>
      </w:pPr>
      <w:r w:rsidRPr="004D0EB6">
        <w:rPr>
          <w:b/>
          <w:bCs/>
          <w:szCs w:val="24"/>
        </w:rPr>
        <w:t>Specific</w:t>
      </w:r>
    </w:p>
    <w:p w14:paraId="548AA3D0" w14:textId="77777777" w:rsidR="004D0EB6" w:rsidRPr="004D0EB6" w:rsidRDefault="004D0EB6" w:rsidP="004D0EB6">
      <w:pPr>
        <w:rPr>
          <w:szCs w:val="24"/>
        </w:rPr>
      </w:pPr>
      <w:r w:rsidRPr="004D0EB6">
        <w:rPr>
          <w:szCs w:val="24"/>
        </w:rPr>
        <w:t xml:space="preserve">The company has the target to achieve the turnover about </w:t>
      </w:r>
      <w:r w:rsidRPr="004D0EB6">
        <w:rPr>
          <w:szCs w:val="24"/>
          <w:lang w:val="en-US"/>
        </w:rPr>
        <w:t>£</w:t>
      </w:r>
      <w:r w:rsidRPr="004D0EB6">
        <w:rPr>
          <w:szCs w:val="24"/>
        </w:rPr>
        <w:t xml:space="preserve">105000. </w:t>
      </w:r>
    </w:p>
    <w:p w14:paraId="65BB4BFC" w14:textId="77777777" w:rsidR="004D0EB6" w:rsidRPr="004D0EB6" w:rsidRDefault="004D0EB6" w:rsidP="004D0EB6">
      <w:pPr>
        <w:rPr>
          <w:szCs w:val="24"/>
        </w:rPr>
      </w:pPr>
      <w:r w:rsidRPr="004D0EB6">
        <w:rPr>
          <w:b/>
          <w:bCs/>
          <w:szCs w:val="24"/>
        </w:rPr>
        <w:t>Achievable</w:t>
      </w:r>
    </w:p>
    <w:p w14:paraId="5D5EF230" w14:textId="77777777" w:rsidR="004D0EB6" w:rsidRPr="004D0EB6" w:rsidRDefault="004D0EB6" w:rsidP="004D0EB6">
      <w:pPr>
        <w:rPr>
          <w:szCs w:val="24"/>
        </w:rPr>
      </w:pPr>
      <w:r w:rsidRPr="004D0EB6">
        <w:rPr>
          <w:szCs w:val="24"/>
        </w:rPr>
        <w:t>The target is feasible because of the busy location and reasonable pricing strategy (Prasad and Snow., 2014).</w:t>
      </w:r>
    </w:p>
    <w:p w14:paraId="1E7E0E01" w14:textId="77777777" w:rsidR="004D0EB6" w:rsidRPr="004D0EB6" w:rsidRDefault="004D0EB6" w:rsidP="004D0EB6">
      <w:pPr>
        <w:rPr>
          <w:szCs w:val="24"/>
        </w:rPr>
      </w:pPr>
      <w:r w:rsidRPr="004D0EB6">
        <w:rPr>
          <w:b/>
          <w:bCs/>
          <w:szCs w:val="24"/>
        </w:rPr>
        <w:t> Relevant</w:t>
      </w:r>
    </w:p>
    <w:p w14:paraId="64EC0BC9" w14:textId="77777777" w:rsidR="004D0EB6" w:rsidRPr="004D0EB6" w:rsidRDefault="004D0EB6" w:rsidP="004D0EB6">
      <w:pPr>
        <w:rPr>
          <w:szCs w:val="24"/>
        </w:rPr>
      </w:pPr>
      <w:r w:rsidRPr="004D0EB6">
        <w:rPr>
          <w:szCs w:val="24"/>
        </w:rPr>
        <w:lastRenderedPageBreak/>
        <w:t>Achieving this turnover will increase the viability and provide necessary resources for the future expansion of the business</w:t>
      </w:r>
    </w:p>
    <w:p w14:paraId="4E8D0C8A" w14:textId="77777777" w:rsidR="004D0EB6" w:rsidRPr="004D0EB6" w:rsidRDefault="004D0EB6" w:rsidP="004D0EB6">
      <w:pPr>
        <w:rPr>
          <w:szCs w:val="24"/>
        </w:rPr>
      </w:pPr>
      <w:r w:rsidRPr="004D0EB6">
        <w:rPr>
          <w:b/>
          <w:bCs/>
          <w:szCs w:val="24"/>
        </w:rPr>
        <w:t>Time-bound</w:t>
      </w:r>
    </w:p>
    <w:p w14:paraId="1426E0E7" w14:textId="77777777" w:rsidR="004D0EB6" w:rsidRPr="004D0EB6" w:rsidRDefault="004D0EB6" w:rsidP="004D0EB6">
      <w:pPr>
        <w:rPr>
          <w:szCs w:val="24"/>
        </w:rPr>
      </w:pPr>
      <w:r w:rsidRPr="004D0EB6">
        <w:rPr>
          <w:szCs w:val="24"/>
        </w:rPr>
        <w:t>This target will be achieved within the first year of operations.</w:t>
      </w:r>
    </w:p>
    <w:p w14:paraId="328EBE6F" w14:textId="03A48362" w:rsidR="004D0EB6" w:rsidRPr="004D0EB6" w:rsidRDefault="004D0EB6" w:rsidP="004D0EB6">
      <w:pPr>
        <w:rPr>
          <w:szCs w:val="24"/>
        </w:rPr>
      </w:pPr>
      <w:r w:rsidRPr="004D0EB6">
        <w:rPr>
          <w:szCs w:val="24"/>
        </w:rPr>
        <w:t> </w:t>
      </w:r>
      <w:r>
        <w:rPr>
          <w:noProof/>
        </w:rPr>
        <w:drawing>
          <wp:inline distT="0" distB="0" distL="0" distR="0" wp14:anchorId="595102D8" wp14:editId="5ADC1320">
            <wp:extent cx="6188710" cy="3481070"/>
            <wp:effectExtent l="0" t="0" r="2540" b="5080"/>
            <wp:docPr id="1363774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77476"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6188710" cy="3481070"/>
                    </a:xfrm>
                    <a:prstGeom prst="rect">
                      <a:avLst/>
                    </a:prstGeom>
                  </pic:spPr>
                </pic:pic>
              </a:graphicData>
            </a:graphic>
          </wp:inline>
        </w:drawing>
      </w:r>
    </w:p>
    <w:p w14:paraId="6A8C8D67" w14:textId="77777777" w:rsidR="004D0EB6" w:rsidRPr="004D0EB6" w:rsidRDefault="004D0EB6" w:rsidP="004D0EB6">
      <w:pPr>
        <w:rPr>
          <w:szCs w:val="24"/>
        </w:rPr>
      </w:pPr>
      <w:r w:rsidRPr="004D0EB6">
        <w:rPr>
          <w:b/>
          <w:bCs/>
          <w:szCs w:val="24"/>
        </w:rPr>
        <w:t>Target within the next 3-5 years</w:t>
      </w:r>
    </w:p>
    <w:p w14:paraId="2D1985B5" w14:textId="77777777" w:rsidR="004D0EB6" w:rsidRPr="004D0EB6" w:rsidRDefault="004D0EB6" w:rsidP="004D0EB6">
      <w:pPr>
        <w:rPr>
          <w:szCs w:val="24"/>
        </w:rPr>
      </w:pPr>
      <w:r w:rsidRPr="004D0EB6">
        <w:rPr>
          <w:szCs w:val="24"/>
        </w:rPr>
        <w:t xml:space="preserve">Within the next five years, the organisation will achieve consistent revenue that will be reinvested to expand business (Sun et al., 2014). Another branch of this shop will be started in the second location. The purpose is to provide exceptional services and commitment towards the shop. It will have a talented team who will be passionate to expand the business and its quality food will create a loyal customers base. It will focus on sustainability and ethical sourcing. The net profit will increase up to 100000 within next 5 years and the growth rate will be 5%. </w:t>
      </w:r>
    </w:p>
    <w:p w14:paraId="472DBD59" w14:textId="7A7A7C32" w:rsidR="004D0EB6" w:rsidRDefault="004D0EB6" w:rsidP="004D0EB6">
      <w:pPr>
        <w:rPr>
          <w:szCs w:val="24"/>
        </w:rPr>
      </w:pPr>
      <w:r>
        <w:rPr>
          <w:noProof/>
        </w:rPr>
        <w:lastRenderedPageBreak/>
        <w:drawing>
          <wp:inline distT="0" distB="0" distL="0" distR="0" wp14:anchorId="47FB892B" wp14:editId="7DF043F5">
            <wp:extent cx="6188710" cy="3481070"/>
            <wp:effectExtent l="0" t="0" r="2540" b="5080"/>
            <wp:docPr id="269456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4562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6188710" cy="3481070"/>
                    </a:xfrm>
                    <a:prstGeom prst="rect">
                      <a:avLst/>
                    </a:prstGeom>
                  </pic:spPr>
                </pic:pic>
              </a:graphicData>
            </a:graphic>
          </wp:inline>
        </w:drawing>
      </w:r>
    </w:p>
    <w:p w14:paraId="1C512E72" w14:textId="77777777" w:rsidR="004D0EB6" w:rsidRPr="004D0EB6" w:rsidRDefault="004D0EB6" w:rsidP="004D0EB6">
      <w:pPr>
        <w:rPr>
          <w:szCs w:val="24"/>
        </w:rPr>
      </w:pPr>
      <w:r w:rsidRPr="004D0EB6">
        <w:rPr>
          <w:b/>
          <w:bCs/>
          <w:szCs w:val="24"/>
        </w:rPr>
        <w:t>2 Business details</w:t>
      </w:r>
    </w:p>
    <w:p w14:paraId="716F9631" w14:textId="77777777" w:rsidR="004D0EB6" w:rsidRPr="004D0EB6" w:rsidRDefault="004D0EB6" w:rsidP="004D0EB6">
      <w:pPr>
        <w:rPr>
          <w:szCs w:val="24"/>
        </w:rPr>
      </w:pPr>
      <w:r w:rsidRPr="004D0EB6">
        <w:rPr>
          <w:szCs w:val="24"/>
        </w:rPr>
        <w:t>Name of the company: Copper Cup &amp; Co</w:t>
      </w:r>
    </w:p>
    <w:p w14:paraId="4EB425F6" w14:textId="600F3334" w:rsidR="004D0EB6" w:rsidRPr="004D0EB6" w:rsidRDefault="004D0EB6" w:rsidP="004D0EB6">
      <w:pPr>
        <w:rPr>
          <w:szCs w:val="24"/>
        </w:rPr>
      </w:pPr>
      <w:r w:rsidRPr="004D0EB6">
        <w:rPr>
          <w:szCs w:val="24"/>
        </w:rPr>
        <w:t>Address: 123 Green Street, London, UK </w:t>
      </w:r>
    </w:p>
    <w:p w14:paraId="702124FB" w14:textId="77777777" w:rsidR="004D0EB6" w:rsidRPr="004D0EB6" w:rsidRDefault="004D0EB6" w:rsidP="004D0EB6">
      <w:pPr>
        <w:rPr>
          <w:szCs w:val="24"/>
        </w:rPr>
      </w:pPr>
      <w:r w:rsidRPr="004D0EB6">
        <w:rPr>
          <w:szCs w:val="24"/>
        </w:rPr>
        <w:t xml:space="preserve">Primary contact method: </w:t>
      </w:r>
      <w:proofErr w:type="spellStart"/>
      <w:r w:rsidRPr="004D0EB6">
        <w:rPr>
          <w:szCs w:val="24"/>
        </w:rPr>
        <w:t>coppercup</w:t>
      </w:r>
      <w:proofErr w:type="spellEnd"/>
      <w:r w:rsidRPr="004D0EB6">
        <w:rPr>
          <w:szCs w:val="24"/>
        </w:rPr>
        <w:t xml:space="preserve">@ co. </w:t>
      </w:r>
      <w:proofErr w:type="spellStart"/>
      <w:r w:rsidRPr="004D0EB6">
        <w:rPr>
          <w:szCs w:val="24"/>
        </w:rPr>
        <w:t>uk</w:t>
      </w:r>
      <w:proofErr w:type="spellEnd"/>
    </w:p>
    <w:p w14:paraId="5D437643" w14:textId="4F2F7225" w:rsidR="004D0EB6" w:rsidRPr="004D0EB6" w:rsidRDefault="004D0EB6" w:rsidP="004D0EB6">
      <w:pPr>
        <w:rPr>
          <w:szCs w:val="24"/>
        </w:rPr>
      </w:pPr>
      <w:r w:rsidRPr="004D0EB6">
        <w:rPr>
          <w:szCs w:val="24"/>
        </w:rPr>
        <w:t>Hotline: +44 (0)20 3567 4799</w:t>
      </w:r>
    </w:p>
    <w:p w14:paraId="001CD3CB" w14:textId="77777777" w:rsidR="004D0EB6" w:rsidRPr="004D0EB6" w:rsidRDefault="004D0EB6" w:rsidP="004D0EB6">
      <w:pPr>
        <w:rPr>
          <w:szCs w:val="24"/>
        </w:rPr>
      </w:pPr>
      <w:r w:rsidRPr="004D0EB6">
        <w:rPr>
          <w:b/>
          <w:bCs/>
          <w:szCs w:val="24"/>
        </w:rPr>
        <w:t>Description of business</w:t>
      </w:r>
    </w:p>
    <w:p w14:paraId="6CF5B1FD" w14:textId="77777777" w:rsidR="004D0EB6" w:rsidRDefault="004D0EB6" w:rsidP="004D0EB6">
      <w:pPr>
        <w:rPr>
          <w:szCs w:val="24"/>
        </w:rPr>
      </w:pPr>
      <w:r w:rsidRPr="004D0EB6">
        <w:rPr>
          <w:szCs w:val="24"/>
        </w:rPr>
        <w:t xml:space="preserve">The business is a coffee shop that will offer different types of coffee to the customers. It will ensure the high quality and taste of the coffee drinks. Moreover, there will be some snacks also like sandwiches, burgers, cookies, pastries, pasta, and others. </w:t>
      </w:r>
    </w:p>
    <w:p w14:paraId="380303A7" w14:textId="38386A4C" w:rsidR="004D0EB6" w:rsidRDefault="004D0EB6" w:rsidP="004D0EB6">
      <w:pPr>
        <w:rPr>
          <w:szCs w:val="24"/>
        </w:rPr>
      </w:pPr>
      <w:r>
        <w:rPr>
          <w:noProof/>
        </w:rPr>
        <w:lastRenderedPageBreak/>
        <w:drawing>
          <wp:inline distT="0" distB="0" distL="0" distR="0" wp14:anchorId="6752B7F4" wp14:editId="45A4268C">
            <wp:extent cx="6188710" cy="3481070"/>
            <wp:effectExtent l="0" t="0" r="2540" b="5080"/>
            <wp:docPr id="17350704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070487"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6188710" cy="3481070"/>
                    </a:xfrm>
                    <a:prstGeom prst="rect">
                      <a:avLst/>
                    </a:prstGeom>
                  </pic:spPr>
                </pic:pic>
              </a:graphicData>
            </a:graphic>
          </wp:inline>
        </w:drawing>
      </w:r>
    </w:p>
    <w:p w14:paraId="2F08233B" w14:textId="77777777" w:rsidR="004D0EB6" w:rsidRPr="004D0EB6" w:rsidRDefault="004D0EB6" w:rsidP="004D0EB6">
      <w:pPr>
        <w:rPr>
          <w:szCs w:val="24"/>
        </w:rPr>
      </w:pPr>
      <w:r w:rsidRPr="004D0EB6">
        <w:rPr>
          <w:szCs w:val="24"/>
        </w:rPr>
        <w:t xml:space="preserve">The legal and insurance requirements that need to be applied in the businesses are regulatory compliance well the business needs to comply with the acts and rules of the food industry, building infrastructure, and other environmental aspects (Kabir et al., 2018). Proper documentation will be completed with the necessary authority. Copper Cup &amp; Co. must register as a food business with the local authority at least 28 days before opening which is known as food business registration and the business must need to comply with the Food Standards Agency (FSA). </w:t>
      </w:r>
    </w:p>
    <w:p w14:paraId="34B9B49D" w14:textId="39150DDC" w:rsidR="004D0EB6" w:rsidRDefault="004D0EB6" w:rsidP="004D0EB6">
      <w:pPr>
        <w:rPr>
          <w:szCs w:val="24"/>
        </w:rPr>
      </w:pPr>
      <w:r>
        <w:rPr>
          <w:noProof/>
        </w:rPr>
        <w:lastRenderedPageBreak/>
        <w:drawing>
          <wp:inline distT="0" distB="0" distL="0" distR="0" wp14:anchorId="77C18271" wp14:editId="7CC82049">
            <wp:extent cx="6188710" cy="3481070"/>
            <wp:effectExtent l="0" t="0" r="2540" b="5080"/>
            <wp:docPr id="74593101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931014"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6188710" cy="3481070"/>
                    </a:xfrm>
                    <a:prstGeom prst="rect">
                      <a:avLst/>
                    </a:prstGeom>
                  </pic:spPr>
                </pic:pic>
              </a:graphicData>
            </a:graphic>
          </wp:inline>
        </w:drawing>
      </w:r>
    </w:p>
    <w:p w14:paraId="3839E80C" w14:textId="77777777" w:rsidR="004D0EB6" w:rsidRPr="004D0EB6" w:rsidRDefault="004D0EB6" w:rsidP="004D0EB6">
      <w:pPr>
        <w:rPr>
          <w:szCs w:val="24"/>
        </w:rPr>
      </w:pPr>
      <w:r w:rsidRPr="004D0EB6">
        <w:rPr>
          <w:szCs w:val="24"/>
        </w:rPr>
        <w:t>The market risks are the changes in government policies regulations and incentives regarding the renewable energy sector and the higher market competition evolving with the new entrance, established players, and technological advancement.</w:t>
      </w:r>
    </w:p>
    <w:p w14:paraId="2087E270" w14:textId="77777777" w:rsidR="004D0EB6" w:rsidRPr="004D0EB6" w:rsidRDefault="004D0EB6" w:rsidP="004D0EB6">
      <w:pPr>
        <w:rPr>
          <w:szCs w:val="24"/>
        </w:rPr>
      </w:pPr>
      <w:r w:rsidRPr="004D0EB6">
        <w:rPr>
          <w:szCs w:val="24"/>
        </w:rPr>
        <w:t>The strategies that can be taken to reduce these are the focus on developing unique value propositions for the organisation, identifying the niche market, making strategic partnerships with different channels and complementary businesses, focusing on continuous improvement and innovation, and the investment in market research and comparative intelligence.</w:t>
      </w:r>
    </w:p>
    <w:p w14:paraId="19B49586" w14:textId="20A4CEEA" w:rsidR="004D0EB6" w:rsidRDefault="004D0EB6" w:rsidP="004D0EB6">
      <w:pPr>
        <w:rPr>
          <w:szCs w:val="24"/>
        </w:rPr>
      </w:pPr>
      <w:r>
        <w:rPr>
          <w:noProof/>
        </w:rPr>
        <w:lastRenderedPageBreak/>
        <w:drawing>
          <wp:inline distT="0" distB="0" distL="0" distR="0" wp14:anchorId="6DA2B827" wp14:editId="35097D2E">
            <wp:extent cx="6188710" cy="3481070"/>
            <wp:effectExtent l="0" t="0" r="2540" b="5080"/>
            <wp:docPr id="19516279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627937"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6188710" cy="3481070"/>
                    </a:xfrm>
                    <a:prstGeom prst="rect">
                      <a:avLst/>
                    </a:prstGeom>
                  </pic:spPr>
                </pic:pic>
              </a:graphicData>
            </a:graphic>
          </wp:inline>
        </w:drawing>
      </w:r>
    </w:p>
    <w:p w14:paraId="50316205" w14:textId="77777777" w:rsidR="004D0EB6" w:rsidRDefault="004D0EB6" w:rsidP="004D0EB6">
      <w:pPr>
        <w:rPr>
          <w:szCs w:val="24"/>
        </w:rPr>
      </w:pPr>
      <w:r w:rsidRPr="004D0EB6">
        <w:rPr>
          <w:szCs w:val="24"/>
        </w:rPr>
        <w:t>The market risks are the changes in government policies regulations, higher market competition evolving with the new entrance, established players, and technological advancement (Rajeev et al., 2017).</w:t>
      </w:r>
    </w:p>
    <w:p w14:paraId="7F32C7ED" w14:textId="6EF5364F" w:rsidR="004D0EB6" w:rsidRDefault="004D0EB6" w:rsidP="004D0EB6">
      <w:pPr>
        <w:rPr>
          <w:szCs w:val="24"/>
        </w:rPr>
      </w:pPr>
      <w:r w:rsidRPr="004D0EB6">
        <w:rPr>
          <w:szCs w:val="24"/>
        </w:rPr>
        <w:t>The strategies that can be taken to reduce these are the focus on developing unique value propositions for the business, identifying the niche market, making strategic partnerships with different channels and complementary businesses, focusing on continuous improvement and innovation, and, investment in market research and comparative intelligence to know the consumer preferences (Nagle and Müller, 2017).</w:t>
      </w:r>
    </w:p>
    <w:p w14:paraId="7E0384AA" w14:textId="457071AA" w:rsidR="004D0EB6" w:rsidRDefault="004D0EB6" w:rsidP="004D0EB6">
      <w:pPr>
        <w:rPr>
          <w:szCs w:val="24"/>
        </w:rPr>
      </w:pPr>
      <w:r>
        <w:rPr>
          <w:noProof/>
        </w:rPr>
        <w:lastRenderedPageBreak/>
        <w:drawing>
          <wp:inline distT="0" distB="0" distL="0" distR="0" wp14:anchorId="05C567B8" wp14:editId="161D4730">
            <wp:extent cx="6188710" cy="3481070"/>
            <wp:effectExtent l="0" t="0" r="2540" b="5080"/>
            <wp:docPr id="425615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61588"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6188710" cy="3481070"/>
                    </a:xfrm>
                    <a:prstGeom prst="rect">
                      <a:avLst/>
                    </a:prstGeom>
                  </pic:spPr>
                </pic:pic>
              </a:graphicData>
            </a:graphic>
          </wp:inline>
        </w:drawing>
      </w:r>
    </w:p>
    <w:p w14:paraId="60161E43" w14:textId="77777777" w:rsidR="004D0EB6" w:rsidRDefault="004D0EB6" w:rsidP="004D0EB6">
      <w:pPr>
        <w:rPr>
          <w:szCs w:val="24"/>
        </w:rPr>
      </w:pPr>
      <w:r w:rsidRPr="004D0EB6">
        <w:rPr>
          <w:szCs w:val="24"/>
        </w:rPr>
        <w:t xml:space="preserve">The main business idea is to open a café in the busiest location of London. The core services are the preparation for coffee, display and sale of pastries and snacks and give the guests a warm welcome. There are expert and skilled employees to complete the business operations successfully. The business will be also concern about the carbon emissions and environmental sustainability and so it will focus on ethical sourcing and waste minimization. It will design a soothing and welcomed interior for the guests as well as provide high quality coffee drinks. </w:t>
      </w:r>
    </w:p>
    <w:p w14:paraId="44F4B93C" w14:textId="712A782F" w:rsidR="004D0EB6" w:rsidRPr="004D0EB6" w:rsidRDefault="00696AEF" w:rsidP="004D0EB6">
      <w:pPr>
        <w:rPr>
          <w:szCs w:val="24"/>
        </w:rPr>
      </w:pPr>
      <w:r>
        <w:rPr>
          <w:noProof/>
        </w:rPr>
        <w:lastRenderedPageBreak/>
        <w:drawing>
          <wp:inline distT="0" distB="0" distL="0" distR="0" wp14:anchorId="0551A48E" wp14:editId="31AD89DD">
            <wp:extent cx="6188710" cy="3481070"/>
            <wp:effectExtent l="0" t="0" r="2540" b="5080"/>
            <wp:docPr id="70253658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36581"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6188710" cy="3481070"/>
                    </a:xfrm>
                    <a:prstGeom prst="rect">
                      <a:avLst/>
                    </a:prstGeom>
                  </pic:spPr>
                </pic:pic>
              </a:graphicData>
            </a:graphic>
          </wp:inline>
        </w:drawing>
      </w:r>
    </w:p>
    <w:p w14:paraId="5AD34771" w14:textId="6E87AAB8" w:rsidR="004D0EB6" w:rsidRPr="004D0EB6" w:rsidRDefault="004D0EB6" w:rsidP="004D0EB6">
      <w:pPr>
        <w:rPr>
          <w:noProof/>
        </w:rPr>
      </w:pPr>
      <w:r w:rsidRPr="004D0EB6">
        <w:rPr>
          <w:noProof/>
          <w:lang w:val="en-US"/>
        </w:rPr>
        <w:t xml:space="preserve">Bösch, P.M., Becker, F., Becker, H. and Axhausen, K.W., </w:t>
      </w:r>
      <w:r w:rsidR="003D0052">
        <w:rPr>
          <w:noProof/>
          <w:lang w:val="en-US"/>
        </w:rPr>
        <w:t>(</w:t>
      </w:r>
      <w:r w:rsidRPr="004D0EB6">
        <w:rPr>
          <w:noProof/>
          <w:lang w:val="en-US"/>
        </w:rPr>
        <w:t>2018</w:t>
      </w:r>
      <w:r w:rsidR="003D0052">
        <w:rPr>
          <w:noProof/>
          <w:lang w:val="en-US"/>
        </w:rPr>
        <w:t>)</w:t>
      </w:r>
      <w:r w:rsidRPr="004D0EB6">
        <w:rPr>
          <w:noProof/>
          <w:lang w:val="en-US"/>
        </w:rPr>
        <w:t>. Cost-based analysis of autonomous mobility services. </w:t>
      </w:r>
      <w:r w:rsidRPr="004D0EB6">
        <w:rPr>
          <w:i/>
          <w:iCs/>
          <w:noProof/>
          <w:lang w:val="en-US"/>
        </w:rPr>
        <w:t>Transport Policy</w:t>
      </w:r>
      <w:r w:rsidRPr="004D0EB6">
        <w:rPr>
          <w:noProof/>
          <w:lang w:val="en-US"/>
        </w:rPr>
        <w:t>, </w:t>
      </w:r>
      <w:r w:rsidRPr="004D0EB6">
        <w:rPr>
          <w:i/>
          <w:iCs/>
          <w:noProof/>
          <w:lang w:val="en-US"/>
        </w:rPr>
        <w:t>64</w:t>
      </w:r>
      <w:r w:rsidRPr="004D0EB6">
        <w:rPr>
          <w:noProof/>
          <w:lang w:val="en-US"/>
        </w:rPr>
        <w:t>, pp.76-91.</w:t>
      </w:r>
    </w:p>
    <w:p w14:paraId="7668A68B" w14:textId="77777777" w:rsidR="004D0EB6" w:rsidRPr="004D0EB6" w:rsidRDefault="004D0EB6" w:rsidP="004D0EB6">
      <w:pPr>
        <w:rPr>
          <w:noProof/>
        </w:rPr>
      </w:pPr>
      <w:r w:rsidRPr="004D0EB6">
        <w:rPr>
          <w:noProof/>
          <w:lang w:val="en-US"/>
        </w:rPr>
        <w:t>Cariou, R., Benick, J., Feldmann, F., Höhn, O., Hauser, H., Beutel, P., Razek, N., Wimplinger, M., Bläsi, B., Lackner, D. and Hermle, M., 2018. III–V-on-silicon solar cells reaching 33% photoconversion efficiency in two-terminal configuration. </w:t>
      </w:r>
      <w:r w:rsidRPr="004D0EB6">
        <w:rPr>
          <w:i/>
          <w:iCs/>
          <w:noProof/>
          <w:lang w:val="en-US"/>
        </w:rPr>
        <w:t>Nature Energy</w:t>
      </w:r>
      <w:r w:rsidRPr="004D0EB6">
        <w:rPr>
          <w:noProof/>
          <w:lang w:val="en-US"/>
        </w:rPr>
        <w:t>, </w:t>
      </w:r>
      <w:r w:rsidRPr="004D0EB6">
        <w:rPr>
          <w:i/>
          <w:iCs/>
          <w:noProof/>
          <w:lang w:val="en-US"/>
        </w:rPr>
        <w:t>3</w:t>
      </w:r>
      <w:r w:rsidRPr="004D0EB6">
        <w:rPr>
          <w:noProof/>
          <w:lang w:val="en-US"/>
        </w:rPr>
        <w:t>(4), pp.326-333.</w:t>
      </w:r>
    </w:p>
    <w:p w14:paraId="27CA234D" w14:textId="43CD1451" w:rsidR="004D0EB6" w:rsidRPr="004D0EB6" w:rsidRDefault="004D0EB6" w:rsidP="004D0EB6">
      <w:pPr>
        <w:rPr>
          <w:noProof/>
        </w:rPr>
      </w:pPr>
      <w:r w:rsidRPr="004D0EB6">
        <w:rPr>
          <w:noProof/>
          <w:lang w:val="en-US"/>
        </w:rPr>
        <w:t xml:space="preserve">Hirt, M. and Willmott, P., </w:t>
      </w:r>
      <w:r w:rsidR="003D0052">
        <w:rPr>
          <w:noProof/>
          <w:lang w:val="en-US"/>
        </w:rPr>
        <w:t>(</w:t>
      </w:r>
      <w:r w:rsidRPr="004D0EB6">
        <w:rPr>
          <w:noProof/>
          <w:lang w:val="en-US"/>
        </w:rPr>
        <w:t>2014</w:t>
      </w:r>
      <w:r w:rsidR="003D0052">
        <w:rPr>
          <w:noProof/>
          <w:lang w:val="en-US"/>
        </w:rPr>
        <w:t>)</w:t>
      </w:r>
      <w:r w:rsidRPr="004D0EB6">
        <w:rPr>
          <w:noProof/>
          <w:lang w:val="en-US"/>
        </w:rPr>
        <w:t>. Strategic principles for competing in the digital age. </w:t>
      </w:r>
      <w:r w:rsidRPr="004D0EB6">
        <w:rPr>
          <w:i/>
          <w:iCs/>
          <w:noProof/>
          <w:lang w:val="en-US"/>
        </w:rPr>
        <w:t>McKinsey Quarterly</w:t>
      </w:r>
      <w:r w:rsidRPr="004D0EB6">
        <w:rPr>
          <w:noProof/>
          <w:lang w:val="en-US"/>
        </w:rPr>
        <w:t>, </w:t>
      </w:r>
      <w:r w:rsidRPr="004D0EB6">
        <w:rPr>
          <w:i/>
          <w:iCs/>
          <w:noProof/>
          <w:lang w:val="en-US"/>
        </w:rPr>
        <w:t>5</w:t>
      </w:r>
      <w:r w:rsidRPr="004D0EB6">
        <w:rPr>
          <w:noProof/>
          <w:lang w:val="en-US"/>
        </w:rPr>
        <w:t>(1), pp.1-13.</w:t>
      </w:r>
    </w:p>
    <w:p w14:paraId="10B8FDBE" w14:textId="37484D79" w:rsidR="004D0EB6" w:rsidRPr="004D0EB6" w:rsidRDefault="004D0EB6" w:rsidP="004D0EB6">
      <w:pPr>
        <w:rPr>
          <w:noProof/>
        </w:rPr>
      </w:pPr>
      <w:r w:rsidRPr="004D0EB6">
        <w:rPr>
          <w:noProof/>
          <w:lang w:val="en-US"/>
        </w:rPr>
        <w:t>Kabir, E., Kumar, P., Kumar, S., Adelodun, A.A. and Kim, K.H.,</w:t>
      </w:r>
      <w:r w:rsidR="003D0052">
        <w:rPr>
          <w:noProof/>
          <w:lang w:val="en-US"/>
        </w:rPr>
        <w:t>(</w:t>
      </w:r>
      <w:r w:rsidRPr="004D0EB6">
        <w:rPr>
          <w:noProof/>
          <w:lang w:val="en-US"/>
        </w:rPr>
        <w:t xml:space="preserve"> 2018</w:t>
      </w:r>
      <w:r w:rsidR="003D0052">
        <w:rPr>
          <w:noProof/>
          <w:lang w:val="en-US"/>
        </w:rPr>
        <w:t>)</w:t>
      </w:r>
      <w:r w:rsidRPr="004D0EB6">
        <w:rPr>
          <w:noProof/>
          <w:lang w:val="en-US"/>
        </w:rPr>
        <w:t>. Solar energy: Potential and future prospects. </w:t>
      </w:r>
      <w:r w:rsidRPr="004D0EB6">
        <w:rPr>
          <w:i/>
          <w:iCs/>
          <w:noProof/>
          <w:lang w:val="en-US"/>
        </w:rPr>
        <w:t>Renewable and Sustainable Energy Reviews</w:t>
      </w:r>
      <w:r w:rsidRPr="004D0EB6">
        <w:rPr>
          <w:noProof/>
          <w:lang w:val="en-US"/>
        </w:rPr>
        <w:t>, </w:t>
      </w:r>
      <w:r w:rsidRPr="004D0EB6">
        <w:rPr>
          <w:i/>
          <w:iCs/>
          <w:noProof/>
          <w:lang w:val="en-US"/>
        </w:rPr>
        <w:t>82</w:t>
      </w:r>
      <w:r w:rsidRPr="004D0EB6">
        <w:rPr>
          <w:noProof/>
          <w:lang w:val="en-US"/>
        </w:rPr>
        <w:t>, pp.894-900.</w:t>
      </w:r>
    </w:p>
    <w:p w14:paraId="23EB216A" w14:textId="77777777" w:rsidR="004D0EB6" w:rsidRPr="004D0EB6" w:rsidRDefault="004D0EB6" w:rsidP="004D0EB6">
      <w:pPr>
        <w:rPr>
          <w:noProof/>
        </w:rPr>
      </w:pPr>
      <w:r w:rsidRPr="004D0EB6">
        <w:rPr>
          <w:noProof/>
          <w:lang w:val="en-US"/>
        </w:rPr>
        <w:t>Nagle, T.T. and Müller, G., 2017. </w:t>
      </w:r>
      <w:r w:rsidRPr="004D0EB6">
        <w:rPr>
          <w:i/>
          <w:iCs/>
          <w:noProof/>
          <w:lang w:val="en-US"/>
        </w:rPr>
        <w:t>The strategy and tactics of pricing: A guide to growing more profitably</w:t>
      </w:r>
      <w:r w:rsidRPr="004D0EB6">
        <w:rPr>
          <w:noProof/>
          <w:lang w:val="en-US"/>
        </w:rPr>
        <w:t>. Routledge.</w:t>
      </w:r>
    </w:p>
    <w:p w14:paraId="0E6DAC9D" w14:textId="488E7BD4" w:rsidR="004D0EB6" w:rsidRPr="004D0EB6" w:rsidRDefault="004D0EB6" w:rsidP="004D0EB6">
      <w:pPr>
        <w:rPr>
          <w:noProof/>
        </w:rPr>
      </w:pPr>
      <w:r w:rsidRPr="004D0EB6">
        <w:rPr>
          <w:noProof/>
          <w:lang w:val="en-US"/>
        </w:rPr>
        <w:t xml:space="preserve">Nayak, P.K., Mahesh, S., Snaith, H.J. and Cahen, D., </w:t>
      </w:r>
      <w:r w:rsidR="003D0052">
        <w:rPr>
          <w:noProof/>
          <w:lang w:val="en-US"/>
        </w:rPr>
        <w:t>(</w:t>
      </w:r>
      <w:r w:rsidRPr="004D0EB6">
        <w:rPr>
          <w:noProof/>
          <w:lang w:val="en-US"/>
        </w:rPr>
        <w:t>2019</w:t>
      </w:r>
      <w:r w:rsidR="003D0052">
        <w:rPr>
          <w:noProof/>
          <w:lang w:val="en-US"/>
        </w:rPr>
        <w:t>)</w:t>
      </w:r>
      <w:r w:rsidRPr="004D0EB6">
        <w:rPr>
          <w:noProof/>
          <w:lang w:val="en-US"/>
        </w:rPr>
        <w:t>. Photovoltaic solar cell technologies: analysing the state of the art. </w:t>
      </w:r>
      <w:r w:rsidRPr="004D0EB6">
        <w:rPr>
          <w:i/>
          <w:iCs/>
          <w:noProof/>
          <w:lang w:val="en-US"/>
        </w:rPr>
        <w:t>Nature Reviews Materials</w:t>
      </w:r>
      <w:r w:rsidRPr="004D0EB6">
        <w:rPr>
          <w:noProof/>
          <w:lang w:val="en-US"/>
        </w:rPr>
        <w:t>, </w:t>
      </w:r>
      <w:r w:rsidRPr="004D0EB6">
        <w:rPr>
          <w:i/>
          <w:iCs/>
          <w:noProof/>
          <w:lang w:val="en-US"/>
        </w:rPr>
        <w:t>4</w:t>
      </w:r>
      <w:r w:rsidRPr="004D0EB6">
        <w:rPr>
          <w:noProof/>
          <w:lang w:val="en-US"/>
        </w:rPr>
        <w:t>(4), pp.269-285.</w:t>
      </w:r>
    </w:p>
    <w:p w14:paraId="2083B2FE" w14:textId="0573B408" w:rsidR="004D0EB6" w:rsidRPr="004D0EB6" w:rsidRDefault="004D0EB6" w:rsidP="004D0EB6">
      <w:pPr>
        <w:rPr>
          <w:noProof/>
        </w:rPr>
      </w:pPr>
      <w:r w:rsidRPr="004D0EB6">
        <w:rPr>
          <w:noProof/>
          <w:lang w:val="en-US"/>
        </w:rPr>
        <w:t xml:space="preserve">Nickels, W.G., McHugh, J.M. and McHugh, S.M., </w:t>
      </w:r>
      <w:r w:rsidR="003D0052">
        <w:rPr>
          <w:noProof/>
          <w:lang w:val="en-US"/>
        </w:rPr>
        <w:t>(</w:t>
      </w:r>
      <w:r w:rsidRPr="004D0EB6">
        <w:rPr>
          <w:noProof/>
          <w:lang w:val="en-US"/>
        </w:rPr>
        <w:t>2019</w:t>
      </w:r>
      <w:r w:rsidR="003D0052">
        <w:rPr>
          <w:noProof/>
          <w:lang w:val="en-US"/>
        </w:rPr>
        <w:t>)</w:t>
      </w:r>
      <w:r w:rsidRPr="004D0EB6">
        <w:rPr>
          <w:noProof/>
          <w:lang w:val="en-US"/>
        </w:rPr>
        <w:t>. </w:t>
      </w:r>
      <w:r w:rsidRPr="004D0EB6">
        <w:rPr>
          <w:i/>
          <w:iCs/>
          <w:noProof/>
          <w:lang w:val="en-US"/>
        </w:rPr>
        <w:t>Understanding business</w:t>
      </w:r>
      <w:r w:rsidRPr="004D0EB6">
        <w:rPr>
          <w:noProof/>
          <w:lang w:val="en-US"/>
        </w:rPr>
        <w:t>. McGraw-Hill.</w:t>
      </w:r>
    </w:p>
    <w:p w14:paraId="77767756" w14:textId="7D9E3391" w:rsidR="004D0EB6" w:rsidRPr="004D0EB6" w:rsidRDefault="004D0EB6" w:rsidP="004D0EB6">
      <w:pPr>
        <w:rPr>
          <w:noProof/>
        </w:rPr>
      </w:pPr>
      <w:r w:rsidRPr="004D0EB6">
        <w:rPr>
          <w:noProof/>
          <w:lang w:val="en-US"/>
        </w:rPr>
        <w:t xml:space="preserve">Phillips, R.L., </w:t>
      </w:r>
      <w:r w:rsidR="003D0052">
        <w:rPr>
          <w:noProof/>
          <w:lang w:val="en-US"/>
        </w:rPr>
        <w:t>(</w:t>
      </w:r>
      <w:r w:rsidRPr="004D0EB6">
        <w:rPr>
          <w:noProof/>
          <w:lang w:val="en-US"/>
        </w:rPr>
        <w:t>2021</w:t>
      </w:r>
      <w:r w:rsidR="003D0052">
        <w:rPr>
          <w:noProof/>
          <w:lang w:val="en-US"/>
        </w:rPr>
        <w:t>)</w:t>
      </w:r>
      <w:r w:rsidRPr="004D0EB6">
        <w:rPr>
          <w:noProof/>
          <w:lang w:val="en-US"/>
        </w:rPr>
        <w:t>. </w:t>
      </w:r>
      <w:r w:rsidRPr="004D0EB6">
        <w:rPr>
          <w:i/>
          <w:iCs/>
          <w:noProof/>
          <w:lang w:val="en-US"/>
        </w:rPr>
        <w:t>Pricing and revenue optimization</w:t>
      </w:r>
      <w:r w:rsidRPr="004D0EB6">
        <w:rPr>
          <w:noProof/>
          <w:lang w:val="en-US"/>
        </w:rPr>
        <w:t>. Stanford university press.</w:t>
      </w:r>
    </w:p>
    <w:p w14:paraId="16CD1FDF" w14:textId="1587C60B" w:rsidR="004D0EB6" w:rsidRPr="004D0EB6" w:rsidRDefault="004D0EB6" w:rsidP="004D0EB6">
      <w:pPr>
        <w:rPr>
          <w:noProof/>
        </w:rPr>
      </w:pPr>
      <w:r w:rsidRPr="004D0EB6">
        <w:rPr>
          <w:noProof/>
          <w:lang w:val="en-US"/>
        </w:rPr>
        <w:lastRenderedPageBreak/>
        <w:t xml:space="preserve">Prasad, D. and Snow, M., </w:t>
      </w:r>
      <w:r w:rsidR="003D0052">
        <w:rPr>
          <w:noProof/>
          <w:lang w:val="en-US"/>
        </w:rPr>
        <w:t>(</w:t>
      </w:r>
      <w:r w:rsidRPr="004D0EB6">
        <w:rPr>
          <w:noProof/>
          <w:lang w:val="en-US"/>
        </w:rPr>
        <w:t>2014</w:t>
      </w:r>
      <w:r w:rsidR="003D0052">
        <w:rPr>
          <w:noProof/>
          <w:lang w:val="en-US"/>
        </w:rPr>
        <w:t>)</w:t>
      </w:r>
      <w:r w:rsidRPr="004D0EB6">
        <w:rPr>
          <w:noProof/>
          <w:lang w:val="en-US"/>
        </w:rPr>
        <w:t>. </w:t>
      </w:r>
      <w:r w:rsidRPr="004D0EB6">
        <w:rPr>
          <w:i/>
          <w:iCs/>
          <w:noProof/>
          <w:lang w:val="en-US"/>
        </w:rPr>
        <w:t>Designing with solar power: a source book for building integrated photovoltaics (BiPV)</w:t>
      </w:r>
      <w:r w:rsidRPr="004D0EB6">
        <w:rPr>
          <w:noProof/>
          <w:lang w:val="en-US"/>
        </w:rPr>
        <w:t>. Routledge.</w:t>
      </w:r>
    </w:p>
    <w:p w14:paraId="564C6AC7" w14:textId="71844568" w:rsidR="004D0EB6" w:rsidRPr="004D0EB6" w:rsidRDefault="004D0EB6" w:rsidP="004D0EB6">
      <w:pPr>
        <w:rPr>
          <w:noProof/>
        </w:rPr>
      </w:pPr>
      <w:r w:rsidRPr="004D0EB6">
        <w:rPr>
          <w:noProof/>
          <w:lang w:val="en-US"/>
        </w:rPr>
        <w:t xml:space="preserve">Rajeev, A., Pati, R.K., Padhi, S.S. and Govindan, K., </w:t>
      </w:r>
      <w:r w:rsidR="003D0052">
        <w:rPr>
          <w:noProof/>
          <w:lang w:val="en-US"/>
        </w:rPr>
        <w:t>(</w:t>
      </w:r>
      <w:r w:rsidRPr="004D0EB6">
        <w:rPr>
          <w:noProof/>
          <w:lang w:val="en-US"/>
        </w:rPr>
        <w:t>2017</w:t>
      </w:r>
      <w:r w:rsidR="003D0052">
        <w:rPr>
          <w:noProof/>
          <w:lang w:val="en-US"/>
        </w:rPr>
        <w:t>)</w:t>
      </w:r>
      <w:r w:rsidRPr="004D0EB6">
        <w:rPr>
          <w:noProof/>
          <w:lang w:val="en-US"/>
        </w:rPr>
        <w:t>. Evolution of sustainability in supply chain management: A literature review. </w:t>
      </w:r>
      <w:r w:rsidRPr="004D0EB6">
        <w:rPr>
          <w:i/>
          <w:iCs/>
          <w:noProof/>
          <w:lang w:val="en-US"/>
        </w:rPr>
        <w:t>Journal of cleaner production</w:t>
      </w:r>
      <w:r w:rsidRPr="004D0EB6">
        <w:rPr>
          <w:noProof/>
          <w:lang w:val="en-US"/>
        </w:rPr>
        <w:t>, </w:t>
      </w:r>
      <w:r w:rsidRPr="004D0EB6">
        <w:rPr>
          <w:i/>
          <w:iCs/>
          <w:noProof/>
          <w:lang w:val="en-US"/>
        </w:rPr>
        <w:t>162</w:t>
      </w:r>
      <w:r w:rsidRPr="004D0EB6">
        <w:rPr>
          <w:noProof/>
          <w:lang w:val="en-US"/>
        </w:rPr>
        <w:t>, pp.299-314.</w:t>
      </w:r>
    </w:p>
    <w:p w14:paraId="4CA93A0C" w14:textId="75BA4080" w:rsidR="004D0EB6" w:rsidRPr="004D0EB6" w:rsidRDefault="004D0EB6" w:rsidP="004D0EB6">
      <w:pPr>
        <w:rPr>
          <w:noProof/>
        </w:rPr>
      </w:pPr>
      <w:r w:rsidRPr="004D0EB6">
        <w:rPr>
          <w:noProof/>
          <w:lang w:val="en-US"/>
        </w:rPr>
        <w:t xml:space="preserve">Sharifi, M., Pool, J.K., Jalilvand, M.R., Tabaeeian, R.A. and Jooybari, M.G., </w:t>
      </w:r>
      <w:r w:rsidR="003D0052">
        <w:rPr>
          <w:noProof/>
          <w:lang w:val="en-US"/>
        </w:rPr>
        <w:t>(</w:t>
      </w:r>
      <w:r w:rsidRPr="004D0EB6">
        <w:rPr>
          <w:noProof/>
          <w:lang w:val="en-US"/>
        </w:rPr>
        <w:t>2019</w:t>
      </w:r>
      <w:r w:rsidR="003D0052">
        <w:rPr>
          <w:noProof/>
          <w:lang w:val="en-US"/>
        </w:rPr>
        <w:t>)</w:t>
      </w:r>
      <w:r w:rsidRPr="004D0EB6">
        <w:rPr>
          <w:noProof/>
          <w:lang w:val="en-US"/>
        </w:rPr>
        <w:t>. Forecasting of advertising effectiveness for renewable energy technologies: A neural network analysis. </w:t>
      </w:r>
      <w:r w:rsidRPr="004D0EB6">
        <w:rPr>
          <w:i/>
          <w:iCs/>
          <w:noProof/>
          <w:lang w:val="en-US"/>
        </w:rPr>
        <w:t>Technological Forecasting and Social Change</w:t>
      </w:r>
      <w:r w:rsidRPr="004D0EB6">
        <w:rPr>
          <w:noProof/>
          <w:lang w:val="en-US"/>
        </w:rPr>
        <w:t>, </w:t>
      </w:r>
      <w:r w:rsidRPr="004D0EB6">
        <w:rPr>
          <w:i/>
          <w:iCs/>
          <w:noProof/>
          <w:lang w:val="en-US"/>
        </w:rPr>
        <w:t>143</w:t>
      </w:r>
      <w:r w:rsidRPr="004D0EB6">
        <w:rPr>
          <w:noProof/>
          <w:lang w:val="en-US"/>
        </w:rPr>
        <w:t>, pp.154-161.</w:t>
      </w:r>
    </w:p>
    <w:p w14:paraId="1324AB77" w14:textId="6BA1D2B9" w:rsidR="004D0EB6" w:rsidRPr="004D0EB6" w:rsidRDefault="004D0EB6" w:rsidP="004D0EB6">
      <w:pPr>
        <w:rPr>
          <w:noProof/>
        </w:rPr>
      </w:pPr>
      <w:r w:rsidRPr="004D0EB6">
        <w:rPr>
          <w:noProof/>
          <w:lang w:val="en-US"/>
        </w:rPr>
        <w:t xml:space="preserve">Sigrin, B., Pless, J. and Drury, E., </w:t>
      </w:r>
      <w:r w:rsidR="003D0052">
        <w:rPr>
          <w:noProof/>
          <w:lang w:val="en-US"/>
        </w:rPr>
        <w:t>(</w:t>
      </w:r>
      <w:r w:rsidRPr="004D0EB6">
        <w:rPr>
          <w:noProof/>
          <w:lang w:val="en-US"/>
        </w:rPr>
        <w:t>2015</w:t>
      </w:r>
      <w:r w:rsidR="003D0052">
        <w:rPr>
          <w:noProof/>
          <w:lang w:val="en-US"/>
        </w:rPr>
        <w:t>)</w:t>
      </w:r>
      <w:r w:rsidRPr="004D0EB6">
        <w:rPr>
          <w:noProof/>
          <w:lang w:val="en-US"/>
        </w:rPr>
        <w:t>. Diffusion into new markets: evolving customer segments in the solar photovoltaics market. </w:t>
      </w:r>
      <w:r w:rsidRPr="004D0EB6">
        <w:rPr>
          <w:i/>
          <w:iCs/>
          <w:noProof/>
          <w:lang w:val="en-US"/>
        </w:rPr>
        <w:t>Environmental Research Letters</w:t>
      </w:r>
      <w:r w:rsidRPr="004D0EB6">
        <w:rPr>
          <w:noProof/>
          <w:lang w:val="en-US"/>
        </w:rPr>
        <w:t>, </w:t>
      </w:r>
      <w:r w:rsidRPr="004D0EB6">
        <w:rPr>
          <w:i/>
          <w:iCs/>
          <w:noProof/>
          <w:lang w:val="en-US"/>
        </w:rPr>
        <w:t>10</w:t>
      </w:r>
      <w:r w:rsidRPr="004D0EB6">
        <w:rPr>
          <w:noProof/>
          <w:lang w:val="en-US"/>
        </w:rPr>
        <w:t>(8), p.084001.</w:t>
      </w:r>
    </w:p>
    <w:p w14:paraId="00D2A430" w14:textId="2B30D395" w:rsidR="004D0EB6" w:rsidRPr="004D0EB6" w:rsidRDefault="004D0EB6" w:rsidP="004D0EB6">
      <w:pPr>
        <w:rPr>
          <w:noProof/>
        </w:rPr>
      </w:pPr>
      <w:r w:rsidRPr="004D0EB6">
        <w:rPr>
          <w:noProof/>
          <w:lang w:val="en-US"/>
        </w:rPr>
        <w:t xml:space="preserve">Smith, A., Kern, F., Raven, R. and Verhees, B., </w:t>
      </w:r>
      <w:r w:rsidR="003D0052">
        <w:rPr>
          <w:noProof/>
          <w:lang w:val="en-US"/>
        </w:rPr>
        <w:t>(</w:t>
      </w:r>
      <w:r w:rsidRPr="004D0EB6">
        <w:rPr>
          <w:noProof/>
          <w:lang w:val="en-US"/>
        </w:rPr>
        <w:t>2014</w:t>
      </w:r>
      <w:r w:rsidR="003D0052">
        <w:rPr>
          <w:noProof/>
          <w:lang w:val="en-US"/>
        </w:rPr>
        <w:t>)</w:t>
      </w:r>
      <w:r w:rsidRPr="004D0EB6">
        <w:rPr>
          <w:noProof/>
          <w:lang w:val="en-US"/>
        </w:rPr>
        <w:t>. Spaces for sustainable innovation: Solar photovoltaic electricity in the UK. </w:t>
      </w:r>
      <w:r w:rsidRPr="004D0EB6">
        <w:rPr>
          <w:i/>
          <w:iCs/>
          <w:noProof/>
          <w:lang w:val="en-US"/>
        </w:rPr>
        <w:t>Technological Forecasting and Social Change</w:t>
      </w:r>
      <w:r w:rsidRPr="004D0EB6">
        <w:rPr>
          <w:noProof/>
          <w:lang w:val="en-US"/>
        </w:rPr>
        <w:t>, </w:t>
      </w:r>
      <w:r w:rsidRPr="004D0EB6">
        <w:rPr>
          <w:i/>
          <w:iCs/>
          <w:noProof/>
          <w:lang w:val="en-US"/>
        </w:rPr>
        <w:t>81</w:t>
      </w:r>
      <w:r w:rsidRPr="004D0EB6">
        <w:rPr>
          <w:noProof/>
          <w:lang w:val="en-US"/>
        </w:rPr>
        <w:t>, pp.115-130.</w:t>
      </w:r>
    </w:p>
    <w:p w14:paraId="2BF18281" w14:textId="0ED5C186" w:rsidR="004D0EB6" w:rsidRPr="004D0EB6" w:rsidRDefault="004D0EB6" w:rsidP="004D0EB6">
      <w:pPr>
        <w:rPr>
          <w:noProof/>
        </w:rPr>
      </w:pPr>
      <w:r w:rsidRPr="004D0EB6">
        <w:rPr>
          <w:noProof/>
          <w:lang w:val="en-US"/>
        </w:rPr>
        <w:t xml:space="preserve">Strupeit, L. and Palm, A., </w:t>
      </w:r>
      <w:r w:rsidR="003D0052">
        <w:rPr>
          <w:noProof/>
          <w:lang w:val="en-US"/>
        </w:rPr>
        <w:t>(</w:t>
      </w:r>
      <w:r w:rsidRPr="004D0EB6">
        <w:rPr>
          <w:noProof/>
          <w:lang w:val="en-US"/>
        </w:rPr>
        <w:t>2016</w:t>
      </w:r>
      <w:r w:rsidR="003D0052">
        <w:rPr>
          <w:noProof/>
          <w:lang w:val="en-US"/>
        </w:rPr>
        <w:t>)</w:t>
      </w:r>
      <w:r w:rsidRPr="004D0EB6">
        <w:rPr>
          <w:noProof/>
          <w:lang w:val="en-US"/>
        </w:rPr>
        <w:t>. Overcoming barriers to renewable energy diffusion: business models for customer-sited solar photovoltaics in Japan, Germany and the United States. </w:t>
      </w:r>
      <w:r w:rsidRPr="004D0EB6">
        <w:rPr>
          <w:i/>
          <w:iCs/>
          <w:noProof/>
          <w:lang w:val="en-US"/>
        </w:rPr>
        <w:t>Journal of Cleaner Production</w:t>
      </w:r>
      <w:r w:rsidRPr="004D0EB6">
        <w:rPr>
          <w:noProof/>
          <w:lang w:val="en-US"/>
        </w:rPr>
        <w:t>, </w:t>
      </w:r>
      <w:r w:rsidRPr="004D0EB6">
        <w:rPr>
          <w:i/>
          <w:iCs/>
          <w:noProof/>
          <w:lang w:val="en-US"/>
        </w:rPr>
        <w:t>123</w:t>
      </w:r>
      <w:r w:rsidRPr="004D0EB6">
        <w:rPr>
          <w:noProof/>
          <w:lang w:val="en-US"/>
        </w:rPr>
        <w:t>, pp.124-136.</w:t>
      </w:r>
    </w:p>
    <w:p w14:paraId="6B286A20" w14:textId="48225F86" w:rsidR="004D0EB6" w:rsidRPr="004D0EB6" w:rsidRDefault="004D0EB6" w:rsidP="004D0EB6">
      <w:pPr>
        <w:rPr>
          <w:noProof/>
        </w:rPr>
      </w:pPr>
      <w:r w:rsidRPr="004D0EB6">
        <w:rPr>
          <w:noProof/>
          <w:lang w:val="en-US"/>
        </w:rPr>
        <w:t xml:space="preserve">Strupeit, L. and Palm, A., </w:t>
      </w:r>
      <w:r w:rsidR="003D0052">
        <w:rPr>
          <w:noProof/>
          <w:lang w:val="en-US"/>
        </w:rPr>
        <w:t>(</w:t>
      </w:r>
      <w:r w:rsidRPr="004D0EB6">
        <w:rPr>
          <w:noProof/>
          <w:lang w:val="en-US"/>
        </w:rPr>
        <w:t>2016</w:t>
      </w:r>
      <w:r w:rsidR="003D0052">
        <w:rPr>
          <w:noProof/>
          <w:lang w:val="en-US"/>
        </w:rPr>
        <w:t>)</w:t>
      </w:r>
      <w:r w:rsidRPr="004D0EB6">
        <w:rPr>
          <w:noProof/>
          <w:lang w:val="en-US"/>
        </w:rPr>
        <w:t>. Overcoming barriers to renewable energy diffusion: business models for customer-sited solar photovoltaics in Japan, Germany and the United States. </w:t>
      </w:r>
      <w:r w:rsidRPr="004D0EB6">
        <w:rPr>
          <w:i/>
          <w:iCs/>
          <w:noProof/>
          <w:lang w:val="en-US"/>
        </w:rPr>
        <w:t>Journal of Cleaner Production</w:t>
      </w:r>
      <w:r w:rsidRPr="004D0EB6">
        <w:rPr>
          <w:noProof/>
          <w:lang w:val="en-US"/>
        </w:rPr>
        <w:t>, </w:t>
      </w:r>
      <w:r w:rsidRPr="004D0EB6">
        <w:rPr>
          <w:i/>
          <w:iCs/>
          <w:noProof/>
          <w:lang w:val="en-US"/>
        </w:rPr>
        <w:t>123</w:t>
      </w:r>
      <w:r w:rsidRPr="004D0EB6">
        <w:rPr>
          <w:noProof/>
          <w:lang w:val="en-US"/>
        </w:rPr>
        <w:t>, pp.124-136.</w:t>
      </w:r>
    </w:p>
    <w:p w14:paraId="087C3C1C" w14:textId="3B320805" w:rsidR="004D0EB6" w:rsidRPr="004D0EB6" w:rsidRDefault="004D0EB6" w:rsidP="004D0EB6">
      <w:pPr>
        <w:rPr>
          <w:noProof/>
        </w:rPr>
      </w:pPr>
      <w:r w:rsidRPr="004D0EB6">
        <w:rPr>
          <w:noProof/>
          <w:lang w:val="en-US"/>
        </w:rPr>
        <w:t>Sun, H., Zhi, Q., Wang, Y., Yao, Q. and Su, J.,</w:t>
      </w:r>
      <w:r w:rsidR="003D0052">
        <w:rPr>
          <w:noProof/>
          <w:lang w:val="en-US"/>
        </w:rPr>
        <w:t>(</w:t>
      </w:r>
      <w:r w:rsidRPr="004D0EB6">
        <w:rPr>
          <w:noProof/>
          <w:lang w:val="en-US"/>
        </w:rPr>
        <w:t xml:space="preserve"> 2014</w:t>
      </w:r>
      <w:r w:rsidR="003D0052">
        <w:rPr>
          <w:noProof/>
          <w:lang w:val="en-US"/>
        </w:rPr>
        <w:t>)</w:t>
      </w:r>
      <w:r w:rsidRPr="004D0EB6">
        <w:rPr>
          <w:noProof/>
          <w:lang w:val="en-US"/>
        </w:rPr>
        <w:t>. China’s solar photovoltaic industry development: The status quo, problems and approaches. </w:t>
      </w:r>
      <w:r w:rsidRPr="004D0EB6">
        <w:rPr>
          <w:i/>
          <w:iCs/>
          <w:noProof/>
          <w:lang w:val="en-US"/>
        </w:rPr>
        <w:t>Applied energy</w:t>
      </w:r>
      <w:r w:rsidRPr="004D0EB6">
        <w:rPr>
          <w:noProof/>
          <w:lang w:val="en-US"/>
        </w:rPr>
        <w:t>, </w:t>
      </w:r>
      <w:r w:rsidRPr="004D0EB6">
        <w:rPr>
          <w:i/>
          <w:iCs/>
          <w:noProof/>
          <w:lang w:val="en-US"/>
        </w:rPr>
        <w:t>118</w:t>
      </w:r>
      <w:r w:rsidRPr="004D0EB6">
        <w:rPr>
          <w:noProof/>
          <w:lang w:val="en-US"/>
        </w:rPr>
        <w:t>, pp.221-230.</w:t>
      </w:r>
    </w:p>
    <w:p w14:paraId="211ABE63" w14:textId="3F94AB29" w:rsidR="004D0EB6" w:rsidRPr="004D0EB6" w:rsidRDefault="004D0EB6" w:rsidP="004D0EB6">
      <w:pPr>
        <w:rPr>
          <w:noProof/>
        </w:rPr>
      </w:pPr>
      <w:r w:rsidRPr="004D0EB6">
        <w:rPr>
          <w:noProof/>
          <w:lang w:val="en-US"/>
        </w:rPr>
        <w:t xml:space="preserve">Thiele, L.P., </w:t>
      </w:r>
      <w:r w:rsidR="003D0052">
        <w:rPr>
          <w:noProof/>
          <w:lang w:val="en-US"/>
        </w:rPr>
        <w:t>(</w:t>
      </w:r>
      <w:r w:rsidRPr="004D0EB6">
        <w:rPr>
          <w:noProof/>
          <w:lang w:val="en-US"/>
        </w:rPr>
        <w:t>2024</w:t>
      </w:r>
      <w:r w:rsidR="003D0052">
        <w:rPr>
          <w:noProof/>
          <w:lang w:val="en-US"/>
        </w:rPr>
        <w:t>)</w:t>
      </w:r>
      <w:r w:rsidRPr="004D0EB6">
        <w:rPr>
          <w:noProof/>
          <w:lang w:val="en-US"/>
        </w:rPr>
        <w:t> </w:t>
      </w:r>
      <w:r w:rsidRPr="004D0EB6">
        <w:rPr>
          <w:i/>
          <w:iCs/>
          <w:noProof/>
          <w:lang w:val="en-US"/>
        </w:rPr>
        <w:t>Sustainability</w:t>
      </w:r>
      <w:r w:rsidRPr="004D0EB6">
        <w:rPr>
          <w:noProof/>
          <w:lang w:val="en-US"/>
        </w:rPr>
        <w:t>. John Wiley &amp; Sons.</w:t>
      </w:r>
    </w:p>
    <w:p w14:paraId="1A06A8FE" w14:textId="05214DF5" w:rsidR="004D0EB6" w:rsidRPr="004D0EB6" w:rsidRDefault="004D0EB6" w:rsidP="004D0EB6">
      <w:pPr>
        <w:rPr>
          <w:noProof/>
        </w:rPr>
      </w:pPr>
      <w:r w:rsidRPr="004D0EB6">
        <w:rPr>
          <w:noProof/>
          <w:lang w:val="en-US"/>
        </w:rPr>
        <w:t xml:space="preserve">Weckend, S., Wade, A. and Heath, G.A., </w:t>
      </w:r>
      <w:r w:rsidR="003D0052">
        <w:rPr>
          <w:noProof/>
          <w:lang w:val="en-US"/>
        </w:rPr>
        <w:t>(</w:t>
      </w:r>
      <w:r w:rsidRPr="004D0EB6">
        <w:rPr>
          <w:noProof/>
          <w:lang w:val="en-US"/>
        </w:rPr>
        <w:t>2016</w:t>
      </w:r>
      <w:r w:rsidR="003D0052">
        <w:rPr>
          <w:noProof/>
          <w:lang w:val="en-US"/>
        </w:rPr>
        <w:t>)</w:t>
      </w:r>
      <w:r w:rsidRPr="004D0EB6">
        <w:rPr>
          <w:noProof/>
          <w:lang w:val="en-US"/>
        </w:rPr>
        <w:t>. </w:t>
      </w:r>
      <w:r w:rsidRPr="004D0EB6">
        <w:rPr>
          <w:i/>
          <w:iCs/>
          <w:noProof/>
          <w:lang w:val="en-US"/>
        </w:rPr>
        <w:t>End of life management: solar photovoltaic panels</w:t>
      </w:r>
      <w:r w:rsidRPr="004D0EB6">
        <w:rPr>
          <w:noProof/>
          <w:lang w:val="en-US"/>
        </w:rPr>
        <w:t> (No. NREL/TP-6A20-73852). National Renewable Energy Lab.(NREL), Golden, CO (United States).</w:t>
      </w:r>
    </w:p>
    <w:p w14:paraId="0C8DE7A0" w14:textId="6096C552" w:rsidR="004D0EB6" w:rsidRPr="004D0EB6" w:rsidRDefault="004D0EB6" w:rsidP="004D0EB6">
      <w:pPr>
        <w:rPr>
          <w:noProof/>
        </w:rPr>
      </w:pPr>
      <w:r w:rsidRPr="004D0EB6">
        <w:rPr>
          <w:noProof/>
          <w:lang w:val="en-US"/>
        </w:rPr>
        <w:t xml:space="preserve">Winslow, K.M., Laux, S.J. and Townsend, T.G., </w:t>
      </w:r>
      <w:r w:rsidR="003D0052">
        <w:rPr>
          <w:noProof/>
          <w:lang w:val="en-US"/>
        </w:rPr>
        <w:t>(</w:t>
      </w:r>
      <w:r w:rsidRPr="004D0EB6">
        <w:rPr>
          <w:noProof/>
          <w:lang w:val="en-US"/>
        </w:rPr>
        <w:t>2018</w:t>
      </w:r>
      <w:r w:rsidR="003D0052">
        <w:rPr>
          <w:noProof/>
          <w:lang w:val="en-US"/>
        </w:rPr>
        <w:t>)</w:t>
      </w:r>
      <w:r w:rsidRPr="004D0EB6">
        <w:rPr>
          <w:noProof/>
          <w:lang w:val="en-US"/>
        </w:rPr>
        <w:t>. A review on the growing concern and potential management strategies of waste lithium-ion batteries. </w:t>
      </w:r>
      <w:r w:rsidRPr="004D0EB6">
        <w:rPr>
          <w:i/>
          <w:iCs/>
          <w:noProof/>
          <w:lang w:val="en-US"/>
        </w:rPr>
        <w:t>Resources, Conservation and Recycling</w:t>
      </w:r>
      <w:r w:rsidRPr="004D0EB6">
        <w:rPr>
          <w:noProof/>
          <w:lang w:val="en-US"/>
        </w:rPr>
        <w:t>, </w:t>
      </w:r>
      <w:r w:rsidRPr="004D0EB6">
        <w:rPr>
          <w:i/>
          <w:iCs/>
          <w:noProof/>
          <w:lang w:val="en-US"/>
        </w:rPr>
        <w:t>129</w:t>
      </w:r>
      <w:r w:rsidRPr="004D0EB6">
        <w:rPr>
          <w:noProof/>
          <w:lang w:val="en-US"/>
        </w:rPr>
        <w:t>, pp.263-277.</w:t>
      </w:r>
    </w:p>
    <w:p w14:paraId="1B75AF82" w14:textId="32860A7C" w:rsidR="004D0EB6" w:rsidRPr="003D0052" w:rsidRDefault="004D0EB6" w:rsidP="004D0EB6">
      <w:pPr>
        <w:rPr>
          <w:noProof/>
        </w:rPr>
      </w:pPr>
      <w:r w:rsidRPr="004D0EB6">
        <w:rPr>
          <w:noProof/>
          <w:lang w:val="en-US"/>
        </w:rPr>
        <w:t xml:space="preserve">Wong, J.K.W. and Zhou, J., </w:t>
      </w:r>
      <w:r w:rsidR="003D0052">
        <w:rPr>
          <w:noProof/>
          <w:lang w:val="en-US"/>
        </w:rPr>
        <w:t>(</w:t>
      </w:r>
      <w:r w:rsidRPr="004D0EB6">
        <w:rPr>
          <w:noProof/>
          <w:lang w:val="en-US"/>
        </w:rPr>
        <w:t>2015</w:t>
      </w:r>
      <w:r w:rsidR="003D0052">
        <w:rPr>
          <w:noProof/>
          <w:lang w:val="en-US"/>
        </w:rPr>
        <w:t>)</w:t>
      </w:r>
      <w:r w:rsidRPr="004D0EB6">
        <w:rPr>
          <w:noProof/>
          <w:lang w:val="en-US"/>
        </w:rPr>
        <w:t>. Enhancing environmental sustainability over building life cycles through green BIM: A review. </w:t>
      </w:r>
      <w:r w:rsidRPr="004D0EB6">
        <w:rPr>
          <w:i/>
          <w:iCs/>
          <w:noProof/>
          <w:lang w:val="en-US"/>
        </w:rPr>
        <w:t>Automation in construction</w:t>
      </w:r>
      <w:r w:rsidRPr="004D0EB6">
        <w:rPr>
          <w:noProof/>
          <w:lang w:val="en-US"/>
        </w:rPr>
        <w:t>, </w:t>
      </w:r>
      <w:r w:rsidRPr="004D0EB6">
        <w:rPr>
          <w:i/>
          <w:iCs/>
          <w:noProof/>
          <w:lang w:val="en-US"/>
        </w:rPr>
        <w:t>57</w:t>
      </w:r>
      <w:r w:rsidRPr="004D0EB6">
        <w:rPr>
          <w:noProof/>
          <w:lang w:val="en-US"/>
        </w:rPr>
        <w:t>, pp.156-165.</w:t>
      </w:r>
    </w:p>
    <w:sectPr w:rsidR="004D0EB6" w:rsidRPr="003D0052" w:rsidSect="00D700C1">
      <w:pgSz w:w="11906" w:h="16838" w:code="9"/>
      <w:pgMar w:top="1440" w:right="1080" w:bottom="1440" w:left="1080" w:header="706" w:footer="706"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D533D" w14:textId="77777777" w:rsidR="0045075A" w:rsidRDefault="0045075A">
      <w:pPr>
        <w:spacing w:after="0" w:line="240" w:lineRule="auto"/>
      </w:pPr>
      <w:r>
        <w:separator/>
      </w:r>
    </w:p>
  </w:endnote>
  <w:endnote w:type="continuationSeparator" w:id="0">
    <w:p w14:paraId="6238D4C7" w14:textId="77777777" w:rsidR="0045075A" w:rsidRDefault="00450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Display">
    <w:panose1 w:val="020B0004020202020204"/>
    <w:charset w:val="00"/>
    <w:family w:val="swiss"/>
    <w:pitch w:val="variable"/>
    <w:sig w:usb0="20000287" w:usb1="00000003" w:usb2="00000000"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8366910"/>
      <w:docPartObj>
        <w:docPartGallery w:val="Page Numbers (Bottom of Page)"/>
        <w:docPartUnique/>
      </w:docPartObj>
    </w:sdtPr>
    <w:sdtEndPr>
      <w:rPr>
        <w:noProof/>
      </w:rPr>
    </w:sdtEndPr>
    <w:sdtContent>
      <w:p w14:paraId="0B0A2D8A" w14:textId="77777777" w:rsidR="002D3A05" w:rsidRDefault="004F02A1">
        <w:pPr>
          <w:pStyle w:val="Footer"/>
          <w:jc w:val="right"/>
        </w:pPr>
        <w:r>
          <w:fldChar w:fldCharType="begin"/>
        </w:r>
        <w:r>
          <w:instrText xml:space="preserve"> PAGE   \* MERGEFORMAT </w:instrText>
        </w:r>
        <w:r>
          <w:fldChar w:fldCharType="separate"/>
        </w:r>
        <w:r w:rsidR="00E923A1">
          <w:rPr>
            <w:noProof/>
          </w:rPr>
          <w:t>4</w:t>
        </w:r>
        <w:r>
          <w:rPr>
            <w:noProof/>
          </w:rPr>
          <w:fldChar w:fldCharType="end"/>
        </w:r>
      </w:p>
    </w:sdtContent>
  </w:sdt>
  <w:p w14:paraId="2081BA9C" w14:textId="77777777" w:rsidR="002D3A05" w:rsidRDefault="002D3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E530D" w14:textId="77777777" w:rsidR="0045075A" w:rsidRDefault="0045075A">
      <w:pPr>
        <w:spacing w:after="0" w:line="240" w:lineRule="auto"/>
      </w:pPr>
      <w:r>
        <w:separator/>
      </w:r>
    </w:p>
  </w:footnote>
  <w:footnote w:type="continuationSeparator" w:id="0">
    <w:p w14:paraId="694AC7E2" w14:textId="77777777" w:rsidR="0045075A" w:rsidRDefault="004507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7BE234C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0C895A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E2E4E80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4724086"/>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A0A77D4"/>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F97C970E"/>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9764B1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5F8C124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BB2163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384B2B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00632A"/>
    <w:multiLevelType w:val="hybridMultilevel"/>
    <w:tmpl w:val="E558DE88"/>
    <w:lvl w:ilvl="0" w:tplc="A7727548">
      <w:start w:val="1"/>
      <w:numFmt w:val="bullet"/>
      <w:lvlText w:val=""/>
      <w:lvlJc w:val="left"/>
      <w:pPr>
        <w:tabs>
          <w:tab w:val="num" w:pos="720"/>
        </w:tabs>
        <w:ind w:left="720" w:hanging="360"/>
      </w:pPr>
      <w:rPr>
        <w:rFonts w:ascii="Symbol" w:hAnsi="Symbol" w:hint="default"/>
      </w:rPr>
    </w:lvl>
    <w:lvl w:ilvl="1" w:tplc="EACE7F88" w:tentative="1">
      <w:start w:val="1"/>
      <w:numFmt w:val="lowerLetter"/>
      <w:lvlText w:val="%2."/>
      <w:lvlJc w:val="left"/>
      <w:pPr>
        <w:ind w:left="1440" w:hanging="360"/>
      </w:pPr>
    </w:lvl>
    <w:lvl w:ilvl="2" w:tplc="1F403E18" w:tentative="1">
      <w:start w:val="1"/>
      <w:numFmt w:val="lowerRoman"/>
      <w:lvlText w:val="%3."/>
      <w:lvlJc w:val="right"/>
      <w:pPr>
        <w:ind w:left="2160" w:hanging="180"/>
      </w:pPr>
    </w:lvl>
    <w:lvl w:ilvl="3" w:tplc="97E23DF6" w:tentative="1">
      <w:start w:val="1"/>
      <w:numFmt w:val="decimal"/>
      <w:lvlText w:val="%4."/>
      <w:lvlJc w:val="left"/>
      <w:pPr>
        <w:ind w:left="2880" w:hanging="360"/>
      </w:pPr>
    </w:lvl>
    <w:lvl w:ilvl="4" w:tplc="6E204D08" w:tentative="1">
      <w:start w:val="1"/>
      <w:numFmt w:val="lowerLetter"/>
      <w:lvlText w:val="%5."/>
      <w:lvlJc w:val="left"/>
      <w:pPr>
        <w:ind w:left="3600" w:hanging="360"/>
      </w:pPr>
    </w:lvl>
    <w:lvl w:ilvl="5" w:tplc="9CE46E62" w:tentative="1">
      <w:start w:val="1"/>
      <w:numFmt w:val="lowerRoman"/>
      <w:lvlText w:val="%6."/>
      <w:lvlJc w:val="right"/>
      <w:pPr>
        <w:ind w:left="4320" w:hanging="180"/>
      </w:pPr>
    </w:lvl>
    <w:lvl w:ilvl="6" w:tplc="1C7074E4" w:tentative="1">
      <w:start w:val="1"/>
      <w:numFmt w:val="decimal"/>
      <w:lvlText w:val="%7."/>
      <w:lvlJc w:val="left"/>
      <w:pPr>
        <w:ind w:left="5040" w:hanging="360"/>
      </w:pPr>
    </w:lvl>
    <w:lvl w:ilvl="7" w:tplc="EC622F3E" w:tentative="1">
      <w:start w:val="1"/>
      <w:numFmt w:val="lowerLetter"/>
      <w:lvlText w:val="%8."/>
      <w:lvlJc w:val="left"/>
      <w:pPr>
        <w:ind w:left="5760" w:hanging="360"/>
      </w:pPr>
    </w:lvl>
    <w:lvl w:ilvl="8" w:tplc="BDBA1978" w:tentative="1">
      <w:start w:val="1"/>
      <w:numFmt w:val="lowerRoman"/>
      <w:lvlText w:val="%9."/>
      <w:lvlJc w:val="right"/>
      <w:pPr>
        <w:ind w:left="6480" w:hanging="180"/>
      </w:pPr>
    </w:lvl>
  </w:abstractNum>
  <w:abstractNum w:abstractNumId="11" w15:restartNumberingAfterBreak="0">
    <w:nsid w:val="0203629E"/>
    <w:multiLevelType w:val="hybridMultilevel"/>
    <w:tmpl w:val="3056D7F2"/>
    <w:lvl w:ilvl="0" w:tplc="050038EC">
      <w:start w:val="1"/>
      <w:numFmt w:val="bullet"/>
      <w:lvlText w:val=""/>
      <w:lvlJc w:val="left"/>
      <w:pPr>
        <w:ind w:left="720" w:hanging="360"/>
      </w:pPr>
      <w:rPr>
        <w:rFonts w:ascii="Symbol" w:hAnsi="Symbol" w:hint="default"/>
      </w:rPr>
    </w:lvl>
    <w:lvl w:ilvl="1" w:tplc="15E67E2E" w:tentative="1">
      <w:start w:val="1"/>
      <w:numFmt w:val="bullet"/>
      <w:lvlText w:val="o"/>
      <w:lvlJc w:val="left"/>
      <w:pPr>
        <w:ind w:left="1440" w:hanging="360"/>
      </w:pPr>
      <w:rPr>
        <w:rFonts w:ascii="Courier New" w:hAnsi="Courier New" w:cs="Courier New" w:hint="default"/>
      </w:rPr>
    </w:lvl>
    <w:lvl w:ilvl="2" w:tplc="10C0E33E" w:tentative="1">
      <w:start w:val="1"/>
      <w:numFmt w:val="bullet"/>
      <w:lvlText w:val=""/>
      <w:lvlJc w:val="left"/>
      <w:pPr>
        <w:ind w:left="2160" w:hanging="360"/>
      </w:pPr>
      <w:rPr>
        <w:rFonts w:ascii="Wingdings" w:hAnsi="Wingdings" w:hint="default"/>
      </w:rPr>
    </w:lvl>
    <w:lvl w:ilvl="3" w:tplc="44ACFD44" w:tentative="1">
      <w:start w:val="1"/>
      <w:numFmt w:val="bullet"/>
      <w:lvlText w:val=""/>
      <w:lvlJc w:val="left"/>
      <w:pPr>
        <w:ind w:left="2880" w:hanging="360"/>
      </w:pPr>
      <w:rPr>
        <w:rFonts w:ascii="Symbol" w:hAnsi="Symbol" w:hint="default"/>
      </w:rPr>
    </w:lvl>
    <w:lvl w:ilvl="4" w:tplc="C2A6D452" w:tentative="1">
      <w:start w:val="1"/>
      <w:numFmt w:val="bullet"/>
      <w:lvlText w:val="o"/>
      <w:lvlJc w:val="left"/>
      <w:pPr>
        <w:ind w:left="3600" w:hanging="360"/>
      </w:pPr>
      <w:rPr>
        <w:rFonts w:ascii="Courier New" w:hAnsi="Courier New" w:cs="Courier New" w:hint="default"/>
      </w:rPr>
    </w:lvl>
    <w:lvl w:ilvl="5" w:tplc="D6B22118" w:tentative="1">
      <w:start w:val="1"/>
      <w:numFmt w:val="bullet"/>
      <w:lvlText w:val=""/>
      <w:lvlJc w:val="left"/>
      <w:pPr>
        <w:ind w:left="4320" w:hanging="360"/>
      </w:pPr>
      <w:rPr>
        <w:rFonts w:ascii="Wingdings" w:hAnsi="Wingdings" w:hint="default"/>
      </w:rPr>
    </w:lvl>
    <w:lvl w:ilvl="6" w:tplc="F4389EBC" w:tentative="1">
      <w:start w:val="1"/>
      <w:numFmt w:val="bullet"/>
      <w:lvlText w:val=""/>
      <w:lvlJc w:val="left"/>
      <w:pPr>
        <w:ind w:left="5040" w:hanging="360"/>
      </w:pPr>
      <w:rPr>
        <w:rFonts w:ascii="Symbol" w:hAnsi="Symbol" w:hint="default"/>
      </w:rPr>
    </w:lvl>
    <w:lvl w:ilvl="7" w:tplc="41387AC6" w:tentative="1">
      <w:start w:val="1"/>
      <w:numFmt w:val="bullet"/>
      <w:lvlText w:val="o"/>
      <w:lvlJc w:val="left"/>
      <w:pPr>
        <w:ind w:left="5760" w:hanging="360"/>
      </w:pPr>
      <w:rPr>
        <w:rFonts w:ascii="Courier New" w:hAnsi="Courier New" w:cs="Courier New" w:hint="default"/>
      </w:rPr>
    </w:lvl>
    <w:lvl w:ilvl="8" w:tplc="60947284" w:tentative="1">
      <w:start w:val="1"/>
      <w:numFmt w:val="bullet"/>
      <w:lvlText w:val=""/>
      <w:lvlJc w:val="left"/>
      <w:pPr>
        <w:ind w:left="6480" w:hanging="360"/>
      </w:pPr>
      <w:rPr>
        <w:rFonts w:ascii="Wingdings" w:hAnsi="Wingdings" w:hint="default"/>
      </w:rPr>
    </w:lvl>
  </w:abstractNum>
  <w:abstractNum w:abstractNumId="12" w15:restartNumberingAfterBreak="0">
    <w:nsid w:val="06687CAA"/>
    <w:multiLevelType w:val="hybridMultilevel"/>
    <w:tmpl w:val="1CF086E8"/>
    <w:lvl w:ilvl="0" w:tplc="1122ACFC">
      <w:start w:val="1"/>
      <w:numFmt w:val="decimal"/>
      <w:lvlText w:val="%1."/>
      <w:lvlJc w:val="left"/>
      <w:pPr>
        <w:ind w:left="720" w:hanging="360"/>
      </w:pPr>
      <w:rPr>
        <w:rFonts w:hint="default"/>
      </w:rPr>
    </w:lvl>
    <w:lvl w:ilvl="1" w:tplc="B97EA532" w:tentative="1">
      <w:start w:val="1"/>
      <w:numFmt w:val="bullet"/>
      <w:lvlText w:val="o"/>
      <w:lvlJc w:val="left"/>
      <w:pPr>
        <w:ind w:left="1440" w:hanging="360"/>
      </w:pPr>
      <w:rPr>
        <w:rFonts w:ascii="Courier New" w:hAnsi="Courier New" w:cs="Courier New" w:hint="default"/>
      </w:rPr>
    </w:lvl>
    <w:lvl w:ilvl="2" w:tplc="F852E404" w:tentative="1">
      <w:start w:val="1"/>
      <w:numFmt w:val="bullet"/>
      <w:lvlText w:val=""/>
      <w:lvlJc w:val="left"/>
      <w:pPr>
        <w:ind w:left="2160" w:hanging="360"/>
      </w:pPr>
      <w:rPr>
        <w:rFonts w:ascii="Wingdings" w:hAnsi="Wingdings" w:hint="default"/>
      </w:rPr>
    </w:lvl>
    <w:lvl w:ilvl="3" w:tplc="1DDA74E8" w:tentative="1">
      <w:start w:val="1"/>
      <w:numFmt w:val="bullet"/>
      <w:lvlText w:val=""/>
      <w:lvlJc w:val="left"/>
      <w:pPr>
        <w:ind w:left="2880" w:hanging="360"/>
      </w:pPr>
      <w:rPr>
        <w:rFonts w:ascii="Symbol" w:hAnsi="Symbol" w:hint="default"/>
      </w:rPr>
    </w:lvl>
    <w:lvl w:ilvl="4" w:tplc="7620184C" w:tentative="1">
      <w:start w:val="1"/>
      <w:numFmt w:val="bullet"/>
      <w:lvlText w:val="o"/>
      <w:lvlJc w:val="left"/>
      <w:pPr>
        <w:ind w:left="3600" w:hanging="360"/>
      </w:pPr>
      <w:rPr>
        <w:rFonts w:ascii="Courier New" w:hAnsi="Courier New" w:cs="Courier New" w:hint="default"/>
      </w:rPr>
    </w:lvl>
    <w:lvl w:ilvl="5" w:tplc="69A2E66C" w:tentative="1">
      <w:start w:val="1"/>
      <w:numFmt w:val="bullet"/>
      <w:lvlText w:val=""/>
      <w:lvlJc w:val="left"/>
      <w:pPr>
        <w:ind w:left="4320" w:hanging="360"/>
      </w:pPr>
      <w:rPr>
        <w:rFonts w:ascii="Wingdings" w:hAnsi="Wingdings" w:hint="default"/>
      </w:rPr>
    </w:lvl>
    <w:lvl w:ilvl="6" w:tplc="6290B030" w:tentative="1">
      <w:start w:val="1"/>
      <w:numFmt w:val="bullet"/>
      <w:lvlText w:val=""/>
      <w:lvlJc w:val="left"/>
      <w:pPr>
        <w:ind w:left="5040" w:hanging="360"/>
      </w:pPr>
      <w:rPr>
        <w:rFonts w:ascii="Symbol" w:hAnsi="Symbol" w:hint="default"/>
      </w:rPr>
    </w:lvl>
    <w:lvl w:ilvl="7" w:tplc="A73416CA" w:tentative="1">
      <w:start w:val="1"/>
      <w:numFmt w:val="bullet"/>
      <w:lvlText w:val="o"/>
      <w:lvlJc w:val="left"/>
      <w:pPr>
        <w:ind w:left="5760" w:hanging="360"/>
      </w:pPr>
      <w:rPr>
        <w:rFonts w:ascii="Courier New" w:hAnsi="Courier New" w:cs="Courier New" w:hint="default"/>
      </w:rPr>
    </w:lvl>
    <w:lvl w:ilvl="8" w:tplc="BB8A47E8" w:tentative="1">
      <w:start w:val="1"/>
      <w:numFmt w:val="bullet"/>
      <w:lvlText w:val=""/>
      <w:lvlJc w:val="left"/>
      <w:pPr>
        <w:ind w:left="6480" w:hanging="360"/>
      </w:pPr>
      <w:rPr>
        <w:rFonts w:ascii="Wingdings" w:hAnsi="Wingdings" w:hint="default"/>
      </w:rPr>
    </w:lvl>
  </w:abstractNum>
  <w:abstractNum w:abstractNumId="13" w15:restartNumberingAfterBreak="0">
    <w:nsid w:val="0FF61224"/>
    <w:multiLevelType w:val="hybridMultilevel"/>
    <w:tmpl w:val="4A12EFE6"/>
    <w:lvl w:ilvl="0" w:tplc="3FBEB8F0">
      <w:start w:val="1"/>
      <w:numFmt w:val="decimal"/>
      <w:lvlText w:val="%1."/>
      <w:lvlJc w:val="left"/>
      <w:pPr>
        <w:ind w:left="720" w:hanging="360"/>
      </w:pPr>
      <w:rPr>
        <w:rFonts w:hint="default"/>
      </w:rPr>
    </w:lvl>
    <w:lvl w:ilvl="1" w:tplc="4A5E4D3E" w:tentative="1">
      <w:start w:val="1"/>
      <w:numFmt w:val="lowerLetter"/>
      <w:lvlText w:val="%2."/>
      <w:lvlJc w:val="left"/>
      <w:pPr>
        <w:ind w:left="1440" w:hanging="360"/>
      </w:pPr>
    </w:lvl>
    <w:lvl w:ilvl="2" w:tplc="BFD2554E" w:tentative="1">
      <w:start w:val="1"/>
      <w:numFmt w:val="lowerRoman"/>
      <w:lvlText w:val="%3."/>
      <w:lvlJc w:val="right"/>
      <w:pPr>
        <w:ind w:left="2160" w:hanging="180"/>
      </w:pPr>
    </w:lvl>
    <w:lvl w:ilvl="3" w:tplc="1578F1C6" w:tentative="1">
      <w:start w:val="1"/>
      <w:numFmt w:val="decimal"/>
      <w:lvlText w:val="%4."/>
      <w:lvlJc w:val="left"/>
      <w:pPr>
        <w:ind w:left="2880" w:hanging="360"/>
      </w:pPr>
    </w:lvl>
    <w:lvl w:ilvl="4" w:tplc="DC2648CE" w:tentative="1">
      <w:start w:val="1"/>
      <w:numFmt w:val="lowerLetter"/>
      <w:lvlText w:val="%5."/>
      <w:lvlJc w:val="left"/>
      <w:pPr>
        <w:ind w:left="3600" w:hanging="360"/>
      </w:pPr>
    </w:lvl>
    <w:lvl w:ilvl="5" w:tplc="63D2D8D2" w:tentative="1">
      <w:start w:val="1"/>
      <w:numFmt w:val="lowerRoman"/>
      <w:lvlText w:val="%6."/>
      <w:lvlJc w:val="right"/>
      <w:pPr>
        <w:ind w:left="4320" w:hanging="180"/>
      </w:pPr>
    </w:lvl>
    <w:lvl w:ilvl="6" w:tplc="A70C2978" w:tentative="1">
      <w:start w:val="1"/>
      <w:numFmt w:val="decimal"/>
      <w:lvlText w:val="%7."/>
      <w:lvlJc w:val="left"/>
      <w:pPr>
        <w:ind w:left="5040" w:hanging="360"/>
      </w:pPr>
    </w:lvl>
    <w:lvl w:ilvl="7" w:tplc="340C318E" w:tentative="1">
      <w:start w:val="1"/>
      <w:numFmt w:val="lowerLetter"/>
      <w:lvlText w:val="%8."/>
      <w:lvlJc w:val="left"/>
      <w:pPr>
        <w:ind w:left="5760" w:hanging="360"/>
      </w:pPr>
    </w:lvl>
    <w:lvl w:ilvl="8" w:tplc="8302463C" w:tentative="1">
      <w:start w:val="1"/>
      <w:numFmt w:val="lowerRoman"/>
      <w:lvlText w:val="%9."/>
      <w:lvlJc w:val="right"/>
      <w:pPr>
        <w:ind w:left="6480" w:hanging="180"/>
      </w:pPr>
    </w:lvl>
  </w:abstractNum>
  <w:abstractNum w:abstractNumId="14" w15:restartNumberingAfterBreak="0">
    <w:nsid w:val="10FA7601"/>
    <w:multiLevelType w:val="hybridMultilevel"/>
    <w:tmpl w:val="DBBAFA94"/>
    <w:lvl w:ilvl="0" w:tplc="ACB04B2A">
      <w:start w:val="1"/>
      <w:numFmt w:val="decimal"/>
      <w:lvlText w:val="%1."/>
      <w:lvlJc w:val="left"/>
      <w:pPr>
        <w:ind w:left="720" w:hanging="360"/>
      </w:pPr>
      <w:rPr>
        <w:rFonts w:hint="default"/>
      </w:rPr>
    </w:lvl>
    <w:lvl w:ilvl="1" w:tplc="0204C5A0" w:tentative="1">
      <w:start w:val="1"/>
      <w:numFmt w:val="lowerLetter"/>
      <w:lvlText w:val="%2."/>
      <w:lvlJc w:val="left"/>
      <w:pPr>
        <w:ind w:left="1440" w:hanging="360"/>
      </w:pPr>
    </w:lvl>
    <w:lvl w:ilvl="2" w:tplc="20E2C052" w:tentative="1">
      <w:start w:val="1"/>
      <w:numFmt w:val="lowerRoman"/>
      <w:lvlText w:val="%3."/>
      <w:lvlJc w:val="right"/>
      <w:pPr>
        <w:ind w:left="2160" w:hanging="180"/>
      </w:pPr>
    </w:lvl>
    <w:lvl w:ilvl="3" w:tplc="A37E9058" w:tentative="1">
      <w:start w:val="1"/>
      <w:numFmt w:val="decimal"/>
      <w:lvlText w:val="%4."/>
      <w:lvlJc w:val="left"/>
      <w:pPr>
        <w:ind w:left="2880" w:hanging="360"/>
      </w:pPr>
    </w:lvl>
    <w:lvl w:ilvl="4" w:tplc="2D0A2944" w:tentative="1">
      <w:start w:val="1"/>
      <w:numFmt w:val="lowerLetter"/>
      <w:lvlText w:val="%5."/>
      <w:lvlJc w:val="left"/>
      <w:pPr>
        <w:ind w:left="3600" w:hanging="360"/>
      </w:pPr>
    </w:lvl>
    <w:lvl w:ilvl="5" w:tplc="6D1EB81E" w:tentative="1">
      <w:start w:val="1"/>
      <w:numFmt w:val="lowerRoman"/>
      <w:lvlText w:val="%6."/>
      <w:lvlJc w:val="right"/>
      <w:pPr>
        <w:ind w:left="4320" w:hanging="180"/>
      </w:pPr>
    </w:lvl>
    <w:lvl w:ilvl="6" w:tplc="E990C2BC" w:tentative="1">
      <w:start w:val="1"/>
      <w:numFmt w:val="decimal"/>
      <w:lvlText w:val="%7."/>
      <w:lvlJc w:val="left"/>
      <w:pPr>
        <w:ind w:left="5040" w:hanging="360"/>
      </w:pPr>
    </w:lvl>
    <w:lvl w:ilvl="7" w:tplc="5114DBC4" w:tentative="1">
      <w:start w:val="1"/>
      <w:numFmt w:val="lowerLetter"/>
      <w:lvlText w:val="%8."/>
      <w:lvlJc w:val="left"/>
      <w:pPr>
        <w:ind w:left="5760" w:hanging="360"/>
      </w:pPr>
    </w:lvl>
    <w:lvl w:ilvl="8" w:tplc="9DA2B594" w:tentative="1">
      <w:start w:val="1"/>
      <w:numFmt w:val="lowerRoman"/>
      <w:lvlText w:val="%9."/>
      <w:lvlJc w:val="right"/>
      <w:pPr>
        <w:ind w:left="6480" w:hanging="180"/>
      </w:pPr>
    </w:lvl>
  </w:abstractNum>
  <w:abstractNum w:abstractNumId="15" w15:restartNumberingAfterBreak="0">
    <w:nsid w:val="111A5135"/>
    <w:multiLevelType w:val="hybridMultilevel"/>
    <w:tmpl w:val="51A6B73C"/>
    <w:lvl w:ilvl="0" w:tplc="A034794A">
      <w:start w:val="1"/>
      <w:numFmt w:val="bullet"/>
      <w:lvlText w:val=""/>
      <w:lvlJc w:val="left"/>
      <w:pPr>
        <w:ind w:left="720" w:hanging="360"/>
      </w:pPr>
      <w:rPr>
        <w:rFonts w:ascii="Symbol" w:hAnsi="Symbol" w:hint="default"/>
      </w:rPr>
    </w:lvl>
    <w:lvl w:ilvl="1" w:tplc="7B98DBB6" w:tentative="1">
      <w:start w:val="1"/>
      <w:numFmt w:val="bullet"/>
      <w:lvlText w:val="o"/>
      <w:lvlJc w:val="left"/>
      <w:pPr>
        <w:ind w:left="1440" w:hanging="360"/>
      </w:pPr>
      <w:rPr>
        <w:rFonts w:ascii="Courier New" w:hAnsi="Courier New" w:cs="Courier New" w:hint="default"/>
      </w:rPr>
    </w:lvl>
    <w:lvl w:ilvl="2" w:tplc="65EA3FD6" w:tentative="1">
      <w:start w:val="1"/>
      <w:numFmt w:val="bullet"/>
      <w:lvlText w:val=""/>
      <w:lvlJc w:val="left"/>
      <w:pPr>
        <w:ind w:left="2160" w:hanging="360"/>
      </w:pPr>
      <w:rPr>
        <w:rFonts w:ascii="Wingdings" w:hAnsi="Wingdings" w:hint="default"/>
      </w:rPr>
    </w:lvl>
    <w:lvl w:ilvl="3" w:tplc="67CEC354" w:tentative="1">
      <w:start w:val="1"/>
      <w:numFmt w:val="bullet"/>
      <w:lvlText w:val=""/>
      <w:lvlJc w:val="left"/>
      <w:pPr>
        <w:ind w:left="2880" w:hanging="360"/>
      </w:pPr>
      <w:rPr>
        <w:rFonts w:ascii="Symbol" w:hAnsi="Symbol" w:hint="default"/>
      </w:rPr>
    </w:lvl>
    <w:lvl w:ilvl="4" w:tplc="DF7AFAAC" w:tentative="1">
      <w:start w:val="1"/>
      <w:numFmt w:val="bullet"/>
      <w:lvlText w:val="o"/>
      <w:lvlJc w:val="left"/>
      <w:pPr>
        <w:ind w:left="3600" w:hanging="360"/>
      </w:pPr>
      <w:rPr>
        <w:rFonts w:ascii="Courier New" w:hAnsi="Courier New" w:cs="Courier New" w:hint="default"/>
      </w:rPr>
    </w:lvl>
    <w:lvl w:ilvl="5" w:tplc="4FC81C06" w:tentative="1">
      <w:start w:val="1"/>
      <w:numFmt w:val="bullet"/>
      <w:lvlText w:val=""/>
      <w:lvlJc w:val="left"/>
      <w:pPr>
        <w:ind w:left="4320" w:hanging="360"/>
      </w:pPr>
      <w:rPr>
        <w:rFonts w:ascii="Wingdings" w:hAnsi="Wingdings" w:hint="default"/>
      </w:rPr>
    </w:lvl>
    <w:lvl w:ilvl="6" w:tplc="70026C10" w:tentative="1">
      <w:start w:val="1"/>
      <w:numFmt w:val="bullet"/>
      <w:lvlText w:val=""/>
      <w:lvlJc w:val="left"/>
      <w:pPr>
        <w:ind w:left="5040" w:hanging="360"/>
      </w:pPr>
      <w:rPr>
        <w:rFonts w:ascii="Symbol" w:hAnsi="Symbol" w:hint="default"/>
      </w:rPr>
    </w:lvl>
    <w:lvl w:ilvl="7" w:tplc="128866BE" w:tentative="1">
      <w:start w:val="1"/>
      <w:numFmt w:val="bullet"/>
      <w:lvlText w:val="o"/>
      <w:lvlJc w:val="left"/>
      <w:pPr>
        <w:ind w:left="5760" w:hanging="360"/>
      </w:pPr>
      <w:rPr>
        <w:rFonts w:ascii="Courier New" w:hAnsi="Courier New" w:cs="Courier New" w:hint="default"/>
      </w:rPr>
    </w:lvl>
    <w:lvl w:ilvl="8" w:tplc="F9887E4E" w:tentative="1">
      <w:start w:val="1"/>
      <w:numFmt w:val="bullet"/>
      <w:lvlText w:val=""/>
      <w:lvlJc w:val="left"/>
      <w:pPr>
        <w:ind w:left="6480" w:hanging="360"/>
      </w:pPr>
      <w:rPr>
        <w:rFonts w:ascii="Wingdings" w:hAnsi="Wingdings" w:hint="default"/>
      </w:rPr>
    </w:lvl>
  </w:abstractNum>
  <w:abstractNum w:abstractNumId="16" w15:restartNumberingAfterBreak="0">
    <w:nsid w:val="162D6CC0"/>
    <w:multiLevelType w:val="hybridMultilevel"/>
    <w:tmpl w:val="8D56C0B6"/>
    <w:lvl w:ilvl="0" w:tplc="0456DA2A">
      <w:start w:val="1"/>
      <w:numFmt w:val="decimal"/>
      <w:lvlText w:val="%1."/>
      <w:lvlJc w:val="left"/>
      <w:pPr>
        <w:ind w:left="720" w:hanging="360"/>
      </w:pPr>
      <w:rPr>
        <w:rFonts w:hint="default"/>
      </w:rPr>
    </w:lvl>
    <w:lvl w:ilvl="1" w:tplc="1B5C1FF2" w:tentative="1">
      <w:start w:val="1"/>
      <w:numFmt w:val="lowerLetter"/>
      <w:lvlText w:val="%2."/>
      <w:lvlJc w:val="left"/>
      <w:pPr>
        <w:ind w:left="1440" w:hanging="360"/>
      </w:pPr>
    </w:lvl>
    <w:lvl w:ilvl="2" w:tplc="E6F4A8D6" w:tentative="1">
      <w:start w:val="1"/>
      <w:numFmt w:val="lowerRoman"/>
      <w:lvlText w:val="%3."/>
      <w:lvlJc w:val="right"/>
      <w:pPr>
        <w:ind w:left="2160" w:hanging="180"/>
      </w:pPr>
    </w:lvl>
    <w:lvl w:ilvl="3" w:tplc="98F8D9BE" w:tentative="1">
      <w:start w:val="1"/>
      <w:numFmt w:val="decimal"/>
      <w:lvlText w:val="%4."/>
      <w:lvlJc w:val="left"/>
      <w:pPr>
        <w:ind w:left="2880" w:hanging="360"/>
      </w:pPr>
    </w:lvl>
    <w:lvl w:ilvl="4" w:tplc="0FE8B988" w:tentative="1">
      <w:start w:val="1"/>
      <w:numFmt w:val="lowerLetter"/>
      <w:lvlText w:val="%5."/>
      <w:lvlJc w:val="left"/>
      <w:pPr>
        <w:ind w:left="3600" w:hanging="360"/>
      </w:pPr>
    </w:lvl>
    <w:lvl w:ilvl="5" w:tplc="241CAB84" w:tentative="1">
      <w:start w:val="1"/>
      <w:numFmt w:val="lowerRoman"/>
      <w:lvlText w:val="%6."/>
      <w:lvlJc w:val="right"/>
      <w:pPr>
        <w:ind w:left="4320" w:hanging="180"/>
      </w:pPr>
    </w:lvl>
    <w:lvl w:ilvl="6" w:tplc="5D760014" w:tentative="1">
      <w:start w:val="1"/>
      <w:numFmt w:val="decimal"/>
      <w:lvlText w:val="%7."/>
      <w:lvlJc w:val="left"/>
      <w:pPr>
        <w:ind w:left="5040" w:hanging="360"/>
      </w:pPr>
    </w:lvl>
    <w:lvl w:ilvl="7" w:tplc="4B428BAE" w:tentative="1">
      <w:start w:val="1"/>
      <w:numFmt w:val="lowerLetter"/>
      <w:lvlText w:val="%8."/>
      <w:lvlJc w:val="left"/>
      <w:pPr>
        <w:ind w:left="5760" w:hanging="360"/>
      </w:pPr>
    </w:lvl>
    <w:lvl w:ilvl="8" w:tplc="F7263020" w:tentative="1">
      <w:start w:val="1"/>
      <w:numFmt w:val="lowerRoman"/>
      <w:lvlText w:val="%9."/>
      <w:lvlJc w:val="right"/>
      <w:pPr>
        <w:ind w:left="6480" w:hanging="180"/>
      </w:pPr>
    </w:lvl>
  </w:abstractNum>
  <w:abstractNum w:abstractNumId="17" w15:restartNumberingAfterBreak="0">
    <w:nsid w:val="19FD2D37"/>
    <w:multiLevelType w:val="hybridMultilevel"/>
    <w:tmpl w:val="CC9C27A2"/>
    <w:lvl w:ilvl="0" w:tplc="996C4558">
      <w:start w:val="1"/>
      <w:numFmt w:val="bullet"/>
      <w:lvlText w:val=""/>
      <w:lvlJc w:val="left"/>
      <w:pPr>
        <w:tabs>
          <w:tab w:val="num" w:pos="720"/>
        </w:tabs>
        <w:ind w:left="720" w:hanging="360"/>
      </w:pPr>
      <w:rPr>
        <w:rFonts w:ascii="Symbol" w:hAnsi="Symbol" w:hint="default"/>
      </w:rPr>
    </w:lvl>
    <w:lvl w:ilvl="1" w:tplc="CD0AAD26" w:tentative="1">
      <w:start w:val="1"/>
      <w:numFmt w:val="bullet"/>
      <w:lvlText w:val="o"/>
      <w:lvlJc w:val="left"/>
      <w:pPr>
        <w:ind w:left="1440" w:hanging="360"/>
      </w:pPr>
      <w:rPr>
        <w:rFonts w:ascii="Courier New" w:hAnsi="Courier New" w:cs="Courier New" w:hint="default"/>
      </w:rPr>
    </w:lvl>
    <w:lvl w:ilvl="2" w:tplc="FDA0AC42" w:tentative="1">
      <w:start w:val="1"/>
      <w:numFmt w:val="bullet"/>
      <w:lvlText w:val=""/>
      <w:lvlJc w:val="left"/>
      <w:pPr>
        <w:ind w:left="2160" w:hanging="360"/>
      </w:pPr>
      <w:rPr>
        <w:rFonts w:ascii="Wingdings" w:hAnsi="Wingdings" w:hint="default"/>
      </w:rPr>
    </w:lvl>
    <w:lvl w:ilvl="3" w:tplc="08BEC174" w:tentative="1">
      <w:start w:val="1"/>
      <w:numFmt w:val="bullet"/>
      <w:lvlText w:val=""/>
      <w:lvlJc w:val="left"/>
      <w:pPr>
        <w:ind w:left="2880" w:hanging="360"/>
      </w:pPr>
      <w:rPr>
        <w:rFonts w:ascii="Symbol" w:hAnsi="Symbol" w:hint="default"/>
      </w:rPr>
    </w:lvl>
    <w:lvl w:ilvl="4" w:tplc="269457E4" w:tentative="1">
      <w:start w:val="1"/>
      <w:numFmt w:val="bullet"/>
      <w:lvlText w:val="o"/>
      <w:lvlJc w:val="left"/>
      <w:pPr>
        <w:ind w:left="3600" w:hanging="360"/>
      </w:pPr>
      <w:rPr>
        <w:rFonts w:ascii="Courier New" w:hAnsi="Courier New" w:cs="Courier New" w:hint="default"/>
      </w:rPr>
    </w:lvl>
    <w:lvl w:ilvl="5" w:tplc="34F62090" w:tentative="1">
      <w:start w:val="1"/>
      <w:numFmt w:val="bullet"/>
      <w:lvlText w:val=""/>
      <w:lvlJc w:val="left"/>
      <w:pPr>
        <w:ind w:left="4320" w:hanging="360"/>
      </w:pPr>
      <w:rPr>
        <w:rFonts w:ascii="Wingdings" w:hAnsi="Wingdings" w:hint="default"/>
      </w:rPr>
    </w:lvl>
    <w:lvl w:ilvl="6" w:tplc="9E023C96" w:tentative="1">
      <w:start w:val="1"/>
      <w:numFmt w:val="bullet"/>
      <w:lvlText w:val=""/>
      <w:lvlJc w:val="left"/>
      <w:pPr>
        <w:ind w:left="5040" w:hanging="360"/>
      </w:pPr>
      <w:rPr>
        <w:rFonts w:ascii="Symbol" w:hAnsi="Symbol" w:hint="default"/>
      </w:rPr>
    </w:lvl>
    <w:lvl w:ilvl="7" w:tplc="B68EEB52" w:tentative="1">
      <w:start w:val="1"/>
      <w:numFmt w:val="bullet"/>
      <w:lvlText w:val="o"/>
      <w:lvlJc w:val="left"/>
      <w:pPr>
        <w:ind w:left="5760" w:hanging="360"/>
      </w:pPr>
      <w:rPr>
        <w:rFonts w:ascii="Courier New" w:hAnsi="Courier New" w:cs="Courier New" w:hint="default"/>
      </w:rPr>
    </w:lvl>
    <w:lvl w:ilvl="8" w:tplc="7194C69C" w:tentative="1">
      <w:start w:val="1"/>
      <w:numFmt w:val="bullet"/>
      <w:lvlText w:val=""/>
      <w:lvlJc w:val="left"/>
      <w:pPr>
        <w:ind w:left="6480" w:hanging="360"/>
      </w:pPr>
      <w:rPr>
        <w:rFonts w:ascii="Wingdings" w:hAnsi="Wingdings" w:hint="default"/>
      </w:rPr>
    </w:lvl>
  </w:abstractNum>
  <w:abstractNum w:abstractNumId="18" w15:restartNumberingAfterBreak="0">
    <w:nsid w:val="1C192C3B"/>
    <w:multiLevelType w:val="hybridMultilevel"/>
    <w:tmpl w:val="3C5E7508"/>
    <w:lvl w:ilvl="0" w:tplc="CEA8C130">
      <w:start w:val="1"/>
      <w:numFmt w:val="bullet"/>
      <w:lvlText w:val=""/>
      <w:lvlJc w:val="left"/>
      <w:pPr>
        <w:ind w:left="720" w:hanging="360"/>
      </w:pPr>
      <w:rPr>
        <w:rFonts w:ascii="Symbol" w:hAnsi="Symbol" w:hint="default"/>
      </w:rPr>
    </w:lvl>
    <w:lvl w:ilvl="1" w:tplc="FB4C1DB4" w:tentative="1">
      <w:start w:val="1"/>
      <w:numFmt w:val="bullet"/>
      <w:lvlText w:val="o"/>
      <w:lvlJc w:val="left"/>
      <w:pPr>
        <w:ind w:left="1440" w:hanging="360"/>
      </w:pPr>
      <w:rPr>
        <w:rFonts w:ascii="Courier New" w:hAnsi="Courier New" w:cs="Courier New" w:hint="default"/>
      </w:rPr>
    </w:lvl>
    <w:lvl w:ilvl="2" w:tplc="D30AAC60" w:tentative="1">
      <w:start w:val="1"/>
      <w:numFmt w:val="bullet"/>
      <w:lvlText w:val=""/>
      <w:lvlJc w:val="left"/>
      <w:pPr>
        <w:ind w:left="2160" w:hanging="360"/>
      </w:pPr>
      <w:rPr>
        <w:rFonts w:ascii="Wingdings" w:hAnsi="Wingdings" w:hint="default"/>
      </w:rPr>
    </w:lvl>
    <w:lvl w:ilvl="3" w:tplc="59300222" w:tentative="1">
      <w:start w:val="1"/>
      <w:numFmt w:val="bullet"/>
      <w:lvlText w:val=""/>
      <w:lvlJc w:val="left"/>
      <w:pPr>
        <w:ind w:left="2880" w:hanging="360"/>
      </w:pPr>
      <w:rPr>
        <w:rFonts w:ascii="Symbol" w:hAnsi="Symbol" w:hint="default"/>
      </w:rPr>
    </w:lvl>
    <w:lvl w:ilvl="4" w:tplc="1298B4D8" w:tentative="1">
      <w:start w:val="1"/>
      <w:numFmt w:val="bullet"/>
      <w:lvlText w:val="o"/>
      <w:lvlJc w:val="left"/>
      <w:pPr>
        <w:ind w:left="3600" w:hanging="360"/>
      </w:pPr>
      <w:rPr>
        <w:rFonts w:ascii="Courier New" w:hAnsi="Courier New" w:cs="Courier New" w:hint="default"/>
      </w:rPr>
    </w:lvl>
    <w:lvl w:ilvl="5" w:tplc="31DC50E4" w:tentative="1">
      <w:start w:val="1"/>
      <w:numFmt w:val="bullet"/>
      <w:lvlText w:val=""/>
      <w:lvlJc w:val="left"/>
      <w:pPr>
        <w:ind w:left="4320" w:hanging="360"/>
      </w:pPr>
      <w:rPr>
        <w:rFonts w:ascii="Wingdings" w:hAnsi="Wingdings" w:hint="default"/>
      </w:rPr>
    </w:lvl>
    <w:lvl w:ilvl="6" w:tplc="98D6B3AA" w:tentative="1">
      <w:start w:val="1"/>
      <w:numFmt w:val="bullet"/>
      <w:lvlText w:val=""/>
      <w:lvlJc w:val="left"/>
      <w:pPr>
        <w:ind w:left="5040" w:hanging="360"/>
      </w:pPr>
      <w:rPr>
        <w:rFonts w:ascii="Symbol" w:hAnsi="Symbol" w:hint="default"/>
      </w:rPr>
    </w:lvl>
    <w:lvl w:ilvl="7" w:tplc="2EC472B2" w:tentative="1">
      <w:start w:val="1"/>
      <w:numFmt w:val="bullet"/>
      <w:lvlText w:val="o"/>
      <w:lvlJc w:val="left"/>
      <w:pPr>
        <w:ind w:left="5760" w:hanging="360"/>
      </w:pPr>
      <w:rPr>
        <w:rFonts w:ascii="Courier New" w:hAnsi="Courier New" w:cs="Courier New" w:hint="default"/>
      </w:rPr>
    </w:lvl>
    <w:lvl w:ilvl="8" w:tplc="B83453EE" w:tentative="1">
      <w:start w:val="1"/>
      <w:numFmt w:val="bullet"/>
      <w:lvlText w:val=""/>
      <w:lvlJc w:val="left"/>
      <w:pPr>
        <w:ind w:left="6480" w:hanging="360"/>
      </w:pPr>
      <w:rPr>
        <w:rFonts w:ascii="Wingdings" w:hAnsi="Wingdings" w:hint="default"/>
      </w:rPr>
    </w:lvl>
  </w:abstractNum>
  <w:abstractNum w:abstractNumId="19" w15:restartNumberingAfterBreak="0">
    <w:nsid w:val="1DB614BE"/>
    <w:multiLevelType w:val="hybridMultilevel"/>
    <w:tmpl w:val="045EF780"/>
    <w:lvl w:ilvl="0" w:tplc="D12C180A">
      <w:start w:val="1"/>
      <w:numFmt w:val="bullet"/>
      <w:lvlText w:val=""/>
      <w:lvlJc w:val="left"/>
      <w:pPr>
        <w:tabs>
          <w:tab w:val="num" w:pos="720"/>
        </w:tabs>
        <w:ind w:left="720" w:hanging="360"/>
      </w:pPr>
      <w:rPr>
        <w:rFonts w:ascii="Symbol" w:hAnsi="Symbol" w:hint="default"/>
      </w:rPr>
    </w:lvl>
    <w:lvl w:ilvl="1" w:tplc="94FAB130" w:tentative="1">
      <w:start w:val="1"/>
      <w:numFmt w:val="bullet"/>
      <w:lvlText w:val="o"/>
      <w:lvlJc w:val="left"/>
      <w:pPr>
        <w:tabs>
          <w:tab w:val="num" w:pos="1440"/>
        </w:tabs>
        <w:ind w:left="1440" w:hanging="360"/>
      </w:pPr>
      <w:rPr>
        <w:rFonts w:ascii="Courier New" w:hAnsi="Courier New" w:cs="Courier New" w:hint="default"/>
      </w:rPr>
    </w:lvl>
    <w:lvl w:ilvl="2" w:tplc="0A48C0AC" w:tentative="1">
      <w:start w:val="1"/>
      <w:numFmt w:val="bullet"/>
      <w:lvlText w:val=""/>
      <w:lvlJc w:val="left"/>
      <w:pPr>
        <w:tabs>
          <w:tab w:val="num" w:pos="2160"/>
        </w:tabs>
        <w:ind w:left="2160" w:hanging="360"/>
      </w:pPr>
      <w:rPr>
        <w:rFonts w:ascii="Wingdings" w:hAnsi="Wingdings" w:hint="default"/>
      </w:rPr>
    </w:lvl>
    <w:lvl w:ilvl="3" w:tplc="300C8302" w:tentative="1">
      <w:start w:val="1"/>
      <w:numFmt w:val="bullet"/>
      <w:lvlText w:val=""/>
      <w:lvlJc w:val="left"/>
      <w:pPr>
        <w:tabs>
          <w:tab w:val="num" w:pos="2880"/>
        </w:tabs>
        <w:ind w:left="2880" w:hanging="360"/>
      </w:pPr>
      <w:rPr>
        <w:rFonts w:ascii="Symbol" w:hAnsi="Symbol" w:hint="default"/>
      </w:rPr>
    </w:lvl>
    <w:lvl w:ilvl="4" w:tplc="5D667CAE" w:tentative="1">
      <w:start w:val="1"/>
      <w:numFmt w:val="bullet"/>
      <w:lvlText w:val="o"/>
      <w:lvlJc w:val="left"/>
      <w:pPr>
        <w:tabs>
          <w:tab w:val="num" w:pos="3600"/>
        </w:tabs>
        <w:ind w:left="3600" w:hanging="360"/>
      </w:pPr>
      <w:rPr>
        <w:rFonts w:ascii="Courier New" w:hAnsi="Courier New" w:cs="Courier New" w:hint="default"/>
      </w:rPr>
    </w:lvl>
    <w:lvl w:ilvl="5" w:tplc="AF48CAAC" w:tentative="1">
      <w:start w:val="1"/>
      <w:numFmt w:val="bullet"/>
      <w:lvlText w:val=""/>
      <w:lvlJc w:val="left"/>
      <w:pPr>
        <w:tabs>
          <w:tab w:val="num" w:pos="4320"/>
        </w:tabs>
        <w:ind w:left="4320" w:hanging="360"/>
      </w:pPr>
      <w:rPr>
        <w:rFonts w:ascii="Wingdings" w:hAnsi="Wingdings" w:hint="default"/>
      </w:rPr>
    </w:lvl>
    <w:lvl w:ilvl="6" w:tplc="CC3822C0" w:tentative="1">
      <w:start w:val="1"/>
      <w:numFmt w:val="bullet"/>
      <w:lvlText w:val=""/>
      <w:lvlJc w:val="left"/>
      <w:pPr>
        <w:tabs>
          <w:tab w:val="num" w:pos="5040"/>
        </w:tabs>
        <w:ind w:left="5040" w:hanging="360"/>
      </w:pPr>
      <w:rPr>
        <w:rFonts w:ascii="Symbol" w:hAnsi="Symbol" w:hint="default"/>
      </w:rPr>
    </w:lvl>
    <w:lvl w:ilvl="7" w:tplc="886AF3DA" w:tentative="1">
      <w:start w:val="1"/>
      <w:numFmt w:val="bullet"/>
      <w:lvlText w:val="o"/>
      <w:lvlJc w:val="left"/>
      <w:pPr>
        <w:tabs>
          <w:tab w:val="num" w:pos="5760"/>
        </w:tabs>
        <w:ind w:left="5760" w:hanging="360"/>
      </w:pPr>
      <w:rPr>
        <w:rFonts w:ascii="Courier New" w:hAnsi="Courier New" w:cs="Courier New" w:hint="default"/>
      </w:rPr>
    </w:lvl>
    <w:lvl w:ilvl="8" w:tplc="9BA6BAA2"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0CA139C"/>
    <w:multiLevelType w:val="hybridMultilevel"/>
    <w:tmpl w:val="1BB41670"/>
    <w:lvl w:ilvl="0" w:tplc="4B160F78">
      <w:start w:val="1"/>
      <w:numFmt w:val="bullet"/>
      <w:lvlText w:val=""/>
      <w:lvlJc w:val="left"/>
      <w:pPr>
        <w:ind w:left="720" w:hanging="360"/>
      </w:pPr>
      <w:rPr>
        <w:rFonts w:ascii="Symbol" w:hAnsi="Symbol" w:hint="default"/>
      </w:rPr>
    </w:lvl>
    <w:lvl w:ilvl="1" w:tplc="D280F370" w:tentative="1">
      <w:start w:val="1"/>
      <w:numFmt w:val="bullet"/>
      <w:lvlText w:val="o"/>
      <w:lvlJc w:val="left"/>
      <w:pPr>
        <w:ind w:left="1440" w:hanging="360"/>
      </w:pPr>
      <w:rPr>
        <w:rFonts w:ascii="Courier New" w:hAnsi="Courier New" w:cs="Courier New" w:hint="default"/>
      </w:rPr>
    </w:lvl>
    <w:lvl w:ilvl="2" w:tplc="C69262D0" w:tentative="1">
      <w:start w:val="1"/>
      <w:numFmt w:val="bullet"/>
      <w:lvlText w:val=""/>
      <w:lvlJc w:val="left"/>
      <w:pPr>
        <w:ind w:left="2160" w:hanging="360"/>
      </w:pPr>
      <w:rPr>
        <w:rFonts w:ascii="Wingdings" w:hAnsi="Wingdings" w:hint="default"/>
      </w:rPr>
    </w:lvl>
    <w:lvl w:ilvl="3" w:tplc="4E0A5E46" w:tentative="1">
      <w:start w:val="1"/>
      <w:numFmt w:val="bullet"/>
      <w:lvlText w:val=""/>
      <w:lvlJc w:val="left"/>
      <w:pPr>
        <w:ind w:left="2880" w:hanging="360"/>
      </w:pPr>
      <w:rPr>
        <w:rFonts w:ascii="Symbol" w:hAnsi="Symbol" w:hint="default"/>
      </w:rPr>
    </w:lvl>
    <w:lvl w:ilvl="4" w:tplc="FED844A8" w:tentative="1">
      <w:start w:val="1"/>
      <w:numFmt w:val="bullet"/>
      <w:lvlText w:val="o"/>
      <w:lvlJc w:val="left"/>
      <w:pPr>
        <w:ind w:left="3600" w:hanging="360"/>
      </w:pPr>
      <w:rPr>
        <w:rFonts w:ascii="Courier New" w:hAnsi="Courier New" w:cs="Courier New" w:hint="default"/>
      </w:rPr>
    </w:lvl>
    <w:lvl w:ilvl="5" w:tplc="76DAF2A6" w:tentative="1">
      <w:start w:val="1"/>
      <w:numFmt w:val="bullet"/>
      <w:lvlText w:val=""/>
      <w:lvlJc w:val="left"/>
      <w:pPr>
        <w:ind w:left="4320" w:hanging="360"/>
      </w:pPr>
      <w:rPr>
        <w:rFonts w:ascii="Wingdings" w:hAnsi="Wingdings" w:hint="default"/>
      </w:rPr>
    </w:lvl>
    <w:lvl w:ilvl="6" w:tplc="7850F722" w:tentative="1">
      <w:start w:val="1"/>
      <w:numFmt w:val="bullet"/>
      <w:lvlText w:val=""/>
      <w:lvlJc w:val="left"/>
      <w:pPr>
        <w:ind w:left="5040" w:hanging="360"/>
      </w:pPr>
      <w:rPr>
        <w:rFonts w:ascii="Symbol" w:hAnsi="Symbol" w:hint="default"/>
      </w:rPr>
    </w:lvl>
    <w:lvl w:ilvl="7" w:tplc="936041D8" w:tentative="1">
      <w:start w:val="1"/>
      <w:numFmt w:val="bullet"/>
      <w:lvlText w:val="o"/>
      <w:lvlJc w:val="left"/>
      <w:pPr>
        <w:ind w:left="5760" w:hanging="360"/>
      </w:pPr>
      <w:rPr>
        <w:rFonts w:ascii="Courier New" w:hAnsi="Courier New" w:cs="Courier New" w:hint="default"/>
      </w:rPr>
    </w:lvl>
    <w:lvl w:ilvl="8" w:tplc="476A43E0" w:tentative="1">
      <w:start w:val="1"/>
      <w:numFmt w:val="bullet"/>
      <w:lvlText w:val=""/>
      <w:lvlJc w:val="left"/>
      <w:pPr>
        <w:ind w:left="6480" w:hanging="360"/>
      </w:pPr>
      <w:rPr>
        <w:rFonts w:ascii="Wingdings" w:hAnsi="Wingdings" w:hint="default"/>
      </w:rPr>
    </w:lvl>
  </w:abstractNum>
  <w:abstractNum w:abstractNumId="21" w15:restartNumberingAfterBreak="0">
    <w:nsid w:val="242A0785"/>
    <w:multiLevelType w:val="hybridMultilevel"/>
    <w:tmpl w:val="5DA04A0A"/>
    <w:lvl w:ilvl="0" w:tplc="602E3508">
      <w:start w:val="1"/>
      <w:numFmt w:val="decimal"/>
      <w:lvlText w:val="%1."/>
      <w:lvlJc w:val="left"/>
      <w:pPr>
        <w:ind w:left="720" w:hanging="360"/>
      </w:pPr>
      <w:rPr>
        <w:rFonts w:hint="default"/>
      </w:rPr>
    </w:lvl>
    <w:lvl w:ilvl="1" w:tplc="D3B20148" w:tentative="1">
      <w:start w:val="1"/>
      <w:numFmt w:val="lowerLetter"/>
      <w:lvlText w:val="%2."/>
      <w:lvlJc w:val="left"/>
      <w:pPr>
        <w:ind w:left="1440" w:hanging="360"/>
      </w:pPr>
    </w:lvl>
    <w:lvl w:ilvl="2" w:tplc="8E387C02" w:tentative="1">
      <w:start w:val="1"/>
      <w:numFmt w:val="lowerRoman"/>
      <w:lvlText w:val="%3."/>
      <w:lvlJc w:val="right"/>
      <w:pPr>
        <w:ind w:left="2160" w:hanging="180"/>
      </w:pPr>
    </w:lvl>
    <w:lvl w:ilvl="3" w:tplc="0002BF0A" w:tentative="1">
      <w:start w:val="1"/>
      <w:numFmt w:val="decimal"/>
      <w:lvlText w:val="%4."/>
      <w:lvlJc w:val="left"/>
      <w:pPr>
        <w:ind w:left="2880" w:hanging="360"/>
      </w:pPr>
    </w:lvl>
    <w:lvl w:ilvl="4" w:tplc="535C5A2A" w:tentative="1">
      <w:start w:val="1"/>
      <w:numFmt w:val="lowerLetter"/>
      <w:lvlText w:val="%5."/>
      <w:lvlJc w:val="left"/>
      <w:pPr>
        <w:ind w:left="3600" w:hanging="360"/>
      </w:pPr>
    </w:lvl>
    <w:lvl w:ilvl="5" w:tplc="51020BF8" w:tentative="1">
      <w:start w:val="1"/>
      <w:numFmt w:val="lowerRoman"/>
      <w:lvlText w:val="%6."/>
      <w:lvlJc w:val="right"/>
      <w:pPr>
        <w:ind w:left="4320" w:hanging="180"/>
      </w:pPr>
    </w:lvl>
    <w:lvl w:ilvl="6" w:tplc="95160BD6" w:tentative="1">
      <w:start w:val="1"/>
      <w:numFmt w:val="decimal"/>
      <w:lvlText w:val="%7."/>
      <w:lvlJc w:val="left"/>
      <w:pPr>
        <w:ind w:left="5040" w:hanging="360"/>
      </w:pPr>
    </w:lvl>
    <w:lvl w:ilvl="7" w:tplc="90F0DF3C" w:tentative="1">
      <w:start w:val="1"/>
      <w:numFmt w:val="lowerLetter"/>
      <w:lvlText w:val="%8."/>
      <w:lvlJc w:val="left"/>
      <w:pPr>
        <w:ind w:left="5760" w:hanging="360"/>
      </w:pPr>
    </w:lvl>
    <w:lvl w:ilvl="8" w:tplc="A5BEDEBA" w:tentative="1">
      <w:start w:val="1"/>
      <w:numFmt w:val="lowerRoman"/>
      <w:lvlText w:val="%9."/>
      <w:lvlJc w:val="right"/>
      <w:pPr>
        <w:ind w:left="6480" w:hanging="180"/>
      </w:pPr>
    </w:lvl>
  </w:abstractNum>
  <w:abstractNum w:abstractNumId="22" w15:restartNumberingAfterBreak="0">
    <w:nsid w:val="2C487A6C"/>
    <w:multiLevelType w:val="hybridMultilevel"/>
    <w:tmpl w:val="1548ABC2"/>
    <w:lvl w:ilvl="0" w:tplc="33F8034C">
      <w:start w:val="1"/>
      <w:numFmt w:val="bullet"/>
      <w:lvlText w:val=""/>
      <w:lvlJc w:val="left"/>
      <w:pPr>
        <w:tabs>
          <w:tab w:val="num" w:pos="720"/>
        </w:tabs>
        <w:ind w:left="720" w:hanging="360"/>
      </w:pPr>
      <w:rPr>
        <w:rFonts w:ascii="Symbol" w:hAnsi="Symbol" w:hint="default"/>
      </w:rPr>
    </w:lvl>
    <w:lvl w:ilvl="1" w:tplc="DE3679B4" w:tentative="1">
      <w:start w:val="1"/>
      <w:numFmt w:val="bullet"/>
      <w:lvlText w:val="o"/>
      <w:lvlJc w:val="left"/>
      <w:pPr>
        <w:ind w:left="1440" w:hanging="360"/>
      </w:pPr>
      <w:rPr>
        <w:rFonts w:ascii="Courier New" w:hAnsi="Courier New" w:cs="Courier New" w:hint="default"/>
      </w:rPr>
    </w:lvl>
    <w:lvl w:ilvl="2" w:tplc="8B40B312" w:tentative="1">
      <w:start w:val="1"/>
      <w:numFmt w:val="bullet"/>
      <w:lvlText w:val=""/>
      <w:lvlJc w:val="left"/>
      <w:pPr>
        <w:ind w:left="2160" w:hanging="360"/>
      </w:pPr>
      <w:rPr>
        <w:rFonts w:ascii="Wingdings" w:hAnsi="Wingdings" w:hint="default"/>
      </w:rPr>
    </w:lvl>
    <w:lvl w:ilvl="3" w:tplc="2BEA327A" w:tentative="1">
      <w:start w:val="1"/>
      <w:numFmt w:val="bullet"/>
      <w:lvlText w:val=""/>
      <w:lvlJc w:val="left"/>
      <w:pPr>
        <w:ind w:left="2880" w:hanging="360"/>
      </w:pPr>
      <w:rPr>
        <w:rFonts w:ascii="Symbol" w:hAnsi="Symbol" w:hint="default"/>
      </w:rPr>
    </w:lvl>
    <w:lvl w:ilvl="4" w:tplc="FC1E8DC6" w:tentative="1">
      <w:start w:val="1"/>
      <w:numFmt w:val="bullet"/>
      <w:lvlText w:val="o"/>
      <w:lvlJc w:val="left"/>
      <w:pPr>
        <w:ind w:left="3600" w:hanging="360"/>
      </w:pPr>
      <w:rPr>
        <w:rFonts w:ascii="Courier New" w:hAnsi="Courier New" w:cs="Courier New" w:hint="default"/>
      </w:rPr>
    </w:lvl>
    <w:lvl w:ilvl="5" w:tplc="7E9A4156" w:tentative="1">
      <w:start w:val="1"/>
      <w:numFmt w:val="bullet"/>
      <w:lvlText w:val=""/>
      <w:lvlJc w:val="left"/>
      <w:pPr>
        <w:ind w:left="4320" w:hanging="360"/>
      </w:pPr>
      <w:rPr>
        <w:rFonts w:ascii="Wingdings" w:hAnsi="Wingdings" w:hint="default"/>
      </w:rPr>
    </w:lvl>
    <w:lvl w:ilvl="6" w:tplc="11ECDD78" w:tentative="1">
      <w:start w:val="1"/>
      <w:numFmt w:val="bullet"/>
      <w:lvlText w:val=""/>
      <w:lvlJc w:val="left"/>
      <w:pPr>
        <w:ind w:left="5040" w:hanging="360"/>
      </w:pPr>
      <w:rPr>
        <w:rFonts w:ascii="Symbol" w:hAnsi="Symbol" w:hint="default"/>
      </w:rPr>
    </w:lvl>
    <w:lvl w:ilvl="7" w:tplc="CF34726E" w:tentative="1">
      <w:start w:val="1"/>
      <w:numFmt w:val="bullet"/>
      <w:lvlText w:val="o"/>
      <w:lvlJc w:val="left"/>
      <w:pPr>
        <w:ind w:left="5760" w:hanging="360"/>
      </w:pPr>
      <w:rPr>
        <w:rFonts w:ascii="Courier New" w:hAnsi="Courier New" w:cs="Courier New" w:hint="default"/>
      </w:rPr>
    </w:lvl>
    <w:lvl w:ilvl="8" w:tplc="71C4F156" w:tentative="1">
      <w:start w:val="1"/>
      <w:numFmt w:val="bullet"/>
      <w:lvlText w:val=""/>
      <w:lvlJc w:val="left"/>
      <w:pPr>
        <w:ind w:left="6480" w:hanging="360"/>
      </w:pPr>
      <w:rPr>
        <w:rFonts w:ascii="Wingdings" w:hAnsi="Wingdings" w:hint="default"/>
      </w:rPr>
    </w:lvl>
  </w:abstractNum>
  <w:abstractNum w:abstractNumId="23" w15:restartNumberingAfterBreak="0">
    <w:nsid w:val="2F050852"/>
    <w:multiLevelType w:val="hybridMultilevel"/>
    <w:tmpl w:val="73CA8210"/>
    <w:lvl w:ilvl="0" w:tplc="4A40CD7E">
      <w:start w:val="1"/>
      <w:numFmt w:val="bullet"/>
      <w:lvlText w:val=""/>
      <w:lvlJc w:val="left"/>
      <w:pPr>
        <w:ind w:left="720" w:hanging="360"/>
      </w:pPr>
      <w:rPr>
        <w:rFonts w:ascii="Symbol" w:hAnsi="Symbol" w:hint="default"/>
      </w:rPr>
    </w:lvl>
    <w:lvl w:ilvl="1" w:tplc="F4FE34D8" w:tentative="1">
      <w:start w:val="1"/>
      <w:numFmt w:val="bullet"/>
      <w:lvlText w:val="o"/>
      <w:lvlJc w:val="left"/>
      <w:pPr>
        <w:ind w:left="1440" w:hanging="360"/>
      </w:pPr>
      <w:rPr>
        <w:rFonts w:ascii="Courier New" w:hAnsi="Courier New" w:cs="Courier New" w:hint="default"/>
      </w:rPr>
    </w:lvl>
    <w:lvl w:ilvl="2" w:tplc="99C224DC" w:tentative="1">
      <w:start w:val="1"/>
      <w:numFmt w:val="bullet"/>
      <w:lvlText w:val=""/>
      <w:lvlJc w:val="left"/>
      <w:pPr>
        <w:ind w:left="2160" w:hanging="360"/>
      </w:pPr>
      <w:rPr>
        <w:rFonts w:ascii="Wingdings" w:hAnsi="Wingdings" w:hint="default"/>
      </w:rPr>
    </w:lvl>
    <w:lvl w:ilvl="3" w:tplc="7A1E4020" w:tentative="1">
      <w:start w:val="1"/>
      <w:numFmt w:val="bullet"/>
      <w:lvlText w:val=""/>
      <w:lvlJc w:val="left"/>
      <w:pPr>
        <w:ind w:left="2880" w:hanging="360"/>
      </w:pPr>
      <w:rPr>
        <w:rFonts w:ascii="Symbol" w:hAnsi="Symbol" w:hint="default"/>
      </w:rPr>
    </w:lvl>
    <w:lvl w:ilvl="4" w:tplc="9C5ABC7E" w:tentative="1">
      <w:start w:val="1"/>
      <w:numFmt w:val="bullet"/>
      <w:lvlText w:val="o"/>
      <w:lvlJc w:val="left"/>
      <w:pPr>
        <w:ind w:left="3600" w:hanging="360"/>
      </w:pPr>
      <w:rPr>
        <w:rFonts w:ascii="Courier New" w:hAnsi="Courier New" w:cs="Courier New" w:hint="default"/>
      </w:rPr>
    </w:lvl>
    <w:lvl w:ilvl="5" w:tplc="C0A64C78" w:tentative="1">
      <w:start w:val="1"/>
      <w:numFmt w:val="bullet"/>
      <w:lvlText w:val=""/>
      <w:lvlJc w:val="left"/>
      <w:pPr>
        <w:ind w:left="4320" w:hanging="360"/>
      </w:pPr>
      <w:rPr>
        <w:rFonts w:ascii="Wingdings" w:hAnsi="Wingdings" w:hint="default"/>
      </w:rPr>
    </w:lvl>
    <w:lvl w:ilvl="6" w:tplc="0832D07A" w:tentative="1">
      <w:start w:val="1"/>
      <w:numFmt w:val="bullet"/>
      <w:lvlText w:val=""/>
      <w:lvlJc w:val="left"/>
      <w:pPr>
        <w:ind w:left="5040" w:hanging="360"/>
      </w:pPr>
      <w:rPr>
        <w:rFonts w:ascii="Symbol" w:hAnsi="Symbol" w:hint="default"/>
      </w:rPr>
    </w:lvl>
    <w:lvl w:ilvl="7" w:tplc="562E82C4" w:tentative="1">
      <w:start w:val="1"/>
      <w:numFmt w:val="bullet"/>
      <w:lvlText w:val="o"/>
      <w:lvlJc w:val="left"/>
      <w:pPr>
        <w:ind w:left="5760" w:hanging="360"/>
      </w:pPr>
      <w:rPr>
        <w:rFonts w:ascii="Courier New" w:hAnsi="Courier New" w:cs="Courier New" w:hint="default"/>
      </w:rPr>
    </w:lvl>
    <w:lvl w:ilvl="8" w:tplc="1482224C" w:tentative="1">
      <w:start w:val="1"/>
      <w:numFmt w:val="bullet"/>
      <w:lvlText w:val=""/>
      <w:lvlJc w:val="left"/>
      <w:pPr>
        <w:ind w:left="6480" w:hanging="360"/>
      </w:pPr>
      <w:rPr>
        <w:rFonts w:ascii="Wingdings" w:hAnsi="Wingdings" w:hint="default"/>
      </w:rPr>
    </w:lvl>
  </w:abstractNum>
  <w:abstractNum w:abstractNumId="24" w15:restartNumberingAfterBreak="0">
    <w:nsid w:val="2F103954"/>
    <w:multiLevelType w:val="hybridMultilevel"/>
    <w:tmpl w:val="146CE1F4"/>
    <w:lvl w:ilvl="0" w:tplc="A01CF1FE">
      <w:start w:val="1"/>
      <w:numFmt w:val="decimal"/>
      <w:lvlText w:val="%1."/>
      <w:lvlJc w:val="left"/>
      <w:pPr>
        <w:ind w:left="720" w:hanging="360"/>
      </w:pPr>
      <w:rPr>
        <w:rFonts w:hint="default"/>
      </w:rPr>
    </w:lvl>
    <w:lvl w:ilvl="1" w:tplc="2988B682" w:tentative="1">
      <w:start w:val="1"/>
      <w:numFmt w:val="lowerLetter"/>
      <w:lvlText w:val="%2."/>
      <w:lvlJc w:val="left"/>
      <w:pPr>
        <w:ind w:left="1440" w:hanging="360"/>
      </w:pPr>
    </w:lvl>
    <w:lvl w:ilvl="2" w:tplc="14E4B8C6" w:tentative="1">
      <w:start w:val="1"/>
      <w:numFmt w:val="lowerRoman"/>
      <w:lvlText w:val="%3."/>
      <w:lvlJc w:val="right"/>
      <w:pPr>
        <w:ind w:left="2160" w:hanging="180"/>
      </w:pPr>
    </w:lvl>
    <w:lvl w:ilvl="3" w:tplc="2F5661BA" w:tentative="1">
      <w:start w:val="1"/>
      <w:numFmt w:val="decimal"/>
      <w:lvlText w:val="%4."/>
      <w:lvlJc w:val="left"/>
      <w:pPr>
        <w:ind w:left="2880" w:hanging="360"/>
      </w:pPr>
    </w:lvl>
    <w:lvl w:ilvl="4" w:tplc="9CE0AA86" w:tentative="1">
      <w:start w:val="1"/>
      <w:numFmt w:val="lowerLetter"/>
      <w:lvlText w:val="%5."/>
      <w:lvlJc w:val="left"/>
      <w:pPr>
        <w:ind w:left="3600" w:hanging="360"/>
      </w:pPr>
    </w:lvl>
    <w:lvl w:ilvl="5" w:tplc="5930F872" w:tentative="1">
      <w:start w:val="1"/>
      <w:numFmt w:val="lowerRoman"/>
      <w:lvlText w:val="%6."/>
      <w:lvlJc w:val="right"/>
      <w:pPr>
        <w:ind w:left="4320" w:hanging="180"/>
      </w:pPr>
    </w:lvl>
    <w:lvl w:ilvl="6" w:tplc="F5BA816E" w:tentative="1">
      <w:start w:val="1"/>
      <w:numFmt w:val="decimal"/>
      <w:lvlText w:val="%7."/>
      <w:lvlJc w:val="left"/>
      <w:pPr>
        <w:ind w:left="5040" w:hanging="360"/>
      </w:pPr>
    </w:lvl>
    <w:lvl w:ilvl="7" w:tplc="CF14B104" w:tentative="1">
      <w:start w:val="1"/>
      <w:numFmt w:val="lowerLetter"/>
      <w:lvlText w:val="%8."/>
      <w:lvlJc w:val="left"/>
      <w:pPr>
        <w:ind w:left="5760" w:hanging="360"/>
      </w:pPr>
    </w:lvl>
    <w:lvl w:ilvl="8" w:tplc="7688D048" w:tentative="1">
      <w:start w:val="1"/>
      <w:numFmt w:val="lowerRoman"/>
      <w:lvlText w:val="%9."/>
      <w:lvlJc w:val="right"/>
      <w:pPr>
        <w:ind w:left="6480" w:hanging="180"/>
      </w:pPr>
    </w:lvl>
  </w:abstractNum>
  <w:abstractNum w:abstractNumId="25" w15:restartNumberingAfterBreak="0">
    <w:nsid w:val="30DA57DD"/>
    <w:multiLevelType w:val="hybridMultilevel"/>
    <w:tmpl w:val="22B498FC"/>
    <w:lvl w:ilvl="0" w:tplc="9796F3B0">
      <w:start w:val="1"/>
      <w:numFmt w:val="bullet"/>
      <w:lvlText w:val="•"/>
      <w:lvlJc w:val="left"/>
      <w:pPr>
        <w:tabs>
          <w:tab w:val="num" w:pos="720"/>
        </w:tabs>
        <w:ind w:left="720" w:hanging="360"/>
      </w:pPr>
      <w:rPr>
        <w:rFonts w:ascii="Times New Roman" w:hAnsi="Times New Roman" w:hint="default"/>
      </w:rPr>
    </w:lvl>
    <w:lvl w:ilvl="1" w:tplc="5CEA0F24" w:tentative="1">
      <w:start w:val="1"/>
      <w:numFmt w:val="bullet"/>
      <w:lvlText w:val="•"/>
      <w:lvlJc w:val="left"/>
      <w:pPr>
        <w:tabs>
          <w:tab w:val="num" w:pos="1440"/>
        </w:tabs>
        <w:ind w:left="1440" w:hanging="360"/>
      </w:pPr>
      <w:rPr>
        <w:rFonts w:ascii="Times New Roman" w:hAnsi="Times New Roman" w:hint="default"/>
      </w:rPr>
    </w:lvl>
    <w:lvl w:ilvl="2" w:tplc="1DA468F0" w:tentative="1">
      <w:start w:val="1"/>
      <w:numFmt w:val="bullet"/>
      <w:lvlText w:val="•"/>
      <w:lvlJc w:val="left"/>
      <w:pPr>
        <w:tabs>
          <w:tab w:val="num" w:pos="2160"/>
        </w:tabs>
        <w:ind w:left="2160" w:hanging="360"/>
      </w:pPr>
      <w:rPr>
        <w:rFonts w:ascii="Times New Roman" w:hAnsi="Times New Roman" w:hint="default"/>
      </w:rPr>
    </w:lvl>
    <w:lvl w:ilvl="3" w:tplc="5498D656" w:tentative="1">
      <w:start w:val="1"/>
      <w:numFmt w:val="bullet"/>
      <w:lvlText w:val="•"/>
      <w:lvlJc w:val="left"/>
      <w:pPr>
        <w:tabs>
          <w:tab w:val="num" w:pos="2880"/>
        </w:tabs>
        <w:ind w:left="2880" w:hanging="360"/>
      </w:pPr>
      <w:rPr>
        <w:rFonts w:ascii="Times New Roman" w:hAnsi="Times New Roman" w:hint="default"/>
      </w:rPr>
    </w:lvl>
    <w:lvl w:ilvl="4" w:tplc="1D0A662A" w:tentative="1">
      <w:start w:val="1"/>
      <w:numFmt w:val="bullet"/>
      <w:lvlText w:val="•"/>
      <w:lvlJc w:val="left"/>
      <w:pPr>
        <w:tabs>
          <w:tab w:val="num" w:pos="3600"/>
        </w:tabs>
        <w:ind w:left="3600" w:hanging="360"/>
      </w:pPr>
      <w:rPr>
        <w:rFonts w:ascii="Times New Roman" w:hAnsi="Times New Roman" w:hint="default"/>
      </w:rPr>
    </w:lvl>
    <w:lvl w:ilvl="5" w:tplc="B574B20A" w:tentative="1">
      <w:start w:val="1"/>
      <w:numFmt w:val="bullet"/>
      <w:lvlText w:val="•"/>
      <w:lvlJc w:val="left"/>
      <w:pPr>
        <w:tabs>
          <w:tab w:val="num" w:pos="4320"/>
        </w:tabs>
        <w:ind w:left="4320" w:hanging="360"/>
      </w:pPr>
      <w:rPr>
        <w:rFonts w:ascii="Times New Roman" w:hAnsi="Times New Roman" w:hint="default"/>
      </w:rPr>
    </w:lvl>
    <w:lvl w:ilvl="6" w:tplc="9C1EA192" w:tentative="1">
      <w:start w:val="1"/>
      <w:numFmt w:val="bullet"/>
      <w:lvlText w:val="•"/>
      <w:lvlJc w:val="left"/>
      <w:pPr>
        <w:tabs>
          <w:tab w:val="num" w:pos="5040"/>
        </w:tabs>
        <w:ind w:left="5040" w:hanging="360"/>
      </w:pPr>
      <w:rPr>
        <w:rFonts w:ascii="Times New Roman" w:hAnsi="Times New Roman" w:hint="default"/>
      </w:rPr>
    </w:lvl>
    <w:lvl w:ilvl="7" w:tplc="D2DA6C90" w:tentative="1">
      <w:start w:val="1"/>
      <w:numFmt w:val="bullet"/>
      <w:lvlText w:val="•"/>
      <w:lvlJc w:val="left"/>
      <w:pPr>
        <w:tabs>
          <w:tab w:val="num" w:pos="5760"/>
        </w:tabs>
        <w:ind w:left="5760" w:hanging="360"/>
      </w:pPr>
      <w:rPr>
        <w:rFonts w:ascii="Times New Roman" w:hAnsi="Times New Roman" w:hint="default"/>
      </w:rPr>
    </w:lvl>
    <w:lvl w:ilvl="8" w:tplc="62DE79DE"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32E5326D"/>
    <w:multiLevelType w:val="hybridMultilevel"/>
    <w:tmpl w:val="348E7E6A"/>
    <w:lvl w:ilvl="0" w:tplc="A1722114">
      <w:start w:val="1"/>
      <w:numFmt w:val="decimal"/>
      <w:lvlText w:val="%1."/>
      <w:lvlJc w:val="left"/>
      <w:pPr>
        <w:ind w:left="720" w:hanging="360"/>
      </w:pPr>
      <w:rPr>
        <w:rFonts w:hint="default"/>
      </w:rPr>
    </w:lvl>
    <w:lvl w:ilvl="1" w:tplc="42A62C4E" w:tentative="1">
      <w:start w:val="1"/>
      <w:numFmt w:val="lowerLetter"/>
      <w:lvlText w:val="%2."/>
      <w:lvlJc w:val="left"/>
      <w:pPr>
        <w:ind w:left="1440" w:hanging="360"/>
      </w:pPr>
    </w:lvl>
    <w:lvl w:ilvl="2" w:tplc="133A06A2" w:tentative="1">
      <w:start w:val="1"/>
      <w:numFmt w:val="lowerRoman"/>
      <w:lvlText w:val="%3."/>
      <w:lvlJc w:val="right"/>
      <w:pPr>
        <w:ind w:left="2160" w:hanging="180"/>
      </w:pPr>
    </w:lvl>
    <w:lvl w:ilvl="3" w:tplc="EE389CF2" w:tentative="1">
      <w:start w:val="1"/>
      <w:numFmt w:val="decimal"/>
      <w:lvlText w:val="%4."/>
      <w:lvlJc w:val="left"/>
      <w:pPr>
        <w:ind w:left="2880" w:hanging="360"/>
      </w:pPr>
    </w:lvl>
    <w:lvl w:ilvl="4" w:tplc="602048F6" w:tentative="1">
      <w:start w:val="1"/>
      <w:numFmt w:val="lowerLetter"/>
      <w:lvlText w:val="%5."/>
      <w:lvlJc w:val="left"/>
      <w:pPr>
        <w:ind w:left="3600" w:hanging="360"/>
      </w:pPr>
    </w:lvl>
    <w:lvl w:ilvl="5" w:tplc="7BB42A7E" w:tentative="1">
      <w:start w:val="1"/>
      <w:numFmt w:val="lowerRoman"/>
      <w:lvlText w:val="%6."/>
      <w:lvlJc w:val="right"/>
      <w:pPr>
        <w:ind w:left="4320" w:hanging="180"/>
      </w:pPr>
    </w:lvl>
    <w:lvl w:ilvl="6" w:tplc="A8183664" w:tentative="1">
      <w:start w:val="1"/>
      <w:numFmt w:val="decimal"/>
      <w:lvlText w:val="%7."/>
      <w:lvlJc w:val="left"/>
      <w:pPr>
        <w:ind w:left="5040" w:hanging="360"/>
      </w:pPr>
    </w:lvl>
    <w:lvl w:ilvl="7" w:tplc="0DA27048" w:tentative="1">
      <w:start w:val="1"/>
      <w:numFmt w:val="lowerLetter"/>
      <w:lvlText w:val="%8."/>
      <w:lvlJc w:val="left"/>
      <w:pPr>
        <w:ind w:left="5760" w:hanging="360"/>
      </w:pPr>
    </w:lvl>
    <w:lvl w:ilvl="8" w:tplc="DE8A0A04" w:tentative="1">
      <w:start w:val="1"/>
      <w:numFmt w:val="lowerRoman"/>
      <w:lvlText w:val="%9."/>
      <w:lvlJc w:val="right"/>
      <w:pPr>
        <w:ind w:left="6480" w:hanging="180"/>
      </w:pPr>
    </w:lvl>
  </w:abstractNum>
  <w:abstractNum w:abstractNumId="27" w15:restartNumberingAfterBreak="0">
    <w:nsid w:val="38B37778"/>
    <w:multiLevelType w:val="hybridMultilevel"/>
    <w:tmpl w:val="F58E070A"/>
    <w:lvl w:ilvl="0" w:tplc="A300C8C8">
      <w:start w:val="1"/>
      <w:numFmt w:val="bullet"/>
      <w:lvlText w:val=""/>
      <w:lvlJc w:val="left"/>
      <w:pPr>
        <w:tabs>
          <w:tab w:val="num" w:pos="720"/>
        </w:tabs>
        <w:ind w:left="720" w:hanging="360"/>
      </w:pPr>
      <w:rPr>
        <w:rFonts w:ascii="Symbol" w:hAnsi="Symbol" w:hint="default"/>
      </w:rPr>
    </w:lvl>
    <w:lvl w:ilvl="1" w:tplc="3C7E3BA6" w:tentative="1">
      <w:start w:val="1"/>
      <w:numFmt w:val="bullet"/>
      <w:lvlText w:val="o"/>
      <w:lvlJc w:val="left"/>
      <w:pPr>
        <w:tabs>
          <w:tab w:val="num" w:pos="1440"/>
        </w:tabs>
        <w:ind w:left="1440" w:hanging="360"/>
      </w:pPr>
      <w:rPr>
        <w:rFonts w:ascii="Courier New" w:hAnsi="Courier New" w:cs="Courier New" w:hint="default"/>
      </w:rPr>
    </w:lvl>
    <w:lvl w:ilvl="2" w:tplc="E38E4632" w:tentative="1">
      <w:start w:val="1"/>
      <w:numFmt w:val="bullet"/>
      <w:lvlText w:val=""/>
      <w:lvlJc w:val="left"/>
      <w:pPr>
        <w:tabs>
          <w:tab w:val="num" w:pos="2160"/>
        </w:tabs>
        <w:ind w:left="2160" w:hanging="360"/>
      </w:pPr>
      <w:rPr>
        <w:rFonts w:ascii="Wingdings" w:hAnsi="Wingdings" w:hint="default"/>
      </w:rPr>
    </w:lvl>
    <w:lvl w:ilvl="3" w:tplc="738EAC40" w:tentative="1">
      <w:start w:val="1"/>
      <w:numFmt w:val="bullet"/>
      <w:lvlText w:val=""/>
      <w:lvlJc w:val="left"/>
      <w:pPr>
        <w:tabs>
          <w:tab w:val="num" w:pos="2880"/>
        </w:tabs>
        <w:ind w:left="2880" w:hanging="360"/>
      </w:pPr>
      <w:rPr>
        <w:rFonts w:ascii="Symbol" w:hAnsi="Symbol" w:hint="default"/>
      </w:rPr>
    </w:lvl>
    <w:lvl w:ilvl="4" w:tplc="AD38CF4C" w:tentative="1">
      <w:start w:val="1"/>
      <w:numFmt w:val="bullet"/>
      <w:lvlText w:val="o"/>
      <w:lvlJc w:val="left"/>
      <w:pPr>
        <w:tabs>
          <w:tab w:val="num" w:pos="3600"/>
        </w:tabs>
        <w:ind w:left="3600" w:hanging="360"/>
      </w:pPr>
      <w:rPr>
        <w:rFonts w:ascii="Courier New" w:hAnsi="Courier New" w:cs="Courier New" w:hint="default"/>
      </w:rPr>
    </w:lvl>
    <w:lvl w:ilvl="5" w:tplc="11A2EFCA" w:tentative="1">
      <w:start w:val="1"/>
      <w:numFmt w:val="bullet"/>
      <w:lvlText w:val=""/>
      <w:lvlJc w:val="left"/>
      <w:pPr>
        <w:tabs>
          <w:tab w:val="num" w:pos="4320"/>
        </w:tabs>
        <w:ind w:left="4320" w:hanging="360"/>
      </w:pPr>
      <w:rPr>
        <w:rFonts w:ascii="Wingdings" w:hAnsi="Wingdings" w:hint="default"/>
      </w:rPr>
    </w:lvl>
    <w:lvl w:ilvl="6" w:tplc="D96C8276" w:tentative="1">
      <w:start w:val="1"/>
      <w:numFmt w:val="bullet"/>
      <w:lvlText w:val=""/>
      <w:lvlJc w:val="left"/>
      <w:pPr>
        <w:tabs>
          <w:tab w:val="num" w:pos="5040"/>
        </w:tabs>
        <w:ind w:left="5040" w:hanging="360"/>
      </w:pPr>
      <w:rPr>
        <w:rFonts w:ascii="Symbol" w:hAnsi="Symbol" w:hint="default"/>
      </w:rPr>
    </w:lvl>
    <w:lvl w:ilvl="7" w:tplc="766A43E0" w:tentative="1">
      <w:start w:val="1"/>
      <w:numFmt w:val="bullet"/>
      <w:lvlText w:val="o"/>
      <w:lvlJc w:val="left"/>
      <w:pPr>
        <w:tabs>
          <w:tab w:val="num" w:pos="5760"/>
        </w:tabs>
        <w:ind w:left="5760" w:hanging="360"/>
      </w:pPr>
      <w:rPr>
        <w:rFonts w:ascii="Courier New" w:hAnsi="Courier New" w:cs="Courier New" w:hint="default"/>
      </w:rPr>
    </w:lvl>
    <w:lvl w:ilvl="8" w:tplc="6FBA941E"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3BC35D6C"/>
    <w:multiLevelType w:val="hybridMultilevel"/>
    <w:tmpl w:val="671622E6"/>
    <w:lvl w:ilvl="0" w:tplc="75D86B32">
      <w:start w:val="1"/>
      <w:numFmt w:val="bullet"/>
      <w:lvlText w:val=""/>
      <w:lvlJc w:val="left"/>
      <w:pPr>
        <w:ind w:left="720" w:hanging="360"/>
      </w:pPr>
      <w:rPr>
        <w:rFonts w:ascii="Symbol" w:hAnsi="Symbol" w:hint="default"/>
      </w:rPr>
    </w:lvl>
    <w:lvl w:ilvl="1" w:tplc="B75248FE" w:tentative="1">
      <w:start w:val="1"/>
      <w:numFmt w:val="bullet"/>
      <w:lvlText w:val="o"/>
      <w:lvlJc w:val="left"/>
      <w:pPr>
        <w:ind w:left="1440" w:hanging="360"/>
      </w:pPr>
      <w:rPr>
        <w:rFonts w:ascii="Courier New" w:hAnsi="Courier New" w:cs="Courier New" w:hint="default"/>
      </w:rPr>
    </w:lvl>
    <w:lvl w:ilvl="2" w:tplc="9F46F23C" w:tentative="1">
      <w:start w:val="1"/>
      <w:numFmt w:val="bullet"/>
      <w:lvlText w:val=""/>
      <w:lvlJc w:val="left"/>
      <w:pPr>
        <w:ind w:left="2160" w:hanging="360"/>
      </w:pPr>
      <w:rPr>
        <w:rFonts w:ascii="Wingdings" w:hAnsi="Wingdings" w:hint="default"/>
      </w:rPr>
    </w:lvl>
    <w:lvl w:ilvl="3" w:tplc="A9EE7990" w:tentative="1">
      <w:start w:val="1"/>
      <w:numFmt w:val="bullet"/>
      <w:lvlText w:val=""/>
      <w:lvlJc w:val="left"/>
      <w:pPr>
        <w:ind w:left="2880" w:hanging="360"/>
      </w:pPr>
      <w:rPr>
        <w:rFonts w:ascii="Symbol" w:hAnsi="Symbol" w:hint="default"/>
      </w:rPr>
    </w:lvl>
    <w:lvl w:ilvl="4" w:tplc="2EE6BA58" w:tentative="1">
      <w:start w:val="1"/>
      <w:numFmt w:val="bullet"/>
      <w:lvlText w:val="o"/>
      <w:lvlJc w:val="left"/>
      <w:pPr>
        <w:ind w:left="3600" w:hanging="360"/>
      </w:pPr>
      <w:rPr>
        <w:rFonts w:ascii="Courier New" w:hAnsi="Courier New" w:cs="Courier New" w:hint="default"/>
      </w:rPr>
    </w:lvl>
    <w:lvl w:ilvl="5" w:tplc="71A09BEA" w:tentative="1">
      <w:start w:val="1"/>
      <w:numFmt w:val="bullet"/>
      <w:lvlText w:val=""/>
      <w:lvlJc w:val="left"/>
      <w:pPr>
        <w:ind w:left="4320" w:hanging="360"/>
      </w:pPr>
      <w:rPr>
        <w:rFonts w:ascii="Wingdings" w:hAnsi="Wingdings" w:hint="default"/>
      </w:rPr>
    </w:lvl>
    <w:lvl w:ilvl="6" w:tplc="FD684C76" w:tentative="1">
      <w:start w:val="1"/>
      <w:numFmt w:val="bullet"/>
      <w:lvlText w:val=""/>
      <w:lvlJc w:val="left"/>
      <w:pPr>
        <w:ind w:left="5040" w:hanging="360"/>
      </w:pPr>
      <w:rPr>
        <w:rFonts w:ascii="Symbol" w:hAnsi="Symbol" w:hint="default"/>
      </w:rPr>
    </w:lvl>
    <w:lvl w:ilvl="7" w:tplc="A4DC3884" w:tentative="1">
      <w:start w:val="1"/>
      <w:numFmt w:val="bullet"/>
      <w:lvlText w:val="o"/>
      <w:lvlJc w:val="left"/>
      <w:pPr>
        <w:ind w:left="5760" w:hanging="360"/>
      </w:pPr>
      <w:rPr>
        <w:rFonts w:ascii="Courier New" w:hAnsi="Courier New" w:cs="Courier New" w:hint="default"/>
      </w:rPr>
    </w:lvl>
    <w:lvl w:ilvl="8" w:tplc="8DA8DABC" w:tentative="1">
      <w:start w:val="1"/>
      <w:numFmt w:val="bullet"/>
      <w:lvlText w:val=""/>
      <w:lvlJc w:val="left"/>
      <w:pPr>
        <w:ind w:left="6480" w:hanging="360"/>
      </w:pPr>
      <w:rPr>
        <w:rFonts w:ascii="Wingdings" w:hAnsi="Wingdings" w:hint="default"/>
      </w:rPr>
    </w:lvl>
  </w:abstractNum>
  <w:abstractNum w:abstractNumId="29" w15:restartNumberingAfterBreak="0">
    <w:nsid w:val="3E80069F"/>
    <w:multiLevelType w:val="hybridMultilevel"/>
    <w:tmpl w:val="4A12EFE6"/>
    <w:lvl w:ilvl="0" w:tplc="C598FBBA">
      <w:start w:val="1"/>
      <w:numFmt w:val="decimal"/>
      <w:lvlText w:val="%1."/>
      <w:lvlJc w:val="left"/>
      <w:pPr>
        <w:ind w:left="720" w:hanging="360"/>
      </w:pPr>
      <w:rPr>
        <w:rFonts w:hint="default"/>
      </w:rPr>
    </w:lvl>
    <w:lvl w:ilvl="1" w:tplc="BD446AD4" w:tentative="1">
      <w:start w:val="1"/>
      <w:numFmt w:val="lowerLetter"/>
      <w:lvlText w:val="%2."/>
      <w:lvlJc w:val="left"/>
      <w:pPr>
        <w:ind w:left="1440" w:hanging="360"/>
      </w:pPr>
    </w:lvl>
    <w:lvl w:ilvl="2" w:tplc="E4D0A590" w:tentative="1">
      <w:start w:val="1"/>
      <w:numFmt w:val="lowerRoman"/>
      <w:lvlText w:val="%3."/>
      <w:lvlJc w:val="right"/>
      <w:pPr>
        <w:ind w:left="2160" w:hanging="180"/>
      </w:pPr>
    </w:lvl>
    <w:lvl w:ilvl="3" w:tplc="21D07BB6" w:tentative="1">
      <w:start w:val="1"/>
      <w:numFmt w:val="decimal"/>
      <w:lvlText w:val="%4."/>
      <w:lvlJc w:val="left"/>
      <w:pPr>
        <w:ind w:left="2880" w:hanging="360"/>
      </w:pPr>
    </w:lvl>
    <w:lvl w:ilvl="4" w:tplc="91EC74C2" w:tentative="1">
      <w:start w:val="1"/>
      <w:numFmt w:val="lowerLetter"/>
      <w:lvlText w:val="%5."/>
      <w:lvlJc w:val="left"/>
      <w:pPr>
        <w:ind w:left="3600" w:hanging="360"/>
      </w:pPr>
    </w:lvl>
    <w:lvl w:ilvl="5" w:tplc="CD4420DA" w:tentative="1">
      <w:start w:val="1"/>
      <w:numFmt w:val="lowerRoman"/>
      <w:lvlText w:val="%6."/>
      <w:lvlJc w:val="right"/>
      <w:pPr>
        <w:ind w:left="4320" w:hanging="180"/>
      </w:pPr>
    </w:lvl>
    <w:lvl w:ilvl="6" w:tplc="B96A8DEE" w:tentative="1">
      <w:start w:val="1"/>
      <w:numFmt w:val="decimal"/>
      <w:lvlText w:val="%7."/>
      <w:lvlJc w:val="left"/>
      <w:pPr>
        <w:ind w:left="5040" w:hanging="360"/>
      </w:pPr>
    </w:lvl>
    <w:lvl w:ilvl="7" w:tplc="46F202AC" w:tentative="1">
      <w:start w:val="1"/>
      <w:numFmt w:val="lowerLetter"/>
      <w:lvlText w:val="%8."/>
      <w:lvlJc w:val="left"/>
      <w:pPr>
        <w:ind w:left="5760" w:hanging="360"/>
      </w:pPr>
    </w:lvl>
    <w:lvl w:ilvl="8" w:tplc="ECC4E4D2" w:tentative="1">
      <w:start w:val="1"/>
      <w:numFmt w:val="lowerRoman"/>
      <w:lvlText w:val="%9."/>
      <w:lvlJc w:val="right"/>
      <w:pPr>
        <w:ind w:left="6480" w:hanging="180"/>
      </w:pPr>
    </w:lvl>
  </w:abstractNum>
  <w:abstractNum w:abstractNumId="30" w15:restartNumberingAfterBreak="0">
    <w:nsid w:val="3F304A52"/>
    <w:multiLevelType w:val="hybridMultilevel"/>
    <w:tmpl w:val="CC1E397C"/>
    <w:lvl w:ilvl="0" w:tplc="B540EEE6">
      <w:start w:val="1"/>
      <w:numFmt w:val="bullet"/>
      <w:lvlText w:val=""/>
      <w:lvlJc w:val="left"/>
      <w:pPr>
        <w:tabs>
          <w:tab w:val="num" w:pos="720"/>
        </w:tabs>
        <w:ind w:left="720" w:hanging="360"/>
      </w:pPr>
      <w:rPr>
        <w:rFonts w:ascii="Symbol" w:hAnsi="Symbol" w:hint="default"/>
      </w:rPr>
    </w:lvl>
    <w:lvl w:ilvl="1" w:tplc="7312F0F0" w:tentative="1">
      <w:start w:val="1"/>
      <w:numFmt w:val="bullet"/>
      <w:lvlText w:val="o"/>
      <w:lvlJc w:val="left"/>
      <w:pPr>
        <w:ind w:left="1440" w:hanging="360"/>
      </w:pPr>
      <w:rPr>
        <w:rFonts w:ascii="Courier New" w:hAnsi="Courier New" w:cs="Courier New" w:hint="default"/>
      </w:rPr>
    </w:lvl>
    <w:lvl w:ilvl="2" w:tplc="C8D4E264" w:tentative="1">
      <w:start w:val="1"/>
      <w:numFmt w:val="bullet"/>
      <w:lvlText w:val=""/>
      <w:lvlJc w:val="left"/>
      <w:pPr>
        <w:ind w:left="2160" w:hanging="360"/>
      </w:pPr>
      <w:rPr>
        <w:rFonts w:ascii="Wingdings" w:hAnsi="Wingdings" w:hint="default"/>
      </w:rPr>
    </w:lvl>
    <w:lvl w:ilvl="3" w:tplc="9856A35C" w:tentative="1">
      <w:start w:val="1"/>
      <w:numFmt w:val="bullet"/>
      <w:lvlText w:val=""/>
      <w:lvlJc w:val="left"/>
      <w:pPr>
        <w:ind w:left="2880" w:hanging="360"/>
      </w:pPr>
      <w:rPr>
        <w:rFonts w:ascii="Symbol" w:hAnsi="Symbol" w:hint="default"/>
      </w:rPr>
    </w:lvl>
    <w:lvl w:ilvl="4" w:tplc="B30661AC" w:tentative="1">
      <w:start w:val="1"/>
      <w:numFmt w:val="bullet"/>
      <w:lvlText w:val="o"/>
      <w:lvlJc w:val="left"/>
      <w:pPr>
        <w:ind w:left="3600" w:hanging="360"/>
      </w:pPr>
      <w:rPr>
        <w:rFonts w:ascii="Courier New" w:hAnsi="Courier New" w:cs="Courier New" w:hint="default"/>
      </w:rPr>
    </w:lvl>
    <w:lvl w:ilvl="5" w:tplc="7C8EB478" w:tentative="1">
      <w:start w:val="1"/>
      <w:numFmt w:val="bullet"/>
      <w:lvlText w:val=""/>
      <w:lvlJc w:val="left"/>
      <w:pPr>
        <w:ind w:left="4320" w:hanging="360"/>
      </w:pPr>
      <w:rPr>
        <w:rFonts w:ascii="Wingdings" w:hAnsi="Wingdings" w:hint="default"/>
      </w:rPr>
    </w:lvl>
    <w:lvl w:ilvl="6" w:tplc="F8EC383E" w:tentative="1">
      <w:start w:val="1"/>
      <w:numFmt w:val="bullet"/>
      <w:lvlText w:val=""/>
      <w:lvlJc w:val="left"/>
      <w:pPr>
        <w:ind w:left="5040" w:hanging="360"/>
      </w:pPr>
      <w:rPr>
        <w:rFonts w:ascii="Symbol" w:hAnsi="Symbol" w:hint="default"/>
      </w:rPr>
    </w:lvl>
    <w:lvl w:ilvl="7" w:tplc="35AA2534" w:tentative="1">
      <w:start w:val="1"/>
      <w:numFmt w:val="bullet"/>
      <w:lvlText w:val="o"/>
      <w:lvlJc w:val="left"/>
      <w:pPr>
        <w:ind w:left="5760" w:hanging="360"/>
      </w:pPr>
      <w:rPr>
        <w:rFonts w:ascii="Courier New" w:hAnsi="Courier New" w:cs="Courier New" w:hint="default"/>
      </w:rPr>
    </w:lvl>
    <w:lvl w:ilvl="8" w:tplc="AFE8D472" w:tentative="1">
      <w:start w:val="1"/>
      <w:numFmt w:val="bullet"/>
      <w:lvlText w:val=""/>
      <w:lvlJc w:val="left"/>
      <w:pPr>
        <w:ind w:left="6480" w:hanging="360"/>
      </w:pPr>
      <w:rPr>
        <w:rFonts w:ascii="Wingdings" w:hAnsi="Wingdings" w:hint="default"/>
      </w:rPr>
    </w:lvl>
  </w:abstractNum>
  <w:abstractNum w:abstractNumId="31" w15:restartNumberingAfterBreak="0">
    <w:nsid w:val="41330857"/>
    <w:multiLevelType w:val="hybridMultilevel"/>
    <w:tmpl w:val="E21E5E2E"/>
    <w:lvl w:ilvl="0" w:tplc="D4BA85B4">
      <w:start w:val="1"/>
      <w:numFmt w:val="bullet"/>
      <w:lvlText w:val=""/>
      <w:lvlJc w:val="left"/>
      <w:pPr>
        <w:tabs>
          <w:tab w:val="num" w:pos="720"/>
        </w:tabs>
        <w:ind w:left="720" w:hanging="360"/>
      </w:pPr>
      <w:rPr>
        <w:rFonts w:ascii="Symbol" w:hAnsi="Symbol" w:hint="default"/>
      </w:rPr>
    </w:lvl>
    <w:lvl w:ilvl="1" w:tplc="D3EE1178" w:tentative="1">
      <w:start w:val="1"/>
      <w:numFmt w:val="bullet"/>
      <w:lvlText w:val="o"/>
      <w:lvlJc w:val="left"/>
      <w:pPr>
        <w:ind w:left="1440" w:hanging="360"/>
      </w:pPr>
      <w:rPr>
        <w:rFonts w:ascii="Courier New" w:hAnsi="Courier New" w:cs="Courier New" w:hint="default"/>
      </w:rPr>
    </w:lvl>
    <w:lvl w:ilvl="2" w:tplc="68B69068" w:tentative="1">
      <w:start w:val="1"/>
      <w:numFmt w:val="bullet"/>
      <w:lvlText w:val=""/>
      <w:lvlJc w:val="left"/>
      <w:pPr>
        <w:ind w:left="2160" w:hanging="360"/>
      </w:pPr>
      <w:rPr>
        <w:rFonts w:ascii="Wingdings" w:hAnsi="Wingdings" w:hint="default"/>
      </w:rPr>
    </w:lvl>
    <w:lvl w:ilvl="3" w:tplc="75DC1352" w:tentative="1">
      <w:start w:val="1"/>
      <w:numFmt w:val="bullet"/>
      <w:lvlText w:val=""/>
      <w:lvlJc w:val="left"/>
      <w:pPr>
        <w:ind w:left="2880" w:hanging="360"/>
      </w:pPr>
      <w:rPr>
        <w:rFonts w:ascii="Symbol" w:hAnsi="Symbol" w:hint="default"/>
      </w:rPr>
    </w:lvl>
    <w:lvl w:ilvl="4" w:tplc="A5AE9A02" w:tentative="1">
      <w:start w:val="1"/>
      <w:numFmt w:val="bullet"/>
      <w:lvlText w:val="o"/>
      <w:lvlJc w:val="left"/>
      <w:pPr>
        <w:ind w:left="3600" w:hanging="360"/>
      </w:pPr>
      <w:rPr>
        <w:rFonts w:ascii="Courier New" w:hAnsi="Courier New" w:cs="Courier New" w:hint="default"/>
      </w:rPr>
    </w:lvl>
    <w:lvl w:ilvl="5" w:tplc="CBF4D726" w:tentative="1">
      <w:start w:val="1"/>
      <w:numFmt w:val="bullet"/>
      <w:lvlText w:val=""/>
      <w:lvlJc w:val="left"/>
      <w:pPr>
        <w:ind w:left="4320" w:hanging="360"/>
      </w:pPr>
      <w:rPr>
        <w:rFonts w:ascii="Wingdings" w:hAnsi="Wingdings" w:hint="default"/>
      </w:rPr>
    </w:lvl>
    <w:lvl w:ilvl="6" w:tplc="87C283C2" w:tentative="1">
      <w:start w:val="1"/>
      <w:numFmt w:val="bullet"/>
      <w:lvlText w:val=""/>
      <w:lvlJc w:val="left"/>
      <w:pPr>
        <w:ind w:left="5040" w:hanging="360"/>
      </w:pPr>
      <w:rPr>
        <w:rFonts w:ascii="Symbol" w:hAnsi="Symbol" w:hint="default"/>
      </w:rPr>
    </w:lvl>
    <w:lvl w:ilvl="7" w:tplc="2AAE9B70" w:tentative="1">
      <w:start w:val="1"/>
      <w:numFmt w:val="bullet"/>
      <w:lvlText w:val="o"/>
      <w:lvlJc w:val="left"/>
      <w:pPr>
        <w:ind w:left="5760" w:hanging="360"/>
      </w:pPr>
      <w:rPr>
        <w:rFonts w:ascii="Courier New" w:hAnsi="Courier New" w:cs="Courier New" w:hint="default"/>
      </w:rPr>
    </w:lvl>
    <w:lvl w:ilvl="8" w:tplc="B7D02B2E" w:tentative="1">
      <w:start w:val="1"/>
      <w:numFmt w:val="bullet"/>
      <w:lvlText w:val=""/>
      <w:lvlJc w:val="left"/>
      <w:pPr>
        <w:ind w:left="6480" w:hanging="360"/>
      </w:pPr>
      <w:rPr>
        <w:rFonts w:ascii="Wingdings" w:hAnsi="Wingdings" w:hint="default"/>
      </w:rPr>
    </w:lvl>
  </w:abstractNum>
  <w:abstractNum w:abstractNumId="32" w15:restartNumberingAfterBreak="0">
    <w:nsid w:val="48040681"/>
    <w:multiLevelType w:val="hybridMultilevel"/>
    <w:tmpl w:val="3FF86484"/>
    <w:lvl w:ilvl="0" w:tplc="78D4F02C">
      <w:start w:val="1"/>
      <w:numFmt w:val="bullet"/>
      <w:lvlText w:val=""/>
      <w:lvlJc w:val="left"/>
      <w:pPr>
        <w:tabs>
          <w:tab w:val="num" w:pos="720"/>
        </w:tabs>
        <w:ind w:left="720" w:hanging="360"/>
      </w:pPr>
      <w:rPr>
        <w:rFonts w:ascii="Symbol" w:hAnsi="Symbol" w:hint="default"/>
      </w:rPr>
    </w:lvl>
    <w:lvl w:ilvl="1" w:tplc="67B8531E" w:tentative="1">
      <w:start w:val="1"/>
      <w:numFmt w:val="bullet"/>
      <w:lvlText w:val="o"/>
      <w:lvlJc w:val="left"/>
      <w:pPr>
        <w:ind w:left="1440" w:hanging="360"/>
      </w:pPr>
      <w:rPr>
        <w:rFonts w:ascii="Courier New" w:hAnsi="Courier New" w:cs="Courier New" w:hint="default"/>
      </w:rPr>
    </w:lvl>
    <w:lvl w:ilvl="2" w:tplc="1D8E26AA" w:tentative="1">
      <w:start w:val="1"/>
      <w:numFmt w:val="bullet"/>
      <w:lvlText w:val=""/>
      <w:lvlJc w:val="left"/>
      <w:pPr>
        <w:ind w:left="2160" w:hanging="360"/>
      </w:pPr>
      <w:rPr>
        <w:rFonts w:ascii="Wingdings" w:hAnsi="Wingdings" w:hint="default"/>
      </w:rPr>
    </w:lvl>
    <w:lvl w:ilvl="3" w:tplc="B2ECBDF8" w:tentative="1">
      <w:start w:val="1"/>
      <w:numFmt w:val="bullet"/>
      <w:lvlText w:val=""/>
      <w:lvlJc w:val="left"/>
      <w:pPr>
        <w:ind w:left="2880" w:hanging="360"/>
      </w:pPr>
      <w:rPr>
        <w:rFonts w:ascii="Symbol" w:hAnsi="Symbol" w:hint="default"/>
      </w:rPr>
    </w:lvl>
    <w:lvl w:ilvl="4" w:tplc="610C92E0" w:tentative="1">
      <w:start w:val="1"/>
      <w:numFmt w:val="bullet"/>
      <w:lvlText w:val="o"/>
      <w:lvlJc w:val="left"/>
      <w:pPr>
        <w:ind w:left="3600" w:hanging="360"/>
      </w:pPr>
      <w:rPr>
        <w:rFonts w:ascii="Courier New" w:hAnsi="Courier New" w:cs="Courier New" w:hint="default"/>
      </w:rPr>
    </w:lvl>
    <w:lvl w:ilvl="5" w:tplc="219242DE" w:tentative="1">
      <w:start w:val="1"/>
      <w:numFmt w:val="bullet"/>
      <w:lvlText w:val=""/>
      <w:lvlJc w:val="left"/>
      <w:pPr>
        <w:ind w:left="4320" w:hanging="360"/>
      </w:pPr>
      <w:rPr>
        <w:rFonts w:ascii="Wingdings" w:hAnsi="Wingdings" w:hint="default"/>
      </w:rPr>
    </w:lvl>
    <w:lvl w:ilvl="6" w:tplc="9D9C140C" w:tentative="1">
      <w:start w:val="1"/>
      <w:numFmt w:val="bullet"/>
      <w:lvlText w:val=""/>
      <w:lvlJc w:val="left"/>
      <w:pPr>
        <w:ind w:left="5040" w:hanging="360"/>
      </w:pPr>
      <w:rPr>
        <w:rFonts w:ascii="Symbol" w:hAnsi="Symbol" w:hint="default"/>
      </w:rPr>
    </w:lvl>
    <w:lvl w:ilvl="7" w:tplc="799A9CF2" w:tentative="1">
      <w:start w:val="1"/>
      <w:numFmt w:val="bullet"/>
      <w:lvlText w:val="o"/>
      <w:lvlJc w:val="left"/>
      <w:pPr>
        <w:ind w:left="5760" w:hanging="360"/>
      </w:pPr>
      <w:rPr>
        <w:rFonts w:ascii="Courier New" w:hAnsi="Courier New" w:cs="Courier New" w:hint="default"/>
      </w:rPr>
    </w:lvl>
    <w:lvl w:ilvl="8" w:tplc="99DE4ABE" w:tentative="1">
      <w:start w:val="1"/>
      <w:numFmt w:val="bullet"/>
      <w:lvlText w:val=""/>
      <w:lvlJc w:val="left"/>
      <w:pPr>
        <w:ind w:left="6480" w:hanging="360"/>
      </w:pPr>
      <w:rPr>
        <w:rFonts w:ascii="Wingdings" w:hAnsi="Wingdings" w:hint="default"/>
      </w:rPr>
    </w:lvl>
  </w:abstractNum>
  <w:abstractNum w:abstractNumId="33" w15:restartNumberingAfterBreak="0">
    <w:nsid w:val="4C0761D3"/>
    <w:multiLevelType w:val="multilevel"/>
    <w:tmpl w:val="4B822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C157B29"/>
    <w:multiLevelType w:val="hybridMultilevel"/>
    <w:tmpl w:val="C4963748"/>
    <w:lvl w:ilvl="0" w:tplc="F85A33FA">
      <w:start w:val="1"/>
      <w:numFmt w:val="bullet"/>
      <w:lvlText w:val=""/>
      <w:lvlJc w:val="left"/>
      <w:pPr>
        <w:tabs>
          <w:tab w:val="num" w:pos="720"/>
        </w:tabs>
        <w:ind w:left="720" w:hanging="360"/>
      </w:pPr>
      <w:rPr>
        <w:rFonts w:ascii="Symbol" w:hAnsi="Symbol" w:hint="default"/>
      </w:rPr>
    </w:lvl>
    <w:lvl w:ilvl="1" w:tplc="5D8E8804" w:tentative="1">
      <w:start w:val="1"/>
      <w:numFmt w:val="lowerLetter"/>
      <w:lvlText w:val="%2."/>
      <w:lvlJc w:val="left"/>
      <w:pPr>
        <w:ind w:left="1440" w:hanging="360"/>
      </w:pPr>
    </w:lvl>
    <w:lvl w:ilvl="2" w:tplc="8930964C" w:tentative="1">
      <w:start w:val="1"/>
      <w:numFmt w:val="lowerRoman"/>
      <w:lvlText w:val="%3."/>
      <w:lvlJc w:val="right"/>
      <w:pPr>
        <w:ind w:left="2160" w:hanging="180"/>
      </w:pPr>
    </w:lvl>
    <w:lvl w:ilvl="3" w:tplc="55C0068E" w:tentative="1">
      <w:start w:val="1"/>
      <w:numFmt w:val="decimal"/>
      <w:lvlText w:val="%4."/>
      <w:lvlJc w:val="left"/>
      <w:pPr>
        <w:ind w:left="2880" w:hanging="360"/>
      </w:pPr>
    </w:lvl>
    <w:lvl w:ilvl="4" w:tplc="E8BC30C4" w:tentative="1">
      <w:start w:val="1"/>
      <w:numFmt w:val="lowerLetter"/>
      <w:lvlText w:val="%5."/>
      <w:lvlJc w:val="left"/>
      <w:pPr>
        <w:ind w:left="3600" w:hanging="360"/>
      </w:pPr>
    </w:lvl>
    <w:lvl w:ilvl="5" w:tplc="38267C92" w:tentative="1">
      <w:start w:val="1"/>
      <w:numFmt w:val="lowerRoman"/>
      <w:lvlText w:val="%6."/>
      <w:lvlJc w:val="right"/>
      <w:pPr>
        <w:ind w:left="4320" w:hanging="180"/>
      </w:pPr>
    </w:lvl>
    <w:lvl w:ilvl="6" w:tplc="5A6C5BA8" w:tentative="1">
      <w:start w:val="1"/>
      <w:numFmt w:val="decimal"/>
      <w:lvlText w:val="%7."/>
      <w:lvlJc w:val="left"/>
      <w:pPr>
        <w:ind w:left="5040" w:hanging="360"/>
      </w:pPr>
    </w:lvl>
    <w:lvl w:ilvl="7" w:tplc="B9B6EE7A" w:tentative="1">
      <w:start w:val="1"/>
      <w:numFmt w:val="lowerLetter"/>
      <w:lvlText w:val="%8."/>
      <w:lvlJc w:val="left"/>
      <w:pPr>
        <w:ind w:left="5760" w:hanging="360"/>
      </w:pPr>
    </w:lvl>
    <w:lvl w:ilvl="8" w:tplc="6106A72E" w:tentative="1">
      <w:start w:val="1"/>
      <w:numFmt w:val="lowerRoman"/>
      <w:lvlText w:val="%9."/>
      <w:lvlJc w:val="right"/>
      <w:pPr>
        <w:ind w:left="6480" w:hanging="180"/>
      </w:pPr>
    </w:lvl>
  </w:abstractNum>
  <w:abstractNum w:abstractNumId="35" w15:restartNumberingAfterBreak="0">
    <w:nsid w:val="4D57546E"/>
    <w:multiLevelType w:val="hybridMultilevel"/>
    <w:tmpl w:val="9C0C2454"/>
    <w:lvl w:ilvl="0" w:tplc="0FA8ECFA">
      <w:start w:val="1"/>
      <w:numFmt w:val="bullet"/>
      <w:lvlText w:val=""/>
      <w:lvlJc w:val="left"/>
      <w:pPr>
        <w:ind w:left="720" w:hanging="360"/>
      </w:pPr>
      <w:rPr>
        <w:rFonts w:ascii="Symbol" w:hAnsi="Symbol" w:hint="default"/>
      </w:rPr>
    </w:lvl>
    <w:lvl w:ilvl="1" w:tplc="C8061D84" w:tentative="1">
      <w:start w:val="1"/>
      <w:numFmt w:val="bullet"/>
      <w:lvlText w:val="o"/>
      <w:lvlJc w:val="left"/>
      <w:pPr>
        <w:ind w:left="1440" w:hanging="360"/>
      </w:pPr>
      <w:rPr>
        <w:rFonts w:ascii="Courier New" w:hAnsi="Courier New" w:cs="Courier New" w:hint="default"/>
      </w:rPr>
    </w:lvl>
    <w:lvl w:ilvl="2" w:tplc="95A2E814" w:tentative="1">
      <w:start w:val="1"/>
      <w:numFmt w:val="bullet"/>
      <w:lvlText w:val=""/>
      <w:lvlJc w:val="left"/>
      <w:pPr>
        <w:ind w:left="2160" w:hanging="360"/>
      </w:pPr>
      <w:rPr>
        <w:rFonts w:ascii="Wingdings" w:hAnsi="Wingdings" w:hint="default"/>
      </w:rPr>
    </w:lvl>
    <w:lvl w:ilvl="3" w:tplc="0C4AEE58" w:tentative="1">
      <w:start w:val="1"/>
      <w:numFmt w:val="bullet"/>
      <w:lvlText w:val=""/>
      <w:lvlJc w:val="left"/>
      <w:pPr>
        <w:ind w:left="2880" w:hanging="360"/>
      </w:pPr>
      <w:rPr>
        <w:rFonts w:ascii="Symbol" w:hAnsi="Symbol" w:hint="default"/>
      </w:rPr>
    </w:lvl>
    <w:lvl w:ilvl="4" w:tplc="2E18C86C" w:tentative="1">
      <w:start w:val="1"/>
      <w:numFmt w:val="bullet"/>
      <w:lvlText w:val="o"/>
      <w:lvlJc w:val="left"/>
      <w:pPr>
        <w:ind w:left="3600" w:hanging="360"/>
      </w:pPr>
      <w:rPr>
        <w:rFonts w:ascii="Courier New" w:hAnsi="Courier New" w:cs="Courier New" w:hint="default"/>
      </w:rPr>
    </w:lvl>
    <w:lvl w:ilvl="5" w:tplc="5980FBBA" w:tentative="1">
      <w:start w:val="1"/>
      <w:numFmt w:val="bullet"/>
      <w:lvlText w:val=""/>
      <w:lvlJc w:val="left"/>
      <w:pPr>
        <w:ind w:left="4320" w:hanging="360"/>
      </w:pPr>
      <w:rPr>
        <w:rFonts w:ascii="Wingdings" w:hAnsi="Wingdings" w:hint="default"/>
      </w:rPr>
    </w:lvl>
    <w:lvl w:ilvl="6" w:tplc="93128B14" w:tentative="1">
      <w:start w:val="1"/>
      <w:numFmt w:val="bullet"/>
      <w:lvlText w:val=""/>
      <w:lvlJc w:val="left"/>
      <w:pPr>
        <w:ind w:left="5040" w:hanging="360"/>
      </w:pPr>
      <w:rPr>
        <w:rFonts w:ascii="Symbol" w:hAnsi="Symbol" w:hint="default"/>
      </w:rPr>
    </w:lvl>
    <w:lvl w:ilvl="7" w:tplc="1728B760" w:tentative="1">
      <w:start w:val="1"/>
      <w:numFmt w:val="bullet"/>
      <w:lvlText w:val="o"/>
      <w:lvlJc w:val="left"/>
      <w:pPr>
        <w:ind w:left="5760" w:hanging="360"/>
      </w:pPr>
      <w:rPr>
        <w:rFonts w:ascii="Courier New" w:hAnsi="Courier New" w:cs="Courier New" w:hint="default"/>
      </w:rPr>
    </w:lvl>
    <w:lvl w:ilvl="8" w:tplc="9140BFE4" w:tentative="1">
      <w:start w:val="1"/>
      <w:numFmt w:val="bullet"/>
      <w:lvlText w:val=""/>
      <w:lvlJc w:val="left"/>
      <w:pPr>
        <w:ind w:left="6480" w:hanging="360"/>
      </w:pPr>
      <w:rPr>
        <w:rFonts w:ascii="Wingdings" w:hAnsi="Wingdings" w:hint="default"/>
      </w:rPr>
    </w:lvl>
  </w:abstractNum>
  <w:abstractNum w:abstractNumId="36" w15:restartNumberingAfterBreak="0">
    <w:nsid w:val="4FC57192"/>
    <w:multiLevelType w:val="hybridMultilevel"/>
    <w:tmpl w:val="5A6EAE76"/>
    <w:lvl w:ilvl="0" w:tplc="5C581F84">
      <w:start w:val="1"/>
      <w:numFmt w:val="bullet"/>
      <w:lvlText w:val=""/>
      <w:lvlJc w:val="left"/>
      <w:pPr>
        <w:ind w:left="360" w:hanging="360"/>
      </w:pPr>
      <w:rPr>
        <w:rFonts w:ascii="Symbol" w:hAnsi="Symbol" w:hint="default"/>
      </w:rPr>
    </w:lvl>
    <w:lvl w:ilvl="1" w:tplc="67AA3D96" w:tentative="1">
      <w:start w:val="1"/>
      <w:numFmt w:val="bullet"/>
      <w:lvlText w:val="o"/>
      <w:lvlJc w:val="left"/>
      <w:pPr>
        <w:ind w:left="1080" w:hanging="360"/>
      </w:pPr>
      <w:rPr>
        <w:rFonts w:ascii="Courier New" w:hAnsi="Courier New" w:cs="Courier New" w:hint="default"/>
      </w:rPr>
    </w:lvl>
    <w:lvl w:ilvl="2" w:tplc="2D0A5694" w:tentative="1">
      <w:start w:val="1"/>
      <w:numFmt w:val="bullet"/>
      <w:lvlText w:val=""/>
      <w:lvlJc w:val="left"/>
      <w:pPr>
        <w:ind w:left="1800" w:hanging="360"/>
      </w:pPr>
      <w:rPr>
        <w:rFonts w:ascii="Wingdings" w:hAnsi="Wingdings" w:hint="default"/>
      </w:rPr>
    </w:lvl>
    <w:lvl w:ilvl="3" w:tplc="C96CDB1C" w:tentative="1">
      <w:start w:val="1"/>
      <w:numFmt w:val="bullet"/>
      <w:lvlText w:val=""/>
      <w:lvlJc w:val="left"/>
      <w:pPr>
        <w:ind w:left="2520" w:hanging="360"/>
      </w:pPr>
      <w:rPr>
        <w:rFonts w:ascii="Symbol" w:hAnsi="Symbol" w:hint="default"/>
      </w:rPr>
    </w:lvl>
    <w:lvl w:ilvl="4" w:tplc="42F653E0" w:tentative="1">
      <w:start w:val="1"/>
      <w:numFmt w:val="bullet"/>
      <w:lvlText w:val="o"/>
      <w:lvlJc w:val="left"/>
      <w:pPr>
        <w:ind w:left="3240" w:hanging="360"/>
      </w:pPr>
      <w:rPr>
        <w:rFonts w:ascii="Courier New" w:hAnsi="Courier New" w:cs="Courier New" w:hint="default"/>
      </w:rPr>
    </w:lvl>
    <w:lvl w:ilvl="5" w:tplc="383A7B50" w:tentative="1">
      <w:start w:val="1"/>
      <w:numFmt w:val="bullet"/>
      <w:lvlText w:val=""/>
      <w:lvlJc w:val="left"/>
      <w:pPr>
        <w:ind w:left="3960" w:hanging="360"/>
      </w:pPr>
      <w:rPr>
        <w:rFonts w:ascii="Wingdings" w:hAnsi="Wingdings" w:hint="default"/>
      </w:rPr>
    </w:lvl>
    <w:lvl w:ilvl="6" w:tplc="2E0CDA82" w:tentative="1">
      <w:start w:val="1"/>
      <w:numFmt w:val="bullet"/>
      <w:lvlText w:val=""/>
      <w:lvlJc w:val="left"/>
      <w:pPr>
        <w:ind w:left="4680" w:hanging="360"/>
      </w:pPr>
      <w:rPr>
        <w:rFonts w:ascii="Symbol" w:hAnsi="Symbol" w:hint="default"/>
      </w:rPr>
    </w:lvl>
    <w:lvl w:ilvl="7" w:tplc="39F850BE" w:tentative="1">
      <w:start w:val="1"/>
      <w:numFmt w:val="bullet"/>
      <w:lvlText w:val="o"/>
      <w:lvlJc w:val="left"/>
      <w:pPr>
        <w:ind w:left="5400" w:hanging="360"/>
      </w:pPr>
      <w:rPr>
        <w:rFonts w:ascii="Courier New" w:hAnsi="Courier New" w:cs="Courier New" w:hint="default"/>
      </w:rPr>
    </w:lvl>
    <w:lvl w:ilvl="8" w:tplc="EDFA3ABA" w:tentative="1">
      <w:start w:val="1"/>
      <w:numFmt w:val="bullet"/>
      <w:lvlText w:val=""/>
      <w:lvlJc w:val="left"/>
      <w:pPr>
        <w:ind w:left="6120" w:hanging="360"/>
      </w:pPr>
      <w:rPr>
        <w:rFonts w:ascii="Wingdings" w:hAnsi="Wingdings" w:hint="default"/>
      </w:rPr>
    </w:lvl>
  </w:abstractNum>
  <w:abstractNum w:abstractNumId="37" w15:restartNumberingAfterBreak="0">
    <w:nsid w:val="536F0728"/>
    <w:multiLevelType w:val="multilevel"/>
    <w:tmpl w:val="59A0A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F06273C"/>
    <w:multiLevelType w:val="hybridMultilevel"/>
    <w:tmpl w:val="D6C86E58"/>
    <w:lvl w:ilvl="0" w:tplc="16D8CB56">
      <w:start w:val="1"/>
      <w:numFmt w:val="decimal"/>
      <w:lvlText w:val="%1."/>
      <w:lvlJc w:val="left"/>
      <w:pPr>
        <w:ind w:left="720" w:hanging="360"/>
      </w:pPr>
      <w:rPr>
        <w:rFonts w:hint="default"/>
      </w:rPr>
    </w:lvl>
    <w:lvl w:ilvl="1" w:tplc="5A165978">
      <w:start w:val="14"/>
      <w:numFmt w:val="decimal"/>
      <w:lvlText w:val="%2"/>
      <w:lvlJc w:val="left"/>
      <w:pPr>
        <w:ind w:left="1440" w:hanging="360"/>
      </w:pPr>
      <w:rPr>
        <w:rFonts w:hint="default"/>
      </w:rPr>
    </w:lvl>
    <w:lvl w:ilvl="2" w:tplc="E048B1A4" w:tentative="1">
      <w:start w:val="1"/>
      <w:numFmt w:val="lowerRoman"/>
      <w:lvlText w:val="%3."/>
      <w:lvlJc w:val="right"/>
      <w:pPr>
        <w:ind w:left="2160" w:hanging="180"/>
      </w:pPr>
    </w:lvl>
    <w:lvl w:ilvl="3" w:tplc="8D1CD1A2" w:tentative="1">
      <w:start w:val="1"/>
      <w:numFmt w:val="decimal"/>
      <w:lvlText w:val="%4."/>
      <w:lvlJc w:val="left"/>
      <w:pPr>
        <w:ind w:left="2880" w:hanging="360"/>
      </w:pPr>
    </w:lvl>
    <w:lvl w:ilvl="4" w:tplc="E9723A12" w:tentative="1">
      <w:start w:val="1"/>
      <w:numFmt w:val="lowerLetter"/>
      <w:lvlText w:val="%5."/>
      <w:lvlJc w:val="left"/>
      <w:pPr>
        <w:ind w:left="3600" w:hanging="360"/>
      </w:pPr>
    </w:lvl>
    <w:lvl w:ilvl="5" w:tplc="2F9E4710" w:tentative="1">
      <w:start w:val="1"/>
      <w:numFmt w:val="lowerRoman"/>
      <w:lvlText w:val="%6."/>
      <w:lvlJc w:val="right"/>
      <w:pPr>
        <w:ind w:left="4320" w:hanging="180"/>
      </w:pPr>
    </w:lvl>
    <w:lvl w:ilvl="6" w:tplc="A64C4F24" w:tentative="1">
      <w:start w:val="1"/>
      <w:numFmt w:val="decimal"/>
      <w:lvlText w:val="%7."/>
      <w:lvlJc w:val="left"/>
      <w:pPr>
        <w:ind w:left="5040" w:hanging="360"/>
      </w:pPr>
    </w:lvl>
    <w:lvl w:ilvl="7" w:tplc="9DAAF238" w:tentative="1">
      <w:start w:val="1"/>
      <w:numFmt w:val="lowerLetter"/>
      <w:lvlText w:val="%8."/>
      <w:lvlJc w:val="left"/>
      <w:pPr>
        <w:ind w:left="5760" w:hanging="360"/>
      </w:pPr>
    </w:lvl>
    <w:lvl w:ilvl="8" w:tplc="FB0CBC7A" w:tentative="1">
      <w:start w:val="1"/>
      <w:numFmt w:val="lowerRoman"/>
      <w:lvlText w:val="%9."/>
      <w:lvlJc w:val="right"/>
      <w:pPr>
        <w:ind w:left="6480" w:hanging="180"/>
      </w:pPr>
    </w:lvl>
  </w:abstractNum>
  <w:abstractNum w:abstractNumId="39" w15:restartNumberingAfterBreak="0">
    <w:nsid w:val="62A63CAA"/>
    <w:multiLevelType w:val="hybridMultilevel"/>
    <w:tmpl w:val="24308B3A"/>
    <w:lvl w:ilvl="0" w:tplc="E6D6352E">
      <w:start w:val="1"/>
      <w:numFmt w:val="bullet"/>
      <w:lvlText w:val=""/>
      <w:lvlJc w:val="left"/>
      <w:pPr>
        <w:ind w:left="720" w:hanging="360"/>
      </w:pPr>
      <w:rPr>
        <w:rFonts w:ascii="Symbol" w:hAnsi="Symbol" w:hint="default"/>
      </w:rPr>
    </w:lvl>
    <w:lvl w:ilvl="1" w:tplc="9042A2AC" w:tentative="1">
      <w:start w:val="1"/>
      <w:numFmt w:val="bullet"/>
      <w:lvlText w:val="o"/>
      <w:lvlJc w:val="left"/>
      <w:pPr>
        <w:ind w:left="1440" w:hanging="360"/>
      </w:pPr>
      <w:rPr>
        <w:rFonts w:ascii="Courier New" w:hAnsi="Courier New" w:cs="Courier New" w:hint="default"/>
      </w:rPr>
    </w:lvl>
    <w:lvl w:ilvl="2" w:tplc="3530CEDE" w:tentative="1">
      <w:start w:val="1"/>
      <w:numFmt w:val="bullet"/>
      <w:lvlText w:val=""/>
      <w:lvlJc w:val="left"/>
      <w:pPr>
        <w:ind w:left="2160" w:hanging="360"/>
      </w:pPr>
      <w:rPr>
        <w:rFonts w:ascii="Wingdings" w:hAnsi="Wingdings" w:hint="default"/>
      </w:rPr>
    </w:lvl>
    <w:lvl w:ilvl="3" w:tplc="979497F8" w:tentative="1">
      <w:start w:val="1"/>
      <w:numFmt w:val="bullet"/>
      <w:lvlText w:val=""/>
      <w:lvlJc w:val="left"/>
      <w:pPr>
        <w:ind w:left="2880" w:hanging="360"/>
      </w:pPr>
      <w:rPr>
        <w:rFonts w:ascii="Symbol" w:hAnsi="Symbol" w:hint="default"/>
      </w:rPr>
    </w:lvl>
    <w:lvl w:ilvl="4" w:tplc="73922A52" w:tentative="1">
      <w:start w:val="1"/>
      <w:numFmt w:val="bullet"/>
      <w:lvlText w:val="o"/>
      <w:lvlJc w:val="left"/>
      <w:pPr>
        <w:ind w:left="3600" w:hanging="360"/>
      </w:pPr>
      <w:rPr>
        <w:rFonts w:ascii="Courier New" w:hAnsi="Courier New" w:cs="Courier New" w:hint="default"/>
      </w:rPr>
    </w:lvl>
    <w:lvl w:ilvl="5" w:tplc="04660B0C" w:tentative="1">
      <w:start w:val="1"/>
      <w:numFmt w:val="bullet"/>
      <w:lvlText w:val=""/>
      <w:lvlJc w:val="left"/>
      <w:pPr>
        <w:ind w:left="4320" w:hanging="360"/>
      </w:pPr>
      <w:rPr>
        <w:rFonts w:ascii="Wingdings" w:hAnsi="Wingdings" w:hint="default"/>
      </w:rPr>
    </w:lvl>
    <w:lvl w:ilvl="6" w:tplc="0F1028DC" w:tentative="1">
      <w:start w:val="1"/>
      <w:numFmt w:val="bullet"/>
      <w:lvlText w:val=""/>
      <w:lvlJc w:val="left"/>
      <w:pPr>
        <w:ind w:left="5040" w:hanging="360"/>
      </w:pPr>
      <w:rPr>
        <w:rFonts w:ascii="Symbol" w:hAnsi="Symbol" w:hint="default"/>
      </w:rPr>
    </w:lvl>
    <w:lvl w:ilvl="7" w:tplc="D590792A" w:tentative="1">
      <w:start w:val="1"/>
      <w:numFmt w:val="bullet"/>
      <w:lvlText w:val="o"/>
      <w:lvlJc w:val="left"/>
      <w:pPr>
        <w:ind w:left="5760" w:hanging="360"/>
      </w:pPr>
      <w:rPr>
        <w:rFonts w:ascii="Courier New" w:hAnsi="Courier New" w:cs="Courier New" w:hint="default"/>
      </w:rPr>
    </w:lvl>
    <w:lvl w:ilvl="8" w:tplc="ADE26A82" w:tentative="1">
      <w:start w:val="1"/>
      <w:numFmt w:val="bullet"/>
      <w:lvlText w:val=""/>
      <w:lvlJc w:val="left"/>
      <w:pPr>
        <w:ind w:left="6480" w:hanging="360"/>
      </w:pPr>
      <w:rPr>
        <w:rFonts w:ascii="Wingdings" w:hAnsi="Wingdings" w:hint="default"/>
      </w:rPr>
    </w:lvl>
  </w:abstractNum>
  <w:abstractNum w:abstractNumId="40" w15:restartNumberingAfterBreak="0">
    <w:nsid w:val="7330376A"/>
    <w:multiLevelType w:val="hybridMultilevel"/>
    <w:tmpl w:val="25B62C92"/>
    <w:lvl w:ilvl="0" w:tplc="DF8C8628">
      <w:start w:val="1"/>
      <w:numFmt w:val="decimal"/>
      <w:lvlText w:val="%1."/>
      <w:lvlJc w:val="left"/>
      <w:pPr>
        <w:ind w:left="720" w:hanging="360"/>
      </w:pPr>
      <w:rPr>
        <w:rFonts w:hint="default"/>
      </w:rPr>
    </w:lvl>
    <w:lvl w:ilvl="1" w:tplc="0F92D936" w:tentative="1">
      <w:start w:val="1"/>
      <w:numFmt w:val="lowerLetter"/>
      <w:lvlText w:val="%2."/>
      <w:lvlJc w:val="left"/>
      <w:pPr>
        <w:ind w:left="1440" w:hanging="360"/>
      </w:pPr>
    </w:lvl>
    <w:lvl w:ilvl="2" w:tplc="8ECE1E9A" w:tentative="1">
      <w:start w:val="1"/>
      <w:numFmt w:val="lowerRoman"/>
      <w:lvlText w:val="%3."/>
      <w:lvlJc w:val="right"/>
      <w:pPr>
        <w:ind w:left="2160" w:hanging="180"/>
      </w:pPr>
    </w:lvl>
    <w:lvl w:ilvl="3" w:tplc="85A806B4" w:tentative="1">
      <w:start w:val="1"/>
      <w:numFmt w:val="decimal"/>
      <w:lvlText w:val="%4."/>
      <w:lvlJc w:val="left"/>
      <w:pPr>
        <w:ind w:left="2880" w:hanging="360"/>
      </w:pPr>
    </w:lvl>
    <w:lvl w:ilvl="4" w:tplc="912CC090" w:tentative="1">
      <w:start w:val="1"/>
      <w:numFmt w:val="lowerLetter"/>
      <w:lvlText w:val="%5."/>
      <w:lvlJc w:val="left"/>
      <w:pPr>
        <w:ind w:left="3600" w:hanging="360"/>
      </w:pPr>
    </w:lvl>
    <w:lvl w:ilvl="5" w:tplc="0E0C486E" w:tentative="1">
      <w:start w:val="1"/>
      <w:numFmt w:val="lowerRoman"/>
      <w:lvlText w:val="%6."/>
      <w:lvlJc w:val="right"/>
      <w:pPr>
        <w:ind w:left="4320" w:hanging="180"/>
      </w:pPr>
    </w:lvl>
    <w:lvl w:ilvl="6" w:tplc="2F7E7DB6" w:tentative="1">
      <w:start w:val="1"/>
      <w:numFmt w:val="decimal"/>
      <w:lvlText w:val="%7."/>
      <w:lvlJc w:val="left"/>
      <w:pPr>
        <w:ind w:left="5040" w:hanging="360"/>
      </w:pPr>
    </w:lvl>
    <w:lvl w:ilvl="7" w:tplc="1472BB66" w:tentative="1">
      <w:start w:val="1"/>
      <w:numFmt w:val="lowerLetter"/>
      <w:lvlText w:val="%8."/>
      <w:lvlJc w:val="left"/>
      <w:pPr>
        <w:ind w:left="5760" w:hanging="360"/>
      </w:pPr>
    </w:lvl>
    <w:lvl w:ilvl="8" w:tplc="D668CB3C" w:tentative="1">
      <w:start w:val="1"/>
      <w:numFmt w:val="lowerRoman"/>
      <w:lvlText w:val="%9."/>
      <w:lvlJc w:val="right"/>
      <w:pPr>
        <w:ind w:left="6480" w:hanging="180"/>
      </w:pPr>
    </w:lvl>
  </w:abstractNum>
  <w:abstractNum w:abstractNumId="41" w15:restartNumberingAfterBreak="0">
    <w:nsid w:val="776941F9"/>
    <w:multiLevelType w:val="hybridMultilevel"/>
    <w:tmpl w:val="66E24B12"/>
    <w:lvl w:ilvl="0" w:tplc="9E522350">
      <w:start w:val="1"/>
      <w:numFmt w:val="bullet"/>
      <w:lvlText w:val=""/>
      <w:lvlJc w:val="left"/>
      <w:pPr>
        <w:ind w:left="720" w:hanging="360"/>
      </w:pPr>
      <w:rPr>
        <w:rFonts w:ascii="Symbol" w:hAnsi="Symbol" w:hint="default"/>
      </w:rPr>
    </w:lvl>
    <w:lvl w:ilvl="1" w:tplc="00AE62B6" w:tentative="1">
      <w:start w:val="1"/>
      <w:numFmt w:val="bullet"/>
      <w:lvlText w:val="o"/>
      <w:lvlJc w:val="left"/>
      <w:pPr>
        <w:ind w:left="1440" w:hanging="360"/>
      </w:pPr>
      <w:rPr>
        <w:rFonts w:ascii="Courier New" w:hAnsi="Courier New" w:cs="Courier New" w:hint="default"/>
      </w:rPr>
    </w:lvl>
    <w:lvl w:ilvl="2" w:tplc="7DA0D894" w:tentative="1">
      <w:start w:val="1"/>
      <w:numFmt w:val="bullet"/>
      <w:lvlText w:val=""/>
      <w:lvlJc w:val="left"/>
      <w:pPr>
        <w:ind w:left="2160" w:hanging="360"/>
      </w:pPr>
      <w:rPr>
        <w:rFonts w:ascii="Wingdings" w:hAnsi="Wingdings" w:hint="default"/>
      </w:rPr>
    </w:lvl>
    <w:lvl w:ilvl="3" w:tplc="430A421E" w:tentative="1">
      <w:start w:val="1"/>
      <w:numFmt w:val="bullet"/>
      <w:lvlText w:val=""/>
      <w:lvlJc w:val="left"/>
      <w:pPr>
        <w:ind w:left="2880" w:hanging="360"/>
      </w:pPr>
      <w:rPr>
        <w:rFonts w:ascii="Symbol" w:hAnsi="Symbol" w:hint="default"/>
      </w:rPr>
    </w:lvl>
    <w:lvl w:ilvl="4" w:tplc="FF0AAC10" w:tentative="1">
      <w:start w:val="1"/>
      <w:numFmt w:val="bullet"/>
      <w:lvlText w:val="o"/>
      <w:lvlJc w:val="left"/>
      <w:pPr>
        <w:ind w:left="3600" w:hanging="360"/>
      </w:pPr>
      <w:rPr>
        <w:rFonts w:ascii="Courier New" w:hAnsi="Courier New" w:cs="Courier New" w:hint="default"/>
      </w:rPr>
    </w:lvl>
    <w:lvl w:ilvl="5" w:tplc="8E26DCD2" w:tentative="1">
      <w:start w:val="1"/>
      <w:numFmt w:val="bullet"/>
      <w:lvlText w:val=""/>
      <w:lvlJc w:val="left"/>
      <w:pPr>
        <w:ind w:left="4320" w:hanging="360"/>
      </w:pPr>
      <w:rPr>
        <w:rFonts w:ascii="Wingdings" w:hAnsi="Wingdings" w:hint="default"/>
      </w:rPr>
    </w:lvl>
    <w:lvl w:ilvl="6" w:tplc="0E94B3F0" w:tentative="1">
      <w:start w:val="1"/>
      <w:numFmt w:val="bullet"/>
      <w:lvlText w:val=""/>
      <w:lvlJc w:val="left"/>
      <w:pPr>
        <w:ind w:left="5040" w:hanging="360"/>
      </w:pPr>
      <w:rPr>
        <w:rFonts w:ascii="Symbol" w:hAnsi="Symbol" w:hint="default"/>
      </w:rPr>
    </w:lvl>
    <w:lvl w:ilvl="7" w:tplc="985A60D6" w:tentative="1">
      <w:start w:val="1"/>
      <w:numFmt w:val="bullet"/>
      <w:lvlText w:val="o"/>
      <w:lvlJc w:val="left"/>
      <w:pPr>
        <w:ind w:left="5760" w:hanging="360"/>
      </w:pPr>
      <w:rPr>
        <w:rFonts w:ascii="Courier New" w:hAnsi="Courier New" w:cs="Courier New" w:hint="default"/>
      </w:rPr>
    </w:lvl>
    <w:lvl w:ilvl="8" w:tplc="50D8E7DE" w:tentative="1">
      <w:start w:val="1"/>
      <w:numFmt w:val="bullet"/>
      <w:lvlText w:val=""/>
      <w:lvlJc w:val="left"/>
      <w:pPr>
        <w:ind w:left="6480" w:hanging="360"/>
      </w:pPr>
      <w:rPr>
        <w:rFonts w:ascii="Wingdings" w:hAnsi="Wingdings" w:hint="default"/>
      </w:rPr>
    </w:lvl>
  </w:abstractNum>
  <w:abstractNum w:abstractNumId="42" w15:restartNumberingAfterBreak="0">
    <w:nsid w:val="7F8C6930"/>
    <w:multiLevelType w:val="hybridMultilevel"/>
    <w:tmpl w:val="5DA04A0A"/>
    <w:lvl w:ilvl="0" w:tplc="29E0EF34">
      <w:start w:val="1"/>
      <w:numFmt w:val="decimal"/>
      <w:lvlText w:val="%1."/>
      <w:lvlJc w:val="left"/>
      <w:pPr>
        <w:ind w:left="720" w:hanging="360"/>
      </w:pPr>
      <w:rPr>
        <w:rFonts w:hint="default"/>
      </w:rPr>
    </w:lvl>
    <w:lvl w:ilvl="1" w:tplc="3FFC12EC" w:tentative="1">
      <w:start w:val="1"/>
      <w:numFmt w:val="lowerLetter"/>
      <w:lvlText w:val="%2."/>
      <w:lvlJc w:val="left"/>
      <w:pPr>
        <w:ind w:left="1440" w:hanging="360"/>
      </w:pPr>
    </w:lvl>
    <w:lvl w:ilvl="2" w:tplc="5DCA7902" w:tentative="1">
      <w:start w:val="1"/>
      <w:numFmt w:val="lowerRoman"/>
      <w:lvlText w:val="%3."/>
      <w:lvlJc w:val="right"/>
      <w:pPr>
        <w:ind w:left="2160" w:hanging="180"/>
      </w:pPr>
    </w:lvl>
    <w:lvl w:ilvl="3" w:tplc="C908EE16" w:tentative="1">
      <w:start w:val="1"/>
      <w:numFmt w:val="decimal"/>
      <w:lvlText w:val="%4."/>
      <w:lvlJc w:val="left"/>
      <w:pPr>
        <w:ind w:left="2880" w:hanging="360"/>
      </w:pPr>
    </w:lvl>
    <w:lvl w:ilvl="4" w:tplc="4D58BD42" w:tentative="1">
      <w:start w:val="1"/>
      <w:numFmt w:val="lowerLetter"/>
      <w:lvlText w:val="%5."/>
      <w:lvlJc w:val="left"/>
      <w:pPr>
        <w:ind w:left="3600" w:hanging="360"/>
      </w:pPr>
    </w:lvl>
    <w:lvl w:ilvl="5" w:tplc="3AA88DF0" w:tentative="1">
      <w:start w:val="1"/>
      <w:numFmt w:val="lowerRoman"/>
      <w:lvlText w:val="%6."/>
      <w:lvlJc w:val="right"/>
      <w:pPr>
        <w:ind w:left="4320" w:hanging="180"/>
      </w:pPr>
    </w:lvl>
    <w:lvl w:ilvl="6" w:tplc="93F82AEE" w:tentative="1">
      <w:start w:val="1"/>
      <w:numFmt w:val="decimal"/>
      <w:lvlText w:val="%7."/>
      <w:lvlJc w:val="left"/>
      <w:pPr>
        <w:ind w:left="5040" w:hanging="360"/>
      </w:pPr>
    </w:lvl>
    <w:lvl w:ilvl="7" w:tplc="63BED368" w:tentative="1">
      <w:start w:val="1"/>
      <w:numFmt w:val="lowerLetter"/>
      <w:lvlText w:val="%8."/>
      <w:lvlJc w:val="left"/>
      <w:pPr>
        <w:ind w:left="5760" w:hanging="360"/>
      </w:pPr>
    </w:lvl>
    <w:lvl w:ilvl="8" w:tplc="F86249B6" w:tentative="1">
      <w:start w:val="1"/>
      <w:numFmt w:val="lowerRoman"/>
      <w:lvlText w:val="%9."/>
      <w:lvlJc w:val="right"/>
      <w:pPr>
        <w:ind w:left="6480" w:hanging="180"/>
      </w:pPr>
    </w:lvl>
  </w:abstractNum>
  <w:num w:numId="1" w16cid:durableId="582373111">
    <w:abstractNumId w:val="14"/>
  </w:num>
  <w:num w:numId="2" w16cid:durableId="1561093064">
    <w:abstractNumId w:val="28"/>
  </w:num>
  <w:num w:numId="3" w16cid:durableId="401489022">
    <w:abstractNumId w:val="17"/>
  </w:num>
  <w:num w:numId="4" w16cid:durableId="731923668">
    <w:abstractNumId w:val="26"/>
  </w:num>
  <w:num w:numId="5" w16cid:durableId="2085374362">
    <w:abstractNumId w:val="38"/>
  </w:num>
  <w:num w:numId="6" w16cid:durableId="1191725513">
    <w:abstractNumId w:val="39"/>
  </w:num>
  <w:num w:numId="7" w16cid:durableId="617839365">
    <w:abstractNumId w:val="31"/>
  </w:num>
  <w:num w:numId="8" w16cid:durableId="1397052685">
    <w:abstractNumId w:val="22"/>
  </w:num>
  <w:num w:numId="9" w16cid:durableId="168641106">
    <w:abstractNumId w:val="15"/>
  </w:num>
  <w:num w:numId="10" w16cid:durableId="1240604176">
    <w:abstractNumId w:val="40"/>
  </w:num>
  <w:num w:numId="11" w16cid:durableId="621770893">
    <w:abstractNumId w:val="13"/>
  </w:num>
  <w:num w:numId="12" w16cid:durableId="316344025">
    <w:abstractNumId w:val="29"/>
  </w:num>
  <w:num w:numId="13" w16cid:durableId="1202404011">
    <w:abstractNumId w:val="23"/>
  </w:num>
  <w:num w:numId="14" w16cid:durableId="477311376">
    <w:abstractNumId w:val="41"/>
  </w:num>
  <w:num w:numId="15" w16cid:durableId="1379359841">
    <w:abstractNumId w:val="21"/>
  </w:num>
  <w:num w:numId="16" w16cid:durableId="1602759135">
    <w:abstractNumId w:val="42"/>
  </w:num>
  <w:num w:numId="17" w16cid:durableId="1210800268">
    <w:abstractNumId w:val="10"/>
  </w:num>
  <w:num w:numId="18" w16cid:durableId="798576602">
    <w:abstractNumId w:val="12"/>
  </w:num>
  <w:num w:numId="19" w16cid:durableId="1570992475">
    <w:abstractNumId w:val="34"/>
  </w:num>
  <w:num w:numId="20" w16cid:durableId="737091493">
    <w:abstractNumId w:val="24"/>
  </w:num>
  <w:num w:numId="21" w16cid:durableId="28841714">
    <w:abstractNumId w:val="18"/>
  </w:num>
  <w:num w:numId="22" w16cid:durableId="1738628134">
    <w:abstractNumId w:val="16"/>
  </w:num>
  <w:num w:numId="23" w16cid:durableId="1615015616">
    <w:abstractNumId w:val="30"/>
  </w:num>
  <w:num w:numId="24" w16cid:durableId="1732583298">
    <w:abstractNumId w:val="32"/>
  </w:num>
  <w:num w:numId="25" w16cid:durableId="998462305">
    <w:abstractNumId w:val="35"/>
  </w:num>
  <w:num w:numId="26" w16cid:durableId="345981997">
    <w:abstractNumId w:val="27"/>
  </w:num>
  <w:num w:numId="27" w16cid:durableId="555899672">
    <w:abstractNumId w:val="19"/>
  </w:num>
  <w:num w:numId="28" w16cid:durableId="1460220488">
    <w:abstractNumId w:val="9"/>
  </w:num>
  <w:num w:numId="29" w16cid:durableId="85224675">
    <w:abstractNumId w:val="7"/>
  </w:num>
  <w:num w:numId="30" w16cid:durableId="201676315">
    <w:abstractNumId w:val="6"/>
  </w:num>
  <w:num w:numId="31" w16cid:durableId="934047708">
    <w:abstractNumId w:val="5"/>
  </w:num>
  <w:num w:numId="32" w16cid:durableId="1864630600">
    <w:abstractNumId w:val="4"/>
  </w:num>
  <w:num w:numId="33" w16cid:durableId="505445312">
    <w:abstractNumId w:val="8"/>
  </w:num>
  <w:num w:numId="34" w16cid:durableId="2063870807">
    <w:abstractNumId w:val="3"/>
  </w:num>
  <w:num w:numId="35" w16cid:durableId="2036496440">
    <w:abstractNumId w:val="2"/>
  </w:num>
  <w:num w:numId="36" w16cid:durableId="1500467923">
    <w:abstractNumId w:val="1"/>
  </w:num>
  <w:num w:numId="37" w16cid:durableId="1582180833">
    <w:abstractNumId w:val="0"/>
  </w:num>
  <w:num w:numId="38" w16cid:durableId="209659548">
    <w:abstractNumId w:val="11"/>
  </w:num>
  <w:num w:numId="39" w16cid:durableId="786660490">
    <w:abstractNumId w:val="37"/>
  </w:num>
  <w:num w:numId="40" w16cid:durableId="1226450525">
    <w:abstractNumId w:val="33"/>
  </w:num>
  <w:num w:numId="41" w16cid:durableId="1012299145">
    <w:abstractNumId w:val="36"/>
  </w:num>
  <w:num w:numId="42" w16cid:durableId="1749309268">
    <w:abstractNumId w:val="20"/>
  </w:num>
  <w:num w:numId="43" w16cid:durableId="450712971">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forms" w:enforcement="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S1MDQxMjE3sDQyNjRV0lEKTi0uzszPAykwrAUAtHPiGiwAAAA="/>
  </w:docVars>
  <w:rsids>
    <w:rsidRoot w:val="00057744"/>
    <w:rsid w:val="0001193E"/>
    <w:rsid w:val="00012481"/>
    <w:rsid w:val="0001432C"/>
    <w:rsid w:val="000154A5"/>
    <w:rsid w:val="00035D90"/>
    <w:rsid w:val="000401D6"/>
    <w:rsid w:val="00057323"/>
    <w:rsid w:val="00057744"/>
    <w:rsid w:val="00057C82"/>
    <w:rsid w:val="00060D08"/>
    <w:rsid w:val="0006487B"/>
    <w:rsid w:val="0006583C"/>
    <w:rsid w:val="00066A8A"/>
    <w:rsid w:val="000747A4"/>
    <w:rsid w:val="000760F2"/>
    <w:rsid w:val="000802F6"/>
    <w:rsid w:val="00082B19"/>
    <w:rsid w:val="00084885"/>
    <w:rsid w:val="000A3725"/>
    <w:rsid w:val="000A45FA"/>
    <w:rsid w:val="000A651E"/>
    <w:rsid w:val="000A6727"/>
    <w:rsid w:val="000B483A"/>
    <w:rsid w:val="000C4614"/>
    <w:rsid w:val="000C471A"/>
    <w:rsid w:val="000E344C"/>
    <w:rsid w:val="000E3F18"/>
    <w:rsid w:val="000F2FE6"/>
    <w:rsid w:val="000F40CE"/>
    <w:rsid w:val="00100536"/>
    <w:rsid w:val="00103904"/>
    <w:rsid w:val="00104EF5"/>
    <w:rsid w:val="001161CB"/>
    <w:rsid w:val="00116E2B"/>
    <w:rsid w:val="00124108"/>
    <w:rsid w:val="001241D0"/>
    <w:rsid w:val="00141DC1"/>
    <w:rsid w:val="001442B0"/>
    <w:rsid w:val="00144979"/>
    <w:rsid w:val="00154DC4"/>
    <w:rsid w:val="00155C4A"/>
    <w:rsid w:val="0016279A"/>
    <w:rsid w:val="001638CC"/>
    <w:rsid w:val="00164144"/>
    <w:rsid w:val="0017084E"/>
    <w:rsid w:val="00172DCB"/>
    <w:rsid w:val="00184DDC"/>
    <w:rsid w:val="001900FA"/>
    <w:rsid w:val="001929EC"/>
    <w:rsid w:val="001A1DF3"/>
    <w:rsid w:val="001B3869"/>
    <w:rsid w:val="001C4C33"/>
    <w:rsid w:val="001C6EC6"/>
    <w:rsid w:val="001C72CA"/>
    <w:rsid w:val="001D5ADD"/>
    <w:rsid w:val="001D7AA4"/>
    <w:rsid w:val="001E0C21"/>
    <w:rsid w:val="001E2B2B"/>
    <w:rsid w:val="001E444F"/>
    <w:rsid w:val="001E52A4"/>
    <w:rsid w:val="001E6D61"/>
    <w:rsid w:val="0020079F"/>
    <w:rsid w:val="00204291"/>
    <w:rsid w:val="00215251"/>
    <w:rsid w:val="00217ACE"/>
    <w:rsid w:val="00225E6E"/>
    <w:rsid w:val="00226710"/>
    <w:rsid w:val="0022764B"/>
    <w:rsid w:val="00235C52"/>
    <w:rsid w:val="00241564"/>
    <w:rsid w:val="00243CAA"/>
    <w:rsid w:val="00245893"/>
    <w:rsid w:val="002538D2"/>
    <w:rsid w:val="002560C4"/>
    <w:rsid w:val="00266502"/>
    <w:rsid w:val="00267642"/>
    <w:rsid w:val="00271D16"/>
    <w:rsid w:val="00292494"/>
    <w:rsid w:val="002A2731"/>
    <w:rsid w:val="002A2D39"/>
    <w:rsid w:val="002A690F"/>
    <w:rsid w:val="002A7CE0"/>
    <w:rsid w:val="002B2B2D"/>
    <w:rsid w:val="002B4983"/>
    <w:rsid w:val="002B6211"/>
    <w:rsid w:val="002C7BD6"/>
    <w:rsid w:val="002D02CF"/>
    <w:rsid w:val="002D3A05"/>
    <w:rsid w:val="002E2E6D"/>
    <w:rsid w:val="002E5408"/>
    <w:rsid w:val="002E659C"/>
    <w:rsid w:val="002F5FF9"/>
    <w:rsid w:val="003019B5"/>
    <w:rsid w:val="003310B1"/>
    <w:rsid w:val="00331498"/>
    <w:rsid w:val="003321D0"/>
    <w:rsid w:val="00332B9D"/>
    <w:rsid w:val="0033495B"/>
    <w:rsid w:val="003417B8"/>
    <w:rsid w:val="0035013A"/>
    <w:rsid w:val="00352B77"/>
    <w:rsid w:val="00386B4B"/>
    <w:rsid w:val="00387129"/>
    <w:rsid w:val="00391E06"/>
    <w:rsid w:val="003A278A"/>
    <w:rsid w:val="003A377D"/>
    <w:rsid w:val="003A3AA9"/>
    <w:rsid w:val="003B2AAA"/>
    <w:rsid w:val="003C1D55"/>
    <w:rsid w:val="003C34DE"/>
    <w:rsid w:val="003D0052"/>
    <w:rsid w:val="003D08FC"/>
    <w:rsid w:val="003D390D"/>
    <w:rsid w:val="003E7AF6"/>
    <w:rsid w:val="00402CFD"/>
    <w:rsid w:val="00402E02"/>
    <w:rsid w:val="0040489D"/>
    <w:rsid w:val="00404E66"/>
    <w:rsid w:val="0041180F"/>
    <w:rsid w:val="00415090"/>
    <w:rsid w:val="00422871"/>
    <w:rsid w:val="004278F4"/>
    <w:rsid w:val="00444A4F"/>
    <w:rsid w:val="0044767C"/>
    <w:rsid w:val="0045075A"/>
    <w:rsid w:val="004524D0"/>
    <w:rsid w:val="00461221"/>
    <w:rsid w:val="004626B8"/>
    <w:rsid w:val="004635A3"/>
    <w:rsid w:val="00474035"/>
    <w:rsid w:val="00491975"/>
    <w:rsid w:val="004A6774"/>
    <w:rsid w:val="004A6C3C"/>
    <w:rsid w:val="004B7B1F"/>
    <w:rsid w:val="004C28F5"/>
    <w:rsid w:val="004C6EC6"/>
    <w:rsid w:val="004D0EB6"/>
    <w:rsid w:val="004D1196"/>
    <w:rsid w:val="004E3552"/>
    <w:rsid w:val="004E5AA0"/>
    <w:rsid w:val="004F01C6"/>
    <w:rsid w:val="004F02A1"/>
    <w:rsid w:val="004F0E46"/>
    <w:rsid w:val="004F12EA"/>
    <w:rsid w:val="004F791B"/>
    <w:rsid w:val="00524A63"/>
    <w:rsid w:val="00526E70"/>
    <w:rsid w:val="00532159"/>
    <w:rsid w:val="00535D31"/>
    <w:rsid w:val="005505D6"/>
    <w:rsid w:val="00551FE4"/>
    <w:rsid w:val="00554CEE"/>
    <w:rsid w:val="00562123"/>
    <w:rsid w:val="00581DB0"/>
    <w:rsid w:val="00583587"/>
    <w:rsid w:val="00584616"/>
    <w:rsid w:val="00587E3D"/>
    <w:rsid w:val="005965D6"/>
    <w:rsid w:val="0059756F"/>
    <w:rsid w:val="00597EFF"/>
    <w:rsid w:val="005A0AB7"/>
    <w:rsid w:val="005A0AE5"/>
    <w:rsid w:val="005A4626"/>
    <w:rsid w:val="005A625F"/>
    <w:rsid w:val="005A70C5"/>
    <w:rsid w:val="005B3F4D"/>
    <w:rsid w:val="005B7540"/>
    <w:rsid w:val="005C4A2D"/>
    <w:rsid w:val="005D7DDB"/>
    <w:rsid w:val="005E5613"/>
    <w:rsid w:val="005E565D"/>
    <w:rsid w:val="005E6AA7"/>
    <w:rsid w:val="005E6C80"/>
    <w:rsid w:val="005F0B22"/>
    <w:rsid w:val="00603883"/>
    <w:rsid w:val="006108BD"/>
    <w:rsid w:val="006204B0"/>
    <w:rsid w:val="0063610C"/>
    <w:rsid w:val="006428DF"/>
    <w:rsid w:val="00643C12"/>
    <w:rsid w:val="00647682"/>
    <w:rsid w:val="006533CC"/>
    <w:rsid w:val="00657090"/>
    <w:rsid w:val="00673826"/>
    <w:rsid w:val="00673FFD"/>
    <w:rsid w:val="0068014F"/>
    <w:rsid w:val="006820B7"/>
    <w:rsid w:val="00696AEF"/>
    <w:rsid w:val="006A1D79"/>
    <w:rsid w:val="006A3EAB"/>
    <w:rsid w:val="006A6036"/>
    <w:rsid w:val="006B4702"/>
    <w:rsid w:val="006D4E73"/>
    <w:rsid w:val="006E77F2"/>
    <w:rsid w:val="006F5A56"/>
    <w:rsid w:val="007050A2"/>
    <w:rsid w:val="00712D87"/>
    <w:rsid w:val="0073790B"/>
    <w:rsid w:val="007461F8"/>
    <w:rsid w:val="00747904"/>
    <w:rsid w:val="00756D33"/>
    <w:rsid w:val="0075707F"/>
    <w:rsid w:val="00765C06"/>
    <w:rsid w:val="00781823"/>
    <w:rsid w:val="00793694"/>
    <w:rsid w:val="007A36F8"/>
    <w:rsid w:val="007C5412"/>
    <w:rsid w:val="007D088D"/>
    <w:rsid w:val="007D3130"/>
    <w:rsid w:val="007D534D"/>
    <w:rsid w:val="007E3632"/>
    <w:rsid w:val="007E4643"/>
    <w:rsid w:val="007E5DD5"/>
    <w:rsid w:val="008030C5"/>
    <w:rsid w:val="0080776E"/>
    <w:rsid w:val="00810AB9"/>
    <w:rsid w:val="008529C0"/>
    <w:rsid w:val="008568DE"/>
    <w:rsid w:val="00856F71"/>
    <w:rsid w:val="00856F81"/>
    <w:rsid w:val="0086365B"/>
    <w:rsid w:val="00873320"/>
    <w:rsid w:val="00876624"/>
    <w:rsid w:val="00881EA5"/>
    <w:rsid w:val="008830B2"/>
    <w:rsid w:val="008842C6"/>
    <w:rsid w:val="00887CC4"/>
    <w:rsid w:val="008921B7"/>
    <w:rsid w:val="00896C7C"/>
    <w:rsid w:val="00897097"/>
    <w:rsid w:val="008A0E36"/>
    <w:rsid w:val="008A1E29"/>
    <w:rsid w:val="008A7C83"/>
    <w:rsid w:val="008E41BE"/>
    <w:rsid w:val="008F53D2"/>
    <w:rsid w:val="009005EB"/>
    <w:rsid w:val="00904DEE"/>
    <w:rsid w:val="00906873"/>
    <w:rsid w:val="009105AF"/>
    <w:rsid w:val="0091159B"/>
    <w:rsid w:val="00922585"/>
    <w:rsid w:val="0093401D"/>
    <w:rsid w:val="0093405D"/>
    <w:rsid w:val="0093487D"/>
    <w:rsid w:val="009446DF"/>
    <w:rsid w:val="00946FA9"/>
    <w:rsid w:val="009547FD"/>
    <w:rsid w:val="00960D8C"/>
    <w:rsid w:val="00962CBF"/>
    <w:rsid w:val="00964724"/>
    <w:rsid w:val="00977D5F"/>
    <w:rsid w:val="00990C2E"/>
    <w:rsid w:val="00995E35"/>
    <w:rsid w:val="00996B3D"/>
    <w:rsid w:val="009972FD"/>
    <w:rsid w:val="009A2026"/>
    <w:rsid w:val="009B3686"/>
    <w:rsid w:val="009B4158"/>
    <w:rsid w:val="009B45D2"/>
    <w:rsid w:val="009C3A51"/>
    <w:rsid w:val="009C4AD7"/>
    <w:rsid w:val="009D34EB"/>
    <w:rsid w:val="009D442E"/>
    <w:rsid w:val="009D4A9B"/>
    <w:rsid w:val="009D4BB2"/>
    <w:rsid w:val="009E27AE"/>
    <w:rsid w:val="009E2BCE"/>
    <w:rsid w:val="009E6350"/>
    <w:rsid w:val="009F7505"/>
    <w:rsid w:val="009F7BA6"/>
    <w:rsid w:val="00A07DB9"/>
    <w:rsid w:val="00A12502"/>
    <w:rsid w:val="00A20936"/>
    <w:rsid w:val="00A25D38"/>
    <w:rsid w:val="00A27E06"/>
    <w:rsid w:val="00A3226B"/>
    <w:rsid w:val="00A3766B"/>
    <w:rsid w:val="00A4645D"/>
    <w:rsid w:val="00A54EC3"/>
    <w:rsid w:val="00A64852"/>
    <w:rsid w:val="00A7331C"/>
    <w:rsid w:val="00A74CCD"/>
    <w:rsid w:val="00A77FDE"/>
    <w:rsid w:val="00A92929"/>
    <w:rsid w:val="00AA0373"/>
    <w:rsid w:val="00AA167B"/>
    <w:rsid w:val="00AA4FEC"/>
    <w:rsid w:val="00AA68C2"/>
    <w:rsid w:val="00AA68C6"/>
    <w:rsid w:val="00AB0E62"/>
    <w:rsid w:val="00AB6160"/>
    <w:rsid w:val="00AC0F0D"/>
    <w:rsid w:val="00AC4A7A"/>
    <w:rsid w:val="00AC5919"/>
    <w:rsid w:val="00AC74EB"/>
    <w:rsid w:val="00AC7A0F"/>
    <w:rsid w:val="00AD1ABF"/>
    <w:rsid w:val="00AD4191"/>
    <w:rsid w:val="00AD4C89"/>
    <w:rsid w:val="00AF1966"/>
    <w:rsid w:val="00AF19D1"/>
    <w:rsid w:val="00AF3E09"/>
    <w:rsid w:val="00AF52C2"/>
    <w:rsid w:val="00B050D8"/>
    <w:rsid w:val="00B061EA"/>
    <w:rsid w:val="00B121A1"/>
    <w:rsid w:val="00B17F84"/>
    <w:rsid w:val="00B202F8"/>
    <w:rsid w:val="00B24854"/>
    <w:rsid w:val="00B26079"/>
    <w:rsid w:val="00B506A1"/>
    <w:rsid w:val="00B50820"/>
    <w:rsid w:val="00B50CDA"/>
    <w:rsid w:val="00B624C2"/>
    <w:rsid w:val="00B62AE4"/>
    <w:rsid w:val="00B643E3"/>
    <w:rsid w:val="00B71D3E"/>
    <w:rsid w:val="00B735DF"/>
    <w:rsid w:val="00B73A4C"/>
    <w:rsid w:val="00B73BB6"/>
    <w:rsid w:val="00B8177E"/>
    <w:rsid w:val="00B81C86"/>
    <w:rsid w:val="00B937C3"/>
    <w:rsid w:val="00B943E8"/>
    <w:rsid w:val="00BA5013"/>
    <w:rsid w:val="00BB4025"/>
    <w:rsid w:val="00BC0322"/>
    <w:rsid w:val="00BD1D9C"/>
    <w:rsid w:val="00BD3CE0"/>
    <w:rsid w:val="00BD7CA9"/>
    <w:rsid w:val="00BE06A0"/>
    <w:rsid w:val="00BE31F7"/>
    <w:rsid w:val="00BE5B45"/>
    <w:rsid w:val="00BE5E82"/>
    <w:rsid w:val="00BF1730"/>
    <w:rsid w:val="00BF6F5B"/>
    <w:rsid w:val="00BF7DA5"/>
    <w:rsid w:val="00C00369"/>
    <w:rsid w:val="00C074B6"/>
    <w:rsid w:val="00C07A56"/>
    <w:rsid w:val="00C11B36"/>
    <w:rsid w:val="00C25237"/>
    <w:rsid w:val="00C25C22"/>
    <w:rsid w:val="00C33E70"/>
    <w:rsid w:val="00C42E49"/>
    <w:rsid w:val="00C440A1"/>
    <w:rsid w:val="00C56C4C"/>
    <w:rsid w:val="00C64187"/>
    <w:rsid w:val="00C64A43"/>
    <w:rsid w:val="00C8109B"/>
    <w:rsid w:val="00C85B2B"/>
    <w:rsid w:val="00C86E5C"/>
    <w:rsid w:val="00C902AE"/>
    <w:rsid w:val="00CB34B9"/>
    <w:rsid w:val="00CB40DE"/>
    <w:rsid w:val="00CB7C0D"/>
    <w:rsid w:val="00CC2607"/>
    <w:rsid w:val="00CC4E41"/>
    <w:rsid w:val="00CD4725"/>
    <w:rsid w:val="00CD4A80"/>
    <w:rsid w:val="00CD67DB"/>
    <w:rsid w:val="00CE4688"/>
    <w:rsid w:val="00D05F95"/>
    <w:rsid w:val="00D10E09"/>
    <w:rsid w:val="00D1489D"/>
    <w:rsid w:val="00D17A00"/>
    <w:rsid w:val="00D244AE"/>
    <w:rsid w:val="00D25F6D"/>
    <w:rsid w:val="00D26FC4"/>
    <w:rsid w:val="00D325DB"/>
    <w:rsid w:val="00D35A01"/>
    <w:rsid w:val="00D363D2"/>
    <w:rsid w:val="00D36CCD"/>
    <w:rsid w:val="00D41BE0"/>
    <w:rsid w:val="00D46EEF"/>
    <w:rsid w:val="00D552FD"/>
    <w:rsid w:val="00D66F6D"/>
    <w:rsid w:val="00D700C1"/>
    <w:rsid w:val="00D7154E"/>
    <w:rsid w:val="00D93EF2"/>
    <w:rsid w:val="00D976C8"/>
    <w:rsid w:val="00DA05F5"/>
    <w:rsid w:val="00DA5216"/>
    <w:rsid w:val="00DB3BBA"/>
    <w:rsid w:val="00DB7363"/>
    <w:rsid w:val="00DC0410"/>
    <w:rsid w:val="00DD202E"/>
    <w:rsid w:val="00DD2143"/>
    <w:rsid w:val="00DD448F"/>
    <w:rsid w:val="00DF1841"/>
    <w:rsid w:val="00E0141A"/>
    <w:rsid w:val="00E06AE6"/>
    <w:rsid w:val="00E15DDF"/>
    <w:rsid w:val="00E17CF7"/>
    <w:rsid w:val="00E33C78"/>
    <w:rsid w:val="00E366FC"/>
    <w:rsid w:val="00E3768B"/>
    <w:rsid w:val="00E55064"/>
    <w:rsid w:val="00E61A73"/>
    <w:rsid w:val="00E711C3"/>
    <w:rsid w:val="00E72341"/>
    <w:rsid w:val="00E819BD"/>
    <w:rsid w:val="00E82510"/>
    <w:rsid w:val="00E923A1"/>
    <w:rsid w:val="00E945E0"/>
    <w:rsid w:val="00EA0FB3"/>
    <w:rsid w:val="00EB28B3"/>
    <w:rsid w:val="00EB734A"/>
    <w:rsid w:val="00EC3E4B"/>
    <w:rsid w:val="00EC3EF6"/>
    <w:rsid w:val="00EC42C0"/>
    <w:rsid w:val="00EC4F0F"/>
    <w:rsid w:val="00EC50E5"/>
    <w:rsid w:val="00EC70C2"/>
    <w:rsid w:val="00ED03A7"/>
    <w:rsid w:val="00EE3A0F"/>
    <w:rsid w:val="00EF14BB"/>
    <w:rsid w:val="00F07459"/>
    <w:rsid w:val="00F12218"/>
    <w:rsid w:val="00F2070F"/>
    <w:rsid w:val="00F245E7"/>
    <w:rsid w:val="00F25570"/>
    <w:rsid w:val="00F27517"/>
    <w:rsid w:val="00F36540"/>
    <w:rsid w:val="00F42CCB"/>
    <w:rsid w:val="00F45CEA"/>
    <w:rsid w:val="00F510DC"/>
    <w:rsid w:val="00F55A40"/>
    <w:rsid w:val="00F56C0C"/>
    <w:rsid w:val="00F730AA"/>
    <w:rsid w:val="00F77B48"/>
    <w:rsid w:val="00F81FFA"/>
    <w:rsid w:val="00F84624"/>
    <w:rsid w:val="00F8582D"/>
    <w:rsid w:val="00F951F3"/>
    <w:rsid w:val="00FA27A7"/>
    <w:rsid w:val="00FA5C0D"/>
    <w:rsid w:val="00FB32F3"/>
    <w:rsid w:val="00FD7D42"/>
    <w:rsid w:val="00FE44FF"/>
    <w:rsid w:val="00FF42CC"/>
    <w:rsid w:val="00FF7A05"/>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884781"/>
  <w15:chartTrackingRefBased/>
  <w15:docId w15:val="{7A40F880-62F7-4F36-B83C-E12A94195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bn-BD"/>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2BCE"/>
    <w:pPr>
      <w:spacing w:after="200" w:line="360" w:lineRule="auto"/>
      <w:jc w:val="both"/>
    </w:pPr>
    <w:rPr>
      <w:rFonts w:ascii="Times New Roman" w:hAnsi="Times New Roman"/>
      <w:sz w:val="24"/>
      <w:szCs w:val="22"/>
      <w:lang w:val="en-GB" w:bidi="ar-SA"/>
    </w:rPr>
  </w:style>
  <w:style w:type="paragraph" w:styleId="Heading1">
    <w:name w:val="heading 1"/>
    <w:basedOn w:val="Heading2"/>
    <w:next w:val="Normal"/>
    <w:link w:val="Heading1Char"/>
    <w:uiPriority w:val="9"/>
    <w:qFormat/>
    <w:rsid w:val="00267642"/>
    <w:pPr>
      <w:spacing w:line="360" w:lineRule="auto"/>
      <w:outlineLvl w:val="0"/>
    </w:pPr>
    <w:rPr>
      <w:rFonts w:ascii="Times New Roman" w:hAnsi="Times New Roman"/>
      <w:b/>
      <w:sz w:val="32"/>
    </w:rPr>
  </w:style>
  <w:style w:type="paragraph" w:styleId="Heading2">
    <w:name w:val="heading 2"/>
    <w:basedOn w:val="NoSpacing"/>
    <w:next w:val="Normal"/>
    <w:qFormat/>
    <w:rsid w:val="006428DF"/>
    <w:pPr>
      <w:outlineLvl w:val="1"/>
    </w:pPr>
    <w:rPr>
      <w:rFonts w:cs="Calibr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57744"/>
    <w:rPr>
      <w:sz w:val="22"/>
      <w:szCs w:val="22"/>
      <w:lang w:val="en-GB" w:bidi="ar-SA"/>
    </w:rPr>
  </w:style>
  <w:style w:type="table" w:styleId="TableGrid">
    <w:name w:val="Table Grid"/>
    <w:basedOn w:val="TableNormal"/>
    <w:uiPriority w:val="59"/>
    <w:rsid w:val="0005774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HeaderChar">
    <w:name w:val="Header Char"/>
    <w:link w:val="Header"/>
    <w:uiPriority w:val="99"/>
    <w:rsid w:val="00E72341"/>
    <w:rPr>
      <w:rFonts w:ascii="Calibri" w:eastAsia="Calibri" w:hAnsi="Calibri" w:cs="Times New Roman"/>
    </w:rPr>
  </w:style>
  <w:style w:type="paragraph" w:styleId="Footer">
    <w:name w:val="footer"/>
    <w:basedOn w:val="Normal"/>
    <w:link w:val="FooterChar"/>
    <w:uiPriority w:val="99"/>
    <w:unhideWhenUsed/>
    <w:rsid w:val="00E72341"/>
    <w:pPr>
      <w:tabs>
        <w:tab w:val="center" w:pos="4513"/>
        <w:tab w:val="right" w:pos="9026"/>
      </w:tabs>
      <w:spacing w:after="0" w:line="240" w:lineRule="auto"/>
    </w:pPr>
    <w:rPr>
      <w:sz w:val="20"/>
      <w:szCs w:val="20"/>
      <w:lang w:val="x-none" w:eastAsia="x-none"/>
    </w:rPr>
  </w:style>
  <w:style w:type="character" w:customStyle="1" w:styleId="FooterChar">
    <w:name w:val="Footer Char"/>
    <w:link w:val="Footer"/>
    <w:uiPriority w:val="99"/>
    <w:rsid w:val="00E72341"/>
    <w:rPr>
      <w:rFonts w:ascii="Calibri" w:eastAsia="Calibri" w:hAnsi="Calibri" w:cs="Times New Roman"/>
    </w:rPr>
  </w:style>
  <w:style w:type="character" w:customStyle="1" w:styleId="Heading1Char">
    <w:name w:val="Heading 1 Char"/>
    <w:link w:val="Heading1"/>
    <w:uiPriority w:val="9"/>
    <w:rsid w:val="00267642"/>
    <w:rPr>
      <w:rFonts w:ascii="Times New Roman" w:hAnsi="Times New Roman" w:cs="Calibri"/>
      <w:b/>
      <w:sz w:val="32"/>
      <w:szCs w:val="28"/>
      <w:lang w:val="en-GB"/>
    </w:rPr>
  </w:style>
  <w:style w:type="paragraph" w:styleId="BalloonText">
    <w:name w:val="Balloon Text"/>
    <w:basedOn w:val="Normal"/>
    <w:link w:val="BalloonTextChar"/>
    <w:uiPriority w:val="99"/>
    <w:semiHidden/>
    <w:unhideWhenUsed/>
    <w:rsid w:val="00144979"/>
    <w:pPr>
      <w:spacing w:after="0" w:line="240" w:lineRule="auto"/>
    </w:pPr>
    <w:rPr>
      <w:rFonts w:ascii="Tahoma" w:hAnsi="Tahoma"/>
      <w:sz w:val="16"/>
      <w:szCs w:val="16"/>
      <w:lang w:val="x-none"/>
    </w:rPr>
  </w:style>
  <w:style w:type="character" w:customStyle="1" w:styleId="BalloonTextChar">
    <w:name w:val="Balloon Text Char"/>
    <w:link w:val="BalloonText"/>
    <w:uiPriority w:val="99"/>
    <w:semiHidden/>
    <w:rsid w:val="00144979"/>
    <w:rPr>
      <w:rFonts w:ascii="Tahoma" w:hAnsi="Tahoma" w:cs="Tahoma"/>
      <w:sz w:val="16"/>
      <w:szCs w:val="16"/>
      <w:lang w:eastAsia="en-US"/>
    </w:rPr>
  </w:style>
  <w:style w:type="character" w:styleId="Hyperlink">
    <w:name w:val="Hyperlink"/>
    <w:uiPriority w:val="99"/>
    <w:rsid w:val="00562123"/>
    <w:rPr>
      <w:color w:val="0000FF"/>
      <w:u w:val="single"/>
    </w:rPr>
  </w:style>
  <w:style w:type="character" w:customStyle="1" w:styleId="apple-style-span">
    <w:name w:val="apple-style-span"/>
    <w:basedOn w:val="DefaultParagraphFont"/>
    <w:rsid w:val="00856F81"/>
  </w:style>
  <w:style w:type="paragraph" w:styleId="TOC1">
    <w:name w:val="toc 1"/>
    <w:basedOn w:val="Normal"/>
    <w:next w:val="Normal"/>
    <w:autoRedefine/>
    <w:uiPriority w:val="39"/>
    <w:rsid w:val="003321D0"/>
    <w:pPr>
      <w:tabs>
        <w:tab w:val="right" w:leader="dot" w:pos="10456"/>
      </w:tabs>
      <w:spacing w:after="120"/>
    </w:pPr>
    <w:rPr>
      <w:noProof/>
    </w:rPr>
  </w:style>
  <w:style w:type="paragraph" w:styleId="TOC2">
    <w:name w:val="toc 2"/>
    <w:basedOn w:val="Normal"/>
    <w:next w:val="Normal"/>
    <w:autoRedefine/>
    <w:semiHidden/>
    <w:rsid w:val="005A4626"/>
    <w:pPr>
      <w:tabs>
        <w:tab w:val="right" w:leader="dot" w:pos="10456"/>
      </w:tabs>
    </w:pPr>
  </w:style>
  <w:style w:type="paragraph" w:styleId="Index1">
    <w:name w:val="index 1"/>
    <w:basedOn w:val="Normal"/>
    <w:next w:val="Normal"/>
    <w:autoRedefine/>
    <w:semiHidden/>
    <w:rsid w:val="003321D0"/>
    <w:pPr>
      <w:spacing w:after="0"/>
      <w:ind w:left="220" w:hanging="220"/>
    </w:pPr>
    <w:rPr>
      <w:sz w:val="18"/>
      <w:szCs w:val="18"/>
    </w:rPr>
  </w:style>
  <w:style w:type="paragraph" w:styleId="Index2">
    <w:name w:val="index 2"/>
    <w:basedOn w:val="Normal"/>
    <w:next w:val="Normal"/>
    <w:autoRedefine/>
    <w:semiHidden/>
    <w:rsid w:val="003321D0"/>
    <w:pPr>
      <w:spacing w:after="0"/>
      <w:ind w:left="440" w:hanging="220"/>
    </w:pPr>
    <w:rPr>
      <w:sz w:val="18"/>
      <w:szCs w:val="18"/>
    </w:rPr>
  </w:style>
  <w:style w:type="paragraph" w:styleId="Index3">
    <w:name w:val="index 3"/>
    <w:basedOn w:val="Normal"/>
    <w:next w:val="Normal"/>
    <w:autoRedefine/>
    <w:semiHidden/>
    <w:rsid w:val="003321D0"/>
    <w:pPr>
      <w:spacing w:after="0"/>
      <w:ind w:left="660" w:hanging="220"/>
    </w:pPr>
    <w:rPr>
      <w:sz w:val="18"/>
      <w:szCs w:val="18"/>
    </w:rPr>
  </w:style>
  <w:style w:type="paragraph" w:styleId="Index4">
    <w:name w:val="index 4"/>
    <w:basedOn w:val="Normal"/>
    <w:next w:val="Normal"/>
    <w:autoRedefine/>
    <w:semiHidden/>
    <w:rsid w:val="003321D0"/>
    <w:pPr>
      <w:spacing w:after="0"/>
      <w:ind w:left="880" w:hanging="220"/>
    </w:pPr>
    <w:rPr>
      <w:sz w:val="18"/>
      <w:szCs w:val="18"/>
    </w:rPr>
  </w:style>
  <w:style w:type="paragraph" w:styleId="Index5">
    <w:name w:val="index 5"/>
    <w:basedOn w:val="Normal"/>
    <w:next w:val="Normal"/>
    <w:autoRedefine/>
    <w:semiHidden/>
    <w:rsid w:val="003321D0"/>
    <w:pPr>
      <w:spacing w:after="0"/>
      <w:ind w:left="1100" w:hanging="220"/>
    </w:pPr>
    <w:rPr>
      <w:sz w:val="18"/>
      <w:szCs w:val="18"/>
    </w:rPr>
  </w:style>
  <w:style w:type="paragraph" w:styleId="Index6">
    <w:name w:val="index 6"/>
    <w:basedOn w:val="Normal"/>
    <w:next w:val="Normal"/>
    <w:autoRedefine/>
    <w:semiHidden/>
    <w:rsid w:val="003321D0"/>
    <w:pPr>
      <w:spacing w:after="0"/>
      <w:ind w:left="1320" w:hanging="220"/>
    </w:pPr>
    <w:rPr>
      <w:sz w:val="18"/>
      <w:szCs w:val="18"/>
    </w:rPr>
  </w:style>
  <w:style w:type="paragraph" w:styleId="Index7">
    <w:name w:val="index 7"/>
    <w:basedOn w:val="Normal"/>
    <w:next w:val="Normal"/>
    <w:autoRedefine/>
    <w:semiHidden/>
    <w:rsid w:val="003321D0"/>
    <w:pPr>
      <w:spacing w:after="0"/>
      <w:ind w:left="1540" w:hanging="220"/>
    </w:pPr>
    <w:rPr>
      <w:sz w:val="18"/>
      <w:szCs w:val="18"/>
    </w:rPr>
  </w:style>
  <w:style w:type="paragraph" w:styleId="Index8">
    <w:name w:val="index 8"/>
    <w:basedOn w:val="Normal"/>
    <w:next w:val="Normal"/>
    <w:autoRedefine/>
    <w:semiHidden/>
    <w:rsid w:val="003321D0"/>
    <w:pPr>
      <w:spacing w:after="0"/>
      <w:ind w:left="1760" w:hanging="220"/>
    </w:pPr>
    <w:rPr>
      <w:sz w:val="18"/>
      <w:szCs w:val="18"/>
    </w:rPr>
  </w:style>
  <w:style w:type="paragraph" w:styleId="Index9">
    <w:name w:val="index 9"/>
    <w:basedOn w:val="Normal"/>
    <w:next w:val="Normal"/>
    <w:autoRedefine/>
    <w:semiHidden/>
    <w:rsid w:val="003321D0"/>
    <w:pPr>
      <w:spacing w:after="0"/>
      <w:ind w:left="1980" w:hanging="220"/>
    </w:pPr>
    <w:rPr>
      <w:sz w:val="18"/>
      <w:szCs w:val="18"/>
    </w:rPr>
  </w:style>
  <w:style w:type="paragraph" w:styleId="IndexHeading">
    <w:name w:val="index heading"/>
    <w:basedOn w:val="Normal"/>
    <w:next w:val="Index1"/>
    <w:semiHidden/>
    <w:rsid w:val="003321D0"/>
    <w:pPr>
      <w:spacing w:before="240" w:after="120"/>
      <w:jc w:val="center"/>
    </w:pPr>
    <w:rPr>
      <w:b/>
      <w:bCs/>
      <w:sz w:val="26"/>
      <w:szCs w:val="26"/>
    </w:rPr>
  </w:style>
  <w:style w:type="character" w:styleId="FollowedHyperlink">
    <w:name w:val="FollowedHyperlink"/>
    <w:rsid w:val="00D35A01"/>
    <w:rPr>
      <w:color w:val="800080"/>
      <w:u w:val="single"/>
    </w:rPr>
  </w:style>
  <w:style w:type="paragraph" w:styleId="TOCHeading">
    <w:name w:val="TOC Heading"/>
    <w:basedOn w:val="Heading1"/>
    <w:next w:val="Normal"/>
    <w:uiPriority w:val="39"/>
    <w:unhideWhenUsed/>
    <w:qFormat/>
    <w:rsid w:val="00B202F8"/>
    <w:pPr>
      <w:keepNext/>
      <w:keepLines/>
      <w:spacing w:before="240" w:line="259" w:lineRule="auto"/>
      <w:outlineLvl w:val="9"/>
    </w:pPr>
    <w:rPr>
      <w:rFonts w:asciiTheme="majorHAnsi" w:eastAsiaTheme="majorEastAsia" w:hAnsiTheme="majorHAnsi" w:cstheme="majorBidi"/>
      <w:b w:val="0"/>
      <w:color w:val="0F4761" w:themeColor="accent1" w:themeShade="BF"/>
      <w:szCs w:val="32"/>
      <w:lang w:val="en-US"/>
    </w:rPr>
  </w:style>
  <w:style w:type="paragraph" w:styleId="ListParagraph">
    <w:name w:val="List Paragraph"/>
    <w:basedOn w:val="Normal"/>
    <w:uiPriority w:val="34"/>
    <w:qFormat/>
    <w:rsid w:val="0049197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30578">
      <w:bodyDiv w:val="1"/>
      <w:marLeft w:val="0"/>
      <w:marRight w:val="0"/>
      <w:marTop w:val="0"/>
      <w:marBottom w:val="0"/>
      <w:divBdr>
        <w:top w:val="none" w:sz="0" w:space="0" w:color="auto"/>
        <w:left w:val="none" w:sz="0" w:space="0" w:color="auto"/>
        <w:bottom w:val="none" w:sz="0" w:space="0" w:color="auto"/>
        <w:right w:val="none" w:sz="0" w:space="0" w:color="auto"/>
      </w:divBdr>
    </w:div>
    <w:div w:id="47148798">
      <w:bodyDiv w:val="1"/>
      <w:marLeft w:val="0"/>
      <w:marRight w:val="0"/>
      <w:marTop w:val="0"/>
      <w:marBottom w:val="0"/>
      <w:divBdr>
        <w:top w:val="none" w:sz="0" w:space="0" w:color="auto"/>
        <w:left w:val="none" w:sz="0" w:space="0" w:color="auto"/>
        <w:bottom w:val="none" w:sz="0" w:space="0" w:color="auto"/>
        <w:right w:val="none" w:sz="0" w:space="0" w:color="auto"/>
      </w:divBdr>
    </w:div>
    <w:div w:id="88308497">
      <w:bodyDiv w:val="1"/>
      <w:marLeft w:val="0"/>
      <w:marRight w:val="0"/>
      <w:marTop w:val="0"/>
      <w:marBottom w:val="0"/>
      <w:divBdr>
        <w:top w:val="none" w:sz="0" w:space="0" w:color="auto"/>
        <w:left w:val="none" w:sz="0" w:space="0" w:color="auto"/>
        <w:bottom w:val="none" w:sz="0" w:space="0" w:color="auto"/>
        <w:right w:val="none" w:sz="0" w:space="0" w:color="auto"/>
      </w:divBdr>
    </w:div>
    <w:div w:id="1056200832">
      <w:bodyDiv w:val="1"/>
      <w:marLeft w:val="0"/>
      <w:marRight w:val="0"/>
      <w:marTop w:val="0"/>
      <w:marBottom w:val="0"/>
      <w:divBdr>
        <w:top w:val="none" w:sz="0" w:space="0" w:color="auto"/>
        <w:left w:val="none" w:sz="0" w:space="0" w:color="auto"/>
        <w:bottom w:val="none" w:sz="0" w:space="0" w:color="auto"/>
        <w:right w:val="none" w:sz="0" w:space="0" w:color="auto"/>
      </w:divBdr>
    </w:div>
    <w:div w:id="1148016812">
      <w:bodyDiv w:val="1"/>
      <w:marLeft w:val="0"/>
      <w:marRight w:val="0"/>
      <w:marTop w:val="0"/>
      <w:marBottom w:val="0"/>
      <w:divBdr>
        <w:top w:val="none" w:sz="0" w:space="0" w:color="auto"/>
        <w:left w:val="none" w:sz="0" w:space="0" w:color="auto"/>
        <w:bottom w:val="none" w:sz="0" w:space="0" w:color="auto"/>
        <w:right w:val="none" w:sz="0" w:space="0" w:color="auto"/>
      </w:divBdr>
    </w:div>
    <w:div w:id="1354765960">
      <w:bodyDiv w:val="1"/>
      <w:marLeft w:val="0"/>
      <w:marRight w:val="0"/>
      <w:marTop w:val="0"/>
      <w:marBottom w:val="0"/>
      <w:divBdr>
        <w:top w:val="none" w:sz="0" w:space="0" w:color="auto"/>
        <w:left w:val="none" w:sz="0" w:space="0" w:color="auto"/>
        <w:bottom w:val="none" w:sz="0" w:space="0" w:color="auto"/>
        <w:right w:val="none" w:sz="0" w:space="0" w:color="auto"/>
      </w:divBdr>
    </w:div>
    <w:div w:id="1593272759">
      <w:bodyDiv w:val="1"/>
      <w:marLeft w:val="0"/>
      <w:marRight w:val="0"/>
      <w:marTop w:val="0"/>
      <w:marBottom w:val="0"/>
      <w:divBdr>
        <w:top w:val="none" w:sz="0" w:space="0" w:color="auto"/>
        <w:left w:val="none" w:sz="0" w:space="0" w:color="auto"/>
        <w:bottom w:val="none" w:sz="0" w:space="0" w:color="auto"/>
        <w:right w:val="none" w:sz="0" w:space="0" w:color="auto"/>
      </w:divBdr>
    </w:div>
    <w:div w:id="1650207482">
      <w:bodyDiv w:val="1"/>
      <w:marLeft w:val="0"/>
      <w:marRight w:val="0"/>
      <w:marTop w:val="0"/>
      <w:marBottom w:val="0"/>
      <w:divBdr>
        <w:top w:val="none" w:sz="0" w:space="0" w:color="auto"/>
        <w:left w:val="none" w:sz="0" w:space="0" w:color="auto"/>
        <w:bottom w:val="none" w:sz="0" w:space="0" w:color="auto"/>
        <w:right w:val="none" w:sz="0" w:space="0" w:color="auto"/>
      </w:divBdr>
    </w:div>
    <w:div w:id="1653605468">
      <w:bodyDiv w:val="1"/>
      <w:marLeft w:val="0"/>
      <w:marRight w:val="0"/>
      <w:marTop w:val="0"/>
      <w:marBottom w:val="0"/>
      <w:divBdr>
        <w:top w:val="none" w:sz="0" w:space="0" w:color="auto"/>
        <w:left w:val="none" w:sz="0" w:space="0" w:color="auto"/>
        <w:bottom w:val="none" w:sz="0" w:space="0" w:color="auto"/>
        <w:right w:val="none" w:sz="0" w:space="0" w:color="auto"/>
      </w:divBdr>
    </w:div>
    <w:div w:id="203465154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Microsoft_Excel_97-2004_Worksheet1.xls"/><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sv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7.svg"/><Relationship Id="rId25" Type="http://schemas.openxmlformats.org/officeDocument/2006/relationships/image" Target="media/image15.svg"/><Relationship Id="rId33" Type="http://schemas.openxmlformats.org/officeDocument/2006/relationships/image" Target="media/image23.sv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Microsoft_Excel_97-2004_Worksheet.xls"/><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5.svg"/><Relationship Id="rId23" Type="http://schemas.openxmlformats.org/officeDocument/2006/relationships/image" Target="media/image13.svg"/><Relationship Id="rId28" Type="http://schemas.openxmlformats.org/officeDocument/2006/relationships/image" Target="media/image18.png"/><Relationship Id="rId10" Type="http://schemas.openxmlformats.org/officeDocument/2006/relationships/image" Target="media/image2.emf"/><Relationship Id="rId19" Type="http://schemas.openxmlformats.org/officeDocument/2006/relationships/image" Target="media/image9.svg"/><Relationship Id="rId31" Type="http://schemas.openxmlformats.org/officeDocument/2006/relationships/image" Target="media/image21.sv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sv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4B062C-7B53-4502-8BA5-CBC704AA85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37</Pages>
  <Words>4462</Words>
  <Characters>25438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Mohammed Abdur Razzak (2215353)</cp:lastModifiedBy>
  <cp:revision>3</cp:revision>
  <dcterms:created xsi:type="dcterms:W3CDTF">2024-05-31T10:02:00Z</dcterms:created>
  <dcterms:modified xsi:type="dcterms:W3CDTF">2024-05-31T11:16:00Z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0a77a2b57ee5878582731997abbc26c0172496639089898775904d27030573b7</vt:lpwstr>
  </property>
</Properties>
</file>