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E84C8" w14:textId="77777777" w:rsidR="00864EAB" w:rsidRDefault="00864EAB" w:rsidP="00864EAB">
      <w:pPr>
        <w:tabs>
          <w:tab w:val="right" w:pos="10567"/>
        </w:tabs>
        <w:spacing w:after="61"/>
      </w:pPr>
      <w:r>
        <w:rPr>
          <w:noProof/>
          <w:lang w:eastAsia="en-GB"/>
        </w:rPr>
        <w:drawing>
          <wp:inline distT="0" distB="0" distL="0" distR="0" wp14:anchorId="250F1EEA" wp14:editId="5021C8E7">
            <wp:extent cx="1809750" cy="723900"/>
            <wp:effectExtent l="0" t="0" r="0" b="0"/>
            <wp:docPr id="267" name="Picture 26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67" name="Picture 267" descr="Text&#10;&#10;Description automatically generated"/>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6DA8B004" w14:textId="77777777" w:rsidR="00864EAB" w:rsidRDefault="00864EAB" w:rsidP="00864EAB">
      <w:pPr>
        <w:spacing w:after="0"/>
        <w:ind w:right="113"/>
        <w:jc w:val="right"/>
      </w:pPr>
      <w:r>
        <w:rPr>
          <w:rFonts w:ascii="Arial" w:eastAsia="Arial" w:hAnsi="Arial" w:cs="Arial"/>
          <w:b/>
          <w:sz w:val="28"/>
        </w:rPr>
        <w:t xml:space="preserve">APPENDIX GA36c </w:t>
      </w:r>
    </w:p>
    <w:p w14:paraId="7B756E9A" w14:textId="77777777" w:rsidR="00864EAB" w:rsidRDefault="00864EAB" w:rsidP="00864EAB">
      <w:pPr>
        <w:spacing w:after="300"/>
      </w:pPr>
      <w:r>
        <w:rPr>
          <w:rFonts w:ascii="Arial" w:eastAsia="Arial" w:hAnsi="Arial" w:cs="Arial"/>
          <w:sz w:val="20"/>
        </w:rPr>
        <w:t xml:space="preserve"> </w:t>
      </w:r>
    </w:p>
    <w:p w14:paraId="6321128A" w14:textId="77777777" w:rsidR="00864EAB" w:rsidRDefault="00864EAB" w:rsidP="00864EAB">
      <w:pPr>
        <w:pStyle w:val="Heading1"/>
      </w:pPr>
      <w:r>
        <w:t xml:space="preserve">LEVEL 6 ASSESSMENT SPECIFICATION  </w:t>
      </w:r>
    </w:p>
    <w:p w14:paraId="06D11712" w14:textId="77777777" w:rsidR="00864EAB" w:rsidRDefault="00864EAB" w:rsidP="00864EAB">
      <w:pPr>
        <w:spacing w:after="0"/>
        <w:ind w:right="21"/>
        <w:jc w:val="center"/>
      </w:pPr>
      <w:r>
        <w:rPr>
          <w:rFonts w:ascii="Arial" w:eastAsia="Arial" w:hAnsi="Arial" w:cs="Arial"/>
          <w:b/>
          <w:i/>
          <w:sz w:val="32"/>
        </w:rPr>
        <w:t xml:space="preserve"> </w:t>
      </w:r>
    </w:p>
    <w:tbl>
      <w:tblPr>
        <w:tblStyle w:val="TableGrid"/>
        <w:tblW w:w="9926" w:type="dxa"/>
        <w:tblInd w:w="396" w:type="dxa"/>
        <w:tblCellMar>
          <w:top w:w="5" w:type="dxa"/>
          <w:left w:w="106" w:type="dxa"/>
        </w:tblCellMar>
        <w:tblLook w:val="04A0" w:firstRow="1" w:lastRow="0" w:firstColumn="1" w:lastColumn="0" w:noHBand="0" w:noVBand="1"/>
      </w:tblPr>
      <w:tblGrid>
        <w:gridCol w:w="2095"/>
        <w:gridCol w:w="3295"/>
        <w:gridCol w:w="2265"/>
        <w:gridCol w:w="2271"/>
      </w:tblGrid>
      <w:tr w:rsidR="00864EAB" w14:paraId="61843A29" w14:textId="77777777" w:rsidTr="00CF633D">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14:paraId="1E6EC656" w14:textId="77777777" w:rsidR="00864EAB" w:rsidRDefault="00864EAB" w:rsidP="00CF633D">
            <w:pPr>
              <w:ind w:left="2"/>
            </w:pPr>
            <w:r>
              <w:rPr>
                <w:rFonts w:ascii="Arial" w:eastAsia="Arial" w:hAnsi="Arial" w:cs="Arial"/>
                <w:b/>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14:paraId="1ABB9EF2" w14:textId="77777777" w:rsidR="00864EAB" w:rsidRDefault="00864EAB" w:rsidP="00CF633D">
            <w:r>
              <w:rPr>
                <w:rFonts w:ascii="Arial" w:eastAsia="Arial" w:hAnsi="Arial" w:cs="Arial"/>
                <w:b/>
              </w:rPr>
              <w:t xml:space="preserve">      Sharlene Bernard</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D6B41" w14:textId="77777777" w:rsidR="00864EAB" w:rsidRDefault="00864EAB" w:rsidP="00CF633D">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25985F14" w14:textId="77777777" w:rsidR="00864EAB" w:rsidRDefault="00864EAB" w:rsidP="00CF633D">
            <w:pPr>
              <w:ind w:left="4"/>
            </w:pPr>
            <w:r>
              <w:rPr>
                <w:rFonts w:ascii="Arial" w:eastAsia="Arial" w:hAnsi="Arial" w:cs="Arial"/>
                <w:b/>
              </w:rPr>
              <w:t xml:space="preserve"> 1902958</w:t>
            </w:r>
          </w:p>
        </w:tc>
      </w:tr>
      <w:tr w:rsidR="00864EAB" w14:paraId="7DEF3445" w14:textId="77777777" w:rsidTr="00CF633D">
        <w:trPr>
          <w:trHeight w:val="503"/>
        </w:trPr>
        <w:tc>
          <w:tcPr>
            <w:tcW w:w="2095" w:type="dxa"/>
            <w:tcBorders>
              <w:top w:val="single" w:sz="4" w:space="0" w:color="000000"/>
              <w:left w:val="single" w:sz="4" w:space="0" w:color="000000"/>
              <w:bottom w:val="single" w:sz="4" w:space="0" w:color="000000"/>
              <w:right w:val="single" w:sz="4" w:space="0" w:color="000000"/>
            </w:tcBorders>
            <w:vAlign w:val="center"/>
          </w:tcPr>
          <w:p w14:paraId="28B82411" w14:textId="77777777" w:rsidR="00864EAB" w:rsidRDefault="00864EAB" w:rsidP="00CF633D">
            <w:pPr>
              <w:ind w:left="2"/>
            </w:pPr>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B4C6C9A" w14:textId="5FE85CB8" w:rsidR="00864EAB" w:rsidRDefault="00864EAB" w:rsidP="00CF633D">
            <w:r>
              <w:rPr>
                <w:rFonts w:ascii="Arial" w:eastAsia="Arial" w:hAnsi="Arial" w:cs="Arial"/>
                <w:b/>
              </w:rPr>
              <w:t xml:space="preserve">PGCE </w:t>
            </w:r>
            <w:r>
              <w:rPr>
                <w:rFonts w:ascii="Arial" w:eastAsia="Arial" w:hAnsi="Arial" w:cs="Arial"/>
                <w:b/>
              </w:rPr>
              <w:t>Primary</w:t>
            </w:r>
          </w:p>
        </w:tc>
      </w:tr>
      <w:tr w:rsidR="00864EAB" w14:paraId="4EEAB0A7" w14:textId="77777777" w:rsidTr="00CF633D">
        <w:trPr>
          <w:trHeight w:val="505"/>
        </w:trPr>
        <w:tc>
          <w:tcPr>
            <w:tcW w:w="2095" w:type="dxa"/>
            <w:tcBorders>
              <w:top w:val="single" w:sz="4" w:space="0" w:color="000000"/>
              <w:left w:val="single" w:sz="4" w:space="0" w:color="000000"/>
              <w:bottom w:val="single" w:sz="4" w:space="0" w:color="000000"/>
              <w:right w:val="single" w:sz="4" w:space="0" w:color="000000"/>
            </w:tcBorders>
            <w:vAlign w:val="center"/>
          </w:tcPr>
          <w:p w14:paraId="5CB54396" w14:textId="77777777" w:rsidR="00864EAB" w:rsidRDefault="00864EAB" w:rsidP="00CF633D">
            <w:pPr>
              <w:ind w:left="2"/>
            </w:pPr>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0EEA989" w14:textId="77777777" w:rsidR="00864EAB" w:rsidRDefault="00864EAB" w:rsidP="00CF633D">
            <w:r>
              <w:rPr>
                <w:rFonts w:ascii="Arial" w:eastAsia="Arial" w:hAnsi="Arial" w:cs="Arial"/>
                <w:b/>
              </w:rPr>
              <w:t xml:space="preserve">The learner: who am I teaching? </w:t>
            </w:r>
          </w:p>
        </w:tc>
      </w:tr>
      <w:tr w:rsidR="00864EAB" w14:paraId="138DCFD8" w14:textId="77777777" w:rsidTr="00CF633D">
        <w:trPr>
          <w:trHeight w:val="769"/>
        </w:trPr>
        <w:tc>
          <w:tcPr>
            <w:tcW w:w="2095" w:type="dxa"/>
            <w:tcBorders>
              <w:top w:val="single" w:sz="4" w:space="0" w:color="000000"/>
              <w:left w:val="single" w:sz="4" w:space="0" w:color="000000"/>
              <w:bottom w:val="single" w:sz="4" w:space="0" w:color="000000"/>
              <w:right w:val="single" w:sz="4" w:space="0" w:color="000000"/>
            </w:tcBorders>
          </w:tcPr>
          <w:p w14:paraId="1C87E63D" w14:textId="77777777" w:rsidR="00864EAB" w:rsidRDefault="00864EAB" w:rsidP="00CF633D">
            <w:pPr>
              <w:ind w:left="2"/>
            </w:pPr>
            <w:r>
              <w:rPr>
                <w:rFonts w:ascii="Arial" w:eastAsia="Arial" w:hAnsi="Arial" w:cs="Arial"/>
                <w:b/>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14:paraId="24987765" w14:textId="77777777" w:rsidR="00864EAB" w:rsidRDefault="00864EAB" w:rsidP="00CF633D">
            <w:r>
              <w:rPr>
                <w:rFonts w:ascii="Arial" w:eastAsia="Arial" w:hAnsi="Arial" w:cs="Arial"/>
                <w:b/>
              </w:rPr>
              <w:t xml:space="preserve">ECAD6007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829313D" w14:textId="77777777" w:rsidR="00864EAB" w:rsidRDefault="00864EAB" w:rsidP="00CF633D">
            <w:pPr>
              <w:ind w:left="1" w:right="104"/>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2F52B8F1" w14:textId="77777777" w:rsidR="00864EAB" w:rsidRDefault="00864EAB" w:rsidP="00CF633D">
            <w:pPr>
              <w:ind w:left="4"/>
            </w:pPr>
            <w:r>
              <w:rPr>
                <w:rFonts w:ascii="Arial" w:eastAsia="Arial" w:hAnsi="Arial" w:cs="Arial"/>
                <w:b/>
              </w:rPr>
              <w:t xml:space="preserve">100% </w:t>
            </w:r>
          </w:p>
        </w:tc>
      </w:tr>
      <w:tr w:rsidR="00864EAB" w14:paraId="284FF606" w14:textId="77777777" w:rsidTr="00CF633D">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14:paraId="426B4039" w14:textId="77777777" w:rsidR="00864EAB" w:rsidRDefault="00864EAB" w:rsidP="00CF633D">
            <w:pPr>
              <w:ind w:left="2"/>
            </w:pPr>
            <w:r>
              <w:rPr>
                <w:rFonts w:ascii="Arial" w:eastAsia="Arial" w:hAnsi="Arial" w:cs="Arial"/>
                <w:b/>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14:paraId="278BB1BC" w14:textId="357C91BF" w:rsidR="00864EAB" w:rsidRDefault="00864EAB" w:rsidP="00CF633D">
            <w:r>
              <w:rPr>
                <w:rFonts w:ascii="Arial" w:eastAsia="Arial" w:hAnsi="Arial" w:cs="Arial"/>
                <w:b/>
              </w:rPr>
              <w:t>Karl Jones/Ian Jones</w:t>
            </w:r>
            <w:r>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2E49C5" w14:textId="77777777" w:rsidR="00864EAB" w:rsidRDefault="00864EAB" w:rsidP="00CF633D">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BD0E78D" w14:textId="14CF22E3" w:rsidR="00864EAB" w:rsidRDefault="00864EAB" w:rsidP="00CF633D">
            <w:pPr>
              <w:ind w:left="4"/>
            </w:pPr>
            <w:r w:rsidRPr="00864EAB">
              <w:t>Dr S.V.Hughes</w:t>
            </w:r>
          </w:p>
        </w:tc>
      </w:tr>
      <w:tr w:rsidR="00864EAB" w14:paraId="5C8ABD35" w14:textId="77777777" w:rsidTr="00CF633D">
        <w:trPr>
          <w:trHeight w:val="2022"/>
        </w:trPr>
        <w:tc>
          <w:tcPr>
            <w:tcW w:w="2095" w:type="dxa"/>
            <w:tcBorders>
              <w:top w:val="single" w:sz="4" w:space="0" w:color="000000"/>
              <w:left w:val="single" w:sz="4" w:space="0" w:color="000000"/>
              <w:bottom w:val="single" w:sz="4" w:space="0" w:color="000000"/>
              <w:right w:val="single" w:sz="4" w:space="0" w:color="000000"/>
            </w:tcBorders>
          </w:tcPr>
          <w:p w14:paraId="1E9E09F1" w14:textId="77777777" w:rsidR="00864EAB" w:rsidRDefault="00864EAB" w:rsidP="00CF633D">
            <w:pPr>
              <w:ind w:left="2"/>
            </w:pPr>
            <w:r>
              <w:rPr>
                <w:rFonts w:ascii="Arial" w:eastAsia="Arial" w:hAnsi="Arial" w:cs="Arial"/>
                <w:b/>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14:paraId="2FF01A26" w14:textId="77777777" w:rsidR="00864EAB" w:rsidRDefault="00864EAB" w:rsidP="00CF633D">
            <w:pPr>
              <w:ind w:right="109"/>
              <w:jc w:val="both"/>
            </w:pPr>
            <w:r>
              <w:rPr>
                <w:rFonts w:ascii="Arial" w:eastAsia="Arial" w:hAnsi="Arial" w:cs="Arial"/>
                <w:b/>
                <w:i/>
              </w:rPr>
              <w:t xml:space="preserve">A critical evaluation and the identification of next teaching and learning steps focusing on a case study of an individual learner or a group of learners, based on an observed critical incident. </w:t>
            </w:r>
          </w:p>
        </w:tc>
        <w:tc>
          <w:tcPr>
            <w:tcW w:w="2265" w:type="dxa"/>
            <w:tcBorders>
              <w:top w:val="single" w:sz="4" w:space="0" w:color="000000"/>
              <w:left w:val="single" w:sz="4" w:space="0" w:color="000000"/>
              <w:bottom w:val="single" w:sz="4" w:space="0" w:color="000000"/>
              <w:right w:val="single" w:sz="4" w:space="0" w:color="000000"/>
            </w:tcBorders>
          </w:tcPr>
          <w:p w14:paraId="2927F51B" w14:textId="77777777" w:rsidR="00864EAB" w:rsidRDefault="00864EAB" w:rsidP="00CF633D">
            <w:pPr>
              <w:ind w:left="1"/>
              <w:rPr>
                <w:rFonts w:ascii="Arial" w:eastAsia="Arial" w:hAnsi="Arial" w:cs="Arial"/>
                <w:b/>
              </w:rPr>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p w14:paraId="7CF2C35A" w14:textId="77777777" w:rsidR="00864EAB" w:rsidRDefault="00864EAB" w:rsidP="00CF633D">
            <w:pPr>
              <w:ind w:left="1"/>
              <w:rPr>
                <w:rFonts w:ascii="Arial" w:eastAsia="Arial" w:hAnsi="Arial" w:cs="Arial"/>
                <w:b/>
              </w:rPr>
            </w:pPr>
          </w:p>
          <w:p w14:paraId="083D5CE5" w14:textId="77777777" w:rsidR="00864EAB" w:rsidRDefault="00864EAB" w:rsidP="00CF633D">
            <w:pPr>
              <w:ind w:left="1"/>
            </w:pPr>
            <w:r>
              <w:rPr>
                <w:rFonts w:ascii="Arial" w:eastAsia="Arial" w:hAnsi="Arial" w:cs="Arial"/>
                <w:b/>
              </w:rPr>
              <w:t>4,008 (not including appendices)</w:t>
            </w:r>
          </w:p>
        </w:tc>
        <w:tc>
          <w:tcPr>
            <w:tcW w:w="2271" w:type="dxa"/>
            <w:tcBorders>
              <w:top w:val="single" w:sz="4" w:space="0" w:color="000000"/>
              <w:left w:val="single" w:sz="4" w:space="0" w:color="000000"/>
              <w:bottom w:val="single" w:sz="4" w:space="0" w:color="000000"/>
              <w:right w:val="single" w:sz="4" w:space="0" w:color="000000"/>
            </w:tcBorders>
          </w:tcPr>
          <w:p w14:paraId="352160C9" w14:textId="77777777" w:rsidR="00864EAB" w:rsidRDefault="00864EAB" w:rsidP="00CF633D">
            <w:pPr>
              <w:ind w:left="4"/>
            </w:pPr>
            <w:r>
              <w:rPr>
                <w:rFonts w:ascii="Arial" w:eastAsia="Arial" w:hAnsi="Arial" w:cs="Arial"/>
                <w:b/>
              </w:rPr>
              <w:t xml:space="preserve">Equivalent to 5000 words. </w:t>
            </w:r>
          </w:p>
        </w:tc>
      </w:tr>
      <w:tr w:rsidR="00864EAB" w14:paraId="42A79AD4" w14:textId="77777777" w:rsidTr="00CF633D">
        <w:trPr>
          <w:trHeight w:val="1008"/>
        </w:trPr>
        <w:tc>
          <w:tcPr>
            <w:tcW w:w="2095" w:type="dxa"/>
            <w:tcBorders>
              <w:top w:val="single" w:sz="4" w:space="0" w:color="000000"/>
              <w:left w:val="single" w:sz="4" w:space="0" w:color="000000"/>
              <w:bottom w:val="single" w:sz="4" w:space="0" w:color="000000"/>
              <w:right w:val="single" w:sz="4" w:space="0" w:color="000000"/>
            </w:tcBorders>
          </w:tcPr>
          <w:p w14:paraId="51899150" w14:textId="77777777" w:rsidR="00864EAB" w:rsidRDefault="00864EAB" w:rsidP="00CF633D">
            <w:pPr>
              <w:ind w:left="2"/>
            </w:pPr>
            <w:r>
              <w:rPr>
                <w:rFonts w:ascii="Arial" w:eastAsia="Arial" w:hAnsi="Arial" w:cs="Arial"/>
                <w:b/>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tcPr>
          <w:p w14:paraId="25989BF5" w14:textId="77777777" w:rsidR="00864EAB" w:rsidRDefault="00864EAB" w:rsidP="00CF633D">
            <w:r>
              <w:rPr>
                <w:rFonts w:ascii="Arial" w:eastAsia="Arial" w:hAnsi="Arial" w:cs="Arial"/>
                <w:b/>
                <w:sz w:val="20"/>
              </w:rPr>
              <w:t xml:space="preserve"> </w:t>
            </w:r>
          </w:p>
          <w:p w14:paraId="26996F26" w14:textId="54C16A82" w:rsidR="00864EAB" w:rsidRDefault="00864EAB" w:rsidP="00CF633D">
            <w:r>
              <w:t>0</w:t>
            </w:r>
            <w:r w:rsidRPr="00864EAB">
              <w:t>7/11/22 (23:59)</w:t>
            </w:r>
          </w:p>
        </w:tc>
        <w:tc>
          <w:tcPr>
            <w:tcW w:w="2265" w:type="dxa"/>
            <w:tcBorders>
              <w:top w:val="single" w:sz="4" w:space="0" w:color="000000"/>
              <w:left w:val="single" w:sz="4" w:space="0" w:color="000000"/>
              <w:bottom w:val="single" w:sz="4" w:space="0" w:color="000000"/>
              <w:right w:val="single" w:sz="4" w:space="0" w:color="000000"/>
            </w:tcBorders>
            <w:vAlign w:val="center"/>
          </w:tcPr>
          <w:p w14:paraId="6749D833" w14:textId="77777777" w:rsidR="00864EAB" w:rsidRDefault="00864EAB" w:rsidP="00CF633D">
            <w:pPr>
              <w:ind w:left="1" w:right="104"/>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16F7FCBD" w14:textId="50843E37" w:rsidR="00864EAB" w:rsidRDefault="00864EAB" w:rsidP="00CF633D">
            <w:pPr>
              <w:ind w:left="4"/>
            </w:pPr>
            <w:r>
              <w:rPr>
                <w:rFonts w:ascii="Arial" w:eastAsia="Arial" w:hAnsi="Arial" w:cs="Arial"/>
                <w:b/>
              </w:rPr>
              <w:t>05/12/22</w:t>
            </w:r>
          </w:p>
        </w:tc>
      </w:tr>
      <w:tr w:rsidR="00864EAB" w14:paraId="26F0448E" w14:textId="77777777" w:rsidTr="00CF633D">
        <w:trPr>
          <w:trHeight w:val="2647"/>
        </w:trPr>
        <w:tc>
          <w:tcPr>
            <w:tcW w:w="2095" w:type="dxa"/>
            <w:tcBorders>
              <w:top w:val="single" w:sz="4" w:space="0" w:color="000000"/>
              <w:left w:val="single" w:sz="4" w:space="0" w:color="000000"/>
              <w:bottom w:val="single" w:sz="4" w:space="0" w:color="000000"/>
              <w:right w:val="single" w:sz="4" w:space="0" w:color="000000"/>
            </w:tcBorders>
          </w:tcPr>
          <w:p w14:paraId="32EB8B63" w14:textId="77777777" w:rsidR="00864EAB" w:rsidRDefault="00864EAB" w:rsidP="00CF633D">
            <w:pPr>
              <w:ind w:left="2"/>
            </w:pPr>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114F1CAD" w14:textId="77777777" w:rsidR="00864EAB" w:rsidRDefault="00864EAB" w:rsidP="00CF633D">
            <w:pPr>
              <w:spacing w:after="104" w:line="251" w:lineRule="auto"/>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30BC5CF" w14:textId="77777777" w:rsidR="00864EAB" w:rsidRDefault="00864EAB" w:rsidP="00CF633D">
            <w:pPr>
              <w:spacing w:after="100"/>
            </w:pPr>
            <w:r>
              <w:rPr>
                <w:rFonts w:ascii="Arial" w:eastAsia="Arial" w:hAnsi="Arial" w:cs="Arial"/>
                <w:b/>
              </w:rPr>
              <w:t xml:space="preserve">Alternative submission method (if applicable):  </w:t>
            </w:r>
          </w:p>
          <w:p w14:paraId="15B04914" w14:textId="77777777" w:rsidR="00864EAB" w:rsidRDefault="00864EAB" w:rsidP="00CF633D">
            <w:pPr>
              <w:ind w:right="113"/>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864EAB" w14:paraId="51FE54FC" w14:textId="77777777" w:rsidTr="00CF633D">
        <w:trPr>
          <w:trHeight w:val="1263"/>
        </w:trPr>
        <w:tc>
          <w:tcPr>
            <w:tcW w:w="2095" w:type="dxa"/>
            <w:tcBorders>
              <w:top w:val="single" w:sz="4" w:space="0" w:color="000000"/>
              <w:left w:val="single" w:sz="4" w:space="0" w:color="000000"/>
              <w:bottom w:val="single" w:sz="4" w:space="0" w:color="000000"/>
              <w:right w:val="single" w:sz="4" w:space="0" w:color="000000"/>
            </w:tcBorders>
          </w:tcPr>
          <w:p w14:paraId="6A82CF94" w14:textId="77777777" w:rsidR="00864EAB" w:rsidRDefault="00864EAB" w:rsidP="00CF633D">
            <w:pPr>
              <w:ind w:left="2" w:right="42"/>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762525C" w14:textId="77777777" w:rsidR="00864EAB" w:rsidRDefault="00864EAB" w:rsidP="00CF633D">
            <w:pPr>
              <w:ind w:right="10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C11178D" w14:textId="3C3CECB0" w:rsidR="005070F1" w:rsidRPr="00D35E04" w:rsidRDefault="00864EAB" w:rsidP="00864EAB">
      <w:pPr>
        <w:jc w:val="center"/>
        <w:rPr>
          <w:rFonts w:ascii="Arial" w:hAnsi="Arial" w:cs="Arial"/>
          <w:sz w:val="24"/>
          <w:szCs w:val="24"/>
          <w:u w:val="single"/>
        </w:rPr>
      </w:pPr>
      <w:r w:rsidRPr="00D35E04">
        <w:rPr>
          <w:rFonts w:ascii="Arial" w:hAnsi="Arial" w:cs="Arial"/>
          <w:sz w:val="24"/>
          <w:szCs w:val="24"/>
          <w:u w:val="single"/>
        </w:rPr>
        <w:lastRenderedPageBreak/>
        <w:t>A critical evaluation and the identification of next teaching and learning steps focusing on a case study of an individual learner or a group of learners, based on an observed critical incident.</w:t>
      </w:r>
    </w:p>
    <w:p w14:paraId="5FDA5DC3" w14:textId="574BDCBA" w:rsidR="00864EAB" w:rsidRPr="00864EAB" w:rsidRDefault="00864EAB">
      <w:pPr>
        <w:rPr>
          <w:rFonts w:ascii="Arial" w:hAnsi="Arial" w:cs="Arial"/>
          <w:sz w:val="24"/>
          <w:szCs w:val="24"/>
        </w:rPr>
      </w:pPr>
    </w:p>
    <w:p w14:paraId="7CAB10E4" w14:textId="70D70B7B" w:rsidR="00864EAB" w:rsidRPr="00864EAB" w:rsidRDefault="00864EAB">
      <w:pPr>
        <w:rPr>
          <w:rFonts w:ascii="Arial" w:hAnsi="Arial" w:cs="Arial"/>
          <w:sz w:val="24"/>
          <w:szCs w:val="24"/>
        </w:rPr>
      </w:pPr>
      <w:r w:rsidRPr="00864EAB">
        <w:rPr>
          <w:rFonts w:ascii="Arial" w:hAnsi="Arial" w:cs="Arial"/>
          <w:sz w:val="24"/>
          <w:szCs w:val="24"/>
          <w:u w:val="single"/>
        </w:rPr>
        <w:t>Introduction:</w:t>
      </w:r>
      <w:r w:rsidRPr="00864EAB">
        <w:rPr>
          <w:rFonts w:ascii="Arial" w:hAnsi="Arial" w:cs="Arial"/>
          <w:sz w:val="24"/>
          <w:szCs w:val="24"/>
        </w:rPr>
        <w:t xml:space="preserve"> (2</w:t>
      </w:r>
      <w:r w:rsidR="00A02225">
        <w:rPr>
          <w:rFonts w:ascii="Arial" w:hAnsi="Arial" w:cs="Arial"/>
          <w:sz w:val="24"/>
          <w:szCs w:val="24"/>
        </w:rPr>
        <w:t>63</w:t>
      </w:r>
      <w:r w:rsidRPr="00864EAB">
        <w:rPr>
          <w:rFonts w:ascii="Arial" w:hAnsi="Arial" w:cs="Arial"/>
          <w:sz w:val="24"/>
          <w:szCs w:val="24"/>
        </w:rPr>
        <w:t xml:space="preserve"> words)</w:t>
      </w:r>
    </w:p>
    <w:p w14:paraId="0121AD3D" w14:textId="6A4F7E7A" w:rsidR="00864EAB" w:rsidRDefault="00864EAB">
      <w:pPr>
        <w:rPr>
          <w:rFonts w:ascii="Arial" w:hAnsi="Arial" w:cs="Arial"/>
          <w:sz w:val="24"/>
          <w:szCs w:val="24"/>
        </w:rPr>
      </w:pPr>
      <w:r w:rsidRPr="00864EAB">
        <w:rPr>
          <w:rFonts w:ascii="Arial" w:hAnsi="Arial" w:cs="Arial"/>
          <w:sz w:val="24"/>
          <w:szCs w:val="24"/>
        </w:rPr>
        <w:t xml:space="preserve">Research within the classroom is essential for teachers and trainee teachers as it helps us evaluate the effectiveness of lessons and to see how we can become better practitioners and </w:t>
      </w:r>
      <w:r w:rsidR="00D35E04">
        <w:rPr>
          <w:rFonts w:ascii="Arial" w:hAnsi="Arial" w:cs="Arial"/>
          <w:sz w:val="24"/>
          <w:szCs w:val="24"/>
        </w:rPr>
        <w:t xml:space="preserve">to see what we are already doing well and benefiting the pupils. In the text, </w:t>
      </w:r>
      <w:r w:rsidR="00D35E04" w:rsidRPr="00D35E04">
        <w:rPr>
          <w:rFonts w:ascii="Arial" w:hAnsi="Arial" w:cs="Arial"/>
          <w:i/>
          <w:iCs/>
          <w:sz w:val="24"/>
          <w:szCs w:val="24"/>
        </w:rPr>
        <w:t>Communicating in the Classroom</w:t>
      </w:r>
      <w:r w:rsidR="00D35E04">
        <w:rPr>
          <w:rFonts w:ascii="Arial" w:hAnsi="Arial" w:cs="Arial"/>
          <w:sz w:val="24"/>
          <w:szCs w:val="24"/>
        </w:rPr>
        <w:t>, Clive Sutton wrote, “</w:t>
      </w:r>
      <w:r w:rsidR="00D35E04" w:rsidRPr="00864EAB">
        <w:rPr>
          <w:rFonts w:ascii="Arial" w:hAnsi="Arial" w:cs="Arial"/>
          <w:sz w:val="24"/>
          <w:szCs w:val="24"/>
        </w:rPr>
        <w:t>“Education is about the meanings each pupil takes away with him or her” (Clive, p.48, 1981).</w:t>
      </w:r>
      <w:r w:rsidR="00D35E04">
        <w:rPr>
          <w:rFonts w:ascii="Arial" w:hAnsi="Arial" w:cs="Arial"/>
          <w:sz w:val="24"/>
          <w:szCs w:val="24"/>
        </w:rPr>
        <w:t xml:space="preserve"> This shows us how much of an impact our practice has on each </w:t>
      </w:r>
      <w:r w:rsidR="004B0E03">
        <w:rPr>
          <w:rFonts w:ascii="Arial" w:hAnsi="Arial" w:cs="Arial"/>
          <w:sz w:val="24"/>
          <w:szCs w:val="24"/>
        </w:rPr>
        <w:t>pupil</w:t>
      </w:r>
      <w:r w:rsidR="00D35E04">
        <w:rPr>
          <w:rFonts w:ascii="Arial" w:hAnsi="Arial" w:cs="Arial"/>
          <w:sz w:val="24"/>
          <w:szCs w:val="24"/>
        </w:rPr>
        <w:t xml:space="preserve">. Therefore, doing research on critical incidents is imperative. A critical incident can be a big or small, positive, or negative incident; it can be anything that can influence or effect </w:t>
      </w:r>
      <w:r w:rsidR="00AA7C39">
        <w:rPr>
          <w:rFonts w:ascii="Arial" w:hAnsi="Arial" w:cs="Arial"/>
          <w:sz w:val="24"/>
          <w:szCs w:val="24"/>
        </w:rPr>
        <w:t xml:space="preserve">anyone </w:t>
      </w:r>
      <w:r w:rsidR="00D35E04">
        <w:rPr>
          <w:rFonts w:ascii="Arial" w:hAnsi="Arial" w:cs="Arial"/>
          <w:sz w:val="24"/>
          <w:szCs w:val="24"/>
        </w:rPr>
        <w:t xml:space="preserve">in any way. It is something that can cause you to think, reflect and critically analyse to evaluate how you can become a better teacher, and what you can change for future use in your practice. This is essential for teachers and is one of the reasons as to why there is a lot of research around education, as there are always ways that something could be improved and there are always techniques that teachers may not have known about. One of these incidents can be </w:t>
      </w:r>
      <w:r w:rsidR="00264503">
        <w:rPr>
          <w:rFonts w:ascii="Arial" w:hAnsi="Arial" w:cs="Arial"/>
          <w:sz w:val="24"/>
          <w:szCs w:val="24"/>
        </w:rPr>
        <w:t>the</w:t>
      </w:r>
      <w:r w:rsidR="00D35E04">
        <w:rPr>
          <w:rFonts w:ascii="Arial" w:hAnsi="Arial" w:cs="Arial"/>
          <w:sz w:val="24"/>
          <w:szCs w:val="24"/>
        </w:rPr>
        <w:t xml:space="preserve"> questioning techniques as it can help refresh pupils’ memory about what they had done the previous term or the previous lesson. It can also be about using a ‘think, pair, share’</w:t>
      </w:r>
      <w:r w:rsidR="004B1970">
        <w:rPr>
          <w:rFonts w:ascii="Arial" w:hAnsi="Arial" w:cs="Arial"/>
          <w:sz w:val="24"/>
          <w:szCs w:val="24"/>
        </w:rPr>
        <w:t xml:space="preserve"> (Plymouth Community School)</w:t>
      </w:r>
      <w:r w:rsidR="00D35E04">
        <w:rPr>
          <w:rFonts w:ascii="Arial" w:hAnsi="Arial" w:cs="Arial"/>
          <w:sz w:val="24"/>
          <w:szCs w:val="24"/>
        </w:rPr>
        <w:t xml:space="preserve"> technique as it could help pupils’ confidence and knowledge, but it could also mean that </w:t>
      </w:r>
      <w:r w:rsidR="00264503">
        <w:rPr>
          <w:rFonts w:ascii="Arial" w:hAnsi="Arial" w:cs="Arial"/>
          <w:sz w:val="24"/>
          <w:szCs w:val="24"/>
        </w:rPr>
        <w:t>pupils</w:t>
      </w:r>
      <w:r w:rsidR="00D35E04">
        <w:rPr>
          <w:rFonts w:ascii="Arial" w:hAnsi="Arial" w:cs="Arial"/>
          <w:sz w:val="24"/>
          <w:szCs w:val="24"/>
        </w:rPr>
        <w:t xml:space="preserve"> may end up giving each other the answers if the teacher is not keeping track of the discussions happening. </w:t>
      </w:r>
    </w:p>
    <w:p w14:paraId="6596F9A9" w14:textId="59A20521" w:rsidR="004B1970" w:rsidRDefault="004B1970">
      <w:pPr>
        <w:rPr>
          <w:rFonts w:ascii="Arial" w:hAnsi="Arial" w:cs="Arial"/>
          <w:sz w:val="24"/>
          <w:szCs w:val="24"/>
        </w:rPr>
      </w:pPr>
    </w:p>
    <w:p w14:paraId="37AB9BC7" w14:textId="428D5C95" w:rsidR="004B1970" w:rsidRPr="004B1970" w:rsidRDefault="004B1970">
      <w:pPr>
        <w:rPr>
          <w:rFonts w:ascii="Arial" w:hAnsi="Arial" w:cs="Arial"/>
          <w:sz w:val="24"/>
          <w:szCs w:val="24"/>
          <w:u w:val="single"/>
        </w:rPr>
      </w:pPr>
      <w:r w:rsidRPr="004B1970">
        <w:rPr>
          <w:rFonts w:ascii="Arial" w:hAnsi="Arial" w:cs="Arial"/>
          <w:sz w:val="24"/>
          <w:szCs w:val="24"/>
          <w:u w:val="single"/>
        </w:rPr>
        <w:t>The Role of Critical Reflection: (</w:t>
      </w:r>
      <w:r w:rsidR="004A406F">
        <w:rPr>
          <w:rFonts w:ascii="Arial" w:hAnsi="Arial" w:cs="Arial"/>
          <w:sz w:val="24"/>
          <w:szCs w:val="24"/>
          <w:u w:val="single"/>
        </w:rPr>
        <w:t>684</w:t>
      </w:r>
      <w:r w:rsidRPr="004B1970">
        <w:rPr>
          <w:rFonts w:ascii="Arial" w:hAnsi="Arial" w:cs="Arial"/>
          <w:sz w:val="24"/>
          <w:szCs w:val="24"/>
          <w:u w:val="single"/>
        </w:rPr>
        <w:t xml:space="preserve"> words)</w:t>
      </w:r>
    </w:p>
    <w:p w14:paraId="0E2855B2" w14:textId="6D590935" w:rsidR="00FE5E1B" w:rsidRDefault="004B1970" w:rsidP="00FE5E1B">
      <w:pPr>
        <w:rPr>
          <w:rFonts w:ascii="Arial" w:hAnsi="Arial" w:cs="Arial"/>
          <w:sz w:val="24"/>
          <w:szCs w:val="24"/>
        </w:rPr>
      </w:pPr>
      <w:r>
        <w:rPr>
          <w:rFonts w:ascii="Arial" w:hAnsi="Arial" w:cs="Arial"/>
          <w:sz w:val="24"/>
          <w:szCs w:val="24"/>
        </w:rPr>
        <w:t>The role of critical reflection is one of the most important aspects of a teaching career. It helps you evaluate yourself as a professional, and to share your ideas with your colleagues effective</w:t>
      </w:r>
      <w:r w:rsidR="001D1D91">
        <w:rPr>
          <w:rFonts w:ascii="Arial" w:hAnsi="Arial" w:cs="Arial"/>
          <w:sz w:val="24"/>
          <w:szCs w:val="24"/>
        </w:rPr>
        <w:t>ly</w:t>
      </w:r>
      <w:r>
        <w:rPr>
          <w:rFonts w:ascii="Arial" w:hAnsi="Arial" w:cs="Arial"/>
          <w:sz w:val="24"/>
          <w:szCs w:val="24"/>
        </w:rPr>
        <w:t xml:space="preserve"> as you </w:t>
      </w:r>
      <w:r w:rsidR="0089575F">
        <w:rPr>
          <w:rFonts w:ascii="Arial" w:hAnsi="Arial" w:cs="Arial"/>
          <w:sz w:val="24"/>
          <w:szCs w:val="24"/>
        </w:rPr>
        <w:t>can</w:t>
      </w:r>
      <w:r>
        <w:rPr>
          <w:rFonts w:ascii="Arial" w:hAnsi="Arial" w:cs="Arial"/>
          <w:sz w:val="24"/>
          <w:szCs w:val="24"/>
        </w:rPr>
        <w:t xml:space="preserve"> compare techniques and data, whilst thinking and responding in a critical way. Critical thinking is also important for teachers, as Mississippi College states, “</w:t>
      </w:r>
      <w:r w:rsidRPr="004B1970">
        <w:rPr>
          <w:rFonts w:ascii="Arial" w:hAnsi="Arial" w:cs="Arial"/>
          <w:sz w:val="24"/>
          <w:szCs w:val="24"/>
        </w:rPr>
        <w:t>They evaluate what they have, determine what they will need, and decide how and when to assess student progress.</w:t>
      </w:r>
      <w:r>
        <w:rPr>
          <w:rFonts w:ascii="Arial" w:hAnsi="Arial" w:cs="Arial"/>
          <w:sz w:val="24"/>
          <w:szCs w:val="24"/>
        </w:rPr>
        <w:t xml:space="preserve">” (Mississippi College, 2019). </w:t>
      </w:r>
      <w:r w:rsidR="00FE5E1B">
        <w:rPr>
          <w:rFonts w:ascii="Arial" w:hAnsi="Arial" w:cs="Arial"/>
          <w:sz w:val="24"/>
          <w:szCs w:val="24"/>
        </w:rPr>
        <w:t>This shows us that critical thinkers will evaluate what they have</w:t>
      </w:r>
      <w:r w:rsidR="0089575F">
        <w:rPr>
          <w:rFonts w:ascii="Arial" w:hAnsi="Arial" w:cs="Arial"/>
          <w:sz w:val="24"/>
          <w:szCs w:val="24"/>
        </w:rPr>
        <w:t xml:space="preserve"> positively and negatively.</w:t>
      </w:r>
      <w:r w:rsidR="00FE5E1B">
        <w:rPr>
          <w:rFonts w:ascii="Arial" w:hAnsi="Arial" w:cs="Arial"/>
          <w:sz w:val="24"/>
          <w:szCs w:val="24"/>
        </w:rPr>
        <w:t xml:space="preserve"> Schools encourage their teachers to become more reflective and critical thinkers, as it has “consideration</w:t>
      </w:r>
      <w:r w:rsidR="00FE5E1B" w:rsidRPr="00327BC9">
        <w:rPr>
          <w:rFonts w:ascii="Arial" w:hAnsi="Arial" w:cs="Arial"/>
          <w:sz w:val="24"/>
          <w:szCs w:val="24"/>
        </w:rPr>
        <w:t xml:space="preserve"> of teachers’ qualifications for in-depth reflection as well as the obstacles and challenges facing teachers and teacher educators</w:t>
      </w:r>
      <w:r w:rsidR="00FE5E1B">
        <w:rPr>
          <w:rFonts w:ascii="Arial" w:hAnsi="Arial" w:cs="Arial"/>
          <w:sz w:val="24"/>
          <w:szCs w:val="24"/>
        </w:rPr>
        <w:t xml:space="preserve">” </w:t>
      </w:r>
      <w:r w:rsidR="00FE5E1B" w:rsidRPr="00327BC9">
        <w:rPr>
          <w:rFonts w:ascii="Arial" w:hAnsi="Arial" w:cs="Arial"/>
          <w:sz w:val="24"/>
          <w:szCs w:val="24"/>
        </w:rPr>
        <w:t>(Šarić and Šteh, 2017).</w:t>
      </w:r>
      <w:r w:rsidR="00FE5E1B">
        <w:rPr>
          <w:rFonts w:ascii="Arial" w:hAnsi="Arial" w:cs="Arial"/>
          <w:sz w:val="24"/>
          <w:szCs w:val="24"/>
        </w:rPr>
        <w:t xml:space="preserve"> This shows us that critical reflection and analysis is a personal thing for each teacher and can be adapted to anyone.</w:t>
      </w:r>
    </w:p>
    <w:p w14:paraId="53325B95" w14:textId="090E7E2A" w:rsidR="007550B1" w:rsidRDefault="00915126" w:rsidP="006A4FD4">
      <w:pPr>
        <w:rPr>
          <w:rFonts w:ascii="Arial" w:hAnsi="Arial" w:cs="Arial"/>
          <w:sz w:val="24"/>
          <w:szCs w:val="24"/>
        </w:rPr>
      </w:pPr>
      <w:r>
        <w:rPr>
          <w:rFonts w:ascii="Arial" w:hAnsi="Arial" w:cs="Arial"/>
          <w:sz w:val="24"/>
          <w:szCs w:val="24"/>
        </w:rPr>
        <w:tab/>
      </w:r>
      <w:r w:rsidR="007F3CBF">
        <w:rPr>
          <w:rFonts w:ascii="Arial" w:hAnsi="Arial" w:cs="Arial"/>
          <w:sz w:val="24"/>
          <w:szCs w:val="24"/>
        </w:rPr>
        <w:t xml:space="preserve">An important </w:t>
      </w:r>
      <w:r w:rsidR="007550EC">
        <w:rPr>
          <w:rFonts w:ascii="Arial" w:hAnsi="Arial" w:cs="Arial"/>
          <w:sz w:val="24"/>
          <w:szCs w:val="24"/>
        </w:rPr>
        <w:t>theorist</w:t>
      </w:r>
      <w:r w:rsidR="007F3CBF">
        <w:rPr>
          <w:rFonts w:ascii="Arial" w:hAnsi="Arial" w:cs="Arial"/>
          <w:sz w:val="24"/>
          <w:szCs w:val="24"/>
        </w:rPr>
        <w:t xml:space="preserve"> of critical thinking is John Dewey. Dewey </w:t>
      </w:r>
      <w:r w:rsidR="000824E5">
        <w:rPr>
          <w:rFonts w:ascii="Arial" w:hAnsi="Arial" w:cs="Arial"/>
          <w:sz w:val="24"/>
          <w:szCs w:val="24"/>
        </w:rPr>
        <w:t>“</w:t>
      </w:r>
      <w:r w:rsidR="000824E5" w:rsidRPr="000824E5">
        <w:rPr>
          <w:rFonts w:ascii="Arial" w:hAnsi="Arial" w:cs="Arial"/>
          <w:sz w:val="24"/>
          <w:szCs w:val="24"/>
        </w:rPr>
        <w:t>introduced the term ‘critical thinking’ as the name of an educational goal, which he identified with a scientific attitude of mind. More commonly, he called the goal ‘reflective thought’, ‘reflective thinking’, ‘reflection’, or just ‘thought’ or ‘thinking’</w:t>
      </w:r>
      <w:r w:rsidR="000824E5">
        <w:rPr>
          <w:rFonts w:ascii="Arial" w:hAnsi="Arial" w:cs="Arial"/>
          <w:sz w:val="24"/>
          <w:szCs w:val="24"/>
        </w:rPr>
        <w:t xml:space="preserve">” </w:t>
      </w:r>
      <w:r w:rsidR="007461CF">
        <w:rPr>
          <w:rFonts w:ascii="Arial" w:hAnsi="Arial" w:cs="Arial"/>
          <w:sz w:val="24"/>
          <w:szCs w:val="24"/>
        </w:rPr>
        <w:t xml:space="preserve">(Stanford Encyclopeadia of Philosophy, 2022). </w:t>
      </w:r>
      <w:r w:rsidR="00D25313">
        <w:rPr>
          <w:rFonts w:ascii="Arial" w:hAnsi="Arial" w:cs="Arial"/>
          <w:sz w:val="24"/>
          <w:szCs w:val="24"/>
        </w:rPr>
        <w:t xml:space="preserve">Dewey </w:t>
      </w:r>
      <w:r w:rsidR="00B525CC">
        <w:rPr>
          <w:rFonts w:ascii="Arial" w:hAnsi="Arial" w:cs="Arial"/>
          <w:sz w:val="24"/>
          <w:szCs w:val="24"/>
        </w:rPr>
        <w:t xml:space="preserve">created a model for his critical reflection, which stated </w:t>
      </w:r>
      <w:r w:rsidR="00B525CC">
        <w:rPr>
          <w:rFonts w:ascii="Arial" w:hAnsi="Arial" w:cs="Arial"/>
          <w:sz w:val="24"/>
          <w:szCs w:val="24"/>
        </w:rPr>
        <w:lastRenderedPageBreak/>
        <w:t xml:space="preserve">that you </w:t>
      </w:r>
      <w:r w:rsidR="00AA07F2">
        <w:rPr>
          <w:rFonts w:ascii="Arial" w:hAnsi="Arial" w:cs="Arial"/>
          <w:sz w:val="24"/>
          <w:szCs w:val="24"/>
        </w:rPr>
        <w:t>must</w:t>
      </w:r>
      <w:r w:rsidR="00B525CC">
        <w:rPr>
          <w:rFonts w:ascii="Arial" w:hAnsi="Arial" w:cs="Arial"/>
          <w:sz w:val="24"/>
          <w:szCs w:val="24"/>
        </w:rPr>
        <w:t xml:space="preserve"> have concrete experience, then </w:t>
      </w:r>
      <w:r w:rsidR="0030200F">
        <w:rPr>
          <w:rFonts w:ascii="Arial" w:hAnsi="Arial" w:cs="Arial"/>
          <w:sz w:val="24"/>
          <w:szCs w:val="24"/>
        </w:rPr>
        <w:t>a reflective observation, an abstract conceptualisation and then an active experimentation</w:t>
      </w:r>
      <w:r w:rsidR="00C63266">
        <w:rPr>
          <w:rFonts w:ascii="Arial" w:hAnsi="Arial" w:cs="Arial"/>
          <w:sz w:val="24"/>
          <w:szCs w:val="24"/>
        </w:rPr>
        <w:t xml:space="preserve"> </w:t>
      </w:r>
      <w:r w:rsidR="00432994">
        <w:rPr>
          <w:rFonts w:ascii="Arial" w:hAnsi="Arial" w:cs="Arial"/>
          <w:sz w:val="24"/>
          <w:szCs w:val="24"/>
        </w:rPr>
        <w:t xml:space="preserve">(Iriss). This is a popular method of reflection as it is an easy, attainable guide for everyone to follow. </w:t>
      </w:r>
      <w:r w:rsidR="007550B1">
        <w:rPr>
          <w:rFonts w:ascii="Arial" w:hAnsi="Arial" w:cs="Arial"/>
          <w:sz w:val="24"/>
          <w:szCs w:val="24"/>
        </w:rPr>
        <w:t xml:space="preserve">Iriss </w:t>
      </w:r>
      <w:r w:rsidR="002E0F77">
        <w:rPr>
          <w:rFonts w:ascii="Arial" w:hAnsi="Arial" w:cs="Arial"/>
          <w:sz w:val="24"/>
          <w:szCs w:val="24"/>
        </w:rPr>
        <w:t>also states</w:t>
      </w:r>
      <w:r w:rsidR="007550B1">
        <w:rPr>
          <w:rFonts w:ascii="Arial" w:hAnsi="Arial" w:cs="Arial"/>
          <w:sz w:val="24"/>
          <w:szCs w:val="24"/>
        </w:rPr>
        <w:t xml:space="preserve"> that:</w:t>
      </w:r>
    </w:p>
    <w:p w14:paraId="5DCF26D3" w14:textId="56A84F8D" w:rsidR="00267171" w:rsidRDefault="00E27EF0" w:rsidP="00DF0294">
      <w:pPr>
        <w:jc w:val="center"/>
        <w:rPr>
          <w:rFonts w:ascii="Arial" w:hAnsi="Arial" w:cs="Arial"/>
          <w:sz w:val="24"/>
          <w:szCs w:val="24"/>
        </w:rPr>
      </w:pPr>
      <w:r>
        <w:rPr>
          <w:rFonts w:ascii="Arial" w:hAnsi="Arial" w:cs="Arial"/>
          <w:sz w:val="24"/>
          <w:szCs w:val="24"/>
        </w:rPr>
        <w:t>“</w:t>
      </w:r>
      <w:r w:rsidR="007550B1" w:rsidRPr="007550B1">
        <w:rPr>
          <w:rFonts w:ascii="Arial" w:hAnsi="Arial" w:cs="Arial"/>
          <w:sz w:val="24"/>
          <w:szCs w:val="24"/>
        </w:rPr>
        <w:t>Dewey suggests we consider professional development as a developmental spiral</w:t>
      </w:r>
      <w:r w:rsidR="007550B1">
        <w:rPr>
          <w:rFonts w:ascii="Arial" w:hAnsi="Arial" w:cs="Arial"/>
          <w:sz w:val="24"/>
          <w:szCs w:val="24"/>
        </w:rPr>
        <w:t xml:space="preserve"> </w:t>
      </w:r>
      <w:r w:rsidR="007550B1" w:rsidRPr="007550B1">
        <w:rPr>
          <w:rFonts w:ascii="Arial" w:hAnsi="Arial" w:cs="Arial"/>
          <w:sz w:val="24"/>
          <w:szCs w:val="24"/>
        </w:rPr>
        <w:t>where the learning from one cycle stimulates the beginning of another and so on thereby providing us with a process that allows us to reconstruct our knowledge and skills in light of new experiences</w:t>
      </w:r>
      <w:r>
        <w:rPr>
          <w:rFonts w:ascii="Arial" w:hAnsi="Arial" w:cs="Arial"/>
          <w:sz w:val="24"/>
          <w:szCs w:val="24"/>
        </w:rPr>
        <w:t>”</w:t>
      </w:r>
      <w:r w:rsidR="007550B1">
        <w:rPr>
          <w:rFonts w:ascii="Arial" w:hAnsi="Arial" w:cs="Arial"/>
          <w:sz w:val="24"/>
          <w:szCs w:val="24"/>
        </w:rPr>
        <w:t xml:space="preserve"> (Iriss).</w:t>
      </w:r>
    </w:p>
    <w:p w14:paraId="73DE4954" w14:textId="6357D2D4" w:rsidR="007550B1" w:rsidRDefault="007550B1" w:rsidP="007550B1">
      <w:pPr>
        <w:rPr>
          <w:rFonts w:ascii="Arial" w:hAnsi="Arial" w:cs="Arial"/>
          <w:sz w:val="24"/>
          <w:szCs w:val="24"/>
        </w:rPr>
      </w:pPr>
      <w:r>
        <w:rPr>
          <w:rFonts w:ascii="Arial" w:hAnsi="Arial" w:cs="Arial"/>
          <w:sz w:val="24"/>
          <w:szCs w:val="24"/>
        </w:rPr>
        <w:t xml:space="preserve">This shows us that this reflective model helps support our professional development, as it helps us </w:t>
      </w:r>
      <w:r w:rsidR="00FE3363">
        <w:rPr>
          <w:rFonts w:ascii="Arial" w:hAnsi="Arial" w:cs="Arial"/>
          <w:sz w:val="24"/>
          <w:szCs w:val="24"/>
        </w:rPr>
        <w:t>process problem</w:t>
      </w:r>
      <w:r w:rsidR="002E0F77">
        <w:rPr>
          <w:rFonts w:ascii="Arial" w:hAnsi="Arial" w:cs="Arial"/>
          <w:sz w:val="24"/>
          <w:szCs w:val="24"/>
        </w:rPr>
        <w:t>s</w:t>
      </w:r>
      <w:r w:rsidR="00FE3363">
        <w:rPr>
          <w:rFonts w:ascii="Arial" w:hAnsi="Arial" w:cs="Arial"/>
          <w:sz w:val="24"/>
          <w:szCs w:val="24"/>
        </w:rPr>
        <w:t xml:space="preserve"> and figure out how to improve for our future. It also </w:t>
      </w:r>
      <w:r w:rsidR="00A44303">
        <w:rPr>
          <w:rFonts w:ascii="Arial" w:hAnsi="Arial" w:cs="Arial"/>
          <w:sz w:val="24"/>
          <w:szCs w:val="24"/>
        </w:rPr>
        <w:t xml:space="preserve">helps support positive incidents; figuring out why that particular </w:t>
      </w:r>
      <w:r w:rsidR="0086348C">
        <w:rPr>
          <w:rFonts w:ascii="Arial" w:hAnsi="Arial" w:cs="Arial"/>
          <w:sz w:val="24"/>
          <w:szCs w:val="24"/>
        </w:rPr>
        <w:t xml:space="preserve">question or task was effective and useful for the pupils, and thus remembering to include it for when you teach that lesson again. </w:t>
      </w:r>
      <w:r w:rsidR="000D66BA">
        <w:rPr>
          <w:rFonts w:ascii="Arial" w:hAnsi="Arial" w:cs="Arial"/>
          <w:sz w:val="24"/>
          <w:szCs w:val="24"/>
        </w:rPr>
        <w:t>However, the problem with this reflective model is that it may take a lot of time, which teachers do not always have, which may mean that the reflective practice either won’t be completed or it won’t be completed to a high standard. Therefore, some teachers may have to find different m</w:t>
      </w:r>
      <w:r w:rsidR="00BD1DB2">
        <w:rPr>
          <w:rFonts w:ascii="Arial" w:hAnsi="Arial" w:cs="Arial"/>
          <w:sz w:val="24"/>
          <w:szCs w:val="24"/>
        </w:rPr>
        <w:t xml:space="preserve">odels or purposely set time aside to </w:t>
      </w:r>
      <w:r w:rsidR="00E12791">
        <w:rPr>
          <w:rFonts w:ascii="Arial" w:hAnsi="Arial" w:cs="Arial"/>
          <w:sz w:val="24"/>
          <w:szCs w:val="24"/>
        </w:rPr>
        <w:t xml:space="preserve">complete this, which may prove </w:t>
      </w:r>
      <w:r w:rsidR="00FC4367">
        <w:rPr>
          <w:rFonts w:ascii="Arial" w:hAnsi="Arial" w:cs="Arial"/>
          <w:sz w:val="24"/>
          <w:szCs w:val="24"/>
        </w:rPr>
        <w:t xml:space="preserve">to be </w:t>
      </w:r>
      <w:r w:rsidR="00E12791">
        <w:rPr>
          <w:rFonts w:ascii="Arial" w:hAnsi="Arial" w:cs="Arial"/>
          <w:sz w:val="24"/>
          <w:szCs w:val="24"/>
        </w:rPr>
        <w:t xml:space="preserve">difficult. </w:t>
      </w:r>
    </w:p>
    <w:p w14:paraId="217FC576" w14:textId="5BE19D72" w:rsidR="00FE5E1B" w:rsidRDefault="00FC4367" w:rsidP="006A4FD4">
      <w:pPr>
        <w:rPr>
          <w:rFonts w:ascii="Arial" w:hAnsi="Arial" w:cs="Arial"/>
          <w:sz w:val="24"/>
          <w:szCs w:val="24"/>
        </w:rPr>
      </w:pPr>
      <w:r>
        <w:rPr>
          <w:rFonts w:ascii="Arial" w:hAnsi="Arial" w:cs="Arial"/>
          <w:sz w:val="24"/>
          <w:szCs w:val="24"/>
        </w:rPr>
        <w:tab/>
        <w:t>Another reflective model</w:t>
      </w:r>
      <w:r w:rsidR="00CC12F6">
        <w:rPr>
          <w:rFonts w:ascii="Arial" w:hAnsi="Arial" w:cs="Arial"/>
          <w:sz w:val="24"/>
          <w:szCs w:val="24"/>
        </w:rPr>
        <w:t xml:space="preserve"> is by </w:t>
      </w:r>
      <w:r w:rsidR="00170E6B">
        <w:rPr>
          <w:rFonts w:ascii="Arial" w:hAnsi="Arial" w:cs="Arial"/>
          <w:sz w:val="24"/>
          <w:szCs w:val="24"/>
        </w:rPr>
        <w:t xml:space="preserve">Donald Schon. </w:t>
      </w:r>
      <w:r w:rsidR="00031C19">
        <w:rPr>
          <w:rFonts w:ascii="Arial" w:hAnsi="Arial" w:cs="Arial"/>
          <w:sz w:val="24"/>
          <w:szCs w:val="24"/>
        </w:rPr>
        <w:t>Schon’s Reflective Practice Model</w:t>
      </w:r>
      <w:r w:rsidR="007D7574">
        <w:rPr>
          <w:rFonts w:ascii="Arial" w:hAnsi="Arial" w:cs="Arial"/>
          <w:sz w:val="24"/>
          <w:szCs w:val="24"/>
        </w:rPr>
        <w:t xml:space="preserve"> shows us that there are three different strands of reflection; reflection</w:t>
      </w:r>
      <w:r w:rsidR="002562D0">
        <w:rPr>
          <w:rFonts w:ascii="Arial" w:hAnsi="Arial" w:cs="Arial"/>
          <w:sz w:val="24"/>
          <w:szCs w:val="24"/>
        </w:rPr>
        <w:t xml:space="preserve"> in action, where you would </w:t>
      </w:r>
      <w:r w:rsidR="00CF5E3D">
        <w:rPr>
          <w:rFonts w:ascii="Arial" w:hAnsi="Arial" w:cs="Arial"/>
          <w:sz w:val="24"/>
          <w:szCs w:val="24"/>
        </w:rPr>
        <w:t>consider what is happening in the situation, decide what to do</w:t>
      </w:r>
      <w:r w:rsidR="002562D0">
        <w:rPr>
          <w:rFonts w:ascii="Arial" w:hAnsi="Arial" w:cs="Arial"/>
          <w:sz w:val="24"/>
          <w:szCs w:val="24"/>
        </w:rPr>
        <w:t xml:space="preserve"> and</w:t>
      </w:r>
      <w:r w:rsidR="00CF5E3D">
        <w:rPr>
          <w:rFonts w:ascii="Arial" w:hAnsi="Arial" w:cs="Arial"/>
          <w:sz w:val="24"/>
          <w:szCs w:val="24"/>
        </w:rPr>
        <w:t xml:space="preserve"> then</w:t>
      </w:r>
      <w:r w:rsidR="002562D0">
        <w:rPr>
          <w:rFonts w:ascii="Arial" w:hAnsi="Arial" w:cs="Arial"/>
          <w:sz w:val="24"/>
          <w:szCs w:val="24"/>
        </w:rPr>
        <w:t xml:space="preserve"> act straight away</w:t>
      </w:r>
      <w:r w:rsidR="00CF5E3D">
        <w:rPr>
          <w:rFonts w:ascii="Arial" w:hAnsi="Arial" w:cs="Arial"/>
          <w:sz w:val="24"/>
          <w:szCs w:val="24"/>
        </w:rPr>
        <w:t xml:space="preserve"> (</w:t>
      </w:r>
      <w:r w:rsidR="00745914">
        <w:rPr>
          <w:rFonts w:ascii="Arial" w:hAnsi="Arial" w:cs="Arial"/>
          <w:sz w:val="24"/>
          <w:szCs w:val="24"/>
        </w:rPr>
        <w:t xml:space="preserve">Edwards, 2007). The second strand is reflection </w:t>
      </w:r>
      <w:r w:rsidR="00D10595">
        <w:rPr>
          <w:rFonts w:ascii="Arial" w:hAnsi="Arial" w:cs="Arial"/>
          <w:sz w:val="24"/>
          <w:szCs w:val="24"/>
        </w:rPr>
        <w:t xml:space="preserve">on action, where you would </w:t>
      </w:r>
      <w:r w:rsidR="00236ACF">
        <w:rPr>
          <w:rFonts w:ascii="Arial" w:hAnsi="Arial" w:cs="Arial"/>
          <w:sz w:val="24"/>
          <w:szCs w:val="24"/>
        </w:rPr>
        <w:t xml:space="preserve">think about </w:t>
      </w:r>
      <w:r w:rsidR="004E305C">
        <w:rPr>
          <w:rFonts w:ascii="Arial" w:hAnsi="Arial" w:cs="Arial"/>
          <w:sz w:val="24"/>
          <w:szCs w:val="24"/>
        </w:rPr>
        <w:t xml:space="preserve">the situation after it had happened, and critically reflect on how you would change things in future (Edwards, 2007). </w:t>
      </w:r>
      <w:r w:rsidR="00031C19">
        <w:rPr>
          <w:rFonts w:ascii="Arial" w:hAnsi="Arial" w:cs="Arial"/>
          <w:sz w:val="24"/>
          <w:szCs w:val="24"/>
        </w:rPr>
        <w:t xml:space="preserve">The third strand models ongoing reflections </w:t>
      </w:r>
      <w:r w:rsidR="008774AF">
        <w:rPr>
          <w:rFonts w:ascii="Arial" w:hAnsi="Arial" w:cs="Arial"/>
          <w:sz w:val="24"/>
          <w:szCs w:val="24"/>
        </w:rPr>
        <w:t xml:space="preserve">which would help shape your future lessons, actions and thought processes (Edwards, 2007). This is a very effective model as it provides many opportunities for reflection, and </w:t>
      </w:r>
      <w:r w:rsidR="009C32D2">
        <w:rPr>
          <w:rFonts w:ascii="Arial" w:hAnsi="Arial" w:cs="Arial"/>
          <w:sz w:val="24"/>
          <w:szCs w:val="24"/>
        </w:rPr>
        <w:t xml:space="preserve">with the different strands it is </w:t>
      </w:r>
      <w:r w:rsidR="00B912AE">
        <w:rPr>
          <w:rFonts w:ascii="Arial" w:hAnsi="Arial" w:cs="Arial"/>
          <w:sz w:val="24"/>
          <w:szCs w:val="24"/>
        </w:rPr>
        <w:t xml:space="preserve">similar to </w:t>
      </w:r>
      <w:r w:rsidR="009C32D2">
        <w:rPr>
          <w:rFonts w:ascii="Arial" w:hAnsi="Arial" w:cs="Arial"/>
          <w:sz w:val="24"/>
          <w:szCs w:val="24"/>
        </w:rPr>
        <w:t xml:space="preserve">Assessment for Learning by self-assessing how things are, and how they can be improved. </w:t>
      </w:r>
      <w:r w:rsidR="00EE6BCF">
        <w:rPr>
          <w:rFonts w:ascii="Arial" w:hAnsi="Arial" w:cs="Arial"/>
          <w:sz w:val="24"/>
          <w:szCs w:val="24"/>
        </w:rPr>
        <w:t xml:space="preserve">Edwards argues that </w:t>
      </w:r>
      <w:r w:rsidR="00301ED6">
        <w:rPr>
          <w:rFonts w:ascii="Arial" w:hAnsi="Arial" w:cs="Arial"/>
          <w:sz w:val="24"/>
          <w:szCs w:val="24"/>
        </w:rPr>
        <w:t>this model</w:t>
      </w:r>
      <w:r w:rsidR="00EE6BCF" w:rsidRPr="00EE6BCF">
        <w:rPr>
          <w:rFonts w:ascii="Arial" w:hAnsi="Arial" w:cs="Arial"/>
          <w:sz w:val="24"/>
          <w:szCs w:val="24"/>
        </w:rPr>
        <w:t xml:space="preserve"> </w:t>
      </w:r>
      <w:r w:rsidR="00301ED6">
        <w:rPr>
          <w:rFonts w:ascii="Arial" w:hAnsi="Arial" w:cs="Arial"/>
          <w:sz w:val="24"/>
          <w:szCs w:val="24"/>
        </w:rPr>
        <w:t>“</w:t>
      </w:r>
      <w:r w:rsidR="00EE6BCF" w:rsidRPr="00EE6BCF">
        <w:rPr>
          <w:rFonts w:ascii="Arial" w:hAnsi="Arial" w:cs="Arial"/>
          <w:sz w:val="24"/>
          <w:szCs w:val="24"/>
        </w:rPr>
        <w:t>enables trainees to develop new forms of understanding and action</w:t>
      </w:r>
      <w:r w:rsidR="00301ED6">
        <w:rPr>
          <w:rFonts w:ascii="Arial" w:hAnsi="Arial" w:cs="Arial"/>
          <w:sz w:val="24"/>
          <w:szCs w:val="24"/>
        </w:rPr>
        <w:t xml:space="preserve">” (Edwards, 2007). This shows us that </w:t>
      </w:r>
      <w:r w:rsidR="00E4704B">
        <w:rPr>
          <w:rFonts w:ascii="Arial" w:hAnsi="Arial" w:cs="Arial"/>
          <w:sz w:val="24"/>
          <w:szCs w:val="24"/>
        </w:rPr>
        <w:t xml:space="preserve">this model is accessible and attainable for </w:t>
      </w:r>
      <w:r w:rsidR="00343435">
        <w:rPr>
          <w:rFonts w:ascii="Arial" w:hAnsi="Arial" w:cs="Arial"/>
          <w:sz w:val="24"/>
          <w:szCs w:val="24"/>
        </w:rPr>
        <w:t>everyone and</w:t>
      </w:r>
      <w:r w:rsidR="00E4704B">
        <w:rPr>
          <w:rFonts w:ascii="Arial" w:hAnsi="Arial" w:cs="Arial"/>
          <w:sz w:val="24"/>
          <w:szCs w:val="24"/>
        </w:rPr>
        <w:t xml:space="preserve"> helps those who may not have a lot of experience within the educational profession</w:t>
      </w:r>
      <w:r w:rsidR="006A5003">
        <w:rPr>
          <w:rFonts w:ascii="Arial" w:hAnsi="Arial" w:cs="Arial"/>
          <w:sz w:val="24"/>
          <w:szCs w:val="24"/>
        </w:rPr>
        <w:t xml:space="preserve"> become more confident and improve</w:t>
      </w:r>
      <w:r w:rsidR="00343435">
        <w:rPr>
          <w:rFonts w:ascii="Arial" w:hAnsi="Arial" w:cs="Arial"/>
          <w:sz w:val="24"/>
          <w:szCs w:val="24"/>
        </w:rPr>
        <w:t>s</w:t>
      </w:r>
      <w:r w:rsidR="006A5003">
        <w:rPr>
          <w:rFonts w:ascii="Arial" w:hAnsi="Arial" w:cs="Arial"/>
          <w:sz w:val="24"/>
          <w:szCs w:val="24"/>
        </w:rPr>
        <w:t xml:space="preserve"> their practice. </w:t>
      </w:r>
      <w:r w:rsidR="008F209E">
        <w:rPr>
          <w:rFonts w:ascii="Arial" w:hAnsi="Arial" w:cs="Arial"/>
          <w:sz w:val="24"/>
          <w:szCs w:val="24"/>
        </w:rPr>
        <w:t xml:space="preserve">However, there may </w:t>
      </w:r>
      <w:r w:rsidR="00D34D31">
        <w:rPr>
          <w:rFonts w:ascii="Arial" w:hAnsi="Arial" w:cs="Arial"/>
          <w:sz w:val="24"/>
          <w:szCs w:val="24"/>
        </w:rPr>
        <w:t xml:space="preserve">not be a lot of time to reflect in a lot of detail in-action, so there may be more effective reflections </w:t>
      </w:r>
      <w:r w:rsidR="00DF0294">
        <w:rPr>
          <w:rFonts w:ascii="Arial" w:hAnsi="Arial" w:cs="Arial"/>
          <w:sz w:val="24"/>
          <w:szCs w:val="24"/>
        </w:rPr>
        <w:t>in the second and third strand.</w:t>
      </w:r>
    </w:p>
    <w:p w14:paraId="27675F51" w14:textId="7A5E74BD" w:rsidR="009D59F3" w:rsidRPr="008809F7" w:rsidRDefault="009D0507">
      <w:pPr>
        <w:rPr>
          <w:rFonts w:ascii="Arial" w:hAnsi="Arial" w:cs="Arial"/>
          <w:sz w:val="24"/>
          <w:szCs w:val="24"/>
        </w:rPr>
      </w:pPr>
      <w:r>
        <w:rPr>
          <w:rFonts w:ascii="Arial" w:hAnsi="Arial" w:cs="Arial"/>
          <w:sz w:val="24"/>
          <w:szCs w:val="24"/>
        </w:rPr>
        <w:tab/>
      </w:r>
      <w:r w:rsidR="006916A9">
        <w:rPr>
          <w:rFonts w:ascii="Arial" w:hAnsi="Arial" w:cs="Arial"/>
          <w:sz w:val="24"/>
          <w:szCs w:val="24"/>
        </w:rPr>
        <w:t>Critical reflection can be done in many ways</w:t>
      </w:r>
      <w:r w:rsidR="00D756A7">
        <w:rPr>
          <w:rFonts w:ascii="Arial" w:hAnsi="Arial" w:cs="Arial"/>
          <w:sz w:val="24"/>
          <w:szCs w:val="24"/>
        </w:rPr>
        <w:t>. Jackie Walkington and Hans Peter Christensen state</w:t>
      </w:r>
      <w:r w:rsidR="009F617C">
        <w:rPr>
          <w:rFonts w:ascii="Arial" w:hAnsi="Arial" w:cs="Arial"/>
          <w:sz w:val="24"/>
          <w:szCs w:val="24"/>
        </w:rPr>
        <w:t xml:space="preserve">, critical reflection is done “through </w:t>
      </w:r>
      <w:r w:rsidR="009F617C" w:rsidRPr="009F617C">
        <w:rPr>
          <w:rFonts w:ascii="Arial" w:hAnsi="Arial" w:cs="Arial"/>
          <w:sz w:val="24"/>
          <w:szCs w:val="24"/>
        </w:rPr>
        <w:t xml:space="preserve">both self-evaluation and </w:t>
      </w:r>
      <w:r w:rsidR="00587F6E">
        <w:rPr>
          <w:rFonts w:ascii="Arial" w:hAnsi="Arial" w:cs="Arial"/>
          <w:sz w:val="24"/>
          <w:szCs w:val="24"/>
        </w:rPr>
        <w:t>[…]</w:t>
      </w:r>
      <w:r w:rsidR="009F617C" w:rsidRPr="009F617C">
        <w:rPr>
          <w:rFonts w:ascii="Arial" w:hAnsi="Arial" w:cs="Arial"/>
          <w:sz w:val="24"/>
          <w:szCs w:val="24"/>
        </w:rPr>
        <w:t xml:space="preserve"> collaborative strategies. It is no longer appropriate to focus solely on the 'what', but also on the 'how' and 'why'</w:t>
      </w:r>
      <w:r w:rsidR="009F617C">
        <w:rPr>
          <w:rFonts w:ascii="Arial" w:hAnsi="Arial" w:cs="Arial"/>
          <w:sz w:val="24"/>
          <w:szCs w:val="24"/>
        </w:rPr>
        <w:t xml:space="preserve">” </w:t>
      </w:r>
      <w:r w:rsidR="009F617C" w:rsidRPr="00D756A7">
        <w:rPr>
          <w:rFonts w:ascii="Arial" w:hAnsi="Arial" w:cs="Arial"/>
          <w:sz w:val="24"/>
          <w:szCs w:val="24"/>
        </w:rPr>
        <w:t>(Walkington, Christensen, 2001).</w:t>
      </w:r>
      <w:r w:rsidR="00016DBE">
        <w:rPr>
          <w:rFonts w:ascii="Arial" w:hAnsi="Arial" w:cs="Arial"/>
          <w:sz w:val="24"/>
          <w:szCs w:val="24"/>
        </w:rPr>
        <w:t xml:space="preserve"> </w:t>
      </w:r>
      <w:r w:rsidR="00834BDF">
        <w:rPr>
          <w:rFonts w:ascii="Arial" w:hAnsi="Arial" w:cs="Arial"/>
          <w:sz w:val="24"/>
          <w:szCs w:val="24"/>
        </w:rPr>
        <w:t>Here</w:t>
      </w:r>
      <w:r w:rsidR="00016DBE">
        <w:rPr>
          <w:rFonts w:ascii="Arial" w:hAnsi="Arial" w:cs="Arial"/>
          <w:sz w:val="24"/>
          <w:szCs w:val="24"/>
        </w:rPr>
        <w:t xml:space="preserve">, we can see that there </w:t>
      </w:r>
      <w:r w:rsidR="006C452C">
        <w:rPr>
          <w:rFonts w:ascii="Arial" w:hAnsi="Arial" w:cs="Arial"/>
          <w:sz w:val="24"/>
          <w:szCs w:val="24"/>
        </w:rPr>
        <w:t>is</w:t>
      </w:r>
      <w:r w:rsidR="00016DBE">
        <w:rPr>
          <w:rFonts w:ascii="Arial" w:hAnsi="Arial" w:cs="Arial"/>
          <w:sz w:val="24"/>
          <w:szCs w:val="24"/>
        </w:rPr>
        <w:t xml:space="preserve"> support </w:t>
      </w:r>
      <w:r w:rsidR="00EF76EA">
        <w:rPr>
          <w:rFonts w:ascii="Arial" w:hAnsi="Arial" w:cs="Arial"/>
          <w:sz w:val="24"/>
          <w:szCs w:val="24"/>
        </w:rPr>
        <w:t>for</w:t>
      </w:r>
      <w:r w:rsidR="00016DBE">
        <w:rPr>
          <w:rFonts w:ascii="Arial" w:hAnsi="Arial" w:cs="Arial"/>
          <w:sz w:val="24"/>
          <w:szCs w:val="24"/>
        </w:rPr>
        <w:t xml:space="preserve"> teachers </w:t>
      </w:r>
      <w:r w:rsidR="00BD583E">
        <w:rPr>
          <w:rFonts w:ascii="Arial" w:hAnsi="Arial" w:cs="Arial"/>
          <w:sz w:val="24"/>
          <w:szCs w:val="24"/>
        </w:rPr>
        <w:t>and that t</w:t>
      </w:r>
      <w:r w:rsidR="00016DBE">
        <w:rPr>
          <w:rFonts w:ascii="Arial" w:hAnsi="Arial" w:cs="Arial"/>
          <w:sz w:val="24"/>
          <w:szCs w:val="24"/>
        </w:rPr>
        <w:t>his is an essential part of collaboration within the schooling environment</w:t>
      </w:r>
      <w:r w:rsidR="0014683B">
        <w:rPr>
          <w:rFonts w:ascii="Arial" w:hAnsi="Arial" w:cs="Arial"/>
          <w:sz w:val="24"/>
          <w:szCs w:val="24"/>
        </w:rPr>
        <w:t xml:space="preserve">. </w:t>
      </w:r>
    </w:p>
    <w:p w14:paraId="02BDD3AD" w14:textId="410F6741" w:rsidR="00864EAB" w:rsidRPr="00C21945" w:rsidRDefault="00495F9A">
      <w:pPr>
        <w:rPr>
          <w:rFonts w:ascii="Arial" w:hAnsi="Arial" w:cs="Arial"/>
          <w:sz w:val="24"/>
          <w:szCs w:val="24"/>
          <w:u w:val="single"/>
        </w:rPr>
      </w:pPr>
      <w:r w:rsidRPr="00C21945">
        <w:rPr>
          <w:rFonts w:ascii="Arial" w:hAnsi="Arial" w:cs="Arial"/>
          <w:sz w:val="24"/>
          <w:szCs w:val="24"/>
          <w:u w:val="single"/>
        </w:rPr>
        <w:t>Observation: (</w:t>
      </w:r>
      <w:r w:rsidR="004B1970" w:rsidRPr="00C21945">
        <w:rPr>
          <w:rFonts w:ascii="Arial" w:hAnsi="Arial" w:cs="Arial"/>
          <w:sz w:val="24"/>
          <w:szCs w:val="24"/>
          <w:u w:val="single"/>
        </w:rPr>
        <w:t>25</w:t>
      </w:r>
      <w:r w:rsidR="0093573C">
        <w:rPr>
          <w:rFonts w:ascii="Arial" w:hAnsi="Arial" w:cs="Arial"/>
          <w:sz w:val="24"/>
          <w:szCs w:val="24"/>
          <w:u w:val="single"/>
        </w:rPr>
        <w:t>2</w:t>
      </w:r>
      <w:r w:rsidR="004B1970" w:rsidRPr="00C21945">
        <w:rPr>
          <w:rFonts w:ascii="Arial" w:hAnsi="Arial" w:cs="Arial"/>
          <w:sz w:val="24"/>
          <w:szCs w:val="24"/>
          <w:u w:val="single"/>
        </w:rPr>
        <w:t xml:space="preserve"> </w:t>
      </w:r>
      <w:r w:rsidRPr="00C21945">
        <w:rPr>
          <w:rFonts w:ascii="Arial" w:hAnsi="Arial" w:cs="Arial"/>
          <w:sz w:val="24"/>
          <w:szCs w:val="24"/>
          <w:u w:val="single"/>
        </w:rPr>
        <w:t>words)</w:t>
      </w:r>
    </w:p>
    <w:p w14:paraId="56E7E221" w14:textId="1FB0128A" w:rsidR="006633EB" w:rsidRPr="00864EAB" w:rsidRDefault="00C21945" w:rsidP="00BB5744">
      <w:pPr>
        <w:rPr>
          <w:rFonts w:ascii="Arial" w:hAnsi="Arial" w:cs="Arial"/>
          <w:sz w:val="24"/>
          <w:szCs w:val="24"/>
        </w:rPr>
      </w:pPr>
      <w:r>
        <w:rPr>
          <w:rFonts w:ascii="Arial" w:hAnsi="Arial" w:cs="Arial"/>
          <w:sz w:val="24"/>
          <w:szCs w:val="24"/>
        </w:rPr>
        <w:t>School X</w:t>
      </w:r>
      <w:r w:rsidR="001B56C5">
        <w:rPr>
          <w:rFonts w:ascii="Arial" w:hAnsi="Arial" w:cs="Arial"/>
          <w:sz w:val="24"/>
          <w:szCs w:val="24"/>
        </w:rPr>
        <w:t xml:space="preserve"> is a</w:t>
      </w:r>
      <w:r w:rsidR="004F5517">
        <w:rPr>
          <w:rFonts w:ascii="Arial" w:hAnsi="Arial" w:cs="Arial"/>
          <w:sz w:val="24"/>
          <w:szCs w:val="24"/>
        </w:rPr>
        <w:t xml:space="preserve"> mixed,</w:t>
      </w:r>
      <w:r w:rsidR="001B56C5">
        <w:rPr>
          <w:rFonts w:ascii="Arial" w:hAnsi="Arial" w:cs="Arial"/>
          <w:sz w:val="24"/>
          <w:szCs w:val="24"/>
        </w:rPr>
        <w:t xml:space="preserve"> </w:t>
      </w:r>
      <w:r w:rsidR="004F5517">
        <w:rPr>
          <w:rFonts w:ascii="Arial" w:hAnsi="Arial" w:cs="Arial"/>
          <w:sz w:val="24"/>
          <w:szCs w:val="24"/>
        </w:rPr>
        <w:t>se</w:t>
      </w:r>
      <w:r w:rsidR="001B56C5">
        <w:rPr>
          <w:rFonts w:ascii="Arial" w:hAnsi="Arial" w:cs="Arial"/>
          <w:sz w:val="24"/>
          <w:szCs w:val="24"/>
        </w:rPr>
        <w:t xml:space="preserve">condary </w:t>
      </w:r>
      <w:r w:rsidR="004F5517">
        <w:rPr>
          <w:rFonts w:ascii="Arial" w:hAnsi="Arial" w:cs="Arial"/>
          <w:sz w:val="24"/>
          <w:szCs w:val="24"/>
        </w:rPr>
        <w:t>community s</w:t>
      </w:r>
      <w:r w:rsidR="001B56C5">
        <w:rPr>
          <w:rFonts w:ascii="Arial" w:hAnsi="Arial" w:cs="Arial"/>
          <w:sz w:val="24"/>
          <w:szCs w:val="24"/>
        </w:rPr>
        <w:t>chool for pupils aged 11-18 years</w:t>
      </w:r>
      <w:r w:rsidR="004F5517">
        <w:rPr>
          <w:rFonts w:ascii="Arial" w:hAnsi="Arial" w:cs="Arial"/>
          <w:sz w:val="24"/>
          <w:szCs w:val="24"/>
        </w:rPr>
        <w:t xml:space="preserve">. </w:t>
      </w:r>
      <w:r w:rsidR="00962384">
        <w:rPr>
          <w:rFonts w:ascii="Arial" w:hAnsi="Arial" w:cs="Arial"/>
          <w:sz w:val="24"/>
          <w:szCs w:val="24"/>
        </w:rPr>
        <w:t xml:space="preserve">This is a </w:t>
      </w:r>
      <w:r w:rsidR="00DE2EF3">
        <w:rPr>
          <w:rFonts w:ascii="Arial" w:hAnsi="Arial" w:cs="Arial"/>
          <w:sz w:val="24"/>
          <w:szCs w:val="24"/>
        </w:rPr>
        <w:t xml:space="preserve">Christian faith school which also accepts pupils of other faiths or who do not have a faith. It is very inclusive, with everyone being accepted and given the same </w:t>
      </w:r>
      <w:r w:rsidR="00DE2EF3">
        <w:rPr>
          <w:rFonts w:ascii="Arial" w:hAnsi="Arial" w:cs="Arial"/>
          <w:sz w:val="24"/>
          <w:szCs w:val="24"/>
        </w:rPr>
        <w:lastRenderedPageBreak/>
        <w:t xml:space="preserve">opportunities. </w:t>
      </w:r>
      <w:r w:rsidR="00BB5744">
        <w:rPr>
          <w:rFonts w:ascii="Arial" w:hAnsi="Arial" w:cs="Arial"/>
          <w:sz w:val="24"/>
          <w:szCs w:val="24"/>
        </w:rPr>
        <w:t xml:space="preserve">With </w:t>
      </w:r>
      <w:r w:rsidR="00BB5744" w:rsidRPr="00BB5744">
        <w:rPr>
          <w:rFonts w:ascii="Arial" w:hAnsi="Arial" w:cs="Arial"/>
          <w:sz w:val="24"/>
          <w:szCs w:val="24"/>
        </w:rPr>
        <w:t>1,263 pupils on roll, including 295 in the sixth form</w:t>
      </w:r>
      <w:r w:rsidR="00BB5744">
        <w:rPr>
          <w:rFonts w:ascii="Arial" w:hAnsi="Arial" w:cs="Arial"/>
          <w:sz w:val="24"/>
          <w:szCs w:val="24"/>
        </w:rPr>
        <w:t>, there are pupils from a wide variety of geographical locations, while the school is l</w:t>
      </w:r>
      <w:r w:rsidR="0006495C">
        <w:rPr>
          <w:rFonts w:ascii="Arial" w:hAnsi="Arial" w:cs="Arial"/>
          <w:sz w:val="24"/>
          <w:szCs w:val="24"/>
        </w:rPr>
        <w:t xml:space="preserve">ocated in the city centre. </w:t>
      </w:r>
      <w:r w:rsidR="00F02B09">
        <w:rPr>
          <w:rFonts w:ascii="Arial" w:hAnsi="Arial" w:cs="Arial"/>
          <w:sz w:val="24"/>
          <w:szCs w:val="24"/>
        </w:rPr>
        <w:t xml:space="preserve">There are 9% of pupils who are </w:t>
      </w:r>
      <w:r w:rsidR="00EB1245">
        <w:rPr>
          <w:rFonts w:ascii="Arial" w:hAnsi="Arial" w:cs="Arial"/>
          <w:sz w:val="24"/>
          <w:szCs w:val="24"/>
        </w:rPr>
        <w:t xml:space="preserve">eligible for a free school meal and there are </w:t>
      </w:r>
      <w:r w:rsidR="00EB1245" w:rsidRPr="00EB1245">
        <w:rPr>
          <w:rFonts w:ascii="Arial" w:hAnsi="Arial" w:cs="Arial"/>
          <w:sz w:val="24"/>
          <w:szCs w:val="24"/>
        </w:rPr>
        <w:t>18% of pupils come from minority ethnic backgrounds</w:t>
      </w:r>
      <w:r w:rsidR="00A413B3">
        <w:rPr>
          <w:rFonts w:ascii="Arial" w:hAnsi="Arial" w:cs="Arial"/>
          <w:sz w:val="24"/>
          <w:szCs w:val="24"/>
        </w:rPr>
        <w:t xml:space="preserve"> (Estyn)</w:t>
      </w:r>
      <w:r w:rsidR="00EB1245" w:rsidRPr="00EB1245">
        <w:rPr>
          <w:rFonts w:ascii="Arial" w:hAnsi="Arial" w:cs="Arial"/>
          <w:sz w:val="24"/>
          <w:szCs w:val="24"/>
        </w:rPr>
        <w:t>.</w:t>
      </w:r>
      <w:r w:rsidR="00EB1245">
        <w:rPr>
          <w:rFonts w:ascii="Arial" w:hAnsi="Arial" w:cs="Arial"/>
          <w:sz w:val="24"/>
          <w:szCs w:val="24"/>
        </w:rPr>
        <w:t xml:space="preserve"> While it is an English medium based school, Welsh is encouraged to be used</w:t>
      </w:r>
      <w:r w:rsidR="00A413B3">
        <w:rPr>
          <w:rFonts w:ascii="Arial" w:hAnsi="Arial" w:cs="Arial"/>
          <w:sz w:val="24"/>
          <w:szCs w:val="24"/>
        </w:rPr>
        <w:t xml:space="preserve"> by teachers as incidental Welsh, and by pupils within their work </w:t>
      </w:r>
      <w:r w:rsidR="005E01A8">
        <w:rPr>
          <w:rFonts w:ascii="Arial" w:hAnsi="Arial" w:cs="Arial"/>
          <w:sz w:val="24"/>
          <w:szCs w:val="24"/>
        </w:rPr>
        <w:t>and</w:t>
      </w:r>
      <w:r w:rsidR="00A413B3">
        <w:rPr>
          <w:rFonts w:ascii="Arial" w:hAnsi="Arial" w:cs="Arial"/>
          <w:sz w:val="24"/>
          <w:szCs w:val="24"/>
        </w:rPr>
        <w:t xml:space="preserve"> </w:t>
      </w:r>
      <w:r w:rsidR="00190D8C">
        <w:rPr>
          <w:rFonts w:ascii="Arial" w:hAnsi="Arial" w:cs="Arial"/>
          <w:sz w:val="24"/>
          <w:szCs w:val="24"/>
        </w:rPr>
        <w:t xml:space="preserve">through </w:t>
      </w:r>
      <w:r w:rsidR="00A413B3">
        <w:rPr>
          <w:rFonts w:ascii="Arial" w:hAnsi="Arial" w:cs="Arial"/>
          <w:sz w:val="24"/>
          <w:szCs w:val="24"/>
        </w:rPr>
        <w:t xml:space="preserve">incidental Welsh. </w:t>
      </w:r>
      <w:r w:rsidR="006A72E3">
        <w:rPr>
          <w:rFonts w:ascii="Arial" w:hAnsi="Arial" w:cs="Arial"/>
          <w:sz w:val="24"/>
          <w:szCs w:val="24"/>
        </w:rPr>
        <w:t xml:space="preserve">School X </w:t>
      </w:r>
      <w:r w:rsidR="00921384">
        <w:rPr>
          <w:rFonts w:ascii="Arial" w:hAnsi="Arial" w:cs="Arial"/>
          <w:sz w:val="24"/>
          <w:szCs w:val="24"/>
        </w:rPr>
        <w:t>follow their own</w:t>
      </w:r>
      <w:r w:rsidR="006A72E3">
        <w:rPr>
          <w:rFonts w:ascii="Arial" w:hAnsi="Arial" w:cs="Arial"/>
          <w:sz w:val="24"/>
          <w:szCs w:val="24"/>
        </w:rPr>
        <w:t xml:space="preserve"> </w:t>
      </w:r>
      <w:r w:rsidR="00921384">
        <w:rPr>
          <w:rFonts w:ascii="Arial" w:hAnsi="Arial" w:cs="Arial"/>
          <w:sz w:val="24"/>
          <w:szCs w:val="24"/>
        </w:rPr>
        <w:t>‘</w:t>
      </w:r>
      <w:r w:rsidR="00801097">
        <w:rPr>
          <w:rFonts w:ascii="Arial" w:hAnsi="Arial" w:cs="Arial"/>
          <w:sz w:val="24"/>
          <w:szCs w:val="24"/>
        </w:rPr>
        <w:t>Five Principles of Excellence</w:t>
      </w:r>
      <w:r w:rsidR="00921384">
        <w:rPr>
          <w:rFonts w:ascii="Arial" w:hAnsi="Arial" w:cs="Arial"/>
          <w:sz w:val="24"/>
          <w:szCs w:val="24"/>
        </w:rPr>
        <w:t xml:space="preserve">’ rules: high levels of challenge, development of high-quality skills, visible progress of learning, ‘quality’ feedback, and feedback for improvement. Both staff and pupils follow these rules, and they are used as both a guide and a motivator, that everyone can achieve highly and can do anything that they put their mind to. </w:t>
      </w:r>
      <w:r w:rsidR="00DF24C2">
        <w:rPr>
          <w:rFonts w:ascii="Arial" w:hAnsi="Arial" w:cs="Arial"/>
          <w:sz w:val="24"/>
          <w:szCs w:val="24"/>
        </w:rPr>
        <w:t xml:space="preserve">Another tool that helps support staff and pupils is that within each department </w:t>
      </w:r>
      <w:r w:rsidR="00C80172">
        <w:rPr>
          <w:rFonts w:ascii="Arial" w:hAnsi="Arial" w:cs="Arial"/>
          <w:sz w:val="24"/>
          <w:szCs w:val="24"/>
        </w:rPr>
        <w:t xml:space="preserve">are quotes relating to that subject on the stairs, </w:t>
      </w:r>
      <w:r w:rsidR="00BB5CB7">
        <w:rPr>
          <w:rFonts w:ascii="Arial" w:hAnsi="Arial" w:cs="Arial"/>
          <w:sz w:val="24"/>
          <w:szCs w:val="24"/>
        </w:rPr>
        <w:t>floor,</w:t>
      </w:r>
      <w:r w:rsidR="00C80172">
        <w:rPr>
          <w:rFonts w:ascii="Arial" w:hAnsi="Arial" w:cs="Arial"/>
          <w:sz w:val="24"/>
          <w:szCs w:val="24"/>
        </w:rPr>
        <w:t xml:space="preserve"> and walls </w:t>
      </w:r>
      <w:r w:rsidR="00BB5CB7">
        <w:rPr>
          <w:rFonts w:ascii="Arial" w:hAnsi="Arial" w:cs="Arial"/>
          <w:sz w:val="24"/>
          <w:szCs w:val="24"/>
        </w:rPr>
        <w:t>e.g.,</w:t>
      </w:r>
      <w:r w:rsidR="00C80172">
        <w:rPr>
          <w:rFonts w:ascii="Arial" w:hAnsi="Arial" w:cs="Arial"/>
          <w:sz w:val="24"/>
          <w:szCs w:val="24"/>
        </w:rPr>
        <w:t xml:space="preserve"> in the science department there are equations, facts and famous female scientists </w:t>
      </w:r>
      <w:r w:rsidR="00BB5CB7">
        <w:rPr>
          <w:rFonts w:ascii="Arial" w:hAnsi="Arial" w:cs="Arial"/>
          <w:sz w:val="24"/>
          <w:szCs w:val="24"/>
        </w:rPr>
        <w:t xml:space="preserve">all around the department. This is a very successful and supportive school, who ensure that the best is given to all staff and pupils. </w:t>
      </w:r>
    </w:p>
    <w:p w14:paraId="253B8E33" w14:textId="1C8D56CA" w:rsidR="006633EB" w:rsidRPr="006633EB" w:rsidRDefault="006633EB" w:rsidP="006633EB">
      <w:pPr>
        <w:rPr>
          <w:rFonts w:ascii="Arial" w:hAnsi="Arial" w:cs="Arial"/>
          <w:sz w:val="24"/>
          <w:szCs w:val="24"/>
          <w:u w:val="single"/>
        </w:rPr>
      </w:pPr>
      <w:r w:rsidRPr="006633EB">
        <w:rPr>
          <w:rFonts w:ascii="Arial" w:hAnsi="Arial" w:cs="Arial"/>
          <w:sz w:val="24"/>
          <w:szCs w:val="24"/>
          <w:u w:val="single"/>
        </w:rPr>
        <w:t>Critical incident linked to Donaldson’s Four Purposes (5</w:t>
      </w:r>
      <w:r w:rsidR="00FB1ACF">
        <w:rPr>
          <w:rFonts w:ascii="Arial" w:hAnsi="Arial" w:cs="Arial"/>
          <w:sz w:val="24"/>
          <w:szCs w:val="24"/>
          <w:u w:val="single"/>
        </w:rPr>
        <w:t>38</w:t>
      </w:r>
      <w:r w:rsidRPr="006633EB">
        <w:rPr>
          <w:rFonts w:ascii="Arial" w:hAnsi="Arial" w:cs="Arial"/>
          <w:sz w:val="24"/>
          <w:szCs w:val="24"/>
          <w:u w:val="single"/>
        </w:rPr>
        <w:t xml:space="preserve"> words) </w:t>
      </w:r>
    </w:p>
    <w:p w14:paraId="242E0191" w14:textId="132D7BDC" w:rsidR="00EF3B01" w:rsidRPr="00864EAB" w:rsidRDefault="00865F46">
      <w:pPr>
        <w:rPr>
          <w:rFonts w:ascii="Arial" w:hAnsi="Arial" w:cs="Arial"/>
          <w:sz w:val="24"/>
          <w:szCs w:val="24"/>
        </w:rPr>
      </w:pPr>
      <w:r>
        <w:rPr>
          <w:rFonts w:ascii="Arial" w:hAnsi="Arial" w:cs="Arial"/>
          <w:sz w:val="24"/>
          <w:szCs w:val="24"/>
        </w:rPr>
        <w:t>When observing the classroom</w:t>
      </w:r>
      <w:r w:rsidR="00EF3B01">
        <w:rPr>
          <w:rFonts w:ascii="Arial" w:hAnsi="Arial" w:cs="Arial"/>
          <w:sz w:val="24"/>
          <w:szCs w:val="24"/>
        </w:rPr>
        <w:t xml:space="preserve"> for a critical incident, I observed through the method of participant observation and by doing this, I wrote </w:t>
      </w:r>
      <w:r w:rsidR="008E0D61">
        <w:rPr>
          <w:rFonts w:ascii="Arial" w:hAnsi="Arial" w:cs="Arial"/>
          <w:sz w:val="24"/>
          <w:szCs w:val="24"/>
        </w:rPr>
        <w:t xml:space="preserve">a variety of things down as it happened (McLeod, 2015). </w:t>
      </w:r>
      <w:r w:rsidR="009274BC">
        <w:rPr>
          <w:rFonts w:ascii="Arial" w:hAnsi="Arial" w:cs="Arial"/>
          <w:sz w:val="24"/>
          <w:szCs w:val="24"/>
        </w:rPr>
        <w:t>I used this method as it allowed me to enter the classroom, looking for a critical incident with a</w:t>
      </w:r>
      <w:r w:rsidR="00C64D59">
        <w:rPr>
          <w:rFonts w:ascii="Arial" w:hAnsi="Arial" w:cs="Arial"/>
          <w:sz w:val="24"/>
          <w:szCs w:val="24"/>
        </w:rPr>
        <w:t>n</w:t>
      </w:r>
      <w:r w:rsidR="009274BC">
        <w:rPr>
          <w:rFonts w:ascii="Arial" w:hAnsi="Arial" w:cs="Arial"/>
          <w:sz w:val="24"/>
          <w:szCs w:val="24"/>
        </w:rPr>
        <w:t xml:space="preserve"> </w:t>
      </w:r>
      <w:r w:rsidR="001E472C">
        <w:rPr>
          <w:rFonts w:ascii="Arial" w:hAnsi="Arial" w:cs="Arial"/>
          <w:sz w:val="24"/>
          <w:szCs w:val="24"/>
        </w:rPr>
        <w:t xml:space="preserve">unbiased, </w:t>
      </w:r>
      <w:r w:rsidR="009274BC">
        <w:rPr>
          <w:rFonts w:ascii="Arial" w:hAnsi="Arial" w:cs="Arial"/>
          <w:sz w:val="24"/>
          <w:szCs w:val="24"/>
        </w:rPr>
        <w:t xml:space="preserve">open mind. </w:t>
      </w:r>
      <w:r w:rsidR="00423299">
        <w:rPr>
          <w:rFonts w:ascii="Arial" w:hAnsi="Arial" w:cs="Arial"/>
          <w:sz w:val="24"/>
          <w:szCs w:val="24"/>
        </w:rPr>
        <w:t xml:space="preserve">It gave me the freedom to look at anything and everything while not being </w:t>
      </w:r>
      <w:r w:rsidR="00704FEB">
        <w:rPr>
          <w:rFonts w:ascii="Arial" w:hAnsi="Arial" w:cs="Arial"/>
          <w:sz w:val="24"/>
          <w:szCs w:val="24"/>
        </w:rPr>
        <w:t>focussing on</w:t>
      </w:r>
      <w:r w:rsidR="00423299">
        <w:rPr>
          <w:rFonts w:ascii="Arial" w:hAnsi="Arial" w:cs="Arial"/>
          <w:sz w:val="24"/>
          <w:szCs w:val="24"/>
        </w:rPr>
        <w:t xml:space="preserve"> one possib</w:t>
      </w:r>
      <w:r w:rsidR="003F3A96">
        <w:rPr>
          <w:rFonts w:ascii="Arial" w:hAnsi="Arial" w:cs="Arial"/>
          <w:sz w:val="24"/>
          <w:szCs w:val="24"/>
        </w:rPr>
        <w:t xml:space="preserve">le critical incident, that may not occur during the lesson. However, by </w:t>
      </w:r>
      <w:r w:rsidR="00FA5359">
        <w:rPr>
          <w:rFonts w:ascii="Arial" w:hAnsi="Arial" w:cs="Arial"/>
          <w:sz w:val="24"/>
          <w:szCs w:val="24"/>
        </w:rPr>
        <w:t>using</w:t>
      </w:r>
      <w:r w:rsidR="003F3A96">
        <w:rPr>
          <w:rFonts w:ascii="Arial" w:hAnsi="Arial" w:cs="Arial"/>
          <w:sz w:val="24"/>
          <w:szCs w:val="24"/>
        </w:rPr>
        <w:t xml:space="preserve"> this method, while I had the freedom to observe, I did find it overwhelming that I did not have more guidance </w:t>
      </w:r>
      <w:r w:rsidR="004664E4">
        <w:rPr>
          <w:rFonts w:ascii="Arial" w:hAnsi="Arial" w:cs="Arial"/>
          <w:sz w:val="24"/>
          <w:szCs w:val="24"/>
        </w:rPr>
        <w:t>with</w:t>
      </w:r>
      <w:r w:rsidR="003F3A96">
        <w:rPr>
          <w:rFonts w:ascii="Arial" w:hAnsi="Arial" w:cs="Arial"/>
          <w:sz w:val="24"/>
          <w:szCs w:val="24"/>
        </w:rPr>
        <w:t xml:space="preserve"> what I could look for. </w:t>
      </w:r>
      <w:r w:rsidR="00F52E67">
        <w:rPr>
          <w:rFonts w:ascii="Arial" w:hAnsi="Arial" w:cs="Arial"/>
          <w:sz w:val="24"/>
          <w:szCs w:val="24"/>
        </w:rPr>
        <w:t xml:space="preserve">Quoting </w:t>
      </w:r>
      <w:r w:rsidR="00E86B51">
        <w:rPr>
          <w:rFonts w:ascii="Arial" w:hAnsi="Arial" w:cs="Arial"/>
          <w:sz w:val="24"/>
          <w:szCs w:val="24"/>
        </w:rPr>
        <w:t>social psychologis</w:t>
      </w:r>
      <w:r w:rsidR="00613CF6">
        <w:rPr>
          <w:rFonts w:ascii="Arial" w:hAnsi="Arial" w:cs="Arial"/>
          <w:sz w:val="24"/>
          <w:szCs w:val="24"/>
        </w:rPr>
        <w:t>t</w:t>
      </w:r>
      <w:r w:rsidR="00E86B51">
        <w:rPr>
          <w:rFonts w:ascii="Arial" w:hAnsi="Arial" w:cs="Arial"/>
          <w:sz w:val="24"/>
          <w:szCs w:val="24"/>
        </w:rPr>
        <w:t xml:space="preserve"> Kathy Sylvia, Saul McLeod wrote on his website, that this strategy</w:t>
      </w:r>
      <w:r w:rsidR="007202F9">
        <w:rPr>
          <w:rFonts w:ascii="Arial" w:hAnsi="Arial" w:cs="Arial"/>
          <w:sz w:val="24"/>
          <w:szCs w:val="24"/>
        </w:rPr>
        <w:t xml:space="preserve"> “’</w:t>
      </w:r>
      <w:r w:rsidR="00E86B51">
        <w:rPr>
          <w:rFonts w:ascii="Arial" w:hAnsi="Arial" w:cs="Arial"/>
          <w:sz w:val="24"/>
          <w:szCs w:val="24"/>
        </w:rPr>
        <w:t xml:space="preserve">gives </w:t>
      </w:r>
      <w:r w:rsidR="007202F9">
        <w:rPr>
          <w:rFonts w:ascii="Arial" w:hAnsi="Arial" w:cs="Arial"/>
          <w:sz w:val="24"/>
        </w:rPr>
        <w:t xml:space="preserve">the researcher the opportunity to study the total situation </w:t>
      </w:r>
      <w:r w:rsidR="00CB3566">
        <w:rPr>
          <w:rFonts w:ascii="Arial" w:hAnsi="Arial" w:cs="Arial"/>
          <w:sz w:val="24"/>
        </w:rPr>
        <w:t>[…]</w:t>
      </w:r>
      <w:r w:rsidR="007202F9">
        <w:rPr>
          <w:rFonts w:ascii="Arial" w:hAnsi="Arial" w:cs="Arial"/>
          <w:sz w:val="24"/>
        </w:rPr>
        <w:t xml:space="preserve"> avenues of enquiry not thought of before</w:t>
      </w:r>
      <w:r w:rsidR="007202F9">
        <w:rPr>
          <w:rFonts w:ascii="Arial" w:hAnsi="Arial" w:cs="Arial"/>
          <w:sz w:val="24"/>
        </w:rPr>
        <w:t>’</w:t>
      </w:r>
      <w:r w:rsidR="007202F9">
        <w:rPr>
          <w:rFonts w:ascii="Arial" w:hAnsi="Arial" w:cs="Arial"/>
          <w:sz w:val="24"/>
        </w:rPr>
        <w:t>” (McLeod 2015).</w:t>
      </w:r>
      <w:r w:rsidR="00613CF6">
        <w:rPr>
          <w:rFonts w:ascii="Arial" w:hAnsi="Arial" w:cs="Arial"/>
          <w:sz w:val="24"/>
        </w:rPr>
        <w:t xml:space="preserve"> Evidently, Sylvia and McLeod agree that </w:t>
      </w:r>
      <w:r w:rsidR="00675BED">
        <w:rPr>
          <w:rFonts w:ascii="Arial" w:hAnsi="Arial" w:cs="Arial"/>
          <w:sz w:val="24"/>
        </w:rPr>
        <w:t xml:space="preserve">there is a lot more freedom and opportunities to explore ideas that could have otherwise been ignored or not known. </w:t>
      </w:r>
    </w:p>
    <w:p w14:paraId="59F452C3" w14:textId="4190307D" w:rsidR="00864EAB" w:rsidRDefault="00E343C1">
      <w:pPr>
        <w:rPr>
          <w:rFonts w:ascii="Arial" w:hAnsi="Arial" w:cs="Arial"/>
          <w:sz w:val="24"/>
          <w:szCs w:val="24"/>
        </w:rPr>
      </w:pPr>
      <w:r>
        <w:rPr>
          <w:rFonts w:ascii="Arial" w:hAnsi="Arial" w:cs="Arial"/>
          <w:sz w:val="24"/>
          <w:szCs w:val="24"/>
        </w:rPr>
        <w:tab/>
        <w:t xml:space="preserve">The </w:t>
      </w:r>
      <w:r w:rsidR="00F90688">
        <w:rPr>
          <w:rFonts w:ascii="Arial" w:hAnsi="Arial" w:cs="Arial"/>
          <w:sz w:val="24"/>
          <w:szCs w:val="24"/>
        </w:rPr>
        <w:t xml:space="preserve">observed </w:t>
      </w:r>
      <w:r>
        <w:rPr>
          <w:rFonts w:ascii="Arial" w:hAnsi="Arial" w:cs="Arial"/>
          <w:sz w:val="24"/>
          <w:szCs w:val="24"/>
        </w:rPr>
        <w:t xml:space="preserve">critical incident was a very positive, engaging experience. It was in a </w:t>
      </w:r>
      <w:r w:rsidR="00233EF0">
        <w:rPr>
          <w:rFonts w:ascii="Arial" w:hAnsi="Arial" w:cs="Arial"/>
          <w:sz w:val="24"/>
          <w:szCs w:val="24"/>
        </w:rPr>
        <w:t xml:space="preserve">Year 7 Science class where they studied </w:t>
      </w:r>
      <w:r w:rsidR="000E507B">
        <w:rPr>
          <w:rFonts w:ascii="Arial" w:hAnsi="Arial" w:cs="Arial"/>
          <w:sz w:val="24"/>
          <w:szCs w:val="24"/>
        </w:rPr>
        <w:t>cells</w:t>
      </w:r>
      <w:r w:rsidR="00B4169A">
        <w:rPr>
          <w:rFonts w:ascii="Arial" w:hAnsi="Arial" w:cs="Arial"/>
          <w:sz w:val="24"/>
          <w:szCs w:val="24"/>
        </w:rPr>
        <w:t xml:space="preserve"> </w:t>
      </w:r>
      <w:r w:rsidR="00B4169A" w:rsidRPr="00F90688">
        <w:rPr>
          <w:rFonts w:ascii="Arial" w:hAnsi="Arial" w:cs="Arial"/>
          <w:sz w:val="24"/>
          <w:szCs w:val="24"/>
        </w:rPr>
        <w:t>(Appendices 1)</w:t>
      </w:r>
      <w:r w:rsidR="000E507B" w:rsidRPr="00F90688">
        <w:rPr>
          <w:rFonts w:ascii="Arial" w:hAnsi="Arial" w:cs="Arial"/>
          <w:sz w:val="24"/>
          <w:szCs w:val="24"/>
        </w:rPr>
        <w:t>.</w:t>
      </w:r>
      <w:r w:rsidR="000E507B">
        <w:rPr>
          <w:rFonts w:ascii="Arial" w:hAnsi="Arial" w:cs="Arial"/>
          <w:sz w:val="24"/>
          <w:szCs w:val="24"/>
        </w:rPr>
        <w:t xml:space="preserve"> For the plenary, the teacher had a game of ‘Splat’ – on the mention of this game, the pupils were engaged and excited. The game involved the teacher having possible answers on the whiteboard, and the pupils writing down questions that would </w:t>
      </w:r>
      <w:r w:rsidR="009117A6">
        <w:rPr>
          <w:rFonts w:ascii="Arial" w:hAnsi="Arial" w:cs="Arial"/>
          <w:sz w:val="24"/>
          <w:szCs w:val="24"/>
        </w:rPr>
        <w:t xml:space="preserve">go with those answers. After the pupils </w:t>
      </w:r>
      <w:r w:rsidR="007D7C6F">
        <w:rPr>
          <w:rFonts w:ascii="Arial" w:hAnsi="Arial" w:cs="Arial"/>
          <w:sz w:val="24"/>
          <w:szCs w:val="24"/>
        </w:rPr>
        <w:t>wr</w:t>
      </w:r>
      <w:r w:rsidR="00412C46">
        <w:rPr>
          <w:rFonts w:ascii="Arial" w:hAnsi="Arial" w:cs="Arial"/>
          <w:sz w:val="24"/>
          <w:szCs w:val="24"/>
        </w:rPr>
        <w:t>o</w:t>
      </w:r>
      <w:r w:rsidR="007D7C6F">
        <w:rPr>
          <w:rFonts w:ascii="Arial" w:hAnsi="Arial" w:cs="Arial"/>
          <w:sz w:val="24"/>
          <w:szCs w:val="24"/>
        </w:rPr>
        <w:t>te two questions each, the teacher chose two pupils to go up to the whiteboard, gave them</w:t>
      </w:r>
      <w:r w:rsidR="00412C46">
        <w:rPr>
          <w:rFonts w:ascii="Arial" w:hAnsi="Arial" w:cs="Arial"/>
          <w:sz w:val="24"/>
          <w:szCs w:val="24"/>
        </w:rPr>
        <w:t xml:space="preserve"> both</w:t>
      </w:r>
      <w:r w:rsidR="007D7C6F">
        <w:rPr>
          <w:rFonts w:ascii="Arial" w:hAnsi="Arial" w:cs="Arial"/>
          <w:sz w:val="24"/>
          <w:szCs w:val="24"/>
        </w:rPr>
        <w:t xml:space="preserve"> a fly swatter and then the pupils would ask them a question. The questions and answers related to what the pupils had studied that lesson. The pupils would ‘splat’ what they thought the answer was, and the teacher would confirm whether they were right or wrong. The pupil who </w:t>
      </w:r>
      <w:r w:rsidR="000402F8">
        <w:rPr>
          <w:rFonts w:ascii="Arial" w:hAnsi="Arial" w:cs="Arial"/>
          <w:sz w:val="24"/>
          <w:szCs w:val="24"/>
        </w:rPr>
        <w:t>won</w:t>
      </w:r>
      <w:r w:rsidR="007D7C6F">
        <w:rPr>
          <w:rFonts w:ascii="Arial" w:hAnsi="Arial" w:cs="Arial"/>
          <w:sz w:val="24"/>
          <w:szCs w:val="24"/>
        </w:rPr>
        <w:t xml:space="preserve"> could stay up and the pupil who </w:t>
      </w:r>
      <w:r w:rsidR="000402F8">
        <w:rPr>
          <w:rFonts w:ascii="Arial" w:hAnsi="Arial" w:cs="Arial"/>
          <w:sz w:val="24"/>
          <w:szCs w:val="24"/>
        </w:rPr>
        <w:t>did not</w:t>
      </w:r>
      <w:r w:rsidR="007D7C6F">
        <w:rPr>
          <w:rFonts w:ascii="Arial" w:hAnsi="Arial" w:cs="Arial"/>
          <w:sz w:val="24"/>
          <w:szCs w:val="24"/>
        </w:rPr>
        <w:t xml:space="preserve">, would swap with the pupil who asked the question, and so on. </w:t>
      </w:r>
      <w:r w:rsidR="00136DE4">
        <w:rPr>
          <w:rFonts w:ascii="Arial" w:hAnsi="Arial" w:cs="Arial"/>
          <w:sz w:val="24"/>
          <w:szCs w:val="24"/>
        </w:rPr>
        <w:t xml:space="preserve">This plenary was very creative and lasted about five minutes. </w:t>
      </w:r>
      <w:r w:rsidR="00D60423">
        <w:rPr>
          <w:rFonts w:ascii="Arial" w:hAnsi="Arial" w:cs="Arial"/>
          <w:sz w:val="24"/>
          <w:szCs w:val="24"/>
        </w:rPr>
        <w:t xml:space="preserve">By doing this, the teacher was able to see in a discreet way which pupils were </w:t>
      </w:r>
      <w:r w:rsidR="00865A70">
        <w:rPr>
          <w:rFonts w:ascii="Arial" w:hAnsi="Arial" w:cs="Arial"/>
          <w:sz w:val="24"/>
          <w:szCs w:val="24"/>
        </w:rPr>
        <w:t>struggling,</w:t>
      </w:r>
      <w:r w:rsidR="00D60423">
        <w:rPr>
          <w:rFonts w:ascii="Arial" w:hAnsi="Arial" w:cs="Arial"/>
          <w:sz w:val="24"/>
          <w:szCs w:val="24"/>
        </w:rPr>
        <w:t xml:space="preserve"> and </w:t>
      </w:r>
      <w:r w:rsidR="00865A70">
        <w:rPr>
          <w:rFonts w:ascii="Arial" w:hAnsi="Arial" w:cs="Arial"/>
          <w:sz w:val="24"/>
          <w:szCs w:val="24"/>
        </w:rPr>
        <w:t>whether each pupil was being challenged appropriately</w:t>
      </w:r>
      <w:r w:rsidR="00637126">
        <w:rPr>
          <w:rFonts w:ascii="Arial" w:hAnsi="Arial" w:cs="Arial"/>
          <w:sz w:val="24"/>
          <w:szCs w:val="24"/>
        </w:rPr>
        <w:t xml:space="preserve">. This goes towards Donaldson’s Four Purposes as it creates Healthy, Confident Individuals </w:t>
      </w:r>
      <w:r w:rsidR="00E65ADD">
        <w:rPr>
          <w:rFonts w:ascii="Arial" w:hAnsi="Arial" w:cs="Arial"/>
          <w:sz w:val="24"/>
          <w:szCs w:val="24"/>
        </w:rPr>
        <w:t xml:space="preserve">and Ambitious, Capable Learners </w:t>
      </w:r>
      <w:r w:rsidR="00637126">
        <w:rPr>
          <w:rFonts w:ascii="Arial" w:hAnsi="Arial" w:cs="Arial"/>
          <w:sz w:val="24"/>
          <w:szCs w:val="24"/>
        </w:rPr>
        <w:t>(</w:t>
      </w:r>
      <w:r w:rsidR="00EB71D9">
        <w:rPr>
          <w:rFonts w:ascii="Arial" w:hAnsi="Arial" w:cs="Arial"/>
          <w:sz w:val="24"/>
          <w:szCs w:val="24"/>
        </w:rPr>
        <w:t>Dauncey, 2021)</w:t>
      </w:r>
      <w:r w:rsidR="00836D41">
        <w:rPr>
          <w:rFonts w:ascii="Arial" w:hAnsi="Arial" w:cs="Arial"/>
          <w:sz w:val="24"/>
          <w:szCs w:val="24"/>
        </w:rPr>
        <w:t xml:space="preserve"> as they are overcoming challenges </w:t>
      </w:r>
      <w:r w:rsidR="00836D41">
        <w:rPr>
          <w:rFonts w:ascii="Arial" w:hAnsi="Arial" w:cs="Arial"/>
          <w:sz w:val="24"/>
          <w:szCs w:val="24"/>
        </w:rPr>
        <w:lastRenderedPageBreak/>
        <w:t xml:space="preserve">and working together. </w:t>
      </w:r>
      <w:r w:rsidR="00CE0C99">
        <w:rPr>
          <w:rFonts w:ascii="Arial" w:hAnsi="Arial" w:cs="Arial"/>
          <w:sz w:val="24"/>
          <w:szCs w:val="24"/>
        </w:rPr>
        <w:t>They are also given the chance to learn from their mistake, which is seen as very positive.</w:t>
      </w:r>
      <w:r w:rsidR="004E77CD">
        <w:rPr>
          <w:rFonts w:ascii="Arial" w:hAnsi="Arial" w:cs="Arial"/>
          <w:sz w:val="24"/>
          <w:szCs w:val="24"/>
        </w:rPr>
        <w:t xml:space="preserve"> This task </w:t>
      </w:r>
      <w:r w:rsidR="003114AA">
        <w:rPr>
          <w:rFonts w:ascii="Arial" w:hAnsi="Arial" w:cs="Arial"/>
          <w:sz w:val="24"/>
          <w:szCs w:val="24"/>
        </w:rPr>
        <w:t>also allows pupils an opportunity to solve problems and ask questions, which also helps elevate pupil autonomy and independence.</w:t>
      </w:r>
    </w:p>
    <w:p w14:paraId="3982344A" w14:textId="00CB565A" w:rsidR="00242C9D" w:rsidRPr="00864EAB" w:rsidRDefault="00242C9D">
      <w:pPr>
        <w:rPr>
          <w:rFonts w:ascii="Arial" w:hAnsi="Arial" w:cs="Arial"/>
          <w:sz w:val="24"/>
          <w:szCs w:val="24"/>
        </w:rPr>
      </w:pPr>
      <w:r>
        <w:rPr>
          <w:rFonts w:ascii="Arial" w:hAnsi="Arial" w:cs="Arial"/>
          <w:sz w:val="24"/>
          <w:szCs w:val="24"/>
        </w:rPr>
        <w:tab/>
        <w:t xml:space="preserve">During this task, </w:t>
      </w:r>
      <w:r w:rsidR="00660998">
        <w:rPr>
          <w:rFonts w:ascii="Arial" w:hAnsi="Arial" w:cs="Arial"/>
          <w:sz w:val="24"/>
          <w:szCs w:val="24"/>
        </w:rPr>
        <w:t>all</w:t>
      </w:r>
      <w:r>
        <w:rPr>
          <w:rFonts w:ascii="Arial" w:hAnsi="Arial" w:cs="Arial"/>
          <w:sz w:val="24"/>
          <w:szCs w:val="24"/>
        </w:rPr>
        <w:t xml:space="preserve"> the pupils were involved</w:t>
      </w:r>
      <w:r w:rsidR="00DC77A6">
        <w:rPr>
          <w:rFonts w:ascii="Arial" w:hAnsi="Arial" w:cs="Arial"/>
          <w:sz w:val="24"/>
          <w:szCs w:val="24"/>
        </w:rPr>
        <w:t xml:space="preserve"> and helped each other out with </w:t>
      </w:r>
      <w:r w:rsidR="00A65B77">
        <w:rPr>
          <w:rFonts w:ascii="Arial" w:hAnsi="Arial" w:cs="Arial"/>
          <w:sz w:val="24"/>
          <w:szCs w:val="24"/>
        </w:rPr>
        <w:t>the answers if they got it wrong. However, not only did this task help their subject knowledge, but it also influenced their reading and speaking skills, and their confidence, as the teacher would encourage them to project their voices.</w:t>
      </w:r>
      <w:r w:rsidR="008A5424">
        <w:rPr>
          <w:rFonts w:ascii="Arial" w:hAnsi="Arial" w:cs="Arial"/>
          <w:sz w:val="24"/>
          <w:szCs w:val="24"/>
        </w:rPr>
        <w:t xml:space="preserve"> </w:t>
      </w:r>
      <w:r w:rsidR="003B441F">
        <w:rPr>
          <w:rFonts w:ascii="Arial" w:hAnsi="Arial" w:cs="Arial"/>
          <w:sz w:val="24"/>
          <w:szCs w:val="24"/>
        </w:rPr>
        <w:t xml:space="preserve">This likely made the classroom feel like a safe environment. </w:t>
      </w:r>
      <w:r w:rsidR="0014540A">
        <w:rPr>
          <w:rFonts w:ascii="Arial" w:hAnsi="Arial" w:cs="Arial"/>
          <w:sz w:val="24"/>
          <w:szCs w:val="24"/>
        </w:rPr>
        <w:t xml:space="preserve">Thus, this </w:t>
      </w:r>
      <w:r w:rsidR="00E17911">
        <w:rPr>
          <w:rFonts w:ascii="Arial" w:hAnsi="Arial" w:cs="Arial"/>
          <w:sz w:val="24"/>
          <w:szCs w:val="24"/>
        </w:rPr>
        <w:t xml:space="preserve">aspect </w:t>
      </w:r>
      <w:r w:rsidR="0014540A">
        <w:rPr>
          <w:rFonts w:ascii="Arial" w:hAnsi="Arial" w:cs="Arial"/>
          <w:sz w:val="24"/>
          <w:szCs w:val="24"/>
        </w:rPr>
        <w:t xml:space="preserve">goes towards </w:t>
      </w:r>
      <w:r w:rsidR="00E17911">
        <w:rPr>
          <w:rFonts w:ascii="Arial" w:hAnsi="Arial" w:cs="Arial"/>
          <w:sz w:val="24"/>
          <w:szCs w:val="24"/>
        </w:rPr>
        <w:t>Healthy, Confident Individuals</w:t>
      </w:r>
      <w:r w:rsidR="0068255C">
        <w:rPr>
          <w:rFonts w:ascii="Arial" w:hAnsi="Arial" w:cs="Arial"/>
          <w:sz w:val="24"/>
          <w:szCs w:val="24"/>
        </w:rPr>
        <w:t xml:space="preserve">, Ambitious, Capable Learners and </w:t>
      </w:r>
      <w:r w:rsidR="0053114A">
        <w:rPr>
          <w:rFonts w:ascii="Arial" w:hAnsi="Arial" w:cs="Arial"/>
          <w:sz w:val="24"/>
          <w:szCs w:val="24"/>
        </w:rPr>
        <w:t>Enterprising, Creative Contributors</w:t>
      </w:r>
      <w:r w:rsidR="005B6DE9">
        <w:rPr>
          <w:rFonts w:ascii="Arial" w:hAnsi="Arial" w:cs="Arial"/>
          <w:sz w:val="24"/>
          <w:szCs w:val="24"/>
        </w:rPr>
        <w:t xml:space="preserve"> (</w:t>
      </w:r>
      <w:bookmarkStart w:id="0" w:name="_Hlk118329279"/>
      <w:r w:rsidR="005B6DE9">
        <w:rPr>
          <w:rFonts w:ascii="Arial" w:hAnsi="Arial" w:cs="Arial"/>
          <w:sz w:val="24"/>
          <w:szCs w:val="24"/>
        </w:rPr>
        <w:t>Dauncey, 2021</w:t>
      </w:r>
      <w:bookmarkEnd w:id="0"/>
      <w:r w:rsidR="005B6DE9">
        <w:rPr>
          <w:rFonts w:ascii="Arial" w:hAnsi="Arial" w:cs="Arial"/>
          <w:sz w:val="24"/>
          <w:szCs w:val="24"/>
        </w:rPr>
        <w:t>)</w:t>
      </w:r>
      <w:r w:rsidR="0053114A">
        <w:rPr>
          <w:rFonts w:ascii="Arial" w:hAnsi="Arial" w:cs="Arial"/>
          <w:sz w:val="24"/>
          <w:szCs w:val="24"/>
        </w:rPr>
        <w:t xml:space="preserve"> as their confidence is improving, they are taking risks</w:t>
      </w:r>
      <w:r w:rsidR="0069367E">
        <w:rPr>
          <w:rFonts w:ascii="Arial" w:hAnsi="Arial" w:cs="Arial"/>
          <w:sz w:val="24"/>
          <w:szCs w:val="24"/>
        </w:rPr>
        <w:t xml:space="preserve"> and opportunities and are sharing ideas. What is seemingly just a fun and easy plenary activity is an incredibly </w:t>
      </w:r>
      <w:r w:rsidR="005B6DE9">
        <w:rPr>
          <w:rFonts w:ascii="Arial" w:hAnsi="Arial" w:cs="Arial"/>
          <w:sz w:val="24"/>
          <w:szCs w:val="24"/>
        </w:rPr>
        <w:t>positive and advantageous opportunity for all pupils.</w:t>
      </w:r>
    </w:p>
    <w:p w14:paraId="66857BE0" w14:textId="4E730B05" w:rsidR="00864EAB" w:rsidRPr="00A857A5" w:rsidRDefault="00A857A5">
      <w:pPr>
        <w:rPr>
          <w:rFonts w:ascii="Arial" w:hAnsi="Arial" w:cs="Arial"/>
          <w:sz w:val="24"/>
          <w:szCs w:val="24"/>
          <w:u w:val="single"/>
        </w:rPr>
      </w:pPr>
      <w:r w:rsidRPr="00A857A5">
        <w:rPr>
          <w:rFonts w:ascii="Arial" w:hAnsi="Arial" w:cs="Arial"/>
          <w:sz w:val="24"/>
          <w:szCs w:val="24"/>
          <w:u w:val="single"/>
        </w:rPr>
        <w:t>LITERATURE REVIEW (1,</w:t>
      </w:r>
      <w:r w:rsidR="00340090">
        <w:rPr>
          <w:rFonts w:ascii="Arial" w:hAnsi="Arial" w:cs="Arial"/>
          <w:sz w:val="24"/>
          <w:szCs w:val="24"/>
          <w:u w:val="single"/>
        </w:rPr>
        <w:t>697</w:t>
      </w:r>
      <w:r w:rsidRPr="00A857A5">
        <w:rPr>
          <w:rFonts w:ascii="Arial" w:hAnsi="Arial" w:cs="Arial"/>
          <w:sz w:val="24"/>
          <w:szCs w:val="24"/>
          <w:u w:val="single"/>
        </w:rPr>
        <w:t xml:space="preserve"> words)</w:t>
      </w:r>
    </w:p>
    <w:p w14:paraId="0427DF80" w14:textId="6520EA1E" w:rsidR="00717C08" w:rsidRDefault="00952DE3" w:rsidP="00717C08">
      <w:pPr>
        <w:rPr>
          <w:rFonts w:ascii="Arial" w:hAnsi="Arial" w:cs="Arial"/>
          <w:sz w:val="24"/>
          <w:szCs w:val="24"/>
        </w:rPr>
      </w:pPr>
      <w:r w:rsidRPr="0000044F">
        <w:rPr>
          <w:rFonts w:ascii="Arial" w:hAnsi="Arial" w:cs="Arial"/>
          <w:sz w:val="24"/>
          <w:szCs w:val="24"/>
        </w:rPr>
        <w:t>As shown in Appendices 1</w:t>
      </w:r>
      <w:r>
        <w:rPr>
          <w:rFonts w:ascii="Arial" w:hAnsi="Arial" w:cs="Arial"/>
          <w:sz w:val="24"/>
          <w:szCs w:val="24"/>
        </w:rPr>
        <w:t xml:space="preserve">, </w:t>
      </w:r>
      <w:r w:rsidR="00A857A5">
        <w:rPr>
          <w:rFonts w:ascii="Arial" w:hAnsi="Arial" w:cs="Arial"/>
          <w:sz w:val="24"/>
          <w:szCs w:val="24"/>
        </w:rPr>
        <w:t xml:space="preserve">The critical incident observed relates to Assessment for Learning (AFL), also known as Formative Assessment. </w:t>
      </w:r>
      <w:r w:rsidR="003466E1">
        <w:rPr>
          <w:rFonts w:ascii="Arial" w:hAnsi="Arial" w:cs="Arial"/>
          <w:sz w:val="24"/>
          <w:szCs w:val="24"/>
        </w:rPr>
        <w:t>Assessment for Learning is a</w:t>
      </w:r>
      <w:r w:rsidR="007F1980">
        <w:rPr>
          <w:rFonts w:ascii="Arial" w:hAnsi="Arial" w:cs="Arial"/>
          <w:sz w:val="24"/>
          <w:szCs w:val="24"/>
        </w:rPr>
        <w:t>n increasingly</w:t>
      </w:r>
      <w:r w:rsidR="00EA264C">
        <w:rPr>
          <w:rFonts w:ascii="Arial" w:hAnsi="Arial" w:cs="Arial"/>
          <w:sz w:val="24"/>
          <w:szCs w:val="24"/>
        </w:rPr>
        <w:t xml:space="preserve"> popular method </w:t>
      </w:r>
      <w:r w:rsidR="00992E5C">
        <w:rPr>
          <w:rFonts w:ascii="Arial" w:hAnsi="Arial" w:cs="Arial"/>
          <w:sz w:val="24"/>
          <w:szCs w:val="24"/>
        </w:rPr>
        <w:t xml:space="preserve">“of gathering information about students’ knowledge, skills and understanding in order to inform teaching” (Main). </w:t>
      </w:r>
      <w:r w:rsidR="00FE2428">
        <w:rPr>
          <w:rFonts w:ascii="Arial" w:hAnsi="Arial" w:cs="Arial"/>
          <w:sz w:val="24"/>
          <w:szCs w:val="24"/>
        </w:rPr>
        <w:t xml:space="preserve">This gives teachers the opportunity to see how </w:t>
      </w:r>
      <w:r w:rsidR="0072316B">
        <w:rPr>
          <w:rFonts w:ascii="Arial" w:hAnsi="Arial" w:cs="Arial"/>
          <w:sz w:val="24"/>
          <w:szCs w:val="24"/>
        </w:rPr>
        <w:t xml:space="preserve">they can improve and to </w:t>
      </w:r>
      <w:r w:rsidR="000A6CEC">
        <w:rPr>
          <w:rFonts w:ascii="Arial" w:hAnsi="Arial" w:cs="Arial"/>
          <w:sz w:val="24"/>
          <w:szCs w:val="24"/>
        </w:rPr>
        <w:t xml:space="preserve">“help teachers plan their lessons so that they are more effective” (Main). </w:t>
      </w:r>
      <w:r w:rsidR="00971DD9">
        <w:rPr>
          <w:rFonts w:ascii="Arial" w:hAnsi="Arial" w:cs="Arial"/>
          <w:sz w:val="24"/>
          <w:szCs w:val="24"/>
        </w:rPr>
        <w:t xml:space="preserve">Within this incident, </w:t>
      </w:r>
      <w:r w:rsidR="008B7E32">
        <w:rPr>
          <w:rFonts w:ascii="Arial" w:hAnsi="Arial" w:cs="Arial"/>
          <w:sz w:val="24"/>
          <w:szCs w:val="24"/>
        </w:rPr>
        <w:t xml:space="preserve">the teacher used the game </w:t>
      </w:r>
      <w:r w:rsidR="00BC5E00">
        <w:rPr>
          <w:rFonts w:ascii="Arial" w:hAnsi="Arial" w:cs="Arial"/>
          <w:sz w:val="24"/>
          <w:szCs w:val="24"/>
        </w:rPr>
        <w:t>to</w:t>
      </w:r>
      <w:r w:rsidR="008B7E32">
        <w:rPr>
          <w:rFonts w:ascii="Arial" w:hAnsi="Arial" w:cs="Arial"/>
          <w:sz w:val="24"/>
          <w:szCs w:val="24"/>
        </w:rPr>
        <w:t xml:space="preserve"> inform him how well the pupils understood the role that cells have in our body, and whether to </w:t>
      </w:r>
      <w:r w:rsidR="00C40C7E">
        <w:rPr>
          <w:rFonts w:ascii="Arial" w:hAnsi="Arial" w:cs="Arial"/>
          <w:sz w:val="24"/>
          <w:szCs w:val="24"/>
        </w:rPr>
        <w:t>plan another lesson to support them if they did not understand</w:t>
      </w:r>
      <w:r w:rsidR="00BB1945">
        <w:rPr>
          <w:rFonts w:ascii="Arial" w:hAnsi="Arial" w:cs="Arial"/>
          <w:sz w:val="24"/>
          <w:szCs w:val="24"/>
        </w:rPr>
        <w:t>. He</w:t>
      </w:r>
      <w:r w:rsidR="00EF3571">
        <w:rPr>
          <w:rFonts w:ascii="Arial" w:hAnsi="Arial" w:cs="Arial"/>
          <w:sz w:val="24"/>
          <w:szCs w:val="24"/>
        </w:rPr>
        <w:t xml:space="preserve"> did this in a</w:t>
      </w:r>
      <w:r w:rsidR="00C4290F">
        <w:rPr>
          <w:rFonts w:ascii="Arial" w:hAnsi="Arial" w:cs="Arial"/>
          <w:sz w:val="24"/>
          <w:szCs w:val="24"/>
        </w:rPr>
        <w:t xml:space="preserve">n </w:t>
      </w:r>
      <w:r w:rsidR="00EF3571">
        <w:rPr>
          <w:rFonts w:ascii="Arial" w:hAnsi="Arial" w:cs="Arial"/>
          <w:sz w:val="24"/>
          <w:szCs w:val="24"/>
        </w:rPr>
        <w:t xml:space="preserve">effective way as the pupils were unaware that they were learning or teaching one another. </w:t>
      </w:r>
      <w:r w:rsidR="007F1980">
        <w:rPr>
          <w:rFonts w:ascii="Arial" w:hAnsi="Arial" w:cs="Arial"/>
          <w:sz w:val="24"/>
          <w:szCs w:val="24"/>
        </w:rPr>
        <w:t xml:space="preserve">It is of the upmost importance that teachers </w:t>
      </w:r>
      <w:r w:rsidR="00883D73">
        <w:rPr>
          <w:rFonts w:ascii="Arial" w:hAnsi="Arial" w:cs="Arial"/>
          <w:sz w:val="24"/>
          <w:szCs w:val="24"/>
        </w:rPr>
        <w:t xml:space="preserve">use Assessment for Learning within their lessons as there are many benefits, such as </w:t>
      </w:r>
      <w:r w:rsidR="00ED4814">
        <w:rPr>
          <w:rFonts w:ascii="Arial" w:hAnsi="Arial" w:cs="Arial"/>
          <w:sz w:val="24"/>
          <w:szCs w:val="24"/>
        </w:rPr>
        <w:t>“</w:t>
      </w:r>
      <w:r w:rsidR="00526E2B">
        <w:rPr>
          <w:rFonts w:ascii="Arial" w:hAnsi="Arial" w:cs="Arial"/>
          <w:sz w:val="24"/>
          <w:szCs w:val="24"/>
        </w:rPr>
        <w:t xml:space="preserve">ensuring the pupils achieve high standards, identifying areas where improvement is needed, monitoring attainment against national targets and </w:t>
      </w:r>
      <w:r w:rsidR="00ED4814">
        <w:rPr>
          <w:rFonts w:ascii="Arial" w:hAnsi="Arial" w:cs="Arial"/>
          <w:sz w:val="24"/>
          <w:szCs w:val="24"/>
        </w:rPr>
        <w:t xml:space="preserve">to have the opportunity to improve teacher practice” (Main). It also allows for “supporting continuous professional development” and to “encourage self-reflection” (Main). </w:t>
      </w:r>
      <w:r w:rsidR="0090293A">
        <w:rPr>
          <w:rFonts w:ascii="Arial" w:hAnsi="Arial" w:cs="Arial"/>
          <w:sz w:val="24"/>
          <w:szCs w:val="24"/>
        </w:rPr>
        <w:t>I</w:t>
      </w:r>
      <w:r w:rsidR="00BB1A85">
        <w:rPr>
          <w:rFonts w:ascii="Arial" w:hAnsi="Arial" w:cs="Arial"/>
          <w:sz w:val="24"/>
          <w:szCs w:val="24"/>
        </w:rPr>
        <w:t xml:space="preserve">n his article, Main states that </w:t>
      </w:r>
      <w:r w:rsidR="00882AF2">
        <w:rPr>
          <w:rFonts w:ascii="Arial" w:hAnsi="Arial" w:cs="Arial"/>
          <w:sz w:val="24"/>
          <w:szCs w:val="24"/>
        </w:rPr>
        <w:t xml:space="preserve">Assessment for Learning helps provide opportunities for the enhancement of pupil learning. </w:t>
      </w:r>
      <w:r w:rsidR="002952A4">
        <w:rPr>
          <w:rFonts w:ascii="Arial" w:hAnsi="Arial" w:cs="Arial"/>
          <w:sz w:val="24"/>
          <w:szCs w:val="24"/>
        </w:rPr>
        <w:t>This</w:t>
      </w:r>
      <w:r w:rsidR="00882AF2">
        <w:rPr>
          <w:rFonts w:ascii="Arial" w:hAnsi="Arial" w:cs="Arial"/>
          <w:sz w:val="24"/>
          <w:szCs w:val="24"/>
        </w:rPr>
        <w:t xml:space="preserve"> also helps the teacher learn; it helps them see how effective they are being to their pupils, how they can improve their practice and it encourages reflection – not only to the teacher, but for the pupils. </w:t>
      </w:r>
      <w:r w:rsidR="004B2AEF">
        <w:rPr>
          <w:rFonts w:ascii="Arial" w:hAnsi="Arial" w:cs="Arial"/>
          <w:sz w:val="24"/>
          <w:szCs w:val="24"/>
        </w:rPr>
        <w:t>Whilst the pupils completed th</w:t>
      </w:r>
      <w:r w:rsidR="002D4BAE">
        <w:rPr>
          <w:rFonts w:ascii="Arial" w:hAnsi="Arial" w:cs="Arial"/>
          <w:sz w:val="24"/>
          <w:szCs w:val="24"/>
        </w:rPr>
        <w:t xml:space="preserve">is task, the </w:t>
      </w:r>
      <w:r w:rsidR="007D3622">
        <w:rPr>
          <w:rFonts w:ascii="Arial" w:hAnsi="Arial" w:cs="Arial"/>
          <w:sz w:val="24"/>
          <w:szCs w:val="24"/>
        </w:rPr>
        <w:t xml:space="preserve">teacher stood at the back of the classroom, where he was able to observe </w:t>
      </w:r>
      <w:r w:rsidR="0095396F">
        <w:rPr>
          <w:rFonts w:ascii="Arial" w:hAnsi="Arial" w:cs="Arial"/>
          <w:sz w:val="24"/>
          <w:szCs w:val="24"/>
        </w:rPr>
        <w:t xml:space="preserve">all </w:t>
      </w:r>
      <w:r w:rsidR="007D3622">
        <w:rPr>
          <w:rFonts w:ascii="Arial" w:hAnsi="Arial" w:cs="Arial"/>
          <w:sz w:val="24"/>
          <w:szCs w:val="24"/>
        </w:rPr>
        <w:t xml:space="preserve">the </w:t>
      </w:r>
      <w:r w:rsidR="00336C44">
        <w:rPr>
          <w:rFonts w:ascii="Arial" w:hAnsi="Arial" w:cs="Arial"/>
          <w:sz w:val="24"/>
          <w:szCs w:val="24"/>
        </w:rPr>
        <w:t>pupils</w:t>
      </w:r>
      <w:r w:rsidR="007D3622">
        <w:rPr>
          <w:rFonts w:ascii="Arial" w:hAnsi="Arial" w:cs="Arial"/>
          <w:sz w:val="24"/>
          <w:szCs w:val="24"/>
        </w:rPr>
        <w:t xml:space="preserve">. </w:t>
      </w:r>
      <w:r w:rsidR="00390F1F">
        <w:rPr>
          <w:rFonts w:ascii="Arial" w:hAnsi="Arial" w:cs="Arial"/>
          <w:sz w:val="24"/>
          <w:szCs w:val="24"/>
        </w:rPr>
        <w:t xml:space="preserve">The teacher also engaged with the pupils on their understanding of the topic as they were given the time to write their own questions. This </w:t>
      </w:r>
      <w:r w:rsidR="0095396F">
        <w:rPr>
          <w:rFonts w:ascii="Arial" w:hAnsi="Arial" w:cs="Arial"/>
          <w:sz w:val="24"/>
          <w:szCs w:val="24"/>
        </w:rPr>
        <w:t>allowed him</w:t>
      </w:r>
      <w:r w:rsidR="00390F1F">
        <w:rPr>
          <w:rFonts w:ascii="Arial" w:hAnsi="Arial" w:cs="Arial"/>
          <w:sz w:val="24"/>
          <w:szCs w:val="24"/>
        </w:rPr>
        <w:t xml:space="preserve"> to continuously </w:t>
      </w:r>
      <w:r w:rsidR="004D64DB">
        <w:rPr>
          <w:rFonts w:ascii="Arial" w:hAnsi="Arial" w:cs="Arial"/>
          <w:sz w:val="24"/>
          <w:szCs w:val="24"/>
        </w:rPr>
        <w:t>identify any misconceptions and allow the pupils to have time to correct those mistakes, an</w:t>
      </w:r>
      <w:r w:rsidR="00336C44">
        <w:rPr>
          <w:rFonts w:ascii="Arial" w:hAnsi="Arial" w:cs="Arial"/>
          <w:sz w:val="24"/>
          <w:szCs w:val="24"/>
        </w:rPr>
        <w:t xml:space="preserve">d to continuously reflect and plan how he can develop their knowledge further in future lessons. </w:t>
      </w:r>
      <w:r w:rsidR="00717C08">
        <w:rPr>
          <w:rFonts w:ascii="Arial" w:hAnsi="Arial" w:cs="Arial"/>
          <w:sz w:val="24"/>
          <w:szCs w:val="24"/>
        </w:rPr>
        <w:t>Assessment for Learning has been highly praised</w:t>
      </w:r>
      <w:r w:rsidR="002E0D99">
        <w:rPr>
          <w:rFonts w:ascii="Arial" w:hAnsi="Arial" w:cs="Arial"/>
          <w:sz w:val="24"/>
          <w:szCs w:val="24"/>
        </w:rPr>
        <w:t xml:space="preserve">, as said on University of Greenwich’s website, it “can enable students to improve their self-regulatory skills so that they manage their education in a less haphazard fashion that is commonly found” (University of </w:t>
      </w:r>
      <w:r w:rsidR="00EF6447">
        <w:rPr>
          <w:rFonts w:ascii="Arial" w:hAnsi="Arial" w:cs="Arial"/>
          <w:sz w:val="24"/>
          <w:szCs w:val="24"/>
        </w:rPr>
        <w:t>Greenwich</w:t>
      </w:r>
      <w:r w:rsidR="002E0D99">
        <w:rPr>
          <w:rFonts w:ascii="Arial" w:hAnsi="Arial" w:cs="Arial"/>
          <w:sz w:val="24"/>
          <w:szCs w:val="24"/>
        </w:rPr>
        <w:t xml:space="preserve">). </w:t>
      </w:r>
      <w:r w:rsidR="00EF6447">
        <w:rPr>
          <w:rFonts w:ascii="Arial" w:hAnsi="Arial" w:cs="Arial"/>
          <w:sz w:val="24"/>
          <w:szCs w:val="24"/>
        </w:rPr>
        <w:t xml:space="preserve">By giving his pupil’s a creative plenary like this, they are having fun while </w:t>
      </w:r>
      <w:r w:rsidR="00D26941">
        <w:rPr>
          <w:rFonts w:ascii="Arial" w:hAnsi="Arial" w:cs="Arial"/>
          <w:sz w:val="24"/>
          <w:szCs w:val="24"/>
        </w:rPr>
        <w:t xml:space="preserve">reflecting on their learning which can ease stress </w:t>
      </w:r>
      <w:r w:rsidR="00CA46F7">
        <w:rPr>
          <w:rFonts w:ascii="Arial" w:hAnsi="Arial" w:cs="Arial"/>
          <w:sz w:val="24"/>
          <w:szCs w:val="24"/>
        </w:rPr>
        <w:t>and</w:t>
      </w:r>
      <w:r w:rsidR="00D26941">
        <w:rPr>
          <w:rFonts w:ascii="Arial" w:hAnsi="Arial" w:cs="Arial"/>
          <w:sz w:val="24"/>
          <w:szCs w:val="24"/>
        </w:rPr>
        <w:t xml:space="preserve"> allow them to be in control of their own learning </w:t>
      </w:r>
      <w:r w:rsidR="00D26941">
        <w:rPr>
          <w:rFonts w:ascii="Arial" w:hAnsi="Arial" w:cs="Arial"/>
          <w:sz w:val="24"/>
          <w:szCs w:val="24"/>
        </w:rPr>
        <w:lastRenderedPageBreak/>
        <w:t xml:space="preserve">and develop their self-regulatory skills. </w:t>
      </w:r>
      <w:r w:rsidR="00CA46F7">
        <w:rPr>
          <w:rFonts w:ascii="Arial" w:hAnsi="Arial" w:cs="Arial"/>
          <w:sz w:val="24"/>
          <w:szCs w:val="24"/>
        </w:rPr>
        <w:t>This makes it more organised for pupils as they can see how well they are understanding the topic – and that they are understanding their work correctly.</w:t>
      </w:r>
    </w:p>
    <w:p w14:paraId="2721786C" w14:textId="20A2838D" w:rsidR="008C2FE0" w:rsidRDefault="00CA46F7">
      <w:pPr>
        <w:rPr>
          <w:rFonts w:ascii="Arial" w:hAnsi="Arial" w:cs="Arial"/>
          <w:sz w:val="24"/>
          <w:szCs w:val="24"/>
        </w:rPr>
      </w:pPr>
      <w:r>
        <w:rPr>
          <w:rFonts w:ascii="Arial" w:hAnsi="Arial" w:cs="Arial"/>
          <w:sz w:val="24"/>
          <w:szCs w:val="24"/>
        </w:rPr>
        <w:tab/>
        <w:t>However, the University of Greenwich claim</w:t>
      </w:r>
      <w:r w:rsidR="00FC2A0A">
        <w:rPr>
          <w:rFonts w:ascii="Arial" w:hAnsi="Arial" w:cs="Arial"/>
          <w:sz w:val="24"/>
          <w:szCs w:val="24"/>
        </w:rPr>
        <w:t>s</w:t>
      </w:r>
      <w:r>
        <w:rPr>
          <w:rFonts w:ascii="Arial" w:hAnsi="Arial" w:cs="Arial"/>
          <w:sz w:val="24"/>
          <w:szCs w:val="24"/>
        </w:rPr>
        <w:t xml:space="preserve"> that students may not </w:t>
      </w:r>
      <w:r w:rsidR="00576750">
        <w:rPr>
          <w:rFonts w:ascii="Arial" w:hAnsi="Arial" w:cs="Arial"/>
          <w:sz w:val="24"/>
          <w:szCs w:val="24"/>
        </w:rPr>
        <w:t xml:space="preserve">take it very seriously </w:t>
      </w:r>
      <w:r w:rsidR="00E70EA5">
        <w:rPr>
          <w:rFonts w:ascii="Arial" w:hAnsi="Arial" w:cs="Arial"/>
          <w:sz w:val="24"/>
          <w:szCs w:val="24"/>
        </w:rPr>
        <w:t>and may be discouraged with it as they do not receive a grade from it</w:t>
      </w:r>
      <w:r w:rsidR="00DC56EF">
        <w:rPr>
          <w:rFonts w:ascii="Arial" w:hAnsi="Arial" w:cs="Arial"/>
          <w:sz w:val="24"/>
          <w:szCs w:val="24"/>
        </w:rPr>
        <w:t xml:space="preserve">, meaning that there will not be any consequences from the result (University of Greenwich). </w:t>
      </w:r>
      <w:r w:rsidR="003C3EF9">
        <w:rPr>
          <w:rFonts w:ascii="Arial" w:hAnsi="Arial" w:cs="Arial"/>
          <w:sz w:val="24"/>
          <w:szCs w:val="24"/>
        </w:rPr>
        <w:t xml:space="preserve">This implies that Assessment for Learning tasks may not always be completely accurate with the results as </w:t>
      </w:r>
      <w:r w:rsidR="001148FE">
        <w:rPr>
          <w:rFonts w:ascii="Arial" w:hAnsi="Arial" w:cs="Arial"/>
          <w:sz w:val="24"/>
          <w:szCs w:val="24"/>
        </w:rPr>
        <w:t xml:space="preserve">there is no </w:t>
      </w:r>
      <w:r w:rsidR="00526A4E">
        <w:rPr>
          <w:rFonts w:ascii="Arial" w:hAnsi="Arial" w:cs="Arial"/>
          <w:sz w:val="24"/>
          <w:szCs w:val="24"/>
        </w:rPr>
        <w:t xml:space="preserve">grade, therefore some pupils may </w:t>
      </w:r>
      <w:r w:rsidR="00485915">
        <w:rPr>
          <w:rFonts w:ascii="Arial" w:hAnsi="Arial" w:cs="Arial"/>
          <w:sz w:val="24"/>
          <w:szCs w:val="24"/>
        </w:rPr>
        <w:t xml:space="preserve">perform better if it is more meaningful to them. However, </w:t>
      </w:r>
      <w:r w:rsidR="00026C23">
        <w:rPr>
          <w:rFonts w:ascii="Arial" w:hAnsi="Arial" w:cs="Arial"/>
          <w:sz w:val="24"/>
          <w:szCs w:val="24"/>
        </w:rPr>
        <w:t xml:space="preserve">there is not a lot of evidence to support </w:t>
      </w:r>
      <w:r w:rsidR="003100BA">
        <w:rPr>
          <w:rFonts w:ascii="Arial" w:hAnsi="Arial" w:cs="Arial"/>
          <w:sz w:val="24"/>
          <w:szCs w:val="24"/>
        </w:rPr>
        <w:t xml:space="preserve">this </w:t>
      </w:r>
      <w:r w:rsidR="00B411A1">
        <w:rPr>
          <w:rFonts w:ascii="Arial" w:hAnsi="Arial" w:cs="Arial"/>
          <w:sz w:val="24"/>
          <w:szCs w:val="24"/>
        </w:rPr>
        <w:t>which could mean that it is simply a matter of opinion</w:t>
      </w:r>
      <w:r w:rsidR="00DC273F">
        <w:rPr>
          <w:rFonts w:ascii="Arial" w:hAnsi="Arial" w:cs="Arial"/>
          <w:sz w:val="24"/>
          <w:szCs w:val="24"/>
        </w:rPr>
        <w:t xml:space="preserve">, and it could be argued the same for summative assessment, that pupils may not perform as well due to the pressure and stress, and therefore may perform better with formative assessments. </w:t>
      </w:r>
      <w:r w:rsidR="00BC7381">
        <w:rPr>
          <w:rFonts w:ascii="Arial" w:hAnsi="Arial" w:cs="Arial"/>
          <w:sz w:val="24"/>
          <w:szCs w:val="24"/>
        </w:rPr>
        <w:t xml:space="preserve">Overall, </w:t>
      </w:r>
      <w:r w:rsidR="00F21C75">
        <w:rPr>
          <w:rFonts w:ascii="Arial" w:hAnsi="Arial" w:cs="Arial"/>
          <w:sz w:val="24"/>
          <w:szCs w:val="24"/>
        </w:rPr>
        <w:t xml:space="preserve">formative assessment is </w:t>
      </w:r>
      <w:r w:rsidR="00895B04">
        <w:rPr>
          <w:rFonts w:ascii="Arial" w:hAnsi="Arial" w:cs="Arial"/>
          <w:sz w:val="24"/>
          <w:szCs w:val="24"/>
        </w:rPr>
        <w:t xml:space="preserve">generally </w:t>
      </w:r>
      <w:r w:rsidR="00F21C75">
        <w:rPr>
          <w:rFonts w:ascii="Arial" w:hAnsi="Arial" w:cs="Arial"/>
          <w:sz w:val="24"/>
          <w:szCs w:val="24"/>
        </w:rPr>
        <w:t>highly praised. The teacher made this activity fun and engaging for the pupils, and there was no pressure placed on the pupils.</w:t>
      </w:r>
      <w:r w:rsidR="00E73A66">
        <w:rPr>
          <w:rFonts w:ascii="Arial" w:hAnsi="Arial" w:cs="Arial"/>
          <w:sz w:val="24"/>
          <w:szCs w:val="24"/>
        </w:rPr>
        <w:t xml:space="preserve"> </w:t>
      </w:r>
      <w:r w:rsidR="00C82319">
        <w:rPr>
          <w:rFonts w:ascii="Arial" w:hAnsi="Arial" w:cs="Arial"/>
          <w:sz w:val="24"/>
          <w:szCs w:val="24"/>
        </w:rPr>
        <w:tab/>
      </w:r>
    </w:p>
    <w:p w14:paraId="4A867B43" w14:textId="77777777" w:rsidR="009C3F4C" w:rsidRDefault="00C82319">
      <w:pPr>
        <w:rPr>
          <w:rFonts w:ascii="Arial" w:hAnsi="Arial" w:cs="Arial"/>
          <w:sz w:val="24"/>
          <w:szCs w:val="24"/>
        </w:rPr>
      </w:pPr>
      <w:r>
        <w:rPr>
          <w:rFonts w:ascii="Arial" w:hAnsi="Arial" w:cs="Arial"/>
          <w:sz w:val="24"/>
          <w:szCs w:val="24"/>
        </w:rPr>
        <w:tab/>
        <w:t xml:space="preserve">Not only does Assessment for Learning help build pupils’ knowledge, </w:t>
      </w:r>
      <w:r w:rsidR="00FC2093">
        <w:rPr>
          <w:rFonts w:ascii="Arial" w:hAnsi="Arial" w:cs="Arial"/>
          <w:sz w:val="24"/>
          <w:szCs w:val="24"/>
        </w:rPr>
        <w:t xml:space="preserve">it also </w:t>
      </w:r>
    </w:p>
    <w:p w14:paraId="79E8182B" w14:textId="22EB4733" w:rsidR="00C82319" w:rsidRDefault="00FC2093" w:rsidP="009C3F4C">
      <w:pPr>
        <w:ind w:left="720"/>
        <w:rPr>
          <w:rFonts w:ascii="Arial" w:hAnsi="Arial" w:cs="Arial"/>
          <w:sz w:val="24"/>
          <w:szCs w:val="24"/>
        </w:rPr>
      </w:pPr>
      <w:r>
        <w:rPr>
          <w:rFonts w:ascii="Arial" w:hAnsi="Arial" w:cs="Arial"/>
          <w:sz w:val="24"/>
          <w:szCs w:val="24"/>
        </w:rPr>
        <w:t>“</w:t>
      </w:r>
      <w:r w:rsidR="00763447">
        <w:rPr>
          <w:rFonts w:ascii="Arial" w:hAnsi="Arial" w:cs="Arial"/>
          <w:sz w:val="24"/>
          <w:szCs w:val="24"/>
        </w:rPr>
        <w:t>Builds</w:t>
      </w:r>
      <w:r>
        <w:rPr>
          <w:rFonts w:ascii="Arial" w:hAnsi="Arial" w:cs="Arial"/>
          <w:sz w:val="24"/>
          <w:szCs w:val="24"/>
        </w:rPr>
        <w:t xml:space="preserve"> students’ “learning to learn” skills by emphasising the process of teaching and </w:t>
      </w:r>
      <w:r w:rsidR="00763447">
        <w:rPr>
          <w:rFonts w:ascii="Arial" w:hAnsi="Arial" w:cs="Arial"/>
          <w:sz w:val="24"/>
          <w:szCs w:val="24"/>
        </w:rPr>
        <w:t>learning and</w:t>
      </w:r>
      <w:r>
        <w:rPr>
          <w:rFonts w:ascii="Arial" w:hAnsi="Arial" w:cs="Arial"/>
          <w:sz w:val="24"/>
          <w:szCs w:val="24"/>
        </w:rPr>
        <w:t xml:space="preserve"> involving students as partners in that process. […] </w:t>
      </w:r>
      <w:r w:rsidR="003F6948">
        <w:rPr>
          <w:rFonts w:ascii="Arial" w:hAnsi="Arial" w:cs="Arial"/>
          <w:sz w:val="24"/>
          <w:szCs w:val="24"/>
        </w:rPr>
        <w:t xml:space="preserve">Builds students’ skills at peer-assessment and self-assessment and helps them develop a range of effective learning strategies” (Obsever OECD, 2005). </w:t>
      </w:r>
    </w:p>
    <w:p w14:paraId="6BF242BD" w14:textId="7DB315F2" w:rsidR="009C3F4C" w:rsidRDefault="009C3F4C" w:rsidP="009C3F4C">
      <w:pPr>
        <w:rPr>
          <w:rFonts w:ascii="Arial" w:hAnsi="Arial" w:cs="Arial"/>
          <w:sz w:val="24"/>
          <w:szCs w:val="24"/>
        </w:rPr>
      </w:pPr>
      <w:r>
        <w:rPr>
          <w:rFonts w:ascii="Arial" w:hAnsi="Arial" w:cs="Arial"/>
          <w:sz w:val="24"/>
          <w:szCs w:val="24"/>
        </w:rPr>
        <w:t xml:space="preserve">This shows us that Assessment for Learning helps build students’ communication, language skills and confidence. It also helps build on their </w:t>
      </w:r>
      <w:r w:rsidR="00763447">
        <w:rPr>
          <w:rFonts w:ascii="Arial" w:hAnsi="Arial" w:cs="Arial"/>
          <w:sz w:val="24"/>
          <w:szCs w:val="24"/>
        </w:rPr>
        <w:t>teamwork</w:t>
      </w:r>
      <w:r>
        <w:rPr>
          <w:rFonts w:ascii="Arial" w:hAnsi="Arial" w:cs="Arial"/>
          <w:sz w:val="24"/>
          <w:szCs w:val="24"/>
        </w:rPr>
        <w:t xml:space="preserve"> skills, which the teacher successfully did within his plenary. </w:t>
      </w:r>
      <w:r w:rsidR="0050638D">
        <w:rPr>
          <w:rFonts w:ascii="Arial" w:hAnsi="Arial" w:cs="Arial"/>
          <w:sz w:val="24"/>
          <w:szCs w:val="24"/>
        </w:rPr>
        <w:t>This helps pupils become healthy, confident Individuals, Ambitious, Capable Learners and Enterprising, Creative Individuals (</w:t>
      </w:r>
      <w:r w:rsidR="0050638D" w:rsidRPr="0050638D">
        <w:rPr>
          <w:rFonts w:ascii="Arial" w:hAnsi="Arial" w:cs="Arial"/>
          <w:sz w:val="24"/>
          <w:szCs w:val="24"/>
        </w:rPr>
        <w:t>Dauncey, 2021</w:t>
      </w:r>
      <w:r w:rsidR="0050638D">
        <w:rPr>
          <w:rFonts w:ascii="Arial" w:hAnsi="Arial" w:cs="Arial"/>
          <w:sz w:val="24"/>
          <w:szCs w:val="24"/>
        </w:rPr>
        <w:t xml:space="preserve">). </w:t>
      </w:r>
      <w:r w:rsidR="00FD2F0A">
        <w:rPr>
          <w:rFonts w:ascii="Arial" w:hAnsi="Arial" w:cs="Arial"/>
          <w:sz w:val="24"/>
          <w:szCs w:val="24"/>
        </w:rPr>
        <w:t xml:space="preserve">Each pupil will benefit in many ways from this activity. </w:t>
      </w:r>
    </w:p>
    <w:p w14:paraId="55720B7D" w14:textId="77777777" w:rsidR="002D53A1" w:rsidRDefault="00D30B66">
      <w:pPr>
        <w:rPr>
          <w:rFonts w:ascii="Arial" w:hAnsi="Arial" w:cs="Arial"/>
          <w:sz w:val="24"/>
          <w:szCs w:val="24"/>
        </w:rPr>
      </w:pPr>
      <w:r>
        <w:rPr>
          <w:rFonts w:ascii="Arial" w:hAnsi="Arial" w:cs="Arial"/>
          <w:sz w:val="24"/>
          <w:szCs w:val="24"/>
        </w:rPr>
        <w:tab/>
        <w:t>Carol Dweck’s Growth Mindset Theory also relates to this activity.</w:t>
      </w:r>
      <w:r w:rsidR="00CD1CC2">
        <w:rPr>
          <w:rFonts w:ascii="Arial" w:hAnsi="Arial" w:cs="Arial"/>
          <w:sz w:val="24"/>
          <w:szCs w:val="24"/>
        </w:rPr>
        <w:t xml:space="preserve"> Carol Dweck is an American psychologist.</w:t>
      </w:r>
      <w:r>
        <w:rPr>
          <w:rFonts w:ascii="Arial" w:hAnsi="Arial" w:cs="Arial"/>
          <w:sz w:val="24"/>
          <w:szCs w:val="24"/>
        </w:rPr>
        <w:t xml:space="preserve"> </w:t>
      </w:r>
      <w:r w:rsidR="005A61E8">
        <w:rPr>
          <w:rFonts w:ascii="Arial" w:hAnsi="Arial" w:cs="Arial"/>
          <w:sz w:val="24"/>
          <w:szCs w:val="24"/>
        </w:rPr>
        <w:t>Dweck coined the terms “</w:t>
      </w:r>
      <w:r w:rsidR="001B39B3" w:rsidRPr="001B39B3">
        <w:rPr>
          <w:rFonts w:ascii="Arial" w:hAnsi="Arial" w:cs="Arial"/>
          <w:sz w:val="24"/>
          <w:szCs w:val="24"/>
        </w:rPr>
        <w:t>fixed mindset and growth mindset to describe the underlying beliefs people have about learning and intelligence</w:t>
      </w:r>
      <w:r w:rsidR="005A61E8">
        <w:rPr>
          <w:rFonts w:ascii="Arial" w:hAnsi="Arial" w:cs="Arial"/>
          <w:sz w:val="24"/>
          <w:szCs w:val="24"/>
        </w:rPr>
        <w:t>” (</w:t>
      </w:r>
      <w:r w:rsidR="004E1C67">
        <w:rPr>
          <w:rFonts w:ascii="Arial" w:hAnsi="Arial" w:cs="Arial"/>
          <w:sz w:val="24"/>
          <w:szCs w:val="24"/>
        </w:rPr>
        <w:t>Mindset Works, 2017).</w:t>
      </w:r>
      <w:r w:rsidR="00C82B3D">
        <w:rPr>
          <w:rFonts w:ascii="Arial" w:hAnsi="Arial" w:cs="Arial"/>
          <w:sz w:val="24"/>
          <w:szCs w:val="24"/>
        </w:rPr>
        <w:t xml:space="preserve"> </w:t>
      </w:r>
      <w:r w:rsidR="00D821B3">
        <w:rPr>
          <w:rFonts w:ascii="Arial" w:hAnsi="Arial" w:cs="Arial"/>
          <w:sz w:val="24"/>
          <w:szCs w:val="24"/>
        </w:rPr>
        <w:t xml:space="preserve">This explains children’s attitudes towards failure and how the people around children can influence their mindset. </w:t>
      </w:r>
      <w:r w:rsidR="001A13A2">
        <w:rPr>
          <w:rFonts w:ascii="Arial" w:hAnsi="Arial" w:cs="Arial"/>
          <w:sz w:val="24"/>
          <w:szCs w:val="24"/>
        </w:rPr>
        <w:t xml:space="preserve">If a child has a fixed mindset, they believe they can never learn something, but if </w:t>
      </w:r>
      <w:r w:rsidR="00155789">
        <w:rPr>
          <w:rFonts w:ascii="Arial" w:hAnsi="Arial" w:cs="Arial"/>
          <w:sz w:val="24"/>
          <w:szCs w:val="24"/>
        </w:rPr>
        <w:t>they have a growth mindset,</w:t>
      </w:r>
      <w:r w:rsidR="005177C2">
        <w:rPr>
          <w:rFonts w:ascii="Arial" w:hAnsi="Arial" w:cs="Arial"/>
          <w:sz w:val="24"/>
          <w:szCs w:val="24"/>
        </w:rPr>
        <w:t xml:space="preserve"> “they believe they can get smarter, they understand that effort makes them stronger. </w:t>
      </w:r>
      <w:r w:rsidR="000354F0">
        <w:rPr>
          <w:rFonts w:ascii="Arial" w:hAnsi="Arial" w:cs="Arial"/>
          <w:sz w:val="24"/>
          <w:szCs w:val="24"/>
        </w:rPr>
        <w:t>Therefore,</w:t>
      </w:r>
      <w:r w:rsidR="005177C2">
        <w:rPr>
          <w:rFonts w:ascii="Arial" w:hAnsi="Arial" w:cs="Arial"/>
          <w:sz w:val="24"/>
          <w:szCs w:val="24"/>
        </w:rPr>
        <w:t xml:space="preserve"> they put in extra time and effort and that leads to higher achievement” (Mindset Works, 2017). </w:t>
      </w:r>
      <w:r w:rsidR="001670BD">
        <w:rPr>
          <w:rFonts w:ascii="Arial" w:hAnsi="Arial" w:cs="Arial"/>
          <w:sz w:val="24"/>
          <w:szCs w:val="24"/>
        </w:rPr>
        <w:t xml:space="preserve">This shows us that Growth Mindsets allow us to believe in ourselves more and to be resilient through any challenges or mistakes experienced by children. </w:t>
      </w:r>
      <w:r w:rsidR="002F24DD">
        <w:rPr>
          <w:rFonts w:ascii="Arial" w:hAnsi="Arial" w:cs="Arial"/>
          <w:sz w:val="24"/>
          <w:szCs w:val="24"/>
        </w:rPr>
        <w:t xml:space="preserve">A Growth Mindset was evidently encouraged within this lesson, particularly this activity. </w:t>
      </w:r>
      <w:r w:rsidR="00257D5D">
        <w:rPr>
          <w:rFonts w:ascii="Arial" w:hAnsi="Arial" w:cs="Arial"/>
          <w:sz w:val="24"/>
          <w:szCs w:val="24"/>
        </w:rPr>
        <w:t xml:space="preserve">School of Education Online Programmes states that </w:t>
      </w:r>
      <w:r w:rsidR="004E1560">
        <w:rPr>
          <w:rFonts w:ascii="Arial" w:hAnsi="Arial" w:cs="Arial"/>
          <w:sz w:val="24"/>
          <w:szCs w:val="24"/>
        </w:rPr>
        <w:t xml:space="preserve">to encourage a Growth Mindset within classrooms, </w:t>
      </w:r>
      <w:r w:rsidR="004F644B">
        <w:rPr>
          <w:rFonts w:ascii="Arial" w:hAnsi="Arial" w:cs="Arial"/>
          <w:sz w:val="24"/>
          <w:szCs w:val="24"/>
        </w:rPr>
        <w:t xml:space="preserve">it is important to </w:t>
      </w:r>
      <w:r w:rsidR="00BB37EE">
        <w:rPr>
          <w:rFonts w:ascii="Arial" w:hAnsi="Arial" w:cs="Arial"/>
          <w:sz w:val="24"/>
          <w:szCs w:val="24"/>
        </w:rPr>
        <w:t>“</w:t>
      </w:r>
      <w:r w:rsidR="004F644B">
        <w:rPr>
          <w:rFonts w:ascii="Arial" w:hAnsi="Arial" w:cs="Arial"/>
          <w:sz w:val="24"/>
          <w:szCs w:val="24"/>
        </w:rPr>
        <w:t>encourage students to work through problems</w:t>
      </w:r>
      <w:r w:rsidR="00BB37EE">
        <w:rPr>
          <w:rFonts w:ascii="Arial" w:hAnsi="Arial" w:cs="Arial"/>
          <w:sz w:val="24"/>
          <w:szCs w:val="24"/>
        </w:rPr>
        <w:t>”</w:t>
      </w:r>
      <w:r w:rsidR="004F644B">
        <w:rPr>
          <w:rFonts w:ascii="Arial" w:hAnsi="Arial" w:cs="Arial"/>
          <w:sz w:val="24"/>
          <w:szCs w:val="24"/>
        </w:rPr>
        <w:t xml:space="preserve"> and </w:t>
      </w:r>
      <w:r w:rsidR="00BB37EE">
        <w:rPr>
          <w:rFonts w:ascii="Arial" w:hAnsi="Arial" w:cs="Arial"/>
          <w:sz w:val="24"/>
          <w:szCs w:val="24"/>
        </w:rPr>
        <w:t>“</w:t>
      </w:r>
      <w:r w:rsidR="004F644B">
        <w:rPr>
          <w:rFonts w:ascii="Arial" w:hAnsi="Arial" w:cs="Arial"/>
          <w:sz w:val="24"/>
          <w:szCs w:val="24"/>
        </w:rPr>
        <w:t>to be</w:t>
      </w:r>
      <w:r w:rsidR="00BB37EE">
        <w:rPr>
          <w:rFonts w:ascii="Arial" w:hAnsi="Arial" w:cs="Arial"/>
          <w:sz w:val="24"/>
          <w:szCs w:val="24"/>
        </w:rPr>
        <w:t xml:space="preserve"> encouraged when they experience difficulty” </w:t>
      </w:r>
      <w:bookmarkStart w:id="1" w:name="_Hlk118363574"/>
      <w:r w:rsidR="00BB37EE">
        <w:rPr>
          <w:rFonts w:ascii="Arial" w:hAnsi="Arial" w:cs="Arial"/>
          <w:sz w:val="24"/>
          <w:szCs w:val="24"/>
        </w:rPr>
        <w:t xml:space="preserve">(School of Education Online Programmes, 2020). </w:t>
      </w:r>
      <w:bookmarkEnd w:id="1"/>
      <w:r w:rsidR="00744374">
        <w:rPr>
          <w:rFonts w:ascii="Arial" w:hAnsi="Arial" w:cs="Arial"/>
          <w:sz w:val="24"/>
          <w:szCs w:val="24"/>
        </w:rPr>
        <w:t>Using</w:t>
      </w:r>
      <w:r>
        <w:rPr>
          <w:rFonts w:ascii="Arial" w:hAnsi="Arial" w:cs="Arial"/>
          <w:sz w:val="24"/>
          <w:szCs w:val="24"/>
        </w:rPr>
        <w:t xml:space="preserve"> encouragement, engagement</w:t>
      </w:r>
      <w:r w:rsidR="0073506F">
        <w:rPr>
          <w:rFonts w:ascii="Arial" w:hAnsi="Arial" w:cs="Arial"/>
          <w:sz w:val="24"/>
          <w:szCs w:val="24"/>
        </w:rPr>
        <w:t xml:space="preserve">, </w:t>
      </w:r>
      <w:r w:rsidR="00D33572">
        <w:rPr>
          <w:rFonts w:ascii="Arial" w:hAnsi="Arial" w:cs="Arial"/>
          <w:sz w:val="24"/>
          <w:szCs w:val="24"/>
        </w:rPr>
        <w:t>teamwork</w:t>
      </w:r>
      <w:r w:rsidR="0073506F">
        <w:rPr>
          <w:rFonts w:ascii="Arial" w:hAnsi="Arial" w:cs="Arial"/>
          <w:sz w:val="24"/>
          <w:szCs w:val="24"/>
        </w:rPr>
        <w:t xml:space="preserve"> and building on</w:t>
      </w:r>
      <w:r w:rsidR="00D33572">
        <w:rPr>
          <w:rFonts w:ascii="Arial" w:hAnsi="Arial" w:cs="Arial"/>
          <w:sz w:val="24"/>
          <w:szCs w:val="24"/>
        </w:rPr>
        <w:t xml:space="preserve"> prior and new</w:t>
      </w:r>
      <w:r w:rsidR="0073506F">
        <w:rPr>
          <w:rFonts w:ascii="Arial" w:hAnsi="Arial" w:cs="Arial"/>
          <w:sz w:val="24"/>
          <w:szCs w:val="24"/>
        </w:rPr>
        <w:t xml:space="preserve"> knowledge, pupils are in a safe environment where they are supported.</w:t>
      </w:r>
      <w:r w:rsidR="00D33572">
        <w:rPr>
          <w:rFonts w:ascii="Arial" w:hAnsi="Arial" w:cs="Arial"/>
          <w:sz w:val="24"/>
          <w:szCs w:val="24"/>
        </w:rPr>
        <w:t xml:space="preserve"> </w:t>
      </w:r>
      <w:r w:rsidR="00436FDE">
        <w:rPr>
          <w:rFonts w:ascii="Arial" w:hAnsi="Arial" w:cs="Arial"/>
          <w:sz w:val="24"/>
          <w:szCs w:val="24"/>
        </w:rPr>
        <w:t xml:space="preserve">This was evident </w:t>
      </w:r>
      <w:r w:rsidR="009139C8">
        <w:rPr>
          <w:rFonts w:ascii="Arial" w:hAnsi="Arial" w:cs="Arial"/>
          <w:sz w:val="24"/>
          <w:szCs w:val="24"/>
        </w:rPr>
        <w:t>with</w:t>
      </w:r>
      <w:r w:rsidR="00436FDE">
        <w:rPr>
          <w:rFonts w:ascii="Arial" w:hAnsi="Arial" w:cs="Arial"/>
          <w:sz w:val="24"/>
          <w:szCs w:val="24"/>
        </w:rPr>
        <w:t xml:space="preserve"> </w:t>
      </w:r>
      <w:r w:rsidR="009139C8">
        <w:rPr>
          <w:rFonts w:ascii="Arial" w:hAnsi="Arial" w:cs="Arial"/>
          <w:sz w:val="24"/>
          <w:szCs w:val="24"/>
        </w:rPr>
        <w:t xml:space="preserve">using </w:t>
      </w:r>
      <w:r w:rsidR="00436FDE">
        <w:rPr>
          <w:rFonts w:ascii="Arial" w:hAnsi="Arial" w:cs="Arial"/>
          <w:sz w:val="24"/>
          <w:szCs w:val="24"/>
        </w:rPr>
        <w:t xml:space="preserve">praise and telling pupils when they had a wrong answer that it was okay and that we all make </w:t>
      </w:r>
      <w:r w:rsidR="00436FDE">
        <w:rPr>
          <w:rFonts w:ascii="Arial" w:hAnsi="Arial" w:cs="Arial"/>
          <w:sz w:val="24"/>
          <w:szCs w:val="24"/>
        </w:rPr>
        <w:lastRenderedPageBreak/>
        <w:t xml:space="preserve">mistakes when we are learning. </w:t>
      </w:r>
      <w:r w:rsidR="009139C8">
        <w:rPr>
          <w:rFonts w:ascii="Arial" w:hAnsi="Arial" w:cs="Arial"/>
          <w:sz w:val="24"/>
          <w:szCs w:val="24"/>
        </w:rPr>
        <w:t>By doing this, the pupils did not feel any shame when they made a mistake.</w:t>
      </w:r>
      <w:r w:rsidR="001C7C75">
        <w:rPr>
          <w:rFonts w:ascii="Arial" w:hAnsi="Arial" w:cs="Arial"/>
          <w:sz w:val="24"/>
          <w:szCs w:val="24"/>
        </w:rPr>
        <w:t xml:space="preserve"> </w:t>
      </w:r>
      <w:r w:rsidR="002D53A1">
        <w:rPr>
          <w:rFonts w:ascii="Arial" w:hAnsi="Arial" w:cs="Arial"/>
          <w:sz w:val="24"/>
          <w:szCs w:val="24"/>
        </w:rPr>
        <w:t xml:space="preserve">However, this article goes on to state, </w:t>
      </w:r>
    </w:p>
    <w:p w14:paraId="084F2466" w14:textId="252C7207" w:rsidR="002D53A1" w:rsidRDefault="002D53A1" w:rsidP="002D53A1">
      <w:pPr>
        <w:ind w:left="720"/>
        <w:rPr>
          <w:rFonts w:ascii="Arial" w:hAnsi="Arial" w:cs="Arial"/>
          <w:sz w:val="24"/>
          <w:szCs w:val="24"/>
        </w:rPr>
      </w:pPr>
      <w:r>
        <w:rPr>
          <w:rFonts w:ascii="Arial" w:hAnsi="Arial" w:cs="Arial"/>
          <w:sz w:val="24"/>
          <w:szCs w:val="24"/>
        </w:rPr>
        <w:t>“</w:t>
      </w:r>
      <w:r w:rsidRPr="002D53A1">
        <w:rPr>
          <w:rFonts w:ascii="Arial" w:hAnsi="Arial" w:cs="Arial"/>
          <w:sz w:val="24"/>
          <w:szCs w:val="24"/>
        </w:rPr>
        <w:t>Instead of giving students general praise or praising outcomes—an ineffective practice in Dweck’s view—teachers should focus on praising students’ efforts and the steps they take to overcome challenges and make progress. By doing so they reinforce the simple but powerful idea that ability can be improved</w:t>
      </w:r>
      <w:r>
        <w:rPr>
          <w:rFonts w:ascii="Arial" w:hAnsi="Arial" w:cs="Arial"/>
          <w:sz w:val="24"/>
          <w:szCs w:val="24"/>
        </w:rPr>
        <w:t xml:space="preserve">” </w:t>
      </w:r>
      <w:r w:rsidRPr="002D53A1">
        <w:rPr>
          <w:rFonts w:ascii="Arial" w:hAnsi="Arial" w:cs="Arial"/>
          <w:sz w:val="24"/>
          <w:szCs w:val="24"/>
        </w:rPr>
        <w:t>(School of Education Online Programmes, 2020).</w:t>
      </w:r>
    </w:p>
    <w:p w14:paraId="5F9E2D13" w14:textId="38F6DDF0" w:rsidR="001277F1" w:rsidRDefault="00AB744E" w:rsidP="001524AC">
      <w:pPr>
        <w:ind w:firstLine="720"/>
        <w:rPr>
          <w:rFonts w:ascii="Arial" w:hAnsi="Arial" w:cs="Arial"/>
          <w:sz w:val="24"/>
          <w:szCs w:val="24"/>
        </w:rPr>
      </w:pPr>
      <w:r>
        <w:rPr>
          <w:rFonts w:ascii="Arial" w:hAnsi="Arial" w:cs="Arial"/>
          <w:sz w:val="24"/>
          <w:szCs w:val="24"/>
        </w:rPr>
        <w:t xml:space="preserve">Here, Dweck informs us that general praise will not encourage Growth Mindsets and that it is almost meaningless if you do just give children praise. Instead, you must praise their efforts </w:t>
      </w:r>
      <w:r w:rsidR="00047E97">
        <w:rPr>
          <w:rFonts w:ascii="Arial" w:hAnsi="Arial" w:cs="Arial"/>
          <w:sz w:val="24"/>
          <w:szCs w:val="24"/>
        </w:rPr>
        <w:t>and overcoming challenges; you must recognise the steps and hardships that they faced to get the right (or wrong) answer, and praise them for it, not just praising pupils when they get a correct answer.</w:t>
      </w:r>
      <w:r w:rsidR="009214AE">
        <w:rPr>
          <w:rFonts w:ascii="Arial" w:hAnsi="Arial" w:cs="Arial"/>
          <w:sz w:val="24"/>
          <w:szCs w:val="24"/>
        </w:rPr>
        <w:t xml:space="preserve"> </w:t>
      </w:r>
      <w:r w:rsidR="007C17FA">
        <w:rPr>
          <w:rFonts w:ascii="Arial" w:hAnsi="Arial" w:cs="Arial"/>
          <w:sz w:val="24"/>
          <w:szCs w:val="24"/>
        </w:rPr>
        <w:t>This will encourage them to keep trying as they will know that while they may not have the correct answer now, they will be able to get the correct answer soon.</w:t>
      </w:r>
      <w:r w:rsidR="00FD5ED7">
        <w:rPr>
          <w:rFonts w:ascii="Arial" w:hAnsi="Arial" w:cs="Arial"/>
          <w:sz w:val="24"/>
          <w:szCs w:val="24"/>
        </w:rPr>
        <w:t xml:space="preserve"> In her book, Dweck explains </w:t>
      </w:r>
      <w:r w:rsidR="00FD5ED7">
        <w:rPr>
          <w:rFonts w:ascii="Arial" w:hAnsi="Arial" w:cs="Arial"/>
          <w:sz w:val="24"/>
        </w:rPr>
        <w:t xml:space="preserve">“we should keep away from a certain </w:t>
      </w:r>
      <w:r w:rsidR="00FD5ED7" w:rsidRPr="00703A53">
        <w:rPr>
          <w:rFonts w:ascii="Arial" w:hAnsi="Arial" w:cs="Arial"/>
          <w:i/>
          <w:sz w:val="24"/>
        </w:rPr>
        <w:t>kind</w:t>
      </w:r>
      <w:r w:rsidR="00FD5ED7">
        <w:rPr>
          <w:rFonts w:ascii="Arial" w:hAnsi="Arial" w:cs="Arial"/>
          <w:sz w:val="24"/>
        </w:rPr>
        <w:t xml:space="preserve"> of praise – praise that judges their intelligence or talent” (Dweck, p.177, 2006).</w:t>
      </w:r>
      <w:r w:rsidR="00FD5ED7">
        <w:rPr>
          <w:rFonts w:ascii="Arial" w:hAnsi="Arial" w:cs="Arial"/>
          <w:sz w:val="24"/>
          <w:szCs w:val="24"/>
        </w:rPr>
        <w:t xml:space="preserve"> </w:t>
      </w:r>
      <w:r w:rsidR="001524AC">
        <w:rPr>
          <w:rFonts w:ascii="Arial" w:hAnsi="Arial" w:cs="Arial"/>
          <w:sz w:val="24"/>
          <w:szCs w:val="24"/>
        </w:rPr>
        <w:t>Again, this shows how important it is to praise their efforts rather than their intelligence or talent as it can create a pressure on them which can then create stress and possibly turn them toward a fixed mindset.</w:t>
      </w:r>
      <w:r w:rsidR="007C17FA">
        <w:rPr>
          <w:rFonts w:ascii="Arial" w:hAnsi="Arial" w:cs="Arial"/>
          <w:sz w:val="24"/>
          <w:szCs w:val="24"/>
        </w:rPr>
        <w:t xml:space="preserve"> </w:t>
      </w:r>
      <w:r w:rsidR="007303EA">
        <w:rPr>
          <w:rFonts w:ascii="Arial" w:hAnsi="Arial" w:cs="Arial"/>
          <w:sz w:val="24"/>
          <w:szCs w:val="24"/>
        </w:rPr>
        <w:t xml:space="preserve">It is also useful to talk to pupils about </w:t>
      </w:r>
      <w:r w:rsidR="001277F1">
        <w:rPr>
          <w:rFonts w:ascii="Arial" w:hAnsi="Arial" w:cs="Arial"/>
          <w:sz w:val="24"/>
          <w:szCs w:val="24"/>
        </w:rPr>
        <w:t xml:space="preserve">what a Growth Mindset is, as the article states that Dweck has stated that “students who were taught about developing intelligence went on to perform better in school and exhibit more motivation in the classroom” </w:t>
      </w:r>
      <w:r w:rsidR="001277F1" w:rsidRPr="002D53A1">
        <w:rPr>
          <w:rFonts w:ascii="Arial" w:hAnsi="Arial" w:cs="Arial"/>
          <w:sz w:val="24"/>
          <w:szCs w:val="24"/>
        </w:rPr>
        <w:t>(School of Education Online Programmes, 2020).</w:t>
      </w:r>
      <w:r w:rsidR="007D1996">
        <w:rPr>
          <w:rFonts w:ascii="Arial" w:hAnsi="Arial" w:cs="Arial"/>
          <w:sz w:val="24"/>
          <w:szCs w:val="24"/>
        </w:rPr>
        <w:t xml:space="preserve"> </w:t>
      </w:r>
      <w:r w:rsidR="00126982">
        <w:rPr>
          <w:rFonts w:ascii="Arial" w:hAnsi="Arial" w:cs="Arial"/>
          <w:sz w:val="24"/>
          <w:szCs w:val="24"/>
        </w:rPr>
        <w:t>It appears</w:t>
      </w:r>
      <w:r w:rsidR="00F122DB">
        <w:rPr>
          <w:rFonts w:ascii="Arial" w:hAnsi="Arial" w:cs="Arial"/>
          <w:sz w:val="24"/>
          <w:szCs w:val="24"/>
        </w:rPr>
        <w:t xml:space="preserve"> the pupils</w:t>
      </w:r>
      <w:r w:rsidR="00126982">
        <w:rPr>
          <w:rFonts w:ascii="Arial" w:hAnsi="Arial" w:cs="Arial"/>
          <w:sz w:val="24"/>
          <w:szCs w:val="24"/>
        </w:rPr>
        <w:t xml:space="preserve"> in this incident</w:t>
      </w:r>
      <w:r w:rsidR="00F122DB">
        <w:rPr>
          <w:rFonts w:ascii="Arial" w:hAnsi="Arial" w:cs="Arial"/>
          <w:sz w:val="24"/>
          <w:szCs w:val="24"/>
        </w:rPr>
        <w:t xml:space="preserve"> are aware of what a Growth Mindset is as </w:t>
      </w:r>
      <w:r w:rsidR="006223C6">
        <w:rPr>
          <w:rFonts w:ascii="Arial" w:hAnsi="Arial" w:cs="Arial"/>
          <w:sz w:val="24"/>
          <w:szCs w:val="24"/>
        </w:rPr>
        <w:t xml:space="preserve">there were posters around the school and in the classroom with information about it. </w:t>
      </w:r>
      <w:r w:rsidR="00F122DB">
        <w:rPr>
          <w:rFonts w:ascii="Arial" w:hAnsi="Arial" w:cs="Arial"/>
          <w:sz w:val="24"/>
          <w:szCs w:val="24"/>
        </w:rPr>
        <w:t xml:space="preserve"> </w:t>
      </w:r>
      <w:r w:rsidR="00082894">
        <w:rPr>
          <w:rFonts w:ascii="Arial" w:hAnsi="Arial" w:cs="Arial"/>
          <w:sz w:val="24"/>
          <w:szCs w:val="24"/>
        </w:rPr>
        <w:t>Pupils who know what a Growth Mindset is are more likely to have a Growth Mindset as they would know the steps that it takes to g</w:t>
      </w:r>
      <w:r w:rsidR="006F55B6">
        <w:rPr>
          <w:rFonts w:ascii="Arial" w:hAnsi="Arial" w:cs="Arial"/>
          <w:sz w:val="24"/>
          <w:szCs w:val="24"/>
        </w:rPr>
        <w:t xml:space="preserve">ain it. </w:t>
      </w:r>
      <w:r w:rsidR="00225073">
        <w:rPr>
          <w:rFonts w:ascii="Arial" w:hAnsi="Arial" w:cs="Arial"/>
          <w:sz w:val="24"/>
          <w:szCs w:val="24"/>
        </w:rPr>
        <w:t xml:space="preserve">This helps encourage pupils that just because they may not understand something now, it does not mean that they never will. </w:t>
      </w:r>
    </w:p>
    <w:p w14:paraId="60E69D6D" w14:textId="4ADF0216" w:rsidR="00225073" w:rsidRDefault="00F83B80" w:rsidP="007A2F1C">
      <w:pPr>
        <w:ind w:firstLine="720"/>
        <w:rPr>
          <w:rFonts w:ascii="Arial" w:hAnsi="Arial" w:cs="Arial"/>
          <w:sz w:val="24"/>
          <w:szCs w:val="24"/>
        </w:rPr>
      </w:pPr>
      <w:r>
        <w:rPr>
          <w:rFonts w:ascii="Arial" w:hAnsi="Arial" w:cs="Arial"/>
          <w:sz w:val="24"/>
          <w:szCs w:val="24"/>
        </w:rPr>
        <w:t xml:space="preserve">While Dweck’s theory is highly praised and is increasingly popular, there have been some criticisms. </w:t>
      </w:r>
      <w:r w:rsidR="009B2785">
        <w:rPr>
          <w:rFonts w:ascii="Arial" w:hAnsi="Arial" w:cs="Arial"/>
          <w:sz w:val="24"/>
          <w:szCs w:val="24"/>
        </w:rPr>
        <w:t xml:space="preserve">For example, </w:t>
      </w:r>
      <w:r w:rsidR="003E4D27">
        <w:rPr>
          <w:rFonts w:ascii="Arial" w:hAnsi="Arial" w:cs="Arial"/>
          <w:sz w:val="24"/>
          <w:szCs w:val="24"/>
        </w:rPr>
        <w:t xml:space="preserve">the article </w:t>
      </w:r>
      <w:r w:rsidR="00285C0A">
        <w:rPr>
          <w:rFonts w:ascii="Arial" w:hAnsi="Arial" w:cs="Arial"/>
          <w:sz w:val="24"/>
          <w:szCs w:val="24"/>
        </w:rPr>
        <w:t xml:space="preserve">states that “sceptics point out that few researchers have been able to replicate Dweck’s results, and much of the corroborating research that’s been done has been done by Dweck and her colleagues” </w:t>
      </w:r>
      <w:r w:rsidR="00285C0A" w:rsidRPr="002D53A1">
        <w:rPr>
          <w:rFonts w:ascii="Arial" w:hAnsi="Arial" w:cs="Arial"/>
          <w:sz w:val="24"/>
          <w:szCs w:val="24"/>
        </w:rPr>
        <w:t>(School of Education Online Programmes, 2020).</w:t>
      </w:r>
      <w:r w:rsidR="00252D81">
        <w:rPr>
          <w:rFonts w:ascii="Arial" w:hAnsi="Arial" w:cs="Arial"/>
          <w:sz w:val="24"/>
          <w:szCs w:val="24"/>
        </w:rPr>
        <w:t xml:space="preserve"> We can see that others who have tried to </w:t>
      </w:r>
      <w:r w:rsidR="009F14FA">
        <w:rPr>
          <w:rFonts w:ascii="Arial" w:hAnsi="Arial" w:cs="Arial"/>
          <w:sz w:val="24"/>
          <w:szCs w:val="24"/>
        </w:rPr>
        <w:t>do the same research and experiments as Dweck have not achieved the same results. There could be many reasons for this; different factors influencing it such as not doing it the way that Dweck says to</w:t>
      </w:r>
      <w:r w:rsidR="004D6016">
        <w:rPr>
          <w:rFonts w:ascii="Arial" w:hAnsi="Arial" w:cs="Arial"/>
          <w:sz w:val="24"/>
          <w:szCs w:val="24"/>
        </w:rPr>
        <w:t xml:space="preserve"> and possibly not doing it enough times to be able to see the results. However, there is an increasing amount of</w:t>
      </w:r>
      <w:r w:rsidR="009E6BD6">
        <w:rPr>
          <w:rFonts w:ascii="Arial" w:hAnsi="Arial" w:cs="Arial"/>
          <w:sz w:val="24"/>
          <w:szCs w:val="24"/>
        </w:rPr>
        <w:t xml:space="preserve"> research that is happening this theory, “mindset research continues to advance, and evidence of the benefits of a growth mindset in education continues to mount” </w:t>
      </w:r>
      <w:r w:rsidR="009E6BD6" w:rsidRPr="002D53A1">
        <w:rPr>
          <w:rFonts w:ascii="Arial" w:hAnsi="Arial" w:cs="Arial"/>
          <w:sz w:val="24"/>
          <w:szCs w:val="24"/>
        </w:rPr>
        <w:t>(School of Education Online Programmes, 2020).</w:t>
      </w:r>
      <w:r w:rsidR="00B115D6">
        <w:rPr>
          <w:rFonts w:ascii="Arial" w:hAnsi="Arial" w:cs="Arial"/>
          <w:sz w:val="24"/>
          <w:szCs w:val="24"/>
        </w:rPr>
        <w:t xml:space="preserve"> </w:t>
      </w:r>
      <w:r w:rsidR="00AA2894">
        <w:rPr>
          <w:rFonts w:ascii="Arial" w:hAnsi="Arial" w:cs="Arial"/>
          <w:sz w:val="24"/>
          <w:szCs w:val="24"/>
        </w:rPr>
        <w:t>The more research we gain of this theory, the more effective all practitioners and educators can be with encouraging it</w:t>
      </w:r>
      <w:r w:rsidR="00A8624E">
        <w:rPr>
          <w:rFonts w:ascii="Arial" w:hAnsi="Arial" w:cs="Arial"/>
          <w:sz w:val="24"/>
          <w:szCs w:val="24"/>
        </w:rPr>
        <w:t xml:space="preserve"> and teaching children how to have a growth mindset. The teacher in my observation was very effective with it, which shows that </w:t>
      </w:r>
      <w:r w:rsidR="00794DC1">
        <w:rPr>
          <w:rFonts w:ascii="Arial" w:hAnsi="Arial" w:cs="Arial"/>
          <w:sz w:val="24"/>
          <w:szCs w:val="24"/>
        </w:rPr>
        <w:t>it is something that everyone can learn how engage with and use in the classroom.</w:t>
      </w:r>
      <w:r w:rsidR="00E2410D">
        <w:rPr>
          <w:rFonts w:ascii="Arial" w:hAnsi="Arial" w:cs="Arial"/>
          <w:sz w:val="24"/>
          <w:szCs w:val="24"/>
        </w:rPr>
        <w:t xml:space="preserve"> </w:t>
      </w:r>
      <w:r w:rsidR="00623184">
        <w:rPr>
          <w:rFonts w:ascii="Arial" w:hAnsi="Arial" w:cs="Arial"/>
          <w:sz w:val="24"/>
          <w:szCs w:val="24"/>
        </w:rPr>
        <w:t xml:space="preserve">The Growth Mindset also helps pupils </w:t>
      </w:r>
      <w:r w:rsidR="00623184">
        <w:rPr>
          <w:rFonts w:ascii="Arial" w:hAnsi="Arial" w:cs="Arial"/>
          <w:sz w:val="24"/>
          <w:szCs w:val="24"/>
        </w:rPr>
        <w:lastRenderedPageBreak/>
        <w:t xml:space="preserve">become Healthy, Confident Individuals </w:t>
      </w:r>
      <w:r w:rsidR="007274D5">
        <w:rPr>
          <w:rFonts w:ascii="Arial" w:hAnsi="Arial" w:cs="Arial"/>
          <w:sz w:val="24"/>
          <w:szCs w:val="24"/>
        </w:rPr>
        <w:t>which is a crucial part of the curriculum and to a pupils’ view of themselves.</w:t>
      </w:r>
    </w:p>
    <w:p w14:paraId="0A95EAEA" w14:textId="589011F0" w:rsidR="00907BE1" w:rsidRDefault="00BD0014" w:rsidP="007A2F1C">
      <w:pPr>
        <w:ind w:firstLine="720"/>
        <w:rPr>
          <w:rFonts w:ascii="Arial" w:hAnsi="Arial" w:cs="Arial"/>
          <w:sz w:val="24"/>
          <w:szCs w:val="24"/>
        </w:rPr>
      </w:pPr>
      <w:r>
        <w:rPr>
          <w:rFonts w:ascii="Arial" w:hAnsi="Arial" w:cs="Arial"/>
          <w:sz w:val="24"/>
          <w:szCs w:val="24"/>
        </w:rPr>
        <w:t xml:space="preserve">The teacher observed using a high engagement </w:t>
      </w:r>
      <w:r w:rsidR="00950C82">
        <w:rPr>
          <w:rFonts w:ascii="Arial" w:hAnsi="Arial" w:cs="Arial"/>
          <w:sz w:val="24"/>
          <w:szCs w:val="24"/>
        </w:rPr>
        <w:t xml:space="preserve">task that was enjoyable for </w:t>
      </w:r>
      <w:r w:rsidR="006D0604">
        <w:rPr>
          <w:rFonts w:ascii="Arial" w:hAnsi="Arial" w:cs="Arial"/>
          <w:sz w:val="24"/>
          <w:szCs w:val="24"/>
        </w:rPr>
        <w:t>all</w:t>
      </w:r>
      <w:r w:rsidR="00950C82">
        <w:rPr>
          <w:rFonts w:ascii="Arial" w:hAnsi="Arial" w:cs="Arial"/>
          <w:sz w:val="24"/>
          <w:szCs w:val="24"/>
        </w:rPr>
        <w:t xml:space="preserve"> the pupils. </w:t>
      </w:r>
      <w:r w:rsidR="002C2EFA">
        <w:rPr>
          <w:rFonts w:ascii="Arial" w:hAnsi="Arial" w:cs="Arial"/>
          <w:sz w:val="24"/>
          <w:szCs w:val="24"/>
        </w:rPr>
        <w:t xml:space="preserve">University of Washington states that, </w:t>
      </w:r>
      <w:r w:rsidR="00C8015F">
        <w:rPr>
          <w:rFonts w:ascii="Arial" w:hAnsi="Arial" w:cs="Arial"/>
          <w:sz w:val="24"/>
          <w:szCs w:val="24"/>
        </w:rPr>
        <w:t xml:space="preserve">“engaging student in the learning process increases their attention and focus and motivates them to engage in higher-level critical thinking” </w:t>
      </w:r>
      <w:bookmarkStart w:id="2" w:name="_Hlk118368324"/>
      <w:r w:rsidR="00C8015F">
        <w:rPr>
          <w:rFonts w:ascii="Arial" w:hAnsi="Arial" w:cs="Arial"/>
          <w:sz w:val="24"/>
          <w:szCs w:val="24"/>
        </w:rPr>
        <w:t xml:space="preserve">(University of Washington). </w:t>
      </w:r>
      <w:bookmarkEnd w:id="2"/>
      <w:r w:rsidR="00C8015F">
        <w:rPr>
          <w:rFonts w:ascii="Arial" w:hAnsi="Arial" w:cs="Arial"/>
          <w:sz w:val="24"/>
          <w:szCs w:val="24"/>
        </w:rPr>
        <w:t xml:space="preserve">This shows us that </w:t>
      </w:r>
      <w:r w:rsidR="00B4169A">
        <w:rPr>
          <w:rFonts w:ascii="Arial" w:hAnsi="Arial" w:cs="Arial"/>
          <w:sz w:val="24"/>
          <w:szCs w:val="24"/>
        </w:rPr>
        <w:t>the learning is easier for pupils when the</w:t>
      </w:r>
      <w:r w:rsidR="009A7048">
        <w:rPr>
          <w:rFonts w:ascii="Arial" w:hAnsi="Arial" w:cs="Arial"/>
          <w:sz w:val="24"/>
          <w:szCs w:val="24"/>
        </w:rPr>
        <w:t xml:space="preserve"> task has their attention and focus entirely. The critical incident showed </w:t>
      </w:r>
      <w:r w:rsidR="00266630">
        <w:rPr>
          <w:rFonts w:ascii="Arial" w:hAnsi="Arial" w:cs="Arial"/>
          <w:sz w:val="24"/>
          <w:szCs w:val="24"/>
        </w:rPr>
        <w:t xml:space="preserve">that the </w:t>
      </w:r>
      <w:r w:rsidR="009A7048">
        <w:rPr>
          <w:rFonts w:ascii="Arial" w:hAnsi="Arial" w:cs="Arial"/>
          <w:sz w:val="24"/>
          <w:szCs w:val="24"/>
        </w:rPr>
        <w:t xml:space="preserve">pupils </w:t>
      </w:r>
      <w:r w:rsidR="0083720A">
        <w:rPr>
          <w:rFonts w:ascii="Arial" w:hAnsi="Arial" w:cs="Arial"/>
          <w:sz w:val="24"/>
          <w:szCs w:val="24"/>
        </w:rPr>
        <w:t xml:space="preserve">interpreted the </w:t>
      </w:r>
      <w:r w:rsidR="00266630">
        <w:rPr>
          <w:rFonts w:ascii="Arial" w:hAnsi="Arial" w:cs="Arial"/>
          <w:sz w:val="24"/>
          <w:szCs w:val="24"/>
        </w:rPr>
        <w:t>task as a competition and they all wanted to win and have a turn, which motivated them</w:t>
      </w:r>
      <w:r w:rsidR="005B43BD">
        <w:rPr>
          <w:rFonts w:ascii="Arial" w:hAnsi="Arial" w:cs="Arial"/>
          <w:sz w:val="24"/>
          <w:szCs w:val="24"/>
        </w:rPr>
        <w:t xml:space="preserve">, which in turn, helped assist their learning. </w:t>
      </w:r>
      <w:r w:rsidR="0011643D">
        <w:rPr>
          <w:rFonts w:ascii="Arial" w:hAnsi="Arial" w:cs="Arial"/>
          <w:sz w:val="24"/>
          <w:szCs w:val="24"/>
        </w:rPr>
        <w:t xml:space="preserve">High engagement activities include </w:t>
      </w:r>
      <w:r w:rsidR="00254F71">
        <w:rPr>
          <w:rFonts w:ascii="Arial" w:hAnsi="Arial" w:cs="Arial"/>
          <w:sz w:val="24"/>
          <w:szCs w:val="24"/>
        </w:rPr>
        <w:t>“</w:t>
      </w:r>
      <w:r w:rsidR="00850EA0">
        <w:rPr>
          <w:rFonts w:ascii="Arial" w:hAnsi="Arial" w:cs="Arial"/>
          <w:sz w:val="24"/>
          <w:szCs w:val="24"/>
        </w:rPr>
        <w:t xml:space="preserve">interactive lecture […], hands on activities, and experiential learning” </w:t>
      </w:r>
      <w:r w:rsidR="00850EA0" w:rsidRPr="00850EA0">
        <w:rPr>
          <w:rFonts w:ascii="Arial" w:hAnsi="Arial" w:cs="Arial"/>
          <w:sz w:val="24"/>
          <w:szCs w:val="24"/>
        </w:rPr>
        <w:t>(University of Washington).</w:t>
      </w:r>
      <w:r w:rsidR="00850EA0">
        <w:rPr>
          <w:rFonts w:ascii="Arial" w:hAnsi="Arial" w:cs="Arial"/>
          <w:sz w:val="24"/>
          <w:szCs w:val="24"/>
        </w:rPr>
        <w:t xml:space="preserve"> These </w:t>
      </w:r>
      <w:r w:rsidR="006C2283">
        <w:rPr>
          <w:rFonts w:ascii="Arial" w:hAnsi="Arial" w:cs="Arial"/>
          <w:sz w:val="24"/>
          <w:szCs w:val="24"/>
        </w:rPr>
        <w:t xml:space="preserve">activities are what the teacher included in his teaching, which proved to be very effective. </w:t>
      </w:r>
      <w:r w:rsidR="006C2283" w:rsidRPr="006D0604">
        <w:rPr>
          <w:rFonts w:ascii="Arial" w:hAnsi="Arial" w:cs="Arial"/>
          <w:sz w:val="24"/>
          <w:szCs w:val="24"/>
          <w:highlight w:val="yellow"/>
        </w:rPr>
        <w:t xml:space="preserve">Upon discussion with the teacher, he said that it helped </w:t>
      </w:r>
      <w:r w:rsidR="000A0EA6" w:rsidRPr="006D0604">
        <w:rPr>
          <w:rFonts w:ascii="Arial" w:hAnsi="Arial" w:cs="Arial"/>
          <w:sz w:val="24"/>
          <w:szCs w:val="24"/>
          <w:highlight w:val="yellow"/>
        </w:rPr>
        <w:t>the pupils as it was a very popular game in his lessons and that they were always excited to play it</w:t>
      </w:r>
      <w:r w:rsidR="006D0604" w:rsidRPr="006D0604">
        <w:rPr>
          <w:rFonts w:ascii="Arial" w:hAnsi="Arial" w:cs="Arial"/>
          <w:sz w:val="24"/>
          <w:szCs w:val="24"/>
          <w:highlight w:val="yellow"/>
        </w:rPr>
        <w:t xml:space="preserve"> (Appendices 1)</w:t>
      </w:r>
      <w:r w:rsidR="000A0EA6" w:rsidRPr="006D0604">
        <w:rPr>
          <w:rFonts w:ascii="Arial" w:hAnsi="Arial" w:cs="Arial"/>
          <w:sz w:val="24"/>
          <w:szCs w:val="24"/>
          <w:highlight w:val="yellow"/>
        </w:rPr>
        <w:t>.</w:t>
      </w:r>
      <w:r w:rsidR="000A0EA6">
        <w:rPr>
          <w:rFonts w:ascii="Arial" w:hAnsi="Arial" w:cs="Arial"/>
          <w:sz w:val="24"/>
          <w:szCs w:val="24"/>
        </w:rPr>
        <w:t xml:space="preserve"> This shows that </w:t>
      </w:r>
      <w:r w:rsidR="00F22E50">
        <w:rPr>
          <w:rFonts w:ascii="Arial" w:hAnsi="Arial" w:cs="Arial"/>
          <w:sz w:val="24"/>
          <w:szCs w:val="24"/>
        </w:rPr>
        <w:t xml:space="preserve">another good aspect of this is that because it does not feel like learning, it captivates the pupils more as it </w:t>
      </w:r>
      <w:r w:rsidR="006D0604">
        <w:rPr>
          <w:rFonts w:ascii="Arial" w:hAnsi="Arial" w:cs="Arial"/>
          <w:sz w:val="24"/>
          <w:szCs w:val="24"/>
        </w:rPr>
        <w:t xml:space="preserve">is a game to them. </w:t>
      </w:r>
      <w:r w:rsidR="0097632E">
        <w:rPr>
          <w:rFonts w:ascii="Arial" w:hAnsi="Arial" w:cs="Arial"/>
          <w:sz w:val="24"/>
          <w:szCs w:val="24"/>
        </w:rPr>
        <w:t xml:space="preserve">They are simultaneously learning, gaining feedback on how well they understand the topic, are working with their peers and can view </w:t>
      </w:r>
      <w:r w:rsidR="00FD5ED7">
        <w:rPr>
          <w:rFonts w:ascii="Arial" w:hAnsi="Arial" w:cs="Arial"/>
          <w:sz w:val="24"/>
          <w:szCs w:val="24"/>
        </w:rPr>
        <w:t xml:space="preserve">the school environment and learning as a safe and healthy place, </w:t>
      </w:r>
      <w:r w:rsidR="00FD5ED7" w:rsidRPr="00496855">
        <w:rPr>
          <w:rFonts w:ascii="Arial" w:hAnsi="Arial" w:cs="Arial"/>
          <w:sz w:val="24"/>
          <w:szCs w:val="24"/>
        </w:rPr>
        <w:t xml:space="preserve">which benefits the </w:t>
      </w:r>
      <w:r w:rsidR="00763447" w:rsidRPr="00496855">
        <w:rPr>
          <w:rFonts w:ascii="Arial" w:hAnsi="Arial" w:cs="Arial"/>
          <w:sz w:val="24"/>
          <w:szCs w:val="24"/>
        </w:rPr>
        <w:t>pupil’s</w:t>
      </w:r>
      <w:r w:rsidR="00FD5ED7" w:rsidRPr="00496855">
        <w:rPr>
          <w:rFonts w:ascii="Arial" w:hAnsi="Arial" w:cs="Arial"/>
          <w:sz w:val="24"/>
          <w:szCs w:val="24"/>
        </w:rPr>
        <w:t xml:space="preserve"> well-being immensely.</w:t>
      </w:r>
    </w:p>
    <w:p w14:paraId="1B58865C" w14:textId="1819A339" w:rsidR="00485BFB" w:rsidRPr="008B07E7" w:rsidRDefault="00485BFB" w:rsidP="00485BFB">
      <w:pPr>
        <w:rPr>
          <w:rFonts w:ascii="Arial" w:hAnsi="Arial" w:cs="Arial"/>
          <w:sz w:val="24"/>
          <w:szCs w:val="24"/>
          <w:u w:val="single"/>
        </w:rPr>
      </w:pPr>
      <w:r w:rsidRPr="008B07E7">
        <w:rPr>
          <w:rFonts w:ascii="Arial" w:hAnsi="Arial" w:cs="Arial"/>
          <w:sz w:val="24"/>
          <w:szCs w:val="24"/>
          <w:u w:val="single"/>
        </w:rPr>
        <w:t>Reflection</w:t>
      </w:r>
      <w:r w:rsidR="00C124E1" w:rsidRPr="008B07E7">
        <w:rPr>
          <w:rFonts w:ascii="Arial" w:hAnsi="Arial" w:cs="Arial"/>
          <w:sz w:val="24"/>
          <w:szCs w:val="24"/>
          <w:u w:val="single"/>
        </w:rPr>
        <w:t>/evaluation and next steps (7</w:t>
      </w:r>
      <w:r w:rsidR="002F4FD5">
        <w:rPr>
          <w:rFonts w:ascii="Arial" w:hAnsi="Arial" w:cs="Arial"/>
          <w:sz w:val="24"/>
          <w:szCs w:val="24"/>
          <w:u w:val="single"/>
        </w:rPr>
        <w:t>31</w:t>
      </w:r>
      <w:r w:rsidR="00C124E1" w:rsidRPr="008B07E7">
        <w:rPr>
          <w:rFonts w:ascii="Arial" w:hAnsi="Arial" w:cs="Arial"/>
          <w:sz w:val="24"/>
          <w:szCs w:val="24"/>
          <w:u w:val="single"/>
        </w:rPr>
        <w:t xml:space="preserve"> words)</w:t>
      </w:r>
    </w:p>
    <w:p w14:paraId="650EF59F" w14:textId="577F8364" w:rsidR="00700352" w:rsidRDefault="00C124E1" w:rsidP="00CC694E">
      <w:pPr>
        <w:ind w:firstLine="720"/>
        <w:rPr>
          <w:rFonts w:ascii="Arial" w:eastAsia="Times New Roman" w:hAnsi="Arial" w:cs="Arial"/>
          <w:spacing w:val="-3"/>
          <w:sz w:val="24"/>
          <w:szCs w:val="24"/>
          <w:lang w:eastAsia="en-GB"/>
        </w:rPr>
      </w:pPr>
      <w:r>
        <w:rPr>
          <w:rFonts w:ascii="Arial" w:hAnsi="Arial" w:cs="Arial"/>
          <w:sz w:val="24"/>
          <w:szCs w:val="24"/>
        </w:rPr>
        <w:t xml:space="preserve">Upon reflection, I have learnt a lot about teaching, </w:t>
      </w:r>
      <w:r w:rsidR="00106E58">
        <w:rPr>
          <w:rFonts w:ascii="Arial" w:hAnsi="Arial" w:cs="Arial"/>
          <w:sz w:val="24"/>
          <w:szCs w:val="24"/>
        </w:rPr>
        <w:t>pedagogy,</w:t>
      </w:r>
      <w:r>
        <w:rPr>
          <w:rFonts w:ascii="Arial" w:hAnsi="Arial" w:cs="Arial"/>
          <w:sz w:val="24"/>
          <w:szCs w:val="24"/>
        </w:rPr>
        <w:t xml:space="preserve"> and </w:t>
      </w:r>
      <w:r w:rsidR="009275E5">
        <w:rPr>
          <w:rFonts w:ascii="Arial" w:hAnsi="Arial" w:cs="Arial"/>
          <w:sz w:val="24"/>
          <w:szCs w:val="24"/>
        </w:rPr>
        <w:t>techniques that I can use myself to help support pupils in both their learning and confidence in themselves. I have also learnt how important a positive relationship is between students and teachers a</w:t>
      </w:r>
      <w:r w:rsidR="003D019A">
        <w:rPr>
          <w:rFonts w:ascii="Arial" w:hAnsi="Arial" w:cs="Arial"/>
          <w:sz w:val="24"/>
          <w:szCs w:val="24"/>
        </w:rPr>
        <w:t xml:space="preserve">s that can also influence pupils and their desire to learn. Through observations, I have also seen teachers who are incredibly passionate about their subjects and their roles, which was very inspiring and </w:t>
      </w:r>
      <w:r w:rsidR="007A19BA">
        <w:rPr>
          <w:rFonts w:ascii="Arial" w:hAnsi="Arial" w:cs="Arial"/>
          <w:sz w:val="24"/>
          <w:szCs w:val="24"/>
        </w:rPr>
        <w:t xml:space="preserve">is something that I would like to emulate in my teaching. </w:t>
      </w:r>
      <w:r w:rsidR="0064011A">
        <w:rPr>
          <w:rFonts w:ascii="Arial" w:hAnsi="Arial" w:cs="Arial"/>
          <w:sz w:val="24"/>
          <w:szCs w:val="24"/>
        </w:rPr>
        <w:t xml:space="preserve">I found my critical incident very interesting and useful, as I am a trainee primary school teacher, so I would also be teaching science. The task that the teacher used can also be </w:t>
      </w:r>
      <w:r w:rsidR="00B351BA">
        <w:rPr>
          <w:rFonts w:ascii="Arial" w:hAnsi="Arial" w:cs="Arial"/>
          <w:sz w:val="24"/>
          <w:szCs w:val="24"/>
        </w:rPr>
        <w:t>adapted to many lessons, such as learning nouns and verbs in English</w:t>
      </w:r>
      <w:r w:rsidR="007058F5">
        <w:rPr>
          <w:rFonts w:ascii="Arial" w:hAnsi="Arial" w:cs="Arial"/>
          <w:sz w:val="24"/>
          <w:szCs w:val="24"/>
        </w:rPr>
        <w:t xml:space="preserve"> or</w:t>
      </w:r>
      <w:r w:rsidR="00B351BA">
        <w:rPr>
          <w:rFonts w:ascii="Arial" w:hAnsi="Arial" w:cs="Arial"/>
          <w:sz w:val="24"/>
          <w:szCs w:val="24"/>
        </w:rPr>
        <w:t xml:space="preserve"> learning the times tables or shapes in Maths</w:t>
      </w:r>
      <w:r w:rsidR="007058F5">
        <w:rPr>
          <w:rFonts w:ascii="Arial" w:hAnsi="Arial" w:cs="Arial"/>
          <w:sz w:val="24"/>
          <w:szCs w:val="24"/>
        </w:rPr>
        <w:t xml:space="preserve">. </w:t>
      </w:r>
      <w:r w:rsidR="009446E3">
        <w:rPr>
          <w:rFonts w:ascii="Arial" w:hAnsi="Arial" w:cs="Arial"/>
          <w:sz w:val="24"/>
          <w:szCs w:val="24"/>
        </w:rPr>
        <w:t>I can carry this forward within my own practise and</w:t>
      </w:r>
      <w:r w:rsidR="00A82C1B">
        <w:rPr>
          <w:rFonts w:ascii="Arial" w:hAnsi="Arial" w:cs="Arial"/>
          <w:sz w:val="24"/>
          <w:szCs w:val="24"/>
        </w:rPr>
        <w:t xml:space="preserve"> show my colleagues and peers how they can use an extremely effective game like this in their own teaching to assess and assist learning. </w:t>
      </w:r>
      <w:r w:rsidR="00DE1799">
        <w:rPr>
          <w:rFonts w:ascii="Arial" w:hAnsi="Arial" w:cs="Arial"/>
          <w:sz w:val="24"/>
          <w:szCs w:val="24"/>
        </w:rPr>
        <w:t xml:space="preserve">However, while this is an incredibly effective technique, I would have to ensure that I </w:t>
      </w:r>
      <w:r w:rsidR="0035023D">
        <w:rPr>
          <w:rFonts w:ascii="Arial" w:hAnsi="Arial" w:cs="Arial"/>
          <w:sz w:val="24"/>
          <w:szCs w:val="24"/>
        </w:rPr>
        <w:t>completely understand how to incorporate games within my teaching to make an effective lesson and teaching. This is because,</w:t>
      </w:r>
      <w:r w:rsidR="00043D2B">
        <w:rPr>
          <w:rFonts w:ascii="Arial" w:hAnsi="Arial" w:cs="Arial"/>
          <w:sz w:val="24"/>
          <w:szCs w:val="24"/>
        </w:rPr>
        <w:t xml:space="preserve"> while it can give pupils gratification</w:t>
      </w:r>
      <w:r w:rsidR="009B7AF3">
        <w:rPr>
          <w:rFonts w:ascii="Arial" w:hAnsi="Arial" w:cs="Arial"/>
          <w:sz w:val="24"/>
          <w:szCs w:val="24"/>
        </w:rPr>
        <w:t xml:space="preserve"> through winning</w:t>
      </w:r>
      <w:r w:rsidR="00043D2B">
        <w:rPr>
          <w:rFonts w:ascii="Arial" w:hAnsi="Arial" w:cs="Arial"/>
          <w:sz w:val="24"/>
          <w:szCs w:val="24"/>
        </w:rPr>
        <w:t>,</w:t>
      </w:r>
      <w:r w:rsidR="0035023D">
        <w:rPr>
          <w:rFonts w:ascii="Arial" w:hAnsi="Arial" w:cs="Arial"/>
          <w:sz w:val="24"/>
          <w:szCs w:val="24"/>
        </w:rPr>
        <w:t xml:space="preserve"> there could be some misconceptions, and</w:t>
      </w:r>
      <w:r w:rsidR="009B7AF3">
        <w:rPr>
          <w:rFonts w:ascii="Arial" w:hAnsi="Arial" w:cs="Arial"/>
          <w:sz w:val="24"/>
          <w:szCs w:val="24"/>
        </w:rPr>
        <w:t xml:space="preserve"> other drawbacks. As </w:t>
      </w:r>
      <w:r w:rsidR="009B7AF3" w:rsidRPr="000F1149">
        <w:rPr>
          <w:rFonts w:ascii="Arial" w:hAnsi="Arial" w:cs="Arial"/>
          <w:sz w:val="24"/>
          <w:szCs w:val="24"/>
        </w:rPr>
        <w:t>Prodigy Game</w:t>
      </w:r>
      <w:r w:rsidR="00DB5E50" w:rsidRPr="000F1149">
        <w:rPr>
          <w:rFonts w:ascii="Arial" w:hAnsi="Arial" w:cs="Arial"/>
          <w:sz w:val="24"/>
          <w:szCs w:val="24"/>
        </w:rPr>
        <w:t xml:space="preserve"> </w:t>
      </w:r>
      <w:r w:rsidR="00DB5E50" w:rsidRPr="00EB21E7">
        <w:rPr>
          <w:rFonts w:ascii="Arial" w:hAnsi="Arial" w:cs="Arial"/>
          <w:sz w:val="24"/>
          <w:szCs w:val="24"/>
        </w:rPr>
        <w:t xml:space="preserve">states in an article, </w:t>
      </w:r>
      <w:r w:rsidR="00700352" w:rsidRPr="00EB21E7">
        <w:rPr>
          <w:rFonts w:ascii="Arial" w:hAnsi="Arial" w:cs="Arial"/>
          <w:sz w:val="24"/>
          <w:szCs w:val="24"/>
        </w:rPr>
        <w:t xml:space="preserve">some drawbacks to </w:t>
      </w:r>
      <w:r w:rsidR="00EC7D0C" w:rsidRPr="00EB21E7">
        <w:rPr>
          <w:rFonts w:ascii="Arial" w:hAnsi="Arial" w:cs="Arial"/>
          <w:sz w:val="24"/>
          <w:szCs w:val="24"/>
        </w:rPr>
        <w:t>game-based</w:t>
      </w:r>
      <w:r w:rsidR="00700352" w:rsidRPr="00EB21E7">
        <w:rPr>
          <w:rFonts w:ascii="Arial" w:hAnsi="Arial" w:cs="Arial"/>
          <w:sz w:val="24"/>
          <w:szCs w:val="24"/>
        </w:rPr>
        <w:t xml:space="preserve"> learning can include, “too much screentime, games aren’t always created equally</w:t>
      </w:r>
      <w:r w:rsidR="00EC7D0C" w:rsidRPr="00EB21E7">
        <w:rPr>
          <w:rFonts w:ascii="Arial" w:hAnsi="Arial" w:cs="Arial"/>
          <w:sz w:val="24"/>
          <w:szCs w:val="24"/>
        </w:rPr>
        <w:t xml:space="preserve"> [and] it is not always aligned to teaching or learning goals” (Prodigy Games, 2021).</w:t>
      </w:r>
      <w:r w:rsidR="00FD7F4F" w:rsidRPr="00EB21E7">
        <w:rPr>
          <w:rFonts w:ascii="Arial" w:hAnsi="Arial" w:cs="Arial"/>
          <w:sz w:val="24"/>
          <w:szCs w:val="24"/>
        </w:rPr>
        <w:t xml:space="preserve"> Here, there </w:t>
      </w:r>
      <w:r w:rsidR="0021450F" w:rsidRPr="00EB21E7">
        <w:rPr>
          <w:rFonts w:ascii="Arial" w:hAnsi="Arial" w:cs="Arial"/>
          <w:sz w:val="24"/>
          <w:szCs w:val="24"/>
        </w:rPr>
        <w:t>are suggestions that due to games not being created equally, it could cause arguments and jealousy among pupils if some pupils get to play more than others</w:t>
      </w:r>
      <w:r w:rsidR="008C0458" w:rsidRPr="00EB21E7">
        <w:rPr>
          <w:rFonts w:ascii="Arial" w:hAnsi="Arial" w:cs="Arial"/>
          <w:sz w:val="24"/>
          <w:szCs w:val="24"/>
        </w:rPr>
        <w:t>. Within the observed critical incident,</w:t>
      </w:r>
      <w:r w:rsidR="00586D5C" w:rsidRPr="00EB21E7">
        <w:rPr>
          <w:rFonts w:ascii="Arial" w:hAnsi="Arial" w:cs="Arial"/>
          <w:sz w:val="24"/>
          <w:szCs w:val="24"/>
        </w:rPr>
        <w:t xml:space="preserve"> this also suggests that </w:t>
      </w:r>
      <w:r w:rsidR="00CD48C6" w:rsidRPr="00EB21E7">
        <w:rPr>
          <w:rFonts w:ascii="Arial" w:hAnsi="Arial" w:cs="Arial"/>
          <w:sz w:val="24"/>
          <w:szCs w:val="24"/>
        </w:rPr>
        <w:t xml:space="preserve">it has potential to damage a </w:t>
      </w:r>
      <w:r w:rsidR="005133C6" w:rsidRPr="00EB21E7">
        <w:rPr>
          <w:rFonts w:ascii="Arial" w:hAnsi="Arial" w:cs="Arial"/>
          <w:sz w:val="24"/>
          <w:szCs w:val="24"/>
        </w:rPr>
        <w:t>pupil’s</w:t>
      </w:r>
      <w:r w:rsidR="00CD48C6" w:rsidRPr="00EB21E7">
        <w:rPr>
          <w:rFonts w:ascii="Arial" w:hAnsi="Arial" w:cs="Arial"/>
          <w:sz w:val="24"/>
          <w:szCs w:val="24"/>
        </w:rPr>
        <w:t xml:space="preserve"> confidence or self-esteem if they </w:t>
      </w:r>
      <w:r w:rsidR="008C0458" w:rsidRPr="00EB21E7">
        <w:rPr>
          <w:rFonts w:ascii="Arial" w:hAnsi="Arial" w:cs="Arial"/>
          <w:sz w:val="24"/>
          <w:szCs w:val="24"/>
        </w:rPr>
        <w:t xml:space="preserve">happen to lose </w:t>
      </w:r>
      <w:r w:rsidR="00586D5C" w:rsidRPr="00EB21E7">
        <w:rPr>
          <w:rFonts w:ascii="Arial" w:hAnsi="Arial" w:cs="Arial"/>
          <w:sz w:val="24"/>
          <w:szCs w:val="24"/>
        </w:rPr>
        <w:t xml:space="preserve">more than </w:t>
      </w:r>
      <w:r w:rsidR="00942D46" w:rsidRPr="00EB21E7">
        <w:rPr>
          <w:rFonts w:ascii="Arial" w:hAnsi="Arial" w:cs="Arial"/>
          <w:sz w:val="24"/>
          <w:szCs w:val="24"/>
        </w:rPr>
        <w:t>others and</w:t>
      </w:r>
      <w:r w:rsidR="005133C6" w:rsidRPr="00EB21E7">
        <w:rPr>
          <w:rFonts w:ascii="Arial" w:hAnsi="Arial" w:cs="Arial"/>
          <w:sz w:val="24"/>
          <w:szCs w:val="24"/>
        </w:rPr>
        <w:t xml:space="preserve"> may feel left out. Therefore, it is crucial to ensure that there is an equal chance for everyone and to remind </w:t>
      </w:r>
      <w:r w:rsidR="00942D46" w:rsidRPr="00EB21E7">
        <w:rPr>
          <w:rFonts w:ascii="Arial" w:hAnsi="Arial" w:cs="Arial"/>
          <w:sz w:val="24"/>
          <w:szCs w:val="24"/>
        </w:rPr>
        <w:t xml:space="preserve">pupils of the safe atmosphere and Growth </w:t>
      </w:r>
      <w:r w:rsidR="00942D46" w:rsidRPr="00EB21E7">
        <w:rPr>
          <w:rFonts w:ascii="Arial" w:hAnsi="Arial" w:cs="Arial"/>
          <w:sz w:val="24"/>
          <w:szCs w:val="24"/>
        </w:rPr>
        <w:lastRenderedPageBreak/>
        <w:t xml:space="preserve">Mindset in the classroom. Prodigy </w:t>
      </w:r>
      <w:r w:rsidR="000F1149" w:rsidRPr="00EB21E7">
        <w:rPr>
          <w:rFonts w:ascii="Arial" w:hAnsi="Arial" w:cs="Arial"/>
          <w:sz w:val="24"/>
          <w:szCs w:val="24"/>
        </w:rPr>
        <w:t>Game goes on to say that if it is not “</w:t>
      </w:r>
      <w:r w:rsidR="00700352" w:rsidRPr="00700352">
        <w:rPr>
          <w:rFonts w:ascii="Arial" w:eastAsia="Times New Roman" w:hAnsi="Arial" w:cs="Arial"/>
          <w:spacing w:val="-3"/>
          <w:sz w:val="24"/>
          <w:szCs w:val="24"/>
          <w:lang w:eastAsia="en-GB"/>
        </w:rPr>
        <w:t>not implemented effectively, teachers and students can have a poor experience</w:t>
      </w:r>
      <w:r w:rsidR="000F1149" w:rsidRPr="00EB21E7">
        <w:rPr>
          <w:rFonts w:ascii="Arial" w:eastAsia="Times New Roman" w:hAnsi="Arial" w:cs="Arial"/>
          <w:spacing w:val="-3"/>
          <w:sz w:val="24"/>
          <w:szCs w:val="24"/>
          <w:lang w:eastAsia="en-GB"/>
        </w:rPr>
        <w:t xml:space="preserve">” (Prodigy Game, 2021). </w:t>
      </w:r>
      <w:r w:rsidR="00CB276B">
        <w:rPr>
          <w:rFonts w:ascii="Arial" w:eastAsia="Times New Roman" w:hAnsi="Arial" w:cs="Arial"/>
          <w:spacing w:val="-3"/>
          <w:sz w:val="24"/>
          <w:szCs w:val="24"/>
          <w:lang w:eastAsia="en-GB"/>
        </w:rPr>
        <w:t xml:space="preserve">This emphasises the importance of ensuring that it is a fair game and that all of the pupils are supporting each other, and that the teacher is giving the pupils lots of encouragement. </w:t>
      </w:r>
      <w:r w:rsidR="00226896">
        <w:rPr>
          <w:rFonts w:ascii="Arial" w:eastAsia="Times New Roman" w:hAnsi="Arial" w:cs="Arial"/>
          <w:spacing w:val="-3"/>
          <w:sz w:val="24"/>
          <w:szCs w:val="24"/>
          <w:lang w:eastAsia="en-GB"/>
        </w:rPr>
        <w:t xml:space="preserve">To ensure that I implement a game into my future lessons during my training and future </w:t>
      </w:r>
      <w:r w:rsidR="0014054E">
        <w:rPr>
          <w:rFonts w:ascii="Arial" w:eastAsia="Times New Roman" w:hAnsi="Arial" w:cs="Arial"/>
          <w:spacing w:val="-3"/>
          <w:sz w:val="24"/>
          <w:szCs w:val="24"/>
          <w:lang w:eastAsia="en-GB"/>
        </w:rPr>
        <w:t xml:space="preserve">classroom effectively, I will do research about how to do this. I will </w:t>
      </w:r>
      <w:r w:rsidR="004C704B">
        <w:rPr>
          <w:rFonts w:ascii="Arial" w:eastAsia="Times New Roman" w:hAnsi="Arial" w:cs="Arial"/>
          <w:spacing w:val="-3"/>
          <w:sz w:val="24"/>
          <w:szCs w:val="24"/>
          <w:lang w:eastAsia="en-GB"/>
        </w:rPr>
        <w:t xml:space="preserve">do this through reading </w:t>
      </w:r>
      <w:r w:rsidR="00AA6500">
        <w:rPr>
          <w:rFonts w:ascii="Arial" w:eastAsia="Times New Roman" w:hAnsi="Arial" w:cs="Arial"/>
          <w:spacing w:val="-3"/>
          <w:sz w:val="24"/>
          <w:szCs w:val="24"/>
          <w:lang w:eastAsia="en-GB"/>
        </w:rPr>
        <w:t>textbooks</w:t>
      </w:r>
      <w:r w:rsidR="004C704B">
        <w:rPr>
          <w:rFonts w:ascii="Arial" w:eastAsia="Times New Roman" w:hAnsi="Arial" w:cs="Arial"/>
          <w:spacing w:val="-3"/>
          <w:sz w:val="24"/>
          <w:szCs w:val="24"/>
          <w:lang w:eastAsia="en-GB"/>
        </w:rPr>
        <w:t xml:space="preserve"> and reading research about this.</w:t>
      </w:r>
      <w:r w:rsidR="00AA6500">
        <w:rPr>
          <w:rFonts w:ascii="Arial" w:eastAsia="Times New Roman" w:hAnsi="Arial" w:cs="Arial"/>
          <w:spacing w:val="-3"/>
          <w:sz w:val="24"/>
          <w:szCs w:val="24"/>
          <w:lang w:eastAsia="en-GB"/>
        </w:rPr>
        <w:t xml:space="preserve"> Talking to my colleagues and peers about this and finding out how they do this will also be effective. </w:t>
      </w:r>
      <w:r w:rsidR="00780ACE">
        <w:rPr>
          <w:rFonts w:ascii="Arial" w:eastAsia="Times New Roman" w:hAnsi="Arial" w:cs="Arial"/>
          <w:spacing w:val="-3"/>
          <w:sz w:val="24"/>
          <w:szCs w:val="24"/>
          <w:lang w:eastAsia="en-GB"/>
        </w:rPr>
        <w:t>I will also research and trail how to implement this within different subjects. As a trainee primary school teacher</w:t>
      </w:r>
      <w:r w:rsidR="00A74F5F">
        <w:rPr>
          <w:rFonts w:ascii="Arial" w:eastAsia="Times New Roman" w:hAnsi="Arial" w:cs="Arial"/>
          <w:spacing w:val="-3"/>
          <w:sz w:val="24"/>
          <w:szCs w:val="24"/>
          <w:lang w:eastAsia="en-GB"/>
        </w:rPr>
        <w:t xml:space="preserve"> </w:t>
      </w:r>
      <w:r w:rsidR="00780ACE">
        <w:rPr>
          <w:rFonts w:ascii="Arial" w:eastAsia="Times New Roman" w:hAnsi="Arial" w:cs="Arial"/>
          <w:spacing w:val="-3"/>
          <w:sz w:val="24"/>
          <w:szCs w:val="24"/>
          <w:lang w:eastAsia="en-GB"/>
        </w:rPr>
        <w:t xml:space="preserve">there are lots of opportunities for creativeness and to </w:t>
      </w:r>
      <w:r w:rsidR="00774257">
        <w:rPr>
          <w:rFonts w:ascii="Arial" w:eastAsia="Times New Roman" w:hAnsi="Arial" w:cs="Arial"/>
          <w:spacing w:val="-3"/>
          <w:sz w:val="24"/>
          <w:szCs w:val="24"/>
          <w:lang w:eastAsia="en-GB"/>
        </w:rPr>
        <w:t xml:space="preserve">use a variety of games within subjects to help assist with learning and to assess how well the pupils understand the topic. </w:t>
      </w:r>
      <w:r w:rsidR="00A74F5F">
        <w:rPr>
          <w:rFonts w:ascii="Arial" w:eastAsia="Times New Roman" w:hAnsi="Arial" w:cs="Arial"/>
          <w:spacing w:val="-3"/>
          <w:sz w:val="24"/>
          <w:szCs w:val="24"/>
          <w:lang w:eastAsia="en-GB"/>
        </w:rPr>
        <w:t xml:space="preserve">I will also research </w:t>
      </w:r>
      <w:r w:rsidR="00C33350">
        <w:rPr>
          <w:rFonts w:ascii="Arial" w:eastAsia="Times New Roman" w:hAnsi="Arial" w:cs="Arial"/>
          <w:spacing w:val="-3"/>
          <w:sz w:val="24"/>
          <w:szCs w:val="24"/>
          <w:lang w:eastAsia="en-GB"/>
        </w:rPr>
        <w:t>about more methods to captivate the pupils’ attention. In their research book, Allison and Tharby state that you should “aim to capture their essence, their spirit, rather than to apply them as hard-and-fast rules” (</w:t>
      </w:r>
      <w:r w:rsidR="00912491">
        <w:rPr>
          <w:rFonts w:ascii="Arial" w:eastAsia="Times New Roman" w:hAnsi="Arial" w:cs="Arial"/>
          <w:spacing w:val="-3"/>
          <w:sz w:val="24"/>
          <w:szCs w:val="24"/>
          <w:lang w:eastAsia="en-GB"/>
        </w:rPr>
        <w:t xml:space="preserve">Allison and Tharby, p.10, 2015). This </w:t>
      </w:r>
      <w:r w:rsidR="00D327D7">
        <w:rPr>
          <w:rFonts w:ascii="Arial" w:eastAsia="Times New Roman" w:hAnsi="Arial" w:cs="Arial"/>
          <w:spacing w:val="-3"/>
          <w:sz w:val="24"/>
          <w:szCs w:val="24"/>
          <w:lang w:eastAsia="en-GB"/>
        </w:rPr>
        <w:t>shows us how important it is that the lesson has the complete focus and attention of pupils. This can be done through game-based learning, but also through other aspects of the lesson such as manipulatives or a</w:t>
      </w:r>
      <w:r w:rsidR="00E42C8E">
        <w:rPr>
          <w:rFonts w:ascii="Arial" w:eastAsia="Times New Roman" w:hAnsi="Arial" w:cs="Arial"/>
          <w:spacing w:val="-3"/>
          <w:sz w:val="24"/>
          <w:szCs w:val="24"/>
          <w:lang w:eastAsia="en-GB"/>
        </w:rPr>
        <w:t>n interesting</w:t>
      </w:r>
      <w:r w:rsidR="00D327D7">
        <w:rPr>
          <w:rFonts w:ascii="Arial" w:eastAsia="Times New Roman" w:hAnsi="Arial" w:cs="Arial"/>
          <w:spacing w:val="-3"/>
          <w:sz w:val="24"/>
          <w:szCs w:val="24"/>
          <w:lang w:eastAsia="en-GB"/>
        </w:rPr>
        <w:t xml:space="preserve"> </w:t>
      </w:r>
      <w:r w:rsidR="00E42C8E">
        <w:rPr>
          <w:rFonts w:ascii="Arial" w:eastAsia="Times New Roman" w:hAnsi="Arial" w:cs="Arial"/>
          <w:spacing w:val="-3"/>
          <w:sz w:val="24"/>
          <w:szCs w:val="24"/>
          <w:lang w:eastAsia="en-GB"/>
        </w:rPr>
        <w:t>question or fact on the board. This will intrigue the pupils and make their learning more fun and effective for them.</w:t>
      </w:r>
      <w:r w:rsidR="00BC3C03">
        <w:rPr>
          <w:rFonts w:ascii="Arial" w:eastAsia="Times New Roman" w:hAnsi="Arial" w:cs="Arial"/>
          <w:spacing w:val="-3"/>
          <w:sz w:val="24"/>
          <w:szCs w:val="24"/>
          <w:lang w:eastAsia="en-GB"/>
        </w:rPr>
        <w:t xml:space="preserve"> </w:t>
      </w:r>
      <w:r w:rsidR="00FF3A6C">
        <w:rPr>
          <w:rFonts w:ascii="Arial" w:eastAsia="Times New Roman" w:hAnsi="Arial" w:cs="Arial"/>
          <w:spacing w:val="-3"/>
          <w:sz w:val="24"/>
          <w:szCs w:val="24"/>
          <w:lang w:eastAsia="en-GB"/>
        </w:rPr>
        <w:t xml:space="preserve">It will also help build positive relationships within the classroom. </w:t>
      </w:r>
      <w:r w:rsidR="008F10F8">
        <w:rPr>
          <w:rFonts w:ascii="Arial" w:eastAsia="Times New Roman" w:hAnsi="Arial" w:cs="Arial"/>
          <w:spacing w:val="-3"/>
          <w:sz w:val="24"/>
          <w:szCs w:val="24"/>
          <w:lang w:eastAsia="en-GB"/>
        </w:rPr>
        <w:t xml:space="preserve">A positive student-teacher relationship is extremely beneficial to student learning and well-being, </w:t>
      </w:r>
      <w:r w:rsidR="00B83705">
        <w:rPr>
          <w:rFonts w:ascii="Arial" w:eastAsia="Times New Roman" w:hAnsi="Arial" w:cs="Arial"/>
          <w:spacing w:val="-3"/>
          <w:sz w:val="24"/>
          <w:szCs w:val="24"/>
          <w:lang w:eastAsia="en-GB"/>
        </w:rPr>
        <w:t xml:space="preserve">as it “helps develop students self-worth and improves </w:t>
      </w:r>
      <w:r w:rsidR="00200F5B">
        <w:rPr>
          <w:rFonts w:ascii="Arial" w:eastAsia="Times New Roman" w:hAnsi="Arial" w:cs="Arial"/>
          <w:spacing w:val="-3"/>
          <w:sz w:val="24"/>
          <w:szCs w:val="24"/>
          <w:lang w:eastAsia="en-GB"/>
        </w:rPr>
        <w:t xml:space="preserve">student </w:t>
      </w:r>
      <w:r w:rsidR="00B83705">
        <w:rPr>
          <w:rFonts w:ascii="Arial" w:eastAsia="Times New Roman" w:hAnsi="Arial" w:cs="Arial"/>
          <w:spacing w:val="-3"/>
          <w:sz w:val="24"/>
          <w:szCs w:val="24"/>
          <w:lang w:eastAsia="en-GB"/>
        </w:rPr>
        <w:t>men</w:t>
      </w:r>
      <w:r w:rsidR="00200F5B">
        <w:rPr>
          <w:rFonts w:ascii="Arial" w:eastAsia="Times New Roman" w:hAnsi="Arial" w:cs="Arial"/>
          <w:spacing w:val="-3"/>
          <w:sz w:val="24"/>
          <w:szCs w:val="24"/>
          <w:lang w:eastAsia="en-GB"/>
        </w:rPr>
        <w:t>tal health (Buffet, 2019)” (</w:t>
      </w:r>
      <w:r w:rsidR="00292508" w:rsidRPr="00292508">
        <w:rPr>
          <w:rFonts w:ascii="Arial" w:eastAsia="Times New Roman" w:hAnsi="Arial" w:cs="Arial"/>
          <w:spacing w:val="-3"/>
          <w:sz w:val="24"/>
          <w:szCs w:val="24"/>
          <w:lang w:eastAsia="en-GB"/>
        </w:rPr>
        <w:t>Coristine, S., Russo, S</w:t>
      </w:r>
      <w:r w:rsidR="00292508">
        <w:rPr>
          <w:rFonts w:ascii="Arial" w:eastAsia="Times New Roman" w:hAnsi="Arial" w:cs="Arial"/>
          <w:spacing w:val="-3"/>
          <w:sz w:val="24"/>
          <w:szCs w:val="24"/>
          <w:lang w:eastAsia="en-GB"/>
        </w:rPr>
        <w:t xml:space="preserve">, et all, 2022). </w:t>
      </w:r>
      <w:r w:rsidR="004E7645">
        <w:rPr>
          <w:rFonts w:ascii="Arial" w:eastAsia="Times New Roman" w:hAnsi="Arial" w:cs="Arial"/>
          <w:spacing w:val="-3"/>
          <w:sz w:val="24"/>
          <w:szCs w:val="24"/>
          <w:lang w:eastAsia="en-GB"/>
        </w:rPr>
        <w:t>Therefore,</w:t>
      </w:r>
      <w:r w:rsidR="00975D09">
        <w:rPr>
          <w:rFonts w:ascii="Arial" w:eastAsia="Times New Roman" w:hAnsi="Arial" w:cs="Arial"/>
          <w:spacing w:val="-3"/>
          <w:sz w:val="24"/>
          <w:szCs w:val="24"/>
          <w:lang w:eastAsia="en-GB"/>
        </w:rPr>
        <w:t xml:space="preserve"> by researching techniques to promote a positive student-teacher relationship, the classroom environment will thrive. </w:t>
      </w:r>
      <w:r w:rsidR="00FA5657">
        <w:rPr>
          <w:rFonts w:ascii="Arial" w:eastAsia="Times New Roman" w:hAnsi="Arial" w:cs="Arial"/>
          <w:spacing w:val="-3"/>
          <w:sz w:val="24"/>
          <w:szCs w:val="24"/>
          <w:lang w:eastAsia="en-GB"/>
        </w:rPr>
        <w:t xml:space="preserve">By doing this assignment, I can also see the benefits of critically evaluating your practice consistently, which I plan to do a lot in future. Constructive criticism is essential in becoming the best teacher that you can be. </w:t>
      </w:r>
      <w:r w:rsidR="006426C5">
        <w:rPr>
          <w:rFonts w:ascii="Arial" w:eastAsia="Times New Roman" w:hAnsi="Arial" w:cs="Arial"/>
          <w:spacing w:val="-3"/>
          <w:sz w:val="24"/>
          <w:szCs w:val="24"/>
          <w:lang w:eastAsia="en-GB"/>
        </w:rPr>
        <w:t>I can also ask students and my colleagues what I can do better through conversations or anonymous questionnaires. This is part of the professional pedagogy standards and must be taken serio</w:t>
      </w:r>
      <w:r w:rsidR="0090122E">
        <w:rPr>
          <w:rFonts w:ascii="Arial" w:eastAsia="Times New Roman" w:hAnsi="Arial" w:cs="Arial"/>
          <w:spacing w:val="-3"/>
          <w:sz w:val="24"/>
          <w:szCs w:val="24"/>
          <w:lang w:eastAsia="en-GB"/>
        </w:rPr>
        <w:t xml:space="preserve">usly </w:t>
      </w:r>
      <w:r w:rsidR="00CC694E">
        <w:rPr>
          <w:rFonts w:ascii="Arial" w:eastAsia="Times New Roman" w:hAnsi="Arial" w:cs="Arial"/>
          <w:spacing w:val="-3"/>
          <w:sz w:val="24"/>
          <w:szCs w:val="24"/>
          <w:lang w:eastAsia="en-GB"/>
        </w:rPr>
        <w:t>to</w:t>
      </w:r>
      <w:r w:rsidR="0090122E">
        <w:rPr>
          <w:rFonts w:ascii="Arial" w:eastAsia="Times New Roman" w:hAnsi="Arial" w:cs="Arial"/>
          <w:spacing w:val="-3"/>
          <w:sz w:val="24"/>
          <w:szCs w:val="24"/>
          <w:lang w:eastAsia="en-GB"/>
        </w:rPr>
        <w:t xml:space="preserve"> continuously develop professionally. </w:t>
      </w:r>
    </w:p>
    <w:p w14:paraId="2C0978D8" w14:textId="67246C41" w:rsidR="002F4FD5" w:rsidRPr="00195420" w:rsidRDefault="002F4FD5" w:rsidP="002F4FD5">
      <w:pPr>
        <w:rPr>
          <w:rFonts w:ascii="Arial" w:eastAsia="Times New Roman" w:hAnsi="Arial" w:cs="Arial"/>
          <w:spacing w:val="-3"/>
          <w:sz w:val="24"/>
          <w:szCs w:val="24"/>
          <w:u w:val="single"/>
          <w:lang w:eastAsia="en-GB"/>
        </w:rPr>
      </w:pPr>
      <w:r w:rsidRPr="00195420">
        <w:rPr>
          <w:rFonts w:ascii="Arial" w:eastAsia="Times New Roman" w:hAnsi="Arial" w:cs="Arial"/>
          <w:spacing w:val="-3"/>
          <w:sz w:val="24"/>
          <w:szCs w:val="24"/>
          <w:u w:val="single"/>
          <w:lang w:eastAsia="en-GB"/>
        </w:rPr>
        <w:t>Conclusion (</w:t>
      </w:r>
      <w:r w:rsidR="001002A2">
        <w:rPr>
          <w:rFonts w:ascii="Arial" w:eastAsia="Times New Roman" w:hAnsi="Arial" w:cs="Arial"/>
          <w:spacing w:val="-3"/>
          <w:sz w:val="24"/>
          <w:szCs w:val="24"/>
          <w:u w:val="single"/>
          <w:lang w:eastAsia="en-GB"/>
        </w:rPr>
        <w:t>230</w:t>
      </w:r>
      <w:r w:rsidRPr="00195420">
        <w:rPr>
          <w:rFonts w:ascii="Arial" w:eastAsia="Times New Roman" w:hAnsi="Arial" w:cs="Arial"/>
          <w:spacing w:val="-3"/>
          <w:sz w:val="24"/>
          <w:szCs w:val="24"/>
          <w:u w:val="single"/>
          <w:lang w:eastAsia="en-GB"/>
        </w:rPr>
        <w:t xml:space="preserve"> words)</w:t>
      </w:r>
    </w:p>
    <w:p w14:paraId="6C669AAD" w14:textId="39D41325" w:rsidR="001B0FDE" w:rsidRDefault="006A6D59"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t xml:space="preserve">In conclusion, </w:t>
      </w:r>
      <w:r w:rsidR="003650DD">
        <w:rPr>
          <w:rFonts w:ascii="Arial" w:eastAsia="Times New Roman" w:hAnsi="Arial" w:cs="Arial"/>
          <w:spacing w:val="-3"/>
          <w:sz w:val="24"/>
          <w:szCs w:val="24"/>
          <w:lang w:eastAsia="en-GB"/>
        </w:rPr>
        <w:t xml:space="preserve">I feel as though the observation </w:t>
      </w:r>
      <w:r w:rsidR="002E5253">
        <w:rPr>
          <w:rFonts w:ascii="Arial" w:eastAsia="Times New Roman" w:hAnsi="Arial" w:cs="Arial"/>
          <w:spacing w:val="-3"/>
          <w:sz w:val="24"/>
          <w:szCs w:val="24"/>
          <w:lang w:eastAsia="en-GB"/>
        </w:rPr>
        <w:t xml:space="preserve">was a very useful, important experience. </w:t>
      </w:r>
      <w:r w:rsidR="004B47BD">
        <w:rPr>
          <w:rFonts w:ascii="Arial" w:eastAsia="Times New Roman" w:hAnsi="Arial" w:cs="Arial"/>
          <w:spacing w:val="-3"/>
          <w:sz w:val="24"/>
          <w:szCs w:val="24"/>
          <w:lang w:eastAsia="en-GB"/>
        </w:rPr>
        <w:t xml:space="preserve">Using the role of a participant observer, </w:t>
      </w:r>
      <w:r w:rsidR="00195420">
        <w:rPr>
          <w:rFonts w:ascii="Arial" w:eastAsia="Times New Roman" w:hAnsi="Arial" w:cs="Arial"/>
          <w:spacing w:val="-3"/>
          <w:sz w:val="24"/>
          <w:szCs w:val="24"/>
          <w:lang w:eastAsia="en-GB"/>
        </w:rPr>
        <w:t>I was able to see</w:t>
      </w:r>
      <w:r w:rsidR="00224E81">
        <w:rPr>
          <w:rFonts w:ascii="Arial" w:eastAsia="Times New Roman" w:hAnsi="Arial" w:cs="Arial"/>
          <w:spacing w:val="-3"/>
          <w:sz w:val="24"/>
          <w:szCs w:val="24"/>
          <w:lang w:eastAsia="en-GB"/>
        </w:rPr>
        <w:t xml:space="preserve"> a</w:t>
      </w:r>
      <w:r w:rsidR="00195420">
        <w:rPr>
          <w:rFonts w:ascii="Arial" w:eastAsia="Times New Roman" w:hAnsi="Arial" w:cs="Arial"/>
          <w:spacing w:val="-3"/>
          <w:sz w:val="24"/>
          <w:szCs w:val="24"/>
          <w:lang w:eastAsia="en-GB"/>
        </w:rPr>
        <w:t xml:space="preserve"> real classroom live. </w:t>
      </w:r>
      <w:r w:rsidR="00D700AB">
        <w:rPr>
          <w:rFonts w:ascii="Arial" w:eastAsia="Times New Roman" w:hAnsi="Arial" w:cs="Arial"/>
          <w:spacing w:val="-3"/>
          <w:sz w:val="24"/>
          <w:szCs w:val="24"/>
          <w:lang w:eastAsia="en-GB"/>
        </w:rPr>
        <w:t xml:space="preserve">While watching the pedagogy and the students learning and reacting, I made notes. </w:t>
      </w:r>
      <w:r w:rsidR="00297CD6">
        <w:rPr>
          <w:rFonts w:ascii="Arial" w:eastAsia="Times New Roman" w:hAnsi="Arial" w:cs="Arial"/>
          <w:spacing w:val="-3"/>
          <w:sz w:val="24"/>
          <w:szCs w:val="24"/>
          <w:lang w:eastAsia="en-GB"/>
        </w:rPr>
        <w:t>Th</w:t>
      </w:r>
      <w:r w:rsidR="00A1288D">
        <w:rPr>
          <w:rFonts w:ascii="Arial" w:eastAsia="Times New Roman" w:hAnsi="Arial" w:cs="Arial"/>
          <w:spacing w:val="-3"/>
          <w:sz w:val="24"/>
          <w:szCs w:val="24"/>
          <w:lang w:eastAsia="en-GB"/>
        </w:rPr>
        <w:t xml:space="preserve">e approach to observation that I observed links to the role of the Reflective Practitioner in Wales as I </w:t>
      </w:r>
      <w:r w:rsidR="000B25BB">
        <w:rPr>
          <w:rFonts w:ascii="Arial" w:eastAsia="Times New Roman" w:hAnsi="Arial" w:cs="Arial"/>
          <w:spacing w:val="-3"/>
          <w:sz w:val="24"/>
          <w:szCs w:val="24"/>
          <w:lang w:eastAsia="en-GB"/>
        </w:rPr>
        <w:t>had the opportunity</w:t>
      </w:r>
      <w:r w:rsidR="00A1288D">
        <w:rPr>
          <w:rFonts w:ascii="Arial" w:eastAsia="Times New Roman" w:hAnsi="Arial" w:cs="Arial"/>
          <w:spacing w:val="-3"/>
          <w:sz w:val="24"/>
          <w:szCs w:val="24"/>
          <w:lang w:eastAsia="en-GB"/>
        </w:rPr>
        <w:t xml:space="preserve"> to critically reflect and analyse </w:t>
      </w:r>
      <w:r w:rsidR="000B25BB">
        <w:rPr>
          <w:rFonts w:ascii="Arial" w:eastAsia="Times New Roman" w:hAnsi="Arial" w:cs="Arial"/>
          <w:spacing w:val="-3"/>
          <w:sz w:val="24"/>
          <w:szCs w:val="24"/>
          <w:lang w:eastAsia="en-GB"/>
        </w:rPr>
        <w:t xml:space="preserve">what happened. </w:t>
      </w:r>
      <w:r w:rsidR="00550D01">
        <w:rPr>
          <w:rFonts w:ascii="Arial" w:eastAsia="Times New Roman" w:hAnsi="Arial" w:cs="Arial"/>
          <w:spacing w:val="-3"/>
          <w:sz w:val="24"/>
          <w:szCs w:val="24"/>
          <w:lang w:eastAsia="en-GB"/>
        </w:rPr>
        <w:t>This links to the new Professional Standards for Teaching and Leadership</w:t>
      </w:r>
      <w:r w:rsidR="00F543EE">
        <w:rPr>
          <w:rFonts w:ascii="Arial" w:eastAsia="Times New Roman" w:hAnsi="Arial" w:cs="Arial"/>
          <w:spacing w:val="-3"/>
          <w:sz w:val="24"/>
          <w:szCs w:val="24"/>
          <w:lang w:eastAsia="en-GB"/>
        </w:rPr>
        <w:t>. Set up by the</w:t>
      </w:r>
      <w:r w:rsidR="00550D01">
        <w:rPr>
          <w:rFonts w:ascii="Arial" w:eastAsia="Times New Roman" w:hAnsi="Arial" w:cs="Arial"/>
          <w:spacing w:val="-3"/>
          <w:sz w:val="24"/>
          <w:szCs w:val="24"/>
          <w:lang w:eastAsia="en-GB"/>
        </w:rPr>
        <w:t xml:space="preserve"> Welsh Government</w:t>
      </w:r>
      <w:r w:rsidR="00F543EE">
        <w:rPr>
          <w:rFonts w:ascii="Arial" w:eastAsia="Times New Roman" w:hAnsi="Arial" w:cs="Arial"/>
          <w:spacing w:val="-3"/>
          <w:sz w:val="24"/>
          <w:szCs w:val="24"/>
          <w:lang w:eastAsia="en-GB"/>
        </w:rPr>
        <w:t>, these standards</w:t>
      </w:r>
      <w:r w:rsidR="00E863A1">
        <w:rPr>
          <w:rFonts w:ascii="Arial" w:eastAsia="Times New Roman" w:hAnsi="Arial" w:cs="Arial"/>
          <w:spacing w:val="-3"/>
          <w:sz w:val="24"/>
          <w:szCs w:val="24"/>
          <w:lang w:eastAsia="en-GB"/>
        </w:rPr>
        <w:t xml:space="preserve"> emphasise the clear expectations for effective practice</w:t>
      </w:r>
      <w:r w:rsidR="00253A75">
        <w:rPr>
          <w:rFonts w:ascii="Arial" w:eastAsia="Times New Roman" w:hAnsi="Arial" w:cs="Arial"/>
          <w:spacing w:val="-3"/>
          <w:sz w:val="24"/>
          <w:szCs w:val="24"/>
          <w:lang w:eastAsia="en-GB"/>
        </w:rPr>
        <w:t xml:space="preserve">, </w:t>
      </w:r>
      <w:r w:rsidR="00654776">
        <w:rPr>
          <w:rFonts w:ascii="Arial" w:eastAsia="Times New Roman" w:hAnsi="Arial" w:cs="Arial"/>
          <w:spacing w:val="-3"/>
          <w:sz w:val="24"/>
          <w:szCs w:val="24"/>
          <w:lang w:eastAsia="en-GB"/>
        </w:rPr>
        <w:t xml:space="preserve">encourage teachers to reflect on their practice and giving support for teachers in finding ways to improve their professional development (Gov.wales). </w:t>
      </w:r>
      <w:r w:rsidR="009711B4">
        <w:rPr>
          <w:rFonts w:ascii="Arial" w:eastAsia="Times New Roman" w:hAnsi="Arial" w:cs="Arial"/>
          <w:spacing w:val="-3"/>
          <w:sz w:val="24"/>
          <w:szCs w:val="24"/>
          <w:lang w:eastAsia="en-GB"/>
        </w:rPr>
        <w:t xml:space="preserve">The Welsh Government </w:t>
      </w:r>
      <w:r w:rsidR="003C1B4C">
        <w:rPr>
          <w:rFonts w:ascii="Arial" w:eastAsia="Times New Roman" w:hAnsi="Arial" w:cs="Arial"/>
          <w:spacing w:val="-3"/>
          <w:sz w:val="24"/>
          <w:szCs w:val="24"/>
          <w:lang w:eastAsia="en-GB"/>
        </w:rPr>
        <w:t xml:space="preserve">stated that, “when individual practitioners are engaging in professional learning, they should be clear about how it supports their work in relation to the professional standards” (Gov.wales). This shows us that reflection </w:t>
      </w:r>
      <w:r w:rsidR="009A3A2D">
        <w:rPr>
          <w:rFonts w:ascii="Arial" w:eastAsia="Times New Roman" w:hAnsi="Arial" w:cs="Arial"/>
          <w:spacing w:val="-3"/>
          <w:sz w:val="24"/>
          <w:szCs w:val="24"/>
          <w:lang w:eastAsia="en-GB"/>
        </w:rPr>
        <w:t xml:space="preserve">is significant to becoming a good teacher, through always seeing what went well and what could be better and that there is a clear guideline for support. </w:t>
      </w:r>
      <w:r w:rsidR="00DF1804">
        <w:rPr>
          <w:rFonts w:ascii="Arial" w:eastAsia="Times New Roman" w:hAnsi="Arial" w:cs="Arial"/>
          <w:spacing w:val="-3"/>
          <w:sz w:val="24"/>
          <w:szCs w:val="24"/>
          <w:lang w:eastAsia="en-GB"/>
        </w:rPr>
        <w:t xml:space="preserve">BERA, The British Education Research Association, also encourages practitioners to continuously reflect and </w:t>
      </w:r>
      <w:r w:rsidR="00DF1804">
        <w:rPr>
          <w:rFonts w:ascii="Arial" w:eastAsia="Times New Roman" w:hAnsi="Arial" w:cs="Arial"/>
          <w:spacing w:val="-3"/>
          <w:sz w:val="24"/>
          <w:szCs w:val="24"/>
          <w:lang w:eastAsia="en-GB"/>
        </w:rPr>
        <w:lastRenderedPageBreak/>
        <w:t xml:space="preserve">research (BERA). </w:t>
      </w:r>
      <w:r w:rsidR="00081723">
        <w:rPr>
          <w:rFonts w:ascii="Arial" w:eastAsia="Times New Roman" w:hAnsi="Arial" w:cs="Arial"/>
          <w:spacing w:val="-3"/>
          <w:sz w:val="24"/>
          <w:szCs w:val="24"/>
          <w:lang w:eastAsia="en-GB"/>
        </w:rPr>
        <w:t xml:space="preserve">There is an endless amount of research and theorists who support this, which shows us that it is essential, effective and that </w:t>
      </w:r>
      <w:r w:rsidR="009C5F8B">
        <w:rPr>
          <w:rFonts w:ascii="Arial" w:eastAsia="Times New Roman" w:hAnsi="Arial" w:cs="Arial"/>
          <w:spacing w:val="-3"/>
          <w:sz w:val="24"/>
          <w:szCs w:val="24"/>
          <w:lang w:eastAsia="en-GB"/>
        </w:rPr>
        <w:t>doing so is the key to becoming a better you. To becoming a better teacher.</w:t>
      </w:r>
      <w:r w:rsidR="00DF1804">
        <w:rPr>
          <w:rFonts w:ascii="Arial" w:eastAsia="Times New Roman" w:hAnsi="Arial" w:cs="Arial"/>
          <w:spacing w:val="-3"/>
          <w:sz w:val="24"/>
          <w:szCs w:val="24"/>
          <w:lang w:eastAsia="en-GB"/>
        </w:rPr>
        <w:t xml:space="preserve"> </w:t>
      </w:r>
    </w:p>
    <w:p w14:paraId="29AB9C69" w14:textId="77777777" w:rsidR="009A3A2D" w:rsidRDefault="009A3A2D" w:rsidP="00F20A9E">
      <w:pPr>
        <w:spacing w:line="360" w:lineRule="auto"/>
        <w:rPr>
          <w:rFonts w:ascii="Arial" w:hAnsi="Arial" w:cs="Arial"/>
          <w:sz w:val="24"/>
        </w:rPr>
      </w:pPr>
    </w:p>
    <w:p w14:paraId="18723AA5" w14:textId="0392B9D7" w:rsidR="00F20A9E" w:rsidRPr="00592D9C" w:rsidRDefault="009C5F8B" w:rsidP="00F20A9E">
      <w:pPr>
        <w:spacing w:line="360" w:lineRule="auto"/>
        <w:rPr>
          <w:rFonts w:ascii="Arial" w:hAnsi="Arial" w:cs="Arial"/>
          <w:b/>
          <w:bCs/>
          <w:sz w:val="24"/>
        </w:rPr>
      </w:pPr>
      <w:r w:rsidRPr="00592D9C">
        <w:rPr>
          <w:rFonts w:ascii="Arial" w:hAnsi="Arial" w:cs="Arial"/>
          <w:b/>
          <w:bCs/>
          <w:sz w:val="24"/>
        </w:rPr>
        <w:t>Word count: 4,</w:t>
      </w:r>
      <w:r w:rsidR="00592D9C" w:rsidRPr="00592D9C">
        <w:rPr>
          <w:rFonts w:ascii="Arial" w:hAnsi="Arial" w:cs="Arial"/>
          <w:b/>
          <w:bCs/>
          <w:sz w:val="24"/>
        </w:rPr>
        <w:t>395</w:t>
      </w:r>
    </w:p>
    <w:p w14:paraId="7140797F" w14:textId="77777777" w:rsidR="00F20A9E" w:rsidRDefault="00F20A9E" w:rsidP="00F20A9E">
      <w:pPr>
        <w:spacing w:line="360" w:lineRule="auto"/>
        <w:rPr>
          <w:rFonts w:ascii="Arial" w:hAnsi="Arial" w:cs="Arial"/>
          <w:sz w:val="24"/>
        </w:rPr>
      </w:pPr>
    </w:p>
    <w:p w14:paraId="0EF410CB" w14:textId="5181E7C2" w:rsidR="003F1967" w:rsidRPr="001B0FDE" w:rsidRDefault="003F1967" w:rsidP="000F1149">
      <w:pPr>
        <w:rPr>
          <w:rFonts w:ascii="Arial" w:eastAsia="Times New Roman" w:hAnsi="Arial" w:cs="Arial"/>
          <w:spacing w:val="-3"/>
          <w:sz w:val="24"/>
          <w:szCs w:val="24"/>
          <w:lang w:eastAsia="en-GB"/>
        </w:rPr>
      </w:pPr>
    </w:p>
    <w:p w14:paraId="14336287" w14:textId="08C7BA45" w:rsidR="00BE5B55" w:rsidRDefault="00BE5B55" w:rsidP="000F1149">
      <w:pPr>
        <w:rPr>
          <w:rFonts w:ascii="Arial" w:eastAsia="Times New Roman" w:hAnsi="Arial" w:cs="Arial"/>
          <w:spacing w:val="-3"/>
          <w:sz w:val="24"/>
          <w:szCs w:val="24"/>
          <w:lang w:eastAsia="en-GB"/>
        </w:rPr>
      </w:pPr>
    </w:p>
    <w:p w14:paraId="71419173" w14:textId="77777777" w:rsidR="00BE5B55" w:rsidRDefault="00BE5B55">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br w:type="page"/>
      </w:r>
    </w:p>
    <w:p w14:paraId="6FD63BF9" w14:textId="0745A8E8"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1</w:t>
      </w:r>
    </w:p>
    <w:p w14:paraId="166D72DF" w14:textId="6068CFA9" w:rsidR="00BE5B55" w:rsidRDefault="009A2648">
      <w:pPr>
        <w:rPr>
          <w:rFonts w:ascii="Arial" w:eastAsia="Times New Roman" w:hAnsi="Arial" w:cs="Arial"/>
          <w:spacing w:val="-3"/>
          <w:sz w:val="24"/>
          <w:szCs w:val="24"/>
          <w:lang w:eastAsia="en-GB"/>
        </w:rPr>
      </w:pPr>
      <w:r>
        <w:rPr>
          <w:noProof/>
        </w:rPr>
        <w:drawing>
          <wp:inline distT="0" distB="0" distL="0" distR="0" wp14:anchorId="00CCF3C4" wp14:editId="17A496E5">
            <wp:extent cx="5731510" cy="7880985"/>
            <wp:effectExtent l="0" t="0" r="2540" b="571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1269421F" w14:textId="1CD4409B"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2</w:t>
      </w:r>
    </w:p>
    <w:p w14:paraId="15BF43F8" w14:textId="574C8E86" w:rsidR="00BE5B55" w:rsidRDefault="00BC7A2D">
      <w:pPr>
        <w:rPr>
          <w:rFonts w:ascii="Arial" w:eastAsia="Times New Roman" w:hAnsi="Arial" w:cs="Arial"/>
          <w:spacing w:val="-3"/>
          <w:sz w:val="24"/>
          <w:szCs w:val="24"/>
          <w:lang w:eastAsia="en-GB"/>
        </w:rPr>
      </w:pPr>
      <w:r>
        <w:rPr>
          <w:noProof/>
        </w:rPr>
        <w:drawing>
          <wp:inline distT="0" distB="0" distL="0" distR="0" wp14:anchorId="334B942E" wp14:editId="3DCAC354">
            <wp:extent cx="5731510" cy="7880985"/>
            <wp:effectExtent l="0" t="0" r="2540" b="571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0348D9B2" w14:textId="16923C3C"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3</w:t>
      </w:r>
    </w:p>
    <w:p w14:paraId="031D77BB" w14:textId="758AFCC1" w:rsidR="00BE5B55" w:rsidRDefault="00777CE0">
      <w:pPr>
        <w:rPr>
          <w:rFonts w:ascii="Arial" w:eastAsia="Times New Roman" w:hAnsi="Arial" w:cs="Arial"/>
          <w:spacing w:val="-3"/>
          <w:sz w:val="24"/>
          <w:szCs w:val="24"/>
          <w:lang w:eastAsia="en-GB"/>
        </w:rPr>
      </w:pPr>
      <w:r>
        <w:rPr>
          <w:noProof/>
        </w:rPr>
        <w:drawing>
          <wp:inline distT="0" distB="0" distL="0" distR="0" wp14:anchorId="77537016" wp14:editId="64B1A1EC">
            <wp:extent cx="5731510" cy="7880985"/>
            <wp:effectExtent l="0" t="0" r="2540" b="571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11376E61" w14:textId="5FAE2D70" w:rsidR="00BE5B55" w:rsidRDefault="00BE5B55" w:rsidP="000F1149">
      <w:pPr>
        <w:rPr>
          <w:rFonts w:ascii="Arial" w:eastAsia="Times New Roman" w:hAnsi="Arial" w:cs="Arial"/>
          <w:spacing w:val="-3"/>
          <w:sz w:val="24"/>
          <w:szCs w:val="24"/>
          <w:lang w:eastAsia="en-GB"/>
        </w:rPr>
      </w:pPr>
      <w:r>
        <w:rPr>
          <w:rFonts w:ascii="Arial" w:eastAsia="Times New Roman" w:hAnsi="Arial" w:cs="Arial"/>
          <w:spacing w:val="-3"/>
          <w:sz w:val="24"/>
          <w:szCs w:val="24"/>
          <w:lang w:eastAsia="en-GB"/>
        </w:rPr>
        <w:lastRenderedPageBreak/>
        <w:t>Appendices 4</w:t>
      </w:r>
    </w:p>
    <w:p w14:paraId="1352D67D" w14:textId="420AEC48" w:rsidR="00BE5B55" w:rsidRDefault="00F6416F">
      <w:pPr>
        <w:rPr>
          <w:rFonts w:ascii="Arial" w:eastAsia="Times New Roman" w:hAnsi="Arial" w:cs="Arial"/>
          <w:spacing w:val="-3"/>
          <w:sz w:val="24"/>
          <w:szCs w:val="24"/>
          <w:lang w:eastAsia="en-GB"/>
        </w:rPr>
      </w:pPr>
      <w:r>
        <w:rPr>
          <w:noProof/>
        </w:rPr>
        <w:drawing>
          <wp:inline distT="0" distB="0" distL="0" distR="0" wp14:anchorId="0D01C9D5" wp14:editId="30696247">
            <wp:extent cx="5731510" cy="7880985"/>
            <wp:effectExtent l="0" t="0" r="2540" b="5715"/>
            <wp:docPr id="4" name="Picture 4" descr="A black and white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documen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sidR="00BE5B55">
        <w:rPr>
          <w:rFonts w:ascii="Arial" w:eastAsia="Times New Roman" w:hAnsi="Arial" w:cs="Arial"/>
          <w:spacing w:val="-3"/>
          <w:sz w:val="24"/>
          <w:szCs w:val="24"/>
          <w:lang w:eastAsia="en-GB"/>
        </w:rPr>
        <w:br w:type="page"/>
      </w:r>
    </w:p>
    <w:p w14:paraId="4D8EF100" w14:textId="3478FB2B" w:rsidR="00806206" w:rsidRDefault="0043205B" w:rsidP="000F1149">
      <w:pPr>
        <w:rPr>
          <w:rFonts w:ascii="Arial" w:eastAsia="Times New Roman" w:hAnsi="Arial" w:cs="Arial"/>
          <w:spacing w:val="-3"/>
          <w:sz w:val="24"/>
          <w:szCs w:val="24"/>
          <w:lang w:eastAsia="en-GB"/>
        </w:rPr>
      </w:pPr>
      <w:r>
        <w:rPr>
          <w:noProof/>
        </w:rPr>
        <w:lastRenderedPageBreak/>
        <w:drawing>
          <wp:anchor distT="0" distB="0" distL="114300" distR="114300" simplePos="0" relativeHeight="251659264" behindDoc="0" locked="0" layoutInCell="1" allowOverlap="1" wp14:anchorId="78B8BBC7" wp14:editId="33705854">
            <wp:simplePos x="0" y="0"/>
            <wp:positionH relativeFrom="page">
              <wp:posOffset>583324</wp:posOffset>
            </wp:positionH>
            <wp:positionV relativeFrom="paragraph">
              <wp:posOffset>327069</wp:posOffset>
            </wp:positionV>
            <wp:extent cx="5731510" cy="7882255"/>
            <wp:effectExtent l="0" t="0" r="2540" b="4445"/>
            <wp:wrapSquare wrapText="bothSides"/>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882255"/>
                    </a:xfrm>
                    <a:prstGeom prst="rect">
                      <a:avLst/>
                    </a:prstGeom>
                    <a:noFill/>
                    <a:ln>
                      <a:noFill/>
                    </a:ln>
                  </pic:spPr>
                </pic:pic>
              </a:graphicData>
            </a:graphic>
          </wp:anchor>
        </w:drawing>
      </w:r>
      <w:r w:rsidR="00F6416F">
        <w:rPr>
          <w:rFonts w:ascii="Arial" w:eastAsia="Times New Roman" w:hAnsi="Arial" w:cs="Arial"/>
          <w:spacing w:val="-3"/>
          <w:sz w:val="24"/>
          <w:szCs w:val="24"/>
          <w:lang w:eastAsia="en-GB"/>
        </w:rPr>
        <w:t>Appendices 5</w:t>
      </w:r>
    </w:p>
    <w:p w14:paraId="25620751" w14:textId="49680F55" w:rsidR="00F6416F" w:rsidRDefault="00F6416F" w:rsidP="000F1149">
      <w:pPr>
        <w:rPr>
          <w:rFonts w:ascii="Arial" w:eastAsia="Times New Roman" w:hAnsi="Arial" w:cs="Arial"/>
          <w:spacing w:val="-3"/>
          <w:sz w:val="24"/>
          <w:szCs w:val="24"/>
          <w:lang w:eastAsia="en-GB"/>
        </w:rPr>
      </w:pPr>
    </w:p>
    <w:p w14:paraId="74219607" w14:textId="58C91008" w:rsidR="00700352" w:rsidRPr="000F1149" w:rsidRDefault="00700352" w:rsidP="00485BFB">
      <w:pPr>
        <w:rPr>
          <w:rFonts w:ascii="Arial" w:hAnsi="Arial" w:cs="Arial"/>
          <w:sz w:val="24"/>
          <w:szCs w:val="24"/>
        </w:rPr>
      </w:pPr>
    </w:p>
    <w:p w14:paraId="11CA674A" w14:textId="22AF7840" w:rsidR="005551AD" w:rsidRDefault="005551AD" w:rsidP="007A2F1C">
      <w:pPr>
        <w:ind w:firstLine="720"/>
        <w:rPr>
          <w:rFonts w:ascii="Arial" w:hAnsi="Arial" w:cs="Arial"/>
          <w:sz w:val="24"/>
          <w:szCs w:val="24"/>
        </w:rPr>
      </w:pPr>
    </w:p>
    <w:p w14:paraId="14864D37" w14:textId="340B2C51" w:rsidR="00BE5B55" w:rsidRDefault="0043205B" w:rsidP="00C81F5B">
      <w:pPr>
        <w:spacing w:line="360" w:lineRule="auto"/>
        <w:rPr>
          <w:rFonts w:ascii="Arial" w:hAnsi="Arial" w:cs="Arial"/>
          <w:sz w:val="24"/>
          <w:u w:val="single"/>
        </w:rPr>
      </w:pPr>
      <w:r w:rsidRPr="00747B87">
        <w:rPr>
          <w:noProof/>
        </w:rPr>
        <w:drawing>
          <wp:anchor distT="0" distB="0" distL="114300" distR="114300" simplePos="0" relativeHeight="251658240" behindDoc="0" locked="0" layoutInCell="1" allowOverlap="1" wp14:anchorId="28A893A9" wp14:editId="7D6DBC8E">
            <wp:simplePos x="0" y="0"/>
            <wp:positionH relativeFrom="page">
              <wp:posOffset>457200</wp:posOffset>
            </wp:positionH>
            <wp:positionV relativeFrom="paragraph">
              <wp:posOffset>335783</wp:posOffset>
            </wp:positionV>
            <wp:extent cx="5731510" cy="7880985"/>
            <wp:effectExtent l="0" t="0" r="2540" b="5715"/>
            <wp:wrapSquare wrapText="bothSides"/>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anchor>
        </w:drawing>
      </w:r>
      <w:r w:rsidR="00747B87" w:rsidRPr="00747B87">
        <w:rPr>
          <w:rFonts w:ascii="Arial" w:hAnsi="Arial" w:cs="Arial"/>
          <w:sz w:val="24"/>
        </w:rPr>
        <w:t>Appendices 6</w:t>
      </w:r>
    </w:p>
    <w:p w14:paraId="47801D02" w14:textId="1FFE6EB8" w:rsidR="00BE5B55" w:rsidRDefault="00BE5B55" w:rsidP="00C81F5B">
      <w:pPr>
        <w:spacing w:line="360" w:lineRule="auto"/>
        <w:rPr>
          <w:rFonts w:ascii="Arial" w:hAnsi="Arial" w:cs="Arial"/>
          <w:sz w:val="24"/>
          <w:u w:val="single"/>
        </w:rPr>
      </w:pPr>
    </w:p>
    <w:p w14:paraId="3F2298A0" w14:textId="77777777" w:rsidR="00BE5B55" w:rsidRDefault="00BE5B55" w:rsidP="00C81F5B">
      <w:pPr>
        <w:spacing w:line="360" w:lineRule="auto"/>
        <w:rPr>
          <w:rFonts w:ascii="Arial" w:hAnsi="Arial" w:cs="Arial"/>
          <w:sz w:val="24"/>
          <w:u w:val="single"/>
        </w:rPr>
      </w:pPr>
    </w:p>
    <w:p w14:paraId="62E80712" w14:textId="77777777" w:rsidR="00747B87" w:rsidRDefault="00747B87" w:rsidP="00C81F5B">
      <w:pPr>
        <w:spacing w:line="360" w:lineRule="auto"/>
        <w:rPr>
          <w:rFonts w:ascii="Arial" w:hAnsi="Arial" w:cs="Arial"/>
          <w:sz w:val="24"/>
          <w:u w:val="single"/>
        </w:rPr>
      </w:pPr>
    </w:p>
    <w:p w14:paraId="6EA5019A" w14:textId="5FA0089A" w:rsidR="00747B87" w:rsidRDefault="00747B87" w:rsidP="00C81F5B">
      <w:pPr>
        <w:spacing w:line="360" w:lineRule="auto"/>
        <w:rPr>
          <w:rFonts w:ascii="Arial" w:hAnsi="Arial" w:cs="Arial"/>
          <w:sz w:val="24"/>
          <w:u w:val="single"/>
        </w:rPr>
      </w:pPr>
    </w:p>
    <w:p w14:paraId="43288846" w14:textId="74F1C0F0" w:rsidR="00747B87" w:rsidRDefault="00747B87" w:rsidP="00C81F5B">
      <w:pPr>
        <w:spacing w:line="360" w:lineRule="auto"/>
        <w:rPr>
          <w:rFonts w:ascii="Arial" w:hAnsi="Arial" w:cs="Arial"/>
          <w:sz w:val="24"/>
          <w:u w:val="single"/>
        </w:rPr>
      </w:pPr>
    </w:p>
    <w:p w14:paraId="0A689837" w14:textId="7160E198" w:rsidR="00747B87" w:rsidRDefault="00747B87" w:rsidP="00C81F5B">
      <w:pPr>
        <w:spacing w:line="360" w:lineRule="auto"/>
        <w:rPr>
          <w:rFonts w:ascii="Arial" w:hAnsi="Arial" w:cs="Arial"/>
          <w:sz w:val="24"/>
          <w:u w:val="single"/>
        </w:rPr>
      </w:pPr>
    </w:p>
    <w:p w14:paraId="58812E90" w14:textId="77777777" w:rsidR="00747B87" w:rsidRDefault="00747B87" w:rsidP="00C81F5B">
      <w:pPr>
        <w:spacing w:line="360" w:lineRule="auto"/>
        <w:rPr>
          <w:rFonts w:ascii="Arial" w:hAnsi="Arial" w:cs="Arial"/>
          <w:sz w:val="24"/>
          <w:u w:val="single"/>
        </w:rPr>
      </w:pPr>
    </w:p>
    <w:p w14:paraId="45BB2AC2" w14:textId="77777777" w:rsidR="00747B87" w:rsidRDefault="00747B87" w:rsidP="00C81F5B">
      <w:pPr>
        <w:spacing w:line="360" w:lineRule="auto"/>
        <w:rPr>
          <w:rFonts w:ascii="Arial" w:hAnsi="Arial" w:cs="Arial"/>
          <w:sz w:val="24"/>
          <w:u w:val="single"/>
        </w:rPr>
      </w:pPr>
    </w:p>
    <w:p w14:paraId="73C80853" w14:textId="77777777" w:rsidR="00747B87" w:rsidRDefault="00747B87" w:rsidP="00C81F5B">
      <w:pPr>
        <w:spacing w:line="360" w:lineRule="auto"/>
        <w:rPr>
          <w:rFonts w:ascii="Arial" w:hAnsi="Arial" w:cs="Arial"/>
          <w:sz w:val="24"/>
          <w:u w:val="single"/>
        </w:rPr>
      </w:pPr>
    </w:p>
    <w:p w14:paraId="43B59D6F" w14:textId="77777777" w:rsidR="00747B87" w:rsidRDefault="00747B87" w:rsidP="00C81F5B">
      <w:pPr>
        <w:spacing w:line="360" w:lineRule="auto"/>
        <w:rPr>
          <w:rFonts w:ascii="Arial" w:hAnsi="Arial" w:cs="Arial"/>
          <w:sz w:val="24"/>
          <w:u w:val="single"/>
        </w:rPr>
      </w:pPr>
    </w:p>
    <w:p w14:paraId="342BAB07" w14:textId="77777777" w:rsidR="00747B87" w:rsidRDefault="00747B87" w:rsidP="00C81F5B">
      <w:pPr>
        <w:spacing w:line="360" w:lineRule="auto"/>
        <w:rPr>
          <w:rFonts w:ascii="Arial" w:hAnsi="Arial" w:cs="Arial"/>
          <w:sz w:val="24"/>
          <w:u w:val="single"/>
        </w:rPr>
      </w:pPr>
    </w:p>
    <w:p w14:paraId="48BD27CC" w14:textId="77777777" w:rsidR="00747B87" w:rsidRDefault="00747B87" w:rsidP="00C81F5B">
      <w:pPr>
        <w:spacing w:line="360" w:lineRule="auto"/>
        <w:rPr>
          <w:rFonts w:ascii="Arial" w:hAnsi="Arial" w:cs="Arial"/>
          <w:sz w:val="24"/>
          <w:u w:val="single"/>
        </w:rPr>
      </w:pPr>
    </w:p>
    <w:p w14:paraId="48CE46F0" w14:textId="77777777" w:rsidR="00747B87" w:rsidRDefault="00747B87" w:rsidP="00C81F5B">
      <w:pPr>
        <w:spacing w:line="360" w:lineRule="auto"/>
        <w:rPr>
          <w:rFonts w:ascii="Arial" w:hAnsi="Arial" w:cs="Arial"/>
          <w:sz w:val="24"/>
          <w:u w:val="single"/>
        </w:rPr>
      </w:pPr>
    </w:p>
    <w:p w14:paraId="69951427" w14:textId="52BCE788" w:rsidR="00747B87" w:rsidRDefault="00747B87" w:rsidP="00C81F5B">
      <w:pPr>
        <w:spacing w:line="360" w:lineRule="auto"/>
        <w:rPr>
          <w:rFonts w:ascii="Arial" w:hAnsi="Arial" w:cs="Arial"/>
          <w:sz w:val="24"/>
          <w:u w:val="single"/>
        </w:rPr>
      </w:pPr>
    </w:p>
    <w:p w14:paraId="19E09338" w14:textId="4ABC3CFE" w:rsidR="00747B87" w:rsidRDefault="00747B87" w:rsidP="00C81F5B">
      <w:pPr>
        <w:spacing w:line="360" w:lineRule="auto"/>
        <w:rPr>
          <w:rFonts w:ascii="Arial" w:hAnsi="Arial" w:cs="Arial"/>
          <w:sz w:val="24"/>
          <w:u w:val="single"/>
        </w:rPr>
      </w:pPr>
    </w:p>
    <w:p w14:paraId="602DD809" w14:textId="77777777" w:rsidR="00747B87" w:rsidRDefault="00747B87" w:rsidP="00C81F5B">
      <w:pPr>
        <w:spacing w:line="360" w:lineRule="auto"/>
        <w:rPr>
          <w:rFonts w:ascii="Arial" w:hAnsi="Arial" w:cs="Arial"/>
          <w:sz w:val="24"/>
          <w:u w:val="single"/>
        </w:rPr>
      </w:pPr>
    </w:p>
    <w:p w14:paraId="0FEBBB37" w14:textId="77777777" w:rsidR="00747B87" w:rsidRDefault="00747B87" w:rsidP="00C81F5B">
      <w:pPr>
        <w:spacing w:line="360" w:lineRule="auto"/>
        <w:rPr>
          <w:rFonts w:ascii="Arial" w:hAnsi="Arial" w:cs="Arial"/>
          <w:sz w:val="24"/>
          <w:u w:val="single"/>
        </w:rPr>
      </w:pPr>
    </w:p>
    <w:p w14:paraId="1F61EF1D" w14:textId="77777777" w:rsidR="00747B87" w:rsidRDefault="00747B87" w:rsidP="00C81F5B">
      <w:pPr>
        <w:spacing w:line="360" w:lineRule="auto"/>
        <w:rPr>
          <w:rFonts w:ascii="Arial" w:hAnsi="Arial" w:cs="Arial"/>
          <w:sz w:val="24"/>
          <w:u w:val="single"/>
        </w:rPr>
      </w:pPr>
    </w:p>
    <w:p w14:paraId="3B9D5968" w14:textId="77777777" w:rsidR="00747B87" w:rsidRDefault="00747B87" w:rsidP="00C81F5B">
      <w:pPr>
        <w:spacing w:line="360" w:lineRule="auto"/>
        <w:rPr>
          <w:rFonts w:ascii="Arial" w:hAnsi="Arial" w:cs="Arial"/>
          <w:sz w:val="24"/>
          <w:u w:val="single"/>
        </w:rPr>
      </w:pPr>
    </w:p>
    <w:p w14:paraId="0D91B52B" w14:textId="77777777" w:rsidR="00747B87" w:rsidRDefault="00747B87" w:rsidP="00C81F5B">
      <w:pPr>
        <w:spacing w:line="360" w:lineRule="auto"/>
        <w:rPr>
          <w:rFonts w:ascii="Arial" w:hAnsi="Arial" w:cs="Arial"/>
          <w:sz w:val="24"/>
          <w:u w:val="single"/>
        </w:rPr>
      </w:pPr>
    </w:p>
    <w:p w14:paraId="1017A166" w14:textId="77777777" w:rsidR="00747B87" w:rsidRDefault="00747B87" w:rsidP="00C81F5B">
      <w:pPr>
        <w:spacing w:line="360" w:lineRule="auto"/>
        <w:rPr>
          <w:rFonts w:ascii="Arial" w:hAnsi="Arial" w:cs="Arial"/>
          <w:sz w:val="24"/>
          <w:u w:val="single"/>
        </w:rPr>
      </w:pPr>
    </w:p>
    <w:p w14:paraId="5296601E" w14:textId="77777777" w:rsidR="00747B87" w:rsidRDefault="00747B87" w:rsidP="00C81F5B">
      <w:pPr>
        <w:spacing w:line="360" w:lineRule="auto"/>
        <w:rPr>
          <w:rFonts w:ascii="Arial" w:hAnsi="Arial" w:cs="Arial"/>
          <w:sz w:val="24"/>
          <w:u w:val="single"/>
        </w:rPr>
      </w:pPr>
    </w:p>
    <w:p w14:paraId="161A987C" w14:textId="77777777" w:rsidR="0043205B" w:rsidRDefault="0043205B" w:rsidP="00C81F5B">
      <w:pPr>
        <w:spacing w:line="360" w:lineRule="auto"/>
        <w:rPr>
          <w:rFonts w:ascii="Arial" w:hAnsi="Arial" w:cs="Arial"/>
          <w:sz w:val="24"/>
          <w:u w:val="single"/>
        </w:rPr>
      </w:pPr>
    </w:p>
    <w:p w14:paraId="02160606" w14:textId="0FEBD84F" w:rsidR="0043205B" w:rsidRPr="0043205B" w:rsidRDefault="0043205B" w:rsidP="00C81F5B">
      <w:pPr>
        <w:spacing w:line="360" w:lineRule="auto"/>
        <w:rPr>
          <w:rFonts w:ascii="Arial" w:hAnsi="Arial" w:cs="Arial"/>
          <w:sz w:val="24"/>
        </w:rPr>
      </w:pPr>
      <w:r w:rsidRPr="0043205B">
        <w:rPr>
          <w:rFonts w:ascii="Arial" w:hAnsi="Arial" w:cs="Arial"/>
          <w:sz w:val="24"/>
        </w:rPr>
        <w:lastRenderedPageBreak/>
        <w:t>Appendices 7</w:t>
      </w:r>
    </w:p>
    <w:p w14:paraId="5448C0E9" w14:textId="719BDBB6" w:rsidR="0043205B" w:rsidRDefault="00A846F3" w:rsidP="00C81F5B">
      <w:pPr>
        <w:spacing w:line="360" w:lineRule="auto"/>
        <w:rPr>
          <w:rFonts w:ascii="Arial" w:hAnsi="Arial" w:cs="Arial"/>
          <w:sz w:val="24"/>
          <w:u w:val="single"/>
        </w:rPr>
      </w:pPr>
      <w:r>
        <w:rPr>
          <w:noProof/>
        </w:rPr>
        <w:drawing>
          <wp:inline distT="0" distB="0" distL="0" distR="0" wp14:anchorId="07B39963" wp14:editId="2F549276">
            <wp:extent cx="5731510" cy="7875270"/>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875270"/>
                    </a:xfrm>
                    <a:prstGeom prst="rect">
                      <a:avLst/>
                    </a:prstGeom>
                    <a:noFill/>
                    <a:ln>
                      <a:noFill/>
                    </a:ln>
                  </pic:spPr>
                </pic:pic>
              </a:graphicData>
            </a:graphic>
          </wp:inline>
        </w:drawing>
      </w:r>
    </w:p>
    <w:p w14:paraId="371127F8" w14:textId="77777777" w:rsidR="0043205B" w:rsidRDefault="0043205B" w:rsidP="00C81F5B">
      <w:pPr>
        <w:spacing w:line="360" w:lineRule="auto"/>
        <w:rPr>
          <w:rFonts w:ascii="Arial" w:hAnsi="Arial" w:cs="Arial"/>
          <w:sz w:val="24"/>
          <w:u w:val="single"/>
        </w:rPr>
      </w:pPr>
    </w:p>
    <w:p w14:paraId="79CF408E" w14:textId="202218F1" w:rsidR="00C81F5B" w:rsidRPr="00680F58" w:rsidRDefault="00C81F5B" w:rsidP="00C81F5B">
      <w:pPr>
        <w:spacing w:line="360" w:lineRule="auto"/>
        <w:rPr>
          <w:rFonts w:ascii="Arial" w:hAnsi="Arial" w:cs="Arial"/>
          <w:sz w:val="24"/>
          <w:u w:val="single"/>
        </w:rPr>
      </w:pPr>
      <w:r w:rsidRPr="00680F58">
        <w:rPr>
          <w:rFonts w:ascii="Arial" w:hAnsi="Arial" w:cs="Arial"/>
          <w:sz w:val="24"/>
          <w:u w:val="single"/>
        </w:rPr>
        <w:lastRenderedPageBreak/>
        <w:t>Reference List:</w:t>
      </w:r>
    </w:p>
    <w:p w14:paraId="1EEC8C5C" w14:textId="613A8632" w:rsidR="00C81F5B" w:rsidRDefault="00C81F5B" w:rsidP="00C81F5B">
      <w:pPr>
        <w:spacing w:line="360" w:lineRule="auto"/>
        <w:rPr>
          <w:rFonts w:ascii="Arial" w:hAnsi="Arial" w:cs="Arial"/>
          <w:sz w:val="24"/>
        </w:rPr>
      </w:pPr>
      <w:r>
        <w:rPr>
          <w:rFonts w:ascii="Arial" w:hAnsi="Arial" w:cs="Arial"/>
          <w:sz w:val="24"/>
        </w:rPr>
        <w:t>Appendices 1-</w:t>
      </w:r>
      <w:r w:rsidR="0043205B">
        <w:rPr>
          <w:rFonts w:ascii="Arial" w:hAnsi="Arial" w:cs="Arial"/>
          <w:sz w:val="24"/>
        </w:rPr>
        <w:t>7</w:t>
      </w:r>
    </w:p>
    <w:p w14:paraId="3AB62C53" w14:textId="77777777" w:rsidR="00C81F5B" w:rsidRPr="00495F9A" w:rsidRDefault="00C81F5B">
      <w:pPr>
        <w:rPr>
          <w:rFonts w:ascii="Arial" w:hAnsi="Arial" w:cs="Arial"/>
          <w:sz w:val="24"/>
          <w:szCs w:val="24"/>
          <w:u w:val="single"/>
        </w:rPr>
      </w:pPr>
    </w:p>
    <w:p w14:paraId="5E16CFFF" w14:textId="1AD90034" w:rsidR="00495F9A" w:rsidRPr="00495F9A" w:rsidRDefault="00495F9A">
      <w:pPr>
        <w:rPr>
          <w:rFonts w:ascii="Arial" w:hAnsi="Arial" w:cs="Arial"/>
          <w:sz w:val="24"/>
          <w:szCs w:val="24"/>
          <w:u w:val="single"/>
        </w:rPr>
      </w:pPr>
      <w:r w:rsidRPr="00495F9A">
        <w:rPr>
          <w:rFonts w:ascii="Arial" w:hAnsi="Arial" w:cs="Arial"/>
          <w:sz w:val="24"/>
          <w:szCs w:val="24"/>
          <w:u w:val="single"/>
        </w:rPr>
        <w:t>Books:</w:t>
      </w:r>
    </w:p>
    <w:p w14:paraId="180E2445" w14:textId="403EDD68" w:rsidR="00BD74EF" w:rsidRDefault="00BD74EF" w:rsidP="004B4D38">
      <w:pPr>
        <w:spacing w:line="360" w:lineRule="auto"/>
        <w:rPr>
          <w:rFonts w:ascii="Arial" w:hAnsi="Arial" w:cs="Arial"/>
          <w:sz w:val="24"/>
        </w:rPr>
      </w:pPr>
      <w:r>
        <w:rPr>
          <w:rFonts w:ascii="Arial" w:hAnsi="Arial" w:cs="Arial"/>
          <w:sz w:val="24"/>
        </w:rPr>
        <w:t xml:space="preserve">Allison, Shaun and </w:t>
      </w:r>
      <w:r w:rsidR="006806B4">
        <w:rPr>
          <w:rFonts w:ascii="Arial" w:hAnsi="Arial" w:cs="Arial"/>
          <w:sz w:val="24"/>
        </w:rPr>
        <w:t xml:space="preserve">Andy </w:t>
      </w:r>
      <w:r w:rsidR="00C40AB8">
        <w:rPr>
          <w:rFonts w:ascii="Arial" w:hAnsi="Arial" w:cs="Arial"/>
          <w:sz w:val="24"/>
        </w:rPr>
        <w:t>Tharb</w:t>
      </w:r>
      <w:r w:rsidR="006806B4">
        <w:rPr>
          <w:rFonts w:ascii="Arial" w:hAnsi="Arial" w:cs="Arial"/>
          <w:sz w:val="24"/>
        </w:rPr>
        <w:t xml:space="preserve">y. </w:t>
      </w:r>
      <w:r w:rsidR="006806B4" w:rsidRPr="0090605E">
        <w:rPr>
          <w:rFonts w:ascii="Arial" w:hAnsi="Arial" w:cs="Arial"/>
          <w:i/>
          <w:iCs/>
          <w:sz w:val="24"/>
        </w:rPr>
        <w:t>Making Every Lesson Count</w:t>
      </w:r>
      <w:r w:rsidR="006806B4">
        <w:rPr>
          <w:rFonts w:ascii="Arial" w:hAnsi="Arial" w:cs="Arial"/>
          <w:sz w:val="24"/>
        </w:rPr>
        <w:t xml:space="preserve">. </w:t>
      </w:r>
      <w:r w:rsidR="00803C3A">
        <w:rPr>
          <w:rFonts w:ascii="Arial" w:hAnsi="Arial" w:cs="Arial"/>
          <w:sz w:val="24"/>
        </w:rPr>
        <w:t xml:space="preserve">2015. Crown House </w:t>
      </w:r>
      <w:r w:rsidR="0090605E">
        <w:rPr>
          <w:rFonts w:ascii="Arial" w:hAnsi="Arial" w:cs="Arial"/>
          <w:sz w:val="24"/>
        </w:rPr>
        <w:t>Publishing Company. USA. 2019 Ed.</w:t>
      </w:r>
      <w:r w:rsidR="00C40AB8">
        <w:rPr>
          <w:rFonts w:ascii="Arial" w:hAnsi="Arial" w:cs="Arial"/>
          <w:sz w:val="24"/>
        </w:rPr>
        <w:t xml:space="preserve"> </w:t>
      </w:r>
      <w:r w:rsidR="0090605E">
        <w:rPr>
          <w:rFonts w:ascii="Arial" w:hAnsi="Arial" w:cs="Arial"/>
          <w:sz w:val="24"/>
        </w:rPr>
        <w:t>Print.</w:t>
      </w:r>
    </w:p>
    <w:p w14:paraId="3F47FABD" w14:textId="39704314" w:rsidR="004B4D38" w:rsidRDefault="004B4D38" w:rsidP="004B4D38">
      <w:pPr>
        <w:spacing w:line="360" w:lineRule="auto"/>
        <w:rPr>
          <w:rFonts w:ascii="Arial" w:hAnsi="Arial" w:cs="Arial"/>
          <w:sz w:val="24"/>
        </w:rPr>
      </w:pPr>
      <w:r>
        <w:rPr>
          <w:rFonts w:ascii="Arial" w:hAnsi="Arial" w:cs="Arial"/>
          <w:sz w:val="24"/>
        </w:rPr>
        <w:t xml:space="preserve">Dweck, Carol S. 1999. </w:t>
      </w:r>
      <w:r w:rsidRPr="00220761">
        <w:rPr>
          <w:rFonts w:ascii="Arial" w:hAnsi="Arial" w:cs="Arial"/>
          <w:i/>
          <w:sz w:val="24"/>
        </w:rPr>
        <w:t>Essays in Social Psychology: Self-Theories: Their Role in Motivation, Personality and Development</w:t>
      </w:r>
      <w:r>
        <w:rPr>
          <w:rFonts w:ascii="Arial" w:hAnsi="Arial" w:cs="Arial"/>
          <w:sz w:val="24"/>
        </w:rPr>
        <w:t>. Edwards Brothers, Lillington. USA. Print.</w:t>
      </w:r>
    </w:p>
    <w:p w14:paraId="502890CD" w14:textId="5ED57CED" w:rsidR="004B4D38" w:rsidRDefault="004B4D38" w:rsidP="00495F9A">
      <w:pPr>
        <w:spacing w:line="360" w:lineRule="auto"/>
        <w:rPr>
          <w:rFonts w:ascii="Arial" w:hAnsi="Arial" w:cs="Arial"/>
          <w:sz w:val="24"/>
        </w:rPr>
      </w:pPr>
      <w:r>
        <w:rPr>
          <w:rFonts w:ascii="Arial" w:hAnsi="Arial" w:cs="Arial"/>
          <w:sz w:val="24"/>
        </w:rPr>
        <w:t xml:space="preserve">Dweck, Carol S. </w:t>
      </w:r>
      <w:r w:rsidRPr="009A692A">
        <w:rPr>
          <w:rFonts w:ascii="Arial" w:hAnsi="Arial" w:cs="Arial"/>
          <w:i/>
          <w:sz w:val="24"/>
        </w:rPr>
        <w:t>Mindset: How You Can Fulfil Your Potential</w:t>
      </w:r>
      <w:r>
        <w:rPr>
          <w:rFonts w:ascii="Arial" w:hAnsi="Arial" w:cs="Arial"/>
          <w:sz w:val="24"/>
        </w:rPr>
        <w:t>. 2006. US Random House, UK Robinson. London. 2007. Print.</w:t>
      </w:r>
    </w:p>
    <w:p w14:paraId="75CFF0F4" w14:textId="10F2DD82" w:rsidR="004B4D38" w:rsidRDefault="00864EAB" w:rsidP="00495F9A">
      <w:pPr>
        <w:spacing w:line="360" w:lineRule="auto"/>
        <w:rPr>
          <w:rFonts w:ascii="Arial" w:hAnsi="Arial" w:cs="Arial"/>
          <w:sz w:val="24"/>
        </w:rPr>
      </w:pPr>
      <w:r>
        <w:rPr>
          <w:rFonts w:ascii="Arial" w:hAnsi="Arial" w:cs="Arial"/>
          <w:sz w:val="24"/>
        </w:rPr>
        <w:t xml:space="preserve">Sutton, Clive. 1981. </w:t>
      </w:r>
      <w:r w:rsidRPr="00203E6F">
        <w:rPr>
          <w:rFonts w:ascii="Arial" w:hAnsi="Arial" w:cs="Arial"/>
          <w:i/>
          <w:sz w:val="24"/>
        </w:rPr>
        <w:t>Communicating in the Classroom</w:t>
      </w:r>
      <w:r>
        <w:rPr>
          <w:rFonts w:ascii="Arial" w:hAnsi="Arial" w:cs="Arial"/>
          <w:sz w:val="24"/>
        </w:rPr>
        <w:t>. Hodder and Stoughton Education, British Library Cataloguing. Great Britain. Print.</w:t>
      </w:r>
    </w:p>
    <w:p w14:paraId="308993E8" w14:textId="78D90F2C" w:rsidR="00495F9A" w:rsidRPr="00495F9A" w:rsidRDefault="00495F9A" w:rsidP="00495F9A">
      <w:pPr>
        <w:spacing w:line="360" w:lineRule="auto"/>
        <w:rPr>
          <w:rFonts w:ascii="Arial" w:hAnsi="Arial" w:cs="Arial"/>
          <w:sz w:val="24"/>
          <w:u w:val="single"/>
        </w:rPr>
      </w:pPr>
      <w:r w:rsidRPr="00495F9A">
        <w:rPr>
          <w:rFonts w:ascii="Arial" w:hAnsi="Arial" w:cs="Arial"/>
          <w:sz w:val="24"/>
          <w:u w:val="single"/>
        </w:rPr>
        <w:t>Websites:</w:t>
      </w:r>
    </w:p>
    <w:p w14:paraId="03A28F19" w14:textId="285FBCEF" w:rsidR="00495F9A" w:rsidRDefault="00495F9A" w:rsidP="00495F9A">
      <w:pPr>
        <w:spacing w:line="360" w:lineRule="auto"/>
        <w:rPr>
          <w:rFonts w:ascii="Arial" w:hAnsi="Arial" w:cs="Arial"/>
          <w:sz w:val="24"/>
        </w:rPr>
      </w:pPr>
      <w:r w:rsidRPr="00495F9A">
        <w:rPr>
          <w:rFonts w:ascii="Arial" w:hAnsi="Arial" w:cs="Arial"/>
          <w:sz w:val="24"/>
        </w:rPr>
        <w:t xml:space="preserve">British Education Research Association. ‘About’ Section. </w:t>
      </w:r>
      <w:hyperlink r:id="rId15" w:history="1">
        <w:r w:rsidRPr="00495F9A">
          <w:rPr>
            <w:rStyle w:val="Hyperlink"/>
            <w:rFonts w:ascii="Arial" w:hAnsi="Arial" w:cs="Arial"/>
            <w:sz w:val="24"/>
          </w:rPr>
          <w:t>https://www.bera.ac.uk/</w:t>
        </w:r>
      </w:hyperlink>
      <w:r w:rsidRPr="00495F9A">
        <w:rPr>
          <w:rFonts w:ascii="Arial" w:hAnsi="Arial" w:cs="Arial"/>
          <w:sz w:val="24"/>
        </w:rPr>
        <w:t>.</w:t>
      </w:r>
      <w:r>
        <w:rPr>
          <w:rFonts w:ascii="Arial" w:hAnsi="Arial" w:cs="Arial"/>
          <w:sz w:val="24"/>
        </w:rPr>
        <w:t xml:space="preserve"> </w:t>
      </w:r>
      <w:r w:rsidRPr="00495F9A">
        <w:rPr>
          <w:rFonts w:ascii="Arial" w:hAnsi="Arial" w:cs="Arial"/>
          <w:sz w:val="24"/>
        </w:rPr>
        <w:t xml:space="preserve">Accessed </w:t>
      </w:r>
      <w:r>
        <w:rPr>
          <w:rFonts w:ascii="Arial" w:hAnsi="Arial" w:cs="Arial"/>
          <w:sz w:val="24"/>
        </w:rPr>
        <w:t>1</w:t>
      </w:r>
      <w:r w:rsidRPr="00495F9A">
        <w:rPr>
          <w:rFonts w:ascii="Arial" w:hAnsi="Arial" w:cs="Arial"/>
          <w:sz w:val="24"/>
          <w:vertAlign w:val="superscript"/>
        </w:rPr>
        <w:t>st</w:t>
      </w:r>
      <w:r>
        <w:rPr>
          <w:rFonts w:ascii="Arial" w:hAnsi="Arial" w:cs="Arial"/>
          <w:sz w:val="24"/>
        </w:rPr>
        <w:t xml:space="preserve"> November</w:t>
      </w:r>
    </w:p>
    <w:p w14:paraId="7BDFE055" w14:textId="46AC9DDD" w:rsidR="00FC55B1" w:rsidRDefault="00FC55B1" w:rsidP="00495F9A">
      <w:pPr>
        <w:spacing w:line="360" w:lineRule="auto"/>
        <w:rPr>
          <w:rFonts w:ascii="Arial" w:hAnsi="Arial" w:cs="Arial"/>
          <w:sz w:val="24"/>
        </w:rPr>
      </w:pPr>
      <w:r>
        <w:rPr>
          <w:rFonts w:ascii="Arial" w:hAnsi="Arial" w:cs="Arial"/>
          <w:sz w:val="24"/>
        </w:rPr>
        <w:t xml:space="preserve">Cambridge Assessment International Education. </w:t>
      </w:r>
      <w:r w:rsidRPr="00FC55B1">
        <w:rPr>
          <w:rFonts w:ascii="Arial" w:hAnsi="Arial" w:cs="Arial"/>
          <w:i/>
          <w:iCs/>
          <w:sz w:val="24"/>
        </w:rPr>
        <w:t>What is Assessment for Learning?</w:t>
      </w:r>
      <w:r>
        <w:rPr>
          <w:rFonts w:ascii="Arial" w:hAnsi="Arial" w:cs="Arial"/>
          <w:sz w:val="24"/>
        </w:rPr>
        <w:t xml:space="preserve"> N/A. </w:t>
      </w:r>
      <w:hyperlink r:id="rId16" w:history="1">
        <w:r w:rsidRPr="00014724">
          <w:rPr>
            <w:rStyle w:val="Hyperlink"/>
            <w:rFonts w:ascii="Arial" w:hAnsi="Arial" w:cs="Arial"/>
            <w:sz w:val="24"/>
          </w:rPr>
          <w:t>https://cambridge-community.org.uk/professional-development/gswafl/index.html#:~:text=What%20is%20assessment%20for%20learning,learn%20and%20to%20what%20standard</w:t>
        </w:r>
      </w:hyperlink>
      <w:r w:rsidRPr="00FC55B1">
        <w:rPr>
          <w:rFonts w:ascii="Arial" w:hAnsi="Arial" w:cs="Arial"/>
          <w:sz w:val="24"/>
        </w:rPr>
        <w:t>.</w:t>
      </w:r>
      <w:r>
        <w:rPr>
          <w:rFonts w:ascii="Arial" w:hAnsi="Arial" w:cs="Arial"/>
          <w:sz w:val="24"/>
        </w:rPr>
        <w:t xml:space="preserve"> Accessed 1</w:t>
      </w:r>
      <w:r w:rsidRPr="00FC55B1">
        <w:rPr>
          <w:rFonts w:ascii="Arial" w:hAnsi="Arial" w:cs="Arial"/>
          <w:sz w:val="24"/>
          <w:vertAlign w:val="superscript"/>
        </w:rPr>
        <w:t>st</w:t>
      </w:r>
      <w:r>
        <w:rPr>
          <w:rFonts w:ascii="Arial" w:hAnsi="Arial" w:cs="Arial"/>
          <w:sz w:val="24"/>
        </w:rPr>
        <w:t xml:space="preserve"> November 2022.</w:t>
      </w:r>
    </w:p>
    <w:p w14:paraId="47B388D4" w14:textId="239427FC" w:rsidR="00292508" w:rsidRPr="00292508" w:rsidRDefault="00292508" w:rsidP="00292508">
      <w:pPr>
        <w:pStyle w:val="NormalWeb"/>
        <w:shd w:val="clear" w:color="auto" w:fill="FFFFFF"/>
        <w:spacing w:before="240" w:beforeAutospacing="0" w:after="0" w:afterAutospacing="0"/>
        <w:rPr>
          <w:rFonts w:ascii="Arial" w:hAnsi="Arial" w:cs="Arial"/>
        </w:rPr>
      </w:pPr>
      <w:r w:rsidRPr="00292508">
        <w:rPr>
          <w:rFonts w:ascii="Arial" w:hAnsi="Arial" w:cs="Arial"/>
        </w:rPr>
        <w:t>Coristine, S., Russo, S., Fitzmorris, R., Beninato, P., &amp; Rivolta, G. (2022, April 1). </w:t>
      </w:r>
      <w:r w:rsidRPr="00292508">
        <w:rPr>
          <w:rFonts w:ascii="Arial" w:hAnsi="Arial" w:cs="Arial"/>
          <w:i/>
          <w:iCs/>
        </w:rPr>
        <w:t>The importance of student-teacher relationships</w:t>
      </w:r>
      <w:r w:rsidRPr="00292508">
        <w:rPr>
          <w:rFonts w:ascii="Arial" w:hAnsi="Arial" w:cs="Arial"/>
        </w:rPr>
        <w:t xml:space="preserve">. Classroom Practice in 2022. </w:t>
      </w:r>
      <w:hyperlink r:id="rId17" w:history="1">
        <w:r w:rsidRPr="00292508">
          <w:rPr>
            <w:rStyle w:val="Hyperlink"/>
            <w:rFonts w:ascii="Arial" w:hAnsi="Arial" w:cs="Arial"/>
            <w:color w:val="auto"/>
          </w:rPr>
          <w:t>https://ecampusontario.pressbooks.pub/educ5202/chapter/the-importance-of-student-teacher-relationships/</w:t>
        </w:r>
      </w:hyperlink>
      <w:r w:rsidRPr="00292508">
        <w:rPr>
          <w:rFonts w:ascii="Arial" w:hAnsi="Arial" w:cs="Arial"/>
        </w:rPr>
        <w:t>. Accessed 3</w:t>
      </w:r>
      <w:r w:rsidRPr="00292508">
        <w:rPr>
          <w:rFonts w:ascii="Arial" w:hAnsi="Arial" w:cs="Arial"/>
          <w:vertAlign w:val="superscript"/>
        </w:rPr>
        <w:t>rd</w:t>
      </w:r>
      <w:r w:rsidRPr="00292508">
        <w:rPr>
          <w:rFonts w:ascii="Arial" w:hAnsi="Arial" w:cs="Arial"/>
        </w:rPr>
        <w:t xml:space="preserve"> November 2022.</w:t>
      </w:r>
    </w:p>
    <w:p w14:paraId="01424F4B" w14:textId="77777777" w:rsidR="00292508" w:rsidRDefault="00292508" w:rsidP="00495F9A">
      <w:pPr>
        <w:spacing w:line="360" w:lineRule="auto"/>
        <w:rPr>
          <w:rFonts w:ascii="Arial" w:hAnsi="Arial" w:cs="Arial"/>
          <w:sz w:val="24"/>
        </w:rPr>
      </w:pPr>
    </w:p>
    <w:p w14:paraId="132C22A4" w14:textId="784F7CED" w:rsidR="00167899" w:rsidRDefault="00167899" w:rsidP="00495F9A">
      <w:pPr>
        <w:spacing w:line="360" w:lineRule="auto"/>
        <w:rPr>
          <w:rFonts w:ascii="Arial" w:hAnsi="Arial" w:cs="Arial"/>
          <w:sz w:val="24"/>
        </w:rPr>
      </w:pPr>
      <w:r>
        <w:rPr>
          <w:rFonts w:ascii="Arial" w:hAnsi="Arial" w:cs="Arial"/>
          <w:sz w:val="24"/>
        </w:rPr>
        <w:t xml:space="preserve">Dauncey, Michael. </w:t>
      </w:r>
      <w:r w:rsidR="00EB71D9">
        <w:rPr>
          <w:rFonts w:ascii="Arial" w:hAnsi="Arial" w:cs="Arial"/>
          <w:sz w:val="24"/>
        </w:rPr>
        <w:t xml:space="preserve">Senedd Research. </w:t>
      </w:r>
      <w:r w:rsidR="00EB71D9" w:rsidRPr="00EB71D9">
        <w:rPr>
          <w:rFonts w:ascii="Arial" w:hAnsi="Arial" w:cs="Arial"/>
          <w:i/>
          <w:iCs/>
          <w:sz w:val="24"/>
        </w:rPr>
        <w:t>Donaldson Review: The ‘purposes’ and content of a Curriculum for Wales</w:t>
      </w:r>
      <w:r w:rsidR="00EB71D9">
        <w:rPr>
          <w:rFonts w:ascii="Arial" w:hAnsi="Arial" w:cs="Arial"/>
          <w:sz w:val="24"/>
        </w:rPr>
        <w:t xml:space="preserve">. 2021. </w:t>
      </w:r>
      <w:hyperlink r:id="rId18" w:history="1">
        <w:r w:rsidR="00EB71D9" w:rsidRPr="00014724">
          <w:rPr>
            <w:rStyle w:val="Hyperlink"/>
            <w:rFonts w:ascii="Arial" w:hAnsi="Arial" w:cs="Arial"/>
            <w:sz w:val="24"/>
          </w:rPr>
          <w:t>https://research.senedd.wales/research-articles/donaldson-review-the-purposes-and-content-of-a-curriculum-for-wales/#:~:text=The%20four%20purposes%20are%20that,of%20Wales%20and%20the%20world</w:t>
        </w:r>
      </w:hyperlink>
      <w:r w:rsidR="00EB71D9" w:rsidRPr="00EB71D9">
        <w:rPr>
          <w:rFonts w:ascii="Arial" w:hAnsi="Arial" w:cs="Arial"/>
          <w:sz w:val="24"/>
        </w:rPr>
        <w:t>.</w:t>
      </w:r>
      <w:r w:rsidR="00EB71D9">
        <w:rPr>
          <w:rFonts w:ascii="Arial" w:hAnsi="Arial" w:cs="Arial"/>
          <w:sz w:val="24"/>
        </w:rPr>
        <w:t>. Accessed 2</w:t>
      </w:r>
      <w:r w:rsidR="00EB71D9" w:rsidRPr="00EB71D9">
        <w:rPr>
          <w:rFonts w:ascii="Arial" w:hAnsi="Arial" w:cs="Arial"/>
          <w:sz w:val="24"/>
          <w:vertAlign w:val="superscript"/>
        </w:rPr>
        <w:t>nd</w:t>
      </w:r>
      <w:r w:rsidR="00EB71D9">
        <w:rPr>
          <w:rFonts w:ascii="Arial" w:hAnsi="Arial" w:cs="Arial"/>
          <w:sz w:val="24"/>
        </w:rPr>
        <w:t xml:space="preserve"> November 2022.</w:t>
      </w:r>
    </w:p>
    <w:p w14:paraId="4E028169" w14:textId="77777777" w:rsidR="00B5501A" w:rsidRDefault="004F6167" w:rsidP="00495F9A">
      <w:pPr>
        <w:spacing w:line="360" w:lineRule="auto"/>
        <w:rPr>
          <w:rFonts w:ascii="Arial" w:hAnsi="Arial" w:cs="Arial"/>
          <w:sz w:val="24"/>
        </w:rPr>
      </w:pPr>
      <w:r w:rsidRPr="004F6167">
        <w:rPr>
          <w:rFonts w:ascii="Arial" w:hAnsi="Arial" w:cs="Arial"/>
          <w:sz w:val="24"/>
        </w:rPr>
        <w:lastRenderedPageBreak/>
        <w:t xml:space="preserve">Dr Karen </w:t>
      </w:r>
      <w:bookmarkStart w:id="3" w:name="_Hlk118231381"/>
      <w:r w:rsidRPr="004F6167">
        <w:rPr>
          <w:rFonts w:ascii="Arial" w:hAnsi="Arial" w:cs="Arial"/>
          <w:sz w:val="24"/>
        </w:rPr>
        <w:t>Angus-Cole</w:t>
      </w:r>
      <w:bookmarkEnd w:id="3"/>
      <w:r>
        <w:rPr>
          <w:rFonts w:ascii="Arial" w:hAnsi="Arial" w:cs="Arial"/>
          <w:sz w:val="24"/>
        </w:rPr>
        <w:t>.</w:t>
      </w:r>
      <w:r w:rsidRPr="004F6167">
        <w:rPr>
          <w:rFonts w:ascii="Arial" w:hAnsi="Arial" w:cs="Arial"/>
          <w:sz w:val="24"/>
        </w:rPr>
        <w:t xml:space="preserve"> </w:t>
      </w:r>
      <w:r w:rsidR="00C06ABF" w:rsidRPr="00C06ABF">
        <w:rPr>
          <w:rFonts w:ascii="Arial" w:hAnsi="Arial" w:cs="Arial"/>
          <w:sz w:val="24"/>
        </w:rPr>
        <w:t>Cambridge Assessment International Education</w:t>
      </w:r>
      <w:r w:rsidR="00C06ABF">
        <w:rPr>
          <w:rFonts w:ascii="Arial" w:hAnsi="Arial" w:cs="Arial"/>
          <w:sz w:val="24"/>
        </w:rPr>
        <w:t xml:space="preserve">. </w:t>
      </w:r>
      <w:r w:rsidR="00440B32" w:rsidRPr="00180D40">
        <w:rPr>
          <w:rFonts w:ascii="Arial" w:hAnsi="Arial" w:cs="Arial"/>
          <w:i/>
          <w:iCs/>
          <w:sz w:val="24"/>
        </w:rPr>
        <w:t>Education Brief: Teacher professional development</w:t>
      </w:r>
      <w:r w:rsidR="00440B32" w:rsidRPr="00180D40">
        <w:rPr>
          <w:rFonts w:ascii="Arial" w:hAnsi="Arial" w:cs="Arial"/>
          <w:i/>
          <w:iCs/>
          <w:sz w:val="24"/>
        </w:rPr>
        <w:t xml:space="preserve">. </w:t>
      </w:r>
      <w:r>
        <w:rPr>
          <w:rFonts w:ascii="Arial" w:hAnsi="Arial" w:cs="Arial"/>
          <w:sz w:val="24"/>
        </w:rPr>
        <w:t xml:space="preserve">June 2021. </w:t>
      </w:r>
      <w:hyperlink r:id="rId19" w:history="1">
        <w:r w:rsidR="00180D40" w:rsidRPr="00014724">
          <w:rPr>
            <w:rStyle w:val="Hyperlink"/>
            <w:rFonts w:ascii="Arial" w:hAnsi="Arial" w:cs="Arial"/>
            <w:sz w:val="24"/>
          </w:rPr>
          <w:t>https://www.cambridgeinternational.org/Images/621009-teacher-professional-development-facsheet.pdf</w:t>
        </w:r>
      </w:hyperlink>
      <w:r w:rsidR="00180D40">
        <w:rPr>
          <w:rFonts w:ascii="Arial" w:hAnsi="Arial" w:cs="Arial"/>
          <w:sz w:val="24"/>
        </w:rPr>
        <w:t>. Accessed 1</w:t>
      </w:r>
      <w:r w:rsidR="00180D40" w:rsidRPr="00180D40">
        <w:rPr>
          <w:rFonts w:ascii="Arial" w:hAnsi="Arial" w:cs="Arial"/>
          <w:sz w:val="24"/>
          <w:vertAlign w:val="superscript"/>
        </w:rPr>
        <w:t>st</w:t>
      </w:r>
      <w:r w:rsidR="00180D40">
        <w:rPr>
          <w:rFonts w:ascii="Arial" w:hAnsi="Arial" w:cs="Arial"/>
          <w:sz w:val="24"/>
        </w:rPr>
        <w:t xml:space="preserve"> November 2022.</w:t>
      </w:r>
    </w:p>
    <w:p w14:paraId="6B0F210F" w14:textId="4FD451FF" w:rsidR="00C36656" w:rsidRDefault="00C36656" w:rsidP="00495F9A">
      <w:pPr>
        <w:spacing w:line="360" w:lineRule="auto"/>
        <w:rPr>
          <w:rFonts w:ascii="Arial" w:hAnsi="Arial" w:cs="Arial"/>
          <w:sz w:val="24"/>
        </w:rPr>
      </w:pPr>
      <w:r>
        <w:rPr>
          <w:rFonts w:ascii="Arial" w:hAnsi="Arial" w:cs="Arial"/>
          <w:sz w:val="24"/>
        </w:rPr>
        <w:t xml:space="preserve">Edwards, </w:t>
      </w:r>
      <w:r w:rsidRPr="00C36656">
        <w:rPr>
          <w:rFonts w:ascii="Arial" w:hAnsi="Arial" w:cs="Arial"/>
          <w:sz w:val="24"/>
        </w:rPr>
        <w:t>Julie-Ann</w:t>
      </w:r>
      <w:r>
        <w:rPr>
          <w:rFonts w:ascii="Arial" w:hAnsi="Arial" w:cs="Arial"/>
          <w:sz w:val="24"/>
        </w:rPr>
        <w:t xml:space="preserve">. </w:t>
      </w:r>
      <w:r w:rsidR="008E0E58" w:rsidRPr="00CC12F6">
        <w:rPr>
          <w:rFonts w:ascii="Arial" w:hAnsi="Arial" w:cs="Arial"/>
          <w:i/>
          <w:iCs/>
          <w:sz w:val="24"/>
        </w:rPr>
        <w:t>PRIMARY TRAINEES’ REFLECTION-IN-ACTION</w:t>
      </w:r>
      <w:r w:rsidR="008E0E58">
        <w:rPr>
          <w:rFonts w:ascii="Arial" w:hAnsi="Arial" w:cs="Arial"/>
          <w:sz w:val="24"/>
        </w:rPr>
        <w:t xml:space="preserve">. 2007. </w:t>
      </w:r>
      <w:hyperlink r:id="rId20" w:history="1">
        <w:r w:rsidR="00CC12F6" w:rsidRPr="00014724">
          <w:rPr>
            <w:rStyle w:val="Hyperlink"/>
            <w:rFonts w:ascii="Arial" w:hAnsi="Arial" w:cs="Arial"/>
            <w:sz w:val="24"/>
          </w:rPr>
          <w:t>https://www.cumbria.ac.uk/media/university-of-cumbria-website/content-assets/public/education/images/documents/research/escalatedocuments/ReflectionInAction.pdf</w:t>
        </w:r>
      </w:hyperlink>
      <w:r w:rsidR="00CC12F6">
        <w:rPr>
          <w:rFonts w:ascii="Arial" w:hAnsi="Arial" w:cs="Arial"/>
          <w:sz w:val="24"/>
        </w:rPr>
        <w:t>. Accessed 1</w:t>
      </w:r>
      <w:r w:rsidR="00CC12F6" w:rsidRPr="00CC12F6">
        <w:rPr>
          <w:rFonts w:ascii="Arial" w:hAnsi="Arial" w:cs="Arial"/>
          <w:sz w:val="24"/>
          <w:vertAlign w:val="superscript"/>
        </w:rPr>
        <w:t>st</w:t>
      </w:r>
      <w:r w:rsidR="00CC12F6">
        <w:rPr>
          <w:rFonts w:ascii="Arial" w:hAnsi="Arial" w:cs="Arial"/>
          <w:sz w:val="24"/>
        </w:rPr>
        <w:t xml:space="preserve"> November 2022.</w:t>
      </w:r>
    </w:p>
    <w:p w14:paraId="7967C2F7" w14:textId="3A684A98" w:rsidR="00200F02" w:rsidRDefault="00200F02" w:rsidP="00495F9A">
      <w:pPr>
        <w:spacing w:line="360" w:lineRule="auto"/>
        <w:rPr>
          <w:rFonts w:ascii="Arial" w:hAnsi="Arial" w:cs="Arial"/>
          <w:sz w:val="24"/>
        </w:rPr>
      </w:pPr>
      <w:r>
        <w:rPr>
          <w:rFonts w:ascii="Arial" w:hAnsi="Arial" w:cs="Arial"/>
          <w:sz w:val="24"/>
        </w:rPr>
        <w:t xml:space="preserve">Estyn Report. </w:t>
      </w:r>
      <w:r w:rsidR="00192C98" w:rsidRPr="00192C98">
        <w:rPr>
          <w:rFonts w:ascii="Arial" w:hAnsi="Arial" w:cs="Arial"/>
          <w:sz w:val="24"/>
        </w:rPr>
        <w:t xml:space="preserve">The </w:t>
      </w:r>
      <w:r w:rsidR="00192C98">
        <w:rPr>
          <w:rFonts w:ascii="Arial" w:hAnsi="Arial" w:cs="Arial"/>
          <w:sz w:val="24"/>
        </w:rPr>
        <w:t>XXX</w:t>
      </w:r>
      <w:r w:rsidR="00192C98" w:rsidRPr="00192C98">
        <w:rPr>
          <w:rFonts w:ascii="Arial" w:hAnsi="Arial" w:cs="Arial"/>
          <w:sz w:val="24"/>
        </w:rPr>
        <w:t xml:space="preserve"> School</w:t>
      </w:r>
      <w:r w:rsidR="00192C98">
        <w:rPr>
          <w:rFonts w:ascii="Arial" w:hAnsi="Arial" w:cs="Arial"/>
          <w:sz w:val="24"/>
        </w:rPr>
        <w:t xml:space="preserve">. Estyn. 2018. </w:t>
      </w:r>
      <w:hyperlink r:id="rId21" w:history="1">
        <w:r w:rsidR="00B5501A" w:rsidRPr="00014724">
          <w:rPr>
            <w:rStyle w:val="Hyperlink"/>
            <w:rFonts w:ascii="Arial" w:hAnsi="Arial" w:cs="Arial"/>
            <w:sz w:val="24"/>
          </w:rPr>
          <w:t>https://www.estyn.gov.wales/system/files/2020-08/The%2520</w:t>
        </w:r>
        <w:r w:rsidR="00B5501A" w:rsidRPr="00014724">
          <w:rPr>
            <w:rStyle w:val="Hyperlink"/>
            <w:rFonts w:ascii="Arial" w:hAnsi="Arial" w:cs="Arial"/>
            <w:sz w:val="24"/>
          </w:rPr>
          <w:t>XXXX</w:t>
        </w:r>
        <w:r w:rsidR="00B5501A" w:rsidRPr="00014724">
          <w:rPr>
            <w:rStyle w:val="Hyperlink"/>
            <w:rFonts w:ascii="Arial" w:hAnsi="Arial" w:cs="Arial"/>
            <w:sz w:val="24"/>
          </w:rPr>
          <w:t>High%2520School_1.pdf</w:t>
        </w:r>
      </w:hyperlink>
      <w:r w:rsidR="00B5501A">
        <w:rPr>
          <w:rFonts w:ascii="Arial" w:hAnsi="Arial" w:cs="Arial"/>
          <w:sz w:val="24"/>
        </w:rPr>
        <w:t>. Accessed 1</w:t>
      </w:r>
      <w:r w:rsidR="00B5501A" w:rsidRPr="00B5501A">
        <w:rPr>
          <w:rFonts w:ascii="Arial" w:hAnsi="Arial" w:cs="Arial"/>
          <w:sz w:val="24"/>
          <w:vertAlign w:val="superscript"/>
        </w:rPr>
        <w:t>st</w:t>
      </w:r>
      <w:r w:rsidR="00B5501A">
        <w:rPr>
          <w:rFonts w:ascii="Arial" w:hAnsi="Arial" w:cs="Arial"/>
          <w:sz w:val="24"/>
        </w:rPr>
        <w:t xml:space="preserve"> November 2022.</w:t>
      </w:r>
    </w:p>
    <w:p w14:paraId="6A25CA6D" w14:textId="5886A0C2" w:rsidR="00590FF1" w:rsidRDefault="00590FF1" w:rsidP="00495F9A">
      <w:pPr>
        <w:spacing w:line="360" w:lineRule="auto"/>
        <w:rPr>
          <w:rFonts w:ascii="Arial" w:hAnsi="Arial" w:cs="Arial"/>
          <w:sz w:val="24"/>
        </w:rPr>
      </w:pPr>
      <w:r w:rsidRPr="00590FF1">
        <w:rPr>
          <w:rFonts w:ascii="Arial" w:hAnsi="Arial" w:cs="Arial"/>
          <w:sz w:val="24"/>
        </w:rPr>
        <w:t xml:space="preserve">Welsh Government. </w:t>
      </w:r>
      <w:r w:rsidRPr="00297CD6">
        <w:rPr>
          <w:rFonts w:ascii="Arial" w:hAnsi="Arial" w:cs="Arial"/>
          <w:i/>
          <w:iCs/>
          <w:sz w:val="24"/>
        </w:rPr>
        <w:t>Professional Teaching and Leadership Standards: national approach to professional learning</w:t>
      </w:r>
      <w:r w:rsidRPr="00590FF1">
        <w:rPr>
          <w:rFonts w:ascii="Arial" w:hAnsi="Arial" w:cs="Arial"/>
          <w:sz w:val="24"/>
        </w:rPr>
        <w:t xml:space="preserve">. Gov.wales. 2019. </w:t>
      </w:r>
      <w:hyperlink r:id="rId22" w:history="1">
        <w:r w:rsidRPr="00014724">
          <w:rPr>
            <w:rStyle w:val="Hyperlink"/>
            <w:rFonts w:ascii="Arial" w:hAnsi="Arial" w:cs="Arial"/>
            <w:sz w:val="24"/>
          </w:rPr>
          <w:t>https://hwb.gov.wales/professional-development/national-approach-to-professional-learning/professional-teaching-and-leadership-standards-national-approach-to-professional-learning</w:t>
        </w:r>
      </w:hyperlink>
      <w:r w:rsidRPr="00590FF1">
        <w:rPr>
          <w:rFonts w:ascii="Arial" w:hAnsi="Arial" w:cs="Arial"/>
          <w:sz w:val="24"/>
        </w:rPr>
        <w:t>.</w:t>
      </w:r>
      <w:r>
        <w:rPr>
          <w:rFonts w:ascii="Arial" w:hAnsi="Arial" w:cs="Arial"/>
          <w:sz w:val="24"/>
        </w:rPr>
        <w:t xml:space="preserve"> </w:t>
      </w:r>
      <w:r w:rsidRPr="00590FF1">
        <w:rPr>
          <w:rFonts w:ascii="Arial" w:hAnsi="Arial" w:cs="Arial"/>
          <w:sz w:val="24"/>
        </w:rPr>
        <w:t>Accessed 2</w:t>
      </w:r>
      <w:r w:rsidRPr="00590FF1">
        <w:rPr>
          <w:rFonts w:ascii="Arial" w:hAnsi="Arial" w:cs="Arial"/>
          <w:sz w:val="24"/>
          <w:vertAlign w:val="superscript"/>
        </w:rPr>
        <w:t>nd</w:t>
      </w:r>
      <w:r>
        <w:rPr>
          <w:rFonts w:ascii="Arial" w:hAnsi="Arial" w:cs="Arial"/>
          <w:sz w:val="24"/>
        </w:rPr>
        <w:t xml:space="preserve"> November</w:t>
      </w:r>
      <w:r w:rsidRPr="00590FF1">
        <w:rPr>
          <w:rFonts w:ascii="Arial" w:hAnsi="Arial" w:cs="Arial"/>
          <w:sz w:val="24"/>
        </w:rPr>
        <w:t>, 20</w:t>
      </w:r>
      <w:r>
        <w:rPr>
          <w:rFonts w:ascii="Arial" w:hAnsi="Arial" w:cs="Arial"/>
          <w:sz w:val="24"/>
        </w:rPr>
        <w:t>22</w:t>
      </w:r>
      <w:r w:rsidRPr="00590FF1">
        <w:rPr>
          <w:rFonts w:ascii="Arial" w:hAnsi="Arial" w:cs="Arial"/>
          <w:sz w:val="24"/>
        </w:rPr>
        <w:t>.</w:t>
      </w:r>
    </w:p>
    <w:p w14:paraId="32853BC4" w14:textId="0F1EC0ED" w:rsidR="00481656" w:rsidRDefault="00481656" w:rsidP="00495F9A">
      <w:pPr>
        <w:spacing w:line="360" w:lineRule="auto"/>
        <w:rPr>
          <w:rFonts w:ascii="Arial" w:hAnsi="Arial" w:cs="Arial"/>
          <w:sz w:val="24"/>
        </w:rPr>
      </w:pPr>
      <w:r>
        <w:rPr>
          <w:rFonts w:ascii="Arial" w:hAnsi="Arial" w:cs="Arial"/>
          <w:sz w:val="24"/>
        </w:rPr>
        <w:t xml:space="preserve">Main, Paul. Structural Learning. </w:t>
      </w:r>
      <w:r w:rsidRPr="003466E1">
        <w:rPr>
          <w:rFonts w:ascii="Arial" w:hAnsi="Arial" w:cs="Arial"/>
          <w:i/>
          <w:iCs/>
          <w:sz w:val="24"/>
        </w:rPr>
        <w:t>Strategies For Assessment For Learning</w:t>
      </w:r>
      <w:r w:rsidR="003466E1">
        <w:rPr>
          <w:rFonts w:ascii="Arial" w:hAnsi="Arial" w:cs="Arial"/>
          <w:sz w:val="24"/>
        </w:rPr>
        <w:t xml:space="preserve">. N/A. </w:t>
      </w:r>
      <w:hyperlink r:id="rId23" w:history="1">
        <w:r w:rsidR="003466E1" w:rsidRPr="00014724">
          <w:rPr>
            <w:rStyle w:val="Hyperlink"/>
            <w:rFonts w:ascii="Arial" w:hAnsi="Arial" w:cs="Arial"/>
            <w:sz w:val="24"/>
          </w:rPr>
          <w:t>https://www.structural-learning.com/post/strategies-for-assessment-for-learning</w:t>
        </w:r>
      </w:hyperlink>
      <w:r w:rsidR="003466E1">
        <w:rPr>
          <w:rFonts w:ascii="Arial" w:hAnsi="Arial" w:cs="Arial"/>
          <w:sz w:val="24"/>
        </w:rPr>
        <w:t>. Accessed 2</w:t>
      </w:r>
      <w:r w:rsidR="003466E1" w:rsidRPr="003466E1">
        <w:rPr>
          <w:rFonts w:ascii="Arial" w:hAnsi="Arial" w:cs="Arial"/>
          <w:sz w:val="24"/>
          <w:vertAlign w:val="superscript"/>
        </w:rPr>
        <w:t>nd</w:t>
      </w:r>
      <w:r w:rsidR="003466E1">
        <w:rPr>
          <w:rFonts w:ascii="Arial" w:hAnsi="Arial" w:cs="Arial"/>
          <w:sz w:val="24"/>
        </w:rPr>
        <w:t xml:space="preserve"> November 2022.</w:t>
      </w:r>
    </w:p>
    <w:p w14:paraId="2EAB0DAC" w14:textId="22FD8456" w:rsidR="00E343C1" w:rsidRDefault="00E343C1" w:rsidP="00495F9A">
      <w:pPr>
        <w:spacing w:line="360" w:lineRule="auto"/>
        <w:rPr>
          <w:rFonts w:ascii="Arial" w:hAnsi="Arial" w:cs="Arial"/>
          <w:sz w:val="24"/>
          <w:szCs w:val="24"/>
        </w:rPr>
      </w:pPr>
      <w:r>
        <w:rPr>
          <w:rFonts w:ascii="Arial" w:hAnsi="Arial" w:cs="Arial"/>
          <w:sz w:val="24"/>
        </w:rPr>
        <w:t>McLeod</w:t>
      </w:r>
      <w:r w:rsidRPr="00CA2346">
        <w:rPr>
          <w:rFonts w:ascii="Arial" w:hAnsi="Arial" w:cs="Arial"/>
          <w:sz w:val="24"/>
          <w:szCs w:val="24"/>
        </w:rPr>
        <w:t xml:space="preserve">, Saul. </w:t>
      </w:r>
      <w:r w:rsidRPr="005E111C">
        <w:rPr>
          <w:rFonts w:ascii="Arial" w:hAnsi="Arial" w:cs="Arial"/>
          <w:i/>
          <w:sz w:val="24"/>
          <w:szCs w:val="24"/>
        </w:rPr>
        <w:t>Observation Methods</w:t>
      </w:r>
      <w:r w:rsidRPr="00CA2346">
        <w:rPr>
          <w:rFonts w:ascii="Arial" w:hAnsi="Arial" w:cs="Arial"/>
          <w:sz w:val="24"/>
          <w:szCs w:val="24"/>
        </w:rPr>
        <w:t xml:space="preserve">. 2015. </w:t>
      </w:r>
      <w:hyperlink r:id="rId24" w:history="1">
        <w:r w:rsidRPr="00CA2346">
          <w:rPr>
            <w:rStyle w:val="Hyperlink"/>
            <w:rFonts w:ascii="Arial" w:hAnsi="Arial" w:cs="Arial"/>
            <w:sz w:val="24"/>
            <w:szCs w:val="24"/>
          </w:rPr>
          <w:t>https://www.simplypsychology.org/observation.html</w:t>
        </w:r>
      </w:hyperlink>
      <w:r w:rsidRPr="00CA2346">
        <w:rPr>
          <w:rFonts w:ascii="Arial" w:hAnsi="Arial" w:cs="Arial"/>
          <w:sz w:val="24"/>
          <w:szCs w:val="24"/>
        </w:rPr>
        <w:t xml:space="preserve">. Accessed </w:t>
      </w:r>
      <w:r>
        <w:rPr>
          <w:rFonts w:ascii="Arial" w:hAnsi="Arial" w:cs="Arial"/>
          <w:sz w:val="24"/>
          <w:szCs w:val="24"/>
        </w:rPr>
        <w:t>2</w:t>
      </w:r>
      <w:r w:rsidRPr="00E343C1">
        <w:rPr>
          <w:rFonts w:ascii="Arial" w:hAnsi="Arial" w:cs="Arial"/>
          <w:sz w:val="24"/>
          <w:szCs w:val="24"/>
          <w:vertAlign w:val="superscript"/>
        </w:rPr>
        <w:t>nd</w:t>
      </w:r>
      <w:r>
        <w:rPr>
          <w:rFonts w:ascii="Arial" w:hAnsi="Arial" w:cs="Arial"/>
          <w:sz w:val="24"/>
          <w:szCs w:val="24"/>
        </w:rPr>
        <w:t xml:space="preserve"> November 2022.</w:t>
      </w:r>
    </w:p>
    <w:p w14:paraId="5458C62F" w14:textId="29164B7F" w:rsidR="004E1C67" w:rsidRDefault="004E1C67" w:rsidP="00495F9A">
      <w:pPr>
        <w:spacing w:line="360" w:lineRule="auto"/>
        <w:rPr>
          <w:rFonts w:ascii="Arial" w:hAnsi="Arial" w:cs="Arial"/>
          <w:sz w:val="24"/>
        </w:rPr>
      </w:pPr>
      <w:r>
        <w:rPr>
          <w:rFonts w:ascii="Arial" w:hAnsi="Arial" w:cs="Arial"/>
          <w:sz w:val="24"/>
          <w:szCs w:val="24"/>
        </w:rPr>
        <w:t xml:space="preserve">Mindset Works. </w:t>
      </w:r>
      <w:r w:rsidR="00ED6EB2" w:rsidRPr="00ED6EB2">
        <w:rPr>
          <w:rFonts w:ascii="Arial" w:hAnsi="Arial" w:cs="Arial"/>
          <w:sz w:val="24"/>
          <w:szCs w:val="24"/>
        </w:rPr>
        <w:t>Decades of Scientific Research that Started a Growth Mindset Revolution</w:t>
      </w:r>
      <w:r w:rsidR="00ED6EB2">
        <w:rPr>
          <w:rFonts w:ascii="Arial" w:hAnsi="Arial" w:cs="Arial"/>
          <w:sz w:val="24"/>
          <w:szCs w:val="24"/>
        </w:rPr>
        <w:t xml:space="preserve">. </w:t>
      </w:r>
      <w:r w:rsidR="00ED6EB2" w:rsidRPr="00C82B3D">
        <w:rPr>
          <w:rFonts w:ascii="Arial" w:hAnsi="Arial" w:cs="Arial"/>
          <w:i/>
          <w:iCs/>
          <w:sz w:val="24"/>
          <w:szCs w:val="24"/>
        </w:rPr>
        <w:t>Dr. Dweck’s research into growth mindset changed education forever</w:t>
      </w:r>
      <w:r w:rsidR="00ED6EB2" w:rsidRPr="00C82B3D">
        <w:rPr>
          <w:rFonts w:ascii="Arial" w:hAnsi="Arial" w:cs="Arial"/>
          <w:i/>
          <w:iCs/>
          <w:sz w:val="24"/>
          <w:szCs w:val="24"/>
        </w:rPr>
        <w:t>.</w:t>
      </w:r>
      <w:r w:rsidR="00ED6EB2">
        <w:rPr>
          <w:rFonts w:ascii="Arial" w:hAnsi="Arial" w:cs="Arial"/>
          <w:sz w:val="24"/>
          <w:szCs w:val="24"/>
        </w:rPr>
        <w:t xml:space="preserve"> </w:t>
      </w:r>
      <w:r w:rsidR="00C82B3D">
        <w:rPr>
          <w:rFonts w:ascii="Arial" w:hAnsi="Arial" w:cs="Arial"/>
          <w:sz w:val="24"/>
          <w:szCs w:val="24"/>
        </w:rPr>
        <w:t xml:space="preserve">2017. </w:t>
      </w:r>
      <w:hyperlink r:id="rId25" w:history="1">
        <w:r w:rsidR="00C82B3D" w:rsidRPr="00014724">
          <w:rPr>
            <w:rStyle w:val="Hyperlink"/>
            <w:rFonts w:ascii="Arial" w:hAnsi="Arial" w:cs="Arial"/>
            <w:sz w:val="24"/>
            <w:szCs w:val="24"/>
          </w:rPr>
          <w:t>https://www.mindsetworks.com/science/</w:t>
        </w:r>
      </w:hyperlink>
      <w:r w:rsidR="00C82B3D">
        <w:rPr>
          <w:rFonts w:ascii="Arial" w:hAnsi="Arial" w:cs="Arial"/>
          <w:sz w:val="24"/>
          <w:szCs w:val="24"/>
        </w:rPr>
        <w:t>. Accessed 3</w:t>
      </w:r>
      <w:r w:rsidR="00C82B3D" w:rsidRPr="00C82B3D">
        <w:rPr>
          <w:rFonts w:ascii="Arial" w:hAnsi="Arial" w:cs="Arial"/>
          <w:sz w:val="24"/>
          <w:szCs w:val="24"/>
          <w:vertAlign w:val="superscript"/>
        </w:rPr>
        <w:t>rd</w:t>
      </w:r>
      <w:r w:rsidR="00C82B3D">
        <w:rPr>
          <w:rFonts w:ascii="Arial" w:hAnsi="Arial" w:cs="Arial"/>
          <w:sz w:val="24"/>
          <w:szCs w:val="24"/>
        </w:rPr>
        <w:t xml:space="preserve"> November 2022.</w:t>
      </w:r>
    </w:p>
    <w:p w14:paraId="53B36EE2" w14:textId="67F4B4C7" w:rsidR="00AE757B" w:rsidRDefault="004B1970" w:rsidP="004B1970">
      <w:pPr>
        <w:spacing w:line="360" w:lineRule="auto"/>
        <w:rPr>
          <w:rFonts w:ascii="Arial" w:hAnsi="Arial" w:cs="Arial"/>
          <w:sz w:val="24"/>
        </w:rPr>
      </w:pPr>
      <w:r>
        <w:rPr>
          <w:rFonts w:ascii="Arial" w:hAnsi="Arial" w:cs="Arial"/>
          <w:sz w:val="24"/>
        </w:rPr>
        <w:t xml:space="preserve">Mississippi College: A Christian University. </w:t>
      </w:r>
      <w:r w:rsidRPr="004B1970">
        <w:rPr>
          <w:rFonts w:ascii="Arial" w:hAnsi="Arial" w:cs="Arial"/>
          <w:i/>
          <w:iCs/>
          <w:sz w:val="24"/>
        </w:rPr>
        <w:t>Importance of Critical Thinking in Curriculum Development</w:t>
      </w:r>
      <w:r>
        <w:rPr>
          <w:rFonts w:ascii="Arial" w:hAnsi="Arial" w:cs="Arial"/>
          <w:sz w:val="24"/>
        </w:rPr>
        <w:t>. 21</w:t>
      </w:r>
      <w:r w:rsidRPr="004B1970">
        <w:rPr>
          <w:rFonts w:ascii="Arial" w:hAnsi="Arial" w:cs="Arial"/>
          <w:sz w:val="24"/>
          <w:vertAlign w:val="superscript"/>
        </w:rPr>
        <w:t>st</w:t>
      </w:r>
      <w:r>
        <w:rPr>
          <w:rFonts w:ascii="Arial" w:hAnsi="Arial" w:cs="Arial"/>
          <w:sz w:val="24"/>
        </w:rPr>
        <w:t xml:space="preserve"> October 2019. </w:t>
      </w:r>
      <w:hyperlink r:id="rId26" w:anchor=":~:text=Thinking%20Critically%20About%20Curriculum&amp;text=They%20evaluate%20what%20they%20have,in%2Ddepth%20review%20of%20them." w:history="1">
        <w:r w:rsidRPr="004B1970">
          <w:rPr>
            <w:rStyle w:val="Hyperlink"/>
            <w:rFonts w:ascii="Arial" w:hAnsi="Arial" w:cs="Arial"/>
            <w:sz w:val="24"/>
          </w:rPr>
          <w:t>The Value of Critical Thinking in Curriculum Devleopment at MC</w:t>
        </w:r>
      </w:hyperlink>
      <w:r>
        <w:rPr>
          <w:rFonts w:ascii="Arial" w:hAnsi="Arial" w:cs="Arial"/>
          <w:sz w:val="24"/>
        </w:rPr>
        <w:t>. Accessed 1</w:t>
      </w:r>
      <w:r w:rsidRPr="004B1970">
        <w:rPr>
          <w:rFonts w:ascii="Arial" w:hAnsi="Arial" w:cs="Arial"/>
          <w:sz w:val="24"/>
          <w:vertAlign w:val="superscript"/>
        </w:rPr>
        <w:t>st</w:t>
      </w:r>
      <w:r>
        <w:rPr>
          <w:rFonts w:ascii="Arial" w:hAnsi="Arial" w:cs="Arial"/>
          <w:sz w:val="24"/>
        </w:rPr>
        <w:t xml:space="preserve"> November 2022. </w:t>
      </w:r>
    </w:p>
    <w:p w14:paraId="6402CFCE" w14:textId="7536C86A" w:rsidR="00C7279E" w:rsidRDefault="00C7279E" w:rsidP="004B1970">
      <w:pPr>
        <w:spacing w:line="360" w:lineRule="auto"/>
        <w:rPr>
          <w:rFonts w:ascii="Arial" w:hAnsi="Arial" w:cs="Arial"/>
          <w:sz w:val="24"/>
        </w:rPr>
      </w:pPr>
      <w:r w:rsidRPr="00C7279E">
        <w:rPr>
          <w:rFonts w:ascii="Arial" w:hAnsi="Arial" w:cs="Arial"/>
          <w:sz w:val="24"/>
        </w:rPr>
        <w:t xml:space="preserve">NursingAnswers.net. November 2018. </w:t>
      </w:r>
      <w:r w:rsidRPr="00BD4F8E">
        <w:rPr>
          <w:rFonts w:ascii="Arial" w:hAnsi="Arial" w:cs="Arial"/>
          <w:i/>
          <w:iCs/>
          <w:sz w:val="24"/>
        </w:rPr>
        <w:t>Schon's Reflective Model</w:t>
      </w:r>
      <w:r w:rsidRPr="00C7279E">
        <w:rPr>
          <w:rFonts w:ascii="Arial" w:hAnsi="Arial" w:cs="Arial"/>
          <w:sz w:val="24"/>
        </w:rPr>
        <w:t xml:space="preserve">. [online]. Available from: </w:t>
      </w:r>
      <w:hyperlink r:id="rId27" w:history="1">
        <w:r w:rsidRPr="00014724">
          <w:rPr>
            <w:rStyle w:val="Hyperlink"/>
            <w:rFonts w:ascii="Arial" w:hAnsi="Arial" w:cs="Arial"/>
            <w:sz w:val="24"/>
          </w:rPr>
          <w:t>https://nursinganswers.net/reflective-guides/schon-reflective-model.php?vref=1</w:t>
        </w:r>
      </w:hyperlink>
      <w:r>
        <w:rPr>
          <w:rFonts w:ascii="Arial" w:hAnsi="Arial" w:cs="Arial"/>
          <w:sz w:val="24"/>
        </w:rPr>
        <w:t xml:space="preserve">. </w:t>
      </w:r>
      <w:r w:rsidRPr="00C7279E">
        <w:rPr>
          <w:rFonts w:ascii="Arial" w:hAnsi="Arial" w:cs="Arial"/>
          <w:sz w:val="24"/>
        </w:rPr>
        <w:t>Accessed 1 November 2022</w:t>
      </w:r>
      <w:r>
        <w:rPr>
          <w:rFonts w:ascii="Arial" w:hAnsi="Arial" w:cs="Arial"/>
          <w:sz w:val="24"/>
        </w:rPr>
        <w:t>.</w:t>
      </w:r>
    </w:p>
    <w:p w14:paraId="452D4ECA" w14:textId="77777777" w:rsidR="00BD4F8E" w:rsidRPr="00C82319" w:rsidRDefault="008D414E" w:rsidP="00BD4F8E">
      <w:pPr>
        <w:spacing w:line="360" w:lineRule="auto"/>
        <w:rPr>
          <w:rFonts w:ascii="Arial" w:hAnsi="Arial" w:cs="Arial"/>
          <w:i/>
          <w:iCs/>
          <w:sz w:val="24"/>
        </w:rPr>
      </w:pPr>
      <w:r>
        <w:rPr>
          <w:rFonts w:ascii="Arial" w:hAnsi="Arial" w:cs="Arial"/>
          <w:sz w:val="24"/>
        </w:rPr>
        <w:lastRenderedPageBreak/>
        <w:t>Observer (O</w:t>
      </w:r>
      <w:r w:rsidR="00BD4F8E">
        <w:rPr>
          <w:rFonts w:ascii="Arial" w:hAnsi="Arial" w:cs="Arial"/>
          <w:sz w:val="24"/>
        </w:rPr>
        <w:t>E</w:t>
      </w:r>
      <w:r>
        <w:rPr>
          <w:rFonts w:ascii="Arial" w:hAnsi="Arial" w:cs="Arial"/>
          <w:sz w:val="24"/>
        </w:rPr>
        <w:t xml:space="preserve">CD). </w:t>
      </w:r>
      <w:r w:rsidR="00BD4F8E">
        <w:rPr>
          <w:rFonts w:ascii="Arial" w:hAnsi="Arial" w:cs="Arial"/>
          <w:sz w:val="24"/>
        </w:rPr>
        <w:t xml:space="preserve">Policy Brief. </w:t>
      </w:r>
      <w:r w:rsidR="00BD4F8E" w:rsidRPr="00C82319">
        <w:rPr>
          <w:rFonts w:ascii="Arial" w:hAnsi="Arial" w:cs="Arial"/>
          <w:i/>
          <w:iCs/>
          <w:sz w:val="24"/>
        </w:rPr>
        <w:t xml:space="preserve">Formative Assessment: Improving </w:t>
      </w:r>
    </w:p>
    <w:p w14:paraId="42A17882" w14:textId="1BAA7302" w:rsidR="008D414E" w:rsidRDefault="00BD4F8E" w:rsidP="00BD4F8E">
      <w:pPr>
        <w:spacing w:line="360" w:lineRule="auto"/>
        <w:rPr>
          <w:rFonts w:ascii="Arial" w:hAnsi="Arial" w:cs="Arial"/>
          <w:sz w:val="24"/>
        </w:rPr>
      </w:pPr>
      <w:r w:rsidRPr="00C82319">
        <w:rPr>
          <w:rFonts w:ascii="Arial" w:hAnsi="Arial" w:cs="Arial"/>
          <w:i/>
          <w:iCs/>
          <w:sz w:val="24"/>
        </w:rPr>
        <w:t>Learning in Secondary Classrooms</w:t>
      </w:r>
      <w:r>
        <w:rPr>
          <w:rFonts w:ascii="Arial" w:hAnsi="Arial" w:cs="Arial"/>
          <w:sz w:val="24"/>
        </w:rPr>
        <w:t xml:space="preserve">. 2005. </w:t>
      </w:r>
      <w:hyperlink r:id="rId28" w:history="1">
        <w:r w:rsidR="00C82319" w:rsidRPr="00014724">
          <w:rPr>
            <w:rStyle w:val="Hyperlink"/>
            <w:rFonts w:ascii="Arial" w:hAnsi="Arial" w:cs="Arial"/>
            <w:sz w:val="24"/>
          </w:rPr>
          <w:t>https://www.oecd.org/education/ceri/35661078.pdf</w:t>
        </w:r>
      </w:hyperlink>
      <w:r w:rsidR="00C82319">
        <w:rPr>
          <w:rFonts w:ascii="Arial" w:hAnsi="Arial" w:cs="Arial"/>
          <w:sz w:val="24"/>
        </w:rPr>
        <w:t>. Accessed 2</w:t>
      </w:r>
      <w:r w:rsidR="00C82319" w:rsidRPr="00C82319">
        <w:rPr>
          <w:rFonts w:ascii="Arial" w:hAnsi="Arial" w:cs="Arial"/>
          <w:sz w:val="24"/>
          <w:vertAlign w:val="superscript"/>
        </w:rPr>
        <w:t>nd</w:t>
      </w:r>
      <w:r w:rsidR="00C82319">
        <w:rPr>
          <w:rFonts w:ascii="Arial" w:hAnsi="Arial" w:cs="Arial"/>
          <w:sz w:val="24"/>
        </w:rPr>
        <w:t xml:space="preserve"> November 2022.</w:t>
      </w:r>
    </w:p>
    <w:p w14:paraId="64AA4100" w14:textId="0AC67D85" w:rsidR="00495F9A" w:rsidRDefault="00495F9A" w:rsidP="00495F9A">
      <w:pPr>
        <w:spacing w:line="360" w:lineRule="auto"/>
        <w:rPr>
          <w:rFonts w:ascii="Arial" w:hAnsi="Arial" w:cs="Arial"/>
          <w:sz w:val="24"/>
        </w:rPr>
      </w:pPr>
      <w:r>
        <w:rPr>
          <w:rFonts w:ascii="Arial" w:hAnsi="Arial" w:cs="Arial"/>
          <w:sz w:val="24"/>
        </w:rPr>
        <w:t xml:space="preserve">Plymouth Community School Corporation. </w:t>
      </w:r>
      <w:r w:rsidRPr="004B1970">
        <w:rPr>
          <w:rFonts w:ascii="Arial" w:hAnsi="Arial" w:cs="Arial"/>
          <w:i/>
          <w:iCs/>
          <w:sz w:val="24"/>
        </w:rPr>
        <w:t>Think-Pair-Share</w:t>
      </w:r>
      <w:r>
        <w:rPr>
          <w:rFonts w:ascii="Arial" w:hAnsi="Arial" w:cs="Arial"/>
          <w:sz w:val="24"/>
        </w:rPr>
        <w:t xml:space="preserve">. N/A. </w:t>
      </w:r>
      <w:hyperlink r:id="rId29" w:history="1">
        <w:r w:rsidRPr="00014724">
          <w:rPr>
            <w:rStyle w:val="Hyperlink"/>
            <w:rFonts w:ascii="Arial" w:hAnsi="Arial" w:cs="Arial"/>
            <w:sz w:val="24"/>
          </w:rPr>
          <w:t>Https://www.plymouth.k12.in.us/formative/think-pair-share</w:t>
        </w:r>
      </w:hyperlink>
      <w:r>
        <w:rPr>
          <w:rFonts w:ascii="Arial" w:hAnsi="Arial" w:cs="Arial"/>
          <w:sz w:val="24"/>
        </w:rPr>
        <w:t>. Accessed 1</w:t>
      </w:r>
      <w:r w:rsidRPr="00495F9A">
        <w:rPr>
          <w:rFonts w:ascii="Arial" w:hAnsi="Arial" w:cs="Arial"/>
          <w:sz w:val="24"/>
          <w:vertAlign w:val="superscript"/>
        </w:rPr>
        <w:t>st</w:t>
      </w:r>
      <w:r>
        <w:rPr>
          <w:rFonts w:ascii="Arial" w:hAnsi="Arial" w:cs="Arial"/>
          <w:sz w:val="24"/>
        </w:rPr>
        <w:t xml:space="preserve"> November 2022.</w:t>
      </w:r>
    </w:p>
    <w:p w14:paraId="730B44C9" w14:textId="2334C661" w:rsidR="006A1675" w:rsidRDefault="006A1675" w:rsidP="00495F9A">
      <w:pPr>
        <w:spacing w:line="360" w:lineRule="auto"/>
        <w:rPr>
          <w:rFonts w:ascii="Arial" w:hAnsi="Arial" w:cs="Arial"/>
          <w:sz w:val="24"/>
        </w:rPr>
      </w:pPr>
      <w:r>
        <w:rPr>
          <w:rFonts w:ascii="Arial" w:hAnsi="Arial" w:cs="Arial"/>
          <w:sz w:val="24"/>
        </w:rPr>
        <w:t xml:space="preserve">Prodigy Games. </w:t>
      </w:r>
      <w:r w:rsidRPr="00DE1799">
        <w:rPr>
          <w:rFonts w:ascii="Arial" w:hAnsi="Arial" w:cs="Arial"/>
          <w:i/>
          <w:iCs/>
          <w:sz w:val="24"/>
        </w:rPr>
        <w:t>Understanding Game-Based Learning: Benefits, Potential Drawbacks and Where to Begin</w:t>
      </w:r>
      <w:r>
        <w:rPr>
          <w:rFonts w:ascii="Arial" w:hAnsi="Arial" w:cs="Arial"/>
          <w:sz w:val="24"/>
        </w:rPr>
        <w:t xml:space="preserve">. June 2021. </w:t>
      </w:r>
      <w:hyperlink r:id="rId30" w:history="1">
        <w:r w:rsidR="00DE1799" w:rsidRPr="00014724">
          <w:rPr>
            <w:rStyle w:val="Hyperlink"/>
            <w:rFonts w:ascii="Arial" w:hAnsi="Arial" w:cs="Arial"/>
            <w:sz w:val="24"/>
          </w:rPr>
          <w:t>https://www.prodigygame.com/main-en/blog/game-based-learning/</w:t>
        </w:r>
      </w:hyperlink>
      <w:r w:rsidR="00DE1799">
        <w:rPr>
          <w:rFonts w:ascii="Arial" w:hAnsi="Arial" w:cs="Arial"/>
          <w:sz w:val="24"/>
        </w:rPr>
        <w:t>. Accessed 3</w:t>
      </w:r>
      <w:r w:rsidR="00DE1799" w:rsidRPr="00DE1799">
        <w:rPr>
          <w:rFonts w:ascii="Arial" w:hAnsi="Arial" w:cs="Arial"/>
          <w:sz w:val="24"/>
          <w:vertAlign w:val="superscript"/>
        </w:rPr>
        <w:t>rd</w:t>
      </w:r>
      <w:r w:rsidR="00DE1799">
        <w:rPr>
          <w:rFonts w:ascii="Arial" w:hAnsi="Arial" w:cs="Arial"/>
          <w:sz w:val="24"/>
        </w:rPr>
        <w:t xml:space="preserve"> November 2022.</w:t>
      </w:r>
    </w:p>
    <w:p w14:paraId="67979425" w14:textId="06631948" w:rsidR="00E57522" w:rsidRDefault="00E57522" w:rsidP="00E57522">
      <w:pPr>
        <w:spacing w:line="360" w:lineRule="auto"/>
        <w:rPr>
          <w:rFonts w:ascii="Arial" w:hAnsi="Arial" w:cs="Arial"/>
          <w:sz w:val="24"/>
        </w:rPr>
      </w:pPr>
      <w:bookmarkStart w:id="4" w:name="_Hlk118229057"/>
      <w:r w:rsidRPr="008B642E">
        <w:rPr>
          <w:rFonts w:ascii="Arial" w:hAnsi="Arial" w:cs="Arial"/>
          <w:sz w:val="24"/>
        </w:rPr>
        <w:t>Šarić</w:t>
      </w:r>
      <w:r>
        <w:rPr>
          <w:rFonts w:ascii="Arial" w:hAnsi="Arial" w:cs="Arial"/>
          <w:sz w:val="24"/>
        </w:rPr>
        <w:t>,</w:t>
      </w:r>
      <w:bookmarkEnd w:id="4"/>
      <w:r>
        <w:rPr>
          <w:rFonts w:ascii="Arial" w:hAnsi="Arial" w:cs="Arial"/>
          <w:sz w:val="24"/>
        </w:rPr>
        <w:t xml:space="preserve"> </w:t>
      </w:r>
      <w:r w:rsidRPr="008B642E">
        <w:rPr>
          <w:rFonts w:ascii="Arial" w:hAnsi="Arial" w:cs="Arial"/>
          <w:sz w:val="24"/>
        </w:rPr>
        <w:t xml:space="preserve">Marjeta </w:t>
      </w:r>
      <w:r>
        <w:rPr>
          <w:rFonts w:ascii="Arial" w:hAnsi="Arial" w:cs="Arial"/>
          <w:sz w:val="24"/>
        </w:rPr>
        <w:t xml:space="preserve">and </w:t>
      </w:r>
      <w:bookmarkStart w:id="5" w:name="_Hlk118228858"/>
      <w:r w:rsidRPr="008B642E">
        <w:rPr>
          <w:rFonts w:ascii="Arial" w:hAnsi="Arial" w:cs="Arial"/>
          <w:sz w:val="24"/>
        </w:rPr>
        <w:t>Šteh</w:t>
      </w:r>
      <w:r>
        <w:rPr>
          <w:rFonts w:ascii="Arial" w:hAnsi="Arial" w:cs="Arial"/>
          <w:sz w:val="24"/>
        </w:rPr>
        <w:t>,</w:t>
      </w:r>
      <w:bookmarkEnd w:id="5"/>
      <w:r>
        <w:rPr>
          <w:rFonts w:ascii="Arial" w:hAnsi="Arial" w:cs="Arial"/>
          <w:sz w:val="24"/>
        </w:rPr>
        <w:t xml:space="preserve"> </w:t>
      </w:r>
      <w:r w:rsidRPr="008B642E">
        <w:rPr>
          <w:rFonts w:ascii="Arial" w:hAnsi="Arial" w:cs="Arial"/>
          <w:sz w:val="24"/>
        </w:rPr>
        <w:t>Barbara</w:t>
      </w:r>
      <w:r>
        <w:rPr>
          <w:rFonts w:ascii="Arial" w:hAnsi="Arial" w:cs="Arial"/>
          <w:sz w:val="24"/>
        </w:rPr>
        <w:t xml:space="preserve">. </w:t>
      </w:r>
      <w:r w:rsidRPr="00915126">
        <w:rPr>
          <w:rFonts w:ascii="Arial" w:hAnsi="Arial" w:cs="Arial"/>
          <w:i/>
          <w:iCs/>
          <w:sz w:val="24"/>
        </w:rPr>
        <w:t>Critical Reflection in the Professional Development of Teachers: Challenges and Possibilities</w:t>
      </w:r>
      <w:r w:rsidRPr="00915126">
        <w:rPr>
          <w:rFonts w:ascii="Arial" w:hAnsi="Arial" w:cs="Arial"/>
          <w:i/>
          <w:iCs/>
          <w:sz w:val="24"/>
        </w:rPr>
        <w:t>.</w:t>
      </w:r>
      <w:r>
        <w:rPr>
          <w:rFonts w:ascii="Arial" w:hAnsi="Arial" w:cs="Arial"/>
          <w:sz w:val="24"/>
        </w:rPr>
        <w:t xml:space="preserve"> </w:t>
      </w:r>
      <w:r w:rsidR="00915126">
        <w:rPr>
          <w:rFonts w:ascii="Arial" w:hAnsi="Arial" w:cs="Arial"/>
          <w:sz w:val="24"/>
        </w:rPr>
        <w:t xml:space="preserve">2017. </w:t>
      </w:r>
      <w:hyperlink r:id="rId31" w:history="1">
        <w:r w:rsidR="00915126" w:rsidRPr="00014724">
          <w:rPr>
            <w:rStyle w:val="Hyperlink"/>
            <w:rFonts w:ascii="Arial" w:hAnsi="Arial" w:cs="Arial"/>
            <w:sz w:val="24"/>
          </w:rPr>
          <w:t>https://files.eric.ed.gov/fulltext/EJ1156912.pdf</w:t>
        </w:r>
      </w:hyperlink>
      <w:r w:rsidR="00915126">
        <w:rPr>
          <w:rFonts w:ascii="Arial" w:hAnsi="Arial" w:cs="Arial"/>
          <w:sz w:val="24"/>
        </w:rPr>
        <w:t>. Accessed 1</w:t>
      </w:r>
      <w:r w:rsidR="00915126" w:rsidRPr="00915126">
        <w:rPr>
          <w:rFonts w:ascii="Arial" w:hAnsi="Arial" w:cs="Arial"/>
          <w:sz w:val="24"/>
          <w:vertAlign w:val="superscript"/>
        </w:rPr>
        <w:t>st</w:t>
      </w:r>
      <w:r w:rsidR="00915126">
        <w:rPr>
          <w:rFonts w:ascii="Arial" w:hAnsi="Arial" w:cs="Arial"/>
          <w:sz w:val="24"/>
        </w:rPr>
        <w:t xml:space="preserve"> November 2022.</w:t>
      </w:r>
    </w:p>
    <w:p w14:paraId="17A4E016" w14:textId="34B7BC01" w:rsidR="00977E1C" w:rsidRDefault="00977E1C" w:rsidP="00E57522">
      <w:pPr>
        <w:spacing w:line="360" w:lineRule="auto"/>
        <w:rPr>
          <w:rFonts w:ascii="Arial" w:hAnsi="Arial" w:cs="Arial"/>
          <w:sz w:val="24"/>
        </w:rPr>
      </w:pPr>
      <w:r>
        <w:rPr>
          <w:rFonts w:ascii="Arial" w:hAnsi="Arial" w:cs="Arial"/>
          <w:sz w:val="24"/>
        </w:rPr>
        <w:t xml:space="preserve">School of Education Online Programmes. </w:t>
      </w:r>
      <w:r w:rsidRPr="001670BD">
        <w:rPr>
          <w:rFonts w:ascii="Arial" w:hAnsi="Arial" w:cs="Arial"/>
          <w:i/>
          <w:iCs/>
          <w:sz w:val="24"/>
        </w:rPr>
        <w:t>How to Foster a Growth Mindset in the Classroom</w:t>
      </w:r>
      <w:r w:rsidRPr="001670BD">
        <w:rPr>
          <w:rFonts w:ascii="Arial" w:hAnsi="Arial" w:cs="Arial"/>
          <w:i/>
          <w:iCs/>
          <w:sz w:val="24"/>
        </w:rPr>
        <w:t xml:space="preserve">. </w:t>
      </w:r>
      <w:r>
        <w:rPr>
          <w:rFonts w:ascii="Arial" w:hAnsi="Arial" w:cs="Arial"/>
          <w:sz w:val="24"/>
        </w:rPr>
        <w:t xml:space="preserve">December 2020. </w:t>
      </w:r>
      <w:hyperlink r:id="rId32" w:history="1">
        <w:r w:rsidR="0037160A" w:rsidRPr="00014724">
          <w:rPr>
            <w:rStyle w:val="Hyperlink"/>
            <w:rFonts w:ascii="Arial" w:hAnsi="Arial" w:cs="Arial"/>
            <w:sz w:val="24"/>
          </w:rPr>
          <w:t>https://soeonline.american.edu/blog/growth-mindset-in-the-classroom</w:t>
        </w:r>
      </w:hyperlink>
      <w:r w:rsidR="0037160A">
        <w:rPr>
          <w:rFonts w:ascii="Arial" w:hAnsi="Arial" w:cs="Arial"/>
          <w:sz w:val="24"/>
        </w:rPr>
        <w:t>. Accessed 3</w:t>
      </w:r>
      <w:r w:rsidR="0037160A" w:rsidRPr="0037160A">
        <w:rPr>
          <w:rFonts w:ascii="Arial" w:hAnsi="Arial" w:cs="Arial"/>
          <w:sz w:val="24"/>
          <w:vertAlign w:val="superscript"/>
        </w:rPr>
        <w:t>rd</w:t>
      </w:r>
      <w:r w:rsidR="0037160A">
        <w:rPr>
          <w:rFonts w:ascii="Arial" w:hAnsi="Arial" w:cs="Arial"/>
          <w:sz w:val="24"/>
        </w:rPr>
        <w:t xml:space="preserve"> N</w:t>
      </w:r>
      <w:r w:rsidR="001670BD">
        <w:rPr>
          <w:rFonts w:ascii="Arial" w:hAnsi="Arial" w:cs="Arial"/>
          <w:sz w:val="24"/>
        </w:rPr>
        <w:t xml:space="preserve">ovember 2022. </w:t>
      </w:r>
    </w:p>
    <w:p w14:paraId="6B09D3D4" w14:textId="1064D427" w:rsidR="00E343C1" w:rsidRDefault="00396D88" w:rsidP="00495F9A">
      <w:pPr>
        <w:spacing w:line="360" w:lineRule="auto"/>
        <w:rPr>
          <w:rFonts w:ascii="Arial" w:hAnsi="Arial" w:cs="Arial"/>
          <w:sz w:val="24"/>
        </w:rPr>
      </w:pPr>
      <w:r>
        <w:rPr>
          <w:rFonts w:ascii="Arial" w:hAnsi="Arial" w:cs="Arial"/>
          <w:sz w:val="24"/>
        </w:rPr>
        <w:t xml:space="preserve">Stanford Encyclopaedia of Philosophy. </w:t>
      </w:r>
      <w:r w:rsidR="007461CF" w:rsidRPr="007461CF">
        <w:rPr>
          <w:rFonts w:ascii="Arial" w:hAnsi="Arial" w:cs="Arial"/>
          <w:i/>
          <w:iCs/>
          <w:sz w:val="24"/>
        </w:rPr>
        <w:t>Supplement to Critical Thinking: History.</w:t>
      </w:r>
      <w:r w:rsidR="007461CF">
        <w:rPr>
          <w:rFonts w:ascii="Arial" w:hAnsi="Arial" w:cs="Arial"/>
          <w:sz w:val="24"/>
        </w:rPr>
        <w:t xml:space="preserve"> 2022. </w:t>
      </w:r>
      <w:hyperlink r:id="rId33" w:history="1">
        <w:r w:rsidR="007461CF" w:rsidRPr="00014724">
          <w:rPr>
            <w:rStyle w:val="Hyperlink"/>
            <w:rFonts w:ascii="Arial" w:hAnsi="Arial" w:cs="Arial"/>
            <w:sz w:val="24"/>
          </w:rPr>
          <w:t>https://plato.stanford.edu/entries/critical-thinking/history.html#:~:text=John%20Dewey%20(1910%3A%2074%2C,thought'%20or%20'thinking</w:t>
        </w:r>
      </w:hyperlink>
      <w:r w:rsidR="007461CF" w:rsidRPr="007461CF">
        <w:rPr>
          <w:rFonts w:ascii="Arial" w:hAnsi="Arial" w:cs="Arial"/>
          <w:sz w:val="24"/>
        </w:rPr>
        <w:t>'.</w:t>
      </w:r>
      <w:r w:rsidR="007461CF">
        <w:rPr>
          <w:rFonts w:ascii="Arial" w:hAnsi="Arial" w:cs="Arial"/>
          <w:sz w:val="24"/>
        </w:rPr>
        <w:t xml:space="preserve"> Accessed 1</w:t>
      </w:r>
      <w:r w:rsidR="007461CF" w:rsidRPr="007461CF">
        <w:rPr>
          <w:rFonts w:ascii="Arial" w:hAnsi="Arial" w:cs="Arial"/>
          <w:sz w:val="24"/>
          <w:vertAlign w:val="superscript"/>
        </w:rPr>
        <w:t>st</w:t>
      </w:r>
      <w:r w:rsidR="007461CF">
        <w:rPr>
          <w:rFonts w:ascii="Arial" w:hAnsi="Arial" w:cs="Arial"/>
          <w:sz w:val="24"/>
        </w:rPr>
        <w:t xml:space="preserve"> November 2022. </w:t>
      </w:r>
    </w:p>
    <w:p w14:paraId="2D9A88F4" w14:textId="71F73DD9" w:rsidR="003024D4" w:rsidRDefault="003024D4" w:rsidP="00495F9A">
      <w:pPr>
        <w:spacing w:line="360" w:lineRule="auto"/>
        <w:rPr>
          <w:rFonts w:ascii="Arial" w:hAnsi="Arial" w:cs="Arial"/>
          <w:sz w:val="24"/>
        </w:rPr>
      </w:pPr>
      <w:r>
        <w:rPr>
          <w:rFonts w:ascii="Arial" w:hAnsi="Arial" w:cs="Arial"/>
          <w:sz w:val="24"/>
        </w:rPr>
        <w:t xml:space="preserve">University of Greenwich. </w:t>
      </w:r>
      <w:r w:rsidR="005B2B96">
        <w:rPr>
          <w:rFonts w:ascii="Arial" w:hAnsi="Arial" w:cs="Arial"/>
          <w:sz w:val="24"/>
        </w:rPr>
        <w:t xml:space="preserve">Learning and Teaching: </w:t>
      </w:r>
      <w:r w:rsidR="005B2B96" w:rsidRPr="00EF6447">
        <w:rPr>
          <w:rFonts w:ascii="Arial" w:hAnsi="Arial" w:cs="Arial"/>
          <w:i/>
          <w:iCs/>
          <w:sz w:val="24"/>
        </w:rPr>
        <w:t>Formative vs Summative</w:t>
      </w:r>
      <w:r w:rsidR="005B2B96">
        <w:rPr>
          <w:rFonts w:ascii="Arial" w:hAnsi="Arial" w:cs="Arial"/>
          <w:sz w:val="24"/>
        </w:rPr>
        <w:t xml:space="preserve">. N/A. </w:t>
      </w:r>
      <w:hyperlink r:id="rId34" w:history="1">
        <w:r w:rsidR="005B2B96" w:rsidRPr="00014724">
          <w:rPr>
            <w:rStyle w:val="Hyperlink"/>
            <w:rFonts w:ascii="Arial" w:hAnsi="Arial" w:cs="Arial"/>
            <w:sz w:val="24"/>
          </w:rPr>
          <w:t>https://www.gre.ac.uk/learning-teaching/assessment/assessment/design/formative-vs-summative#:~:text=Summative%20assessments%20often%20have%20high,and%20activities%20in%20subsequent%20courses</w:t>
        </w:r>
      </w:hyperlink>
      <w:r w:rsidR="005B2B96" w:rsidRPr="005B2B96">
        <w:rPr>
          <w:rFonts w:ascii="Arial" w:hAnsi="Arial" w:cs="Arial"/>
          <w:sz w:val="24"/>
        </w:rPr>
        <w:t>.</w:t>
      </w:r>
      <w:r w:rsidR="005B2B96">
        <w:rPr>
          <w:rFonts w:ascii="Arial" w:hAnsi="Arial" w:cs="Arial"/>
          <w:sz w:val="24"/>
        </w:rPr>
        <w:t>. Accessed 2</w:t>
      </w:r>
      <w:r w:rsidR="005B2B96" w:rsidRPr="005B2B96">
        <w:rPr>
          <w:rFonts w:ascii="Arial" w:hAnsi="Arial" w:cs="Arial"/>
          <w:sz w:val="24"/>
          <w:vertAlign w:val="superscript"/>
        </w:rPr>
        <w:t>nd</w:t>
      </w:r>
      <w:r w:rsidR="005B2B96">
        <w:rPr>
          <w:rFonts w:ascii="Arial" w:hAnsi="Arial" w:cs="Arial"/>
          <w:sz w:val="24"/>
        </w:rPr>
        <w:t xml:space="preserve"> November 2022.</w:t>
      </w:r>
    </w:p>
    <w:p w14:paraId="1065AEEE" w14:textId="05A0EEDD" w:rsidR="005B7EA0" w:rsidRDefault="005B7EA0" w:rsidP="00495F9A">
      <w:pPr>
        <w:spacing w:line="360" w:lineRule="auto"/>
        <w:rPr>
          <w:rFonts w:ascii="Arial" w:hAnsi="Arial" w:cs="Arial"/>
          <w:sz w:val="24"/>
        </w:rPr>
      </w:pPr>
      <w:r>
        <w:rPr>
          <w:rFonts w:ascii="Arial" w:hAnsi="Arial" w:cs="Arial"/>
          <w:sz w:val="24"/>
        </w:rPr>
        <w:t xml:space="preserve">University of Washington. </w:t>
      </w:r>
      <w:r w:rsidR="00E054A2" w:rsidRPr="00E054A2">
        <w:rPr>
          <w:rFonts w:ascii="Arial" w:hAnsi="Arial" w:cs="Arial"/>
          <w:sz w:val="24"/>
        </w:rPr>
        <w:t>CENTER FOR TEACHING AND LEARNING</w:t>
      </w:r>
      <w:r w:rsidR="00E054A2">
        <w:rPr>
          <w:rFonts w:ascii="Arial" w:hAnsi="Arial" w:cs="Arial"/>
          <w:sz w:val="24"/>
        </w:rPr>
        <w:t xml:space="preserve">. </w:t>
      </w:r>
      <w:r w:rsidR="00E054A2" w:rsidRPr="002C2EFA">
        <w:rPr>
          <w:rFonts w:ascii="Arial" w:hAnsi="Arial" w:cs="Arial"/>
          <w:i/>
          <w:iCs/>
          <w:sz w:val="24"/>
        </w:rPr>
        <w:t>Engaging students in learning</w:t>
      </w:r>
      <w:r w:rsidR="00E054A2">
        <w:rPr>
          <w:rFonts w:ascii="Arial" w:hAnsi="Arial" w:cs="Arial"/>
          <w:sz w:val="24"/>
        </w:rPr>
        <w:t xml:space="preserve">. </w:t>
      </w:r>
      <w:r w:rsidR="002C2EFA">
        <w:rPr>
          <w:rFonts w:ascii="Arial" w:hAnsi="Arial" w:cs="Arial"/>
          <w:sz w:val="24"/>
        </w:rPr>
        <w:t xml:space="preserve">N/A. </w:t>
      </w:r>
      <w:hyperlink r:id="rId35" w:history="1">
        <w:r w:rsidR="002C2EFA" w:rsidRPr="00014724">
          <w:rPr>
            <w:rStyle w:val="Hyperlink"/>
            <w:rFonts w:ascii="Arial" w:hAnsi="Arial" w:cs="Arial"/>
            <w:sz w:val="24"/>
          </w:rPr>
          <w:t>https://teaching.washington.edu/topics/engaging-students-in-learning/#:~:text=Strategies%20include%2C%20but%20are%20not,on%20activities%2C%20and%20experiential%20learning</w:t>
        </w:r>
      </w:hyperlink>
      <w:r w:rsidR="002C2EFA" w:rsidRPr="002C2EFA">
        <w:rPr>
          <w:rFonts w:ascii="Arial" w:hAnsi="Arial" w:cs="Arial"/>
          <w:sz w:val="24"/>
        </w:rPr>
        <w:t>.</w:t>
      </w:r>
      <w:r w:rsidR="002C2EFA">
        <w:rPr>
          <w:rFonts w:ascii="Arial" w:hAnsi="Arial" w:cs="Arial"/>
          <w:sz w:val="24"/>
        </w:rPr>
        <w:t xml:space="preserve"> Accessed 3</w:t>
      </w:r>
      <w:r w:rsidR="002C2EFA" w:rsidRPr="002C2EFA">
        <w:rPr>
          <w:rFonts w:ascii="Arial" w:hAnsi="Arial" w:cs="Arial"/>
          <w:sz w:val="24"/>
          <w:vertAlign w:val="superscript"/>
        </w:rPr>
        <w:t>rd</w:t>
      </w:r>
      <w:r w:rsidR="002C2EFA">
        <w:rPr>
          <w:rFonts w:ascii="Arial" w:hAnsi="Arial" w:cs="Arial"/>
          <w:sz w:val="24"/>
        </w:rPr>
        <w:t xml:space="preserve"> November 2022.</w:t>
      </w:r>
    </w:p>
    <w:p w14:paraId="4D2E7D18" w14:textId="5CADF931" w:rsidR="00154839" w:rsidRDefault="00154839" w:rsidP="00154839">
      <w:pPr>
        <w:spacing w:line="360" w:lineRule="auto"/>
        <w:rPr>
          <w:rFonts w:ascii="Arial" w:hAnsi="Arial" w:cs="Arial"/>
          <w:sz w:val="24"/>
          <w:szCs w:val="24"/>
        </w:rPr>
      </w:pPr>
      <w:r>
        <w:rPr>
          <w:rFonts w:ascii="Arial" w:hAnsi="Arial" w:cs="Arial"/>
          <w:sz w:val="24"/>
          <w:szCs w:val="24"/>
        </w:rPr>
        <w:lastRenderedPageBreak/>
        <w:t xml:space="preserve">Walkington, Jackie and Christensen, Hans Peter. </w:t>
      </w:r>
      <w:r w:rsidR="00612996">
        <w:rPr>
          <w:rFonts w:ascii="Arial" w:hAnsi="Arial" w:cs="Arial"/>
          <w:sz w:val="24"/>
          <w:szCs w:val="24"/>
        </w:rPr>
        <w:t xml:space="preserve">Research Gate. </w:t>
      </w:r>
      <w:r w:rsidR="00612996" w:rsidRPr="006916A9">
        <w:rPr>
          <w:rFonts w:ascii="Arial" w:hAnsi="Arial" w:cs="Arial"/>
          <w:i/>
          <w:iCs/>
          <w:sz w:val="24"/>
          <w:szCs w:val="24"/>
        </w:rPr>
        <w:t>Developing critical reflection as a part of teaching training and teaching practice</w:t>
      </w:r>
      <w:r w:rsidR="00612996" w:rsidRPr="006916A9">
        <w:rPr>
          <w:rFonts w:ascii="Arial" w:hAnsi="Arial" w:cs="Arial"/>
          <w:i/>
          <w:iCs/>
          <w:sz w:val="24"/>
          <w:szCs w:val="24"/>
        </w:rPr>
        <w:t>.</w:t>
      </w:r>
      <w:r w:rsidR="006916A9">
        <w:rPr>
          <w:rFonts w:ascii="Arial" w:hAnsi="Arial" w:cs="Arial"/>
          <w:sz w:val="24"/>
          <w:szCs w:val="24"/>
        </w:rPr>
        <w:t xml:space="preserve"> December</w:t>
      </w:r>
      <w:r w:rsidR="00612996">
        <w:rPr>
          <w:rFonts w:ascii="Arial" w:hAnsi="Arial" w:cs="Arial"/>
          <w:sz w:val="24"/>
          <w:szCs w:val="24"/>
        </w:rPr>
        <w:t xml:space="preserve"> 2001.</w:t>
      </w:r>
      <w:r w:rsidR="006916A9">
        <w:rPr>
          <w:rFonts w:ascii="Arial" w:hAnsi="Arial" w:cs="Arial"/>
          <w:sz w:val="24"/>
          <w:szCs w:val="24"/>
        </w:rPr>
        <w:t xml:space="preserve"> </w:t>
      </w:r>
      <w:hyperlink r:id="rId36" w:history="1">
        <w:r w:rsidR="006916A9" w:rsidRPr="00014724">
          <w:rPr>
            <w:rStyle w:val="Hyperlink"/>
            <w:rFonts w:ascii="Arial" w:hAnsi="Arial" w:cs="Arial"/>
            <w:sz w:val="24"/>
            <w:szCs w:val="24"/>
          </w:rPr>
          <w:t>https://www.researchgate.net/publication/245494046_Developing_critical_reflection_as_a_part_of_teaching_training_and_teaching_practice</w:t>
        </w:r>
      </w:hyperlink>
      <w:r w:rsidR="006916A9">
        <w:rPr>
          <w:rFonts w:ascii="Arial" w:hAnsi="Arial" w:cs="Arial"/>
          <w:sz w:val="24"/>
          <w:szCs w:val="24"/>
        </w:rPr>
        <w:t>. Accessed 1</w:t>
      </w:r>
      <w:r w:rsidR="006916A9" w:rsidRPr="006916A9">
        <w:rPr>
          <w:rFonts w:ascii="Arial" w:hAnsi="Arial" w:cs="Arial"/>
          <w:sz w:val="24"/>
          <w:szCs w:val="24"/>
          <w:vertAlign w:val="superscript"/>
        </w:rPr>
        <w:t>st</w:t>
      </w:r>
      <w:r w:rsidR="006916A9">
        <w:rPr>
          <w:rFonts w:ascii="Arial" w:hAnsi="Arial" w:cs="Arial"/>
          <w:sz w:val="24"/>
          <w:szCs w:val="24"/>
        </w:rPr>
        <w:t xml:space="preserve"> November 2022.</w:t>
      </w:r>
    </w:p>
    <w:p w14:paraId="4BA87152" w14:textId="77777777" w:rsidR="00154839" w:rsidRDefault="00154839" w:rsidP="004B1970">
      <w:pPr>
        <w:spacing w:line="360" w:lineRule="auto"/>
        <w:rPr>
          <w:rFonts w:ascii="Arial" w:hAnsi="Arial" w:cs="Arial"/>
          <w:sz w:val="24"/>
          <w:szCs w:val="24"/>
        </w:rPr>
      </w:pPr>
    </w:p>
    <w:p w14:paraId="416853AD" w14:textId="77777777" w:rsidR="00154839" w:rsidRDefault="00154839" w:rsidP="004B1970">
      <w:pPr>
        <w:spacing w:line="360" w:lineRule="auto"/>
        <w:rPr>
          <w:rFonts w:ascii="Arial" w:hAnsi="Arial" w:cs="Arial"/>
          <w:sz w:val="24"/>
          <w:szCs w:val="24"/>
        </w:rPr>
      </w:pPr>
    </w:p>
    <w:p w14:paraId="6404A6C4" w14:textId="77777777" w:rsidR="00C63266" w:rsidRDefault="00C63266" w:rsidP="004B1970">
      <w:pPr>
        <w:spacing w:line="360" w:lineRule="auto"/>
        <w:rPr>
          <w:rFonts w:ascii="Arial" w:hAnsi="Arial" w:cs="Arial"/>
          <w:sz w:val="24"/>
          <w:szCs w:val="24"/>
        </w:rPr>
      </w:pPr>
    </w:p>
    <w:p w14:paraId="11179FC1" w14:textId="1B2B4DE3" w:rsidR="00C63266" w:rsidRDefault="00590337" w:rsidP="004B1970">
      <w:pPr>
        <w:spacing w:line="360" w:lineRule="auto"/>
        <w:rPr>
          <w:rFonts w:ascii="Arial" w:hAnsi="Arial" w:cs="Arial"/>
          <w:sz w:val="24"/>
          <w:szCs w:val="24"/>
        </w:rPr>
      </w:pPr>
      <w:r>
        <w:rPr>
          <w:rFonts w:ascii="Arial" w:hAnsi="Arial" w:cs="Arial"/>
          <w:sz w:val="24"/>
          <w:szCs w:val="24"/>
        </w:rPr>
        <w:t xml:space="preserve">Iriss. </w:t>
      </w:r>
      <w:r w:rsidRPr="00432994">
        <w:rPr>
          <w:rFonts w:ascii="Arial" w:hAnsi="Arial" w:cs="Arial"/>
          <w:i/>
          <w:iCs/>
          <w:sz w:val="24"/>
          <w:szCs w:val="24"/>
        </w:rPr>
        <w:t>What is Reflective Practice?</w:t>
      </w:r>
      <w:r>
        <w:rPr>
          <w:rFonts w:ascii="Arial" w:hAnsi="Arial" w:cs="Arial"/>
          <w:sz w:val="24"/>
          <w:szCs w:val="24"/>
        </w:rPr>
        <w:t xml:space="preserve"> </w:t>
      </w:r>
      <w:r w:rsidR="00432994">
        <w:rPr>
          <w:rFonts w:ascii="Arial" w:hAnsi="Arial" w:cs="Arial"/>
          <w:sz w:val="24"/>
          <w:szCs w:val="24"/>
        </w:rPr>
        <w:t xml:space="preserve">N/A. </w:t>
      </w:r>
      <w:hyperlink r:id="rId37" w:history="1">
        <w:r w:rsidR="00432994" w:rsidRPr="00014724">
          <w:rPr>
            <w:rStyle w:val="Hyperlink"/>
            <w:rFonts w:ascii="Arial" w:hAnsi="Arial" w:cs="Arial"/>
            <w:sz w:val="24"/>
            <w:szCs w:val="24"/>
          </w:rPr>
          <w:t>https://content.iriss.org.uk/reflectivepractice/what.html</w:t>
        </w:r>
      </w:hyperlink>
      <w:r w:rsidR="00432994">
        <w:rPr>
          <w:rFonts w:ascii="Arial" w:hAnsi="Arial" w:cs="Arial"/>
          <w:sz w:val="24"/>
          <w:szCs w:val="24"/>
        </w:rPr>
        <w:t>. Accessed 1</w:t>
      </w:r>
      <w:r w:rsidR="00432994" w:rsidRPr="00432994">
        <w:rPr>
          <w:rFonts w:ascii="Arial" w:hAnsi="Arial" w:cs="Arial"/>
          <w:sz w:val="24"/>
          <w:szCs w:val="24"/>
          <w:vertAlign w:val="superscript"/>
        </w:rPr>
        <w:t>st</w:t>
      </w:r>
      <w:r w:rsidR="00432994">
        <w:rPr>
          <w:rFonts w:ascii="Arial" w:hAnsi="Arial" w:cs="Arial"/>
          <w:sz w:val="24"/>
          <w:szCs w:val="24"/>
        </w:rPr>
        <w:t xml:space="preserve"> November 2022.</w:t>
      </w:r>
    </w:p>
    <w:p w14:paraId="23B40D90" w14:textId="77777777" w:rsidR="00C63266" w:rsidRDefault="00C63266" w:rsidP="004B1970">
      <w:pPr>
        <w:spacing w:line="360" w:lineRule="auto"/>
        <w:rPr>
          <w:rFonts w:ascii="Arial" w:hAnsi="Arial" w:cs="Arial"/>
          <w:sz w:val="24"/>
          <w:szCs w:val="24"/>
        </w:rPr>
      </w:pPr>
    </w:p>
    <w:p w14:paraId="3AFF9EEE" w14:textId="77777777" w:rsidR="00C63266" w:rsidRDefault="00C63266" w:rsidP="004B1970">
      <w:pPr>
        <w:spacing w:line="360" w:lineRule="auto"/>
        <w:rPr>
          <w:rFonts w:ascii="Arial" w:hAnsi="Arial" w:cs="Arial"/>
          <w:sz w:val="24"/>
          <w:szCs w:val="24"/>
        </w:rPr>
      </w:pPr>
    </w:p>
    <w:p w14:paraId="1806078D" w14:textId="77777777" w:rsidR="00C63266" w:rsidRDefault="00C63266" w:rsidP="004B1970">
      <w:pPr>
        <w:spacing w:line="360" w:lineRule="auto"/>
        <w:rPr>
          <w:rFonts w:ascii="Arial" w:hAnsi="Arial" w:cs="Arial"/>
          <w:sz w:val="24"/>
          <w:szCs w:val="24"/>
        </w:rPr>
      </w:pPr>
    </w:p>
    <w:p w14:paraId="03A53527" w14:textId="77777777" w:rsidR="00C63266" w:rsidRDefault="00C63266" w:rsidP="004B1970">
      <w:pPr>
        <w:spacing w:line="360" w:lineRule="auto"/>
        <w:rPr>
          <w:rFonts w:ascii="Arial" w:hAnsi="Arial" w:cs="Arial"/>
          <w:sz w:val="24"/>
          <w:szCs w:val="24"/>
        </w:rPr>
      </w:pPr>
    </w:p>
    <w:p w14:paraId="12475D03" w14:textId="77777777" w:rsidR="00C63266" w:rsidRDefault="00C63266" w:rsidP="004B1970">
      <w:pPr>
        <w:spacing w:line="360" w:lineRule="auto"/>
        <w:rPr>
          <w:rFonts w:ascii="Arial" w:hAnsi="Arial" w:cs="Arial"/>
          <w:sz w:val="24"/>
          <w:szCs w:val="24"/>
        </w:rPr>
      </w:pPr>
    </w:p>
    <w:p w14:paraId="5046D373" w14:textId="77777777" w:rsidR="00C63266" w:rsidRDefault="00C63266" w:rsidP="004B1970">
      <w:pPr>
        <w:spacing w:line="360" w:lineRule="auto"/>
        <w:rPr>
          <w:rFonts w:ascii="Arial" w:hAnsi="Arial" w:cs="Arial"/>
          <w:sz w:val="24"/>
          <w:szCs w:val="24"/>
        </w:rPr>
      </w:pPr>
    </w:p>
    <w:p w14:paraId="2903D02B" w14:textId="56C7F675" w:rsidR="004B1970" w:rsidRDefault="004B1970" w:rsidP="004B1970">
      <w:pPr>
        <w:spacing w:line="360" w:lineRule="auto"/>
        <w:rPr>
          <w:rFonts w:ascii="Arial" w:hAnsi="Arial" w:cs="Arial"/>
          <w:sz w:val="24"/>
          <w:szCs w:val="24"/>
        </w:rPr>
      </w:pPr>
      <w:r>
        <w:rPr>
          <w:rFonts w:ascii="Arial" w:hAnsi="Arial" w:cs="Arial"/>
          <w:sz w:val="24"/>
          <w:szCs w:val="24"/>
        </w:rPr>
        <w:t xml:space="preserve">Dweck, Carol. Mind Scholars Network. </w:t>
      </w:r>
      <w:r w:rsidRPr="008976B9">
        <w:rPr>
          <w:rFonts w:ascii="Arial" w:hAnsi="Arial" w:cs="Arial"/>
          <w:i/>
          <w:sz w:val="24"/>
          <w:szCs w:val="24"/>
        </w:rPr>
        <w:t>Carol Dweck Responds to Recent Criticisms of Growth Mindset Research.</w:t>
      </w:r>
      <w:r>
        <w:rPr>
          <w:rFonts w:ascii="Arial" w:hAnsi="Arial" w:cs="Arial"/>
          <w:sz w:val="24"/>
          <w:szCs w:val="24"/>
        </w:rPr>
        <w:t xml:space="preserve"> 2018. </w:t>
      </w:r>
      <w:hyperlink r:id="rId38" w:history="1">
        <w:r w:rsidRPr="00B4343A">
          <w:rPr>
            <w:rStyle w:val="Hyperlink"/>
            <w:rFonts w:ascii="Arial" w:hAnsi="Arial" w:cs="Arial"/>
            <w:sz w:val="24"/>
            <w:szCs w:val="24"/>
          </w:rPr>
          <w:t>https://mindsetscholarsnetwork.org/carol-dweck-responds-recent-criticisms-growth-mindset-research/#</w:t>
        </w:r>
      </w:hyperlink>
      <w:r>
        <w:rPr>
          <w:rFonts w:ascii="Arial" w:hAnsi="Arial" w:cs="Arial"/>
          <w:sz w:val="24"/>
          <w:szCs w:val="24"/>
        </w:rPr>
        <w:t>. Accessed 10</w:t>
      </w:r>
      <w:r w:rsidRPr="008976B9">
        <w:rPr>
          <w:rFonts w:ascii="Arial" w:hAnsi="Arial" w:cs="Arial"/>
          <w:sz w:val="24"/>
          <w:szCs w:val="24"/>
          <w:vertAlign w:val="superscript"/>
        </w:rPr>
        <w:t>th</w:t>
      </w:r>
      <w:r>
        <w:rPr>
          <w:rFonts w:ascii="Arial" w:hAnsi="Arial" w:cs="Arial"/>
          <w:sz w:val="24"/>
          <w:szCs w:val="24"/>
        </w:rPr>
        <w:t xml:space="preserve"> October 2019. </w:t>
      </w:r>
    </w:p>
    <w:p w14:paraId="0745F1DB" w14:textId="5DDAD2DA" w:rsidR="004B1970" w:rsidRPr="00495F9A" w:rsidRDefault="004B1970" w:rsidP="00495F9A">
      <w:pPr>
        <w:spacing w:line="360" w:lineRule="auto"/>
        <w:rPr>
          <w:rFonts w:ascii="Arial" w:hAnsi="Arial" w:cs="Arial"/>
          <w:sz w:val="24"/>
        </w:rPr>
      </w:pPr>
    </w:p>
    <w:sectPr w:rsidR="004B1970" w:rsidRPr="00495F9A">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BEDC7" w14:textId="77777777" w:rsidR="0053793C" w:rsidRDefault="0053793C" w:rsidP="00864EAB">
      <w:pPr>
        <w:spacing w:after="0" w:line="240" w:lineRule="auto"/>
      </w:pPr>
      <w:r>
        <w:separator/>
      </w:r>
    </w:p>
  </w:endnote>
  <w:endnote w:type="continuationSeparator" w:id="0">
    <w:p w14:paraId="5C209C21" w14:textId="77777777" w:rsidR="0053793C" w:rsidRDefault="0053793C" w:rsidP="00864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2D111" w14:textId="77777777" w:rsidR="0053793C" w:rsidRDefault="0053793C" w:rsidP="00864EAB">
      <w:pPr>
        <w:spacing w:after="0" w:line="240" w:lineRule="auto"/>
      </w:pPr>
      <w:r>
        <w:separator/>
      </w:r>
    </w:p>
  </w:footnote>
  <w:footnote w:type="continuationSeparator" w:id="0">
    <w:p w14:paraId="4B40F189" w14:textId="77777777" w:rsidR="0053793C" w:rsidRDefault="0053793C" w:rsidP="00864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BAA08" w14:textId="43F4FD3F" w:rsidR="00864EAB" w:rsidRDefault="00864EAB">
    <w:pPr>
      <w:pStyle w:val="Header"/>
    </w:pPr>
    <w:r>
      <w:t>Sharlene Bernard 1902958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B7682"/>
    <w:multiLevelType w:val="multilevel"/>
    <w:tmpl w:val="3926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786C5A"/>
    <w:multiLevelType w:val="multilevel"/>
    <w:tmpl w:val="343C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9F141D"/>
    <w:multiLevelType w:val="multilevel"/>
    <w:tmpl w:val="93A6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45049">
    <w:abstractNumId w:val="0"/>
  </w:num>
  <w:num w:numId="2" w16cid:durableId="852761285">
    <w:abstractNumId w:val="2"/>
  </w:num>
  <w:num w:numId="3" w16cid:durableId="2115662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AB"/>
    <w:rsid w:val="0000044F"/>
    <w:rsid w:val="00016DBE"/>
    <w:rsid w:val="00026C23"/>
    <w:rsid w:val="00031C19"/>
    <w:rsid w:val="000354F0"/>
    <w:rsid w:val="000402F8"/>
    <w:rsid w:val="00043D2B"/>
    <w:rsid w:val="00047E97"/>
    <w:rsid w:val="0006188B"/>
    <w:rsid w:val="0006495C"/>
    <w:rsid w:val="00081723"/>
    <w:rsid w:val="000824E5"/>
    <w:rsid w:val="00082894"/>
    <w:rsid w:val="000A0EA6"/>
    <w:rsid w:val="000A282C"/>
    <w:rsid w:val="000A6CEC"/>
    <w:rsid w:val="000B25BB"/>
    <w:rsid w:val="000C32B3"/>
    <w:rsid w:val="000D66BA"/>
    <w:rsid w:val="000E507B"/>
    <w:rsid w:val="000F1149"/>
    <w:rsid w:val="000F5D85"/>
    <w:rsid w:val="000F6050"/>
    <w:rsid w:val="001002A2"/>
    <w:rsid w:val="00106E58"/>
    <w:rsid w:val="001148FE"/>
    <w:rsid w:val="0011643D"/>
    <w:rsid w:val="00126982"/>
    <w:rsid w:val="001277F1"/>
    <w:rsid w:val="00136DE4"/>
    <w:rsid w:val="0014054E"/>
    <w:rsid w:val="0014540A"/>
    <w:rsid w:val="0014683B"/>
    <w:rsid w:val="001524AC"/>
    <w:rsid w:val="00154839"/>
    <w:rsid w:val="00155789"/>
    <w:rsid w:val="001670BD"/>
    <w:rsid w:val="00167899"/>
    <w:rsid w:val="00170E6B"/>
    <w:rsid w:val="00171E9E"/>
    <w:rsid w:val="00180D40"/>
    <w:rsid w:val="00190D8C"/>
    <w:rsid w:val="00192C98"/>
    <w:rsid w:val="00195420"/>
    <w:rsid w:val="001A13A2"/>
    <w:rsid w:val="001A3997"/>
    <w:rsid w:val="001B0FDE"/>
    <w:rsid w:val="001B39B3"/>
    <w:rsid w:val="001B56C5"/>
    <w:rsid w:val="001C7C75"/>
    <w:rsid w:val="001D1A8D"/>
    <w:rsid w:val="001D1D91"/>
    <w:rsid w:val="001E472C"/>
    <w:rsid w:val="001F791B"/>
    <w:rsid w:val="00200F02"/>
    <w:rsid w:val="00200F5B"/>
    <w:rsid w:val="0021450F"/>
    <w:rsid w:val="00224E81"/>
    <w:rsid w:val="00225073"/>
    <w:rsid w:val="00226896"/>
    <w:rsid w:val="00233EF0"/>
    <w:rsid w:val="00236ACF"/>
    <w:rsid w:val="00242C9D"/>
    <w:rsid w:val="00252D81"/>
    <w:rsid w:val="00253A75"/>
    <w:rsid w:val="00254F71"/>
    <w:rsid w:val="002562D0"/>
    <w:rsid w:val="00257D5D"/>
    <w:rsid w:val="00264503"/>
    <w:rsid w:val="00266630"/>
    <w:rsid w:val="00267171"/>
    <w:rsid w:val="00285C0A"/>
    <w:rsid w:val="00292508"/>
    <w:rsid w:val="002952A4"/>
    <w:rsid w:val="00297CD6"/>
    <w:rsid w:val="002A0D60"/>
    <w:rsid w:val="002C2EFA"/>
    <w:rsid w:val="002D4BAE"/>
    <w:rsid w:val="002D53A1"/>
    <w:rsid w:val="002D5BFE"/>
    <w:rsid w:val="002E0D99"/>
    <w:rsid w:val="002E0F77"/>
    <w:rsid w:val="002E5253"/>
    <w:rsid w:val="002F24DD"/>
    <w:rsid w:val="002F4FD5"/>
    <w:rsid w:val="00301ED6"/>
    <w:rsid w:val="0030200F"/>
    <w:rsid w:val="003024D4"/>
    <w:rsid w:val="00303CB8"/>
    <w:rsid w:val="003100BA"/>
    <w:rsid w:val="003114AA"/>
    <w:rsid w:val="00327BC9"/>
    <w:rsid w:val="00336C44"/>
    <w:rsid w:val="00340090"/>
    <w:rsid w:val="00343435"/>
    <w:rsid w:val="003466E1"/>
    <w:rsid w:val="0035023D"/>
    <w:rsid w:val="00361D37"/>
    <w:rsid w:val="003650DD"/>
    <w:rsid w:val="0037160A"/>
    <w:rsid w:val="003838F4"/>
    <w:rsid w:val="00390F1F"/>
    <w:rsid w:val="00396D88"/>
    <w:rsid w:val="003B441F"/>
    <w:rsid w:val="003C1B4C"/>
    <w:rsid w:val="003C3EF9"/>
    <w:rsid w:val="003C4211"/>
    <w:rsid w:val="003D019A"/>
    <w:rsid w:val="003E22F4"/>
    <w:rsid w:val="003E4D27"/>
    <w:rsid w:val="003F1967"/>
    <w:rsid w:val="003F3A96"/>
    <w:rsid w:val="003F6948"/>
    <w:rsid w:val="004049E1"/>
    <w:rsid w:val="00412529"/>
    <w:rsid w:val="00412C46"/>
    <w:rsid w:val="00423299"/>
    <w:rsid w:val="0043205B"/>
    <w:rsid w:val="00432994"/>
    <w:rsid w:val="00436FDE"/>
    <w:rsid w:val="00440B32"/>
    <w:rsid w:val="004664E4"/>
    <w:rsid w:val="00481656"/>
    <w:rsid w:val="00485915"/>
    <w:rsid w:val="00485BFB"/>
    <w:rsid w:val="00487BF5"/>
    <w:rsid w:val="00495F9A"/>
    <w:rsid w:val="00496855"/>
    <w:rsid w:val="004A406F"/>
    <w:rsid w:val="004B0E03"/>
    <w:rsid w:val="004B1970"/>
    <w:rsid w:val="004B2AEF"/>
    <w:rsid w:val="004B47BD"/>
    <w:rsid w:val="004B4D38"/>
    <w:rsid w:val="004C704B"/>
    <w:rsid w:val="004D4997"/>
    <w:rsid w:val="004D6016"/>
    <w:rsid w:val="004D64DB"/>
    <w:rsid w:val="004E0761"/>
    <w:rsid w:val="004E1560"/>
    <w:rsid w:val="004E1C67"/>
    <w:rsid w:val="004E305C"/>
    <w:rsid w:val="004E7645"/>
    <w:rsid w:val="004E77CD"/>
    <w:rsid w:val="004F5517"/>
    <w:rsid w:val="004F6167"/>
    <w:rsid w:val="004F644B"/>
    <w:rsid w:val="0050638D"/>
    <w:rsid w:val="005070F1"/>
    <w:rsid w:val="005133C6"/>
    <w:rsid w:val="005177C2"/>
    <w:rsid w:val="00524997"/>
    <w:rsid w:val="00524DA2"/>
    <w:rsid w:val="00526A4E"/>
    <w:rsid w:val="00526E2B"/>
    <w:rsid w:val="0053114A"/>
    <w:rsid w:val="0053793C"/>
    <w:rsid w:val="00550D01"/>
    <w:rsid w:val="00551F14"/>
    <w:rsid w:val="005551AD"/>
    <w:rsid w:val="00576750"/>
    <w:rsid w:val="00586D5C"/>
    <w:rsid w:val="00587F6E"/>
    <w:rsid w:val="00590337"/>
    <w:rsid w:val="00590FF1"/>
    <w:rsid w:val="00592D9C"/>
    <w:rsid w:val="00595A94"/>
    <w:rsid w:val="005A61E8"/>
    <w:rsid w:val="005B2B96"/>
    <w:rsid w:val="005B43BD"/>
    <w:rsid w:val="005B6DE9"/>
    <w:rsid w:val="005B7EA0"/>
    <w:rsid w:val="005D0336"/>
    <w:rsid w:val="005E01A8"/>
    <w:rsid w:val="005F5E71"/>
    <w:rsid w:val="00612996"/>
    <w:rsid w:val="00613CF6"/>
    <w:rsid w:val="006223C6"/>
    <w:rsid w:val="00623184"/>
    <w:rsid w:val="00633B53"/>
    <w:rsid w:val="00637126"/>
    <w:rsid w:val="0064011A"/>
    <w:rsid w:val="006426C5"/>
    <w:rsid w:val="00654776"/>
    <w:rsid w:val="00660998"/>
    <w:rsid w:val="006633EB"/>
    <w:rsid w:val="00675BED"/>
    <w:rsid w:val="006806B4"/>
    <w:rsid w:val="0068255C"/>
    <w:rsid w:val="006916A9"/>
    <w:rsid w:val="0069367E"/>
    <w:rsid w:val="006A1675"/>
    <w:rsid w:val="006A4FD4"/>
    <w:rsid w:val="006A5003"/>
    <w:rsid w:val="006A6D59"/>
    <w:rsid w:val="006A72E3"/>
    <w:rsid w:val="006C2283"/>
    <w:rsid w:val="006C452C"/>
    <w:rsid w:val="006D0604"/>
    <w:rsid w:val="006F55B6"/>
    <w:rsid w:val="00700352"/>
    <w:rsid w:val="00704FEB"/>
    <w:rsid w:val="007058F5"/>
    <w:rsid w:val="00706507"/>
    <w:rsid w:val="00717C08"/>
    <w:rsid w:val="007202F9"/>
    <w:rsid w:val="0072316B"/>
    <w:rsid w:val="007274D5"/>
    <w:rsid w:val="007303EA"/>
    <w:rsid w:val="0073506F"/>
    <w:rsid w:val="00744374"/>
    <w:rsid w:val="00745914"/>
    <w:rsid w:val="007461CF"/>
    <w:rsid w:val="00747B87"/>
    <w:rsid w:val="007550B1"/>
    <w:rsid w:val="007550EC"/>
    <w:rsid w:val="00763313"/>
    <w:rsid w:val="00763447"/>
    <w:rsid w:val="00774257"/>
    <w:rsid w:val="00777CE0"/>
    <w:rsid w:val="00780ACE"/>
    <w:rsid w:val="00794DC1"/>
    <w:rsid w:val="007A19BA"/>
    <w:rsid w:val="007A2F1C"/>
    <w:rsid w:val="007C0C80"/>
    <w:rsid w:val="007C17FA"/>
    <w:rsid w:val="007D1996"/>
    <w:rsid w:val="007D3622"/>
    <w:rsid w:val="007D7574"/>
    <w:rsid w:val="007D7C6F"/>
    <w:rsid w:val="007E067C"/>
    <w:rsid w:val="007F1852"/>
    <w:rsid w:val="007F1980"/>
    <w:rsid w:val="007F3CBF"/>
    <w:rsid w:val="00800F7E"/>
    <w:rsid w:val="00801097"/>
    <w:rsid w:val="00803C3A"/>
    <w:rsid w:val="00806206"/>
    <w:rsid w:val="00823D34"/>
    <w:rsid w:val="008279C7"/>
    <w:rsid w:val="00834BDF"/>
    <w:rsid w:val="00836D41"/>
    <w:rsid w:val="0083720A"/>
    <w:rsid w:val="00845FB2"/>
    <w:rsid w:val="00850EA0"/>
    <w:rsid w:val="0086348C"/>
    <w:rsid w:val="00864EAB"/>
    <w:rsid w:val="00865A70"/>
    <w:rsid w:val="00865F46"/>
    <w:rsid w:val="008774AF"/>
    <w:rsid w:val="008809F7"/>
    <w:rsid w:val="00882AF2"/>
    <w:rsid w:val="00883D73"/>
    <w:rsid w:val="0089575F"/>
    <w:rsid w:val="00895B04"/>
    <w:rsid w:val="008A5424"/>
    <w:rsid w:val="008B07E7"/>
    <w:rsid w:val="008B642E"/>
    <w:rsid w:val="008B7E32"/>
    <w:rsid w:val="008C0458"/>
    <w:rsid w:val="008C2FE0"/>
    <w:rsid w:val="008D414E"/>
    <w:rsid w:val="008E0D61"/>
    <w:rsid w:val="008E0E58"/>
    <w:rsid w:val="008E2E5A"/>
    <w:rsid w:val="008F10F8"/>
    <w:rsid w:val="008F209E"/>
    <w:rsid w:val="0090122E"/>
    <w:rsid w:val="0090293A"/>
    <w:rsid w:val="0090605E"/>
    <w:rsid w:val="009078AA"/>
    <w:rsid w:val="00907BE1"/>
    <w:rsid w:val="009117A6"/>
    <w:rsid w:val="00912491"/>
    <w:rsid w:val="009139C8"/>
    <w:rsid w:val="00915126"/>
    <w:rsid w:val="00921384"/>
    <w:rsid w:val="009214AE"/>
    <w:rsid w:val="009226C5"/>
    <w:rsid w:val="009274BC"/>
    <w:rsid w:val="009275E5"/>
    <w:rsid w:val="00933521"/>
    <w:rsid w:val="0093573C"/>
    <w:rsid w:val="00942D46"/>
    <w:rsid w:val="00943897"/>
    <w:rsid w:val="009446E3"/>
    <w:rsid w:val="00950C82"/>
    <w:rsid w:val="00952DE3"/>
    <w:rsid w:val="0095396F"/>
    <w:rsid w:val="00962384"/>
    <w:rsid w:val="00964972"/>
    <w:rsid w:val="009711B4"/>
    <w:rsid w:val="00971DD9"/>
    <w:rsid w:val="00975D09"/>
    <w:rsid w:val="0097632E"/>
    <w:rsid w:val="00977E1C"/>
    <w:rsid w:val="00992E5C"/>
    <w:rsid w:val="009A2648"/>
    <w:rsid w:val="009A3A2D"/>
    <w:rsid w:val="009A7048"/>
    <w:rsid w:val="009B2785"/>
    <w:rsid w:val="009B329C"/>
    <w:rsid w:val="009B583D"/>
    <w:rsid w:val="009B7AF3"/>
    <w:rsid w:val="009C2961"/>
    <w:rsid w:val="009C32D2"/>
    <w:rsid w:val="009C3F4C"/>
    <w:rsid w:val="009C5F8B"/>
    <w:rsid w:val="009C7984"/>
    <w:rsid w:val="009D0507"/>
    <w:rsid w:val="009D1B34"/>
    <w:rsid w:val="009D59F3"/>
    <w:rsid w:val="009E6BD6"/>
    <w:rsid w:val="009F14FA"/>
    <w:rsid w:val="009F617C"/>
    <w:rsid w:val="009F7C24"/>
    <w:rsid w:val="00A02225"/>
    <w:rsid w:val="00A1288D"/>
    <w:rsid w:val="00A20FEC"/>
    <w:rsid w:val="00A413B3"/>
    <w:rsid w:val="00A44303"/>
    <w:rsid w:val="00A60FDA"/>
    <w:rsid w:val="00A65B77"/>
    <w:rsid w:val="00A74F5F"/>
    <w:rsid w:val="00A82C1B"/>
    <w:rsid w:val="00A846F3"/>
    <w:rsid w:val="00A857A5"/>
    <w:rsid w:val="00A8624E"/>
    <w:rsid w:val="00AA07F2"/>
    <w:rsid w:val="00AA2894"/>
    <w:rsid w:val="00AA6500"/>
    <w:rsid w:val="00AA670E"/>
    <w:rsid w:val="00AA7C39"/>
    <w:rsid w:val="00AB744E"/>
    <w:rsid w:val="00AC7C83"/>
    <w:rsid w:val="00AE757B"/>
    <w:rsid w:val="00B115D6"/>
    <w:rsid w:val="00B351BA"/>
    <w:rsid w:val="00B411A1"/>
    <w:rsid w:val="00B4169A"/>
    <w:rsid w:val="00B525CC"/>
    <w:rsid w:val="00B5501A"/>
    <w:rsid w:val="00B83705"/>
    <w:rsid w:val="00B912AE"/>
    <w:rsid w:val="00BA11D0"/>
    <w:rsid w:val="00BB1945"/>
    <w:rsid w:val="00BB1A85"/>
    <w:rsid w:val="00BB37EE"/>
    <w:rsid w:val="00BB5744"/>
    <w:rsid w:val="00BB5CB7"/>
    <w:rsid w:val="00BC3C03"/>
    <w:rsid w:val="00BC5E00"/>
    <w:rsid w:val="00BC7381"/>
    <w:rsid w:val="00BC7A2D"/>
    <w:rsid w:val="00BD0014"/>
    <w:rsid w:val="00BD1DB2"/>
    <w:rsid w:val="00BD4F8E"/>
    <w:rsid w:val="00BD583E"/>
    <w:rsid w:val="00BD74EF"/>
    <w:rsid w:val="00BE5B55"/>
    <w:rsid w:val="00C06ABF"/>
    <w:rsid w:val="00C124E1"/>
    <w:rsid w:val="00C21945"/>
    <w:rsid w:val="00C33350"/>
    <w:rsid w:val="00C36656"/>
    <w:rsid w:val="00C40AB8"/>
    <w:rsid w:val="00C40C7E"/>
    <w:rsid w:val="00C4290F"/>
    <w:rsid w:val="00C63266"/>
    <w:rsid w:val="00C64D59"/>
    <w:rsid w:val="00C7279E"/>
    <w:rsid w:val="00C77646"/>
    <w:rsid w:val="00C8015F"/>
    <w:rsid w:val="00C80172"/>
    <w:rsid w:val="00C81F5B"/>
    <w:rsid w:val="00C82319"/>
    <w:rsid w:val="00C82B3D"/>
    <w:rsid w:val="00C95B11"/>
    <w:rsid w:val="00CA46F7"/>
    <w:rsid w:val="00CB276B"/>
    <w:rsid w:val="00CB3566"/>
    <w:rsid w:val="00CC12F6"/>
    <w:rsid w:val="00CC694E"/>
    <w:rsid w:val="00CC742C"/>
    <w:rsid w:val="00CD1CC2"/>
    <w:rsid w:val="00CD48C6"/>
    <w:rsid w:val="00CE0C99"/>
    <w:rsid w:val="00CF5E3D"/>
    <w:rsid w:val="00CF6C1C"/>
    <w:rsid w:val="00D10595"/>
    <w:rsid w:val="00D25313"/>
    <w:rsid w:val="00D26941"/>
    <w:rsid w:val="00D30B66"/>
    <w:rsid w:val="00D327D7"/>
    <w:rsid w:val="00D33572"/>
    <w:rsid w:val="00D34D31"/>
    <w:rsid w:val="00D35E04"/>
    <w:rsid w:val="00D60423"/>
    <w:rsid w:val="00D700AB"/>
    <w:rsid w:val="00D756A7"/>
    <w:rsid w:val="00D821B3"/>
    <w:rsid w:val="00D86351"/>
    <w:rsid w:val="00D87D47"/>
    <w:rsid w:val="00DA0E16"/>
    <w:rsid w:val="00DB5E50"/>
    <w:rsid w:val="00DC273F"/>
    <w:rsid w:val="00DC56EF"/>
    <w:rsid w:val="00DC77A6"/>
    <w:rsid w:val="00DE1799"/>
    <w:rsid w:val="00DE2EF3"/>
    <w:rsid w:val="00DF0294"/>
    <w:rsid w:val="00DF1804"/>
    <w:rsid w:val="00DF24C2"/>
    <w:rsid w:val="00E054A2"/>
    <w:rsid w:val="00E12791"/>
    <w:rsid w:val="00E17911"/>
    <w:rsid w:val="00E225AE"/>
    <w:rsid w:val="00E2410D"/>
    <w:rsid w:val="00E27EF0"/>
    <w:rsid w:val="00E30799"/>
    <w:rsid w:val="00E343C1"/>
    <w:rsid w:val="00E42C8E"/>
    <w:rsid w:val="00E4704B"/>
    <w:rsid w:val="00E57522"/>
    <w:rsid w:val="00E65ADD"/>
    <w:rsid w:val="00E70EA5"/>
    <w:rsid w:val="00E73A66"/>
    <w:rsid w:val="00E80C42"/>
    <w:rsid w:val="00E863A1"/>
    <w:rsid w:val="00E86B51"/>
    <w:rsid w:val="00EA264C"/>
    <w:rsid w:val="00EB1245"/>
    <w:rsid w:val="00EB21E7"/>
    <w:rsid w:val="00EB243A"/>
    <w:rsid w:val="00EB71D9"/>
    <w:rsid w:val="00EC7D0C"/>
    <w:rsid w:val="00ED4814"/>
    <w:rsid w:val="00ED6EB2"/>
    <w:rsid w:val="00EE6BCF"/>
    <w:rsid w:val="00EF3571"/>
    <w:rsid w:val="00EF3B01"/>
    <w:rsid w:val="00EF6447"/>
    <w:rsid w:val="00EF76EA"/>
    <w:rsid w:val="00F02B09"/>
    <w:rsid w:val="00F122DB"/>
    <w:rsid w:val="00F14BC6"/>
    <w:rsid w:val="00F20A9E"/>
    <w:rsid w:val="00F21C75"/>
    <w:rsid w:val="00F22E50"/>
    <w:rsid w:val="00F4394D"/>
    <w:rsid w:val="00F52E67"/>
    <w:rsid w:val="00F543EE"/>
    <w:rsid w:val="00F6416F"/>
    <w:rsid w:val="00F83B80"/>
    <w:rsid w:val="00F90688"/>
    <w:rsid w:val="00FA5359"/>
    <w:rsid w:val="00FA5657"/>
    <w:rsid w:val="00FA7246"/>
    <w:rsid w:val="00FB1ACF"/>
    <w:rsid w:val="00FC2093"/>
    <w:rsid w:val="00FC2A0A"/>
    <w:rsid w:val="00FC4367"/>
    <w:rsid w:val="00FC55B1"/>
    <w:rsid w:val="00FD2F0A"/>
    <w:rsid w:val="00FD5ED7"/>
    <w:rsid w:val="00FD7F4F"/>
    <w:rsid w:val="00FE2428"/>
    <w:rsid w:val="00FE3363"/>
    <w:rsid w:val="00FE5E1B"/>
    <w:rsid w:val="00FF00F7"/>
    <w:rsid w:val="00FF29C4"/>
    <w:rsid w:val="00FF3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825A6"/>
  <w15:chartTrackingRefBased/>
  <w15:docId w15:val="{B611F003-BE43-479E-BB77-790BEA478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4E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EAB"/>
    <w:rPr>
      <w:rFonts w:ascii="Times New Roman" w:eastAsia="Times New Roman" w:hAnsi="Times New Roman" w:cs="Times New Roman"/>
      <w:b/>
      <w:bCs/>
      <w:kern w:val="36"/>
      <w:sz w:val="48"/>
      <w:szCs w:val="48"/>
      <w:lang w:eastAsia="en-GB"/>
    </w:rPr>
  </w:style>
  <w:style w:type="table" w:customStyle="1" w:styleId="TableGrid">
    <w:name w:val="TableGrid"/>
    <w:rsid w:val="00864EAB"/>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864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AB"/>
  </w:style>
  <w:style w:type="paragraph" w:styleId="Footer">
    <w:name w:val="footer"/>
    <w:basedOn w:val="Normal"/>
    <w:link w:val="FooterChar"/>
    <w:uiPriority w:val="99"/>
    <w:unhideWhenUsed/>
    <w:rsid w:val="00864E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AB"/>
  </w:style>
  <w:style w:type="character" w:styleId="Hyperlink">
    <w:name w:val="Hyperlink"/>
    <w:basedOn w:val="DefaultParagraphFont"/>
    <w:uiPriority w:val="99"/>
    <w:unhideWhenUsed/>
    <w:rsid w:val="00495F9A"/>
    <w:rPr>
      <w:color w:val="0000FF"/>
      <w:u w:val="single"/>
    </w:rPr>
  </w:style>
  <w:style w:type="character" w:styleId="UnresolvedMention">
    <w:name w:val="Unresolved Mention"/>
    <w:basedOn w:val="DefaultParagraphFont"/>
    <w:uiPriority w:val="99"/>
    <w:semiHidden/>
    <w:unhideWhenUsed/>
    <w:rsid w:val="00495F9A"/>
    <w:rPr>
      <w:color w:val="605E5C"/>
      <w:shd w:val="clear" w:color="auto" w:fill="E1DFDD"/>
    </w:rPr>
  </w:style>
  <w:style w:type="paragraph" w:styleId="NormalWeb">
    <w:name w:val="Normal (Web)"/>
    <w:basedOn w:val="Normal"/>
    <w:uiPriority w:val="99"/>
    <w:semiHidden/>
    <w:unhideWhenUsed/>
    <w:rsid w:val="00526E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3850">
      <w:bodyDiv w:val="1"/>
      <w:marLeft w:val="0"/>
      <w:marRight w:val="0"/>
      <w:marTop w:val="0"/>
      <w:marBottom w:val="0"/>
      <w:divBdr>
        <w:top w:val="none" w:sz="0" w:space="0" w:color="auto"/>
        <w:left w:val="none" w:sz="0" w:space="0" w:color="auto"/>
        <w:bottom w:val="none" w:sz="0" w:space="0" w:color="auto"/>
        <w:right w:val="none" w:sz="0" w:space="0" w:color="auto"/>
      </w:divBdr>
    </w:div>
    <w:div w:id="1027368723">
      <w:bodyDiv w:val="1"/>
      <w:marLeft w:val="0"/>
      <w:marRight w:val="0"/>
      <w:marTop w:val="0"/>
      <w:marBottom w:val="0"/>
      <w:divBdr>
        <w:top w:val="none" w:sz="0" w:space="0" w:color="auto"/>
        <w:left w:val="none" w:sz="0" w:space="0" w:color="auto"/>
        <w:bottom w:val="none" w:sz="0" w:space="0" w:color="auto"/>
        <w:right w:val="none" w:sz="0" w:space="0" w:color="auto"/>
      </w:divBdr>
    </w:div>
    <w:div w:id="1032459401">
      <w:bodyDiv w:val="1"/>
      <w:marLeft w:val="0"/>
      <w:marRight w:val="0"/>
      <w:marTop w:val="0"/>
      <w:marBottom w:val="0"/>
      <w:divBdr>
        <w:top w:val="none" w:sz="0" w:space="0" w:color="auto"/>
        <w:left w:val="none" w:sz="0" w:space="0" w:color="auto"/>
        <w:bottom w:val="none" w:sz="0" w:space="0" w:color="auto"/>
        <w:right w:val="none" w:sz="0" w:space="0" w:color="auto"/>
      </w:divBdr>
    </w:div>
    <w:div w:id="166935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research.senedd.wales/research-articles/donaldson-review-the-purposes-and-content-of-a-curriculum-for-wales/#:~:text=The%20four%20purposes%20are%20that,of%20Wales%20and%20the%20world" TargetMode="External"/><Relationship Id="rId26" Type="http://schemas.openxmlformats.org/officeDocument/2006/relationships/hyperlink" Target="https://online.mc.edu/degrees/education/eds/leadership-curriculum-instruction/critical-thinking-curriculum-development/" TargetMode="External"/><Relationship Id="rId39" Type="http://schemas.openxmlformats.org/officeDocument/2006/relationships/header" Target="header1.xml"/><Relationship Id="rId21" Type="http://schemas.openxmlformats.org/officeDocument/2006/relationships/hyperlink" Target="https://www.estyn.gov.wales/system/files/2020-08/The%2520XXXXHigh%2520School_1.pdf" TargetMode="External"/><Relationship Id="rId34" Type="http://schemas.openxmlformats.org/officeDocument/2006/relationships/hyperlink" Target="https://www.gre.ac.uk/learning-teaching/assessment/assessment/design/formative-vs-summative#:~:text=Summative%20assessments%20often%20have%20high,and%20activities%20in%20subsequent%20course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ambridge-community.org.uk/professional-development/gswafl/index.html#:~:text=What%20is%20assessment%20for%20learning,learn%20and%20to%20what%20standard" TargetMode="External"/><Relationship Id="rId20" Type="http://schemas.openxmlformats.org/officeDocument/2006/relationships/hyperlink" Target="https://www.cumbria.ac.uk/media/university-of-cumbria-website/content-assets/public/education/images/documents/research/escalatedocuments/ReflectionInAction.pdf" TargetMode="External"/><Relationship Id="rId29" Type="http://schemas.openxmlformats.org/officeDocument/2006/relationships/hyperlink" Target="Https://www.plymouth.k12.in.us/formative/think-pair-shar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implypsychology.org/observation.html" TargetMode="External"/><Relationship Id="rId32" Type="http://schemas.openxmlformats.org/officeDocument/2006/relationships/hyperlink" Target="https://soeonline.american.edu/blog/growth-mindset-in-the-classroom" TargetMode="External"/><Relationship Id="rId37" Type="http://schemas.openxmlformats.org/officeDocument/2006/relationships/hyperlink" Target="https://content.iriss.org.uk/reflectivepractice/what.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era.ac.uk/" TargetMode="External"/><Relationship Id="rId23" Type="http://schemas.openxmlformats.org/officeDocument/2006/relationships/hyperlink" Target="https://www.structural-learning.com/post/strategies-for-assessment-for-learning" TargetMode="External"/><Relationship Id="rId28" Type="http://schemas.openxmlformats.org/officeDocument/2006/relationships/hyperlink" Target="https://www.oecd.org/education/ceri/35661078.pdf" TargetMode="External"/><Relationship Id="rId36" Type="http://schemas.openxmlformats.org/officeDocument/2006/relationships/hyperlink" Target="https://www.researchgate.net/publication/245494046_Developing_critical_reflection_as_a_part_of_teaching_training_and_teaching_practice" TargetMode="External"/><Relationship Id="rId10" Type="http://schemas.openxmlformats.org/officeDocument/2006/relationships/image" Target="media/image4.jpeg"/><Relationship Id="rId19" Type="http://schemas.openxmlformats.org/officeDocument/2006/relationships/hyperlink" Target="https://www.cambridgeinternational.org/Images/621009-teacher-professional-development-facsheet.pdf" TargetMode="External"/><Relationship Id="rId31" Type="http://schemas.openxmlformats.org/officeDocument/2006/relationships/hyperlink" Target="https://files.eric.ed.gov/fulltext/EJ1156912.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hwb.gov.wales/professional-development/national-approach-to-professional-learning/professional-teaching-and-leadership-standards-national-approach-to-professional-learning" TargetMode="External"/><Relationship Id="rId27" Type="http://schemas.openxmlformats.org/officeDocument/2006/relationships/hyperlink" Target="https://nursinganswers.net/reflective-guides/schon-reflective-model.php?vref=1" TargetMode="External"/><Relationship Id="rId30" Type="http://schemas.openxmlformats.org/officeDocument/2006/relationships/hyperlink" Target="https://www.prodigygame.com/main-en/blog/game-based-learning/" TargetMode="External"/><Relationship Id="rId35" Type="http://schemas.openxmlformats.org/officeDocument/2006/relationships/hyperlink" Target="https://teaching.washington.edu/topics/engaging-students-in-learning/#:~:text=Strategies%20include%2C%20but%20are%20not,on%20activities%2C%20and%20experiential%20learning"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ecampusontario.pressbooks.pub/educ5202/chapter/the-importance-of-student-teacher-relationships/" TargetMode="External"/><Relationship Id="rId25" Type="http://schemas.openxmlformats.org/officeDocument/2006/relationships/hyperlink" Target="https://www.mindsetworks.com/science/" TargetMode="External"/><Relationship Id="rId33" Type="http://schemas.openxmlformats.org/officeDocument/2006/relationships/hyperlink" Target="https://plato.stanford.edu/entries/critical-thinking/history.html#:~:text=John%20Dewey%20(1910%3A%2074%2C,thought'%20or%20'thinking" TargetMode="External"/><Relationship Id="rId38" Type="http://schemas.openxmlformats.org/officeDocument/2006/relationships/hyperlink" Target="https://mindsetscholarsnetwork.org/carol-dweck-responds-recent-criticisms-growth-mindset-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4382</TotalTime>
  <Pages>21</Pages>
  <Words>5823</Words>
  <Characters>33195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Bernard</dc:creator>
  <cp:keywords/>
  <dc:description/>
  <cp:lastModifiedBy>Sharlene Bernard</cp:lastModifiedBy>
  <cp:revision>465</cp:revision>
  <dcterms:created xsi:type="dcterms:W3CDTF">2022-11-01T18:53:00Z</dcterms:created>
  <dcterms:modified xsi:type="dcterms:W3CDTF">2022-11-06T19:56:00Z</dcterms:modified>
</cp:coreProperties>
</file>