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60C1B" w:rsidRPr="00AE6119" w:rsidRDefault="00E60C1B" w:rsidP="00E60C1B">
      <w:pPr>
        <w:pStyle w:val="Normal1"/>
        <w:rPr>
          <w:b/>
          <w:i/>
          <w:color w:val="9BBB59" w:themeColor="accent3"/>
          <w:sz w:val="48"/>
          <w:szCs w:val="48"/>
          <w:u w:val="double"/>
          <w:lang w:val="en-GB"/>
        </w:rPr>
      </w:pPr>
      <w:r w:rsidRPr="00AE6119">
        <w:rPr>
          <w:b/>
          <w:i/>
          <w:color w:val="E36C0A" w:themeColor="accent6" w:themeShade="BF"/>
          <w:sz w:val="48"/>
          <w:szCs w:val="48"/>
          <w:u w:val="double"/>
          <w:lang w:val="en-GB"/>
        </w:rPr>
        <w:t xml:space="preserve">NAME - </w:t>
      </w:r>
      <w:r w:rsidRPr="00AE6119">
        <w:rPr>
          <w:b/>
          <w:i/>
          <w:color w:val="9BBB59" w:themeColor="accent3"/>
          <w:sz w:val="48"/>
          <w:szCs w:val="48"/>
          <w:u w:val="double"/>
          <w:lang w:val="en-GB"/>
        </w:rPr>
        <w:t>VIJAY KUMAR</w:t>
      </w:r>
    </w:p>
    <w:p w:rsidR="00E60C1B" w:rsidRPr="00AE6119" w:rsidRDefault="00E60C1B" w:rsidP="00E60C1B">
      <w:pPr>
        <w:pStyle w:val="Normal1"/>
        <w:rPr>
          <w:b/>
          <w:i/>
          <w:color w:val="9BBB59" w:themeColor="accent3"/>
          <w:sz w:val="48"/>
          <w:szCs w:val="48"/>
          <w:u w:val="double"/>
          <w:lang w:val="en-GB"/>
        </w:rPr>
      </w:pPr>
      <w:r w:rsidRPr="00AE6119">
        <w:rPr>
          <w:b/>
          <w:i/>
          <w:color w:val="E36C0A" w:themeColor="accent6" w:themeShade="BF"/>
          <w:sz w:val="48"/>
          <w:szCs w:val="48"/>
          <w:u w:val="double"/>
          <w:lang w:val="en-GB"/>
        </w:rPr>
        <w:t xml:space="preserve">STUDENT NUMBER- </w:t>
      </w:r>
      <w:r w:rsidRPr="00AE6119">
        <w:rPr>
          <w:b/>
          <w:i/>
          <w:color w:val="9BBB59" w:themeColor="accent3"/>
          <w:sz w:val="48"/>
          <w:szCs w:val="48"/>
          <w:u w:val="double"/>
          <w:lang w:val="en-GB"/>
        </w:rPr>
        <w:t>1918986</w:t>
      </w:r>
    </w:p>
    <w:p w:rsidR="00E60C1B" w:rsidRPr="00AE6119" w:rsidRDefault="00E60C1B" w:rsidP="00E60C1B">
      <w:pPr>
        <w:pStyle w:val="Normal1"/>
        <w:rPr>
          <w:b/>
          <w:i/>
          <w:color w:val="9BBB59" w:themeColor="accent3"/>
          <w:sz w:val="48"/>
          <w:szCs w:val="48"/>
          <w:u w:val="double"/>
          <w:lang w:val="en-GB"/>
        </w:rPr>
      </w:pPr>
      <w:r w:rsidRPr="00AE6119">
        <w:rPr>
          <w:b/>
          <w:i/>
          <w:color w:val="E36C0A" w:themeColor="accent6" w:themeShade="BF"/>
          <w:sz w:val="48"/>
          <w:szCs w:val="48"/>
          <w:u w:val="double"/>
          <w:lang w:val="en-GB"/>
        </w:rPr>
        <w:t>MODULE TITLE-</w:t>
      </w:r>
      <w:r w:rsidRPr="00AE6119">
        <w:rPr>
          <w:b/>
          <w:i/>
          <w:color w:val="9BBB59" w:themeColor="accent3"/>
          <w:sz w:val="48"/>
          <w:szCs w:val="48"/>
          <w:u w:val="double"/>
          <w:lang w:val="en-GB"/>
        </w:rPr>
        <w:t xml:space="preserve"> LCMB7000</w:t>
      </w:r>
    </w:p>
    <w:p w:rsidR="00E60C1B" w:rsidRPr="00AE6119" w:rsidRDefault="00E60C1B" w:rsidP="00E60C1B">
      <w:pPr>
        <w:pStyle w:val="Normal1"/>
        <w:rPr>
          <w:b/>
          <w:i/>
          <w:color w:val="9BBB59" w:themeColor="accent3"/>
          <w:sz w:val="48"/>
          <w:szCs w:val="48"/>
          <w:u w:val="double"/>
          <w:lang w:val="en-GB"/>
        </w:rPr>
      </w:pPr>
      <w:r w:rsidRPr="00AE6119">
        <w:rPr>
          <w:b/>
          <w:i/>
          <w:color w:val="E36C0A" w:themeColor="accent6" w:themeShade="BF"/>
          <w:sz w:val="48"/>
          <w:szCs w:val="48"/>
          <w:u w:val="double"/>
          <w:lang w:val="en-GB"/>
        </w:rPr>
        <w:t xml:space="preserve">ASSIGNMENT TITLE- </w:t>
      </w:r>
      <w:r w:rsidRPr="00AE6119">
        <w:rPr>
          <w:b/>
          <w:i/>
          <w:color w:val="9BBB59" w:themeColor="accent3"/>
          <w:sz w:val="48"/>
          <w:szCs w:val="48"/>
          <w:u w:val="double"/>
          <w:lang w:val="en-GB"/>
        </w:rPr>
        <w:t>HRM_A1</w:t>
      </w:r>
    </w:p>
    <w:p w:rsidR="00E60C1B" w:rsidRPr="00AE6119" w:rsidRDefault="00E60C1B" w:rsidP="00E60C1B">
      <w:pPr>
        <w:pStyle w:val="Normal1"/>
        <w:rPr>
          <w:b/>
          <w:i/>
          <w:color w:val="9BBB59" w:themeColor="accent3"/>
          <w:sz w:val="48"/>
          <w:szCs w:val="48"/>
          <w:u w:val="double"/>
          <w:lang w:val="en-GB"/>
        </w:rPr>
      </w:pPr>
      <w:r w:rsidRPr="00AE6119">
        <w:rPr>
          <w:b/>
          <w:i/>
          <w:color w:val="E36C0A" w:themeColor="accent6" w:themeShade="BF"/>
          <w:sz w:val="48"/>
          <w:szCs w:val="48"/>
          <w:u w:val="double"/>
          <w:lang w:val="en-GB"/>
        </w:rPr>
        <w:t xml:space="preserve">LECTURE’S NAME- </w:t>
      </w:r>
      <w:r w:rsidRPr="00AE6119">
        <w:rPr>
          <w:b/>
          <w:i/>
          <w:color w:val="9BBB59" w:themeColor="accent3"/>
          <w:sz w:val="48"/>
          <w:szCs w:val="48"/>
          <w:u w:val="double"/>
          <w:lang w:val="en-GB"/>
        </w:rPr>
        <w:t>MARY MARCH</w:t>
      </w:r>
    </w:p>
    <w:p w:rsidR="00E60C1B" w:rsidRDefault="00E60C1B" w:rsidP="00E60C1B">
      <w:pPr>
        <w:pStyle w:val="Normal1"/>
        <w:tabs>
          <w:tab w:val="left" w:pos="2925"/>
        </w:tabs>
        <w:rPr>
          <w:b/>
          <w:sz w:val="28"/>
          <w:szCs w:val="28"/>
          <w:lang w:val="en-GB"/>
        </w:rPr>
      </w:pPr>
    </w:p>
    <w:p w:rsidR="00E60C1B" w:rsidRPr="00AE6119" w:rsidRDefault="00E60C1B" w:rsidP="00E60C1B">
      <w:pPr>
        <w:pStyle w:val="Normal1"/>
        <w:rPr>
          <w:b/>
          <w:i/>
          <w:color w:val="9BBB59" w:themeColor="accent3"/>
          <w:sz w:val="48"/>
          <w:szCs w:val="48"/>
          <w:u w:val="double"/>
          <w:lang w:val="en-GB"/>
        </w:rPr>
      </w:pPr>
      <w:r>
        <w:rPr>
          <w:b/>
          <w:sz w:val="28"/>
          <w:szCs w:val="28"/>
          <w:lang w:val="en-GB"/>
        </w:rPr>
        <w:br w:type="page"/>
      </w:r>
    </w:p>
    <w:p w:rsidR="00E60C1B" w:rsidRPr="00AE6119" w:rsidRDefault="00E60C1B" w:rsidP="00E60C1B">
      <w:pPr>
        <w:pStyle w:val="Normal1"/>
        <w:rPr>
          <w:b/>
          <w:i/>
          <w:color w:val="9BBB59" w:themeColor="accent3"/>
          <w:sz w:val="48"/>
          <w:szCs w:val="48"/>
          <w:u w:val="double"/>
          <w:lang w:val="en-GB"/>
        </w:rPr>
      </w:pPr>
    </w:p>
    <w:p w:rsidR="00E60C1B" w:rsidRDefault="00E60C1B">
      <w:pPr>
        <w:rPr>
          <w:b/>
          <w:sz w:val="28"/>
          <w:szCs w:val="28"/>
          <w:lang w:val="en-GB"/>
        </w:rPr>
      </w:pPr>
    </w:p>
    <w:p w:rsidR="0009626A" w:rsidRPr="00227D4B" w:rsidRDefault="00FE6625" w:rsidP="00D6731D">
      <w:pPr>
        <w:pStyle w:val="Normal1"/>
        <w:jc w:val="center"/>
        <w:rPr>
          <w:b/>
          <w:sz w:val="28"/>
          <w:szCs w:val="28"/>
          <w:lang w:val="en-GB"/>
        </w:rPr>
      </w:pPr>
      <w:r>
        <w:rPr>
          <w:b/>
          <w:sz w:val="28"/>
          <w:szCs w:val="28"/>
          <w:lang w:val="en-GB"/>
        </w:rPr>
        <w:t>S</w:t>
      </w:r>
      <w:r w:rsidR="00CB7EDF" w:rsidRPr="00227D4B">
        <w:rPr>
          <w:b/>
          <w:sz w:val="28"/>
          <w:szCs w:val="28"/>
          <w:lang w:val="en-GB"/>
        </w:rPr>
        <w:t>ummary</w:t>
      </w:r>
    </w:p>
    <w:p w:rsidR="0009626A" w:rsidRPr="00227D4B" w:rsidRDefault="00CB7EDF">
      <w:pPr>
        <w:pStyle w:val="Normal1"/>
        <w:rPr>
          <w:lang w:val="en-GB"/>
        </w:rPr>
      </w:pPr>
      <w:r w:rsidRPr="00227D4B">
        <w:rPr>
          <w:lang w:val="en-GB"/>
        </w:rPr>
        <w:t xml:space="preserve">This report has critically focused on two different parts, the first part consists of current changes that have been accounted for in the external environment more specifically the challenges of </w:t>
      </w:r>
      <w:proofErr w:type="spellStart"/>
      <w:r w:rsidRPr="00227D4B">
        <w:rPr>
          <w:lang w:val="en-GB"/>
        </w:rPr>
        <w:t>Covid</w:t>
      </w:r>
      <w:proofErr w:type="spellEnd"/>
      <w:r w:rsidRPr="00227D4B">
        <w:rPr>
          <w:lang w:val="en-GB"/>
        </w:rPr>
        <w:t xml:space="preserve"> 19 and their effects of organisational resourcing strat</w:t>
      </w:r>
      <w:r w:rsidR="00F61C04">
        <w:rPr>
          <w:lang w:val="en-GB"/>
        </w:rPr>
        <w:t>egies of the UK</w:t>
      </w:r>
      <w:r w:rsidRPr="00227D4B">
        <w:rPr>
          <w:lang w:val="en-GB"/>
        </w:rPr>
        <w:t xml:space="preserve"> retail organisation. The impact of pandemic on employment status and the socio economic conditions have been documented here</w:t>
      </w:r>
      <w:r w:rsidR="00FE6625">
        <w:rPr>
          <w:lang w:val="en-GB"/>
        </w:rPr>
        <w:t xml:space="preserve"> </w:t>
      </w:r>
      <w:r w:rsidRPr="00227D4B">
        <w:rPr>
          <w:lang w:val="en-GB"/>
        </w:rPr>
        <w:t xml:space="preserve">with this report. The second </w:t>
      </w:r>
      <w:r w:rsidR="00D6731D" w:rsidRPr="00227D4B">
        <w:rPr>
          <w:lang w:val="en-GB"/>
        </w:rPr>
        <w:t>parts has selected the company of Boots and have</w:t>
      </w:r>
      <w:r w:rsidRPr="00227D4B">
        <w:rPr>
          <w:lang w:val="en-GB"/>
        </w:rPr>
        <w:t xml:space="preserve"> seen how pandemic have recently affected the company and the structural and the other changes that the company has gone under with the help of the human resource for combating the worse waves of </w:t>
      </w:r>
      <w:proofErr w:type="spellStart"/>
      <w:r w:rsidRPr="00227D4B">
        <w:rPr>
          <w:lang w:val="en-GB"/>
        </w:rPr>
        <w:t>Covid</w:t>
      </w:r>
      <w:proofErr w:type="spellEnd"/>
      <w:r w:rsidRPr="00227D4B">
        <w:rPr>
          <w:lang w:val="en-GB"/>
        </w:rPr>
        <w:t xml:space="preserve"> 19. </w:t>
      </w:r>
    </w:p>
    <w:p w:rsidR="00AF5D6C" w:rsidRPr="00227D4B" w:rsidRDefault="00AF5D6C">
      <w:pPr>
        <w:rPr>
          <w:b/>
          <w:sz w:val="28"/>
          <w:szCs w:val="28"/>
          <w:lang w:val="en-GB"/>
        </w:rPr>
      </w:pPr>
      <w:r w:rsidRPr="00227D4B">
        <w:rPr>
          <w:b/>
          <w:sz w:val="28"/>
          <w:szCs w:val="28"/>
          <w:lang w:val="en-GB"/>
        </w:rPr>
        <w:br w:type="page"/>
      </w:r>
    </w:p>
    <w:sdt>
      <w:sdtPr>
        <w:rPr>
          <w:rFonts w:ascii="Times New Roman" w:eastAsia="Times New Roman" w:hAnsi="Times New Roman" w:cs="Times New Roman"/>
          <w:b w:val="0"/>
          <w:bCs w:val="0"/>
          <w:color w:val="auto"/>
          <w:sz w:val="24"/>
          <w:szCs w:val="24"/>
          <w:highlight w:val="white"/>
        </w:rPr>
        <w:id w:val="28467843"/>
        <w:docPartObj>
          <w:docPartGallery w:val="Table of Contents"/>
          <w:docPartUnique/>
        </w:docPartObj>
      </w:sdtPr>
      <w:sdtEndPr/>
      <w:sdtContent>
        <w:p w:rsidR="00931FD4" w:rsidRDefault="00931FD4" w:rsidP="00F61C04">
          <w:pPr>
            <w:pStyle w:val="TOCHeading"/>
            <w:jc w:val="center"/>
          </w:pPr>
          <w:r w:rsidRPr="00F61C04">
            <w:rPr>
              <w:rFonts w:ascii="Times New Roman" w:hAnsi="Times New Roman" w:cs="Times New Roman"/>
              <w:color w:val="auto"/>
            </w:rPr>
            <w:t>Table of Contents</w:t>
          </w:r>
        </w:p>
        <w:p w:rsidR="00FE6625" w:rsidRDefault="009836ED">
          <w:pPr>
            <w:pStyle w:val="TOC1"/>
            <w:tabs>
              <w:tab w:val="right" w:leader="dot" w:pos="9019"/>
            </w:tabs>
            <w:rPr>
              <w:rFonts w:asciiTheme="minorHAnsi" w:eastAsiaTheme="minorEastAsia" w:hAnsiTheme="minorHAnsi" w:cstheme="minorBidi"/>
              <w:noProof/>
              <w:sz w:val="22"/>
              <w:szCs w:val="22"/>
              <w:highlight w:val="none"/>
              <w:lang w:val="en-GB" w:eastAsia="en-GB"/>
            </w:rPr>
          </w:pPr>
          <w:r>
            <w:fldChar w:fldCharType="begin"/>
          </w:r>
          <w:r w:rsidR="00931FD4">
            <w:instrText xml:space="preserve"> TOC \o "1-3" \h \z \u </w:instrText>
          </w:r>
          <w:r>
            <w:fldChar w:fldCharType="separate"/>
          </w:r>
          <w:hyperlink w:anchor="_Toc47028105" w:history="1">
            <w:r w:rsidR="00FE6625" w:rsidRPr="00600893">
              <w:rPr>
                <w:rStyle w:val="Hyperlink"/>
                <w:noProof/>
                <w:lang w:val="en-GB"/>
              </w:rPr>
              <w:t>Introduction</w:t>
            </w:r>
            <w:r w:rsidR="00FE6625">
              <w:rPr>
                <w:noProof/>
                <w:webHidden/>
              </w:rPr>
              <w:tab/>
            </w:r>
            <w:r w:rsidR="00FE6625">
              <w:rPr>
                <w:noProof/>
                <w:webHidden/>
              </w:rPr>
              <w:fldChar w:fldCharType="begin"/>
            </w:r>
            <w:r w:rsidR="00FE6625">
              <w:rPr>
                <w:noProof/>
                <w:webHidden/>
              </w:rPr>
              <w:instrText xml:space="preserve"> PAGEREF _Toc47028105 \h </w:instrText>
            </w:r>
            <w:r w:rsidR="00FE6625">
              <w:rPr>
                <w:noProof/>
                <w:webHidden/>
              </w:rPr>
            </w:r>
            <w:r w:rsidR="00FE6625">
              <w:rPr>
                <w:noProof/>
                <w:webHidden/>
              </w:rPr>
              <w:fldChar w:fldCharType="separate"/>
            </w:r>
            <w:r w:rsidR="00FE6625">
              <w:rPr>
                <w:noProof/>
                <w:webHidden/>
              </w:rPr>
              <w:t>4</w:t>
            </w:r>
            <w:r w:rsidR="00FE6625">
              <w:rPr>
                <w:noProof/>
                <w:webHidden/>
              </w:rPr>
              <w:fldChar w:fldCharType="end"/>
            </w:r>
          </w:hyperlink>
        </w:p>
        <w:p w:rsidR="00FE6625" w:rsidRDefault="0090003C">
          <w:pPr>
            <w:pStyle w:val="TOC1"/>
            <w:tabs>
              <w:tab w:val="right" w:leader="dot" w:pos="9019"/>
            </w:tabs>
            <w:rPr>
              <w:rFonts w:asciiTheme="minorHAnsi" w:eastAsiaTheme="minorEastAsia" w:hAnsiTheme="minorHAnsi" w:cstheme="minorBidi"/>
              <w:noProof/>
              <w:sz w:val="22"/>
              <w:szCs w:val="22"/>
              <w:highlight w:val="none"/>
              <w:lang w:val="en-GB" w:eastAsia="en-GB"/>
            </w:rPr>
          </w:pPr>
          <w:hyperlink w:anchor="_Toc47028106" w:history="1">
            <w:r w:rsidR="00FE6625" w:rsidRPr="00600893">
              <w:rPr>
                <w:rStyle w:val="Hyperlink"/>
                <w:noProof/>
                <w:lang w:val="en-GB"/>
              </w:rPr>
              <w:t>Part A: Current changes in external environment relating to people resourcing strategies</w:t>
            </w:r>
            <w:r w:rsidR="00FE6625">
              <w:rPr>
                <w:noProof/>
                <w:webHidden/>
              </w:rPr>
              <w:tab/>
            </w:r>
            <w:r w:rsidR="00FE6625">
              <w:rPr>
                <w:noProof/>
                <w:webHidden/>
              </w:rPr>
              <w:fldChar w:fldCharType="begin"/>
            </w:r>
            <w:r w:rsidR="00FE6625">
              <w:rPr>
                <w:noProof/>
                <w:webHidden/>
              </w:rPr>
              <w:instrText xml:space="preserve"> PAGEREF _Toc47028106 \h </w:instrText>
            </w:r>
            <w:r w:rsidR="00FE6625">
              <w:rPr>
                <w:noProof/>
                <w:webHidden/>
              </w:rPr>
            </w:r>
            <w:r w:rsidR="00FE6625">
              <w:rPr>
                <w:noProof/>
                <w:webHidden/>
              </w:rPr>
              <w:fldChar w:fldCharType="separate"/>
            </w:r>
            <w:r w:rsidR="00FE6625">
              <w:rPr>
                <w:noProof/>
                <w:webHidden/>
              </w:rPr>
              <w:t>4</w:t>
            </w:r>
            <w:r w:rsidR="00FE6625">
              <w:rPr>
                <w:noProof/>
                <w:webHidden/>
              </w:rPr>
              <w:fldChar w:fldCharType="end"/>
            </w:r>
          </w:hyperlink>
        </w:p>
        <w:p w:rsidR="00FE6625" w:rsidRDefault="0090003C">
          <w:pPr>
            <w:pStyle w:val="TOC2"/>
            <w:tabs>
              <w:tab w:val="right" w:leader="dot" w:pos="9019"/>
            </w:tabs>
            <w:rPr>
              <w:rFonts w:asciiTheme="minorHAnsi" w:eastAsiaTheme="minorEastAsia" w:hAnsiTheme="minorHAnsi" w:cstheme="minorBidi"/>
              <w:noProof/>
              <w:sz w:val="22"/>
              <w:szCs w:val="22"/>
              <w:highlight w:val="none"/>
              <w:lang w:val="en-GB" w:eastAsia="en-GB"/>
            </w:rPr>
          </w:pPr>
          <w:hyperlink w:anchor="_Toc47028107" w:history="1">
            <w:r w:rsidR="00FE6625" w:rsidRPr="00600893">
              <w:rPr>
                <w:rStyle w:val="Hyperlink"/>
                <w:noProof/>
                <w:lang w:val="en-GB"/>
              </w:rPr>
              <w:t>Changes in external environment due to Covid 19 affecting work switching</w:t>
            </w:r>
            <w:r w:rsidR="00FE6625">
              <w:rPr>
                <w:noProof/>
                <w:webHidden/>
              </w:rPr>
              <w:tab/>
            </w:r>
            <w:r w:rsidR="00FE6625">
              <w:rPr>
                <w:noProof/>
                <w:webHidden/>
              </w:rPr>
              <w:fldChar w:fldCharType="begin"/>
            </w:r>
            <w:r w:rsidR="00FE6625">
              <w:rPr>
                <w:noProof/>
                <w:webHidden/>
              </w:rPr>
              <w:instrText xml:space="preserve"> PAGEREF _Toc47028107 \h </w:instrText>
            </w:r>
            <w:r w:rsidR="00FE6625">
              <w:rPr>
                <w:noProof/>
                <w:webHidden/>
              </w:rPr>
            </w:r>
            <w:r w:rsidR="00FE6625">
              <w:rPr>
                <w:noProof/>
                <w:webHidden/>
              </w:rPr>
              <w:fldChar w:fldCharType="separate"/>
            </w:r>
            <w:r w:rsidR="00FE6625">
              <w:rPr>
                <w:noProof/>
                <w:webHidden/>
              </w:rPr>
              <w:t>4</w:t>
            </w:r>
            <w:r w:rsidR="00FE6625">
              <w:rPr>
                <w:noProof/>
                <w:webHidden/>
              </w:rPr>
              <w:fldChar w:fldCharType="end"/>
            </w:r>
          </w:hyperlink>
        </w:p>
        <w:p w:rsidR="00FE6625" w:rsidRDefault="0090003C">
          <w:pPr>
            <w:pStyle w:val="TOC2"/>
            <w:tabs>
              <w:tab w:val="right" w:leader="dot" w:pos="9019"/>
            </w:tabs>
            <w:rPr>
              <w:rFonts w:asciiTheme="minorHAnsi" w:eastAsiaTheme="minorEastAsia" w:hAnsiTheme="minorHAnsi" w:cstheme="minorBidi"/>
              <w:noProof/>
              <w:sz w:val="22"/>
              <w:szCs w:val="22"/>
              <w:highlight w:val="none"/>
              <w:lang w:val="en-GB" w:eastAsia="en-GB"/>
            </w:rPr>
          </w:pPr>
          <w:hyperlink w:anchor="_Toc47028108" w:history="1">
            <w:r w:rsidR="00FE6625" w:rsidRPr="00600893">
              <w:rPr>
                <w:rStyle w:val="Hyperlink"/>
                <w:noProof/>
                <w:lang w:val="en-GB"/>
              </w:rPr>
              <w:t xml:space="preserve">Human resource </w:t>
            </w:r>
            <w:r w:rsidR="00FE6625" w:rsidRPr="00600893">
              <w:rPr>
                <w:rStyle w:val="Hyperlink"/>
                <w:noProof/>
              </w:rPr>
              <w:t>strategies</w:t>
            </w:r>
            <w:r w:rsidR="00FE6625" w:rsidRPr="00600893">
              <w:rPr>
                <w:rStyle w:val="Hyperlink"/>
                <w:noProof/>
                <w:lang w:val="en-GB"/>
              </w:rPr>
              <w:t xml:space="preserve"> and change management</w:t>
            </w:r>
            <w:r w:rsidR="00FE6625">
              <w:rPr>
                <w:noProof/>
                <w:webHidden/>
              </w:rPr>
              <w:tab/>
            </w:r>
            <w:r w:rsidR="00FE6625">
              <w:rPr>
                <w:noProof/>
                <w:webHidden/>
              </w:rPr>
              <w:fldChar w:fldCharType="begin"/>
            </w:r>
            <w:r w:rsidR="00FE6625">
              <w:rPr>
                <w:noProof/>
                <w:webHidden/>
              </w:rPr>
              <w:instrText xml:space="preserve"> PAGEREF _Toc47028108 \h </w:instrText>
            </w:r>
            <w:r w:rsidR="00FE6625">
              <w:rPr>
                <w:noProof/>
                <w:webHidden/>
              </w:rPr>
            </w:r>
            <w:r w:rsidR="00FE6625">
              <w:rPr>
                <w:noProof/>
                <w:webHidden/>
              </w:rPr>
              <w:fldChar w:fldCharType="separate"/>
            </w:r>
            <w:r w:rsidR="00FE6625">
              <w:rPr>
                <w:noProof/>
                <w:webHidden/>
              </w:rPr>
              <w:t>4</w:t>
            </w:r>
            <w:r w:rsidR="00FE6625">
              <w:rPr>
                <w:noProof/>
                <w:webHidden/>
              </w:rPr>
              <w:fldChar w:fldCharType="end"/>
            </w:r>
          </w:hyperlink>
        </w:p>
        <w:p w:rsidR="00FE6625" w:rsidRDefault="0090003C">
          <w:pPr>
            <w:pStyle w:val="TOC2"/>
            <w:tabs>
              <w:tab w:val="right" w:leader="dot" w:pos="9019"/>
            </w:tabs>
            <w:rPr>
              <w:rFonts w:asciiTheme="minorHAnsi" w:eastAsiaTheme="minorEastAsia" w:hAnsiTheme="minorHAnsi" w:cstheme="minorBidi"/>
              <w:noProof/>
              <w:sz w:val="22"/>
              <w:szCs w:val="22"/>
              <w:highlight w:val="none"/>
              <w:lang w:val="en-GB" w:eastAsia="en-GB"/>
            </w:rPr>
          </w:pPr>
          <w:hyperlink w:anchor="_Toc47028109" w:history="1">
            <w:r w:rsidR="00FE6625" w:rsidRPr="00600893">
              <w:rPr>
                <w:rStyle w:val="Hyperlink"/>
                <w:noProof/>
                <w:lang w:val="en-GB"/>
              </w:rPr>
              <w:t>People resourcing strategies</w:t>
            </w:r>
            <w:r w:rsidR="00FE6625">
              <w:rPr>
                <w:noProof/>
                <w:webHidden/>
              </w:rPr>
              <w:tab/>
            </w:r>
            <w:r w:rsidR="00FE6625">
              <w:rPr>
                <w:noProof/>
                <w:webHidden/>
              </w:rPr>
              <w:fldChar w:fldCharType="begin"/>
            </w:r>
            <w:r w:rsidR="00FE6625">
              <w:rPr>
                <w:noProof/>
                <w:webHidden/>
              </w:rPr>
              <w:instrText xml:space="preserve"> PAGEREF _Toc47028109 \h </w:instrText>
            </w:r>
            <w:r w:rsidR="00FE6625">
              <w:rPr>
                <w:noProof/>
                <w:webHidden/>
              </w:rPr>
            </w:r>
            <w:r w:rsidR="00FE6625">
              <w:rPr>
                <w:noProof/>
                <w:webHidden/>
              </w:rPr>
              <w:fldChar w:fldCharType="separate"/>
            </w:r>
            <w:r w:rsidR="00FE6625">
              <w:rPr>
                <w:noProof/>
                <w:webHidden/>
              </w:rPr>
              <w:t>5</w:t>
            </w:r>
            <w:r w:rsidR="00FE6625">
              <w:rPr>
                <w:noProof/>
                <w:webHidden/>
              </w:rPr>
              <w:fldChar w:fldCharType="end"/>
            </w:r>
          </w:hyperlink>
        </w:p>
        <w:p w:rsidR="00FE6625" w:rsidRDefault="0090003C">
          <w:pPr>
            <w:pStyle w:val="TOC2"/>
            <w:tabs>
              <w:tab w:val="right" w:leader="dot" w:pos="9019"/>
            </w:tabs>
            <w:rPr>
              <w:rFonts w:asciiTheme="minorHAnsi" w:eastAsiaTheme="minorEastAsia" w:hAnsiTheme="minorHAnsi" w:cstheme="minorBidi"/>
              <w:noProof/>
              <w:sz w:val="22"/>
              <w:szCs w:val="22"/>
              <w:highlight w:val="none"/>
              <w:lang w:val="en-GB" w:eastAsia="en-GB"/>
            </w:rPr>
          </w:pPr>
          <w:hyperlink w:anchor="_Toc47028110" w:history="1">
            <w:r w:rsidR="00FE6625" w:rsidRPr="00600893">
              <w:rPr>
                <w:rStyle w:val="Hyperlink"/>
                <w:noProof/>
                <w:lang w:val="en-GB"/>
              </w:rPr>
              <w:t>Impact of pandemic on job loss</w:t>
            </w:r>
            <w:r w:rsidR="00FE6625">
              <w:rPr>
                <w:noProof/>
                <w:webHidden/>
              </w:rPr>
              <w:tab/>
            </w:r>
            <w:r w:rsidR="00FE6625">
              <w:rPr>
                <w:noProof/>
                <w:webHidden/>
              </w:rPr>
              <w:fldChar w:fldCharType="begin"/>
            </w:r>
            <w:r w:rsidR="00FE6625">
              <w:rPr>
                <w:noProof/>
                <w:webHidden/>
              </w:rPr>
              <w:instrText xml:space="preserve"> PAGEREF _Toc47028110 \h </w:instrText>
            </w:r>
            <w:r w:rsidR="00FE6625">
              <w:rPr>
                <w:noProof/>
                <w:webHidden/>
              </w:rPr>
            </w:r>
            <w:r w:rsidR="00FE6625">
              <w:rPr>
                <w:noProof/>
                <w:webHidden/>
              </w:rPr>
              <w:fldChar w:fldCharType="separate"/>
            </w:r>
            <w:r w:rsidR="00FE6625">
              <w:rPr>
                <w:noProof/>
                <w:webHidden/>
              </w:rPr>
              <w:t>6</w:t>
            </w:r>
            <w:r w:rsidR="00FE6625">
              <w:rPr>
                <w:noProof/>
                <w:webHidden/>
              </w:rPr>
              <w:fldChar w:fldCharType="end"/>
            </w:r>
          </w:hyperlink>
        </w:p>
        <w:p w:rsidR="00FE6625" w:rsidRDefault="0090003C">
          <w:pPr>
            <w:pStyle w:val="TOC2"/>
            <w:tabs>
              <w:tab w:val="right" w:leader="dot" w:pos="9019"/>
            </w:tabs>
            <w:rPr>
              <w:rFonts w:asciiTheme="minorHAnsi" w:eastAsiaTheme="minorEastAsia" w:hAnsiTheme="minorHAnsi" w:cstheme="minorBidi"/>
              <w:noProof/>
              <w:sz w:val="22"/>
              <w:szCs w:val="22"/>
              <w:highlight w:val="none"/>
              <w:lang w:val="en-GB" w:eastAsia="en-GB"/>
            </w:rPr>
          </w:pPr>
          <w:hyperlink w:anchor="_Toc47028111" w:history="1">
            <w:r w:rsidR="00FE6625" w:rsidRPr="00600893">
              <w:rPr>
                <w:rStyle w:val="Hyperlink"/>
                <w:noProof/>
                <w:lang w:val="en-GB"/>
              </w:rPr>
              <w:t>Current labour market</w:t>
            </w:r>
            <w:r w:rsidR="00FE6625">
              <w:rPr>
                <w:noProof/>
                <w:webHidden/>
              </w:rPr>
              <w:tab/>
            </w:r>
            <w:r w:rsidR="00FE6625">
              <w:rPr>
                <w:noProof/>
                <w:webHidden/>
              </w:rPr>
              <w:fldChar w:fldCharType="begin"/>
            </w:r>
            <w:r w:rsidR="00FE6625">
              <w:rPr>
                <w:noProof/>
                <w:webHidden/>
              </w:rPr>
              <w:instrText xml:space="preserve"> PAGEREF _Toc47028111 \h </w:instrText>
            </w:r>
            <w:r w:rsidR="00FE6625">
              <w:rPr>
                <w:noProof/>
                <w:webHidden/>
              </w:rPr>
            </w:r>
            <w:r w:rsidR="00FE6625">
              <w:rPr>
                <w:noProof/>
                <w:webHidden/>
              </w:rPr>
              <w:fldChar w:fldCharType="separate"/>
            </w:r>
            <w:r w:rsidR="00FE6625">
              <w:rPr>
                <w:noProof/>
                <w:webHidden/>
              </w:rPr>
              <w:t>7</w:t>
            </w:r>
            <w:r w:rsidR="00FE6625">
              <w:rPr>
                <w:noProof/>
                <w:webHidden/>
              </w:rPr>
              <w:fldChar w:fldCharType="end"/>
            </w:r>
          </w:hyperlink>
        </w:p>
        <w:p w:rsidR="00FE6625" w:rsidRDefault="0090003C">
          <w:pPr>
            <w:pStyle w:val="TOC2"/>
            <w:tabs>
              <w:tab w:val="right" w:leader="dot" w:pos="9019"/>
            </w:tabs>
            <w:rPr>
              <w:rFonts w:asciiTheme="minorHAnsi" w:eastAsiaTheme="minorEastAsia" w:hAnsiTheme="minorHAnsi" w:cstheme="minorBidi"/>
              <w:noProof/>
              <w:sz w:val="22"/>
              <w:szCs w:val="22"/>
              <w:highlight w:val="none"/>
              <w:lang w:val="en-GB" w:eastAsia="en-GB"/>
            </w:rPr>
          </w:pPr>
          <w:hyperlink w:anchor="_Toc47028112" w:history="1">
            <w:r w:rsidR="00FE6625" w:rsidRPr="00600893">
              <w:rPr>
                <w:rStyle w:val="Hyperlink"/>
                <w:noProof/>
                <w:lang w:val="en-GB"/>
              </w:rPr>
              <w:t>Gender pay</w:t>
            </w:r>
            <w:r w:rsidR="00FE6625">
              <w:rPr>
                <w:noProof/>
                <w:webHidden/>
              </w:rPr>
              <w:tab/>
            </w:r>
            <w:r w:rsidR="00FE6625">
              <w:rPr>
                <w:noProof/>
                <w:webHidden/>
              </w:rPr>
              <w:fldChar w:fldCharType="begin"/>
            </w:r>
            <w:r w:rsidR="00FE6625">
              <w:rPr>
                <w:noProof/>
                <w:webHidden/>
              </w:rPr>
              <w:instrText xml:space="preserve"> PAGEREF _Toc47028112 \h </w:instrText>
            </w:r>
            <w:r w:rsidR="00FE6625">
              <w:rPr>
                <w:noProof/>
                <w:webHidden/>
              </w:rPr>
            </w:r>
            <w:r w:rsidR="00FE6625">
              <w:rPr>
                <w:noProof/>
                <w:webHidden/>
              </w:rPr>
              <w:fldChar w:fldCharType="separate"/>
            </w:r>
            <w:r w:rsidR="00FE6625">
              <w:rPr>
                <w:noProof/>
                <w:webHidden/>
              </w:rPr>
              <w:t>7</w:t>
            </w:r>
            <w:r w:rsidR="00FE6625">
              <w:rPr>
                <w:noProof/>
                <w:webHidden/>
              </w:rPr>
              <w:fldChar w:fldCharType="end"/>
            </w:r>
          </w:hyperlink>
        </w:p>
        <w:p w:rsidR="00FE6625" w:rsidRDefault="0090003C">
          <w:pPr>
            <w:pStyle w:val="TOC2"/>
            <w:tabs>
              <w:tab w:val="right" w:leader="dot" w:pos="9019"/>
            </w:tabs>
            <w:rPr>
              <w:rFonts w:asciiTheme="minorHAnsi" w:eastAsiaTheme="minorEastAsia" w:hAnsiTheme="minorHAnsi" w:cstheme="minorBidi"/>
              <w:noProof/>
              <w:sz w:val="22"/>
              <w:szCs w:val="22"/>
              <w:highlight w:val="none"/>
              <w:lang w:val="en-GB" w:eastAsia="en-GB"/>
            </w:rPr>
          </w:pPr>
          <w:hyperlink w:anchor="_Toc47028113" w:history="1">
            <w:r w:rsidR="00FE6625" w:rsidRPr="00600893">
              <w:rPr>
                <w:rStyle w:val="Hyperlink"/>
                <w:noProof/>
                <w:lang w:val="en-GB"/>
              </w:rPr>
              <w:t>Types of job created and requirement of skills</w:t>
            </w:r>
            <w:r w:rsidR="00FE6625">
              <w:rPr>
                <w:noProof/>
                <w:webHidden/>
              </w:rPr>
              <w:tab/>
            </w:r>
            <w:r w:rsidR="00FE6625">
              <w:rPr>
                <w:noProof/>
                <w:webHidden/>
              </w:rPr>
              <w:fldChar w:fldCharType="begin"/>
            </w:r>
            <w:r w:rsidR="00FE6625">
              <w:rPr>
                <w:noProof/>
                <w:webHidden/>
              </w:rPr>
              <w:instrText xml:space="preserve"> PAGEREF _Toc47028113 \h </w:instrText>
            </w:r>
            <w:r w:rsidR="00FE6625">
              <w:rPr>
                <w:noProof/>
                <w:webHidden/>
              </w:rPr>
            </w:r>
            <w:r w:rsidR="00FE6625">
              <w:rPr>
                <w:noProof/>
                <w:webHidden/>
              </w:rPr>
              <w:fldChar w:fldCharType="separate"/>
            </w:r>
            <w:r w:rsidR="00FE6625">
              <w:rPr>
                <w:noProof/>
                <w:webHidden/>
              </w:rPr>
              <w:t>8</w:t>
            </w:r>
            <w:r w:rsidR="00FE6625">
              <w:rPr>
                <w:noProof/>
                <w:webHidden/>
              </w:rPr>
              <w:fldChar w:fldCharType="end"/>
            </w:r>
          </w:hyperlink>
        </w:p>
        <w:p w:rsidR="00FE6625" w:rsidRDefault="0090003C">
          <w:pPr>
            <w:pStyle w:val="TOC2"/>
            <w:tabs>
              <w:tab w:val="right" w:leader="dot" w:pos="9019"/>
            </w:tabs>
            <w:rPr>
              <w:rFonts w:asciiTheme="minorHAnsi" w:eastAsiaTheme="minorEastAsia" w:hAnsiTheme="minorHAnsi" w:cstheme="minorBidi"/>
              <w:noProof/>
              <w:sz w:val="22"/>
              <w:szCs w:val="22"/>
              <w:highlight w:val="none"/>
              <w:lang w:val="en-GB" w:eastAsia="en-GB"/>
            </w:rPr>
          </w:pPr>
          <w:hyperlink w:anchor="_Toc47028114" w:history="1">
            <w:r w:rsidR="00FE6625" w:rsidRPr="00600893">
              <w:rPr>
                <w:rStyle w:val="Hyperlink"/>
                <w:noProof/>
                <w:lang w:val="en-GB"/>
              </w:rPr>
              <w:t>Social, economic and demographic impact of Covid 19</w:t>
            </w:r>
            <w:r w:rsidR="00FE6625">
              <w:rPr>
                <w:noProof/>
                <w:webHidden/>
              </w:rPr>
              <w:tab/>
            </w:r>
            <w:r w:rsidR="00FE6625">
              <w:rPr>
                <w:noProof/>
                <w:webHidden/>
              </w:rPr>
              <w:fldChar w:fldCharType="begin"/>
            </w:r>
            <w:r w:rsidR="00FE6625">
              <w:rPr>
                <w:noProof/>
                <w:webHidden/>
              </w:rPr>
              <w:instrText xml:space="preserve"> PAGEREF _Toc47028114 \h </w:instrText>
            </w:r>
            <w:r w:rsidR="00FE6625">
              <w:rPr>
                <w:noProof/>
                <w:webHidden/>
              </w:rPr>
            </w:r>
            <w:r w:rsidR="00FE6625">
              <w:rPr>
                <w:noProof/>
                <w:webHidden/>
              </w:rPr>
              <w:fldChar w:fldCharType="separate"/>
            </w:r>
            <w:r w:rsidR="00FE6625">
              <w:rPr>
                <w:noProof/>
                <w:webHidden/>
              </w:rPr>
              <w:t>8</w:t>
            </w:r>
            <w:r w:rsidR="00FE6625">
              <w:rPr>
                <w:noProof/>
                <w:webHidden/>
              </w:rPr>
              <w:fldChar w:fldCharType="end"/>
            </w:r>
          </w:hyperlink>
        </w:p>
        <w:p w:rsidR="00FE6625" w:rsidRDefault="0090003C">
          <w:pPr>
            <w:pStyle w:val="TOC1"/>
            <w:tabs>
              <w:tab w:val="right" w:leader="dot" w:pos="9019"/>
            </w:tabs>
            <w:rPr>
              <w:rFonts w:asciiTheme="minorHAnsi" w:eastAsiaTheme="minorEastAsia" w:hAnsiTheme="minorHAnsi" w:cstheme="minorBidi"/>
              <w:noProof/>
              <w:sz w:val="22"/>
              <w:szCs w:val="22"/>
              <w:highlight w:val="none"/>
              <w:lang w:val="en-GB" w:eastAsia="en-GB"/>
            </w:rPr>
          </w:pPr>
          <w:hyperlink w:anchor="_Toc47028115" w:history="1">
            <w:r w:rsidR="00FE6625" w:rsidRPr="00600893">
              <w:rPr>
                <w:rStyle w:val="Hyperlink"/>
                <w:noProof/>
                <w:lang w:val="en-GB"/>
              </w:rPr>
              <w:t>Part B: Assessing and evaluating the response of BOOTS within their resourcing strategies</w:t>
            </w:r>
            <w:r w:rsidR="00FE6625">
              <w:rPr>
                <w:noProof/>
                <w:webHidden/>
              </w:rPr>
              <w:tab/>
            </w:r>
            <w:r w:rsidR="00FE6625">
              <w:rPr>
                <w:noProof/>
                <w:webHidden/>
              </w:rPr>
              <w:fldChar w:fldCharType="begin"/>
            </w:r>
            <w:r w:rsidR="00FE6625">
              <w:rPr>
                <w:noProof/>
                <w:webHidden/>
              </w:rPr>
              <w:instrText xml:space="preserve"> PAGEREF _Toc47028115 \h </w:instrText>
            </w:r>
            <w:r w:rsidR="00FE6625">
              <w:rPr>
                <w:noProof/>
                <w:webHidden/>
              </w:rPr>
            </w:r>
            <w:r w:rsidR="00FE6625">
              <w:rPr>
                <w:noProof/>
                <w:webHidden/>
              </w:rPr>
              <w:fldChar w:fldCharType="separate"/>
            </w:r>
            <w:r w:rsidR="00FE6625">
              <w:rPr>
                <w:noProof/>
                <w:webHidden/>
              </w:rPr>
              <w:t>9</w:t>
            </w:r>
            <w:r w:rsidR="00FE6625">
              <w:rPr>
                <w:noProof/>
                <w:webHidden/>
              </w:rPr>
              <w:fldChar w:fldCharType="end"/>
            </w:r>
          </w:hyperlink>
        </w:p>
        <w:p w:rsidR="00FE6625" w:rsidRDefault="0090003C">
          <w:pPr>
            <w:pStyle w:val="TOC2"/>
            <w:tabs>
              <w:tab w:val="right" w:leader="dot" w:pos="9019"/>
            </w:tabs>
            <w:rPr>
              <w:rFonts w:asciiTheme="minorHAnsi" w:eastAsiaTheme="minorEastAsia" w:hAnsiTheme="minorHAnsi" w:cstheme="minorBidi"/>
              <w:noProof/>
              <w:sz w:val="22"/>
              <w:szCs w:val="22"/>
              <w:highlight w:val="none"/>
              <w:lang w:val="en-GB" w:eastAsia="en-GB"/>
            </w:rPr>
          </w:pPr>
          <w:hyperlink w:anchor="_Toc47028116" w:history="1">
            <w:r w:rsidR="00FE6625" w:rsidRPr="00600893">
              <w:rPr>
                <w:rStyle w:val="Hyperlink"/>
                <w:noProof/>
                <w:lang w:val="en-GB"/>
              </w:rPr>
              <w:t>Recent changes in the company due to pandemic</w:t>
            </w:r>
            <w:r w:rsidR="00FE6625">
              <w:rPr>
                <w:noProof/>
                <w:webHidden/>
              </w:rPr>
              <w:tab/>
            </w:r>
            <w:r w:rsidR="00FE6625">
              <w:rPr>
                <w:noProof/>
                <w:webHidden/>
              </w:rPr>
              <w:fldChar w:fldCharType="begin"/>
            </w:r>
            <w:r w:rsidR="00FE6625">
              <w:rPr>
                <w:noProof/>
                <w:webHidden/>
              </w:rPr>
              <w:instrText xml:space="preserve"> PAGEREF _Toc47028116 \h </w:instrText>
            </w:r>
            <w:r w:rsidR="00FE6625">
              <w:rPr>
                <w:noProof/>
                <w:webHidden/>
              </w:rPr>
            </w:r>
            <w:r w:rsidR="00FE6625">
              <w:rPr>
                <w:noProof/>
                <w:webHidden/>
              </w:rPr>
              <w:fldChar w:fldCharType="separate"/>
            </w:r>
            <w:r w:rsidR="00FE6625">
              <w:rPr>
                <w:noProof/>
                <w:webHidden/>
              </w:rPr>
              <w:t>9</w:t>
            </w:r>
            <w:r w:rsidR="00FE6625">
              <w:rPr>
                <w:noProof/>
                <w:webHidden/>
              </w:rPr>
              <w:fldChar w:fldCharType="end"/>
            </w:r>
          </w:hyperlink>
        </w:p>
        <w:p w:rsidR="00FE6625" w:rsidRDefault="0090003C">
          <w:pPr>
            <w:pStyle w:val="TOC2"/>
            <w:tabs>
              <w:tab w:val="right" w:leader="dot" w:pos="9019"/>
            </w:tabs>
            <w:rPr>
              <w:rFonts w:asciiTheme="minorHAnsi" w:eastAsiaTheme="minorEastAsia" w:hAnsiTheme="minorHAnsi" w:cstheme="minorBidi"/>
              <w:noProof/>
              <w:sz w:val="22"/>
              <w:szCs w:val="22"/>
              <w:highlight w:val="none"/>
              <w:lang w:val="en-GB" w:eastAsia="en-GB"/>
            </w:rPr>
          </w:pPr>
          <w:hyperlink w:anchor="_Toc47028117" w:history="1">
            <w:r w:rsidR="00FE6625" w:rsidRPr="00600893">
              <w:rPr>
                <w:rStyle w:val="Hyperlink"/>
                <w:noProof/>
                <w:lang w:val="en-GB"/>
              </w:rPr>
              <w:t>Structural changes in the company</w:t>
            </w:r>
            <w:r w:rsidR="00FE6625">
              <w:rPr>
                <w:noProof/>
                <w:webHidden/>
              </w:rPr>
              <w:tab/>
            </w:r>
            <w:r w:rsidR="00FE6625">
              <w:rPr>
                <w:noProof/>
                <w:webHidden/>
              </w:rPr>
              <w:fldChar w:fldCharType="begin"/>
            </w:r>
            <w:r w:rsidR="00FE6625">
              <w:rPr>
                <w:noProof/>
                <w:webHidden/>
              </w:rPr>
              <w:instrText xml:space="preserve"> PAGEREF _Toc47028117 \h </w:instrText>
            </w:r>
            <w:r w:rsidR="00FE6625">
              <w:rPr>
                <w:noProof/>
                <w:webHidden/>
              </w:rPr>
            </w:r>
            <w:r w:rsidR="00FE6625">
              <w:rPr>
                <w:noProof/>
                <w:webHidden/>
              </w:rPr>
              <w:fldChar w:fldCharType="separate"/>
            </w:r>
            <w:r w:rsidR="00FE6625">
              <w:rPr>
                <w:noProof/>
                <w:webHidden/>
              </w:rPr>
              <w:t>10</w:t>
            </w:r>
            <w:r w:rsidR="00FE6625">
              <w:rPr>
                <w:noProof/>
                <w:webHidden/>
              </w:rPr>
              <w:fldChar w:fldCharType="end"/>
            </w:r>
          </w:hyperlink>
        </w:p>
        <w:p w:rsidR="00FE6625" w:rsidRDefault="0090003C">
          <w:pPr>
            <w:pStyle w:val="TOC2"/>
            <w:tabs>
              <w:tab w:val="right" w:leader="dot" w:pos="9019"/>
            </w:tabs>
            <w:rPr>
              <w:rFonts w:asciiTheme="minorHAnsi" w:eastAsiaTheme="minorEastAsia" w:hAnsiTheme="minorHAnsi" w:cstheme="minorBidi"/>
              <w:noProof/>
              <w:sz w:val="22"/>
              <w:szCs w:val="22"/>
              <w:highlight w:val="none"/>
              <w:lang w:val="en-GB" w:eastAsia="en-GB"/>
            </w:rPr>
          </w:pPr>
          <w:hyperlink w:anchor="_Toc47028118" w:history="1">
            <w:r w:rsidR="00FE6625" w:rsidRPr="00600893">
              <w:rPr>
                <w:rStyle w:val="Hyperlink"/>
                <w:noProof/>
                <w:lang w:val="en-GB"/>
              </w:rPr>
              <w:t>Response of Boots to the changes and human resource involvement</w:t>
            </w:r>
            <w:r w:rsidR="00FE6625">
              <w:rPr>
                <w:noProof/>
                <w:webHidden/>
              </w:rPr>
              <w:tab/>
            </w:r>
            <w:r w:rsidR="00FE6625">
              <w:rPr>
                <w:noProof/>
                <w:webHidden/>
              </w:rPr>
              <w:fldChar w:fldCharType="begin"/>
            </w:r>
            <w:r w:rsidR="00FE6625">
              <w:rPr>
                <w:noProof/>
                <w:webHidden/>
              </w:rPr>
              <w:instrText xml:space="preserve"> PAGEREF _Toc47028118 \h </w:instrText>
            </w:r>
            <w:r w:rsidR="00FE6625">
              <w:rPr>
                <w:noProof/>
                <w:webHidden/>
              </w:rPr>
            </w:r>
            <w:r w:rsidR="00FE6625">
              <w:rPr>
                <w:noProof/>
                <w:webHidden/>
              </w:rPr>
              <w:fldChar w:fldCharType="separate"/>
            </w:r>
            <w:r w:rsidR="00FE6625">
              <w:rPr>
                <w:noProof/>
                <w:webHidden/>
              </w:rPr>
              <w:t>10</w:t>
            </w:r>
            <w:r w:rsidR="00FE6625">
              <w:rPr>
                <w:noProof/>
                <w:webHidden/>
              </w:rPr>
              <w:fldChar w:fldCharType="end"/>
            </w:r>
          </w:hyperlink>
        </w:p>
        <w:p w:rsidR="00FE6625" w:rsidRDefault="0090003C">
          <w:pPr>
            <w:pStyle w:val="TOC1"/>
            <w:tabs>
              <w:tab w:val="right" w:leader="dot" w:pos="9019"/>
            </w:tabs>
            <w:rPr>
              <w:rFonts w:asciiTheme="minorHAnsi" w:eastAsiaTheme="minorEastAsia" w:hAnsiTheme="minorHAnsi" w:cstheme="minorBidi"/>
              <w:noProof/>
              <w:sz w:val="22"/>
              <w:szCs w:val="22"/>
              <w:highlight w:val="none"/>
              <w:lang w:val="en-GB" w:eastAsia="en-GB"/>
            </w:rPr>
          </w:pPr>
          <w:hyperlink w:anchor="_Toc47028119" w:history="1">
            <w:r w:rsidR="00FE6625" w:rsidRPr="00600893">
              <w:rPr>
                <w:rStyle w:val="Hyperlink"/>
                <w:noProof/>
                <w:lang w:val="en-GB"/>
              </w:rPr>
              <w:t>Conclusion</w:t>
            </w:r>
            <w:r w:rsidR="00FE6625">
              <w:rPr>
                <w:noProof/>
                <w:webHidden/>
              </w:rPr>
              <w:tab/>
            </w:r>
            <w:r w:rsidR="00FE6625">
              <w:rPr>
                <w:noProof/>
                <w:webHidden/>
              </w:rPr>
              <w:fldChar w:fldCharType="begin"/>
            </w:r>
            <w:r w:rsidR="00FE6625">
              <w:rPr>
                <w:noProof/>
                <w:webHidden/>
              </w:rPr>
              <w:instrText xml:space="preserve"> PAGEREF _Toc47028119 \h </w:instrText>
            </w:r>
            <w:r w:rsidR="00FE6625">
              <w:rPr>
                <w:noProof/>
                <w:webHidden/>
              </w:rPr>
            </w:r>
            <w:r w:rsidR="00FE6625">
              <w:rPr>
                <w:noProof/>
                <w:webHidden/>
              </w:rPr>
              <w:fldChar w:fldCharType="separate"/>
            </w:r>
            <w:r w:rsidR="00FE6625">
              <w:rPr>
                <w:noProof/>
                <w:webHidden/>
              </w:rPr>
              <w:t>12</w:t>
            </w:r>
            <w:r w:rsidR="00FE6625">
              <w:rPr>
                <w:noProof/>
                <w:webHidden/>
              </w:rPr>
              <w:fldChar w:fldCharType="end"/>
            </w:r>
          </w:hyperlink>
        </w:p>
        <w:p w:rsidR="00FE6625" w:rsidRDefault="0090003C">
          <w:pPr>
            <w:pStyle w:val="TOC1"/>
            <w:tabs>
              <w:tab w:val="right" w:leader="dot" w:pos="9019"/>
            </w:tabs>
            <w:rPr>
              <w:rFonts w:asciiTheme="minorHAnsi" w:eastAsiaTheme="minorEastAsia" w:hAnsiTheme="minorHAnsi" w:cstheme="minorBidi"/>
              <w:noProof/>
              <w:sz w:val="22"/>
              <w:szCs w:val="22"/>
              <w:highlight w:val="none"/>
              <w:lang w:val="en-GB" w:eastAsia="en-GB"/>
            </w:rPr>
          </w:pPr>
          <w:hyperlink w:anchor="_Toc47028120" w:history="1">
            <w:r w:rsidR="00FE6625" w:rsidRPr="00600893">
              <w:rPr>
                <w:rStyle w:val="Hyperlink"/>
                <w:noProof/>
                <w:lang w:val="en-GB"/>
              </w:rPr>
              <w:t>Reference List</w:t>
            </w:r>
            <w:r w:rsidR="00FE6625">
              <w:rPr>
                <w:noProof/>
                <w:webHidden/>
              </w:rPr>
              <w:tab/>
            </w:r>
            <w:r w:rsidR="00FE6625">
              <w:rPr>
                <w:noProof/>
                <w:webHidden/>
              </w:rPr>
              <w:fldChar w:fldCharType="begin"/>
            </w:r>
            <w:r w:rsidR="00FE6625">
              <w:rPr>
                <w:noProof/>
                <w:webHidden/>
              </w:rPr>
              <w:instrText xml:space="preserve"> PAGEREF _Toc47028120 \h </w:instrText>
            </w:r>
            <w:r w:rsidR="00FE6625">
              <w:rPr>
                <w:noProof/>
                <w:webHidden/>
              </w:rPr>
            </w:r>
            <w:r w:rsidR="00FE6625">
              <w:rPr>
                <w:noProof/>
                <w:webHidden/>
              </w:rPr>
              <w:fldChar w:fldCharType="separate"/>
            </w:r>
            <w:r w:rsidR="00FE6625">
              <w:rPr>
                <w:noProof/>
                <w:webHidden/>
              </w:rPr>
              <w:t>13</w:t>
            </w:r>
            <w:r w:rsidR="00FE6625">
              <w:rPr>
                <w:noProof/>
                <w:webHidden/>
              </w:rPr>
              <w:fldChar w:fldCharType="end"/>
            </w:r>
          </w:hyperlink>
        </w:p>
        <w:p w:rsidR="00FE6625" w:rsidRDefault="00FE6625">
          <w:pPr>
            <w:pStyle w:val="TOC1"/>
            <w:tabs>
              <w:tab w:val="right" w:leader="dot" w:pos="9019"/>
            </w:tabs>
            <w:rPr>
              <w:rFonts w:asciiTheme="minorHAnsi" w:eastAsiaTheme="minorEastAsia" w:hAnsiTheme="minorHAnsi" w:cstheme="minorBidi"/>
              <w:noProof/>
              <w:sz w:val="22"/>
              <w:szCs w:val="22"/>
              <w:highlight w:val="none"/>
              <w:lang w:val="en-GB" w:eastAsia="en-GB"/>
            </w:rPr>
          </w:pPr>
        </w:p>
        <w:p w:rsidR="00931FD4" w:rsidRDefault="009836ED">
          <w:r>
            <w:fldChar w:fldCharType="end"/>
          </w:r>
        </w:p>
      </w:sdtContent>
    </w:sdt>
    <w:p w:rsidR="00931FD4" w:rsidRDefault="00931FD4">
      <w:pPr>
        <w:rPr>
          <w:b/>
          <w:sz w:val="32"/>
          <w:szCs w:val="40"/>
          <w:lang w:val="en-GB"/>
        </w:rPr>
      </w:pPr>
      <w:r>
        <w:rPr>
          <w:lang w:val="en-GB"/>
        </w:rPr>
        <w:br w:type="page"/>
      </w:r>
    </w:p>
    <w:p w:rsidR="00D6731D" w:rsidRPr="00121298" w:rsidRDefault="00CB7EDF" w:rsidP="00D6731D">
      <w:pPr>
        <w:pStyle w:val="Heading1"/>
        <w:rPr>
          <w:color w:val="262626" w:themeColor="text1" w:themeTint="D9"/>
          <w:lang w:val="en-GB"/>
        </w:rPr>
      </w:pPr>
      <w:bookmarkStart w:id="0" w:name="_Toc47028105"/>
      <w:r w:rsidRPr="00227D4B">
        <w:rPr>
          <w:lang w:val="en-GB"/>
        </w:rPr>
        <w:lastRenderedPageBreak/>
        <w:t>Introduction</w:t>
      </w:r>
      <w:bookmarkEnd w:id="0"/>
    </w:p>
    <w:p w:rsidR="0009626A" w:rsidRPr="00D6731D" w:rsidRDefault="00CB7EDF">
      <w:pPr>
        <w:pStyle w:val="Normal1"/>
        <w:rPr>
          <w:b/>
          <w:sz w:val="28"/>
          <w:szCs w:val="28"/>
          <w:lang w:val="en-GB"/>
        </w:rPr>
      </w:pPr>
      <w:r w:rsidRPr="00227D4B">
        <w:rPr>
          <w:lang w:val="en-GB"/>
        </w:rPr>
        <w:t>Human resource management plays a vital part in every organization and is considered to be the prime body that manages differential activities which are essential for every organisation in achieving successful outcomes. This report is going to demonstrate two different parts using two different companies of the UK. The first part of the r</w:t>
      </w:r>
      <w:r w:rsidR="00CB7E75">
        <w:rPr>
          <w:lang w:val="en-GB"/>
        </w:rPr>
        <w:t xml:space="preserve">eport will focus on the UK’s retail industry </w:t>
      </w:r>
      <w:r w:rsidRPr="00227D4B">
        <w:rPr>
          <w:lang w:val="en-GB"/>
        </w:rPr>
        <w:t xml:space="preserve">and will analyse the current environmental changes and will then relate it to the people resourcing strategies </w:t>
      </w:r>
      <w:r w:rsidRPr="00121298">
        <w:rPr>
          <w:color w:val="262626" w:themeColor="text1" w:themeTint="D9"/>
          <w:lang w:val="en-GB"/>
        </w:rPr>
        <w:t>of</w:t>
      </w:r>
      <w:r w:rsidR="00121298" w:rsidRPr="00121298">
        <w:rPr>
          <w:color w:val="262626" w:themeColor="text1" w:themeTint="D9"/>
          <w:lang w:val="en-GB"/>
        </w:rPr>
        <w:t xml:space="preserve"> </w:t>
      </w:r>
      <w:r w:rsidR="00CB7E75" w:rsidRPr="00121298">
        <w:rPr>
          <w:color w:val="262626" w:themeColor="text1" w:themeTint="D9"/>
          <w:lang w:val="en-GB"/>
        </w:rPr>
        <w:t>companies</w:t>
      </w:r>
      <w:r w:rsidRPr="00121298">
        <w:rPr>
          <w:color w:val="4A442A" w:themeColor="background2" w:themeShade="40"/>
          <w:lang w:val="en-GB"/>
        </w:rPr>
        <w:t>.</w:t>
      </w:r>
      <w:r w:rsidRPr="00227D4B">
        <w:rPr>
          <w:lang w:val="en-GB"/>
        </w:rPr>
        <w:t xml:space="preserve"> Moreover, the second part of the report will undertake the company of Boots and will critically evaluate how the company is responding to their resourcing strategies due to the changes in the external environment in recent times.  </w:t>
      </w:r>
    </w:p>
    <w:p w:rsidR="0009626A" w:rsidRPr="00227D4B" w:rsidRDefault="00CB7EDF" w:rsidP="00D6731D">
      <w:pPr>
        <w:pStyle w:val="Heading1"/>
        <w:rPr>
          <w:lang w:val="en-GB"/>
        </w:rPr>
      </w:pPr>
      <w:bookmarkStart w:id="1" w:name="_Toc47028106"/>
      <w:r w:rsidRPr="00227D4B">
        <w:rPr>
          <w:lang w:val="en-GB"/>
        </w:rPr>
        <w:t>Part A: Current changes in external environment relating to people resourcing strategies</w:t>
      </w:r>
      <w:bookmarkEnd w:id="1"/>
    </w:p>
    <w:p w:rsidR="0009626A" w:rsidRPr="00227D4B" w:rsidRDefault="00CB7EDF" w:rsidP="00D6731D">
      <w:pPr>
        <w:pStyle w:val="Heading2"/>
        <w:rPr>
          <w:lang w:val="en-GB"/>
        </w:rPr>
      </w:pPr>
      <w:bookmarkStart w:id="2" w:name="_Toc47028107"/>
      <w:r w:rsidRPr="00227D4B">
        <w:rPr>
          <w:lang w:val="en-GB"/>
        </w:rPr>
        <w:t xml:space="preserve">Changes in external environment due to </w:t>
      </w:r>
      <w:proofErr w:type="spellStart"/>
      <w:r w:rsidRPr="00227D4B">
        <w:rPr>
          <w:lang w:val="en-GB"/>
        </w:rPr>
        <w:t>Covid</w:t>
      </w:r>
      <w:proofErr w:type="spellEnd"/>
      <w:r w:rsidRPr="00227D4B">
        <w:rPr>
          <w:lang w:val="en-GB"/>
        </w:rPr>
        <w:t xml:space="preserve"> 19 affecting work switching</w:t>
      </w:r>
      <w:bookmarkEnd w:id="2"/>
    </w:p>
    <w:p w:rsidR="0009626A" w:rsidRPr="00227D4B" w:rsidRDefault="00CB7EDF">
      <w:pPr>
        <w:pStyle w:val="Normal1"/>
        <w:rPr>
          <w:lang w:val="en-GB"/>
        </w:rPr>
      </w:pPr>
      <w:r w:rsidRPr="00227D4B">
        <w:rPr>
          <w:lang w:val="en-GB"/>
        </w:rPr>
        <w:t xml:space="preserve">It has been seen that due to the radical spread of </w:t>
      </w:r>
      <w:proofErr w:type="spellStart"/>
      <w:r w:rsidRPr="00227D4B">
        <w:rPr>
          <w:lang w:val="en-GB"/>
        </w:rPr>
        <w:t>Covid</w:t>
      </w:r>
      <w:proofErr w:type="spellEnd"/>
      <w:r w:rsidRPr="00227D4B">
        <w:rPr>
          <w:lang w:val="en-GB"/>
        </w:rPr>
        <w:t xml:space="preserve"> 19 pandemic a fear has been broken out in the industrial sector and all the business organisations are trying to cope up with the serious consequences of the economic conditions in an effectiv</w:t>
      </w:r>
      <w:r w:rsidR="00121298">
        <w:rPr>
          <w:lang w:val="en-GB"/>
        </w:rPr>
        <w:t>e manner (</w:t>
      </w:r>
      <w:proofErr w:type="spellStart"/>
      <w:r w:rsidR="00121298">
        <w:rPr>
          <w:lang w:val="en-GB"/>
        </w:rPr>
        <w:t>Donthu</w:t>
      </w:r>
      <w:proofErr w:type="spellEnd"/>
      <w:r w:rsidR="00121298">
        <w:rPr>
          <w:lang w:val="en-GB"/>
        </w:rPr>
        <w:t xml:space="preserve"> and </w:t>
      </w:r>
      <w:proofErr w:type="spellStart"/>
      <w:r w:rsidR="00121298">
        <w:rPr>
          <w:lang w:val="en-GB"/>
        </w:rPr>
        <w:t>Gustafsson</w:t>
      </w:r>
      <w:proofErr w:type="spellEnd"/>
      <w:r w:rsidR="00121298">
        <w:rPr>
          <w:lang w:val="en-GB"/>
        </w:rPr>
        <w:t xml:space="preserve"> </w:t>
      </w:r>
      <w:r w:rsidRPr="00227D4B">
        <w:rPr>
          <w:lang w:val="en-GB"/>
        </w:rPr>
        <w:t xml:space="preserve">2020).  Due to the incorporation </w:t>
      </w:r>
      <w:r w:rsidRPr="008C7647">
        <w:rPr>
          <w:lang w:val="en-GB"/>
        </w:rPr>
        <w:t>of changes like social isolation the staff of the UK’s retailing sector are seen to be not willing to visit the retailing stores rather they have shown interest in work from home facilities</w:t>
      </w:r>
      <w:r w:rsidR="00D9051A">
        <w:rPr>
          <w:lang w:val="en-GB"/>
        </w:rPr>
        <w:t xml:space="preserve">. </w:t>
      </w:r>
      <w:r w:rsidRPr="00227D4B">
        <w:rPr>
          <w:lang w:val="en-GB"/>
        </w:rPr>
        <w:t xml:space="preserve">It has been seen that the human resource of the companies have also responded to the creation of diversity by the inclusion of great talents that help them to seek out new opportunities via the generation of synergy. The companies of the UK have been seen to follow different acts like the Equality Act, Equal Opportunities Act and many more for supporting the diverse workforce. </w:t>
      </w:r>
    </w:p>
    <w:p w:rsidR="00145867" w:rsidRPr="00121298" w:rsidRDefault="00145867" w:rsidP="008C7647">
      <w:pPr>
        <w:pStyle w:val="Heading2"/>
        <w:rPr>
          <w:color w:val="262626" w:themeColor="text1" w:themeTint="D9"/>
          <w:lang w:val="en-GB"/>
        </w:rPr>
      </w:pPr>
      <w:bookmarkStart w:id="3" w:name="_Toc47028108"/>
      <w:r w:rsidRPr="00121298">
        <w:rPr>
          <w:color w:val="262626" w:themeColor="text1" w:themeTint="D9"/>
          <w:lang w:val="en-GB"/>
        </w:rPr>
        <w:t xml:space="preserve">Human resource </w:t>
      </w:r>
      <w:r w:rsidRPr="00121298">
        <w:rPr>
          <w:color w:val="262626" w:themeColor="text1" w:themeTint="D9"/>
        </w:rPr>
        <w:t>strategies</w:t>
      </w:r>
      <w:r w:rsidRPr="00121298">
        <w:rPr>
          <w:color w:val="262626" w:themeColor="text1" w:themeTint="D9"/>
          <w:lang w:val="en-GB"/>
        </w:rPr>
        <w:t xml:space="preserve"> and change management</w:t>
      </w:r>
      <w:bookmarkEnd w:id="3"/>
    </w:p>
    <w:p w:rsidR="00145867" w:rsidRPr="00121298" w:rsidRDefault="00145867" w:rsidP="00145867">
      <w:pPr>
        <w:pStyle w:val="Normal1"/>
        <w:rPr>
          <w:color w:val="262626" w:themeColor="text1" w:themeTint="D9"/>
          <w:lang w:val="en-GB"/>
        </w:rPr>
      </w:pPr>
      <w:r w:rsidRPr="00121298">
        <w:rPr>
          <w:color w:val="262626" w:themeColor="text1" w:themeTint="D9"/>
          <w:lang w:val="en-GB"/>
        </w:rPr>
        <w:t xml:space="preserve">Due to the changes in the external environment human resource have undertaken a systematic approach to deal with the challenges in an effective manner. </w:t>
      </w:r>
      <w:r w:rsidR="00F81F70" w:rsidRPr="00121298">
        <w:rPr>
          <w:color w:val="262626" w:themeColor="text1" w:themeTint="D9"/>
          <w:lang w:val="en-GB"/>
        </w:rPr>
        <w:t>The HR management team of the organisations in recent times has been seen to be effective in implementing change management strategies so as to give a brighter scope to the employee so that they tend to retain themselves with the organisation in an effective manner and contribute to the</w:t>
      </w:r>
      <w:r w:rsidR="00F81F70" w:rsidRPr="00F81F70">
        <w:rPr>
          <w:color w:val="FF0000"/>
          <w:lang w:val="en-GB"/>
        </w:rPr>
        <w:t xml:space="preserve"> </w:t>
      </w:r>
      <w:r w:rsidR="00F81F70" w:rsidRPr="00121298">
        <w:rPr>
          <w:color w:val="262626" w:themeColor="text1" w:themeTint="D9"/>
          <w:lang w:val="en-GB"/>
        </w:rPr>
        <w:lastRenderedPageBreak/>
        <w:t>organisation’s success (</w:t>
      </w:r>
      <w:proofErr w:type="spellStart"/>
      <w:r w:rsidR="00F81F70" w:rsidRPr="00121298">
        <w:rPr>
          <w:color w:val="262626" w:themeColor="text1" w:themeTint="D9"/>
          <w:lang w:val="en-GB"/>
        </w:rPr>
        <w:t>Baran</w:t>
      </w:r>
      <w:proofErr w:type="spellEnd"/>
      <w:r w:rsidR="00F81F70" w:rsidRPr="00121298">
        <w:rPr>
          <w:color w:val="262626" w:themeColor="text1" w:themeTint="D9"/>
          <w:lang w:val="en-GB"/>
        </w:rPr>
        <w:t xml:space="preserve"> </w:t>
      </w:r>
      <w:r w:rsidR="00F81F70" w:rsidRPr="00121298">
        <w:rPr>
          <w:i/>
          <w:color w:val="262626" w:themeColor="text1" w:themeTint="D9"/>
          <w:lang w:val="en-GB"/>
        </w:rPr>
        <w:t xml:space="preserve">et al. </w:t>
      </w:r>
      <w:r w:rsidR="00F81F70" w:rsidRPr="00121298">
        <w:rPr>
          <w:color w:val="262626" w:themeColor="text1" w:themeTint="D9"/>
          <w:lang w:val="en-GB"/>
        </w:rPr>
        <w:t>2019).</w:t>
      </w:r>
      <w:r w:rsidRPr="00121298">
        <w:rPr>
          <w:color w:val="262626" w:themeColor="text1" w:themeTint="D9"/>
          <w:lang w:val="en-GB"/>
        </w:rPr>
        <w:t xml:space="preserve">The strategies that are used by the human resource to incorporate change management in an enhanced way are as follows: </w:t>
      </w:r>
    </w:p>
    <w:p w:rsidR="00145867" w:rsidRPr="00121298" w:rsidRDefault="00145867" w:rsidP="00145867">
      <w:pPr>
        <w:pStyle w:val="Normal1"/>
        <w:rPr>
          <w:color w:val="262626" w:themeColor="text1" w:themeTint="D9"/>
          <w:lang w:val="en-GB"/>
        </w:rPr>
      </w:pPr>
      <w:r w:rsidRPr="00121298">
        <w:rPr>
          <w:b/>
          <w:i/>
          <w:color w:val="262626" w:themeColor="text1" w:themeTint="D9"/>
          <w:lang w:val="en-GB"/>
        </w:rPr>
        <w:t>Introduce training</w:t>
      </w:r>
      <w:r w:rsidRPr="00121298">
        <w:rPr>
          <w:color w:val="262626" w:themeColor="text1" w:themeTint="D9"/>
          <w:lang w:val="en-GB"/>
        </w:rPr>
        <w:t xml:space="preserve">: Training and development classes can be offered to the employees so that they can learn and tackle the change in a better manner. </w:t>
      </w:r>
      <w:r w:rsidR="001160F4" w:rsidRPr="00121298">
        <w:rPr>
          <w:color w:val="262626" w:themeColor="text1" w:themeTint="D9"/>
          <w:lang w:val="en-GB"/>
        </w:rPr>
        <w:t xml:space="preserve">Training would serve to be beneficial for the employees in increasing their competencies in a proper manner by which they can cope up with the challenges in a dignified way with their individual skills. </w:t>
      </w:r>
    </w:p>
    <w:p w:rsidR="00145867" w:rsidRPr="00121298" w:rsidRDefault="00145867" w:rsidP="00145867">
      <w:pPr>
        <w:pStyle w:val="Normal1"/>
        <w:rPr>
          <w:color w:val="262626" w:themeColor="text1" w:themeTint="D9"/>
          <w:lang w:val="en-GB"/>
        </w:rPr>
      </w:pPr>
      <w:r w:rsidRPr="00121298">
        <w:rPr>
          <w:b/>
          <w:i/>
          <w:color w:val="262626" w:themeColor="text1" w:themeTint="D9"/>
          <w:lang w:val="en-GB"/>
        </w:rPr>
        <w:t>Create safety for the workers</w:t>
      </w:r>
      <w:r w:rsidRPr="00121298">
        <w:rPr>
          <w:color w:val="262626" w:themeColor="text1" w:themeTint="D9"/>
          <w:lang w:val="en-GB"/>
        </w:rPr>
        <w:t>: Safe working conditions are to be provided to the workers and work from home facilities can be introduced due to the pandemic so that the employees can get more secured working options.</w:t>
      </w:r>
      <w:r w:rsidR="00121298" w:rsidRPr="00121298">
        <w:rPr>
          <w:color w:val="262626" w:themeColor="text1" w:themeTint="D9"/>
          <w:lang w:val="en-GB"/>
        </w:rPr>
        <w:t xml:space="preserve"> </w:t>
      </w:r>
      <w:r w:rsidR="001160F4" w:rsidRPr="00121298">
        <w:rPr>
          <w:color w:val="262626" w:themeColor="text1" w:themeTint="D9"/>
          <w:lang w:val="en-GB"/>
        </w:rPr>
        <w:t>The potential of the employees are accessed and different policies are undertaken to provide them distinct opportunities despite the negatives of the environment.</w:t>
      </w:r>
    </w:p>
    <w:p w:rsidR="00145867" w:rsidRPr="00121298" w:rsidRDefault="00145867" w:rsidP="00145867">
      <w:pPr>
        <w:pStyle w:val="Normal1"/>
        <w:rPr>
          <w:color w:val="262626" w:themeColor="text1" w:themeTint="D9"/>
          <w:lang w:val="en-GB"/>
        </w:rPr>
      </w:pPr>
      <w:r w:rsidRPr="00121298">
        <w:rPr>
          <w:b/>
          <w:i/>
          <w:color w:val="262626" w:themeColor="text1" w:themeTint="D9"/>
          <w:lang w:val="en-GB"/>
        </w:rPr>
        <w:t xml:space="preserve">Use of technology: </w:t>
      </w:r>
      <w:r w:rsidRPr="00121298">
        <w:rPr>
          <w:color w:val="262626" w:themeColor="text1" w:themeTint="D9"/>
          <w:lang w:val="en-GB"/>
        </w:rPr>
        <w:t>New technologies are being used for embracing the change management in an effective manner and by the incorporation of technology the working atmosphere gets flexible in nature despite the challenges</w:t>
      </w:r>
      <w:r w:rsidR="00F81F70" w:rsidRPr="00121298">
        <w:rPr>
          <w:color w:val="262626" w:themeColor="text1" w:themeTint="D9"/>
          <w:lang w:val="en-GB"/>
        </w:rPr>
        <w:t xml:space="preserve"> (</w:t>
      </w:r>
      <w:proofErr w:type="spellStart"/>
      <w:r w:rsidR="00F81F70" w:rsidRPr="00121298">
        <w:rPr>
          <w:color w:val="262626" w:themeColor="text1" w:themeTint="D9"/>
          <w:lang w:val="en-GB"/>
        </w:rPr>
        <w:t>Baran</w:t>
      </w:r>
      <w:proofErr w:type="spellEnd"/>
      <w:r w:rsidR="00F81F70" w:rsidRPr="00121298">
        <w:rPr>
          <w:color w:val="262626" w:themeColor="text1" w:themeTint="D9"/>
          <w:lang w:val="en-GB"/>
        </w:rPr>
        <w:t xml:space="preserve"> </w:t>
      </w:r>
      <w:r w:rsidR="00F81F70" w:rsidRPr="00121298">
        <w:rPr>
          <w:i/>
          <w:color w:val="262626" w:themeColor="text1" w:themeTint="D9"/>
          <w:lang w:val="en-GB"/>
        </w:rPr>
        <w:t xml:space="preserve">et al. </w:t>
      </w:r>
      <w:r w:rsidR="00F81F70" w:rsidRPr="00121298">
        <w:rPr>
          <w:color w:val="262626" w:themeColor="text1" w:themeTint="D9"/>
          <w:lang w:val="en-GB"/>
        </w:rPr>
        <w:t>2019)</w:t>
      </w:r>
      <w:r w:rsidRPr="00121298">
        <w:rPr>
          <w:color w:val="262626" w:themeColor="text1" w:themeTint="D9"/>
          <w:lang w:val="en-GB"/>
        </w:rPr>
        <w:t xml:space="preserve">.  </w:t>
      </w:r>
      <w:r w:rsidR="001160F4" w:rsidRPr="00121298">
        <w:rPr>
          <w:color w:val="262626" w:themeColor="text1" w:themeTint="D9"/>
          <w:lang w:val="en-GB"/>
        </w:rPr>
        <w:t xml:space="preserve">Technology incorporation have been an effective strategy that have been undertaken by the human resource of different organisations and the main motive behind this is to facilitate the work from home working options in a proper  as well as chaos free manner. </w:t>
      </w:r>
    </w:p>
    <w:p w:rsidR="0009626A" w:rsidRPr="00227D4B" w:rsidRDefault="00CB7EDF" w:rsidP="00D6731D">
      <w:pPr>
        <w:pStyle w:val="Heading2"/>
        <w:rPr>
          <w:lang w:val="en-GB"/>
        </w:rPr>
      </w:pPr>
      <w:bookmarkStart w:id="4" w:name="_Toc47028109"/>
      <w:r w:rsidRPr="00227D4B">
        <w:rPr>
          <w:lang w:val="en-GB"/>
        </w:rPr>
        <w:t>People resourcing strategies</w:t>
      </w:r>
      <w:bookmarkEnd w:id="4"/>
    </w:p>
    <w:p w:rsidR="0009626A" w:rsidRPr="008C7647" w:rsidRDefault="00CB7EDF">
      <w:pPr>
        <w:pStyle w:val="Normal1"/>
        <w:rPr>
          <w:lang w:val="en-GB"/>
        </w:rPr>
      </w:pPr>
      <w:r w:rsidRPr="008C7647">
        <w:rPr>
          <w:lang w:val="en-GB"/>
        </w:rPr>
        <w:t xml:space="preserve">As per the studies conducted by </w:t>
      </w:r>
      <w:proofErr w:type="spellStart"/>
      <w:r w:rsidRPr="008C7647">
        <w:rPr>
          <w:lang w:val="en-GB"/>
        </w:rPr>
        <w:t>Mupani</w:t>
      </w:r>
      <w:proofErr w:type="spellEnd"/>
      <w:r w:rsidRPr="008C7647">
        <w:rPr>
          <w:lang w:val="en-GB"/>
        </w:rPr>
        <w:t xml:space="preserve"> and </w:t>
      </w:r>
      <w:proofErr w:type="spellStart"/>
      <w:r w:rsidRPr="008C7647">
        <w:rPr>
          <w:lang w:val="en-GB"/>
        </w:rPr>
        <w:t>Chipunza</w:t>
      </w:r>
      <w:proofErr w:type="spellEnd"/>
      <w:r w:rsidRPr="008C7647">
        <w:rPr>
          <w:lang w:val="en-GB"/>
        </w:rPr>
        <w:t xml:space="preserve"> (2019), it has been seen that due to the effects of globalisation, competition and changes of external business environment the companies of the recent era have been forced to implement large number of effective employee resourcing strategies in order to fit the</w:t>
      </w:r>
      <w:r w:rsidR="00F81F70">
        <w:rPr>
          <w:lang w:val="en-GB"/>
        </w:rPr>
        <w:t xml:space="preserve"> external market contingencies </w:t>
      </w:r>
      <w:r w:rsidRPr="008C7647">
        <w:rPr>
          <w:lang w:val="en-GB"/>
        </w:rPr>
        <w:t xml:space="preserve">(Armstrong and Taylor, 2020). </w:t>
      </w:r>
      <w:r w:rsidR="00382A43" w:rsidRPr="008C7647">
        <w:rPr>
          <w:lang w:val="en-GB"/>
        </w:rPr>
        <w:t>The human resource of an organisation sets their strategies in a much effective manner that helps them to cope up with the challenges of the external environment in a competitive way and thereby maintains organisational support (Al-</w:t>
      </w:r>
      <w:proofErr w:type="spellStart"/>
      <w:r w:rsidR="00382A43" w:rsidRPr="008C7647">
        <w:rPr>
          <w:lang w:val="en-GB"/>
        </w:rPr>
        <w:t>Hawary</w:t>
      </w:r>
      <w:proofErr w:type="spellEnd"/>
      <w:r w:rsidR="00382A43" w:rsidRPr="008C7647">
        <w:rPr>
          <w:lang w:val="en-GB"/>
        </w:rPr>
        <w:t xml:space="preserve"> and </w:t>
      </w:r>
      <w:proofErr w:type="spellStart"/>
      <w:r w:rsidR="00382A43" w:rsidRPr="008C7647">
        <w:rPr>
          <w:lang w:val="en-GB"/>
        </w:rPr>
        <w:t>Nusair</w:t>
      </w:r>
      <w:proofErr w:type="spellEnd"/>
      <w:r w:rsidR="00382A43" w:rsidRPr="008C7647">
        <w:rPr>
          <w:lang w:val="en-GB"/>
        </w:rPr>
        <w:t xml:space="preserve">, 2017). </w:t>
      </w:r>
      <w:r w:rsidRPr="008C7647">
        <w:rPr>
          <w:lang w:val="en-GB"/>
        </w:rPr>
        <w:t>The employee resourcing of the different organisations constitutes the following highlighted manner:</w:t>
      </w:r>
    </w:p>
    <w:p w:rsidR="0009626A" w:rsidRPr="008C7647" w:rsidRDefault="00CB7EDF">
      <w:pPr>
        <w:pStyle w:val="Normal1"/>
        <w:rPr>
          <w:lang w:val="en-GB"/>
        </w:rPr>
      </w:pPr>
      <w:r w:rsidRPr="008C7647">
        <w:rPr>
          <w:b/>
          <w:i/>
          <w:lang w:val="en-GB"/>
        </w:rPr>
        <w:t xml:space="preserve">Planning: </w:t>
      </w:r>
      <w:r w:rsidRPr="008C7647">
        <w:rPr>
          <w:lang w:val="en-GB"/>
        </w:rPr>
        <w:t>The human re</w:t>
      </w:r>
      <w:r w:rsidR="00CB7E75" w:rsidRPr="008C7647">
        <w:rPr>
          <w:lang w:val="en-GB"/>
        </w:rPr>
        <w:t>source department of the companies</w:t>
      </w:r>
      <w:r w:rsidRPr="008C7647">
        <w:rPr>
          <w:lang w:val="en-GB"/>
        </w:rPr>
        <w:t xml:space="preserve"> effectively believes in creating employee engagement and thereby plans their employee resour</w:t>
      </w:r>
      <w:r w:rsidR="00CB7E75" w:rsidRPr="008C7647">
        <w:rPr>
          <w:lang w:val="en-GB"/>
        </w:rPr>
        <w:t xml:space="preserve">cing in a comprehensive manner. </w:t>
      </w:r>
      <w:r w:rsidRPr="008C7647">
        <w:rPr>
          <w:lang w:val="en-GB"/>
        </w:rPr>
        <w:t xml:space="preserve">Strategic planning is done by the HR department and by gathering all the relevant </w:t>
      </w:r>
      <w:r w:rsidRPr="008C7647">
        <w:rPr>
          <w:lang w:val="en-GB"/>
        </w:rPr>
        <w:lastRenderedPageBreak/>
        <w:t xml:space="preserve">information to the current environmental crisis the company has set a strategic vision for planning and programming their organisational process.   </w:t>
      </w:r>
    </w:p>
    <w:p w:rsidR="0009626A" w:rsidRPr="008C7647" w:rsidRDefault="00CB7EDF">
      <w:pPr>
        <w:pStyle w:val="Normal1"/>
        <w:rPr>
          <w:lang w:val="en-GB"/>
        </w:rPr>
      </w:pPr>
      <w:r w:rsidRPr="008C7647">
        <w:rPr>
          <w:b/>
          <w:i/>
          <w:lang w:val="en-GB"/>
        </w:rPr>
        <w:t xml:space="preserve">Recruitment: </w:t>
      </w:r>
      <w:r w:rsidR="00131FDB">
        <w:rPr>
          <w:lang w:val="en-GB"/>
        </w:rPr>
        <w:t xml:space="preserve">In the competitive </w:t>
      </w:r>
      <w:r w:rsidR="00CB7E75" w:rsidRPr="008C7647">
        <w:rPr>
          <w:lang w:val="en-GB"/>
        </w:rPr>
        <w:t xml:space="preserve">world companies </w:t>
      </w:r>
      <w:r w:rsidRPr="008C7647">
        <w:rPr>
          <w:lang w:val="en-GB"/>
        </w:rPr>
        <w:t>belie</w:t>
      </w:r>
      <w:r w:rsidR="00CB7E75" w:rsidRPr="008C7647">
        <w:rPr>
          <w:lang w:val="en-GB"/>
        </w:rPr>
        <w:t>ve</w:t>
      </w:r>
      <w:r w:rsidR="00131FDB">
        <w:rPr>
          <w:lang w:val="en-GB"/>
        </w:rPr>
        <w:t xml:space="preserve"> in gathering</w:t>
      </w:r>
      <w:r w:rsidR="00FE6625">
        <w:rPr>
          <w:lang w:val="en-GB"/>
        </w:rPr>
        <w:t xml:space="preserve"> skil</w:t>
      </w:r>
      <w:r w:rsidRPr="008C7647">
        <w:rPr>
          <w:lang w:val="en-GB"/>
        </w:rPr>
        <w:t>ful individuals together and</w:t>
      </w:r>
      <w:r w:rsidR="00FE6625">
        <w:rPr>
          <w:lang w:val="en-GB"/>
        </w:rPr>
        <w:t xml:space="preserve"> </w:t>
      </w:r>
      <w:r w:rsidRPr="008C7647">
        <w:rPr>
          <w:lang w:val="en-GB"/>
        </w:rPr>
        <w:t>during the time of employee recruitment the management of the company links their business plan to their recruitment strategy in an effective manner so that the process of employee resourcing takes place in an integrated manner. Employee resourcing has been considered to be one of the core strategic functions of the management that focuses on aligning the capabilities of the employees with the organisation’s needs (</w:t>
      </w:r>
      <w:proofErr w:type="spellStart"/>
      <w:r w:rsidRPr="008C7647">
        <w:rPr>
          <w:lang w:val="en-GB"/>
        </w:rPr>
        <w:t>Adisa</w:t>
      </w:r>
      <w:proofErr w:type="spellEnd"/>
      <w:r w:rsidRPr="008C7647">
        <w:rPr>
          <w:lang w:val="en-GB"/>
        </w:rPr>
        <w:t xml:space="preserve"> </w:t>
      </w:r>
      <w:r w:rsidRPr="008C7647">
        <w:rPr>
          <w:i/>
          <w:lang w:val="en-GB"/>
        </w:rPr>
        <w:t xml:space="preserve">et al. </w:t>
      </w:r>
      <w:r w:rsidRPr="008C7647">
        <w:rPr>
          <w:lang w:val="en-GB"/>
        </w:rPr>
        <w:t xml:space="preserve">2017). </w:t>
      </w:r>
    </w:p>
    <w:p w:rsidR="00AF5D6C" w:rsidRPr="008C7647" w:rsidRDefault="00CB7EDF">
      <w:pPr>
        <w:pStyle w:val="Normal1"/>
        <w:rPr>
          <w:lang w:val="en-GB"/>
        </w:rPr>
      </w:pPr>
      <w:r w:rsidRPr="008C7647">
        <w:rPr>
          <w:b/>
          <w:i/>
          <w:lang w:val="en-GB"/>
        </w:rPr>
        <w:t xml:space="preserve">Selection:  </w:t>
      </w:r>
      <w:r w:rsidRPr="008C7647">
        <w:rPr>
          <w:lang w:val="en-GB"/>
        </w:rPr>
        <w:t>During this time due to the implementation of rules like social isolation and lockdown the retailing companies of the company are mostly selecting the individuals that are ready to perform in the work from home operations and will help the companies to gain a competitive edge in the turbulent market.</w:t>
      </w:r>
    </w:p>
    <w:p w:rsidR="0009626A" w:rsidRPr="008C7647" w:rsidRDefault="00CB7EDF" w:rsidP="00D6731D">
      <w:pPr>
        <w:pStyle w:val="Heading2"/>
        <w:rPr>
          <w:lang w:val="en-GB"/>
        </w:rPr>
      </w:pPr>
      <w:bookmarkStart w:id="5" w:name="_Toc47028110"/>
      <w:r w:rsidRPr="008C7647">
        <w:rPr>
          <w:lang w:val="en-GB"/>
        </w:rPr>
        <w:t>Impact of pandemic on job loss</w:t>
      </w:r>
      <w:bookmarkEnd w:id="5"/>
    </w:p>
    <w:p w:rsidR="0009626A" w:rsidRPr="008C7647" w:rsidRDefault="00CB7EDF">
      <w:pPr>
        <w:pStyle w:val="Normal1"/>
        <w:rPr>
          <w:lang w:val="en-GB"/>
        </w:rPr>
      </w:pPr>
      <w:r w:rsidRPr="008C7647">
        <w:rPr>
          <w:lang w:val="en-GB"/>
        </w:rPr>
        <w:t>Due to the radical spread of the pandemic and a situation of complete lockdown the economic conditions of the UK retailing sector has fallen apart and this has furthermore resulted in the job losses and unemployment (</w:t>
      </w:r>
      <w:proofErr w:type="spellStart"/>
      <w:r w:rsidRPr="008C7647">
        <w:rPr>
          <w:lang w:val="en-GB"/>
        </w:rPr>
        <w:t>Altig</w:t>
      </w:r>
      <w:proofErr w:type="spellEnd"/>
      <w:r w:rsidRPr="008C7647">
        <w:rPr>
          <w:lang w:val="en-GB"/>
        </w:rPr>
        <w:t xml:space="preserve"> </w:t>
      </w:r>
      <w:r w:rsidRPr="008C7647">
        <w:rPr>
          <w:i/>
          <w:lang w:val="en-GB"/>
        </w:rPr>
        <w:t xml:space="preserve">et al. </w:t>
      </w:r>
      <w:r w:rsidRPr="008C7647">
        <w:rPr>
          <w:lang w:val="en-GB"/>
        </w:rPr>
        <w:t>2020</w:t>
      </w:r>
      <w:r w:rsidR="00CD5AF1" w:rsidRPr="008C7647">
        <w:rPr>
          <w:lang w:val="en-GB"/>
        </w:rPr>
        <w:t>).</w:t>
      </w:r>
      <w:r w:rsidRPr="008C7647">
        <w:rPr>
          <w:lang w:val="en-GB"/>
        </w:rPr>
        <w:t xml:space="preserve"> Expectations have been raised that business organisations will announce redundancies and people will lose their jobs (The Guardian, 2020). A large number of the population has already lost their jobs due to the impacts of the pandemic and the current unemployment rate has jumped up to a rate of 3.9% in the present day (BBC News, 2020). </w:t>
      </w:r>
    </w:p>
    <w:p w:rsidR="0009626A" w:rsidRPr="008C7647" w:rsidRDefault="00CB7EDF">
      <w:pPr>
        <w:pStyle w:val="Normal1"/>
        <w:jc w:val="center"/>
        <w:rPr>
          <w:lang w:val="en-GB"/>
        </w:rPr>
      </w:pPr>
      <w:r w:rsidRPr="008C7647">
        <w:rPr>
          <w:noProof/>
          <w:lang w:val="en-GB" w:eastAsia="en-GB"/>
        </w:rPr>
        <w:lastRenderedPageBreak/>
        <w:drawing>
          <wp:inline distT="114300" distB="114300" distL="114300" distR="114300">
            <wp:extent cx="3929063" cy="2845633"/>
            <wp:effectExtent l="38100" t="57150" r="109537" b="88067"/>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cstate="print"/>
                    <a:srcRect/>
                    <a:stretch>
                      <a:fillRect/>
                    </a:stretch>
                  </pic:blipFill>
                  <pic:spPr>
                    <a:xfrm>
                      <a:off x="0" y="0"/>
                      <a:ext cx="3929063" cy="28456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9626A" w:rsidRPr="008C7647" w:rsidRDefault="0061106A">
      <w:pPr>
        <w:pStyle w:val="Normal1"/>
        <w:jc w:val="center"/>
        <w:rPr>
          <w:b/>
          <w:lang w:val="en-GB"/>
        </w:rPr>
      </w:pPr>
      <w:r>
        <w:rPr>
          <w:b/>
          <w:lang w:val="en-GB"/>
        </w:rPr>
        <w:t>Figure 1</w:t>
      </w:r>
      <w:r w:rsidR="00CB7EDF" w:rsidRPr="008C7647">
        <w:rPr>
          <w:b/>
          <w:lang w:val="en-GB"/>
        </w:rPr>
        <w:t xml:space="preserve">: 3.9% unemployment in the UK </w:t>
      </w:r>
    </w:p>
    <w:p w:rsidR="0009626A" w:rsidRPr="008C7647" w:rsidRDefault="00CB7EDF">
      <w:pPr>
        <w:pStyle w:val="Normal1"/>
        <w:jc w:val="center"/>
        <w:rPr>
          <w:lang w:val="en-GB"/>
        </w:rPr>
      </w:pPr>
      <w:r w:rsidRPr="008C7647">
        <w:rPr>
          <w:lang w:val="en-GB"/>
        </w:rPr>
        <w:t>(Source: Influenced by BBC News, 2020)</w:t>
      </w:r>
    </w:p>
    <w:p w:rsidR="00CD5AF1" w:rsidRPr="008C7647" w:rsidRDefault="00CD5AF1" w:rsidP="00CD5AF1">
      <w:pPr>
        <w:pStyle w:val="Heading2"/>
        <w:rPr>
          <w:lang w:val="en-GB"/>
        </w:rPr>
      </w:pPr>
      <w:bookmarkStart w:id="6" w:name="_Toc47028111"/>
      <w:r w:rsidRPr="008C7647">
        <w:rPr>
          <w:lang w:val="en-GB"/>
        </w:rPr>
        <w:t>Current labour market</w:t>
      </w:r>
      <w:bookmarkEnd w:id="6"/>
    </w:p>
    <w:p w:rsidR="00CD5AF1" w:rsidRPr="008C7647" w:rsidRDefault="00CD5AF1" w:rsidP="00CD5AF1">
      <w:pPr>
        <w:pStyle w:val="Normal1"/>
        <w:rPr>
          <w:lang w:val="en-GB"/>
        </w:rPr>
      </w:pPr>
      <w:r w:rsidRPr="008C7647">
        <w:rPr>
          <w:lang w:val="en-GB"/>
        </w:rPr>
        <w:t>It has been seen that due to the declining economies of the big industrial sectors the management have strategically decided to cut jobs and hire less people for some period of time. The demand for the labours has worsened down in the past few times and the employment growth has been found to be declining in a continuous manner (</w:t>
      </w:r>
      <w:r w:rsidRPr="008C7647">
        <w:t>CIPD labor market, 2020)</w:t>
      </w:r>
      <w:r w:rsidRPr="008C7647">
        <w:rPr>
          <w:lang w:val="en-GB"/>
        </w:rPr>
        <w:t xml:space="preserve">. ).  As per the reports of the employment survey it has been seen that the outlook of UK jobs have been looking gloomiest due to the situations of the pandemic. </w:t>
      </w:r>
    </w:p>
    <w:p w:rsidR="00CD5AF1" w:rsidRPr="008C7647" w:rsidRDefault="00CD5AF1" w:rsidP="00CD5AF1">
      <w:pPr>
        <w:pStyle w:val="Heading2"/>
        <w:rPr>
          <w:lang w:val="en-GB"/>
        </w:rPr>
      </w:pPr>
      <w:bookmarkStart w:id="7" w:name="_Toc47028112"/>
      <w:r w:rsidRPr="008C7647">
        <w:rPr>
          <w:lang w:val="en-GB"/>
        </w:rPr>
        <w:t>Gender pay</w:t>
      </w:r>
      <w:bookmarkEnd w:id="7"/>
    </w:p>
    <w:p w:rsidR="00CD5AF1" w:rsidRPr="008C7647" w:rsidRDefault="00CD5AF1" w:rsidP="00CD5AF1">
      <w:pPr>
        <w:pStyle w:val="Normal1"/>
        <w:rPr>
          <w:lang w:val="en-GB"/>
        </w:rPr>
      </w:pPr>
      <w:r w:rsidRPr="008C7647">
        <w:rPr>
          <w:lang w:val="en-GB"/>
        </w:rPr>
        <w:t xml:space="preserve">In the UK, it has been seen that several regulations have been introduced in the year 2017 and the companies have to report their gender pay to the voluntary organisations. The human resource of different organisations have been seen to incorporate large number of rules and policies for mitigating the gap of pay and the HR works equally in the </w:t>
      </w:r>
      <w:r w:rsidR="0080383E" w:rsidRPr="008C7647">
        <w:rPr>
          <w:lang w:val="en-GB"/>
        </w:rPr>
        <w:t>fore</w:t>
      </w:r>
      <w:r w:rsidRPr="008C7647">
        <w:rPr>
          <w:lang w:val="en-GB"/>
        </w:rPr>
        <w:t xml:space="preserve"> of every in</w:t>
      </w:r>
      <w:r w:rsidR="008E79B3" w:rsidRPr="008C7647">
        <w:rPr>
          <w:lang w:val="en-GB"/>
        </w:rPr>
        <w:t>dividual employees and looks is maintaining an equal pay roll (</w:t>
      </w:r>
      <w:r w:rsidR="008E79B3" w:rsidRPr="008C7647">
        <w:t>CIPD gender pays, 2020)</w:t>
      </w:r>
      <w:r w:rsidR="008E79B3" w:rsidRPr="008C7647">
        <w:rPr>
          <w:lang w:val="en-GB"/>
        </w:rPr>
        <w:t xml:space="preserve">. </w:t>
      </w:r>
      <w:r w:rsidR="00D06781" w:rsidRPr="008C7647">
        <w:rPr>
          <w:lang w:val="en-GB"/>
        </w:rPr>
        <w:t xml:space="preserve">. </w:t>
      </w:r>
    </w:p>
    <w:p w:rsidR="0009626A" w:rsidRPr="008C7647" w:rsidRDefault="00CB7EDF" w:rsidP="00D6731D">
      <w:pPr>
        <w:pStyle w:val="Heading2"/>
        <w:rPr>
          <w:lang w:val="en-GB"/>
        </w:rPr>
      </w:pPr>
      <w:bookmarkStart w:id="8" w:name="_Toc47028113"/>
      <w:r w:rsidRPr="008C7647">
        <w:rPr>
          <w:lang w:val="en-GB"/>
        </w:rPr>
        <w:lastRenderedPageBreak/>
        <w:t>Types of job created and requirement of skills</w:t>
      </w:r>
      <w:bookmarkEnd w:id="8"/>
    </w:p>
    <w:p w:rsidR="0009626A" w:rsidRPr="008C7647" w:rsidRDefault="00CB7EDF">
      <w:pPr>
        <w:pStyle w:val="Normal1"/>
        <w:rPr>
          <w:lang w:val="en-GB"/>
        </w:rPr>
      </w:pPr>
      <w:r w:rsidRPr="008C7647">
        <w:rPr>
          <w:lang w:val="en-GB"/>
        </w:rPr>
        <w:t xml:space="preserve">As per the views of </w:t>
      </w:r>
      <w:proofErr w:type="spellStart"/>
      <w:r w:rsidRPr="008C7647">
        <w:rPr>
          <w:lang w:val="en-GB"/>
        </w:rPr>
        <w:t>Delery</w:t>
      </w:r>
      <w:proofErr w:type="spellEnd"/>
      <w:r w:rsidRPr="008C7647">
        <w:rPr>
          <w:lang w:val="en-GB"/>
        </w:rPr>
        <w:t xml:space="preserve"> and </w:t>
      </w:r>
      <w:proofErr w:type="spellStart"/>
      <w:r w:rsidRPr="008C7647">
        <w:rPr>
          <w:lang w:val="en-GB"/>
        </w:rPr>
        <w:t>Roumpi</w:t>
      </w:r>
      <w:proofErr w:type="spellEnd"/>
      <w:r w:rsidRPr="008C7647">
        <w:rPr>
          <w:lang w:val="en-GB"/>
        </w:rPr>
        <w:t xml:space="preserve"> (2017), it has been seen that the strategic HRM practices act to be a vital source for an organisation in retaining their competitive advantage. The HRM objectives of an organisation have been categorised into staffing objectives, change management, performance objectives and many more. Due to the waves of the pandemic it has been seen that with the incorporation of change management the retail organisations of the UK have helped their employees by creating opportunities for work from home and the basic computer related skills are assumed to be the most necessary requirement for new created job opportunities. </w:t>
      </w:r>
    </w:p>
    <w:p w:rsidR="0009626A" w:rsidRPr="008C7647" w:rsidRDefault="00CB7EDF" w:rsidP="00D6731D">
      <w:pPr>
        <w:pStyle w:val="Heading2"/>
        <w:rPr>
          <w:lang w:val="en-GB"/>
        </w:rPr>
      </w:pPr>
      <w:bookmarkStart w:id="9" w:name="_Toc47028114"/>
      <w:r w:rsidRPr="008C7647">
        <w:rPr>
          <w:lang w:val="en-GB"/>
        </w:rPr>
        <w:t xml:space="preserve">Social, economic and demographic impact of </w:t>
      </w:r>
      <w:proofErr w:type="spellStart"/>
      <w:r w:rsidRPr="008C7647">
        <w:rPr>
          <w:lang w:val="en-GB"/>
        </w:rPr>
        <w:t>Covid</w:t>
      </w:r>
      <w:proofErr w:type="spellEnd"/>
      <w:r w:rsidRPr="008C7647">
        <w:rPr>
          <w:lang w:val="en-GB"/>
        </w:rPr>
        <w:t xml:space="preserve"> 19</w:t>
      </w:r>
      <w:bookmarkEnd w:id="9"/>
    </w:p>
    <w:p w:rsidR="0061579C" w:rsidRDefault="00CB7EDF">
      <w:pPr>
        <w:pStyle w:val="Normal1"/>
        <w:rPr>
          <w:lang w:val="en-GB"/>
        </w:rPr>
      </w:pPr>
      <w:r w:rsidRPr="008C7647">
        <w:rPr>
          <w:lang w:val="en-GB"/>
        </w:rPr>
        <w:t xml:space="preserve">It has been found in an eventual manner that due to the waves of the </w:t>
      </w:r>
      <w:proofErr w:type="spellStart"/>
      <w:r w:rsidRPr="008C7647">
        <w:rPr>
          <w:lang w:val="en-GB"/>
        </w:rPr>
        <w:t>Covid</w:t>
      </w:r>
      <w:proofErr w:type="spellEnd"/>
      <w:r w:rsidRPr="008C7647">
        <w:rPr>
          <w:lang w:val="en-GB"/>
        </w:rPr>
        <w:t xml:space="preserve"> 19 the social, economic as well as the demography of the UK have been impacted in a negative manner. Due to the rules and regulations related to social isolation and lockdown in the country the socialisation of the population has come to a stop and due to this financial status of the prominent companies has come to a halt. As the socialisation of people has stopped, the retailing segment of </w:t>
      </w:r>
      <w:r w:rsidR="00922588" w:rsidRPr="008C7647">
        <w:rPr>
          <w:lang w:val="en-GB"/>
        </w:rPr>
        <w:t xml:space="preserve">the country </w:t>
      </w:r>
      <w:r w:rsidRPr="008C7647">
        <w:rPr>
          <w:lang w:val="en-GB"/>
        </w:rPr>
        <w:t xml:space="preserve">has seen a great economic downturn which has directly affected the demography of the country as a large number of men as well as women has been suspended from their jobs due to the pandemic crisis.  </w:t>
      </w:r>
    </w:p>
    <w:p w:rsidR="0009626A" w:rsidRPr="008C7647" w:rsidRDefault="0061579C" w:rsidP="0061579C">
      <w:pPr>
        <w:rPr>
          <w:lang w:val="en-GB"/>
        </w:rPr>
      </w:pPr>
      <w:r>
        <w:rPr>
          <w:lang w:val="en-GB"/>
        </w:rPr>
        <w:br w:type="page"/>
      </w:r>
    </w:p>
    <w:p w:rsidR="0009626A" w:rsidRPr="008C7647" w:rsidRDefault="00CB7EDF" w:rsidP="00D6731D">
      <w:pPr>
        <w:pStyle w:val="Heading1"/>
        <w:rPr>
          <w:lang w:val="en-GB"/>
        </w:rPr>
      </w:pPr>
      <w:bookmarkStart w:id="10" w:name="_Toc47028115"/>
      <w:r w:rsidRPr="008C7647">
        <w:rPr>
          <w:lang w:val="en-GB"/>
        </w:rPr>
        <w:lastRenderedPageBreak/>
        <w:t>Part B: Assessing and evaluating the response of BOOTS within their resourcing strategies</w:t>
      </w:r>
      <w:bookmarkEnd w:id="10"/>
    </w:p>
    <w:p w:rsidR="0009626A" w:rsidRPr="008C7647" w:rsidRDefault="00CB7EDF" w:rsidP="00D6731D">
      <w:pPr>
        <w:pStyle w:val="Heading2"/>
        <w:rPr>
          <w:lang w:val="en-GB"/>
        </w:rPr>
      </w:pPr>
      <w:bookmarkStart w:id="11" w:name="_Toc47028116"/>
      <w:r w:rsidRPr="008C7647">
        <w:rPr>
          <w:lang w:val="en-GB"/>
        </w:rPr>
        <w:t>Recent changes in the company due to pandemic</w:t>
      </w:r>
      <w:bookmarkEnd w:id="11"/>
    </w:p>
    <w:p w:rsidR="0009626A" w:rsidRPr="008C7647" w:rsidRDefault="00CB7EDF">
      <w:pPr>
        <w:pStyle w:val="Normal1"/>
        <w:rPr>
          <w:lang w:val="en-GB"/>
        </w:rPr>
      </w:pPr>
      <w:r w:rsidRPr="008C7647">
        <w:rPr>
          <w:lang w:val="en-GB"/>
        </w:rPr>
        <w:t xml:space="preserve">The company of Boots has served to be one of the most prominent pharmacy lead beauty and health retailing companies of the UK that have always aimed to help the customers by making them feel better (Boots UK, 2020). According to the parent company of Boots UK, it has been recorded that due to the impact of the pandemic the UK pharmacy division of Boots have seen a fall of sales ranging approximately around $1.9 billion and this has been considered to be a 26% constant decrease overall. As per the reports it can be said that the sales has gone down more prominently due to the </w:t>
      </w:r>
      <w:proofErr w:type="spellStart"/>
      <w:r w:rsidRPr="008C7647">
        <w:rPr>
          <w:lang w:val="en-GB"/>
        </w:rPr>
        <w:t>Covid</w:t>
      </w:r>
      <w:proofErr w:type="spellEnd"/>
      <w:r w:rsidRPr="008C7647">
        <w:rPr>
          <w:lang w:val="en-GB"/>
        </w:rPr>
        <w:t xml:space="preserve"> 19 restrictions in the country of the UK (UK chemist and druggist, 2020). UK Boots retail sales saw a great change in their value and the percentage of sales fell down by 48% due to the lockdown measures that directly impacted the high streets shopping </w:t>
      </w:r>
      <w:r w:rsidR="00131FDB">
        <w:rPr>
          <w:lang w:val="en-GB"/>
        </w:rPr>
        <w:t>centres</w:t>
      </w:r>
      <w:r w:rsidRPr="008C7647">
        <w:rPr>
          <w:lang w:val="en-GB"/>
        </w:rPr>
        <w:t xml:space="preserve">. Large </w:t>
      </w:r>
      <w:r w:rsidR="00227D4B" w:rsidRPr="008C7647">
        <w:rPr>
          <w:lang w:val="en-GB"/>
        </w:rPr>
        <w:t>numbers of UK branches of Boots have</w:t>
      </w:r>
      <w:r w:rsidRPr="008C7647">
        <w:rPr>
          <w:lang w:val="en-GB"/>
        </w:rPr>
        <w:t xml:space="preserve"> been closed due to the falling sales and this has impacted the employees where it has been seen that 4000 people lost their job recently. </w:t>
      </w:r>
    </w:p>
    <w:p w:rsidR="00227D4B" w:rsidRPr="008C7647" w:rsidRDefault="00227D4B">
      <w:pPr>
        <w:pStyle w:val="Normal1"/>
        <w:rPr>
          <w:lang w:val="en-GB"/>
        </w:rPr>
      </w:pPr>
      <w:r w:rsidRPr="008C7647">
        <w:rPr>
          <w:noProof/>
          <w:lang w:val="en-GB" w:eastAsia="en-GB"/>
        </w:rPr>
        <w:drawing>
          <wp:inline distT="0" distB="0" distL="0" distR="0">
            <wp:extent cx="5486400" cy="3200400"/>
            <wp:effectExtent l="0" t="1905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227D4B" w:rsidRPr="008C7647" w:rsidRDefault="00227D4B">
      <w:pPr>
        <w:pStyle w:val="Normal1"/>
        <w:rPr>
          <w:lang w:val="en-GB"/>
        </w:rPr>
      </w:pPr>
    </w:p>
    <w:p w:rsidR="00227D4B" w:rsidRPr="008C7647" w:rsidRDefault="0061106A" w:rsidP="00D6731D">
      <w:pPr>
        <w:pStyle w:val="Normal1"/>
        <w:jc w:val="center"/>
        <w:rPr>
          <w:b/>
          <w:lang w:val="en-GB"/>
        </w:rPr>
      </w:pPr>
      <w:r>
        <w:rPr>
          <w:b/>
          <w:lang w:val="en-GB"/>
        </w:rPr>
        <w:t>Figure 2</w:t>
      </w:r>
      <w:r w:rsidR="00227D4B" w:rsidRPr="008C7647">
        <w:rPr>
          <w:b/>
          <w:lang w:val="en-GB"/>
        </w:rPr>
        <w:t>: Changes in Boots</w:t>
      </w:r>
    </w:p>
    <w:p w:rsidR="0009626A" w:rsidRPr="008C7647" w:rsidRDefault="00CB7EDF" w:rsidP="00D6731D">
      <w:pPr>
        <w:pStyle w:val="Heading2"/>
        <w:rPr>
          <w:lang w:val="en-GB"/>
        </w:rPr>
      </w:pPr>
      <w:bookmarkStart w:id="12" w:name="_Toc47028117"/>
      <w:r w:rsidRPr="008C7647">
        <w:rPr>
          <w:lang w:val="en-GB"/>
        </w:rPr>
        <w:lastRenderedPageBreak/>
        <w:t>Structural changes in the company</w:t>
      </w:r>
      <w:bookmarkEnd w:id="12"/>
    </w:p>
    <w:p w:rsidR="0009626A" w:rsidRPr="008C7647" w:rsidRDefault="00CB7EDF">
      <w:pPr>
        <w:pStyle w:val="Normal1"/>
        <w:rPr>
          <w:lang w:val="en-GB"/>
        </w:rPr>
      </w:pPr>
      <w:r w:rsidRPr="008C7647">
        <w:rPr>
          <w:lang w:val="en-GB"/>
        </w:rPr>
        <w:t xml:space="preserve">The company of Boots has aimed to focus over the operations of the UK and has structured their functions in an effective manner for counter attacking the vulnerable situation by the generation of a </w:t>
      </w:r>
      <w:r w:rsidRPr="008C7647">
        <w:rPr>
          <w:b/>
          <w:i/>
          <w:lang w:val="en-GB"/>
        </w:rPr>
        <w:t>cost saving program.</w:t>
      </w:r>
      <w:r w:rsidRPr="008C7647">
        <w:rPr>
          <w:lang w:val="en-GB"/>
        </w:rPr>
        <w:t xml:space="preserve"> A </w:t>
      </w:r>
      <w:r w:rsidRPr="008C7647">
        <w:rPr>
          <w:b/>
          <w:i/>
          <w:lang w:val="en-GB"/>
        </w:rPr>
        <w:t xml:space="preserve">three year programme </w:t>
      </w:r>
      <w:r w:rsidRPr="008C7647">
        <w:rPr>
          <w:lang w:val="en-GB"/>
        </w:rPr>
        <w:t xml:space="preserve">has been announced and the company has strengthened their structure in an integrated manner for reviewing the markets and they also have kept a belief regarding the fact that the program will be effective in simplifying the operations and reducing the business running cost of the company in a comprehensive way. The structural changes that have been introduced in the company assures transparency and granularity (Cost saving structural program, 2020).  The company has focused on two vital aspects that is modernising customer perceptions and countering the trading pressures. It has been seen that the company of Boots have actively coped up with the pandemic situations and to meet the demands of the customers the company has changed its employee structure and hired new 500 drivers for the delivery of the goods (Boots Delivery, 2020).  Due to the increasing demands of medicines amid the pandemic effects it has been seen that the company is responding to their customers in an effective manner and in order to increase the speed of the delivery of pharmaceutical items large numbers of drivers are hired for delivery purposes. </w:t>
      </w:r>
      <w:r w:rsidR="00EF13D1" w:rsidRPr="008C7647">
        <w:rPr>
          <w:lang w:val="en-GB"/>
        </w:rPr>
        <w:t xml:space="preserve">Due to the changes 7 </w:t>
      </w:r>
      <w:proofErr w:type="spellStart"/>
      <w:r w:rsidR="00EF13D1" w:rsidRPr="008C7647">
        <w:rPr>
          <w:lang w:val="en-GB"/>
        </w:rPr>
        <w:t>percent</w:t>
      </w:r>
      <w:proofErr w:type="spellEnd"/>
      <w:r w:rsidR="00EF13D1" w:rsidRPr="008C7647">
        <w:rPr>
          <w:lang w:val="en-GB"/>
        </w:rPr>
        <w:t xml:space="preserve"> of the total workforce has lost their jobs and the company has been forced to close down nearly 48 optician stores of Boots and due to the turbulences in the labour market nearly 4000 individuals have lost their jobs in Boots due to the closing down of the stores. The company of Boots have served to be a renowned one and the human resource of the organisation have been seen to take sustainable efforts for paying their employees in an equal manner by elimination of gender bias.</w:t>
      </w:r>
    </w:p>
    <w:p w:rsidR="0009626A" w:rsidRPr="008C7647" w:rsidRDefault="00CB7EDF" w:rsidP="00D6731D">
      <w:pPr>
        <w:pStyle w:val="Heading2"/>
        <w:rPr>
          <w:lang w:val="en-GB"/>
        </w:rPr>
      </w:pPr>
      <w:bookmarkStart w:id="13" w:name="_Toc47028118"/>
      <w:r w:rsidRPr="008C7647">
        <w:rPr>
          <w:lang w:val="en-GB"/>
        </w:rPr>
        <w:t>Response of Boots to the changes and human resource involvement</w:t>
      </w:r>
      <w:bookmarkEnd w:id="13"/>
    </w:p>
    <w:p w:rsidR="0009626A" w:rsidRPr="008C7647" w:rsidRDefault="00CB7EDF">
      <w:pPr>
        <w:pStyle w:val="Normal1"/>
        <w:rPr>
          <w:lang w:val="en-GB"/>
        </w:rPr>
      </w:pPr>
      <w:r w:rsidRPr="008C7647">
        <w:rPr>
          <w:lang w:val="en-GB"/>
        </w:rPr>
        <w:t xml:space="preserve">For combating with the worse outcomes of </w:t>
      </w:r>
      <w:proofErr w:type="spellStart"/>
      <w:r w:rsidRPr="008C7647">
        <w:rPr>
          <w:lang w:val="en-GB"/>
        </w:rPr>
        <w:t>Covid</w:t>
      </w:r>
      <w:proofErr w:type="spellEnd"/>
      <w:r w:rsidRPr="008C7647">
        <w:rPr>
          <w:lang w:val="en-GB"/>
        </w:rPr>
        <w:t xml:space="preserve"> 19 the </w:t>
      </w:r>
      <w:r w:rsidR="00227D4B" w:rsidRPr="008C7647">
        <w:rPr>
          <w:lang w:val="en-GB"/>
        </w:rPr>
        <w:t>company of Boots has</w:t>
      </w:r>
      <w:r w:rsidRPr="008C7647">
        <w:rPr>
          <w:lang w:val="en-GB"/>
        </w:rPr>
        <w:t xml:space="preserve"> responded in an impactful manner and they have accelerated a transformational plan with the help of their human resource team. The human resource team of Boots have undertaken large number of steps and decisive actions for successfully mitigating the negative impact of </w:t>
      </w:r>
      <w:proofErr w:type="spellStart"/>
      <w:r w:rsidRPr="008C7647">
        <w:rPr>
          <w:lang w:val="en-GB"/>
        </w:rPr>
        <w:t>Covid</w:t>
      </w:r>
      <w:proofErr w:type="spellEnd"/>
      <w:r w:rsidRPr="008C7647">
        <w:rPr>
          <w:lang w:val="en-GB"/>
        </w:rPr>
        <w:t xml:space="preserve"> 19 that have been laid over the c</w:t>
      </w:r>
      <w:r w:rsidR="00131FDB">
        <w:rPr>
          <w:lang w:val="en-GB"/>
        </w:rPr>
        <w:t>ompany and they are seen to be t</w:t>
      </w:r>
      <w:r w:rsidRPr="008C7647">
        <w:rPr>
          <w:lang w:val="en-GB"/>
        </w:rPr>
        <w:t xml:space="preserve">aking a significant step for creating a next phase of their </w:t>
      </w:r>
      <w:r w:rsidRPr="008C7647">
        <w:rPr>
          <w:b/>
          <w:i/>
          <w:lang w:val="en-GB"/>
        </w:rPr>
        <w:t>Boots Transformation Plan</w:t>
      </w:r>
      <w:r w:rsidRPr="008C7647">
        <w:rPr>
          <w:lang w:val="en-GB"/>
        </w:rPr>
        <w:t xml:space="preserve"> (Boots transformation plan, 2020). The transformation plan taken up by the company will serve to be beneficial for them in an integrated way by ensuring themselves to attain a long term sustainable healthy future in the </w:t>
      </w:r>
      <w:r w:rsidRPr="008C7647">
        <w:rPr>
          <w:lang w:val="en-GB"/>
        </w:rPr>
        <w:lastRenderedPageBreak/>
        <w:t xml:space="preserve">pharmacy sector of the UK. The human resource of the company has also played a sustainable part and they have incorporated a large number of policies and safety measures for helping the entire staff of the company that supported the organisation during their tough and difficult times. </w:t>
      </w:r>
    </w:p>
    <w:p w:rsidR="00227D4B" w:rsidRPr="008C7647" w:rsidRDefault="00227D4B">
      <w:pPr>
        <w:pStyle w:val="Normal1"/>
        <w:rPr>
          <w:lang w:val="en-GB"/>
        </w:rPr>
      </w:pPr>
      <w:r w:rsidRPr="008C7647">
        <w:rPr>
          <w:noProof/>
          <w:lang w:val="en-GB" w:eastAsia="en-GB"/>
        </w:rPr>
        <w:drawing>
          <wp:inline distT="0" distB="0" distL="0" distR="0">
            <wp:extent cx="5486400" cy="3200400"/>
            <wp:effectExtent l="0" t="0" r="0" b="762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AF5D6C" w:rsidRPr="008C7647" w:rsidRDefault="0061106A" w:rsidP="00D6731D">
      <w:pPr>
        <w:pStyle w:val="Normal1"/>
        <w:jc w:val="center"/>
        <w:rPr>
          <w:b/>
          <w:lang w:val="en-GB"/>
        </w:rPr>
      </w:pPr>
      <w:r>
        <w:rPr>
          <w:b/>
          <w:lang w:val="en-GB"/>
        </w:rPr>
        <w:t>Figure 3</w:t>
      </w:r>
      <w:bookmarkStart w:id="14" w:name="_GoBack"/>
      <w:bookmarkEnd w:id="14"/>
      <w:r w:rsidR="00227D4B" w:rsidRPr="008C7647">
        <w:rPr>
          <w:b/>
          <w:lang w:val="en-GB"/>
        </w:rPr>
        <w:t>: Response of Boots</w:t>
      </w:r>
    </w:p>
    <w:p w:rsidR="0009626A" w:rsidRPr="008C7647" w:rsidRDefault="00CB7EDF">
      <w:pPr>
        <w:pStyle w:val="Normal1"/>
        <w:rPr>
          <w:lang w:val="en-GB"/>
        </w:rPr>
      </w:pPr>
      <w:r w:rsidRPr="008C7647">
        <w:rPr>
          <w:lang w:val="en-GB"/>
        </w:rPr>
        <w:t xml:space="preserve">The Boots stores which sold beauty and fragrance products were the ones that saw dramatic changes due to the </w:t>
      </w:r>
      <w:proofErr w:type="spellStart"/>
      <w:r w:rsidRPr="008C7647">
        <w:rPr>
          <w:lang w:val="en-GB"/>
        </w:rPr>
        <w:t>Covid</w:t>
      </w:r>
      <w:proofErr w:type="spellEnd"/>
      <w:r w:rsidRPr="008C7647">
        <w:rPr>
          <w:lang w:val="en-GB"/>
        </w:rPr>
        <w:t xml:space="preserve"> 19 effects and their sales were found to be declining in an instant manner. The retail sales of these sectors were affected and uncertain economic outcomes </w:t>
      </w:r>
      <w:proofErr w:type="gramStart"/>
      <w:r w:rsidRPr="008C7647">
        <w:rPr>
          <w:lang w:val="en-GB"/>
        </w:rPr>
        <w:t>raised</w:t>
      </w:r>
      <w:proofErr w:type="gramEnd"/>
      <w:r w:rsidRPr="008C7647">
        <w:rPr>
          <w:lang w:val="en-GB"/>
        </w:rPr>
        <w:t xml:space="preserve">. The company responded to the situation in a progressive manner and they have gone under a consultant process that would help them in the significant restructuring of their head office, </w:t>
      </w:r>
      <w:r w:rsidR="00227D4B" w:rsidRPr="008C7647">
        <w:rPr>
          <w:lang w:val="en-GB"/>
        </w:rPr>
        <w:t>optician’s</w:t>
      </w:r>
      <w:r w:rsidRPr="008C7647">
        <w:rPr>
          <w:lang w:val="en-GB"/>
        </w:rPr>
        <w:t xml:space="preserve"> team, </w:t>
      </w:r>
      <w:r w:rsidR="00D9051A" w:rsidRPr="008C7647">
        <w:rPr>
          <w:lang w:val="en-GB"/>
        </w:rPr>
        <w:t>and store</w:t>
      </w:r>
      <w:r w:rsidRPr="008C7647">
        <w:rPr>
          <w:lang w:val="en-GB"/>
        </w:rPr>
        <w:t xml:space="preserve"> teams. It has been seen that due to the social isolation the consumers have shifted their preference in a drastic manner and there has been </w:t>
      </w:r>
      <w:r w:rsidR="00227D4B" w:rsidRPr="008C7647">
        <w:rPr>
          <w:lang w:val="en-GB"/>
        </w:rPr>
        <w:t>acceleration</w:t>
      </w:r>
      <w:r w:rsidRPr="008C7647">
        <w:rPr>
          <w:lang w:val="en-GB"/>
        </w:rPr>
        <w:t xml:space="preserve"> in the use of differentiated digital as well as online channels that would help the consumers to shop in a hassle free technique by maintaining their security also</w:t>
      </w:r>
      <w:r w:rsidR="00D06781" w:rsidRPr="008C7647">
        <w:rPr>
          <w:lang w:val="en-GB"/>
        </w:rPr>
        <w:t xml:space="preserve">. </w:t>
      </w:r>
      <w:r w:rsidRPr="008C7647">
        <w:rPr>
          <w:lang w:val="en-GB"/>
        </w:rPr>
        <w:t xml:space="preserve">Large numbers of virtual consultations were increased in the sites of the company that could help the people to reach out to their wanted services at any time and the </w:t>
      </w:r>
      <w:r w:rsidR="00131FDB">
        <w:rPr>
          <w:lang w:val="en-GB"/>
        </w:rPr>
        <w:t>digital approach taken by the HR</w:t>
      </w:r>
      <w:r w:rsidRPr="008C7647">
        <w:rPr>
          <w:lang w:val="en-GB"/>
        </w:rPr>
        <w:t xml:space="preserve"> management served to be beneficial for the company in their growth amid the pandemic.   </w:t>
      </w:r>
    </w:p>
    <w:p w:rsidR="0009626A" w:rsidRPr="008C7647" w:rsidRDefault="00CB7EDF" w:rsidP="00D6731D">
      <w:pPr>
        <w:pStyle w:val="Heading1"/>
        <w:rPr>
          <w:lang w:val="en-GB"/>
        </w:rPr>
      </w:pPr>
      <w:bookmarkStart w:id="15" w:name="_Toc47028119"/>
      <w:r w:rsidRPr="008C7647">
        <w:rPr>
          <w:lang w:val="en-GB"/>
        </w:rPr>
        <w:lastRenderedPageBreak/>
        <w:t>Conclusion</w:t>
      </w:r>
      <w:bookmarkEnd w:id="15"/>
    </w:p>
    <w:p w:rsidR="00AF5D6C" w:rsidRPr="008C7647" w:rsidRDefault="00CB7EDF">
      <w:pPr>
        <w:pStyle w:val="Normal1"/>
        <w:rPr>
          <w:lang w:val="en-GB"/>
        </w:rPr>
      </w:pPr>
      <w:r w:rsidRPr="008C7647">
        <w:rPr>
          <w:lang w:val="en-GB"/>
        </w:rPr>
        <w:t xml:space="preserve">This report has critically analysed the current changes that have been incorporated in the present external environment due to the fluctuating waves of the global pandemic and all of those have been related with the </w:t>
      </w:r>
      <w:r w:rsidR="007255A7" w:rsidRPr="008C7647">
        <w:rPr>
          <w:lang w:val="en-GB"/>
        </w:rPr>
        <w:t xml:space="preserve">prominent </w:t>
      </w:r>
      <w:r w:rsidRPr="008C7647">
        <w:rPr>
          <w:lang w:val="en-GB"/>
        </w:rPr>
        <w:t xml:space="preserve">organisations of the UK in the first part. In the second part of the report the company of boots have been taken under consideration and it has been critically seen how the external changes in the markets have affected the company along with their resourcing strategies. The changes in the company and the response of the human resources have been also documented herewith this report. </w:t>
      </w:r>
    </w:p>
    <w:p w:rsidR="00AF5D6C" w:rsidRPr="008C7647" w:rsidRDefault="00AF5D6C">
      <w:pPr>
        <w:rPr>
          <w:lang w:val="en-GB"/>
        </w:rPr>
      </w:pPr>
      <w:r w:rsidRPr="008C7647">
        <w:rPr>
          <w:lang w:val="en-GB"/>
        </w:rPr>
        <w:br w:type="page"/>
      </w:r>
    </w:p>
    <w:p w:rsidR="0009626A" w:rsidRPr="008C7647" w:rsidRDefault="00AF5D6C" w:rsidP="00D6731D">
      <w:pPr>
        <w:pStyle w:val="Heading1"/>
        <w:rPr>
          <w:lang w:val="en-GB"/>
        </w:rPr>
      </w:pPr>
      <w:bookmarkStart w:id="16" w:name="_Toc47028120"/>
      <w:r w:rsidRPr="008C7647">
        <w:rPr>
          <w:lang w:val="en-GB"/>
        </w:rPr>
        <w:lastRenderedPageBreak/>
        <w:t>Reference List</w:t>
      </w:r>
      <w:bookmarkEnd w:id="16"/>
    </w:p>
    <w:p w:rsidR="00A97A24" w:rsidRPr="008C7647" w:rsidRDefault="00A97A24" w:rsidP="00382A43">
      <w:pPr>
        <w:rPr>
          <w:highlight w:val="none"/>
          <w:lang w:val="en-GB"/>
        </w:rPr>
      </w:pPr>
      <w:proofErr w:type="spellStart"/>
      <w:r w:rsidRPr="008C7647">
        <w:rPr>
          <w:highlight w:val="none"/>
          <w:lang w:val="en-GB"/>
        </w:rPr>
        <w:t>Adisaa</w:t>
      </w:r>
      <w:proofErr w:type="spellEnd"/>
      <w:r w:rsidRPr="008C7647">
        <w:rPr>
          <w:highlight w:val="none"/>
          <w:lang w:val="en-GB"/>
        </w:rPr>
        <w:t xml:space="preserve">, T.A., </w:t>
      </w:r>
      <w:proofErr w:type="spellStart"/>
      <w:r w:rsidRPr="008C7647">
        <w:rPr>
          <w:highlight w:val="none"/>
          <w:lang w:val="en-GB"/>
        </w:rPr>
        <w:t>Osabutey</w:t>
      </w:r>
      <w:proofErr w:type="spellEnd"/>
      <w:r w:rsidRPr="008C7647">
        <w:rPr>
          <w:highlight w:val="none"/>
          <w:lang w:val="en-GB"/>
        </w:rPr>
        <w:t xml:space="preserve">, E.L., </w:t>
      </w:r>
      <w:proofErr w:type="spellStart"/>
      <w:r w:rsidRPr="008C7647">
        <w:rPr>
          <w:highlight w:val="none"/>
          <w:lang w:val="en-GB"/>
        </w:rPr>
        <w:t>Gbadamosi</w:t>
      </w:r>
      <w:proofErr w:type="spellEnd"/>
      <w:r w:rsidRPr="008C7647">
        <w:rPr>
          <w:highlight w:val="none"/>
          <w:lang w:val="en-GB"/>
        </w:rPr>
        <w:t xml:space="preserve">, G. and </w:t>
      </w:r>
      <w:proofErr w:type="spellStart"/>
      <w:r w:rsidRPr="008C7647">
        <w:rPr>
          <w:highlight w:val="none"/>
          <w:lang w:val="en-GB"/>
        </w:rPr>
        <w:t>Mordi</w:t>
      </w:r>
      <w:proofErr w:type="spellEnd"/>
      <w:r w:rsidRPr="008C7647">
        <w:rPr>
          <w:highlight w:val="none"/>
          <w:lang w:val="en-GB"/>
        </w:rPr>
        <w:t xml:space="preserve">, C., 2017. The challenges of employee resourcing: the perceptions of managers in Nigeria. </w:t>
      </w:r>
      <w:proofErr w:type="gramStart"/>
      <w:r w:rsidRPr="008C7647">
        <w:rPr>
          <w:highlight w:val="none"/>
          <w:lang w:val="en-GB"/>
        </w:rPr>
        <w:t>Career Development International.</w:t>
      </w:r>
      <w:proofErr w:type="gramEnd"/>
    </w:p>
    <w:p w:rsidR="00A97A24" w:rsidRPr="008C7647" w:rsidRDefault="00A97A24" w:rsidP="00382A43">
      <w:pPr>
        <w:rPr>
          <w:highlight w:val="none"/>
          <w:lang w:val="en-GB"/>
        </w:rPr>
      </w:pPr>
      <w:proofErr w:type="gramStart"/>
      <w:r w:rsidRPr="008C7647">
        <w:rPr>
          <w:lang w:val="en-GB"/>
        </w:rPr>
        <w:t>Al-</w:t>
      </w:r>
      <w:proofErr w:type="spellStart"/>
      <w:r w:rsidRPr="008C7647">
        <w:rPr>
          <w:lang w:val="en-GB"/>
        </w:rPr>
        <w:t>Hawary</w:t>
      </w:r>
      <w:proofErr w:type="spellEnd"/>
      <w:r w:rsidRPr="008C7647">
        <w:rPr>
          <w:lang w:val="en-GB"/>
        </w:rPr>
        <w:t xml:space="preserve">, S.I.S. and </w:t>
      </w:r>
      <w:proofErr w:type="spellStart"/>
      <w:r w:rsidRPr="008C7647">
        <w:rPr>
          <w:lang w:val="en-GB"/>
        </w:rPr>
        <w:t>Nusair</w:t>
      </w:r>
      <w:proofErr w:type="spellEnd"/>
      <w:r w:rsidRPr="008C7647">
        <w:rPr>
          <w:lang w:val="en-GB"/>
        </w:rPr>
        <w:t>, W.K.I., 2017.</w:t>
      </w:r>
      <w:proofErr w:type="gramEnd"/>
      <w:r w:rsidRPr="008C7647">
        <w:rPr>
          <w:lang w:val="en-GB"/>
        </w:rPr>
        <w:t xml:space="preserve"> </w:t>
      </w:r>
      <w:proofErr w:type="gramStart"/>
      <w:r w:rsidRPr="008C7647">
        <w:rPr>
          <w:lang w:val="en-GB"/>
        </w:rPr>
        <w:t>Impact of human resource strategies on perceived organizational support at Jordanian public universities.</w:t>
      </w:r>
      <w:proofErr w:type="gramEnd"/>
      <w:r w:rsidRPr="008C7647">
        <w:rPr>
          <w:lang w:val="en-GB"/>
        </w:rPr>
        <w:t xml:space="preserve"> </w:t>
      </w:r>
      <w:proofErr w:type="gramStart"/>
      <w:r w:rsidRPr="008C7647">
        <w:rPr>
          <w:lang w:val="en-GB"/>
        </w:rPr>
        <w:t>Global Journal of Management and Business Research.</w:t>
      </w:r>
      <w:proofErr w:type="gramEnd"/>
    </w:p>
    <w:p w:rsidR="00A97A24" w:rsidRPr="008C7647" w:rsidRDefault="00A97A24" w:rsidP="00382A43">
      <w:pPr>
        <w:rPr>
          <w:highlight w:val="none"/>
          <w:lang w:val="en-GB"/>
        </w:rPr>
      </w:pPr>
      <w:proofErr w:type="spellStart"/>
      <w:proofErr w:type="gramStart"/>
      <w:r w:rsidRPr="008C7647">
        <w:rPr>
          <w:highlight w:val="none"/>
          <w:lang w:val="en-GB"/>
        </w:rPr>
        <w:t>Altig</w:t>
      </w:r>
      <w:proofErr w:type="spellEnd"/>
      <w:r w:rsidRPr="008C7647">
        <w:rPr>
          <w:highlight w:val="none"/>
          <w:lang w:val="en-GB"/>
        </w:rPr>
        <w:t xml:space="preserve">, D., Baker, S.R., </w:t>
      </w:r>
      <w:proofErr w:type="spellStart"/>
      <w:r w:rsidRPr="008C7647">
        <w:rPr>
          <w:highlight w:val="none"/>
          <w:lang w:val="en-GB"/>
        </w:rPr>
        <w:t>Barrero</w:t>
      </w:r>
      <w:proofErr w:type="spellEnd"/>
      <w:r w:rsidRPr="008C7647">
        <w:rPr>
          <w:highlight w:val="none"/>
          <w:lang w:val="en-GB"/>
        </w:rPr>
        <w:t xml:space="preserve">, J.M., Bloom, N., Bunn, P., Chen, S., Davis, S.J., Leather, J., Meyer, B.H., </w:t>
      </w:r>
      <w:proofErr w:type="spellStart"/>
      <w:r w:rsidRPr="008C7647">
        <w:rPr>
          <w:highlight w:val="none"/>
          <w:lang w:val="en-GB"/>
        </w:rPr>
        <w:t>Mihaylov</w:t>
      </w:r>
      <w:proofErr w:type="spellEnd"/>
      <w:r w:rsidRPr="008C7647">
        <w:rPr>
          <w:highlight w:val="none"/>
          <w:lang w:val="en-GB"/>
        </w:rPr>
        <w:t xml:space="preserve">, E. and </w:t>
      </w:r>
      <w:proofErr w:type="spellStart"/>
      <w:r w:rsidRPr="008C7647">
        <w:rPr>
          <w:highlight w:val="none"/>
          <w:lang w:val="en-GB"/>
        </w:rPr>
        <w:t>Mizen</w:t>
      </w:r>
      <w:proofErr w:type="spellEnd"/>
      <w:r w:rsidRPr="008C7647">
        <w:rPr>
          <w:highlight w:val="none"/>
          <w:lang w:val="en-GB"/>
        </w:rPr>
        <w:t>, P., 2020.</w:t>
      </w:r>
      <w:proofErr w:type="gramEnd"/>
      <w:r w:rsidRPr="008C7647">
        <w:rPr>
          <w:highlight w:val="none"/>
          <w:lang w:val="en-GB"/>
        </w:rPr>
        <w:t xml:space="preserve"> </w:t>
      </w:r>
      <w:proofErr w:type="gramStart"/>
      <w:r w:rsidRPr="008C7647">
        <w:rPr>
          <w:highlight w:val="none"/>
          <w:lang w:val="en-GB"/>
        </w:rPr>
        <w:t>Economic uncertainty before and during the Covid-19 pandemic (No. w27418).</w:t>
      </w:r>
      <w:proofErr w:type="gramEnd"/>
      <w:r w:rsidRPr="008C7647">
        <w:rPr>
          <w:highlight w:val="none"/>
          <w:lang w:val="en-GB"/>
        </w:rPr>
        <w:t xml:space="preserve"> </w:t>
      </w:r>
      <w:proofErr w:type="gramStart"/>
      <w:r w:rsidRPr="008C7647">
        <w:rPr>
          <w:highlight w:val="none"/>
          <w:lang w:val="en-GB"/>
        </w:rPr>
        <w:t>National Bureau of Economic Research.</w:t>
      </w:r>
      <w:proofErr w:type="gramEnd"/>
    </w:p>
    <w:p w:rsidR="00A97A24" w:rsidRDefault="00A97A24" w:rsidP="00382A43">
      <w:pPr>
        <w:rPr>
          <w:highlight w:val="none"/>
          <w:lang w:val="en-GB"/>
        </w:rPr>
      </w:pPr>
      <w:proofErr w:type="gramStart"/>
      <w:r w:rsidRPr="008C7647">
        <w:rPr>
          <w:highlight w:val="none"/>
          <w:lang w:val="en-GB"/>
        </w:rPr>
        <w:t>Armstrong, M. and Taylor, S., 2020.</w:t>
      </w:r>
      <w:proofErr w:type="gramEnd"/>
      <w:r w:rsidRPr="008C7647">
        <w:rPr>
          <w:highlight w:val="none"/>
          <w:lang w:val="en-GB"/>
        </w:rPr>
        <w:t> </w:t>
      </w:r>
      <w:proofErr w:type="gramStart"/>
      <w:r w:rsidRPr="008C7647">
        <w:rPr>
          <w:i/>
          <w:iCs/>
          <w:highlight w:val="none"/>
          <w:lang w:val="en-GB"/>
        </w:rPr>
        <w:t>Armstrong's handbook of human resource management practice</w:t>
      </w:r>
      <w:r w:rsidRPr="008C7647">
        <w:rPr>
          <w:highlight w:val="none"/>
          <w:lang w:val="en-GB"/>
        </w:rPr>
        <w:t>.</w:t>
      </w:r>
      <w:proofErr w:type="gramEnd"/>
      <w:r w:rsidRPr="008C7647">
        <w:rPr>
          <w:highlight w:val="none"/>
          <w:lang w:val="en-GB"/>
        </w:rPr>
        <w:t xml:space="preserve"> </w:t>
      </w:r>
      <w:proofErr w:type="spellStart"/>
      <w:proofErr w:type="gramStart"/>
      <w:r w:rsidRPr="008C7647">
        <w:rPr>
          <w:highlight w:val="none"/>
          <w:lang w:val="en-GB"/>
        </w:rPr>
        <w:t>Kogan</w:t>
      </w:r>
      <w:proofErr w:type="spellEnd"/>
      <w:r w:rsidRPr="008C7647">
        <w:rPr>
          <w:highlight w:val="none"/>
          <w:lang w:val="en-GB"/>
        </w:rPr>
        <w:t xml:space="preserve"> Page Publishers.</w:t>
      </w:r>
      <w:proofErr w:type="gramEnd"/>
    </w:p>
    <w:p w:rsidR="00F81F70" w:rsidRPr="008C7647" w:rsidRDefault="00F81F70" w:rsidP="00382A43">
      <w:pPr>
        <w:rPr>
          <w:highlight w:val="none"/>
          <w:lang w:val="en-GB"/>
        </w:rPr>
      </w:pPr>
      <w:proofErr w:type="spellStart"/>
      <w:proofErr w:type="gramStart"/>
      <w:r w:rsidRPr="00F81F70">
        <w:rPr>
          <w:lang w:val="en-GB"/>
        </w:rPr>
        <w:t>Baran</w:t>
      </w:r>
      <w:proofErr w:type="spellEnd"/>
      <w:r w:rsidRPr="00F81F70">
        <w:rPr>
          <w:lang w:val="en-GB"/>
        </w:rPr>
        <w:t xml:space="preserve">, B.E., </w:t>
      </w:r>
      <w:proofErr w:type="spellStart"/>
      <w:r w:rsidRPr="00F81F70">
        <w:rPr>
          <w:lang w:val="en-GB"/>
        </w:rPr>
        <w:t>Filipkowski</w:t>
      </w:r>
      <w:proofErr w:type="spellEnd"/>
      <w:r w:rsidRPr="00F81F70">
        <w:rPr>
          <w:lang w:val="en-GB"/>
        </w:rPr>
        <w:t>, J.N. and Stockwell, R.A., 2019.</w:t>
      </w:r>
      <w:proofErr w:type="gramEnd"/>
      <w:r w:rsidRPr="00F81F70">
        <w:rPr>
          <w:lang w:val="en-GB"/>
        </w:rPr>
        <w:t xml:space="preserve"> Organizational change: Perspectives from human resource management. </w:t>
      </w:r>
      <w:proofErr w:type="gramStart"/>
      <w:r w:rsidRPr="00F81F70">
        <w:rPr>
          <w:lang w:val="en-GB"/>
        </w:rPr>
        <w:t>Journal of Change Management, 19(3), pp.201-219.</w:t>
      </w:r>
      <w:proofErr w:type="gramEnd"/>
    </w:p>
    <w:p w:rsidR="00A97A24" w:rsidRPr="008C7647" w:rsidRDefault="00A97A24" w:rsidP="00382A43">
      <w:pPr>
        <w:tabs>
          <w:tab w:val="left" w:pos="5400"/>
        </w:tabs>
        <w:rPr>
          <w:highlight w:val="none"/>
          <w:lang w:val="en-GB"/>
        </w:rPr>
      </w:pPr>
      <w:r w:rsidRPr="008C7647">
        <w:rPr>
          <w:highlight w:val="none"/>
          <w:lang w:val="en-GB"/>
        </w:rPr>
        <w:t>BBC News (2020</w:t>
      </w:r>
      <w:r w:rsidRPr="008C7647">
        <w:rPr>
          <w:i/>
          <w:highlight w:val="none"/>
          <w:lang w:val="en-GB"/>
        </w:rPr>
        <w:t>), Unemployment rate: How many people are out of work</w:t>
      </w:r>
      <w:proofErr w:type="gramStart"/>
      <w:r w:rsidRPr="008C7647">
        <w:rPr>
          <w:i/>
          <w:highlight w:val="none"/>
          <w:lang w:val="en-GB"/>
        </w:rPr>
        <w:t>?,</w:t>
      </w:r>
      <w:proofErr w:type="gramEnd"/>
      <w:r w:rsidRPr="008C7647">
        <w:rPr>
          <w:i/>
          <w:highlight w:val="none"/>
          <w:lang w:val="en-GB"/>
        </w:rPr>
        <w:t xml:space="preserve"> </w:t>
      </w:r>
      <w:r w:rsidRPr="008C7647">
        <w:rPr>
          <w:highlight w:val="none"/>
          <w:lang w:val="en-GB"/>
        </w:rPr>
        <w:t xml:space="preserve">Available at:  </w:t>
      </w:r>
      <w:hyperlink r:id="rId20" w:history="1">
        <w:r w:rsidRPr="008C7647">
          <w:rPr>
            <w:rStyle w:val="Hyperlink"/>
            <w:color w:val="auto"/>
            <w:u w:val="none"/>
            <w:lang w:val="en-GB"/>
          </w:rPr>
          <w:t>https://www.bbc.com/news/business-52660591</w:t>
        </w:r>
      </w:hyperlink>
      <w:r w:rsidRPr="008C7647">
        <w:rPr>
          <w:highlight w:val="none"/>
          <w:lang w:val="en-GB"/>
        </w:rPr>
        <w:t xml:space="preserve"> [Accessed on 20</w:t>
      </w:r>
      <w:r w:rsidRPr="008C7647">
        <w:rPr>
          <w:highlight w:val="none"/>
          <w:vertAlign w:val="superscript"/>
          <w:lang w:val="en-GB"/>
        </w:rPr>
        <w:t>th</w:t>
      </w:r>
      <w:r w:rsidRPr="008C7647">
        <w:rPr>
          <w:highlight w:val="none"/>
          <w:lang w:val="en-GB"/>
        </w:rPr>
        <w:t xml:space="preserve"> June 2020]</w:t>
      </w:r>
      <w:r w:rsidRPr="008C7647">
        <w:rPr>
          <w:highlight w:val="none"/>
          <w:lang w:val="en-GB"/>
        </w:rPr>
        <w:tab/>
      </w:r>
    </w:p>
    <w:p w:rsidR="00A97A24" w:rsidRPr="008C7647" w:rsidRDefault="00A97A24" w:rsidP="00382A43">
      <w:pPr>
        <w:tabs>
          <w:tab w:val="left" w:pos="5400"/>
        </w:tabs>
        <w:rPr>
          <w:highlight w:val="none"/>
          <w:lang w:val="en-GB"/>
        </w:rPr>
      </w:pPr>
      <w:r w:rsidRPr="008C7647">
        <w:rPr>
          <w:highlight w:val="none"/>
          <w:lang w:val="en-GB"/>
        </w:rPr>
        <w:t xml:space="preserve">Boots Delivery (2020), Available at: </w:t>
      </w:r>
      <w:hyperlink r:id="rId21" w:history="1">
        <w:r w:rsidRPr="008C7647">
          <w:rPr>
            <w:rStyle w:val="Hyperlink"/>
            <w:color w:val="auto"/>
            <w:u w:val="none"/>
            <w:lang w:val="en-GB"/>
          </w:rPr>
          <w:t>https://www.chemistanddruggist.co.uk/news/boots-hires-more-500-drivers-meet-covid-19-delivery-demands</w:t>
        </w:r>
      </w:hyperlink>
      <w:r w:rsidRPr="008C7647">
        <w:rPr>
          <w:highlight w:val="none"/>
          <w:lang w:val="en-GB"/>
        </w:rPr>
        <w:t xml:space="preserve"> [Accessed on 20</w:t>
      </w:r>
      <w:r w:rsidRPr="008C7647">
        <w:rPr>
          <w:highlight w:val="none"/>
          <w:vertAlign w:val="superscript"/>
          <w:lang w:val="en-GB"/>
        </w:rPr>
        <w:t>th</w:t>
      </w:r>
      <w:r w:rsidRPr="008C7647">
        <w:rPr>
          <w:highlight w:val="none"/>
          <w:lang w:val="en-GB"/>
        </w:rPr>
        <w:t xml:space="preserve"> June 2020]</w:t>
      </w:r>
    </w:p>
    <w:p w:rsidR="00A97A24" w:rsidRPr="008C7647" w:rsidRDefault="00A97A24" w:rsidP="00382A43">
      <w:pPr>
        <w:tabs>
          <w:tab w:val="left" w:pos="5400"/>
        </w:tabs>
        <w:rPr>
          <w:lang w:val="en-GB"/>
        </w:rPr>
      </w:pPr>
      <w:r w:rsidRPr="008C7647">
        <w:rPr>
          <w:highlight w:val="none"/>
          <w:lang w:val="en-GB"/>
        </w:rPr>
        <w:t xml:space="preserve">Boots transformation plan (2020), </w:t>
      </w:r>
      <w:r w:rsidRPr="008C7647">
        <w:rPr>
          <w:i/>
          <w:highlight w:val="none"/>
          <w:lang w:val="en-GB"/>
        </w:rPr>
        <w:t>Boots UK accelerates transformation plan in response to COVID-19 impact,</w:t>
      </w:r>
      <w:r w:rsidRPr="008C7647">
        <w:rPr>
          <w:highlight w:val="none"/>
          <w:lang w:val="en-GB"/>
        </w:rPr>
        <w:t xml:space="preserve"> Available at: </w:t>
      </w:r>
      <w:hyperlink r:id="rId22" w:history="1">
        <w:r w:rsidRPr="008C7647">
          <w:rPr>
            <w:rStyle w:val="Hyperlink"/>
            <w:color w:val="auto"/>
            <w:u w:val="none"/>
            <w:lang w:val="en-GB"/>
          </w:rPr>
          <w:t>https://www.boots-uk.com/our-stories/boots-uk-accelerates-transformation-plan-in-response-to-covid-19-impact/</w:t>
        </w:r>
      </w:hyperlink>
      <w:r w:rsidRPr="008C7647">
        <w:rPr>
          <w:highlight w:val="none"/>
          <w:lang w:val="en-GB"/>
        </w:rPr>
        <w:t xml:space="preserve"> [Accessed on 20</w:t>
      </w:r>
      <w:r w:rsidRPr="008C7647">
        <w:rPr>
          <w:highlight w:val="none"/>
          <w:vertAlign w:val="superscript"/>
          <w:lang w:val="en-GB"/>
        </w:rPr>
        <w:t>th</w:t>
      </w:r>
      <w:r w:rsidRPr="008C7647">
        <w:rPr>
          <w:highlight w:val="none"/>
          <w:lang w:val="en-GB"/>
        </w:rPr>
        <w:t xml:space="preserve"> June 2020]</w:t>
      </w:r>
    </w:p>
    <w:p w:rsidR="00A97A24" w:rsidRPr="008C7647" w:rsidRDefault="00A97A24" w:rsidP="00382A43">
      <w:pPr>
        <w:tabs>
          <w:tab w:val="left" w:pos="5400"/>
        </w:tabs>
        <w:rPr>
          <w:highlight w:val="none"/>
          <w:lang w:val="en-GB"/>
        </w:rPr>
      </w:pPr>
      <w:r w:rsidRPr="008C7647">
        <w:rPr>
          <w:highlight w:val="none"/>
          <w:lang w:val="en-GB"/>
        </w:rPr>
        <w:t xml:space="preserve">Boots UK (2020), </w:t>
      </w:r>
      <w:r w:rsidRPr="008C7647">
        <w:rPr>
          <w:i/>
          <w:highlight w:val="none"/>
          <w:lang w:val="en-GB"/>
        </w:rPr>
        <w:t>The UK's leading pharmacy-led health and beauty retailer</w:t>
      </w:r>
      <w:r w:rsidRPr="008C7647">
        <w:rPr>
          <w:highlight w:val="none"/>
          <w:lang w:val="en-GB"/>
        </w:rPr>
        <w:t xml:space="preserve">, Available at:  </w:t>
      </w:r>
      <w:hyperlink r:id="rId23" w:history="1">
        <w:r w:rsidRPr="008C7647">
          <w:rPr>
            <w:rStyle w:val="Hyperlink"/>
            <w:color w:val="auto"/>
            <w:u w:val="none"/>
            <w:lang w:val="en-GB"/>
          </w:rPr>
          <w:t>https://www.boots-uk.com/</w:t>
        </w:r>
      </w:hyperlink>
      <w:r w:rsidRPr="008C7647">
        <w:rPr>
          <w:highlight w:val="none"/>
          <w:lang w:val="en-GB"/>
        </w:rPr>
        <w:t xml:space="preserve"> [Accessed on 20</w:t>
      </w:r>
      <w:r w:rsidRPr="008C7647">
        <w:rPr>
          <w:highlight w:val="none"/>
          <w:vertAlign w:val="superscript"/>
          <w:lang w:val="en-GB"/>
        </w:rPr>
        <w:t>th</w:t>
      </w:r>
      <w:r w:rsidRPr="008C7647">
        <w:rPr>
          <w:highlight w:val="none"/>
          <w:lang w:val="en-GB"/>
        </w:rPr>
        <w:t xml:space="preserve"> June 2020]</w:t>
      </w:r>
    </w:p>
    <w:p w:rsidR="00A97A24" w:rsidRPr="008C7647" w:rsidRDefault="00A97A24" w:rsidP="00CD5AF1">
      <w:pPr>
        <w:rPr>
          <w:highlight w:val="none"/>
          <w:lang w:val="en-GB"/>
        </w:rPr>
      </w:pPr>
      <w:r w:rsidRPr="008C7647">
        <w:t xml:space="preserve">CIPD gender pays (2020), </w:t>
      </w:r>
      <w:r w:rsidRPr="008C7647">
        <w:rPr>
          <w:highlight w:val="none"/>
          <w:lang w:val="en-GB"/>
        </w:rPr>
        <w:t xml:space="preserve">Available at:  </w:t>
      </w:r>
      <w:hyperlink r:id="rId24" w:history="1">
        <w:r w:rsidRPr="008C7647">
          <w:rPr>
            <w:rStyle w:val="Hyperlink"/>
            <w:color w:val="auto"/>
          </w:rPr>
          <w:t>https://www.cipd.co.uk/Images/gender-pay-gap-reporting-2020_tcm18-19647.pdf</w:t>
        </w:r>
      </w:hyperlink>
      <w:r w:rsidRPr="008C7647">
        <w:rPr>
          <w:highlight w:val="none"/>
          <w:lang w:val="en-GB"/>
        </w:rPr>
        <w:t>[Accessed on 20</w:t>
      </w:r>
      <w:r w:rsidRPr="008C7647">
        <w:rPr>
          <w:highlight w:val="none"/>
          <w:vertAlign w:val="superscript"/>
          <w:lang w:val="en-GB"/>
        </w:rPr>
        <w:t>th</w:t>
      </w:r>
      <w:r w:rsidRPr="008C7647">
        <w:rPr>
          <w:highlight w:val="none"/>
          <w:lang w:val="en-GB"/>
        </w:rPr>
        <w:t xml:space="preserve"> June 2020]</w:t>
      </w:r>
    </w:p>
    <w:p w:rsidR="00A97A24" w:rsidRPr="008C7647" w:rsidRDefault="00A97A24" w:rsidP="00382A43">
      <w:pPr>
        <w:rPr>
          <w:highlight w:val="none"/>
          <w:lang w:val="en-GB"/>
        </w:rPr>
      </w:pPr>
      <w:r w:rsidRPr="008C7647">
        <w:lastRenderedPageBreak/>
        <w:t xml:space="preserve">CIPD labor market (2020), </w:t>
      </w:r>
      <w:proofErr w:type="spellStart"/>
      <w:r w:rsidRPr="008C7647">
        <w:rPr>
          <w:bCs/>
          <w:i/>
        </w:rPr>
        <w:t>Labour</w:t>
      </w:r>
      <w:proofErr w:type="spellEnd"/>
      <w:r w:rsidRPr="008C7647">
        <w:rPr>
          <w:bCs/>
          <w:i/>
        </w:rPr>
        <w:t xml:space="preserve"> Market Outlook, </w:t>
      </w:r>
      <w:r w:rsidRPr="008C7647">
        <w:rPr>
          <w:highlight w:val="none"/>
          <w:lang w:val="en-GB"/>
        </w:rPr>
        <w:t xml:space="preserve">Available at:  </w:t>
      </w:r>
      <w:hyperlink r:id="rId25" w:history="1">
        <w:r w:rsidRPr="008C7647">
          <w:rPr>
            <w:rStyle w:val="Hyperlink"/>
            <w:color w:val="auto"/>
          </w:rPr>
          <w:t>https://www.cipd.co.uk/knowledge/work/trends/labour-market-outlook</w:t>
        </w:r>
      </w:hyperlink>
      <w:r w:rsidRPr="008C7647">
        <w:rPr>
          <w:highlight w:val="none"/>
          <w:lang w:val="en-GB"/>
        </w:rPr>
        <w:t>[Accessed on 20</w:t>
      </w:r>
      <w:r w:rsidRPr="008C7647">
        <w:rPr>
          <w:highlight w:val="none"/>
          <w:vertAlign w:val="superscript"/>
          <w:lang w:val="en-GB"/>
        </w:rPr>
        <w:t>th</w:t>
      </w:r>
      <w:r w:rsidRPr="008C7647">
        <w:rPr>
          <w:highlight w:val="none"/>
          <w:lang w:val="en-GB"/>
        </w:rPr>
        <w:t xml:space="preserve"> June 2020]</w:t>
      </w:r>
    </w:p>
    <w:p w:rsidR="00A97A24" w:rsidRPr="00382A43" w:rsidRDefault="00A97A24" w:rsidP="00382A43">
      <w:pPr>
        <w:tabs>
          <w:tab w:val="left" w:pos="5400"/>
        </w:tabs>
        <w:rPr>
          <w:highlight w:val="none"/>
          <w:lang w:val="en-GB"/>
        </w:rPr>
      </w:pPr>
      <w:r w:rsidRPr="00382A43">
        <w:rPr>
          <w:highlight w:val="none"/>
          <w:lang w:val="en-GB"/>
        </w:rPr>
        <w:t>Cost saving structural program (2020</w:t>
      </w:r>
      <w:r w:rsidRPr="00382A43">
        <w:rPr>
          <w:i/>
          <w:highlight w:val="none"/>
          <w:lang w:val="en-GB"/>
        </w:rPr>
        <w:t>), Boots parent company to focus on UK as part of cost-saving programme</w:t>
      </w:r>
      <w:r w:rsidRPr="00382A43">
        <w:rPr>
          <w:highlight w:val="none"/>
          <w:lang w:val="en-GB"/>
        </w:rPr>
        <w:t xml:space="preserve">, Available at:  </w:t>
      </w:r>
      <w:hyperlink r:id="rId26" w:history="1">
        <w:r w:rsidRPr="00382A43">
          <w:rPr>
            <w:rStyle w:val="Hyperlink"/>
            <w:color w:val="auto"/>
            <w:u w:val="none"/>
            <w:lang w:val="en-GB"/>
          </w:rPr>
          <w:t>https://www.chemistanddruggist.co.uk/news/boots-parent-company-outlines-1bn-cost-saving-programme</w:t>
        </w:r>
      </w:hyperlink>
      <w:r w:rsidRPr="00382A43">
        <w:rPr>
          <w:highlight w:val="none"/>
          <w:lang w:val="en-GB"/>
        </w:rPr>
        <w:t xml:space="preserve"> [Accessed on 20</w:t>
      </w:r>
      <w:r w:rsidRPr="00382A43">
        <w:rPr>
          <w:highlight w:val="none"/>
          <w:vertAlign w:val="superscript"/>
          <w:lang w:val="en-GB"/>
        </w:rPr>
        <w:t>th</w:t>
      </w:r>
      <w:r w:rsidRPr="00382A43">
        <w:rPr>
          <w:highlight w:val="none"/>
          <w:lang w:val="en-GB"/>
        </w:rPr>
        <w:t xml:space="preserve"> June 2020]</w:t>
      </w:r>
    </w:p>
    <w:p w:rsidR="00A97A24" w:rsidRPr="00382A43" w:rsidRDefault="00A97A24" w:rsidP="00382A43">
      <w:pPr>
        <w:tabs>
          <w:tab w:val="left" w:pos="5400"/>
        </w:tabs>
        <w:rPr>
          <w:highlight w:val="none"/>
          <w:lang w:val="en-GB"/>
        </w:rPr>
      </w:pPr>
      <w:proofErr w:type="spellStart"/>
      <w:proofErr w:type="gramStart"/>
      <w:r w:rsidRPr="00382A43">
        <w:rPr>
          <w:highlight w:val="none"/>
          <w:lang w:val="en-GB"/>
        </w:rPr>
        <w:t>Delery</w:t>
      </w:r>
      <w:proofErr w:type="spellEnd"/>
      <w:r w:rsidRPr="00382A43">
        <w:rPr>
          <w:highlight w:val="none"/>
          <w:lang w:val="en-GB"/>
        </w:rPr>
        <w:t xml:space="preserve">, J.E. and </w:t>
      </w:r>
      <w:proofErr w:type="spellStart"/>
      <w:r w:rsidRPr="00382A43">
        <w:rPr>
          <w:highlight w:val="none"/>
          <w:lang w:val="en-GB"/>
        </w:rPr>
        <w:t>Roumpi</w:t>
      </w:r>
      <w:proofErr w:type="spellEnd"/>
      <w:r w:rsidRPr="00382A43">
        <w:rPr>
          <w:highlight w:val="none"/>
          <w:lang w:val="en-GB"/>
        </w:rPr>
        <w:t>, D., 2017.</w:t>
      </w:r>
      <w:proofErr w:type="gramEnd"/>
      <w:r w:rsidRPr="00382A43">
        <w:rPr>
          <w:highlight w:val="none"/>
          <w:lang w:val="en-GB"/>
        </w:rPr>
        <w:t xml:space="preserve"> Strategic human resource management, human capital and competitive advantage: is the field going in circles</w:t>
      </w:r>
      <w:proofErr w:type="gramStart"/>
      <w:r w:rsidRPr="00382A43">
        <w:rPr>
          <w:highlight w:val="none"/>
          <w:lang w:val="en-GB"/>
        </w:rPr>
        <w:t>?.</w:t>
      </w:r>
      <w:proofErr w:type="gramEnd"/>
      <w:r w:rsidRPr="00382A43">
        <w:rPr>
          <w:highlight w:val="none"/>
          <w:lang w:val="en-GB"/>
        </w:rPr>
        <w:t xml:space="preserve"> </w:t>
      </w:r>
      <w:proofErr w:type="gramStart"/>
      <w:r w:rsidRPr="00382A43">
        <w:rPr>
          <w:highlight w:val="none"/>
          <w:lang w:val="en-GB"/>
        </w:rPr>
        <w:t>Human Resource Management Journal, 27(1), pp.1-21.</w:t>
      </w:r>
      <w:proofErr w:type="gramEnd"/>
    </w:p>
    <w:p w:rsidR="00A97A24" w:rsidRPr="00382A43" w:rsidRDefault="00A97A24" w:rsidP="00382A43">
      <w:pPr>
        <w:rPr>
          <w:highlight w:val="none"/>
          <w:lang w:val="en-GB"/>
        </w:rPr>
      </w:pPr>
      <w:proofErr w:type="spellStart"/>
      <w:r w:rsidRPr="00382A43">
        <w:rPr>
          <w:highlight w:val="none"/>
          <w:lang w:val="en-GB"/>
        </w:rPr>
        <w:t>Donthu</w:t>
      </w:r>
      <w:proofErr w:type="spellEnd"/>
      <w:r w:rsidRPr="00382A43">
        <w:rPr>
          <w:highlight w:val="none"/>
          <w:lang w:val="en-GB"/>
        </w:rPr>
        <w:t xml:space="preserve">, N. and </w:t>
      </w:r>
      <w:proofErr w:type="spellStart"/>
      <w:r w:rsidRPr="00382A43">
        <w:rPr>
          <w:highlight w:val="none"/>
          <w:lang w:val="en-GB"/>
        </w:rPr>
        <w:t>Gustafsson</w:t>
      </w:r>
      <w:proofErr w:type="spellEnd"/>
      <w:r w:rsidRPr="00382A43">
        <w:rPr>
          <w:highlight w:val="none"/>
          <w:lang w:val="en-GB"/>
        </w:rPr>
        <w:t xml:space="preserve">, A., 2020. </w:t>
      </w:r>
      <w:proofErr w:type="gramStart"/>
      <w:r w:rsidRPr="00382A43">
        <w:rPr>
          <w:highlight w:val="none"/>
          <w:lang w:val="en-GB"/>
        </w:rPr>
        <w:t>Effects of COVID-19 on business and research.</w:t>
      </w:r>
      <w:proofErr w:type="gramEnd"/>
      <w:r w:rsidRPr="00382A43">
        <w:rPr>
          <w:highlight w:val="none"/>
          <w:lang w:val="en-GB"/>
        </w:rPr>
        <w:t> </w:t>
      </w:r>
      <w:r w:rsidRPr="00382A43">
        <w:rPr>
          <w:i/>
          <w:iCs/>
          <w:highlight w:val="none"/>
          <w:lang w:val="en-GB"/>
        </w:rPr>
        <w:t>Journal of Business Research</w:t>
      </w:r>
      <w:r w:rsidRPr="00382A43">
        <w:rPr>
          <w:highlight w:val="none"/>
          <w:lang w:val="en-GB"/>
        </w:rPr>
        <w:t>, </w:t>
      </w:r>
      <w:r w:rsidRPr="00382A43">
        <w:rPr>
          <w:i/>
          <w:iCs/>
          <w:highlight w:val="none"/>
          <w:lang w:val="en-GB"/>
        </w:rPr>
        <w:t>117</w:t>
      </w:r>
      <w:r w:rsidRPr="00382A43">
        <w:rPr>
          <w:highlight w:val="none"/>
          <w:lang w:val="en-GB"/>
        </w:rPr>
        <w:t>, p.284.</w:t>
      </w:r>
    </w:p>
    <w:p w:rsidR="00A97A24" w:rsidRDefault="00A97A24" w:rsidP="00382A43">
      <w:pPr>
        <w:rPr>
          <w:highlight w:val="none"/>
          <w:lang w:val="en-GB"/>
        </w:rPr>
      </w:pPr>
      <w:proofErr w:type="spellStart"/>
      <w:r w:rsidRPr="00382A43">
        <w:rPr>
          <w:highlight w:val="none"/>
          <w:lang w:val="en-GB"/>
        </w:rPr>
        <w:t>Mupani</w:t>
      </w:r>
      <w:proofErr w:type="spellEnd"/>
      <w:r w:rsidRPr="00382A43">
        <w:rPr>
          <w:highlight w:val="none"/>
          <w:lang w:val="en-GB"/>
        </w:rPr>
        <w:t xml:space="preserve">, H. and </w:t>
      </w:r>
      <w:proofErr w:type="spellStart"/>
      <w:r w:rsidRPr="00382A43">
        <w:rPr>
          <w:highlight w:val="none"/>
          <w:lang w:val="en-GB"/>
        </w:rPr>
        <w:t>Chipunza</w:t>
      </w:r>
      <w:proofErr w:type="spellEnd"/>
      <w:r w:rsidRPr="00382A43">
        <w:rPr>
          <w:highlight w:val="none"/>
          <w:lang w:val="en-GB"/>
        </w:rPr>
        <w:t>, C., 2019. Environmental influences, employee resourcing strategies and small and medium-sized enterprises performance: Case of South African small restaurants. SA Journal of Human Resource Management, 17, p.11.</w:t>
      </w:r>
    </w:p>
    <w:p w:rsidR="00A97A24" w:rsidRPr="00382A43" w:rsidRDefault="00A97A24" w:rsidP="00382A43">
      <w:pPr>
        <w:rPr>
          <w:highlight w:val="none"/>
          <w:lang w:val="en-GB"/>
        </w:rPr>
      </w:pPr>
      <w:proofErr w:type="gramStart"/>
      <w:r w:rsidRPr="00C33E24">
        <w:rPr>
          <w:lang w:val="en-GB"/>
        </w:rPr>
        <w:t>Stewart, G. L., &amp; Brown, K. G. (2019).</w:t>
      </w:r>
      <w:proofErr w:type="gramEnd"/>
      <w:r w:rsidRPr="00C33E24">
        <w:rPr>
          <w:lang w:val="en-GB"/>
        </w:rPr>
        <w:t xml:space="preserve"> </w:t>
      </w:r>
      <w:proofErr w:type="gramStart"/>
      <w:r w:rsidRPr="00C33E24">
        <w:rPr>
          <w:lang w:val="en-GB"/>
        </w:rPr>
        <w:t>Human resource management.</w:t>
      </w:r>
      <w:proofErr w:type="gramEnd"/>
      <w:r w:rsidRPr="00C33E24">
        <w:rPr>
          <w:lang w:val="en-GB"/>
        </w:rPr>
        <w:t xml:space="preserve"> </w:t>
      </w:r>
      <w:proofErr w:type="gramStart"/>
      <w:r w:rsidRPr="00C33E24">
        <w:rPr>
          <w:lang w:val="en-GB"/>
        </w:rPr>
        <w:t>John Wiley &amp; Sons.</w:t>
      </w:r>
      <w:proofErr w:type="gramEnd"/>
    </w:p>
    <w:p w:rsidR="00A97A24" w:rsidRPr="00382A43" w:rsidRDefault="00A97A24" w:rsidP="00382A43">
      <w:pPr>
        <w:rPr>
          <w:highlight w:val="none"/>
          <w:lang w:val="en-GB"/>
        </w:rPr>
      </w:pPr>
      <w:r w:rsidRPr="00382A43">
        <w:rPr>
          <w:highlight w:val="none"/>
          <w:lang w:val="en-GB"/>
        </w:rPr>
        <w:t xml:space="preserve">The Guardian (2020), </w:t>
      </w:r>
      <w:r w:rsidRPr="00382A43">
        <w:rPr>
          <w:i/>
          <w:highlight w:val="none"/>
          <w:lang w:val="en-GB"/>
        </w:rPr>
        <w:t>UK jobs outlook gloomiest in nearly 30 years amid coronavirus pandemic,</w:t>
      </w:r>
      <w:r w:rsidRPr="00382A43">
        <w:rPr>
          <w:highlight w:val="none"/>
          <w:lang w:val="en-GB"/>
        </w:rPr>
        <w:t xml:space="preserve"> Available at: </w:t>
      </w:r>
      <w:hyperlink r:id="rId27" w:history="1">
        <w:r w:rsidRPr="00382A43">
          <w:rPr>
            <w:rStyle w:val="Hyperlink"/>
            <w:color w:val="auto"/>
            <w:u w:val="none"/>
            <w:lang w:val="en-GB"/>
          </w:rPr>
          <w:t>https://www.theguardian.com/business/2020/jun/09/uk-jobs-outlook-covid-19-pandemic-manpower-furlough-scheme</w:t>
        </w:r>
      </w:hyperlink>
      <w:r w:rsidRPr="00382A43">
        <w:rPr>
          <w:highlight w:val="none"/>
          <w:lang w:val="en-GB"/>
        </w:rPr>
        <w:t xml:space="preserve"> [Accessed on 20</w:t>
      </w:r>
      <w:r w:rsidRPr="00382A43">
        <w:rPr>
          <w:highlight w:val="none"/>
          <w:vertAlign w:val="superscript"/>
          <w:lang w:val="en-GB"/>
        </w:rPr>
        <w:t>th</w:t>
      </w:r>
      <w:r w:rsidRPr="00382A43">
        <w:rPr>
          <w:highlight w:val="none"/>
          <w:lang w:val="en-GB"/>
        </w:rPr>
        <w:t xml:space="preserve"> June 2020]</w:t>
      </w:r>
    </w:p>
    <w:p w:rsidR="00A97A24" w:rsidRPr="00382A43" w:rsidRDefault="00A97A24" w:rsidP="00382A43">
      <w:pPr>
        <w:tabs>
          <w:tab w:val="left" w:pos="5400"/>
        </w:tabs>
        <w:rPr>
          <w:highlight w:val="none"/>
          <w:lang w:val="en-GB"/>
        </w:rPr>
      </w:pPr>
      <w:r w:rsidRPr="00382A43">
        <w:rPr>
          <w:highlight w:val="none"/>
          <w:lang w:val="en-GB"/>
        </w:rPr>
        <w:t xml:space="preserve">UK chemist and druggist (2020), </w:t>
      </w:r>
      <w:r w:rsidRPr="00382A43">
        <w:rPr>
          <w:i/>
          <w:highlight w:val="none"/>
          <w:lang w:val="en-GB"/>
        </w:rPr>
        <w:t>Boots’ parent company attributes losses to ‘worsening’ UK market</w:t>
      </w:r>
      <w:r w:rsidRPr="00382A43">
        <w:rPr>
          <w:highlight w:val="none"/>
          <w:lang w:val="en-GB"/>
        </w:rPr>
        <w:t xml:space="preserve">, Available at:  </w:t>
      </w:r>
      <w:hyperlink r:id="rId28" w:history="1">
        <w:r w:rsidRPr="00382A43">
          <w:rPr>
            <w:rStyle w:val="Hyperlink"/>
            <w:color w:val="auto"/>
            <w:u w:val="none"/>
            <w:lang w:val="en-GB"/>
          </w:rPr>
          <w:t>https://www.chemistanddruggist.co.uk/news/boots-parent-company-attrinbutes-losses-to-worsening-uk-market</w:t>
        </w:r>
      </w:hyperlink>
      <w:r w:rsidRPr="00382A43">
        <w:rPr>
          <w:highlight w:val="none"/>
          <w:lang w:val="en-GB"/>
        </w:rPr>
        <w:t xml:space="preserve"> [Accessed on 20</w:t>
      </w:r>
      <w:r w:rsidRPr="00382A43">
        <w:rPr>
          <w:highlight w:val="none"/>
          <w:vertAlign w:val="superscript"/>
          <w:lang w:val="en-GB"/>
        </w:rPr>
        <w:t>th</w:t>
      </w:r>
      <w:r w:rsidRPr="00382A43">
        <w:rPr>
          <w:highlight w:val="none"/>
          <w:lang w:val="en-GB"/>
        </w:rPr>
        <w:t xml:space="preserve"> June 2020]</w:t>
      </w:r>
    </w:p>
    <w:p w:rsidR="00AF5D6C" w:rsidRPr="00227D4B" w:rsidRDefault="00AF5D6C">
      <w:pPr>
        <w:pStyle w:val="Normal1"/>
        <w:rPr>
          <w:lang w:val="en-GB"/>
        </w:rPr>
      </w:pPr>
    </w:p>
    <w:sectPr w:rsidR="00AF5D6C" w:rsidRPr="00227D4B" w:rsidSect="0009626A">
      <w:footerReference w:type="default" r:id="rId2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0003C" w:rsidRDefault="0090003C" w:rsidP="008F43A9">
      <w:pPr>
        <w:spacing w:before="0" w:after="0" w:line="240" w:lineRule="auto"/>
      </w:pPr>
      <w:r>
        <w:separator/>
      </w:r>
    </w:p>
  </w:endnote>
  <w:endnote w:type="continuationSeparator" w:id="0">
    <w:p w:rsidR="0090003C" w:rsidRDefault="0090003C" w:rsidP="008F43A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467846"/>
      <w:docPartObj>
        <w:docPartGallery w:val="Page Numbers (Bottom of Page)"/>
        <w:docPartUnique/>
      </w:docPartObj>
    </w:sdtPr>
    <w:sdtEndPr/>
    <w:sdtContent>
      <w:p w:rsidR="00145867" w:rsidRDefault="009836ED">
        <w:pPr>
          <w:pStyle w:val="Footer"/>
          <w:jc w:val="right"/>
        </w:pPr>
        <w:r w:rsidRPr="008F43A9">
          <w:rPr>
            <w:sz w:val="20"/>
          </w:rPr>
          <w:fldChar w:fldCharType="begin"/>
        </w:r>
        <w:r w:rsidR="00145867" w:rsidRPr="008F43A9">
          <w:rPr>
            <w:sz w:val="20"/>
          </w:rPr>
          <w:instrText xml:space="preserve"> PAGE   \* MERGEFORMAT </w:instrText>
        </w:r>
        <w:r w:rsidRPr="008F43A9">
          <w:rPr>
            <w:sz w:val="20"/>
          </w:rPr>
          <w:fldChar w:fldCharType="separate"/>
        </w:r>
        <w:r w:rsidR="0061106A">
          <w:rPr>
            <w:noProof/>
            <w:sz w:val="20"/>
          </w:rPr>
          <w:t>2</w:t>
        </w:r>
        <w:r w:rsidRPr="008F43A9">
          <w:rPr>
            <w:sz w:val="20"/>
          </w:rPr>
          <w:fldChar w:fldCharType="end"/>
        </w:r>
      </w:p>
    </w:sdtContent>
  </w:sdt>
  <w:p w:rsidR="00145867" w:rsidRDefault="0014586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0003C" w:rsidRDefault="0090003C" w:rsidP="008F43A9">
      <w:pPr>
        <w:spacing w:before="0" w:after="0" w:line="240" w:lineRule="auto"/>
      </w:pPr>
      <w:r>
        <w:separator/>
      </w:r>
    </w:p>
  </w:footnote>
  <w:footnote w:type="continuationSeparator" w:id="0">
    <w:p w:rsidR="0090003C" w:rsidRDefault="0090003C" w:rsidP="008F43A9">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D6C43C1"/>
    <w:multiLevelType w:val="hybridMultilevel"/>
    <w:tmpl w:val="FAC878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9626A"/>
    <w:rsid w:val="0009626A"/>
    <w:rsid w:val="001160F4"/>
    <w:rsid w:val="00121298"/>
    <w:rsid w:val="00131FDB"/>
    <w:rsid w:val="00145867"/>
    <w:rsid w:val="001744F7"/>
    <w:rsid w:val="001C3AE4"/>
    <w:rsid w:val="002008A0"/>
    <w:rsid w:val="00227D4B"/>
    <w:rsid w:val="002A3FEE"/>
    <w:rsid w:val="002B4D5C"/>
    <w:rsid w:val="00382A43"/>
    <w:rsid w:val="003D30CC"/>
    <w:rsid w:val="00400668"/>
    <w:rsid w:val="00431931"/>
    <w:rsid w:val="00447386"/>
    <w:rsid w:val="0047109A"/>
    <w:rsid w:val="00471EF1"/>
    <w:rsid w:val="004A5EBF"/>
    <w:rsid w:val="005057FD"/>
    <w:rsid w:val="005314C7"/>
    <w:rsid w:val="0061106A"/>
    <w:rsid w:val="0061579C"/>
    <w:rsid w:val="0065241D"/>
    <w:rsid w:val="006B3277"/>
    <w:rsid w:val="006E1BE1"/>
    <w:rsid w:val="007255A7"/>
    <w:rsid w:val="00781287"/>
    <w:rsid w:val="0080383E"/>
    <w:rsid w:val="00806132"/>
    <w:rsid w:val="00816A1F"/>
    <w:rsid w:val="00827F24"/>
    <w:rsid w:val="00830730"/>
    <w:rsid w:val="008C7647"/>
    <w:rsid w:val="008E79B3"/>
    <w:rsid w:val="008F43A9"/>
    <w:rsid w:val="0090003C"/>
    <w:rsid w:val="00922588"/>
    <w:rsid w:val="00931FD4"/>
    <w:rsid w:val="009518BB"/>
    <w:rsid w:val="009836ED"/>
    <w:rsid w:val="00990B4B"/>
    <w:rsid w:val="00A56437"/>
    <w:rsid w:val="00A97A24"/>
    <w:rsid w:val="00AF5D6C"/>
    <w:rsid w:val="00B11D1B"/>
    <w:rsid w:val="00B61328"/>
    <w:rsid w:val="00BF356D"/>
    <w:rsid w:val="00C33E24"/>
    <w:rsid w:val="00CA0486"/>
    <w:rsid w:val="00CB7E75"/>
    <w:rsid w:val="00CB7EDF"/>
    <w:rsid w:val="00CD5AF1"/>
    <w:rsid w:val="00D06781"/>
    <w:rsid w:val="00D6731D"/>
    <w:rsid w:val="00D9051A"/>
    <w:rsid w:val="00E60C1B"/>
    <w:rsid w:val="00E762A4"/>
    <w:rsid w:val="00EB0D32"/>
    <w:rsid w:val="00EF13D1"/>
    <w:rsid w:val="00F61C04"/>
    <w:rsid w:val="00F81F70"/>
    <w:rsid w:val="00FD0A21"/>
    <w:rsid w:val="00FE6625"/>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highlight w:val="white"/>
        <w:lang w:val="en-US" w:eastAsia="en-US" w:bidi="ar-SA"/>
      </w:rPr>
    </w:rPrDefault>
    <w:pPrDefault>
      <w:pPr>
        <w:spacing w:before="200"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3FEE"/>
  </w:style>
  <w:style w:type="paragraph" w:styleId="Heading1">
    <w:name w:val="heading 1"/>
    <w:basedOn w:val="Normal1"/>
    <w:next w:val="Normal1"/>
    <w:rsid w:val="00D6731D"/>
    <w:pPr>
      <w:keepNext/>
      <w:keepLines/>
      <w:spacing w:before="400" w:after="120"/>
      <w:outlineLvl w:val="0"/>
    </w:pPr>
    <w:rPr>
      <w:b/>
      <w:sz w:val="32"/>
      <w:szCs w:val="40"/>
    </w:rPr>
  </w:style>
  <w:style w:type="paragraph" w:styleId="Heading2">
    <w:name w:val="heading 2"/>
    <w:basedOn w:val="Normal1"/>
    <w:next w:val="Normal1"/>
    <w:rsid w:val="00D6731D"/>
    <w:pPr>
      <w:keepNext/>
      <w:keepLines/>
      <w:spacing w:before="360" w:after="120"/>
      <w:outlineLvl w:val="1"/>
    </w:pPr>
    <w:rPr>
      <w:b/>
      <w:sz w:val="28"/>
      <w:szCs w:val="32"/>
    </w:rPr>
  </w:style>
  <w:style w:type="paragraph" w:styleId="Heading3">
    <w:name w:val="heading 3"/>
    <w:basedOn w:val="Normal1"/>
    <w:next w:val="Normal1"/>
    <w:rsid w:val="0009626A"/>
    <w:pPr>
      <w:keepNext/>
      <w:keepLines/>
      <w:spacing w:before="320" w:after="80"/>
      <w:outlineLvl w:val="2"/>
    </w:pPr>
    <w:rPr>
      <w:color w:val="434343"/>
      <w:sz w:val="28"/>
      <w:szCs w:val="28"/>
    </w:rPr>
  </w:style>
  <w:style w:type="paragraph" w:styleId="Heading4">
    <w:name w:val="heading 4"/>
    <w:basedOn w:val="Normal1"/>
    <w:next w:val="Normal1"/>
    <w:rsid w:val="0009626A"/>
    <w:pPr>
      <w:keepNext/>
      <w:keepLines/>
      <w:spacing w:before="280" w:after="80"/>
      <w:outlineLvl w:val="3"/>
    </w:pPr>
    <w:rPr>
      <w:color w:val="666666"/>
    </w:rPr>
  </w:style>
  <w:style w:type="paragraph" w:styleId="Heading5">
    <w:name w:val="heading 5"/>
    <w:basedOn w:val="Normal1"/>
    <w:next w:val="Normal1"/>
    <w:rsid w:val="0009626A"/>
    <w:pPr>
      <w:keepNext/>
      <w:keepLines/>
      <w:spacing w:before="240" w:after="80"/>
      <w:outlineLvl w:val="4"/>
    </w:pPr>
    <w:rPr>
      <w:color w:val="666666"/>
      <w:sz w:val="22"/>
      <w:szCs w:val="22"/>
    </w:rPr>
  </w:style>
  <w:style w:type="paragraph" w:styleId="Heading6">
    <w:name w:val="heading 6"/>
    <w:basedOn w:val="Normal1"/>
    <w:next w:val="Normal1"/>
    <w:rsid w:val="0009626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9626A"/>
  </w:style>
  <w:style w:type="paragraph" w:styleId="Title">
    <w:name w:val="Title"/>
    <w:basedOn w:val="Normal1"/>
    <w:next w:val="Normal1"/>
    <w:rsid w:val="0009626A"/>
    <w:pPr>
      <w:keepNext/>
      <w:keepLines/>
      <w:spacing w:before="0" w:after="60"/>
    </w:pPr>
    <w:rPr>
      <w:sz w:val="52"/>
      <w:szCs w:val="52"/>
    </w:rPr>
  </w:style>
  <w:style w:type="paragraph" w:styleId="Subtitle">
    <w:name w:val="Subtitle"/>
    <w:basedOn w:val="Normal1"/>
    <w:next w:val="Normal1"/>
    <w:rsid w:val="0009626A"/>
    <w:pPr>
      <w:keepNext/>
      <w:keepLines/>
      <w:spacing w:before="0"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AF5D6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5D6C"/>
    <w:rPr>
      <w:rFonts w:ascii="Tahoma" w:hAnsi="Tahoma" w:cs="Tahoma"/>
      <w:sz w:val="16"/>
      <w:szCs w:val="16"/>
    </w:rPr>
  </w:style>
  <w:style w:type="character" w:styleId="Hyperlink">
    <w:name w:val="Hyperlink"/>
    <w:basedOn w:val="DefaultParagraphFont"/>
    <w:uiPriority w:val="99"/>
    <w:unhideWhenUsed/>
    <w:rsid w:val="00AF5D6C"/>
    <w:rPr>
      <w:color w:val="0000FF" w:themeColor="hyperlink"/>
      <w:u w:val="single"/>
    </w:rPr>
  </w:style>
  <w:style w:type="paragraph" w:styleId="TOCHeading">
    <w:name w:val="TOC Heading"/>
    <w:basedOn w:val="Heading1"/>
    <w:next w:val="Normal"/>
    <w:uiPriority w:val="39"/>
    <w:semiHidden/>
    <w:unhideWhenUsed/>
    <w:qFormat/>
    <w:rsid w:val="00931FD4"/>
    <w:pPr>
      <w:spacing w:before="480" w:after="0" w:line="276" w:lineRule="auto"/>
      <w:jc w:val="left"/>
      <w:outlineLvl w:val="9"/>
    </w:pPr>
    <w:rPr>
      <w:rFonts w:asciiTheme="majorHAnsi" w:eastAsiaTheme="majorEastAsia" w:hAnsiTheme="majorHAnsi" w:cstheme="majorBidi"/>
      <w:bCs/>
      <w:color w:val="365F91" w:themeColor="accent1" w:themeShade="BF"/>
      <w:sz w:val="28"/>
      <w:szCs w:val="28"/>
      <w:highlight w:val="none"/>
    </w:rPr>
  </w:style>
  <w:style w:type="paragraph" w:styleId="TOC1">
    <w:name w:val="toc 1"/>
    <w:basedOn w:val="Normal"/>
    <w:next w:val="Normal"/>
    <w:autoRedefine/>
    <w:uiPriority w:val="39"/>
    <w:unhideWhenUsed/>
    <w:rsid w:val="00931FD4"/>
    <w:pPr>
      <w:spacing w:after="100"/>
    </w:pPr>
  </w:style>
  <w:style w:type="paragraph" w:styleId="TOC2">
    <w:name w:val="toc 2"/>
    <w:basedOn w:val="Normal"/>
    <w:next w:val="Normal"/>
    <w:autoRedefine/>
    <w:uiPriority w:val="39"/>
    <w:unhideWhenUsed/>
    <w:rsid w:val="00931FD4"/>
    <w:pPr>
      <w:spacing w:after="100"/>
      <w:ind w:left="240"/>
    </w:pPr>
  </w:style>
  <w:style w:type="paragraph" w:styleId="Header">
    <w:name w:val="header"/>
    <w:basedOn w:val="Normal"/>
    <w:link w:val="HeaderChar"/>
    <w:uiPriority w:val="99"/>
    <w:semiHidden/>
    <w:unhideWhenUsed/>
    <w:rsid w:val="008F43A9"/>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8F43A9"/>
  </w:style>
  <w:style w:type="paragraph" w:styleId="Footer">
    <w:name w:val="footer"/>
    <w:basedOn w:val="Normal"/>
    <w:link w:val="FooterChar"/>
    <w:uiPriority w:val="99"/>
    <w:unhideWhenUsed/>
    <w:rsid w:val="008F43A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F43A9"/>
  </w:style>
  <w:style w:type="paragraph" w:styleId="ListParagraph">
    <w:name w:val="List Paragraph"/>
    <w:basedOn w:val="Normal"/>
    <w:uiPriority w:val="34"/>
    <w:qFormat/>
    <w:rsid w:val="00382A4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highlight w:val="white"/>
        <w:lang w:val="en-US" w:eastAsia="en-US" w:bidi="ar-SA"/>
      </w:rPr>
    </w:rPrDefault>
    <w:pPrDefault>
      <w:pPr>
        <w:spacing w:before="200"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3FEE"/>
  </w:style>
  <w:style w:type="paragraph" w:styleId="Heading1">
    <w:name w:val="heading 1"/>
    <w:basedOn w:val="Normal1"/>
    <w:next w:val="Normal1"/>
    <w:rsid w:val="00D6731D"/>
    <w:pPr>
      <w:keepNext/>
      <w:keepLines/>
      <w:spacing w:before="400" w:after="120"/>
      <w:outlineLvl w:val="0"/>
    </w:pPr>
    <w:rPr>
      <w:b/>
      <w:sz w:val="32"/>
      <w:szCs w:val="40"/>
    </w:rPr>
  </w:style>
  <w:style w:type="paragraph" w:styleId="Heading2">
    <w:name w:val="heading 2"/>
    <w:basedOn w:val="Normal1"/>
    <w:next w:val="Normal1"/>
    <w:rsid w:val="00D6731D"/>
    <w:pPr>
      <w:keepNext/>
      <w:keepLines/>
      <w:spacing w:before="360" w:after="120"/>
      <w:outlineLvl w:val="1"/>
    </w:pPr>
    <w:rPr>
      <w:b/>
      <w:sz w:val="28"/>
      <w:szCs w:val="32"/>
    </w:rPr>
  </w:style>
  <w:style w:type="paragraph" w:styleId="Heading3">
    <w:name w:val="heading 3"/>
    <w:basedOn w:val="Normal1"/>
    <w:next w:val="Normal1"/>
    <w:rsid w:val="0009626A"/>
    <w:pPr>
      <w:keepNext/>
      <w:keepLines/>
      <w:spacing w:before="320" w:after="80"/>
      <w:outlineLvl w:val="2"/>
    </w:pPr>
    <w:rPr>
      <w:color w:val="434343"/>
      <w:sz w:val="28"/>
      <w:szCs w:val="28"/>
    </w:rPr>
  </w:style>
  <w:style w:type="paragraph" w:styleId="Heading4">
    <w:name w:val="heading 4"/>
    <w:basedOn w:val="Normal1"/>
    <w:next w:val="Normal1"/>
    <w:rsid w:val="0009626A"/>
    <w:pPr>
      <w:keepNext/>
      <w:keepLines/>
      <w:spacing w:before="280" w:after="80"/>
      <w:outlineLvl w:val="3"/>
    </w:pPr>
    <w:rPr>
      <w:color w:val="666666"/>
    </w:rPr>
  </w:style>
  <w:style w:type="paragraph" w:styleId="Heading5">
    <w:name w:val="heading 5"/>
    <w:basedOn w:val="Normal1"/>
    <w:next w:val="Normal1"/>
    <w:rsid w:val="0009626A"/>
    <w:pPr>
      <w:keepNext/>
      <w:keepLines/>
      <w:spacing w:before="240" w:after="80"/>
      <w:outlineLvl w:val="4"/>
    </w:pPr>
    <w:rPr>
      <w:color w:val="666666"/>
      <w:sz w:val="22"/>
      <w:szCs w:val="22"/>
    </w:rPr>
  </w:style>
  <w:style w:type="paragraph" w:styleId="Heading6">
    <w:name w:val="heading 6"/>
    <w:basedOn w:val="Normal1"/>
    <w:next w:val="Normal1"/>
    <w:rsid w:val="0009626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9626A"/>
  </w:style>
  <w:style w:type="paragraph" w:styleId="Title">
    <w:name w:val="Title"/>
    <w:basedOn w:val="Normal1"/>
    <w:next w:val="Normal1"/>
    <w:rsid w:val="0009626A"/>
    <w:pPr>
      <w:keepNext/>
      <w:keepLines/>
      <w:spacing w:before="0" w:after="60"/>
    </w:pPr>
    <w:rPr>
      <w:sz w:val="52"/>
      <w:szCs w:val="52"/>
    </w:rPr>
  </w:style>
  <w:style w:type="paragraph" w:styleId="Subtitle">
    <w:name w:val="Subtitle"/>
    <w:basedOn w:val="Normal1"/>
    <w:next w:val="Normal1"/>
    <w:rsid w:val="0009626A"/>
    <w:pPr>
      <w:keepNext/>
      <w:keepLines/>
      <w:spacing w:before="0"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AF5D6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5D6C"/>
    <w:rPr>
      <w:rFonts w:ascii="Tahoma" w:hAnsi="Tahoma" w:cs="Tahoma"/>
      <w:sz w:val="16"/>
      <w:szCs w:val="16"/>
    </w:rPr>
  </w:style>
  <w:style w:type="character" w:styleId="Hyperlink">
    <w:name w:val="Hyperlink"/>
    <w:basedOn w:val="DefaultParagraphFont"/>
    <w:uiPriority w:val="99"/>
    <w:unhideWhenUsed/>
    <w:rsid w:val="00AF5D6C"/>
    <w:rPr>
      <w:color w:val="0000FF" w:themeColor="hyperlink"/>
      <w:u w:val="single"/>
    </w:rPr>
  </w:style>
  <w:style w:type="paragraph" w:styleId="TOCHeading">
    <w:name w:val="TOC Heading"/>
    <w:basedOn w:val="Heading1"/>
    <w:next w:val="Normal"/>
    <w:uiPriority w:val="39"/>
    <w:semiHidden/>
    <w:unhideWhenUsed/>
    <w:qFormat/>
    <w:rsid w:val="00931FD4"/>
    <w:pPr>
      <w:spacing w:before="480" w:after="0" w:line="276" w:lineRule="auto"/>
      <w:jc w:val="left"/>
      <w:outlineLvl w:val="9"/>
    </w:pPr>
    <w:rPr>
      <w:rFonts w:asciiTheme="majorHAnsi" w:eastAsiaTheme="majorEastAsia" w:hAnsiTheme="majorHAnsi" w:cstheme="majorBidi"/>
      <w:bCs/>
      <w:color w:val="365F91" w:themeColor="accent1" w:themeShade="BF"/>
      <w:sz w:val="28"/>
      <w:szCs w:val="28"/>
      <w:highlight w:val="none"/>
    </w:rPr>
  </w:style>
  <w:style w:type="paragraph" w:styleId="TOC1">
    <w:name w:val="toc 1"/>
    <w:basedOn w:val="Normal"/>
    <w:next w:val="Normal"/>
    <w:autoRedefine/>
    <w:uiPriority w:val="39"/>
    <w:unhideWhenUsed/>
    <w:rsid w:val="00931FD4"/>
    <w:pPr>
      <w:spacing w:after="100"/>
    </w:pPr>
  </w:style>
  <w:style w:type="paragraph" w:styleId="TOC2">
    <w:name w:val="toc 2"/>
    <w:basedOn w:val="Normal"/>
    <w:next w:val="Normal"/>
    <w:autoRedefine/>
    <w:uiPriority w:val="39"/>
    <w:unhideWhenUsed/>
    <w:rsid w:val="00931FD4"/>
    <w:pPr>
      <w:spacing w:after="100"/>
      <w:ind w:left="240"/>
    </w:pPr>
  </w:style>
  <w:style w:type="paragraph" w:styleId="Header">
    <w:name w:val="header"/>
    <w:basedOn w:val="Normal"/>
    <w:link w:val="HeaderChar"/>
    <w:uiPriority w:val="99"/>
    <w:semiHidden/>
    <w:unhideWhenUsed/>
    <w:rsid w:val="008F43A9"/>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8F43A9"/>
  </w:style>
  <w:style w:type="paragraph" w:styleId="Footer">
    <w:name w:val="footer"/>
    <w:basedOn w:val="Normal"/>
    <w:link w:val="FooterChar"/>
    <w:uiPriority w:val="99"/>
    <w:unhideWhenUsed/>
    <w:rsid w:val="008F43A9"/>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F43A9"/>
  </w:style>
  <w:style w:type="paragraph" w:styleId="ListParagraph">
    <w:name w:val="List Paragraph"/>
    <w:basedOn w:val="Normal"/>
    <w:uiPriority w:val="34"/>
    <w:qFormat/>
    <w:rsid w:val="00382A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80662230">
      <w:bodyDiv w:val="1"/>
      <w:marLeft w:val="0"/>
      <w:marRight w:val="0"/>
      <w:marTop w:val="0"/>
      <w:marBottom w:val="0"/>
      <w:divBdr>
        <w:top w:val="none" w:sz="0" w:space="0" w:color="auto"/>
        <w:left w:val="none" w:sz="0" w:space="0" w:color="auto"/>
        <w:bottom w:val="none" w:sz="0" w:space="0" w:color="auto"/>
        <w:right w:val="none" w:sz="0" w:space="0" w:color="auto"/>
      </w:divBdr>
    </w:div>
    <w:div w:id="10750144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hyperlink" Target="https://www.chemistanddruggist.co.uk/news/boots-parent-company-outlines-1bn-cost-saving-programme" TargetMode="External"/><Relationship Id="rId3" Type="http://schemas.openxmlformats.org/officeDocument/2006/relationships/styles" Target="styles.xml"/><Relationship Id="rId21" Type="http://schemas.openxmlformats.org/officeDocument/2006/relationships/hyperlink" Target="https://www.chemistanddruggist.co.uk/news/boots-hires-more-500-drivers-meet-covid-19-delivery-demands" TargetMode="Externa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hyperlink" Target="https://www.cipd.co.uk/knowledge/work/trends/labour-market-outlook" TargetMode="Externa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hyperlink" Target="https://www.bbc.com/news/business-52660591"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hyperlink" Target="https://www.cipd.co.uk/Images/gender-pay-gap-reporting-2020_tcm18-19647.pdf" TargetMode="External"/><Relationship Id="rId5" Type="http://schemas.openxmlformats.org/officeDocument/2006/relationships/settings" Target="settings.xml"/><Relationship Id="rId15" Type="http://schemas.openxmlformats.org/officeDocument/2006/relationships/diagramData" Target="diagrams/data2.xml"/><Relationship Id="rId23" Type="http://schemas.openxmlformats.org/officeDocument/2006/relationships/hyperlink" Target="https://www.boots-uk.com/" TargetMode="External"/><Relationship Id="rId28" Type="http://schemas.openxmlformats.org/officeDocument/2006/relationships/hyperlink" Target="https://www.chemistanddruggist.co.uk/news/boots-parent-company-attrinbutes-losses-to-worsening-uk-market" TargetMode="External"/><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microsoft.com/office/2007/relationships/diagramDrawing" Target="diagrams/drawing1.xml"/><Relationship Id="rId22" Type="http://schemas.openxmlformats.org/officeDocument/2006/relationships/hyperlink" Target="https://www.boots-uk.com/our-stories/boots-uk-accelerates-transformation-plan-in-response-to-covid-19-impact/" TargetMode="External"/><Relationship Id="rId27" Type="http://schemas.openxmlformats.org/officeDocument/2006/relationships/hyperlink" Target="https://www.theguardian.com/business/2020/jun/09/uk-jobs-outlook-covid-19-pandemic-manpower-furlough-scheme" TargetMode="External"/><Relationship Id="rId30"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10DF67A-4286-42C3-982F-F2EA1C50E662}" type="doc">
      <dgm:prSet loTypeId="urn:microsoft.com/office/officeart/2005/8/layout/list1" loCatId="list" qsTypeId="urn:microsoft.com/office/officeart/2005/8/quickstyle/simple2" qsCatId="simple" csTypeId="urn:microsoft.com/office/officeart/2005/8/colors/accent1_1" csCatId="accent1" phldr="1"/>
      <dgm:spPr/>
      <dgm:t>
        <a:bodyPr/>
        <a:lstStyle/>
        <a:p>
          <a:endParaRPr lang="en-US"/>
        </a:p>
      </dgm:t>
    </dgm:pt>
    <dgm:pt modelId="{A82CC96A-A9B7-4A5E-9156-B520E4F1F558}">
      <dgm:prSet phldrT="[Text]" custT="1"/>
      <dgm:spPr/>
      <dgm:t>
        <a:bodyPr/>
        <a:lstStyle/>
        <a:p>
          <a:pPr algn="ctr"/>
          <a:r>
            <a:rPr lang="en-US" sz="1400" b="1">
              <a:latin typeface="Times New Roman" pitchFamily="18" charset="0"/>
              <a:cs typeface="Times New Roman" pitchFamily="18" charset="0"/>
            </a:rPr>
            <a:t>Fall of sales</a:t>
          </a:r>
        </a:p>
      </dgm:t>
    </dgm:pt>
    <dgm:pt modelId="{3C232709-8439-4B87-A944-23840B17B21A}" type="parTrans" cxnId="{3AE4691A-962B-481F-93E9-8969DD9740AB}">
      <dgm:prSet/>
      <dgm:spPr/>
      <dgm:t>
        <a:bodyPr/>
        <a:lstStyle/>
        <a:p>
          <a:endParaRPr lang="en-US"/>
        </a:p>
      </dgm:t>
    </dgm:pt>
    <dgm:pt modelId="{15FEF85A-6E25-400A-99AF-D52292835305}" type="sibTrans" cxnId="{3AE4691A-962B-481F-93E9-8969DD9740AB}">
      <dgm:prSet/>
      <dgm:spPr/>
      <dgm:t>
        <a:bodyPr/>
        <a:lstStyle/>
        <a:p>
          <a:endParaRPr lang="en-US"/>
        </a:p>
      </dgm:t>
    </dgm:pt>
    <dgm:pt modelId="{2028867B-90AA-4816-BB31-02EDAD51901A}">
      <dgm:prSet custT="1"/>
      <dgm:spPr/>
      <dgm:t>
        <a:bodyPr/>
        <a:lstStyle/>
        <a:p>
          <a:pPr algn="ctr"/>
          <a:r>
            <a:rPr lang="en-US" sz="1400" b="1">
              <a:latin typeface="Times New Roman" pitchFamily="18" charset="0"/>
              <a:cs typeface="Times New Roman" pitchFamily="18" charset="0"/>
            </a:rPr>
            <a:t>26% constant decrease overall</a:t>
          </a:r>
        </a:p>
      </dgm:t>
    </dgm:pt>
    <dgm:pt modelId="{C1314997-2856-4706-BD52-98FFEAAE62DD}" type="parTrans" cxnId="{C32AEA7A-7E47-40DA-BDE5-B00F41B94397}">
      <dgm:prSet/>
      <dgm:spPr/>
      <dgm:t>
        <a:bodyPr/>
        <a:lstStyle/>
        <a:p>
          <a:endParaRPr lang="en-US"/>
        </a:p>
      </dgm:t>
    </dgm:pt>
    <dgm:pt modelId="{EEE7A0C8-73EA-460E-A258-27E3A410AA78}" type="sibTrans" cxnId="{C32AEA7A-7E47-40DA-BDE5-B00F41B94397}">
      <dgm:prSet/>
      <dgm:spPr/>
      <dgm:t>
        <a:bodyPr/>
        <a:lstStyle/>
        <a:p>
          <a:endParaRPr lang="en-US"/>
        </a:p>
      </dgm:t>
    </dgm:pt>
    <dgm:pt modelId="{90B2781D-F9EF-482A-A0FD-097E422DAE44}">
      <dgm:prSet custT="1"/>
      <dgm:spPr/>
      <dgm:t>
        <a:bodyPr/>
        <a:lstStyle/>
        <a:p>
          <a:pPr algn="ctr"/>
          <a:r>
            <a:rPr lang="en-US" sz="1400" b="1">
              <a:latin typeface="Times New Roman" pitchFamily="18" charset="0"/>
              <a:cs typeface="Times New Roman" pitchFamily="18" charset="0"/>
            </a:rPr>
            <a:t>Lockdown affecting stores</a:t>
          </a:r>
        </a:p>
      </dgm:t>
    </dgm:pt>
    <dgm:pt modelId="{C23B8DDC-12B4-4F81-BFDC-1C39DAEBB39D}" type="parTrans" cxnId="{0C65C292-F56A-4EEE-9DB5-507CA5E10437}">
      <dgm:prSet/>
      <dgm:spPr/>
    </dgm:pt>
    <dgm:pt modelId="{422D7A39-3389-48A1-8033-044D837827E7}" type="sibTrans" cxnId="{0C65C292-F56A-4EEE-9DB5-507CA5E10437}">
      <dgm:prSet/>
      <dgm:spPr/>
    </dgm:pt>
    <dgm:pt modelId="{13170A06-0025-4321-B748-30559C74CFF7}" type="pres">
      <dgm:prSet presAssocID="{510DF67A-4286-42C3-982F-F2EA1C50E662}" presName="linear" presStyleCnt="0">
        <dgm:presLayoutVars>
          <dgm:dir/>
          <dgm:animLvl val="lvl"/>
          <dgm:resizeHandles val="exact"/>
        </dgm:presLayoutVars>
      </dgm:prSet>
      <dgm:spPr/>
      <dgm:t>
        <a:bodyPr/>
        <a:lstStyle/>
        <a:p>
          <a:endParaRPr lang="en-US"/>
        </a:p>
      </dgm:t>
    </dgm:pt>
    <dgm:pt modelId="{0549B18C-A789-4F65-8469-AD1545154F8D}" type="pres">
      <dgm:prSet presAssocID="{A82CC96A-A9B7-4A5E-9156-B520E4F1F558}" presName="parentLin" presStyleCnt="0"/>
      <dgm:spPr/>
    </dgm:pt>
    <dgm:pt modelId="{3FB8CEBD-C5EA-4320-971D-10C1E9EF80CE}" type="pres">
      <dgm:prSet presAssocID="{A82CC96A-A9B7-4A5E-9156-B520E4F1F558}" presName="parentLeftMargin" presStyleLbl="node1" presStyleIdx="0" presStyleCnt="3"/>
      <dgm:spPr/>
      <dgm:t>
        <a:bodyPr/>
        <a:lstStyle/>
        <a:p>
          <a:endParaRPr lang="en-US"/>
        </a:p>
      </dgm:t>
    </dgm:pt>
    <dgm:pt modelId="{35A079A3-9C71-4B73-A247-70EB05A18BC9}" type="pres">
      <dgm:prSet presAssocID="{A82CC96A-A9B7-4A5E-9156-B520E4F1F558}" presName="parentText" presStyleLbl="node1" presStyleIdx="0" presStyleCnt="3">
        <dgm:presLayoutVars>
          <dgm:chMax val="0"/>
          <dgm:bulletEnabled val="1"/>
        </dgm:presLayoutVars>
      </dgm:prSet>
      <dgm:spPr/>
      <dgm:t>
        <a:bodyPr/>
        <a:lstStyle/>
        <a:p>
          <a:endParaRPr lang="en-US"/>
        </a:p>
      </dgm:t>
    </dgm:pt>
    <dgm:pt modelId="{8A75C6A7-A6C8-47E7-83C6-B1B3FCAF3C48}" type="pres">
      <dgm:prSet presAssocID="{A82CC96A-A9B7-4A5E-9156-B520E4F1F558}" presName="negativeSpace" presStyleCnt="0"/>
      <dgm:spPr/>
    </dgm:pt>
    <dgm:pt modelId="{C5B9DFBC-6D9D-40EB-84A7-4F40729DB9EF}" type="pres">
      <dgm:prSet presAssocID="{A82CC96A-A9B7-4A5E-9156-B520E4F1F558}" presName="childText" presStyleLbl="conFgAcc1" presStyleIdx="0" presStyleCnt="3">
        <dgm:presLayoutVars>
          <dgm:bulletEnabled val="1"/>
        </dgm:presLayoutVars>
      </dgm:prSet>
      <dgm:spPr/>
    </dgm:pt>
    <dgm:pt modelId="{518CC655-3447-4C48-8310-01C2C12D8B0F}" type="pres">
      <dgm:prSet presAssocID="{15FEF85A-6E25-400A-99AF-D52292835305}" presName="spaceBetweenRectangles" presStyleCnt="0"/>
      <dgm:spPr/>
    </dgm:pt>
    <dgm:pt modelId="{A2A5A388-9213-4AE7-91A3-AD1E9CF5383E}" type="pres">
      <dgm:prSet presAssocID="{2028867B-90AA-4816-BB31-02EDAD51901A}" presName="parentLin" presStyleCnt="0"/>
      <dgm:spPr/>
    </dgm:pt>
    <dgm:pt modelId="{FC82E7BD-30AE-4D3F-943B-04DA1810E875}" type="pres">
      <dgm:prSet presAssocID="{2028867B-90AA-4816-BB31-02EDAD51901A}" presName="parentLeftMargin" presStyleLbl="node1" presStyleIdx="0" presStyleCnt="3"/>
      <dgm:spPr/>
      <dgm:t>
        <a:bodyPr/>
        <a:lstStyle/>
        <a:p>
          <a:endParaRPr lang="en-US"/>
        </a:p>
      </dgm:t>
    </dgm:pt>
    <dgm:pt modelId="{2178F12F-412B-4115-8C6D-D726DBE97891}" type="pres">
      <dgm:prSet presAssocID="{2028867B-90AA-4816-BB31-02EDAD51901A}" presName="parentText" presStyleLbl="node1" presStyleIdx="1" presStyleCnt="3">
        <dgm:presLayoutVars>
          <dgm:chMax val="0"/>
          <dgm:bulletEnabled val="1"/>
        </dgm:presLayoutVars>
      </dgm:prSet>
      <dgm:spPr/>
      <dgm:t>
        <a:bodyPr/>
        <a:lstStyle/>
        <a:p>
          <a:endParaRPr lang="en-US"/>
        </a:p>
      </dgm:t>
    </dgm:pt>
    <dgm:pt modelId="{CD19B85F-160E-4B5E-A458-E35FC3430BAD}" type="pres">
      <dgm:prSet presAssocID="{2028867B-90AA-4816-BB31-02EDAD51901A}" presName="negativeSpace" presStyleCnt="0"/>
      <dgm:spPr/>
    </dgm:pt>
    <dgm:pt modelId="{F6943DE3-AD5E-4682-B95C-A15A7937CFF7}" type="pres">
      <dgm:prSet presAssocID="{2028867B-90AA-4816-BB31-02EDAD51901A}" presName="childText" presStyleLbl="conFgAcc1" presStyleIdx="1" presStyleCnt="3">
        <dgm:presLayoutVars>
          <dgm:bulletEnabled val="1"/>
        </dgm:presLayoutVars>
      </dgm:prSet>
      <dgm:spPr/>
    </dgm:pt>
    <dgm:pt modelId="{F940EFA6-122E-4E4A-9C5D-56F5453C2434}" type="pres">
      <dgm:prSet presAssocID="{EEE7A0C8-73EA-460E-A258-27E3A410AA78}" presName="spaceBetweenRectangles" presStyleCnt="0"/>
      <dgm:spPr/>
    </dgm:pt>
    <dgm:pt modelId="{3E299220-3C65-4698-A13D-80DF277B5C84}" type="pres">
      <dgm:prSet presAssocID="{90B2781D-F9EF-482A-A0FD-097E422DAE44}" presName="parentLin" presStyleCnt="0"/>
      <dgm:spPr/>
    </dgm:pt>
    <dgm:pt modelId="{2615798C-DCB2-4131-B401-2F8CBCFFEF5C}" type="pres">
      <dgm:prSet presAssocID="{90B2781D-F9EF-482A-A0FD-097E422DAE44}" presName="parentLeftMargin" presStyleLbl="node1" presStyleIdx="1" presStyleCnt="3"/>
      <dgm:spPr/>
      <dgm:t>
        <a:bodyPr/>
        <a:lstStyle/>
        <a:p>
          <a:endParaRPr lang="en-US"/>
        </a:p>
      </dgm:t>
    </dgm:pt>
    <dgm:pt modelId="{7A21F9C5-D677-4DFD-AF47-601D4D3546F0}" type="pres">
      <dgm:prSet presAssocID="{90B2781D-F9EF-482A-A0FD-097E422DAE44}" presName="parentText" presStyleLbl="node1" presStyleIdx="2" presStyleCnt="3">
        <dgm:presLayoutVars>
          <dgm:chMax val="0"/>
          <dgm:bulletEnabled val="1"/>
        </dgm:presLayoutVars>
      </dgm:prSet>
      <dgm:spPr/>
      <dgm:t>
        <a:bodyPr/>
        <a:lstStyle/>
        <a:p>
          <a:endParaRPr lang="en-US"/>
        </a:p>
      </dgm:t>
    </dgm:pt>
    <dgm:pt modelId="{AEA09E6F-FB8D-429B-BD03-11DBD8AD8E2E}" type="pres">
      <dgm:prSet presAssocID="{90B2781D-F9EF-482A-A0FD-097E422DAE44}" presName="negativeSpace" presStyleCnt="0"/>
      <dgm:spPr/>
    </dgm:pt>
    <dgm:pt modelId="{8CB256E4-28DA-4C9D-9909-B3177FFF2134}" type="pres">
      <dgm:prSet presAssocID="{90B2781D-F9EF-482A-A0FD-097E422DAE44}" presName="childText" presStyleLbl="conFgAcc1" presStyleIdx="2" presStyleCnt="3">
        <dgm:presLayoutVars>
          <dgm:bulletEnabled val="1"/>
        </dgm:presLayoutVars>
      </dgm:prSet>
      <dgm:spPr/>
    </dgm:pt>
  </dgm:ptLst>
  <dgm:cxnLst>
    <dgm:cxn modelId="{FFC7AD80-39B9-4CC4-ACD1-7940AFCACA5E}" type="presOf" srcId="{A82CC96A-A9B7-4A5E-9156-B520E4F1F558}" destId="{3FB8CEBD-C5EA-4320-971D-10C1E9EF80CE}" srcOrd="0" destOrd="0" presId="urn:microsoft.com/office/officeart/2005/8/layout/list1"/>
    <dgm:cxn modelId="{3AE4691A-962B-481F-93E9-8969DD9740AB}" srcId="{510DF67A-4286-42C3-982F-F2EA1C50E662}" destId="{A82CC96A-A9B7-4A5E-9156-B520E4F1F558}" srcOrd="0" destOrd="0" parTransId="{3C232709-8439-4B87-A944-23840B17B21A}" sibTransId="{15FEF85A-6E25-400A-99AF-D52292835305}"/>
    <dgm:cxn modelId="{A3279933-1DA1-4528-8DAA-AB8A62ADD728}" type="presOf" srcId="{2028867B-90AA-4816-BB31-02EDAD51901A}" destId="{2178F12F-412B-4115-8C6D-D726DBE97891}" srcOrd="1" destOrd="0" presId="urn:microsoft.com/office/officeart/2005/8/layout/list1"/>
    <dgm:cxn modelId="{244E1322-7D03-4E5B-A419-D4C668909A63}" type="presOf" srcId="{90B2781D-F9EF-482A-A0FD-097E422DAE44}" destId="{2615798C-DCB2-4131-B401-2F8CBCFFEF5C}" srcOrd="0" destOrd="0" presId="urn:microsoft.com/office/officeart/2005/8/layout/list1"/>
    <dgm:cxn modelId="{0C65C292-F56A-4EEE-9DB5-507CA5E10437}" srcId="{510DF67A-4286-42C3-982F-F2EA1C50E662}" destId="{90B2781D-F9EF-482A-A0FD-097E422DAE44}" srcOrd="2" destOrd="0" parTransId="{C23B8DDC-12B4-4F81-BFDC-1C39DAEBB39D}" sibTransId="{422D7A39-3389-48A1-8033-044D837827E7}"/>
    <dgm:cxn modelId="{C32AEA7A-7E47-40DA-BDE5-B00F41B94397}" srcId="{510DF67A-4286-42C3-982F-F2EA1C50E662}" destId="{2028867B-90AA-4816-BB31-02EDAD51901A}" srcOrd="1" destOrd="0" parTransId="{C1314997-2856-4706-BD52-98FFEAAE62DD}" sibTransId="{EEE7A0C8-73EA-460E-A258-27E3A410AA78}"/>
    <dgm:cxn modelId="{4CA0269D-CAF0-4E8F-8F0B-90E8569B06E4}" type="presOf" srcId="{A82CC96A-A9B7-4A5E-9156-B520E4F1F558}" destId="{35A079A3-9C71-4B73-A247-70EB05A18BC9}" srcOrd="1" destOrd="0" presId="urn:microsoft.com/office/officeart/2005/8/layout/list1"/>
    <dgm:cxn modelId="{49EBDC44-C630-4C7D-B50C-DEAA1973600D}" type="presOf" srcId="{90B2781D-F9EF-482A-A0FD-097E422DAE44}" destId="{7A21F9C5-D677-4DFD-AF47-601D4D3546F0}" srcOrd="1" destOrd="0" presId="urn:microsoft.com/office/officeart/2005/8/layout/list1"/>
    <dgm:cxn modelId="{8C10A52F-7EC6-421D-BCDB-C7C29ABADCFA}" type="presOf" srcId="{2028867B-90AA-4816-BB31-02EDAD51901A}" destId="{FC82E7BD-30AE-4D3F-943B-04DA1810E875}" srcOrd="0" destOrd="0" presId="urn:microsoft.com/office/officeart/2005/8/layout/list1"/>
    <dgm:cxn modelId="{DE0AFD57-A683-42F3-B22B-EF4663D4FD14}" type="presOf" srcId="{510DF67A-4286-42C3-982F-F2EA1C50E662}" destId="{13170A06-0025-4321-B748-30559C74CFF7}" srcOrd="0" destOrd="0" presId="urn:microsoft.com/office/officeart/2005/8/layout/list1"/>
    <dgm:cxn modelId="{D57D5303-A8D8-405E-B21D-DAB2A782C2F2}" type="presParOf" srcId="{13170A06-0025-4321-B748-30559C74CFF7}" destId="{0549B18C-A789-4F65-8469-AD1545154F8D}" srcOrd="0" destOrd="0" presId="urn:microsoft.com/office/officeart/2005/8/layout/list1"/>
    <dgm:cxn modelId="{0AE53555-E4D7-43EA-A8AC-6E38FB2A6148}" type="presParOf" srcId="{0549B18C-A789-4F65-8469-AD1545154F8D}" destId="{3FB8CEBD-C5EA-4320-971D-10C1E9EF80CE}" srcOrd="0" destOrd="0" presId="urn:microsoft.com/office/officeart/2005/8/layout/list1"/>
    <dgm:cxn modelId="{E4C26744-7458-411C-885A-C2D63810A849}" type="presParOf" srcId="{0549B18C-A789-4F65-8469-AD1545154F8D}" destId="{35A079A3-9C71-4B73-A247-70EB05A18BC9}" srcOrd="1" destOrd="0" presId="urn:microsoft.com/office/officeart/2005/8/layout/list1"/>
    <dgm:cxn modelId="{4B926189-5652-4B3A-867E-13FE7428904F}" type="presParOf" srcId="{13170A06-0025-4321-B748-30559C74CFF7}" destId="{8A75C6A7-A6C8-47E7-83C6-B1B3FCAF3C48}" srcOrd="1" destOrd="0" presId="urn:microsoft.com/office/officeart/2005/8/layout/list1"/>
    <dgm:cxn modelId="{AB6FDA56-8A22-4292-B499-61FDC2CA9EAC}" type="presParOf" srcId="{13170A06-0025-4321-B748-30559C74CFF7}" destId="{C5B9DFBC-6D9D-40EB-84A7-4F40729DB9EF}" srcOrd="2" destOrd="0" presId="urn:microsoft.com/office/officeart/2005/8/layout/list1"/>
    <dgm:cxn modelId="{FAB4AE7E-3A76-4091-9B29-B1CCBFAFBFAC}" type="presParOf" srcId="{13170A06-0025-4321-B748-30559C74CFF7}" destId="{518CC655-3447-4C48-8310-01C2C12D8B0F}" srcOrd="3" destOrd="0" presId="urn:microsoft.com/office/officeart/2005/8/layout/list1"/>
    <dgm:cxn modelId="{04DCE83C-76CB-4673-BDD4-01BA0B2859F9}" type="presParOf" srcId="{13170A06-0025-4321-B748-30559C74CFF7}" destId="{A2A5A388-9213-4AE7-91A3-AD1E9CF5383E}" srcOrd="4" destOrd="0" presId="urn:microsoft.com/office/officeart/2005/8/layout/list1"/>
    <dgm:cxn modelId="{7041DB70-316A-41B8-871C-02C16A614C96}" type="presParOf" srcId="{A2A5A388-9213-4AE7-91A3-AD1E9CF5383E}" destId="{FC82E7BD-30AE-4D3F-943B-04DA1810E875}" srcOrd="0" destOrd="0" presId="urn:microsoft.com/office/officeart/2005/8/layout/list1"/>
    <dgm:cxn modelId="{17DF7612-73CB-430C-8C21-1B9A67ACFF46}" type="presParOf" srcId="{A2A5A388-9213-4AE7-91A3-AD1E9CF5383E}" destId="{2178F12F-412B-4115-8C6D-D726DBE97891}" srcOrd="1" destOrd="0" presId="urn:microsoft.com/office/officeart/2005/8/layout/list1"/>
    <dgm:cxn modelId="{1BB1B057-263B-42F6-826F-D64D059D2AC8}" type="presParOf" srcId="{13170A06-0025-4321-B748-30559C74CFF7}" destId="{CD19B85F-160E-4B5E-A458-E35FC3430BAD}" srcOrd="5" destOrd="0" presId="urn:microsoft.com/office/officeart/2005/8/layout/list1"/>
    <dgm:cxn modelId="{13A4ECF2-7FD9-40FF-9DB7-64530A51F206}" type="presParOf" srcId="{13170A06-0025-4321-B748-30559C74CFF7}" destId="{F6943DE3-AD5E-4682-B95C-A15A7937CFF7}" srcOrd="6" destOrd="0" presId="urn:microsoft.com/office/officeart/2005/8/layout/list1"/>
    <dgm:cxn modelId="{B4168FDF-2886-46F1-8C35-6DC4A2378B85}" type="presParOf" srcId="{13170A06-0025-4321-B748-30559C74CFF7}" destId="{F940EFA6-122E-4E4A-9C5D-56F5453C2434}" srcOrd="7" destOrd="0" presId="urn:microsoft.com/office/officeart/2005/8/layout/list1"/>
    <dgm:cxn modelId="{28D30127-0A12-4DEF-9410-474D6848B8DE}" type="presParOf" srcId="{13170A06-0025-4321-B748-30559C74CFF7}" destId="{3E299220-3C65-4698-A13D-80DF277B5C84}" srcOrd="8" destOrd="0" presId="urn:microsoft.com/office/officeart/2005/8/layout/list1"/>
    <dgm:cxn modelId="{ABA1608D-A988-4C46-AA58-9DE90B541CBE}" type="presParOf" srcId="{3E299220-3C65-4698-A13D-80DF277B5C84}" destId="{2615798C-DCB2-4131-B401-2F8CBCFFEF5C}" srcOrd="0" destOrd="0" presId="urn:microsoft.com/office/officeart/2005/8/layout/list1"/>
    <dgm:cxn modelId="{E683E202-7C09-44B3-8F8B-DF20163464AC}" type="presParOf" srcId="{3E299220-3C65-4698-A13D-80DF277B5C84}" destId="{7A21F9C5-D677-4DFD-AF47-601D4D3546F0}" srcOrd="1" destOrd="0" presId="urn:microsoft.com/office/officeart/2005/8/layout/list1"/>
    <dgm:cxn modelId="{D4F0A69E-2D64-4B61-B64B-EA77C66E3B1F}" type="presParOf" srcId="{13170A06-0025-4321-B748-30559C74CFF7}" destId="{AEA09E6F-FB8D-429B-BD03-11DBD8AD8E2E}" srcOrd="9" destOrd="0" presId="urn:microsoft.com/office/officeart/2005/8/layout/list1"/>
    <dgm:cxn modelId="{E27A25BF-C965-4744-8E0A-AAD7E866F6D3}" type="presParOf" srcId="{13170A06-0025-4321-B748-30559C74CFF7}" destId="{8CB256E4-28DA-4C9D-9909-B3177FFF2134}" srcOrd="10" destOrd="0" presId="urn:microsoft.com/office/officeart/2005/8/layout/lis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F7DB02A-333D-4FE1-A556-515CF2FB6B80}" type="doc">
      <dgm:prSet loTypeId="urn:microsoft.com/office/officeart/2005/8/layout/cycle1" loCatId="cycle" qsTypeId="urn:microsoft.com/office/officeart/2005/8/quickstyle/simple3" qsCatId="simple" csTypeId="urn:microsoft.com/office/officeart/2005/8/colors/colorful1#1" csCatId="colorful" phldr="1"/>
      <dgm:spPr/>
      <dgm:t>
        <a:bodyPr/>
        <a:lstStyle/>
        <a:p>
          <a:endParaRPr lang="en-US"/>
        </a:p>
      </dgm:t>
    </dgm:pt>
    <dgm:pt modelId="{31572847-5AC5-4AD1-AA63-048AF1D202DB}">
      <dgm:prSet phldrT="[Text]"/>
      <dgm:spPr/>
      <dgm:t>
        <a:bodyPr/>
        <a:lstStyle/>
        <a:p>
          <a:r>
            <a:rPr lang="en-US" b="1">
              <a:latin typeface="Times New Roman" pitchFamily="18" charset="0"/>
              <a:cs typeface="Times New Roman" pitchFamily="18" charset="0"/>
            </a:rPr>
            <a:t>Closing Optician Stores </a:t>
          </a:r>
        </a:p>
      </dgm:t>
    </dgm:pt>
    <dgm:pt modelId="{7E77A7A0-F9BE-420F-8BA2-15C606D5602C}" type="parTrans" cxnId="{44E9557B-D475-4DA4-B5AF-03B953CEC205}">
      <dgm:prSet/>
      <dgm:spPr/>
      <dgm:t>
        <a:bodyPr/>
        <a:lstStyle/>
        <a:p>
          <a:endParaRPr lang="en-US"/>
        </a:p>
      </dgm:t>
    </dgm:pt>
    <dgm:pt modelId="{4834F0C7-0254-426E-9705-D1CF4BB46561}" type="sibTrans" cxnId="{44E9557B-D475-4DA4-B5AF-03B953CEC205}">
      <dgm:prSet/>
      <dgm:spPr/>
      <dgm:t>
        <a:bodyPr/>
        <a:lstStyle/>
        <a:p>
          <a:endParaRPr lang="en-US"/>
        </a:p>
      </dgm:t>
    </dgm:pt>
    <dgm:pt modelId="{25644F3B-7A03-484B-B474-A49F2431A074}">
      <dgm:prSet/>
      <dgm:spPr/>
      <dgm:t>
        <a:bodyPr/>
        <a:lstStyle/>
        <a:p>
          <a:r>
            <a:rPr lang="en-US" b="1" i="1">
              <a:latin typeface="Times New Roman" pitchFamily="18" charset="0"/>
              <a:cs typeface="Times New Roman" pitchFamily="18" charset="0"/>
            </a:rPr>
            <a:t>Boots Transformation Plan</a:t>
          </a:r>
          <a:r>
            <a:rPr lang="en-US" b="1">
              <a:latin typeface="Times New Roman" pitchFamily="18" charset="0"/>
              <a:cs typeface="Times New Roman" pitchFamily="18" charset="0"/>
            </a:rPr>
            <a:t> </a:t>
          </a:r>
        </a:p>
      </dgm:t>
    </dgm:pt>
    <dgm:pt modelId="{90B4A0B5-25C5-4C8F-99A7-20F08605E683}" type="parTrans" cxnId="{7BD28BAC-0E53-4359-9859-AB37A7D4FFF7}">
      <dgm:prSet/>
      <dgm:spPr/>
      <dgm:t>
        <a:bodyPr/>
        <a:lstStyle/>
        <a:p>
          <a:endParaRPr lang="en-US"/>
        </a:p>
      </dgm:t>
    </dgm:pt>
    <dgm:pt modelId="{2CB1C6D4-0CC7-47CC-B06D-BC8D38056D05}" type="sibTrans" cxnId="{7BD28BAC-0E53-4359-9859-AB37A7D4FFF7}">
      <dgm:prSet/>
      <dgm:spPr/>
      <dgm:t>
        <a:bodyPr/>
        <a:lstStyle/>
        <a:p>
          <a:endParaRPr lang="en-US"/>
        </a:p>
      </dgm:t>
    </dgm:pt>
    <dgm:pt modelId="{E8AB23C2-1E62-4213-8184-BB4BA739CECE}">
      <dgm:prSet/>
      <dgm:spPr/>
      <dgm:t>
        <a:bodyPr/>
        <a:lstStyle/>
        <a:p>
          <a:r>
            <a:rPr lang="en-US" b="1">
              <a:latin typeface="Times New Roman" pitchFamily="18" charset="0"/>
              <a:cs typeface="Times New Roman" pitchFamily="18" charset="0"/>
            </a:rPr>
            <a:t>Boots.Com  Site</a:t>
          </a:r>
        </a:p>
      </dgm:t>
    </dgm:pt>
    <dgm:pt modelId="{8B5FD0C2-E734-44A3-99C6-908F5B4FB323}" type="parTrans" cxnId="{CEE7992E-E0FE-4E9D-A927-08BFB032C27D}">
      <dgm:prSet/>
      <dgm:spPr/>
      <dgm:t>
        <a:bodyPr/>
        <a:lstStyle/>
        <a:p>
          <a:endParaRPr lang="en-US"/>
        </a:p>
      </dgm:t>
    </dgm:pt>
    <dgm:pt modelId="{6505CEB4-44AC-45EF-A9B8-447FD9849B31}" type="sibTrans" cxnId="{CEE7992E-E0FE-4E9D-A927-08BFB032C27D}">
      <dgm:prSet/>
      <dgm:spPr/>
      <dgm:t>
        <a:bodyPr/>
        <a:lstStyle/>
        <a:p>
          <a:endParaRPr lang="en-US"/>
        </a:p>
      </dgm:t>
    </dgm:pt>
    <dgm:pt modelId="{7CF48B8D-3978-4C23-8B58-EE9C85D58E29}">
      <dgm:prSet/>
      <dgm:spPr/>
      <dgm:t>
        <a:bodyPr/>
        <a:lstStyle/>
        <a:p>
          <a:r>
            <a:rPr lang="en-US" b="1">
              <a:latin typeface="Times New Roman" pitchFamily="18" charset="0"/>
              <a:cs typeface="Times New Roman" pitchFamily="18" charset="0"/>
            </a:rPr>
            <a:t>Increased Home Delivery </a:t>
          </a:r>
        </a:p>
      </dgm:t>
    </dgm:pt>
    <dgm:pt modelId="{5C840D55-82C5-4B36-8629-011DB602E539}" type="parTrans" cxnId="{323F9223-F712-4D77-B30B-6A8E36B97C02}">
      <dgm:prSet/>
      <dgm:spPr/>
      <dgm:t>
        <a:bodyPr/>
        <a:lstStyle/>
        <a:p>
          <a:endParaRPr lang="en-US"/>
        </a:p>
      </dgm:t>
    </dgm:pt>
    <dgm:pt modelId="{516A5E59-1176-43E9-A60C-FF6826EE2189}" type="sibTrans" cxnId="{323F9223-F712-4D77-B30B-6A8E36B97C02}">
      <dgm:prSet/>
      <dgm:spPr/>
      <dgm:t>
        <a:bodyPr/>
        <a:lstStyle/>
        <a:p>
          <a:endParaRPr lang="en-US"/>
        </a:p>
      </dgm:t>
    </dgm:pt>
    <dgm:pt modelId="{4B3D4CC2-5EE9-4150-AA0F-AD48BFA245AA}" type="pres">
      <dgm:prSet presAssocID="{FF7DB02A-333D-4FE1-A556-515CF2FB6B80}" presName="cycle" presStyleCnt="0">
        <dgm:presLayoutVars>
          <dgm:dir/>
          <dgm:resizeHandles val="exact"/>
        </dgm:presLayoutVars>
      </dgm:prSet>
      <dgm:spPr/>
      <dgm:t>
        <a:bodyPr/>
        <a:lstStyle/>
        <a:p>
          <a:endParaRPr lang="en-US"/>
        </a:p>
      </dgm:t>
    </dgm:pt>
    <dgm:pt modelId="{75CACC52-F0E4-4BE0-B3D7-AD68B1FEB694}" type="pres">
      <dgm:prSet presAssocID="{31572847-5AC5-4AD1-AA63-048AF1D202DB}" presName="dummy" presStyleCnt="0"/>
      <dgm:spPr/>
    </dgm:pt>
    <dgm:pt modelId="{B93AA76F-8F94-4374-A24A-21F4CA02DE03}" type="pres">
      <dgm:prSet presAssocID="{31572847-5AC5-4AD1-AA63-048AF1D202DB}" presName="node" presStyleLbl="revTx" presStyleIdx="0" presStyleCnt="4">
        <dgm:presLayoutVars>
          <dgm:bulletEnabled val="1"/>
        </dgm:presLayoutVars>
      </dgm:prSet>
      <dgm:spPr/>
      <dgm:t>
        <a:bodyPr/>
        <a:lstStyle/>
        <a:p>
          <a:endParaRPr lang="en-US"/>
        </a:p>
      </dgm:t>
    </dgm:pt>
    <dgm:pt modelId="{66DE527C-A7BF-46D8-9E33-904B06E476E3}" type="pres">
      <dgm:prSet presAssocID="{4834F0C7-0254-426E-9705-D1CF4BB46561}" presName="sibTrans" presStyleLbl="node1" presStyleIdx="0" presStyleCnt="4"/>
      <dgm:spPr/>
      <dgm:t>
        <a:bodyPr/>
        <a:lstStyle/>
        <a:p>
          <a:endParaRPr lang="en-US"/>
        </a:p>
      </dgm:t>
    </dgm:pt>
    <dgm:pt modelId="{62F1AB8E-4555-4062-AA8D-EE17B3C90ED0}" type="pres">
      <dgm:prSet presAssocID="{25644F3B-7A03-484B-B474-A49F2431A074}" presName="dummy" presStyleCnt="0"/>
      <dgm:spPr/>
    </dgm:pt>
    <dgm:pt modelId="{4EECD5E5-41D2-4015-9D64-9B48B5DC4DDB}" type="pres">
      <dgm:prSet presAssocID="{25644F3B-7A03-484B-B474-A49F2431A074}" presName="node" presStyleLbl="revTx" presStyleIdx="1" presStyleCnt="4">
        <dgm:presLayoutVars>
          <dgm:bulletEnabled val="1"/>
        </dgm:presLayoutVars>
      </dgm:prSet>
      <dgm:spPr/>
      <dgm:t>
        <a:bodyPr/>
        <a:lstStyle/>
        <a:p>
          <a:endParaRPr lang="en-US"/>
        </a:p>
      </dgm:t>
    </dgm:pt>
    <dgm:pt modelId="{95684B07-E0AC-4FC9-8E23-CBC7A468A90A}" type="pres">
      <dgm:prSet presAssocID="{2CB1C6D4-0CC7-47CC-B06D-BC8D38056D05}" presName="sibTrans" presStyleLbl="node1" presStyleIdx="1" presStyleCnt="4"/>
      <dgm:spPr/>
      <dgm:t>
        <a:bodyPr/>
        <a:lstStyle/>
        <a:p>
          <a:endParaRPr lang="en-US"/>
        </a:p>
      </dgm:t>
    </dgm:pt>
    <dgm:pt modelId="{F52637E6-2734-4E3D-B11D-0A7BA24FE809}" type="pres">
      <dgm:prSet presAssocID="{E8AB23C2-1E62-4213-8184-BB4BA739CECE}" presName="dummy" presStyleCnt="0"/>
      <dgm:spPr/>
    </dgm:pt>
    <dgm:pt modelId="{E544B2B6-ACF5-4E83-B943-4B76DA627D11}" type="pres">
      <dgm:prSet presAssocID="{E8AB23C2-1E62-4213-8184-BB4BA739CECE}" presName="node" presStyleLbl="revTx" presStyleIdx="2" presStyleCnt="4">
        <dgm:presLayoutVars>
          <dgm:bulletEnabled val="1"/>
        </dgm:presLayoutVars>
      </dgm:prSet>
      <dgm:spPr/>
      <dgm:t>
        <a:bodyPr/>
        <a:lstStyle/>
        <a:p>
          <a:endParaRPr lang="en-US"/>
        </a:p>
      </dgm:t>
    </dgm:pt>
    <dgm:pt modelId="{5DDEE25B-6000-4C6C-A332-9FF0A8E40272}" type="pres">
      <dgm:prSet presAssocID="{6505CEB4-44AC-45EF-A9B8-447FD9849B31}" presName="sibTrans" presStyleLbl="node1" presStyleIdx="2" presStyleCnt="4"/>
      <dgm:spPr/>
      <dgm:t>
        <a:bodyPr/>
        <a:lstStyle/>
        <a:p>
          <a:endParaRPr lang="en-US"/>
        </a:p>
      </dgm:t>
    </dgm:pt>
    <dgm:pt modelId="{027FD3F7-C21D-4E76-B995-E28DA823A70D}" type="pres">
      <dgm:prSet presAssocID="{7CF48B8D-3978-4C23-8B58-EE9C85D58E29}" presName="dummy" presStyleCnt="0"/>
      <dgm:spPr/>
    </dgm:pt>
    <dgm:pt modelId="{A57C5891-9889-416D-B34E-B22E67D59151}" type="pres">
      <dgm:prSet presAssocID="{7CF48B8D-3978-4C23-8B58-EE9C85D58E29}" presName="node" presStyleLbl="revTx" presStyleIdx="3" presStyleCnt="4">
        <dgm:presLayoutVars>
          <dgm:bulletEnabled val="1"/>
        </dgm:presLayoutVars>
      </dgm:prSet>
      <dgm:spPr/>
      <dgm:t>
        <a:bodyPr/>
        <a:lstStyle/>
        <a:p>
          <a:endParaRPr lang="en-US"/>
        </a:p>
      </dgm:t>
    </dgm:pt>
    <dgm:pt modelId="{BA267E54-0232-4F64-9C4F-3FB2737CCA4C}" type="pres">
      <dgm:prSet presAssocID="{516A5E59-1176-43E9-A60C-FF6826EE2189}" presName="sibTrans" presStyleLbl="node1" presStyleIdx="3" presStyleCnt="4"/>
      <dgm:spPr/>
      <dgm:t>
        <a:bodyPr/>
        <a:lstStyle/>
        <a:p>
          <a:endParaRPr lang="en-US"/>
        </a:p>
      </dgm:t>
    </dgm:pt>
  </dgm:ptLst>
  <dgm:cxnLst>
    <dgm:cxn modelId="{5EB9DC88-0676-468C-9451-85FD273D4700}" type="presOf" srcId="{4834F0C7-0254-426E-9705-D1CF4BB46561}" destId="{66DE527C-A7BF-46D8-9E33-904B06E476E3}" srcOrd="0" destOrd="0" presId="urn:microsoft.com/office/officeart/2005/8/layout/cycle1"/>
    <dgm:cxn modelId="{F13FB192-ECA1-4AD6-BB1D-ED659F39BDE7}" type="presOf" srcId="{FF7DB02A-333D-4FE1-A556-515CF2FB6B80}" destId="{4B3D4CC2-5EE9-4150-AA0F-AD48BFA245AA}" srcOrd="0" destOrd="0" presId="urn:microsoft.com/office/officeart/2005/8/layout/cycle1"/>
    <dgm:cxn modelId="{2A22AB01-D77D-44B3-81C0-966DCC06703C}" type="presOf" srcId="{31572847-5AC5-4AD1-AA63-048AF1D202DB}" destId="{B93AA76F-8F94-4374-A24A-21F4CA02DE03}" srcOrd="0" destOrd="0" presId="urn:microsoft.com/office/officeart/2005/8/layout/cycle1"/>
    <dgm:cxn modelId="{30DF4444-0549-4CA4-A1AB-47E7503F238A}" type="presOf" srcId="{E8AB23C2-1E62-4213-8184-BB4BA739CECE}" destId="{E544B2B6-ACF5-4E83-B943-4B76DA627D11}" srcOrd="0" destOrd="0" presId="urn:microsoft.com/office/officeart/2005/8/layout/cycle1"/>
    <dgm:cxn modelId="{6A14A707-979F-4B68-82D6-2BDA0D31F1FC}" type="presOf" srcId="{516A5E59-1176-43E9-A60C-FF6826EE2189}" destId="{BA267E54-0232-4F64-9C4F-3FB2737CCA4C}" srcOrd="0" destOrd="0" presId="urn:microsoft.com/office/officeart/2005/8/layout/cycle1"/>
    <dgm:cxn modelId="{323F9223-F712-4D77-B30B-6A8E36B97C02}" srcId="{FF7DB02A-333D-4FE1-A556-515CF2FB6B80}" destId="{7CF48B8D-3978-4C23-8B58-EE9C85D58E29}" srcOrd="3" destOrd="0" parTransId="{5C840D55-82C5-4B36-8629-011DB602E539}" sibTransId="{516A5E59-1176-43E9-A60C-FF6826EE2189}"/>
    <dgm:cxn modelId="{E4DD3F18-F50D-4742-AD97-34EF99349F99}" type="presOf" srcId="{7CF48B8D-3978-4C23-8B58-EE9C85D58E29}" destId="{A57C5891-9889-416D-B34E-B22E67D59151}" srcOrd="0" destOrd="0" presId="urn:microsoft.com/office/officeart/2005/8/layout/cycle1"/>
    <dgm:cxn modelId="{CEE7992E-E0FE-4E9D-A927-08BFB032C27D}" srcId="{FF7DB02A-333D-4FE1-A556-515CF2FB6B80}" destId="{E8AB23C2-1E62-4213-8184-BB4BA739CECE}" srcOrd="2" destOrd="0" parTransId="{8B5FD0C2-E734-44A3-99C6-908F5B4FB323}" sibTransId="{6505CEB4-44AC-45EF-A9B8-447FD9849B31}"/>
    <dgm:cxn modelId="{E74B176E-7732-4DF4-AFDF-DFFC68450A45}" type="presOf" srcId="{2CB1C6D4-0CC7-47CC-B06D-BC8D38056D05}" destId="{95684B07-E0AC-4FC9-8E23-CBC7A468A90A}" srcOrd="0" destOrd="0" presId="urn:microsoft.com/office/officeart/2005/8/layout/cycle1"/>
    <dgm:cxn modelId="{180340D3-A6EA-4C5B-9497-F3A3387A2D3F}" type="presOf" srcId="{25644F3B-7A03-484B-B474-A49F2431A074}" destId="{4EECD5E5-41D2-4015-9D64-9B48B5DC4DDB}" srcOrd="0" destOrd="0" presId="urn:microsoft.com/office/officeart/2005/8/layout/cycle1"/>
    <dgm:cxn modelId="{44E9557B-D475-4DA4-B5AF-03B953CEC205}" srcId="{FF7DB02A-333D-4FE1-A556-515CF2FB6B80}" destId="{31572847-5AC5-4AD1-AA63-048AF1D202DB}" srcOrd="0" destOrd="0" parTransId="{7E77A7A0-F9BE-420F-8BA2-15C606D5602C}" sibTransId="{4834F0C7-0254-426E-9705-D1CF4BB46561}"/>
    <dgm:cxn modelId="{F56F045A-39B8-4244-A3BF-74102C40BE56}" type="presOf" srcId="{6505CEB4-44AC-45EF-A9B8-447FD9849B31}" destId="{5DDEE25B-6000-4C6C-A332-9FF0A8E40272}" srcOrd="0" destOrd="0" presId="urn:microsoft.com/office/officeart/2005/8/layout/cycle1"/>
    <dgm:cxn modelId="{7BD28BAC-0E53-4359-9859-AB37A7D4FFF7}" srcId="{FF7DB02A-333D-4FE1-A556-515CF2FB6B80}" destId="{25644F3B-7A03-484B-B474-A49F2431A074}" srcOrd="1" destOrd="0" parTransId="{90B4A0B5-25C5-4C8F-99A7-20F08605E683}" sibTransId="{2CB1C6D4-0CC7-47CC-B06D-BC8D38056D05}"/>
    <dgm:cxn modelId="{0C2CAB5E-B2D6-4ABB-B4D9-1C1F3EA45197}" type="presParOf" srcId="{4B3D4CC2-5EE9-4150-AA0F-AD48BFA245AA}" destId="{75CACC52-F0E4-4BE0-B3D7-AD68B1FEB694}" srcOrd="0" destOrd="0" presId="urn:microsoft.com/office/officeart/2005/8/layout/cycle1"/>
    <dgm:cxn modelId="{6FBA6E12-793A-4376-922E-81143099FE46}" type="presParOf" srcId="{4B3D4CC2-5EE9-4150-AA0F-AD48BFA245AA}" destId="{B93AA76F-8F94-4374-A24A-21F4CA02DE03}" srcOrd="1" destOrd="0" presId="urn:microsoft.com/office/officeart/2005/8/layout/cycle1"/>
    <dgm:cxn modelId="{92C42E52-D627-4A06-87EC-8B7C29815D00}" type="presParOf" srcId="{4B3D4CC2-5EE9-4150-AA0F-AD48BFA245AA}" destId="{66DE527C-A7BF-46D8-9E33-904B06E476E3}" srcOrd="2" destOrd="0" presId="urn:microsoft.com/office/officeart/2005/8/layout/cycle1"/>
    <dgm:cxn modelId="{AFF42876-B087-48A8-9511-9A5C5CD6FD18}" type="presParOf" srcId="{4B3D4CC2-5EE9-4150-AA0F-AD48BFA245AA}" destId="{62F1AB8E-4555-4062-AA8D-EE17B3C90ED0}" srcOrd="3" destOrd="0" presId="urn:microsoft.com/office/officeart/2005/8/layout/cycle1"/>
    <dgm:cxn modelId="{560C5FC9-2386-414E-B801-1E4F07E1493E}" type="presParOf" srcId="{4B3D4CC2-5EE9-4150-AA0F-AD48BFA245AA}" destId="{4EECD5E5-41D2-4015-9D64-9B48B5DC4DDB}" srcOrd="4" destOrd="0" presId="urn:microsoft.com/office/officeart/2005/8/layout/cycle1"/>
    <dgm:cxn modelId="{657776A9-7E69-4268-9BF2-EAEB421642E2}" type="presParOf" srcId="{4B3D4CC2-5EE9-4150-AA0F-AD48BFA245AA}" destId="{95684B07-E0AC-4FC9-8E23-CBC7A468A90A}" srcOrd="5" destOrd="0" presId="urn:microsoft.com/office/officeart/2005/8/layout/cycle1"/>
    <dgm:cxn modelId="{F4FC7801-F49D-40F6-A83A-1F767F83B840}" type="presParOf" srcId="{4B3D4CC2-5EE9-4150-AA0F-AD48BFA245AA}" destId="{F52637E6-2734-4E3D-B11D-0A7BA24FE809}" srcOrd="6" destOrd="0" presId="urn:microsoft.com/office/officeart/2005/8/layout/cycle1"/>
    <dgm:cxn modelId="{AC01493B-E951-400F-AF67-E5193D0FDA8C}" type="presParOf" srcId="{4B3D4CC2-5EE9-4150-AA0F-AD48BFA245AA}" destId="{E544B2B6-ACF5-4E83-B943-4B76DA627D11}" srcOrd="7" destOrd="0" presId="urn:microsoft.com/office/officeart/2005/8/layout/cycle1"/>
    <dgm:cxn modelId="{0B65E23C-46C2-4BA6-BDD6-59EB27AA966A}" type="presParOf" srcId="{4B3D4CC2-5EE9-4150-AA0F-AD48BFA245AA}" destId="{5DDEE25B-6000-4C6C-A332-9FF0A8E40272}" srcOrd="8" destOrd="0" presId="urn:microsoft.com/office/officeart/2005/8/layout/cycle1"/>
    <dgm:cxn modelId="{A00BEEBB-1F38-433D-B58F-2A865DD43DCD}" type="presParOf" srcId="{4B3D4CC2-5EE9-4150-AA0F-AD48BFA245AA}" destId="{027FD3F7-C21D-4E76-B995-E28DA823A70D}" srcOrd="9" destOrd="0" presId="urn:microsoft.com/office/officeart/2005/8/layout/cycle1"/>
    <dgm:cxn modelId="{544FCDAF-4D99-43CB-BBB3-E4D0483C1628}" type="presParOf" srcId="{4B3D4CC2-5EE9-4150-AA0F-AD48BFA245AA}" destId="{A57C5891-9889-416D-B34E-B22E67D59151}" srcOrd="10" destOrd="0" presId="urn:microsoft.com/office/officeart/2005/8/layout/cycle1"/>
    <dgm:cxn modelId="{DCF7B7BF-1DEF-471D-A6BF-0A5812883768}" type="presParOf" srcId="{4B3D4CC2-5EE9-4150-AA0F-AD48BFA245AA}" destId="{BA267E54-0232-4F64-9C4F-3FB2737CCA4C}" srcOrd="11" destOrd="0" presId="urn:microsoft.com/office/officeart/2005/8/layout/cycle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B9DFBC-6D9D-40EB-84A7-4F40729DB9EF}">
      <dsp:nvSpPr>
        <dsp:cNvPr id="0" name=""/>
        <dsp:cNvSpPr/>
      </dsp:nvSpPr>
      <dsp:spPr>
        <a:xfrm>
          <a:off x="0" y="386280"/>
          <a:ext cx="5486400" cy="604800"/>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35A079A3-9C71-4B73-A247-70EB05A18BC9}">
      <dsp:nvSpPr>
        <dsp:cNvPr id="0" name=""/>
        <dsp:cNvSpPr/>
      </dsp:nvSpPr>
      <dsp:spPr>
        <a:xfrm>
          <a:off x="274320" y="32040"/>
          <a:ext cx="3840480" cy="708480"/>
        </a:xfrm>
        <a:prstGeom prst="roundRect">
          <a:avLst/>
        </a:prstGeom>
        <a:solidFill>
          <a:schemeClr val="lt1">
            <a:hueOff val="0"/>
            <a:satOff val="0"/>
            <a:lumOff val="0"/>
            <a:alphaOff val="0"/>
          </a:schemeClr>
        </a:solidFill>
        <a:ln w="38100" cap="flat" cmpd="sng" algn="ctr">
          <a:solidFill>
            <a:schemeClr val="accent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lvl="0" algn="ctr" defTabSz="622300">
            <a:lnSpc>
              <a:spcPct val="90000"/>
            </a:lnSpc>
            <a:spcBef>
              <a:spcPct val="0"/>
            </a:spcBef>
            <a:spcAft>
              <a:spcPct val="35000"/>
            </a:spcAft>
          </a:pPr>
          <a:r>
            <a:rPr lang="en-US" sz="1400" b="1" kern="1200">
              <a:latin typeface="Times New Roman" pitchFamily="18" charset="0"/>
              <a:cs typeface="Times New Roman" pitchFamily="18" charset="0"/>
            </a:rPr>
            <a:t>Fall of sales</a:t>
          </a:r>
        </a:p>
      </dsp:txBody>
      <dsp:txXfrm>
        <a:off x="308905" y="66625"/>
        <a:ext cx="3771310" cy="639310"/>
      </dsp:txXfrm>
    </dsp:sp>
    <dsp:sp modelId="{F6943DE3-AD5E-4682-B95C-A15A7937CFF7}">
      <dsp:nvSpPr>
        <dsp:cNvPr id="0" name=""/>
        <dsp:cNvSpPr/>
      </dsp:nvSpPr>
      <dsp:spPr>
        <a:xfrm>
          <a:off x="0" y="1474920"/>
          <a:ext cx="5486400" cy="604800"/>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2178F12F-412B-4115-8C6D-D726DBE97891}">
      <dsp:nvSpPr>
        <dsp:cNvPr id="0" name=""/>
        <dsp:cNvSpPr/>
      </dsp:nvSpPr>
      <dsp:spPr>
        <a:xfrm>
          <a:off x="274320" y="1120680"/>
          <a:ext cx="3840480" cy="708480"/>
        </a:xfrm>
        <a:prstGeom prst="roundRect">
          <a:avLst/>
        </a:prstGeom>
        <a:solidFill>
          <a:schemeClr val="lt1">
            <a:hueOff val="0"/>
            <a:satOff val="0"/>
            <a:lumOff val="0"/>
            <a:alphaOff val="0"/>
          </a:schemeClr>
        </a:solidFill>
        <a:ln w="38100" cap="flat" cmpd="sng" algn="ctr">
          <a:solidFill>
            <a:schemeClr val="accent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lvl="0" algn="ctr" defTabSz="622300">
            <a:lnSpc>
              <a:spcPct val="90000"/>
            </a:lnSpc>
            <a:spcBef>
              <a:spcPct val="0"/>
            </a:spcBef>
            <a:spcAft>
              <a:spcPct val="35000"/>
            </a:spcAft>
          </a:pPr>
          <a:r>
            <a:rPr lang="en-US" sz="1400" b="1" kern="1200">
              <a:latin typeface="Times New Roman" pitchFamily="18" charset="0"/>
              <a:cs typeface="Times New Roman" pitchFamily="18" charset="0"/>
            </a:rPr>
            <a:t>26% constant decrease overall</a:t>
          </a:r>
        </a:p>
      </dsp:txBody>
      <dsp:txXfrm>
        <a:off x="308905" y="1155265"/>
        <a:ext cx="3771310" cy="639310"/>
      </dsp:txXfrm>
    </dsp:sp>
    <dsp:sp modelId="{8CB256E4-28DA-4C9D-9909-B3177FFF2134}">
      <dsp:nvSpPr>
        <dsp:cNvPr id="0" name=""/>
        <dsp:cNvSpPr/>
      </dsp:nvSpPr>
      <dsp:spPr>
        <a:xfrm>
          <a:off x="0" y="2563560"/>
          <a:ext cx="5486400" cy="604800"/>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7A21F9C5-D677-4DFD-AF47-601D4D3546F0}">
      <dsp:nvSpPr>
        <dsp:cNvPr id="0" name=""/>
        <dsp:cNvSpPr/>
      </dsp:nvSpPr>
      <dsp:spPr>
        <a:xfrm>
          <a:off x="274320" y="2209320"/>
          <a:ext cx="3840480" cy="708480"/>
        </a:xfrm>
        <a:prstGeom prst="roundRect">
          <a:avLst/>
        </a:prstGeom>
        <a:solidFill>
          <a:schemeClr val="lt1">
            <a:hueOff val="0"/>
            <a:satOff val="0"/>
            <a:lumOff val="0"/>
            <a:alphaOff val="0"/>
          </a:schemeClr>
        </a:solidFill>
        <a:ln w="38100" cap="flat" cmpd="sng" algn="ctr">
          <a:solidFill>
            <a:schemeClr val="accent1">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45161" tIns="0" rIns="145161" bIns="0" numCol="1" spcCol="1270" anchor="ctr" anchorCtr="0">
          <a:noAutofit/>
        </a:bodyPr>
        <a:lstStyle/>
        <a:p>
          <a:pPr lvl="0" algn="ctr" defTabSz="622300">
            <a:lnSpc>
              <a:spcPct val="90000"/>
            </a:lnSpc>
            <a:spcBef>
              <a:spcPct val="0"/>
            </a:spcBef>
            <a:spcAft>
              <a:spcPct val="35000"/>
            </a:spcAft>
          </a:pPr>
          <a:r>
            <a:rPr lang="en-US" sz="1400" b="1" kern="1200">
              <a:latin typeface="Times New Roman" pitchFamily="18" charset="0"/>
              <a:cs typeface="Times New Roman" pitchFamily="18" charset="0"/>
            </a:rPr>
            <a:t>Lockdown affecting stores</a:t>
          </a:r>
        </a:p>
      </dsp:txBody>
      <dsp:txXfrm>
        <a:off x="308905" y="2243905"/>
        <a:ext cx="3771310" cy="63931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93AA76F-8F94-4374-A24A-21F4CA02DE03}">
      <dsp:nvSpPr>
        <dsp:cNvPr id="0" name=""/>
        <dsp:cNvSpPr/>
      </dsp:nvSpPr>
      <dsp:spPr>
        <a:xfrm>
          <a:off x="3138924" y="71298"/>
          <a:ext cx="1133177" cy="113317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b="1" kern="1200">
              <a:latin typeface="Times New Roman" pitchFamily="18" charset="0"/>
              <a:cs typeface="Times New Roman" pitchFamily="18" charset="0"/>
            </a:rPr>
            <a:t>Closing Optician Stores </a:t>
          </a:r>
        </a:p>
      </dsp:txBody>
      <dsp:txXfrm>
        <a:off x="3138924" y="71298"/>
        <a:ext cx="1133177" cy="1133177"/>
      </dsp:txXfrm>
    </dsp:sp>
    <dsp:sp modelId="{66DE527C-A7BF-46D8-9E33-904B06E476E3}">
      <dsp:nvSpPr>
        <dsp:cNvPr id="0" name=""/>
        <dsp:cNvSpPr/>
      </dsp:nvSpPr>
      <dsp:spPr>
        <a:xfrm>
          <a:off x="1142899" y="-100"/>
          <a:ext cx="3200600" cy="3200600"/>
        </a:xfrm>
        <a:prstGeom prst="circularArrow">
          <a:avLst>
            <a:gd name="adj1" fmla="val 6904"/>
            <a:gd name="adj2" fmla="val 465506"/>
            <a:gd name="adj3" fmla="val 548766"/>
            <a:gd name="adj4" fmla="val 20585728"/>
            <a:gd name="adj5" fmla="val 8055"/>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4EECD5E5-41D2-4015-9D64-9B48B5DC4DDB}">
      <dsp:nvSpPr>
        <dsp:cNvPr id="0" name=""/>
        <dsp:cNvSpPr/>
      </dsp:nvSpPr>
      <dsp:spPr>
        <a:xfrm>
          <a:off x="3138924" y="1995924"/>
          <a:ext cx="1133177" cy="113317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b="1" i="1" kern="1200">
              <a:latin typeface="Times New Roman" pitchFamily="18" charset="0"/>
              <a:cs typeface="Times New Roman" pitchFamily="18" charset="0"/>
            </a:rPr>
            <a:t>Boots Transformation Plan</a:t>
          </a:r>
          <a:r>
            <a:rPr lang="en-US" sz="1300" b="1" kern="1200">
              <a:latin typeface="Times New Roman" pitchFamily="18" charset="0"/>
              <a:cs typeface="Times New Roman" pitchFamily="18" charset="0"/>
            </a:rPr>
            <a:t> </a:t>
          </a:r>
        </a:p>
      </dsp:txBody>
      <dsp:txXfrm>
        <a:off x="3138924" y="1995924"/>
        <a:ext cx="1133177" cy="1133177"/>
      </dsp:txXfrm>
    </dsp:sp>
    <dsp:sp modelId="{95684B07-E0AC-4FC9-8E23-CBC7A468A90A}">
      <dsp:nvSpPr>
        <dsp:cNvPr id="0" name=""/>
        <dsp:cNvSpPr/>
      </dsp:nvSpPr>
      <dsp:spPr>
        <a:xfrm>
          <a:off x="1142899" y="-100"/>
          <a:ext cx="3200600" cy="3200600"/>
        </a:xfrm>
        <a:prstGeom prst="circularArrow">
          <a:avLst>
            <a:gd name="adj1" fmla="val 6904"/>
            <a:gd name="adj2" fmla="val 465506"/>
            <a:gd name="adj3" fmla="val 5948766"/>
            <a:gd name="adj4" fmla="val 4385728"/>
            <a:gd name="adj5" fmla="val 8055"/>
          </a:avLst>
        </a:prstGeom>
        <a:gradFill rotWithShape="0">
          <a:gsLst>
            <a:gs pos="0">
              <a:schemeClr val="accent3">
                <a:hueOff val="0"/>
                <a:satOff val="0"/>
                <a:lumOff val="0"/>
                <a:alphaOff val="0"/>
                <a:tint val="50000"/>
                <a:satMod val="300000"/>
              </a:schemeClr>
            </a:gs>
            <a:gs pos="35000">
              <a:schemeClr val="accent3">
                <a:hueOff val="0"/>
                <a:satOff val="0"/>
                <a:lumOff val="0"/>
                <a:alphaOff val="0"/>
                <a:tint val="37000"/>
                <a:satMod val="300000"/>
              </a:schemeClr>
            </a:gs>
            <a:gs pos="100000">
              <a:schemeClr val="accent3">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E544B2B6-ACF5-4E83-B943-4B76DA627D11}">
      <dsp:nvSpPr>
        <dsp:cNvPr id="0" name=""/>
        <dsp:cNvSpPr/>
      </dsp:nvSpPr>
      <dsp:spPr>
        <a:xfrm>
          <a:off x="1214298" y="1995924"/>
          <a:ext cx="1133177" cy="113317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b="1" kern="1200">
              <a:latin typeface="Times New Roman" pitchFamily="18" charset="0"/>
              <a:cs typeface="Times New Roman" pitchFamily="18" charset="0"/>
            </a:rPr>
            <a:t>Boots.Com  Site</a:t>
          </a:r>
        </a:p>
      </dsp:txBody>
      <dsp:txXfrm>
        <a:off x="1214298" y="1995924"/>
        <a:ext cx="1133177" cy="1133177"/>
      </dsp:txXfrm>
    </dsp:sp>
    <dsp:sp modelId="{5DDEE25B-6000-4C6C-A332-9FF0A8E40272}">
      <dsp:nvSpPr>
        <dsp:cNvPr id="0" name=""/>
        <dsp:cNvSpPr/>
      </dsp:nvSpPr>
      <dsp:spPr>
        <a:xfrm>
          <a:off x="1142899" y="-100"/>
          <a:ext cx="3200600" cy="3200600"/>
        </a:xfrm>
        <a:prstGeom prst="circularArrow">
          <a:avLst>
            <a:gd name="adj1" fmla="val 6904"/>
            <a:gd name="adj2" fmla="val 465506"/>
            <a:gd name="adj3" fmla="val 11348766"/>
            <a:gd name="adj4" fmla="val 9785728"/>
            <a:gd name="adj5" fmla="val 8055"/>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A57C5891-9889-416D-B34E-B22E67D59151}">
      <dsp:nvSpPr>
        <dsp:cNvPr id="0" name=""/>
        <dsp:cNvSpPr/>
      </dsp:nvSpPr>
      <dsp:spPr>
        <a:xfrm>
          <a:off x="1214298" y="71298"/>
          <a:ext cx="1133177" cy="1133177"/>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6510" tIns="16510" rIns="16510" bIns="16510" numCol="1" spcCol="1270" anchor="ctr" anchorCtr="0">
          <a:noAutofit/>
        </a:bodyPr>
        <a:lstStyle/>
        <a:p>
          <a:pPr lvl="0" algn="ctr" defTabSz="577850">
            <a:lnSpc>
              <a:spcPct val="90000"/>
            </a:lnSpc>
            <a:spcBef>
              <a:spcPct val="0"/>
            </a:spcBef>
            <a:spcAft>
              <a:spcPct val="35000"/>
            </a:spcAft>
          </a:pPr>
          <a:r>
            <a:rPr lang="en-US" sz="1300" b="1" kern="1200">
              <a:latin typeface="Times New Roman" pitchFamily="18" charset="0"/>
              <a:cs typeface="Times New Roman" pitchFamily="18" charset="0"/>
            </a:rPr>
            <a:t>Increased Home Delivery </a:t>
          </a:r>
        </a:p>
      </dsp:txBody>
      <dsp:txXfrm>
        <a:off x="1214298" y="71298"/>
        <a:ext cx="1133177" cy="1133177"/>
      </dsp:txXfrm>
    </dsp:sp>
    <dsp:sp modelId="{BA267E54-0232-4F64-9C4F-3FB2737CCA4C}">
      <dsp:nvSpPr>
        <dsp:cNvPr id="0" name=""/>
        <dsp:cNvSpPr/>
      </dsp:nvSpPr>
      <dsp:spPr>
        <a:xfrm>
          <a:off x="1142899" y="-100"/>
          <a:ext cx="3200600" cy="3200600"/>
        </a:xfrm>
        <a:prstGeom prst="circularArrow">
          <a:avLst>
            <a:gd name="adj1" fmla="val 6904"/>
            <a:gd name="adj2" fmla="val 465506"/>
            <a:gd name="adj3" fmla="val 16748766"/>
            <a:gd name="adj4" fmla="val 15185728"/>
            <a:gd name="adj5" fmla="val 8055"/>
          </a:avLst>
        </a:prstGeom>
        <a:gradFill rotWithShape="0">
          <a:gsLst>
            <a:gs pos="0">
              <a:schemeClr val="accent5">
                <a:hueOff val="0"/>
                <a:satOff val="0"/>
                <a:lumOff val="0"/>
                <a:alphaOff val="0"/>
                <a:tint val="50000"/>
                <a:satMod val="300000"/>
              </a:schemeClr>
            </a:gs>
            <a:gs pos="35000">
              <a:schemeClr val="accent5">
                <a:hueOff val="0"/>
                <a:satOff val="0"/>
                <a:lumOff val="0"/>
                <a:alphaOff val="0"/>
                <a:tint val="37000"/>
                <a:satMod val="300000"/>
              </a:schemeClr>
            </a:gs>
            <a:gs pos="100000">
              <a:schemeClr val="accent5">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E0E3D87-91B7-4385-A6E5-7A3393DE25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3222</Words>
  <Characters>18368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Vijay kumar</dc:creator>
  <cp:lastModifiedBy>stars shines</cp:lastModifiedBy>
  <cp:revision>3</cp:revision>
  <dcterms:created xsi:type="dcterms:W3CDTF">2020-07-31T10:22:00Z</dcterms:created>
  <dcterms:modified xsi:type="dcterms:W3CDTF">2020-07-31T10:29:00Z</dcterms:modified>
</cp:coreProperties>
</file>