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FF510" w14:textId="77777777" w:rsidR="00D41BC5" w:rsidRPr="00D41BC5" w:rsidRDefault="00D41BC5" w:rsidP="002B1790">
      <w:pPr>
        <w:spacing w:line="480" w:lineRule="auto"/>
        <w:jc w:val="center"/>
        <w:rPr>
          <w:rFonts w:ascii="Arial" w:hAnsi="Arial" w:cs="Arial"/>
          <w:b/>
          <w:sz w:val="40"/>
        </w:rPr>
      </w:pPr>
      <w:r w:rsidRPr="00D41BC5">
        <w:rPr>
          <w:rFonts w:ascii="Arial" w:hAnsi="Arial" w:cs="Arial"/>
          <w:b/>
          <w:sz w:val="40"/>
        </w:rPr>
        <w:t xml:space="preserve">Management and Organizational </w:t>
      </w:r>
      <w:r w:rsidR="002F2918">
        <w:rPr>
          <w:rFonts w:ascii="Arial" w:hAnsi="Arial" w:cs="Arial"/>
          <w:b/>
          <w:sz w:val="40"/>
        </w:rPr>
        <w:t>B</w:t>
      </w:r>
      <w:r w:rsidRPr="00D41BC5">
        <w:rPr>
          <w:rFonts w:ascii="Arial" w:hAnsi="Arial" w:cs="Arial"/>
          <w:b/>
          <w:sz w:val="40"/>
        </w:rPr>
        <w:t>ehavior</w:t>
      </w:r>
    </w:p>
    <w:p w14:paraId="1B3942E7" w14:textId="77777777" w:rsidR="00D41BC5" w:rsidRPr="00D41BC5" w:rsidRDefault="00D41BC5" w:rsidP="002B1790">
      <w:pPr>
        <w:spacing w:line="480" w:lineRule="auto"/>
        <w:jc w:val="center"/>
        <w:rPr>
          <w:rFonts w:ascii="Arial" w:hAnsi="Arial" w:cs="Arial"/>
          <w:b/>
          <w:sz w:val="40"/>
        </w:rPr>
      </w:pPr>
      <w:r w:rsidRPr="00D41BC5">
        <w:rPr>
          <w:rFonts w:ascii="Arial" w:hAnsi="Arial" w:cs="Arial"/>
          <w:b/>
          <w:sz w:val="40"/>
        </w:rPr>
        <w:t>BMIH5004</w:t>
      </w:r>
    </w:p>
    <w:p w14:paraId="7EC85475" w14:textId="77777777" w:rsidR="00D41BC5" w:rsidRDefault="00D41BC5" w:rsidP="002B1790">
      <w:pPr>
        <w:spacing w:line="480" w:lineRule="auto"/>
        <w:jc w:val="center"/>
        <w:rPr>
          <w:b/>
          <w:sz w:val="36"/>
        </w:rPr>
      </w:pPr>
      <w:r w:rsidRPr="00D41BC5">
        <w:rPr>
          <w:b/>
          <w:sz w:val="36"/>
        </w:rPr>
        <w:t>Academic Essay</w:t>
      </w:r>
    </w:p>
    <w:p w14:paraId="665D03B6" w14:textId="77777777" w:rsidR="00D41BC5" w:rsidRDefault="00D41BC5" w:rsidP="002B1790">
      <w:pPr>
        <w:spacing w:line="480" w:lineRule="auto"/>
        <w:jc w:val="center"/>
        <w:rPr>
          <w:b/>
          <w:sz w:val="36"/>
        </w:rPr>
      </w:pPr>
    </w:p>
    <w:p w14:paraId="19645D06" w14:textId="77777777" w:rsidR="00D41BC5" w:rsidRDefault="00D41BC5" w:rsidP="002B1790">
      <w:pPr>
        <w:spacing w:line="480" w:lineRule="auto"/>
        <w:jc w:val="center"/>
        <w:rPr>
          <w:b/>
          <w:sz w:val="36"/>
        </w:rPr>
      </w:pPr>
    </w:p>
    <w:p w14:paraId="3A5164FB" w14:textId="77777777" w:rsidR="00D41BC5" w:rsidRPr="00D41BC5" w:rsidRDefault="00D41BC5" w:rsidP="002B1790">
      <w:pPr>
        <w:spacing w:line="480" w:lineRule="auto"/>
        <w:jc w:val="center"/>
        <w:rPr>
          <w:rFonts w:ascii="Arial" w:hAnsi="Arial" w:cs="Arial"/>
          <w:b/>
          <w:sz w:val="52"/>
        </w:rPr>
      </w:pPr>
    </w:p>
    <w:p w14:paraId="5F9BB4B1" w14:textId="77777777" w:rsidR="009A27F9" w:rsidRDefault="00D30833" w:rsidP="002B1790">
      <w:pPr>
        <w:pStyle w:val="Title"/>
        <w:spacing w:line="480" w:lineRule="auto"/>
        <w:jc w:val="center"/>
        <w:rPr>
          <w:rFonts w:ascii="Arial" w:hAnsi="Arial" w:cs="Arial"/>
          <w:b/>
          <w:sz w:val="36"/>
        </w:rPr>
      </w:pPr>
      <w:r>
        <w:rPr>
          <w:rFonts w:ascii="Arial" w:hAnsi="Arial" w:cs="Arial"/>
          <w:b/>
          <w:sz w:val="36"/>
        </w:rPr>
        <w:t>Critical Evaluation of Different Leadership Approaches: An Impact Evaluation of the Hospitality Industry of the UK</w:t>
      </w:r>
    </w:p>
    <w:p w14:paraId="736FDD63" w14:textId="77777777" w:rsidR="00D41BC5" w:rsidRDefault="00D41BC5" w:rsidP="002B1790">
      <w:pPr>
        <w:spacing w:line="480" w:lineRule="auto"/>
        <w:jc w:val="center"/>
        <w:rPr>
          <w:rFonts w:ascii="Arial" w:hAnsi="Arial" w:cs="Arial"/>
          <w:b/>
          <w:sz w:val="32"/>
        </w:rPr>
      </w:pPr>
    </w:p>
    <w:p w14:paraId="19BCA482" w14:textId="77777777" w:rsidR="00D41BC5" w:rsidRDefault="00D41BC5" w:rsidP="002B1790">
      <w:pPr>
        <w:spacing w:line="480" w:lineRule="auto"/>
        <w:jc w:val="center"/>
        <w:rPr>
          <w:rFonts w:ascii="Arial" w:hAnsi="Arial" w:cs="Arial"/>
          <w:b/>
          <w:sz w:val="32"/>
        </w:rPr>
      </w:pPr>
    </w:p>
    <w:p w14:paraId="74FFD954" w14:textId="12906695" w:rsidR="00D41BC5" w:rsidRPr="00D41BC5" w:rsidRDefault="00D41BC5" w:rsidP="002B1790">
      <w:pPr>
        <w:spacing w:line="480" w:lineRule="auto"/>
        <w:jc w:val="center"/>
        <w:rPr>
          <w:rFonts w:ascii="Arial" w:hAnsi="Arial" w:cs="Arial"/>
          <w:b/>
          <w:sz w:val="24"/>
        </w:rPr>
      </w:pPr>
      <w:r w:rsidRPr="00D41BC5">
        <w:rPr>
          <w:rFonts w:ascii="Arial" w:hAnsi="Arial" w:cs="Arial"/>
          <w:b/>
          <w:sz w:val="24"/>
        </w:rPr>
        <w:t>Student Name:</w:t>
      </w:r>
      <w:r w:rsidR="00BC3A5C">
        <w:rPr>
          <w:rFonts w:ascii="Arial" w:hAnsi="Arial" w:cs="Arial"/>
          <w:b/>
          <w:sz w:val="24"/>
        </w:rPr>
        <w:t xml:space="preserve"> Marius Lupoae</w:t>
      </w:r>
    </w:p>
    <w:p w14:paraId="16415E02" w14:textId="09904AC7" w:rsidR="00D41BC5" w:rsidRPr="00D41BC5" w:rsidRDefault="00D41BC5" w:rsidP="002B1790">
      <w:pPr>
        <w:spacing w:line="480" w:lineRule="auto"/>
        <w:jc w:val="center"/>
        <w:rPr>
          <w:rFonts w:ascii="Arial" w:hAnsi="Arial" w:cs="Arial"/>
          <w:b/>
          <w:sz w:val="24"/>
        </w:rPr>
      </w:pPr>
      <w:r w:rsidRPr="00D41BC5">
        <w:rPr>
          <w:rFonts w:ascii="Arial" w:hAnsi="Arial" w:cs="Arial"/>
          <w:b/>
          <w:sz w:val="24"/>
        </w:rPr>
        <w:t>Student ID:</w:t>
      </w:r>
      <w:r w:rsidR="00BC3A5C">
        <w:rPr>
          <w:rFonts w:ascii="Arial" w:hAnsi="Arial" w:cs="Arial"/>
          <w:b/>
          <w:sz w:val="24"/>
        </w:rPr>
        <w:t xml:space="preserve"> 2127268</w:t>
      </w:r>
    </w:p>
    <w:p w14:paraId="64C03B2E" w14:textId="1CC11365" w:rsidR="00D41BC5" w:rsidRPr="00D41BC5" w:rsidRDefault="00D41BC5" w:rsidP="002B1790">
      <w:pPr>
        <w:spacing w:line="480" w:lineRule="auto"/>
        <w:jc w:val="center"/>
        <w:rPr>
          <w:rFonts w:ascii="Arial" w:hAnsi="Arial" w:cs="Arial"/>
          <w:b/>
          <w:sz w:val="24"/>
        </w:rPr>
      </w:pPr>
      <w:r w:rsidRPr="00D41BC5">
        <w:rPr>
          <w:rFonts w:ascii="Arial" w:hAnsi="Arial" w:cs="Arial"/>
          <w:b/>
          <w:sz w:val="24"/>
        </w:rPr>
        <w:t>Lecturer:</w:t>
      </w:r>
      <w:r w:rsidR="00BC3A5C">
        <w:rPr>
          <w:rFonts w:ascii="Arial" w:hAnsi="Arial" w:cs="Arial"/>
          <w:b/>
          <w:sz w:val="24"/>
        </w:rPr>
        <w:t xml:space="preserve"> Charlotte Joyner</w:t>
      </w:r>
    </w:p>
    <w:p w14:paraId="3DAB465A" w14:textId="77777777" w:rsidR="004E6C45" w:rsidRPr="00D41BC5" w:rsidRDefault="004E6C45" w:rsidP="002B1790">
      <w:pPr>
        <w:spacing w:line="480" w:lineRule="auto"/>
        <w:jc w:val="center"/>
        <w:rPr>
          <w:rFonts w:ascii="Arial" w:hAnsi="Arial" w:cs="Arial"/>
          <w:b/>
          <w:sz w:val="24"/>
        </w:rPr>
      </w:pPr>
      <w:r w:rsidRPr="00D41BC5">
        <w:rPr>
          <w:rFonts w:ascii="Arial" w:hAnsi="Arial" w:cs="Arial"/>
          <w:b/>
          <w:sz w:val="24"/>
        </w:rPr>
        <w:t xml:space="preserve">Word Count: </w:t>
      </w:r>
      <w:r w:rsidR="00706BB4" w:rsidRPr="00D41BC5">
        <w:rPr>
          <w:rFonts w:ascii="Arial" w:hAnsi="Arial" w:cs="Arial"/>
          <w:b/>
          <w:sz w:val="24"/>
        </w:rPr>
        <w:t>2</w:t>
      </w:r>
      <w:r w:rsidR="002F3EF8">
        <w:rPr>
          <w:rFonts w:ascii="Arial" w:hAnsi="Arial" w:cs="Arial"/>
          <w:b/>
          <w:sz w:val="24"/>
        </w:rPr>
        <w:t>073</w:t>
      </w:r>
    </w:p>
    <w:p w14:paraId="30FDFA79" w14:textId="3F168714" w:rsidR="00D41BC5" w:rsidRDefault="004E6C45" w:rsidP="00AF69F3">
      <w:pPr>
        <w:spacing w:line="480" w:lineRule="auto"/>
        <w:rPr>
          <w:rFonts w:ascii="Arial" w:eastAsiaTheme="majorEastAsia" w:hAnsi="Arial" w:cs="Arial"/>
          <w:b/>
          <w:sz w:val="32"/>
          <w:szCs w:val="32"/>
        </w:rPr>
      </w:pPr>
      <w:r>
        <w:rPr>
          <w:rFonts w:ascii="Arial" w:hAnsi="Arial" w:cs="Arial"/>
          <w:b/>
          <w:sz w:val="32"/>
        </w:rPr>
        <w:br w:type="page"/>
      </w:r>
      <w:r w:rsidR="00D41BC5" w:rsidRPr="00D41BC5">
        <w:rPr>
          <w:rFonts w:ascii="Arial" w:eastAsiaTheme="majorEastAsia" w:hAnsi="Arial" w:cs="Arial"/>
          <w:b/>
          <w:sz w:val="32"/>
          <w:szCs w:val="32"/>
        </w:rPr>
        <w:lastRenderedPageBreak/>
        <w:t>Critically evaluate the different approaches to leadership and their effectiveness within the hospitality industry.</w:t>
      </w:r>
    </w:p>
    <w:p w14:paraId="1A7EB107" w14:textId="0CE61ABB" w:rsidR="0041260F" w:rsidRPr="005841FC" w:rsidRDefault="00461905" w:rsidP="002B1790">
      <w:pPr>
        <w:spacing w:line="480" w:lineRule="auto"/>
        <w:jc w:val="both"/>
        <w:rPr>
          <w:rFonts w:ascii="Arial" w:hAnsi="Arial" w:cs="Arial"/>
          <w:sz w:val="24"/>
        </w:rPr>
      </w:pPr>
      <w:r w:rsidRPr="005841FC">
        <w:rPr>
          <w:rFonts w:ascii="Arial" w:hAnsi="Arial" w:cs="Arial"/>
          <w:sz w:val="24"/>
        </w:rPr>
        <w:t xml:space="preserve">The hospitality sector of the UK is one of the largest </w:t>
      </w:r>
      <w:r w:rsidR="0045385C" w:rsidRPr="005841FC">
        <w:rPr>
          <w:rFonts w:ascii="Arial" w:hAnsi="Arial" w:cs="Arial"/>
          <w:sz w:val="24"/>
        </w:rPr>
        <w:t xml:space="preserve">and most diversified </w:t>
      </w:r>
      <w:r w:rsidR="003C2078" w:rsidRPr="005841FC">
        <w:rPr>
          <w:rFonts w:ascii="Arial" w:hAnsi="Arial" w:cs="Arial"/>
          <w:sz w:val="24"/>
        </w:rPr>
        <w:t>industries</w:t>
      </w:r>
      <w:r w:rsidR="009C4D3B" w:rsidRPr="005841FC">
        <w:rPr>
          <w:rFonts w:ascii="Arial" w:hAnsi="Arial" w:cs="Arial"/>
          <w:sz w:val="24"/>
        </w:rPr>
        <w:t>,</w:t>
      </w:r>
      <w:r w:rsidR="0045385C" w:rsidRPr="005841FC">
        <w:rPr>
          <w:rFonts w:ascii="Arial" w:hAnsi="Arial" w:cs="Arial"/>
          <w:sz w:val="24"/>
        </w:rPr>
        <w:t xml:space="preserve"> making it a complex and dynamic part of the UK economy.</w:t>
      </w:r>
      <w:r w:rsidR="00EC264E" w:rsidRPr="005841FC">
        <w:rPr>
          <w:rFonts w:ascii="Arial" w:hAnsi="Arial" w:cs="Arial"/>
          <w:sz w:val="24"/>
        </w:rPr>
        <w:t xml:space="preserve"> </w:t>
      </w:r>
      <w:r w:rsidR="009C4D3B" w:rsidRPr="005841FC">
        <w:rPr>
          <w:rFonts w:ascii="Arial" w:hAnsi="Arial" w:cs="Arial"/>
          <w:sz w:val="24"/>
        </w:rPr>
        <w:t xml:space="preserve">Different approaches to leadership have diverse impacts on personnel creativity, motivation, commitment, and performance. This essay aims to </w:t>
      </w:r>
      <w:r w:rsidR="00EC264E" w:rsidRPr="005841FC">
        <w:rPr>
          <w:rFonts w:ascii="Arial" w:hAnsi="Arial" w:cs="Arial"/>
          <w:sz w:val="24"/>
        </w:rPr>
        <w:t>critically reason for</w:t>
      </w:r>
      <w:r w:rsidR="009C4D3B" w:rsidRPr="005841FC">
        <w:rPr>
          <w:rFonts w:ascii="Arial" w:hAnsi="Arial" w:cs="Arial"/>
          <w:sz w:val="24"/>
        </w:rPr>
        <w:t xml:space="preserve"> the leadership approaches and managerial styles that </w:t>
      </w:r>
      <w:r w:rsidR="00EC264E" w:rsidRPr="005841FC">
        <w:rPr>
          <w:rFonts w:ascii="Arial" w:hAnsi="Arial" w:cs="Arial"/>
          <w:sz w:val="24"/>
        </w:rPr>
        <w:t xml:space="preserve">significantly impact the industry’s performance. </w:t>
      </w:r>
      <w:r w:rsidR="00A86E75" w:rsidRPr="005841FC">
        <w:rPr>
          <w:rFonts w:ascii="Arial" w:hAnsi="Arial" w:cs="Arial"/>
          <w:sz w:val="24"/>
        </w:rPr>
        <w:t xml:space="preserve">The essay </w:t>
      </w:r>
      <w:r w:rsidR="004336BD" w:rsidRPr="005841FC">
        <w:rPr>
          <w:rFonts w:ascii="Arial" w:hAnsi="Arial" w:cs="Arial"/>
          <w:sz w:val="24"/>
        </w:rPr>
        <w:t xml:space="preserve">will rationally and critically evaluate the relationship among structure, culture, people and </w:t>
      </w:r>
      <w:r w:rsidR="00856DC7" w:rsidRPr="005841FC">
        <w:rPr>
          <w:rFonts w:ascii="Arial" w:hAnsi="Arial" w:cs="Arial"/>
          <w:sz w:val="24"/>
        </w:rPr>
        <w:t>administrative</w:t>
      </w:r>
      <w:r w:rsidR="004336BD" w:rsidRPr="005841FC">
        <w:rPr>
          <w:rFonts w:ascii="Arial" w:hAnsi="Arial" w:cs="Arial"/>
          <w:sz w:val="24"/>
        </w:rPr>
        <w:t xml:space="preserve"> performance with the help of diversified leadership approaches. </w:t>
      </w:r>
      <w:r w:rsidR="00E355D6" w:rsidRPr="005841FC">
        <w:rPr>
          <w:rFonts w:ascii="Arial" w:hAnsi="Arial" w:cs="Arial"/>
          <w:sz w:val="24"/>
        </w:rPr>
        <w:t xml:space="preserve">It will demonstrate a critical awareness of the fundamental nature of managerial work and discuss the importance of leadership and the factors that influence superior leadership and management. </w:t>
      </w:r>
      <w:r w:rsidR="002A3746" w:rsidRPr="005841FC">
        <w:rPr>
          <w:rFonts w:ascii="Arial" w:hAnsi="Arial" w:cs="Arial"/>
          <w:sz w:val="24"/>
        </w:rPr>
        <w:t xml:space="preserve">The evaluation of the </w:t>
      </w:r>
      <w:r w:rsidR="00781122" w:rsidRPr="005841FC">
        <w:rPr>
          <w:rFonts w:ascii="Arial" w:hAnsi="Arial" w:cs="Arial"/>
          <w:sz w:val="24"/>
        </w:rPr>
        <w:t>behavioral</w:t>
      </w:r>
      <w:r w:rsidR="002A3746" w:rsidRPr="005841FC">
        <w:rPr>
          <w:rFonts w:ascii="Arial" w:hAnsi="Arial" w:cs="Arial"/>
          <w:sz w:val="24"/>
        </w:rPr>
        <w:t xml:space="preserve"> perspective of management will </w:t>
      </w:r>
      <w:proofErr w:type="spellStart"/>
      <w:r w:rsidR="00856DC7" w:rsidRPr="005841FC">
        <w:rPr>
          <w:rFonts w:ascii="Arial" w:hAnsi="Arial" w:cs="Arial"/>
          <w:sz w:val="24"/>
        </w:rPr>
        <w:t>centre</w:t>
      </w:r>
      <w:proofErr w:type="spellEnd"/>
      <w:r w:rsidR="002A3746" w:rsidRPr="005841FC">
        <w:rPr>
          <w:rFonts w:ascii="Arial" w:hAnsi="Arial" w:cs="Arial"/>
          <w:sz w:val="24"/>
        </w:rPr>
        <w:t xml:space="preserve"> on identifying the elements that influence individual conduct in this essay.</w:t>
      </w:r>
    </w:p>
    <w:p w14:paraId="095A0E72" w14:textId="77777777" w:rsidR="001E2633" w:rsidRPr="005841FC" w:rsidRDefault="00412B21" w:rsidP="002B1790">
      <w:pPr>
        <w:spacing w:line="480" w:lineRule="auto"/>
        <w:jc w:val="both"/>
        <w:rPr>
          <w:rFonts w:ascii="Arial" w:hAnsi="Arial" w:cs="Arial"/>
          <w:sz w:val="24"/>
        </w:rPr>
      </w:pPr>
      <w:r w:rsidRPr="005841FC">
        <w:rPr>
          <w:rFonts w:ascii="Arial" w:hAnsi="Arial" w:cs="Arial"/>
          <w:sz w:val="24"/>
        </w:rPr>
        <w:t>The convergence of distinct characteristics of the hospitality industry creates a unique and challenging environment for business. Hierarchical organizational structure, the number of temporary workers, complicated cultural diversity, the necessity of emotional well-being, and customer interaction are all</w:t>
      </w:r>
      <w:r w:rsidR="00C758DB" w:rsidRPr="005841FC">
        <w:rPr>
          <w:rFonts w:ascii="Arial" w:hAnsi="Arial" w:cs="Arial"/>
          <w:sz w:val="24"/>
        </w:rPr>
        <w:t xml:space="preserve"> primary</w:t>
      </w:r>
      <w:r w:rsidRPr="005841FC">
        <w:rPr>
          <w:rFonts w:ascii="Arial" w:hAnsi="Arial" w:cs="Arial"/>
          <w:sz w:val="24"/>
        </w:rPr>
        <w:t xml:space="preserve"> variables that complicate supervision and leadership in this industry. People are the </w:t>
      </w:r>
      <w:r w:rsidR="00C758DB" w:rsidRPr="005841FC">
        <w:rPr>
          <w:rFonts w:ascii="Arial" w:hAnsi="Arial" w:cs="Arial"/>
          <w:sz w:val="24"/>
        </w:rPr>
        <w:t>core</w:t>
      </w:r>
      <w:r w:rsidRPr="005841FC">
        <w:rPr>
          <w:rFonts w:ascii="Arial" w:hAnsi="Arial" w:cs="Arial"/>
          <w:sz w:val="24"/>
        </w:rPr>
        <w:t xml:space="preserve"> stakeholders</w:t>
      </w:r>
      <w:r w:rsidR="00C758DB" w:rsidRPr="005841FC">
        <w:rPr>
          <w:rFonts w:ascii="Arial" w:hAnsi="Arial" w:cs="Arial"/>
          <w:sz w:val="24"/>
        </w:rPr>
        <w:t xml:space="preserve"> </w:t>
      </w:r>
      <w:r w:rsidR="00E32128" w:rsidRPr="005841FC">
        <w:rPr>
          <w:rFonts w:ascii="Arial" w:hAnsi="Arial" w:cs="Arial"/>
          <w:sz w:val="24"/>
        </w:rPr>
        <w:t>(</w:t>
      </w:r>
      <w:r w:rsidR="00E32128" w:rsidRPr="005841FC">
        <w:rPr>
          <w:rFonts w:ascii="Arial" w:hAnsi="Arial" w:cs="Arial"/>
          <w:sz w:val="24"/>
          <w:szCs w:val="20"/>
          <w:shd w:val="clear" w:color="auto" w:fill="FFFFFF"/>
        </w:rPr>
        <w:t>Huertas-Valdivia, 2022)</w:t>
      </w:r>
      <w:r w:rsidRPr="005841FC">
        <w:rPr>
          <w:rFonts w:ascii="Arial" w:hAnsi="Arial" w:cs="Arial"/>
          <w:sz w:val="24"/>
        </w:rPr>
        <w:t>. Such variables must work together to improve the industry's performance.</w:t>
      </w:r>
      <w:r w:rsidR="00C758DB" w:rsidRPr="005841FC">
        <w:rPr>
          <w:rFonts w:ascii="Arial" w:hAnsi="Arial" w:cs="Arial"/>
          <w:sz w:val="24"/>
        </w:rPr>
        <w:t xml:space="preserve"> The hospitality industry</w:t>
      </w:r>
      <w:r w:rsidR="00E32128" w:rsidRPr="005841FC">
        <w:rPr>
          <w:rFonts w:ascii="Arial" w:hAnsi="Arial" w:cs="Arial"/>
          <w:sz w:val="24"/>
        </w:rPr>
        <w:t xml:space="preserve"> has shown different leadership styles and approaches in leading the organization. </w:t>
      </w:r>
    </w:p>
    <w:p w14:paraId="5EE8E808" w14:textId="6E9B7DD1" w:rsidR="00CC1D87" w:rsidRPr="005841FC" w:rsidRDefault="009A7319" w:rsidP="002B1790">
      <w:pPr>
        <w:spacing w:line="480" w:lineRule="auto"/>
        <w:jc w:val="both"/>
        <w:rPr>
          <w:rFonts w:ascii="Arial" w:hAnsi="Arial" w:cs="Arial"/>
          <w:sz w:val="24"/>
        </w:rPr>
      </w:pPr>
      <w:r w:rsidRPr="005841FC">
        <w:rPr>
          <w:rFonts w:ascii="Arial" w:hAnsi="Arial" w:cs="Arial"/>
          <w:b/>
          <w:sz w:val="24"/>
        </w:rPr>
        <w:lastRenderedPageBreak/>
        <w:t>Adair's Model of ACL (Action-</w:t>
      </w:r>
      <w:r w:rsidR="00AF69F3" w:rsidRPr="005841FC">
        <w:rPr>
          <w:rFonts w:ascii="Arial" w:hAnsi="Arial" w:cs="Arial"/>
          <w:b/>
          <w:sz w:val="24"/>
        </w:rPr>
        <w:t>Centered</w:t>
      </w:r>
      <w:r w:rsidRPr="005841FC">
        <w:rPr>
          <w:rFonts w:ascii="Arial" w:hAnsi="Arial" w:cs="Arial"/>
          <w:b/>
          <w:sz w:val="24"/>
        </w:rPr>
        <w:t xml:space="preserve"> Leadership)</w:t>
      </w:r>
      <w:r w:rsidRPr="005841FC">
        <w:rPr>
          <w:rFonts w:ascii="Arial" w:hAnsi="Arial" w:cs="Arial"/>
          <w:sz w:val="24"/>
        </w:rPr>
        <w:t xml:space="preserve"> is a leadership model that describes leadership as three interconnected circles of responsibility and concern: task completion, team management, and individual management</w:t>
      </w:r>
      <w:r w:rsidR="00CC1D87" w:rsidRPr="005841FC">
        <w:rPr>
          <w:rFonts w:ascii="Arial" w:hAnsi="Arial" w:cs="Arial"/>
          <w:sz w:val="24"/>
        </w:rPr>
        <w:t xml:space="preserve"> (</w:t>
      </w:r>
      <w:proofErr w:type="spellStart"/>
      <w:r w:rsidR="00CC1D87" w:rsidRPr="005841FC">
        <w:rPr>
          <w:rFonts w:ascii="Arial" w:hAnsi="Arial" w:cs="Arial"/>
          <w:sz w:val="24"/>
        </w:rPr>
        <w:t>Alfayad</w:t>
      </w:r>
      <w:proofErr w:type="spellEnd"/>
      <w:r w:rsidR="00CC1D87" w:rsidRPr="005841FC">
        <w:rPr>
          <w:rFonts w:ascii="Arial" w:hAnsi="Arial" w:cs="Arial"/>
          <w:sz w:val="24"/>
        </w:rPr>
        <w:t>, 2017)</w:t>
      </w:r>
      <w:r w:rsidRPr="005841FC">
        <w:rPr>
          <w:rFonts w:ascii="Arial" w:hAnsi="Arial" w:cs="Arial"/>
          <w:sz w:val="24"/>
        </w:rPr>
        <w:t>. The concept implies that good leaders should be able to balance and integrate these three characteristics of leadership and adapt their style to the situation and demands of their followers</w:t>
      </w:r>
      <w:r w:rsidR="00CC1D87" w:rsidRPr="005841FC">
        <w:rPr>
          <w:rFonts w:ascii="Arial" w:hAnsi="Arial" w:cs="Arial"/>
          <w:sz w:val="24"/>
        </w:rPr>
        <w:t xml:space="preserve"> (Adair, 2018)</w:t>
      </w:r>
      <w:r w:rsidRPr="005841FC">
        <w:rPr>
          <w:rFonts w:ascii="Arial" w:hAnsi="Arial" w:cs="Arial"/>
          <w:sz w:val="24"/>
        </w:rPr>
        <w:t xml:space="preserve">. </w:t>
      </w:r>
    </w:p>
    <w:p w14:paraId="281A52B9" w14:textId="77777777" w:rsidR="001670B2" w:rsidRPr="005841FC" w:rsidRDefault="009A7319" w:rsidP="002B1790">
      <w:pPr>
        <w:spacing w:line="480" w:lineRule="auto"/>
        <w:jc w:val="both"/>
        <w:rPr>
          <w:rFonts w:ascii="Arial" w:hAnsi="Arial" w:cs="Arial"/>
          <w:sz w:val="24"/>
        </w:rPr>
      </w:pPr>
      <w:r w:rsidRPr="005841FC">
        <w:rPr>
          <w:rFonts w:ascii="Arial" w:hAnsi="Arial" w:cs="Arial"/>
          <w:sz w:val="24"/>
        </w:rPr>
        <w:t xml:space="preserve">The model is straightforward and concise, yet neither simplistic </w:t>
      </w:r>
      <w:r w:rsidR="001670B2" w:rsidRPr="005841FC">
        <w:rPr>
          <w:rFonts w:ascii="Arial" w:hAnsi="Arial" w:cs="Arial"/>
          <w:sz w:val="24"/>
        </w:rPr>
        <w:t>nor</w:t>
      </w:r>
      <w:r w:rsidRPr="005841FC">
        <w:rPr>
          <w:rFonts w:ascii="Arial" w:hAnsi="Arial" w:cs="Arial"/>
          <w:sz w:val="24"/>
        </w:rPr>
        <w:t xml:space="preserve"> superficial. It has both depth and utility. It is founded on the concept that leadership abilities can be learned and transferred, and that leaders must be adaptive and flexible. It also </w:t>
      </w:r>
      <w:r w:rsidR="001670B2" w:rsidRPr="005841FC">
        <w:rPr>
          <w:rFonts w:ascii="Arial" w:hAnsi="Arial" w:cs="Arial"/>
          <w:sz w:val="24"/>
        </w:rPr>
        <w:t>emphasizes</w:t>
      </w:r>
      <w:r w:rsidRPr="005841FC">
        <w:rPr>
          <w:rFonts w:ascii="Arial" w:hAnsi="Arial" w:cs="Arial"/>
          <w:sz w:val="24"/>
        </w:rPr>
        <w:t xml:space="preserve"> the value of cooperation, communication, and collaboration, all of which are crucial in the hospitality sector</w:t>
      </w:r>
      <w:r w:rsidR="00CC1D87" w:rsidRPr="005841FC">
        <w:rPr>
          <w:rFonts w:ascii="Arial" w:hAnsi="Arial" w:cs="Arial"/>
          <w:sz w:val="24"/>
        </w:rPr>
        <w:t xml:space="preserve"> (</w:t>
      </w:r>
      <w:proofErr w:type="spellStart"/>
      <w:r w:rsidR="00CC1D87" w:rsidRPr="005841FC">
        <w:rPr>
          <w:rFonts w:ascii="Arial" w:hAnsi="Arial" w:cs="Arial"/>
          <w:sz w:val="24"/>
        </w:rPr>
        <w:t>Natil</w:t>
      </w:r>
      <w:proofErr w:type="spellEnd"/>
      <w:r w:rsidR="00CC1D87" w:rsidRPr="005841FC">
        <w:rPr>
          <w:rFonts w:ascii="Arial" w:hAnsi="Arial" w:cs="Arial"/>
          <w:sz w:val="24"/>
        </w:rPr>
        <w:t>, 2022)</w:t>
      </w:r>
      <w:r w:rsidRPr="005841FC">
        <w:rPr>
          <w:rFonts w:ascii="Arial" w:hAnsi="Arial" w:cs="Arial"/>
          <w:sz w:val="24"/>
        </w:rPr>
        <w:t>.</w:t>
      </w:r>
      <w:r w:rsidR="00CC1D87" w:rsidRPr="005841FC">
        <w:rPr>
          <w:rFonts w:ascii="Arial" w:hAnsi="Arial" w:cs="Arial"/>
          <w:sz w:val="24"/>
        </w:rPr>
        <w:t xml:space="preserve"> </w:t>
      </w:r>
      <w:r w:rsidR="001670B2" w:rsidRPr="005841FC">
        <w:rPr>
          <w:rFonts w:ascii="Arial" w:hAnsi="Arial" w:cs="Arial"/>
          <w:sz w:val="24"/>
        </w:rPr>
        <w:t>The paradigm is very broad and ignores individual variances and preferences among leaders and followers, who may have diverse needs, values, and ambitions. It also does not consider situational and cultural aspects that may influence leadership effectiveness</w:t>
      </w:r>
      <w:r w:rsidR="00CC1D87" w:rsidRPr="005841FC">
        <w:rPr>
          <w:rFonts w:ascii="Arial" w:hAnsi="Arial" w:cs="Arial"/>
          <w:sz w:val="24"/>
        </w:rPr>
        <w:t xml:space="preserve"> (</w:t>
      </w:r>
      <w:proofErr w:type="spellStart"/>
      <w:r w:rsidR="00CC1D87" w:rsidRPr="005841FC">
        <w:rPr>
          <w:rFonts w:ascii="Arial" w:hAnsi="Arial" w:cs="Arial"/>
          <w:sz w:val="24"/>
          <w:szCs w:val="24"/>
          <w:shd w:val="clear" w:color="auto" w:fill="FFFFFF"/>
        </w:rPr>
        <w:t>Reascos</w:t>
      </w:r>
      <w:proofErr w:type="spellEnd"/>
      <w:r w:rsidR="00CC1D87" w:rsidRPr="005841FC">
        <w:rPr>
          <w:rFonts w:ascii="Arial" w:hAnsi="Arial" w:cs="Arial"/>
          <w:sz w:val="24"/>
          <w:szCs w:val="24"/>
          <w:shd w:val="clear" w:color="auto" w:fill="FFFFFF"/>
        </w:rPr>
        <w:t>, 2022)</w:t>
      </w:r>
      <w:r w:rsidR="001670B2" w:rsidRPr="005841FC">
        <w:rPr>
          <w:rFonts w:ascii="Arial" w:hAnsi="Arial" w:cs="Arial"/>
          <w:sz w:val="24"/>
        </w:rPr>
        <w:t>. The model also does not provide specific instructions on how to achieve the appropriate level of balance across the three roles, let alone how to monitor and evaluate the results.</w:t>
      </w:r>
    </w:p>
    <w:p w14:paraId="14E4588E" w14:textId="77777777" w:rsidR="00671EBD" w:rsidRPr="005841FC" w:rsidRDefault="00AC644A" w:rsidP="002B1790">
      <w:pPr>
        <w:spacing w:line="480" w:lineRule="auto"/>
        <w:jc w:val="both"/>
        <w:rPr>
          <w:rFonts w:ascii="Arial" w:hAnsi="Arial" w:cs="Arial"/>
          <w:sz w:val="24"/>
        </w:rPr>
      </w:pPr>
      <w:r w:rsidRPr="005841FC">
        <w:rPr>
          <w:rFonts w:ascii="Arial" w:hAnsi="Arial" w:cs="Arial"/>
          <w:b/>
          <w:sz w:val="24"/>
        </w:rPr>
        <w:t>Blake and Mouton's Managerial Grid</w:t>
      </w:r>
      <w:r w:rsidRPr="005841FC">
        <w:rPr>
          <w:rFonts w:ascii="Arial" w:hAnsi="Arial" w:cs="Arial"/>
          <w:sz w:val="24"/>
        </w:rPr>
        <w:t xml:space="preserve"> is a leadership strategy that suggests five distinct approaches to leadership based on two dimensions: concern for output and concern for people. It implies that the optimal leadership style is team management, which prioritizes both people and productivity </w:t>
      </w:r>
      <w:r w:rsidR="002D582E" w:rsidRPr="005841FC">
        <w:rPr>
          <w:rFonts w:ascii="Arial" w:hAnsi="Arial" w:cs="Arial"/>
          <w:sz w:val="24"/>
        </w:rPr>
        <w:t>(Bruin, 2020)</w:t>
      </w:r>
      <w:r w:rsidRPr="005841FC">
        <w:rPr>
          <w:rFonts w:ascii="Arial" w:hAnsi="Arial" w:cs="Arial"/>
          <w:sz w:val="24"/>
        </w:rPr>
        <w:t xml:space="preserve">. </w:t>
      </w:r>
      <w:r w:rsidR="002D582E" w:rsidRPr="005841FC">
        <w:rPr>
          <w:rFonts w:ascii="Arial" w:hAnsi="Arial" w:cs="Arial"/>
          <w:sz w:val="24"/>
        </w:rPr>
        <w:t xml:space="preserve">The grid has 81 different spots for a leadership style, with each dimension ranging from 1 (low) to 9 (high). However, the grid concentrates on the five most popular styles: Impoverished </w:t>
      </w:r>
      <w:r w:rsidR="002D582E" w:rsidRPr="005841FC">
        <w:rPr>
          <w:rFonts w:ascii="Arial" w:hAnsi="Arial" w:cs="Arial"/>
          <w:sz w:val="24"/>
        </w:rPr>
        <w:lastRenderedPageBreak/>
        <w:t xml:space="preserve">Management, Country Club Management, Authority-Compliance Management, Middle-of-the-Road Management, and Team Management (Dublin, 2020). </w:t>
      </w:r>
    </w:p>
    <w:p w14:paraId="1725EECB" w14:textId="77777777" w:rsidR="00E67469" w:rsidRPr="005841FC" w:rsidRDefault="00CC1D87" w:rsidP="002B1790">
      <w:pPr>
        <w:spacing w:line="480" w:lineRule="auto"/>
        <w:jc w:val="both"/>
        <w:rPr>
          <w:rFonts w:ascii="Arial" w:hAnsi="Arial" w:cs="Arial"/>
          <w:sz w:val="24"/>
        </w:rPr>
      </w:pPr>
      <w:r w:rsidRPr="005841FC">
        <w:rPr>
          <w:rFonts w:ascii="Arial" w:hAnsi="Arial" w:cs="Arial"/>
          <w:sz w:val="24"/>
        </w:rPr>
        <w:t>By evaluating the Leadership styles</w:t>
      </w:r>
      <w:r w:rsidR="00E31501" w:rsidRPr="005841FC">
        <w:rPr>
          <w:rFonts w:ascii="Arial" w:hAnsi="Arial" w:cs="Arial"/>
          <w:sz w:val="24"/>
        </w:rPr>
        <w:t>, it is discovered that Impoverished Management has a poor regard for both production and people.</w:t>
      </w:r>
      <w:r w:rsidR="00E67469" w:rsidRPr="005841FC">
        <w:rPr>
          <w:rFonts w:ascii="Arial" w:hAnsi="Arial" w:cs="Arial"/>
          <w:sz w:val="24"/>
        </w:rPr>
        <w:t xml:space="preserve"> </w:t>
      </w:r>
      <w:r w:rsidR="00E31501" w:rsidRPr="005841FC">
        <w:rPr>
          <w:rFonts w:ascii="Arial" w:hAnsi="Arial" w:cs="Arial"/>
          <w:sz w:val="24"/>
        </w:rPr>
        <w:t>Meanwhile, Country Club Management is less concerned about productivity and more concerned about people</w:t>
      </w:r>
      <w:r w:rsidR="00C33483" w:rsidRPr="005841FC">
        <w:rPr>
          <w:rFonts w:ascii="Arial" w:hAnsi="Arial" w:cs="Arial"/>
          <w:sz w:val="24"/>
        </w:rPr>
        <w:t xml:space="preserve"> (Hoang, 2021)</w:t>
      </w:r>
      <w:r w:rsidR="00E31501" w:rsidRPr="005841FC">
        <w:rPr>
          <w:rFonts w:ascii="Arial" w:hAnsi="Arial" w:cs="Arial"/>
          <w:sz w:val="24"/>
        </w:rPr>
        <w:t xml:space="preserve">. Managers using </w:t>
      </w:r>
      <w:r w:rsidR="00776AF4" w:rsidRPr="005841FC">
        <w:rPr>
          <w:rFonts w:ascii="Arial" w:hAnsi="Arial" w:cs="Arial"/>
          <w:sz w:val="24"/>
        </w:rPr>
        <w:t>Authority Compliance Management</w:t>
      </w:r>
      <w:r w:rsidR="00E31501" w:rsidRPr="005841FC">
        <w:rPr>
          <w:rFonts w:ascii="Arial" w:hAnsi="Arial" w:cs="Arial"/>
          <w:sz w:val="24"/>
        </w:rPr>
        <w:t xml:space="preserve"> are task-oriented and authoritarian, frequently ignoring their subordinates' needs and feelings. </w:t>
      </w:r>
      <w:r w:rsidR="001F380C" w:rsidRPr="005841FC">
        <w:rPr>
          <w:rFonts w:ascii="Arial" w:hAnsi="Arial" w:cs="Arial"/>
          <w:sz w:val="24"/>
        </w:rPr>
        <w:t>Middle-of-the-road m</w:t>
      </w:r>
      <w:r w:rsidR="00E31501" w:rsidRPr="005841FC">
        <w:rPr>
          <w:rFonts w:ascii="Arial" w:hAnsi="Arial" w:cs="Arial"/>
          <w:sz w:val="24"/>
        </w:rPr>
        <w:t>anagers typically attempt a balance between the two aspects, but may not achieve optimal performance in either</w:t>
      </w:r>
      <w:r w:rsidR="005E19AB" w:rsidRPr="005841FC">
        <w:rPr>
          <w:rFonts w:ascii="Arial" w:hAnsi="Arial" w:cs="Arial"/>
          <w:sz w:val="24"/>
        </w:rPr>
        <w:t xml:space="preserve"> </w:t>
      </w:r>
      <w:r w:rsidR="008E7B53" w:rsidRPr="005841FC">
        <w:rPr>
          <w:rFonts w:ascii="Arial" w:hAnsi="Arial" w:cs="Arial"/>
          <w:sz w:val="24"/>
        </w:rPr>
        <w:t>(</w:t>
      </w:r>
      <w:proofErr w:type="spellStart"/>
      <w:r w:rsidR="008E7B53" w:rsidRPr="005841FC">
        <w:rPr>
          <w:rFonts w:ascii="Arial" w:eastAsia="Times New Roman" w:hAnsi="Arial" w:cs="Arial"/>
          <w:sz w:val="24"/>
          <w:szCs w:val="24"/>
        </w:rPr>
        <w:t>MasterClass</w:t>
      </w:r>
      <w:proofErr w:type="spellEnd"/>
      <w:r w:rsidR="008E7B53" w:rsidRPr="005841FC">
        <w:rPr>
          <w:rFonts w:ascii="Arial" w:eastAsia="Times New Roman" w:hAnsi="Arial" w:cs="Arial"/>
          <w:sz w:val="24"/>
          <w:szCs w:val="24"/>
        </w:rPr>
        <w:t>, 2022)</w:t>
      </w:r>
      <w:r w:rsidR="00E31501" w:rsidRPr="005841FC">
        <w:rPr>
          <w:rFonts w:ascii="Arial" w:hAnsi="Arial" w:cs="Arial"/>
          <w:sz w:val="24"/>
        </w:rPr>
        <w:t>.</w:t>
      </w:r>
      <w:r w:rsidR="001F380C" w:rsidRPr="005841FC">
        <w:rPr>
          <w:rFonts w:ascii="Arial" w:hAnsi="Arial" w:cs="Arial"/>
          <w:sz w:val="24"/>
        </w:rPr>
        <w:t xml:space="preserve"> Finally, Team Management </w:t>
      </w:r>
      <w:r w:rsidR="00E67469" w:rsidRPr="005841FC">
        <w:rPr>
          <w:rFonts w:ascii="Arial" w:hAnsi="Arial" w:cs="Arial"/>
          <w:sz w:val="24"/>
        </w:rPr>
        <w:t xml:space="preserve">helps </w:t>
      </w:r>
      <w:r w:rsidR="001670B2" w:rsidRPr="005841FC">
        <w:rPr>
          <w:rFonts w:ascii="Arial" w:hAnsi="Arial" w:cs="Arial"/>
          <w:sz w:val="24"/>
        </w:rPr>
        <w:t>managers</w:t>
      </w:r>
      <w:r w:rsidR="001F380C" w:rsidRPr="005841FC">
        <w:rPr>
          <w:rFonts w:ascii="Arial" w:hAnsi="Arial" w:cs="Arial"/>
          <w:sz w:val="24"/>
        </w:rPr>
        <w:t xml:space="preserve"> promote a collaborative and participative work atmosphere in which both the goals and the well-being of subordinates are valued</w:t>
      </w:r>
      <w:r w:rsidR="005E19AB" w:rsidRPr="005841FC">
        <w:rPr>
          <w:rFonts w:ascii="Arial" w:hAnsi="Arial" w:cs="Arial"/>
          <w:sz w:val="24"/>
        </w:rPr>
        <w:t xml:space="preserve"> </w:t>
      </w:r>
      <w:r w:rsidR="0043615B" w:rsidRPr="005841FC">
        <w:rPr>
          <w:rFonts w:ascii="Arial" w:hAnsi="Arial" w:cs="Arial"/>
          <w:sz w:val="24"/>
        </w:rPr>
        <w:t>(</w:t>
      </w:r>
      <w:r w:rsidR="0043615B" w:rsidRPr="005841FC">
        <w:rPr>
          <w:rFonts w:ascii="Arial" w:eastAsia="Times New Roman" w:hAnsi="Arial" w:cs="Arial"/>
          <w:sz w:val="24"/>
          <w:szCs w:val="24"/>
        </w:rPr>
        <w:t>Juneja, 2022)</w:t>
      </w:r>
      <w:r w:rsidR="001F380C" w:rsidRPr="005841FC">
        <w:rPr>
          <w:rFonts w:ascii="Arial" w:hAnsi="Arial" w:cs="Arial"/>
          <w:sz w:val="24"/>
        </w:rPr>
        <w:t>.</w:t>
      </w:r>
      <w:r w:rsidR="00957A06" w:rsidRPr="005841FC">
        <w:rPr>
          <w:rFonts w:ascii="Arial" w:hAnsi="Arial" w:cs="Arial"/>
          <w:sz w:val="24"/>
        </w:rPr>
        <w:t xml:space="preserve"> </w:t>
      </w:r>
    </w:p>
    <w:p w14:paraId="2546A5DC" w14:textId="3A7B5681" w:rsidR="00957A06" w:rsidRPr="005841FC" w:rsidRDefault="008F2831" w:rsidP="002B1790">
      <w:pPr>
        <w:spacing w:line="480" w:lineRule="auto"/>
        <w:jc w:val="both"/>
        <w:rPr>
          <w:rFonts w:ascii="Arial" w:hAnsi="Arial" w:cs="Arial"/>
          <w:sz w:val="24"/>
        </w:rPr>
      </w:pPr>
      <w:r w:rsidRPr="005841FC">
        <w:rPr>
          <w:rFonts w:ascii="Arial" w:hAnsi="Arial" w:cs="Arial"/>
          <w:sz w:val="24"/>
        </w:rPr>
        <w:t>However, this technique has several limits and drawbacks, particularly when applied to the hotel business in the UK. The method is overly simplistic, ignoring other aspects that may influence leadership effectiveness. It assumes that there is a single best style for all scenarios, which may be unrealistic or impossible in the dynamic and diversified hospitality business of the United Kingdom</w:t>
      </w:r>
      <w:r w:rsidR="005E19AB" w:rsidRPr="005841FC">
        <w:rPr>
          <w:rFonts w:ascii="Arial" w:hAnsi="Arial" w:cs="Arial"/>
          <w:sz w:val="24"/>
        </w:rPr>
        <w:t xml:space="preserve"> </w:t>
      </w:r>
      <w:r w:rsidR="008F1F79" w:rsidRPr="005841FC">
        <w:rPr>
          <w:rFonts w:ascii="Arial" w:hAnsi="Arial" w:cs="Arial"/>
          <w:sz w:val="24"/>
        </w:rPr>
        <w:t>(</w:t>
      </w:r>
      <w:r w:rsidR="008F1F79" w:rsidRPr="005841FC">
        <w:rPr>
          <w:rFonts w:ascii="Arial" w:eastAsia="Times New Roman" w:hAnsi="Arial" w:cs="Arial"/>
          <w:sz w:val="24"/>
          <w:szCs w:val="24"/>
        </w:rPr>
        <w:t>Lindberg, 2022)</w:t>
      </w:r>
      <w:r w:rsidRPr="005841FC">
        <w:rPr>
          <w:rFonts w:ascii="Arial" w:hAnsi="Arial" w:cs="Arial"/>
          <w:sz w:val="24"/>
        </w:rPr>
        <w:t xml:space="preserve">. This grid does not provide specific recommendations on </w:t>
      </w:r>
      <w:r w:rsidR="001670B2" w:rsidRPr="005841FC">
        <w:rPr>
          <w:rFonts w:ascii="Arial" w:hAnsi="Arial" w:cs="Arial"/>
          <w:sz w:val="24"/>
        </w:rPr>
        <w:t>achieving</w:t>
      </w:r>
      <w:r w:rsidRPr="005841FC">
        <w:rPr>
          <w:rFonts w:ascii="Arial" w:hAnsi="Arial" w:cs="Arial"/>
          <w:sz w:val="24"/>
        </w:rPr>
        <w:t xml:space="preserve"> the necessary level of care for both people and production or how to balance both in different contexts. The technique may not accurately reflect the </w:t>
      </w:r>
      <w:r w:rsidR="00781122" w:rsidRPr="005841FC">
        <w:rPr>
          <w:rFonts w:ascii="Arial" w:hAnsi="Arial" w:cs="Arial"/>
          <w:sz w:val="24"/>
        </w:rPr>
        <w:t>behavior</w:t>
      </w:r>
      <w:r w:rsidRPr="005841FC">
        <w:rPr>
          <w:rFonts w:ascii="Arial" w:hAnsi="Arial" w:cs="Arial"/>
          <w:sz w:val="24"/>
        </w:rPr>
        <w:t xml:space="preserve"> and preferences of UK hospitality sector leaders and followers</w:t>
      </w:r>
      <w:r w:rsidR="00A6354A" w:rsidRPr="005841FC">
        <w:rPr>
          <w:rFonts w:ascii="Arial" w:hAnsi="Arial" w:cs="Arial"/>
          <w:sz w:val="24"/>
        </w:rPr>
        <w:t>, who may have varying expectations and ideals</w:t>
      </w:r>
      <w:r w:rsidR="005E19AB" w:rsidRPr="005841FC">
        <w:rPr>
          <w:rFonts w:ascii="Arial" w:hAnsi="Arial" w:cs="Arial"/>
          <w:sz w:val="24"/>
        </w:rPr>
        <w:t xml:space="preserve"> </w:t>
      </w:r>
      <w:r w:rsidR="008F1F79" w:rsidRPr="005841FC">
        <w:rPr>
          <w:rFonts w:ascii="Arial" w:hAnsi="Arial" w:cs="Arial"/>
          <w:sz w:val="24"/>
        </w:rPr>
        <w:t>(</w:t>
      </w:r>
      <w:proofErr w:type="spellStart"/>
      <w:r w:rsidR="008F1F79" w:rsidRPr="005841FC">
        <w:rPr>
          <w:rFonts w:ascii="Arial" w:hAnsi="Arial" w:cs="Arial"/>
          <w:sz w:val="24"/>
          <w:szCs w:val="20"/>
          <w:shd w:val="clear" w:color="auto" w:fill="FFFFFF"/>
        </w:rPr>
        <w:t>Saltik</w:t>
      </w:r>
      <w:proofErr w:type="spellEnd"/>
      <w:r w:rsidR="008F1F79" w:rsidRPr="005841FC">
        <w:rPr>
          <w:rFonts w:ascii="Arial" w:hAnsi="Arial" w:cs="Arial"/>
          <w:sz w:val="24"/>
          <w:szCs w:val="20"/>
          <w:shd w:val="clear" w:color="auto" w:fill="FFFFFF"/>
        </w:rPr>
        <w:t>, 2023)</w:t>
      </w:r>
      <w:r w:rsidR="00A6354A" w:rsidRPr="005841FC">
        <w:rPr>
          <w:rFonts w:ascii="Arial" w:hAnsi="Arial" w:cs="Arial"/>
          <w:sz w:val="24"/>
        </w:rPr>
        <w:t>.</w:t>
      </w:r>
    </w:p>
    <w:p w14:paraId="2255A0AC" w14:textId="60DE5D1A" w:rsidR="00A6354A" w:rsidRPr="005841FC" w:rsidRDefault="00087669" w:rsidP="002B1790">
      <w:pPr>
        <w:spacing w:line="480" w:lineRule="auto"/>
        <w:jc w:val="both"/>
        <w:rPr>
          <w:rFonts w:ascii="Arial" w:hAnsi="Arial" w:cs="Arial"/>
          <w:sz w:val="24"/>
        </w:rPr>
      </w:pPr>
      <w:r w:rsidRPr="005841FC">
        <w:rPr>
          <w:rFonts w:ascii="Arial" w:hAnsi="Arial" w:cs="Arial"/>
          <w:b/>
          <w:sz w:val="24"/>
        </w:rPr>
        <w:t>McGregor's X and Y Theory</w:t>
      </w:r>
      <w:r w:rsidRPr="005841FC">
        <w:rPr>
          <w:rFonts w:ascii="Arial" w:hAnsi="Arial" w:cs="Arial"/>
          <w:sz w:val="24"/>
        </w:rPr>
        <w:t xml:space="preserve"> is a leadership style that makes two distinct assumptions about human motivation and </w:t>
      </w:r>
      <w:r w:rsidR="00781122" w:rsidRPr="005841FC">
        <w:rPr>
          <w:rFonts w:ascii="Arial" w:hAnsi="Arial" w:cs="Arial"/>
          <w:sz w:val="24"/>
        </w:rPr>
        <w:t>behavior</w:t>
      </w:r>
      <w:r w:rsidRPr="005841FC">
        <w:rPr>
          <w:rFonts w:ascii="Arial" w:hAnsi="Arial" w:cs="Arial"/>
          <w:sz w:val="24"/>
        </w:rPr>
        <w:t xml:space="preserve"> at work. According to Theory X, employees are lazy, despise work, shun responsibility, and require managers to control and influence </w:t>
      </w:r>
      <w:r w:rsidRPr="005841FC">
        <w:rPr>
          <w:rFonts w:ascii="Arial" w:hAnsi="Arial" w:cs="Arial"/>
          <w:sz w:val="24"/>
        </w:rPr>
        <w:lastRenderedPageBreak/>
        <w:t>their actions</w:t>
      </w:r>
      <w:r w:rsidR="005E19AB" w:rsidRPr="005841FC">
        <w:rPr>
          <w:rFonts w:ascii="Arial" w:hAnsi="Arial" w:cs="Arial"/>
          <w:sz w:val="24"/>
        </w:rPr>
        <w:t xml:space="preserve"> </w:t>
      </w:r>
      <w:r w:rsidR="0004226D" w:rsidRPr="005841FC">
        <w:rPr>
          <w:rFonts w:ascii="Arial" w:hAnsi="Arial" w:cs="Arial"/>
          <w:sz w:val="24"/>
        </w:rPr>
        <w:t>(</w:t>
      </w:r>
      <w:r w:rsidR="0004226D" w:rsidRPr="005841FC">
        <w:rPr>
          <w:rFonts w:ascii="Arial" w:eastAsia="Times New Roman" w:hAnsi="Arial" w:cs="Arial"/>
          <w:sz w:val="24"/>
          <w:szCs w:val="24"/>
        </w:rPr>
        <w:t>Usmani, 2022)</w:t>
      </w:r>
      <w:r w:rsidRPr="005841FC">
        <w:rPr>
          <w:rFonts w:ascii="Arial" w:hAnsi="Arial" w:cs="Arial"/>
          <w:sz w:val="24"/>
        </w:rPr>
        <w:t>. Theory Y assumes that employees are self-motivated, enjoy their jobs, crave responsibility, and have the ability to lead their own lives and be creative</w:t>
      </w:r>
      <w:r w:rsidR="005E19AB" w:rsidRPr="005841FC">
        <w:rPr>
          <w:rFonts w:ascii="Arial" w:hAnsi="Arial" w:cs="Arial"/>
          <w:sz w:val="24"/>
        </w:rPr>
        <w:t xml:space="preserve"> </w:t>
      </w:r>
      <w:r w:rsidR="00BA7029" w:rsidRPr="005841FC">
        <w:rPr>
          <w:rFonts w:ascii="Arial" w:hAnsi="Arial" w:cs="Arial"/>
          <w:sz w:val="24"/>
        </w:rPr>
        <w:t>(</w:t>
      </w:r>
      <w:r w:rsidR="00BA7029" w:rsidRPr="005841FC">
        <w:rPr>
          <w:rFonts w:ascii="Arial" w:eastAsia="Times New Roman" w:hAnsi="Arial" w:cs="Arial"/>
          <w:sz w:val="24"/>
          <w:szCs w:val="24"/>
        </w:rPr>
        <w:t>Bhattacharyya, 2022)</w:t>
      </w:r>
      <w:r w:rsidRPr="005841FC">
        <w:rPr>
          <w:rFonts w:ascii="Arial" w:hAnsi="Arial" w:cs="Arial"/>
          <w:sz w:val="24"/>
        </w:rPr>
        <w:t>. Managers who accept Theory X tend to be authoritarian and forceful, whereas managers who adopt Theory Y tend to be participative and helpful. The idea proposes that idea Y is more successful and beneficial to employee satisfaction and performance.</w:t>
      </w:r>
    </w:p>
    <w:p w14:paraId="4A019F5B" w14:textId="1047EC40" w:rsidR="001F380C" w:rsidRPr="005841FC" w:rsidRDefault="00087669" w:rsidP="002B1790">
      <w:pPr>
        <w:spacing w:line="480" w:lineRule="auto"/>
        <w:jc w:val="both"/>
        <w:rPr>
          <w:rFonts w:ascii="Arial" w:hAnsi="Arial" w:cs="Arial"/>
          <w:sz w:val="24"/>
        </w:rPr>
      </w:pPr>
      <w:r w:rsidRPr="005841FC">
        <w:rPr>
          <w:rFonts w:ascii="Arial" w:hAnsi="Arial" w:cs="Arial"/>
          <w:sz w:val="24"/>
        </w:rPr>
        <w:t xml:space="preserve">McGregor's Theory X and Theory Y are two opposing viewpoints on human nature and motivation that influence leadership style and </w:t>
      </w:r>
      <w:r w:rsidR="00781122" w:rsidRPr="005841FC">
        <w:rPr>
          <w:rFonts w:ascii="Arial" w:hAnsi="Arial" w:cs="Arial"/>
          <w:sz w:val="24"/>
        </w:rPr>
        <w:t>behavior</w:t>
      </w:r>
      <w:r w:rsidRPr="005841FC">
        <w:rPr>
          <w:rFonts w:ascii="Arial" w:hAnsi="Arial" w:cs="Arial"/>
          <w:sz w:val="24"/>
        </w:rPr>
        <w:t>. McGregor's Theory X and Theory Y offer advantages and disadvantages as leadership approaches for the UK hospitality business</w:t>
      </w:r>
      <w:r w:rsidR="005E19AB" w:rsidRPr="005841FC">
        <w:rPr>
          <w:rFonts w:ascii="Arial" w:hAnsi="Arial" w:cs="Arial"/>
          <w:sz w:val="24"/>
        </w:rPr>
        <w:t xml:space="preserve"> </w:t>
      </w:r>
      <w:r w:rsidR="00EB1E95" w:rsidRPr="005841FC">
        <w:rPr>
          <w:rFonts w:ascii="Arial" w:hAnsi="Arial" w:cs="Arial"/>
          <w:sz w:val="24"/>
        </w:rPr>
        <w:t>(</w:t>
      </w:r>
      <w:r w:rsidR="00EB1E95" w:rsidRPr="005841FC">
        <w:rPr>
          <w:rFonts w:ascii="Arial" w:eastAsia="Times New Roman" w:hAnsi="Arial" w:cs="Arial"/>
          <w:sz w:val="24"/>
          <w:szCs w:val="24"/>
        </w:rPr>
        <w:t>Sorensen, 2018)</w:t>
      </w:r>
      <w:r w:rsidRPr="005841FC">
        <w:rPr>
          <w:rFonts w:ascii="Arial" w:hAnsi="Arial" w:cs="Arial"/>
          <w:sz w:val="24"/>
        </w:rPr>
        <w:t xml:space="preserve">. </w:t>
      </w:r>
      <w:r w:rsidR="00C33483" w:rsidRPr="005841FC">
        <w:rPr>
          <w:rFonts w:ascii="Arial" w:hAnsi="Arial" w:cs="Arial"/>
          <w:sz w:val="24"/>
        </w:rPr>
        <w:t xml:space="preserve">Theory X may </w:t>
      </w:r>
      <w:r w:rsidR="004F25BB" w:rsidRPr="005841FC">
        <w:rPr>
          <w:rFonts w:ascii="Arial" w:hAnsi="Arial" w:cs="Arial"/>
          <w:sz w:val="24"/>
        </w:rPr>
        <w:t>result in</w:t>
      </w:r>
      <w:r w:rsidR="00C33483" w:rsidRPr="005841FC">
        <w:rPr>
          <w:rFonts w:ascii="Arial" w:hAnsi="Arial" w:cs="Arial"/>
          <w:sz w:val="24"/>
        </w:rPr>
        <w:t xml:space="preserve"> a negative and hostile work </w:t>
      </w:r>
      <w:r w:rsidR="004F25BB" w:rsidRPr="005841FC">
        <w:rPr>
          <w:rFonts w:ascii="Arial" w:hAnsi="Arial" w:cs="Arial"/>
          <w:sz w:val="24"/>
        </w:rPr>
        <w:t>environment. This</w:t>
      </w:r>
      <w:r w:rsidR="00C33483" w:rsidRPr="005841FC">
        <w:rPr>
          <w:rFonts w:ascii="Arial" w:hAnsi="Arial" w:cs="Arial"/>
          <w:sz w:val="24"/>
        </w:rPr>
        <w:t xml:space="preserve"> may result in excessive turnover, low productivity, and bad customer service. Theory Y </w:t>
      </w:r>
      <w:r w:rsidR="004F25BB" w:rsidRPr="005841FC">
        <w:rPr>
          <w:rFonts w:ascii="Arial" w:hAnsi="Arial" w:cs="Arial"/>
          <w:sz w:val="24"/>
        </w:rPr>
        <w:t>is said to promote a</w:t>
      </w:r>
      <w:r w:rsidR="00C33483" w:rsidRPr="005841FC">
        <w:rPr>
          <w:rFonts w:ascii="Arial" w:hAnsi="Arial" w:cs="Arial"/>
          <w:sz w:val="24"/>
        </w:rPr>
        <w:t xml:space="preserve"> h</w:t>
      </w:r>
      <w:r w:rsidR="004F25BB" w:rsidRPr="005841FC">
        <w:rPr>
          <w:rFonts w:ascii="Arial" w:hAnsi="Arial" w:cs="Arial"/>
          <w:sz w:val="24"/>
        </w:rPr>
        <w:t>ealthy and supportive work culture.</w:t>
      </w:r>
      <w:r w:rsidR="00C33483" w:rsidRPr="005841FC">
        <w:rPr>
          <w:rFonts w:ascii="Arial" w:hAnsi="Arial" w:cs="Arial"/>
          <w:sz w:val="24"/>
        </w:rPr>
        <w:t xml:space="preserve"> </w:t>
      </w:r>
      <w:r w:rsidR="004F25BB" w:rsidRPr="005841FC">
        <w:rPr>
          <w:rFonts w:ascii="Arial" w:hAnsi="Arial" w:cs="Arial"/>
          <w:sz w:val="24"/>
        </w:rPr>
        <w:t xml:space="preserve">Here the </w:t>
      </w:r>
      <w:r w:rsidR="00C33483" w:rsidRPr="005841FC">
        <w:rPr>
          <w:rFonts w:ascii="Arial" w:hAnsi="Arial" w:cs="Arial"/>
          <w:sz w:val="24"/>
        </w:rPr>
        <w:t>employees feel trusted, driven, and fulfilled</w:t>
      </w:r>
      <w:r w:rsidR="005E19AB" w:rsidRPr="005841FC">
        <w:rPr>
          <w:rFonts w:ascii="Arial" w:hAnsi="Arial" w:cs="Arial"/>
          <w:sz w:val="24"/>
        </w:rPr>
        <w:t xml:space="preserve"> </w:t>
      </w:r>
      <w:r w:rsidR="00EB1E95" w:rsidRPr="005841FC">
        <w:rPr>
          <w:rFonts w:ascii="Arial" w:hAnsi="Arial" w:cs="Arial"/>
          <w:sz w:val="24"/>
        </w:rPr>
        <w:t>(</w:t>
      </w:r>
      <w:proofErr w:type="spellStart"/>
      <w:r w:rsidR="00EB1E95" w:rsidRPr="005841FC">
        <w:rPr>
          <w:rFonts w:ascii="Arial" w:hAnsi="Arial" w:cs="Arial"/>
          <w:sz w:val="24"/>
          <w:szCs w:val="24"/>
          <w:shd w:val="clear" w:color="auto" w:fill="FFFFFF"/>
        </w:rPr>
        <w:t>Bojadziev</w:t>
      </w:r>
      <w:proofErr w:type="spellEnd"/>
      <w:r w:rsidR="00EB1E95" w:rsidRPr="005841FC">
        <w:rPr>
          <w:rFonts w:ascii="Arial" w:hAnsi="Arial" w:cs="Arial"/>
          <w:sz w:val="24"/>
          <w:szCs w:val="24"/>
          <w:shd w:val="clear" w:color="auto" w:fill="FFFFFF"/>
        </w:rPr>
        <w:t>, 2016)</w:t>
      </w:r>
      <w:r w:rsidR="00C33483" w:rsidRPr="005841FC">
        <w:rPr>
          <w:rFonts w:ascii="Arial" w:hAnsi="Arial" w:cs="Arial"/>
          <w:sz w:val="24"/>
        </w:rPr>
        <w:t>.</w:t>
      </w:r>
      <w:r w:rsidR="00E67469" w:rsidRPr="005841FC">
        <w:rPr>
          <w:rFonts w:ascii="Arial" w:hAnsi="Arial" w:cs="Arial"/>
          <w:sz w:val="24"/>
        </w:rPr>
        <w:t xml:space="preserve"> </w:t>
      </w:r>
      <w:r w:rsidR="00C33483" w:rsidRPr="005841FC">
        <w:rPr>
          <w:rFonts w:ascii="Arial" w:hAnsi="Arial" w:cs="Arial"/>
          <w:sz w:val="24"/>
        </w:rPr>
        <w:t xml:space="preserve">Theory X </w:t>
      </w:r>
      <w:r w:rsidR="004F25BB" w:rsidRPr="005841FC">
        <w:rPr>
          <w:rFonts w:ascii="Arial" w:hAnsi="Arial" w:cs="Arial"/>
          <w:sz w:val="24"/>
        </w:rPr>
        <w:t xml:space="preserve">might fail to </w:t>
      </w:r>
      <w:r w:rsidR="00C33483" w:rsidRPr="005841FC">
        <w:rPr>
          <w:rFonts w:ascii="Arial" w:hAnsi="Arial" w:cs="Arial"/>
          <w:sz w:val="24"/>
        </w:rPr>
        <w:t>accurately reflect employees</w:t>
      </w:r>
      <w:r w:rsidR="004F25BB" w:rsidRPr="005841FC">
        <w:rPr>
          <w:rFonts w:ascii="Arial" w:hAnsi="Arial" w:cs="Arial"/>
          <w:sz w:val="24"/>
        </w:rPr>
        <w:t>' actual choices and potentials.</w:t>
      </w:r>
      <w:r w:rsidR="00C33483" w:rsidRPr="005841FC">
        <w:rPr>
          <w:rFonts w:ascii="Arial" w:hAnsi="Arial" w:cs="Arial"/>
          <w:sz w:val="24"/>
        </w:rPr>
        <w:t xml:space="preserve"> </w:t>
      </w:r>
      <w:r w:rsidR="004F25BB" w:rsidRPr="005841FC">
        <w:rPr>
          <w:rFonts w:ascii="Arial" w:hAnsi="Arial" w:cs="Arial"/>
          <w:sz w:val="24"/>
        </w:rPr>
        <w:t xml:space="preserve">It </w:t>
      </w:r>
      <w:r w:rsidR="00C33483" w:rsidRPr="005841FC">
        <w:rPr>
          <w:rFonts w:ascii="Arial" w:hAnsi="Arial" w:cs="Arial"/>
          <w:sz w:val="24"/>
        </w:rPr>
        <w:t xml:space="preserve">may also neglect the contextual and cultural aspects </w:t>
      </w:r>
      <w:r w:rsidR="004F25BB" w:rsidRPr="005841FC">
        <w:rPr>
          <w:rFonts w:ascii="Arial" w:hAnsi="Arial" w:cs="Arial"/>
          <w:sz w:val="24"/>
        </w:rPr>
        <w:t xml:space="preserve">influencing </w:t>
      </w:r>
      <w:r w:rsidR="00C33483" w:rsidRPr="005841FC">
        <w:rPr>
          <w:rFonts w:ascii="Arial" w:hAnsi="Arial" w:cs="Arial"/>
          <w:sz w:val="24"/>
        </w:rPr>
        <w:t xml:space="preserve">employee </w:t>
      </w:r>
      <w:r w:rsidR="00781122" w:rsidRPr="005841FC">
        <w:rPr>
          <w:rFonts w:ascii="Arial" w:hAnsi="Arial" w:cs="Arial"/>
          <w:sz w:val="24"/>
        </w:rPr>
        <w:t>behavior</w:t>
      </w:r>
      <w:r w:rsidR="00C33483" w:rsidRPr="005841FC">
        <w:rPr>
          <w:rFonts w:ascii="Arial" w:hAnsi="Arial" w:cs="Arial"/>
          <w:sz w:val="24"/>
        </w:rPr>
        <w:t xml:space="preserve"> and performance. Theory Y </w:t>
      </w:r>
      <w:r w:rsidR="004F25BB" w:rsidRPr="005841FC">
        <w:rPr>
          <w:rFonts w:ascii="Arial" w:hAnsi="Arial" w:cs="Arial"/>
          <w:sz w:val="24"/>
        </w:rPr>
        <w:t xml:space="preserve">is thought to </w:t>
      </w:r>
      <w:r w:rsidR="00C33483" w:rsidRPr="005841FC">
        <w:rPr>
          <w:rFonts w:ascii="Arial" w:hAnsi="Arial" w:cs="Arial"/>
          <w:sz w:val="24"/>
        </w:rPr>
        <w:t xml:space="preserve">be </w:t>
      </w:r>
      <w:r w:rsidR="002C2AF8" w:rsidRPr="005841FC">
        <w:rPr>
          <w:rFonts w:ascii="Arial" w:hAnsi="Arial" w:cs="Arial"/>
          <w:sz w:val="24"/>
        </w:rPr>
        <w:t>unrealistic</w:t>
      </w:r>
      <w:r w:rsidR="00C33483" w:rsidRPr="005841FC">
        <w:rPr>
          <w:rFonts w:ascii="Arial" w:hAnsi="Arial" w:cs="Arial"/>
          <w:sz w:val="24"/>
        </w:rPr>
        <w:t xml:space="preserve"> or feasible</w:t>
      </w:r>
      <w:r w:rsidR="004F25BB" w:rsidRPr="005841FC">
        <w:rPr>
          <w:rFonts w:ascii="Arial" w:hAnsi="Arial" w:cs="Arial"/>
          <w:sz w:val="24"/>
        </w:rPr>
        <w:t xml:space="preserve"> to adopt</w:t>
      </w:r>
      <w:r w:rsidR="00C33483" w:rsidRPr="005841FC">
        <w:rPr>
          <w:rFonts w:ascii="Arial" w:hAnsi="Arial" w:cs="Arial"/>
          <w:sz w:val="24"/>
        </w:rPr>
        <w:t xml:space="preserve"> in certain scenarios due to restricted resources, time, and restrictions</w:t>
      </w:r>
      <w:r w:rsidR="005E19AB" w:rsidRPr="005841FC">
        <w:rPr>
          <w:rFonts w:ascii="Arial" w:hAnsi="Arial" w:cs="Arial"/>
          <w:sz w:val="24"/>
        </w:rPr>
        <w:t xml:space="preserve"> </w:t>
      </w:r>
      <w:r w:rsidR="00E33A05" w:rsidRPr="005841FC">
        <w:rPr>
          <w:rFonts w:ascii="Arial" w:hAnsi="Arial" w:cs="Arial"/>
          <w:sz w:val="24"/>
        </w:rPr>
        <w:t>(</w:t>
      </w:r>
      <w:r w:rsidR="00E33A05" w:rsidRPr="005841FC">
        <w:rPr>
          <w:rFonts w:ascii="Arial" w:hAnsi="Arial" w:cs="Arial"/>
          <w:sz w:val="24"/>
          <w:szCs w:val="24"/>
          <w:shd w:val="clear" w:color="auto" w:fill="FFFFFF"/>
        </w:rPr>
        <w:t>Burke, 2021)</w:t>
      </w:r>
      <w:r w:rsidR="00C33483" w:rsidRPr="005841FC">
        <w:rPr>
          <w:rFonts w:ascii="Arial" w:hAnsi="Arial" w:cs="Arial"/>
          <w:sz w:val="24"/>
        </w:rPr>
        <w:t xml:space="preserve">. </w:t>
      </w:r>
      <w:r w:rsidR="004F25BB" w:rsidRPr="005841FC">
        <w:rPr>
          <w:rFonts w:ascii="Arial" w:hAnsi="Arial" w:cs="Arial"/>
          <w:sz w:val="24"/>
        </w:rPr>
        <w:t>So it is evident that</w:t>
      </w:r>
      <w:r w:rsidR="00C33483" w:rsidRPr="005841FC">
        <w:rPr>
          <w:rFonts w:ascii="Arial" w:hAnsi="Arial" w:cs="Arial"/>
          <w:sz w:val="24"/>
        </w:rPr>
        <w:t xml:space="preserve"> McGregor's Theories X and Y may not provide a comprehensive or appropriate leadership style for the UK hotel business. </w:t>
      </w:r>
      <w:r w:rsidR="004F25BB" w:rsidRPr="005841FC">
        <w:rPr>
          <w:rFonts w:ascii="Arial" w:hAnsi="Arial" w:cs="Arial"/>
          <w:sz w:val="24"/>
        </w:rPr>
        <w:t xml:space="preserve">However, </w:t>
      </w:r>
      <w:r w:rsidR="00C33483" w:rsidRPr="005841FC">
        <w:rPr>
          <w:rFonts w:ascii="Arial" w:hAnsi="Arial" w:cs="Arial"/>
          <w:sz w:val="24"/>
        </w:rPr>
        <w:t xml:space="preserve">It </w:t>
      </w:r>
      <w:r w:rsidR="004F25BB" w:rsidRPr="005841FC">
        <w:rPr>
          <w:rFonts w:ascii="Arial" w:hAnsi="Arial" w:cs="Arial"/>
          <w:sz w:val="24"/>
        </w:rPr>
        <w:t xml:space="preserve">can </w:t>
      </w:r>
      <w:r w:rsidR="00C33483" w:rsidRPr="005841FC">
        <w:rPr>
          <w:rFonts w:ascii="Arial" w:hAnsi="Arial" w:cs="Arial"/>
          <w:sz w:val="24"/>
        </w:rPr>
        <w:t>be</w:t>
      </w:r>
      <w:r w:rsidR="004F25BB" w:rsidRPr="005841FC">
        <w:rPr>
          <w:rFonts w:ascii="Arial" w:hAnsi="Arial" w:cs="Arial"/>
          <w:sz w:val="24"/>
        </w:rPr>
        <w:t xml:space="preserve"> used as</w:t>
      </w:r>
      <w:r w:rsidR="00C33483" w:rsidRPr="005841FC">
        <w:rPr>
          <w:rFonts w:ascii="Arial" w:hAnsi="Arial" w:cs="Arial"/>
          <w:sz w:val="24"/>
        </w:rPr>
        <w:t xml:space="preserve"> a framework for understanding the various assumptions and </w:t>
      </w:r>
      <w:proofErr w:type="spellStart"/>
      <w:r w:rsidR="00C33483" w:rsidRPr="005841FC">
        <w:rPr>
          <w:rFonts w:ascii="Arial" w:hAnsi="Arial" w:cs="Arial"/>
          <w:sz w:val="24"/>
        </w:rPr>
        <w:t>behaviours</w:t>
      </w:r>
      <w:proofErr w:type="spellEnd"/>
      <w:r w:rsidR="00C33483" w:rsidRPr="005841FC">
        <w:rPr>
          <w:rFonts w:ascii="Arial" w:hAnsi="Arial" w:cs="Arial"/>
          <w:sz w:val="24"/>
        </w:rPr>
        <w:t xml:space="preserve"> of leaders and employees, as well as adapting leadership style to the situation and people involved.</w:t>
      </w:r>
    </w:p>
    <w:p w14:paraId="3B4B3ABA" w14:textId="77777777" w:rsidR="009A3E47" w:rsidRPr="005841FC" w:rsidRDefault="004F25BB" w:rsidP="002B1790">
      <w:pPr>
        <w:spacing w:line="480" w:lineRule="auto"/>
        <w:jc w:val="both"/>
        <w:rPr>
          <w:rFonts w:ascii="Arial" w:hAnsi="Arial" w:cs="Arial"/>
          <w:sz w:val="24"/>
          <w:szCs w:val="24"/>
        </w:rPr>
      </w:pPr>
      <w:r w:rsidRPr="005841FC">
        <w:rPr>
          <w:rFonts w:ascii="Arial" w:hAnsi="Arial" w:cs="Arial"/>
          <w:sz w:val="24"/>
          <w:szCs w:val="24"/>
        </w:rPr>
        <w:lastRenderedPageBreak/>
        <w:t xml:space="preserve">Both </w:t>
      </w:r>
      <w:r w:rsidR="007636E6" w:rsidRPr="005841FC">
        <w:rPr>
          <w:rFonts w:ascii="Arial" w:hAnsi="Arial" w:cs="Arial"/>
          <w:sz w:val="24"/>
          <w:szCs w:val="24"/>
        </w:rPr>
        <w:t>Blake and Mouton's Managerial Grid</w:t>
      </w:r>
      <w:r w:rsidRPr="005841FC">
        <w:rPr>
          <w:rFonts w:ascii="Arial" w:hAnsi="Arial" w:cs="Arial"/>
          <w:sz w:val="24"/>
          <w:szCs w:val="24"/>
        </w:rPr>
        <w:t xml:space="preserve"> and</w:t>
      </w:r>
      <w:r w:rsidR="007636E6" w:rsidRPr="005841FC">
        <w:rPr>
          <w:rFonts w:ascii="Arial" w:hAnsi="Arial" w:cs="Arial"/>
          <w:sz w:val="24"/>
          <w:szCs w:val="24"/>
        </w:rPr>
        <w:t xml:space="preserve"> McGregor's Theory X and Theory Y, are two leadership methods </w:t>
      </w:r>
      <w:r w:rsidRPr="005841FC">
        <w:rPr>
          <w:rFonts w:ascii="Arial" w:hAnsi="Arial" w:cs="Arial"/>
          <w:sz w:val="24"/>
          <w:szCs w:val="24"/>
        </w:rPr>
        <w:t xml:space="preserve">that have </w:t>
      </w:r>
      <w:r w:rsidR="007636E6" w:rsidRPr="005841FC">
        <w:rPr>
          <w:rFonts w:ascii="Arial" w:hAnsi="Arial" w:cs="Arial"/>
          <w:sz w:val="24"/>
          <w:szCs w:val="24"/>
        </w:rPr>
        <w:t xml:space="preserve">different assumptions and </w:t>
      </w:r>
      <w:proofErr w:type="spellStart"/>
      <w:r w:rsidR="007636E6" w:rsidRPr="005841FC">
        <w:rPr>
          <w:rFonts w:ascii="Arial" w:hAnsi="Arial" w:cs="Arial"/>
          <w:sz w:val="24"/>
          <w:szCs w:val="24"/>
        </w:rPr>
        <w:t>behaviours</w:t>
      </w:r>
      <w:proofErr w:type="spellEnd"/>
      <w:r w:rsidR="007636E6" w:rsidRPr="005841FC">
        <w:rPr>
          <w:rFonts w:ascii="Arial" w:hAnsi="Arial" w:cs="Arial"/>
          <w:sz w:val="24"/>
          <w:szCs w:val="24"/>
        </w:rPr>
        <w:t xml:space="preserve"> </w:t>
      </w:r>
      <w:r w:rsidRPr="005841FC">
        <w:rPr>
          <w:rFonts w:ascii="Arial" w:hAnsi="Arial" w:cs="Arial"/>
          <w:sz w:val="24"/>
          <w:szCs w:val="24"/>
        </w:rPr>
        <w:t xml:space="preserve">towards </w:t>
      </w:r>
      <w:r w:rsidR="007636E6" w:rsidRPr="005841FC">
        <w:rPr>
          <w:rFonts w:ascii="Arial" w:hAnsi="Arial" w:cs="Arial"/>
          <w:sz w:val="24"/>
          <w:szCs w:val="24"/>
        </w:rPr>
        <w:t xml:space="preserve">people and production. </w:t>
      </w:r>
    </w:p>
    <w:p w14:paraId="5018D526" w14:textId="77777777" w:rsidR="00921C1C" w:rsidRPr="005841FC" w:rsidRDefault="009A3E47" w:rsidP="002B1790">
      <w:pPr>
        <w:spacing w:line="480" w:lineRule="auto"/>
        <w:jc w:val="both"/>
        <w:rPr>
          <w:rFonts w:ascii="Arial" w:hAnsi="Arial" w:cs="Arial"/>
          <w:sz w:val="24"/>
          <w:szCs w:val="24"/>
        </w:rPr>
      </w:pPr>
      <w:r w:rsidRPr="005841FC">
        <w:rPr>
          <w:rFonts w:ascii="Arial" w:hAnsi="Arial" w:cs="Arial"/>
          <w:b/>
          <w:sz w:val="24"/>
          <w:szCs w:val="24"/>
        </w:rPr>
        <w:t>The grid</w:t>
      </w:r>
      <w:r w:rsidRPr="005841FC">
        <w:rPr>
          <w:rFonts w:ascii="Arial" w:hAnsi="Arial" w:cs="Arial"/>
          <w:sz w:val="24"/>
          <w:szCs w:val="24"/>
        </w:rPr>
        <w:t xml:space="preserve"> can help managers assess their present style and suggest opportunities for improvement. It can also assist managers in adapting their style to changing situations and the needs of their staff and </w:t>
      </w:r>
      <w:r w:rsidR="00C57455" w:rsidRPr="005841FC">
        <w:rPr>
          <w:rFonts w:ascii="Arial" w:hAnsi="Arial" w:cs="Arial"/>
          <w:sz w:val="24"/>
          <w:szCs w:val="24"/>
        </w:rPr>
        <w:t>organizations</w:t>
      </w:r>
      <w:r w:rsidR="00C7263E" w:rsidRPr="005841FC">
        <w:rPr>
          <w:rFonts w:ascii="Arial" w:hAnsi="Arial" w:cs="Arial"/>
          <w:sz w:val="24"/>
          <w:szCs w:val="24"/>
        </w:rPr>
        <w:t xml:space="preserve"> (</w:t>
      </w:r>
      <w:proofErr w:type="spellStart"/>
      <w:r w:rsidR="008F1F79" w:rsidRPr="005841FC">
        <w:rPr>
          <w:rFonts w:ascii="Arial" w:eastAsia="Times New Roman" w:hAnsi="Arial" w:cs="Arial"/>
          <w:sz w:val="24"/>
          <w:szCs w:val="24"/>
        </w:rPr>
        <w:t>Mindapa</w:t>
      </w:r>
      <w:proofErr w:type="spellEnd"/>
      <w:r w:rsidR="008F1F79" w:rsidRPr="005841FC">
        <w:rPr>
          <w:rFonts w:ascii="Arial" w:eastAsia="Times New Roman" w:hAnsi="Arial" w:cs="Arial"/>
          <w:sz w:val="24"/>
          <w:szCs w:val="24"/>
        </w:rPr>
        <w:t>, 2022</w:t>
      </w:r>
      <w:r w:rsidR="00C7263E" w:rsidRPr="005841FC">
        <w:rPr>
          <w:rFonts w:ascii="Arial" w:hAnsi="Arial" w:cs="Arial"/>
          <w:sz w:val="24"/>
          <w:szCs w:val="24"/>
        </w:rPr>
        <w:t>)</w:t>
      </w:r>
      <w:r w:rsidRPr="005841FC">
        <w:rPr>
          <w:rFonts w:ascii="Arial" w:hAnsi="Arial" w:cs="Arial"/>
          <w:sz w:val="24"/>
          <w:szCs w:val="24"/>
        </w:rPr>
        <w:t xml:space="preserve">. </w:t>
      </w:r>
      <w:r w:rsidR="006B492A" w:rsidRPr="005841FC">
        <w:rPr>
          <w:rFonts w:ascii="Arial" w:hAnsi="Arial" w:cs="Arial"/>
          <w:sz w:val="24"/>
          <w:szCs w:val="24"/>
        </w:rPr>
        <w:t>This model</w:t>
      </w:r>
      <w:r w:rsidRPr="005841FC">
        <w:rPr>
          <w:rFonts w:ascii="Arial" w:hAnsi="Arial" w:cs="Arial"/>
          <w:sz w:val="24"/>
          <w:szCs w:val="24"/>
        </w:rPr>
        <w:t xml:space="preserve"> can assist managers in understanding the various beliefs and </w:t>
      </w:r>
      <w:proofErr w:type="spellStart"/>
      <w:r w:rsidRPr="005841FC">
        <w:rPr>
          <w:rFonts w:ascii="Arial" w:hAnsi="Arial" w:cs="Arial"/>
          <w:sz w:val="24"/>
          <w:szCs w:val="24"/>
        </w:rPr>
        <w:t>behaviours</w:t>
      </w:r>
      <w:proofErr w:type="spellEnd"/>
      <w:r w:rsidRPr="005841FC">
        <w:rPr>
          <w:rFonts w:ascii="Arial" w:hAnsi="Arial" w:cs="Arial"/>
          <w:sz w:val="24"/>
          <w:szCs w:val="24"/>
        </w:rPr>
        <w:t xml:space="preserve"> of leaders and employees, as well as how they influence performance and satisfaction. It can also help managers adopt a more positive and empowering leadership style based on Theory </w:t>
      </w:r>
      <w:r w:rsidR="00921C1C" w:rsidRPr="005841FC">
        <w:rPr>
          <w:rFonts w:ascii="Arial" w:hAnsi="Arial" w:cs="Arial"/>
          <w:sz w:val="24"/>
          <w:szCs w:val="24"/>
        </w:rPr>
        <w:t>Y</w:t>
      </w:r>
      <w:r w:rsidR="005E19AB" w:rsidRPr="005841FC">
        <w:rPr>
          <w:rFonts w:ascii="Arial" w:hAnsi="Arial" w:cs="Arial"/>
          <w:sz w:val="24"/>
          <w:szCs w:val="24"/>
        </w:rPr>
        <w:t xml:space="preserve"> </w:t>
      </w:r>
      <w:r w:rsidR="00447F31" w:rsidRPr="005841FC">
        <w:rPr>
          <w:rFonts w:ascii="Arial" w:hAnsi="Arial" w:cs="Arial"/>
          <w:sz w:val="24"/>
          <w:szCs w:val="24"/>
        </w:rPr>
        <w:t>(</w:t>
      </w:r>
      <w:r w:rsidR="00401FFE" w:rsidRPr="005841FC">
        <w:rPr>
          <w:rFonts w:ascii="Arial" w:hAnsi="Arial" w:cs="Arial"/>
          <w:sz w:val="24"/>
          <w:szCs w:val="20"/>
          <w:shd w:val="clear" w:color="auto" w:fill="FFFFFF"/>
        </w:rPr>
        <w:t>Botwe-Koomson, 2019)</w:t>
      </w:r>
      <w:r w:rsidR="00921C1C" w:rsidRPr="005841FC">
        <w:rPr>
          <w:rFonts w:ascii="Arial" w:hAnsi="Arial" w:cs="Arial"/>
          <w:sz w:val="24"/>
          <w:szCs w:val="24"/>
        </w:rPr>
        <w:t>.</w:t>
      </w:r>
    </w:p>
    <w:p w14:paraId="63B5FC01" w14:textId="320A4A85" w:rsidR="00C95A21" w:rsidRPr="005841FC" w:rsidRDefault="00C95A21" w:rsidP="002B1790">
      <w:pPr>
        <w:spacing w:line="480" w:lineRule="auto"/>
        <w:jc w:val="both"/>
        <w:rPr>
          <w:rFonts w:ascii="Arial" w:hAnsi="Arial" w:cs="Arial"/>
          <w:sz w:val="24"/>
          <w:szCs w:val="24"/>
        </w:rPr>
      </w:pPr>
      <w:r w:rsidRPr="005841FC">
        <w:rPr>
          <w:rFonts w:ascii="Arial" w:hAnsi="Arial" w:cs="Arial"/>
          <w:sz w:val="24"/>
          <w:szCs w:val="24"/>
        </w:rPr>
        <w:t>The grid is overly straightforward and fails to consider additional elements</w:t>
      </w:r>
      <w:r w:rsidR="006B492A" w:rsidRPr="005841FC">
        <w:rPr>
          <w:rFonts w:ascii="Arial" w:hAnsi="Arial" w:cs="Arial"/>
          <w:sz w:val="24"/>
          <w:szCs w:val="24"/>
        </w:rPr>
        <w:t>. These elements include factors</w:t>
      </w:r>
      <w:r w:rsidRPr="005841FC">
        <w:rPr>
          <w:rFonts w:ascii="Arial" w:hAnsi="Arial" w:cs="Arial"/>
          <w:sz w:val="24"/>
          <w:szCs w:val="24"/>
        </w:rPr>
        <w:t xml:space="preserve"> like the context, followers, culture, and objectives that could affect how effective a leader is. </w:t>
      </w:r>
      <w:r w:rsidR="006B492A" w:rsidRPr="005841FC">
        <w:rPr>
          <w:rFonts w:ascii="Arial" w:hAnsi="Arial" w:cs="Arial"/>
          <w:sz w:val="24"/>
          <w:szCs w:val="24"/>
        </w:rPr>
        <w:t>In addition to that, t</w:t>
      </w:r>
      <w:r w:rsidRPr="005841FC">
        <w:rPr>
          <w:rFonts w:ascii="Arial" w:hAnsi="Arial" w:cs="Arial"/>
          <w:sz w:val="24"/>
          <w:szCs w:val="24"/>
        </w:rPr>
        <w:t>he grid</w:t>
      </w:r>
      <w:r w:rsidR="006B492A" w:rsidRPr="005841FC">
        <w:rPr>
          <w:rFonts w:ascii="Arial" w:hAnsi="Arial" w:cs="Arial"/>
          <w:sz w:val="24"/>
          <w:szCs w:val="24"/>
        </w:rPr>
        <w:t xml:space="preserve"> model</w:t>
      </w:r>
      <w:r w:rsidRPr="005841FC">
        <w:rPr>
          <w:rFonts w:ascii="Arial" w:hAnsi="Arial" w:cs="Arial"/>
          <w:sz w:val="24"/>
          <w:szCs w:val="24"/>
        </w:rPr>
        <w:t xml:space="preserve"> also assumes that there is a single, ideal design for every circumstance, which may not be practical or realistic given the UK's dynamic and diversified hospitality market</w:t>
      </w:r>
      <w:r w:rsidR="005E19AB" w:rsidRPr="005841FC">
        <w:rPr>
          <w:rFonts w:ascii="Arial" w:hAnsi="Arial" w:cs="Arial"/>
          <w:sz w:val="24"/>
          <w:szCs w:val="24"/>
        </w:rPr>
        <w:t xml:space="preserve"> </w:t>
      </w:r>
      <w:r w:rsidR="008F1F79" w:rsidRPr="005841FC">
        <w:rPr>
          <w:rFonts w:ascii="Arial" w:hAnsi="Arial" w:cs="Arial"/>
          <w:sz w:val="24"/>
          <w:szCs w:val="24"/>
        </w:rPr>
        <w:t>(</w:t>
      </w:r>
      <w:r w:rsidR="008F1F79" w:rsidRPr="005841FC">
        <w:rPr>
          <w:rFonts w:ascii="Arial" w:eastAsia="Times New Roman" w:hAnsi="Arial" w:cs="Arial"/>
          <w:sz w:val="24"/>
          <w:szCs w:val="24"/>
        </w:rPr>
        <w:t>Bhasin, 2020)</w:t>
      </w:r>
      <w:r w:rsidRPr="005841FC">
        <w:rPr>
          <w:rFonts w:ascii="Arial" w:hAnsi="Arial" w:cs="Arial"/>
          <w:sz w:val="24"/>
          <w:szCs w:val="24"/>
        </w:rPr>
        <w:t xml:space="preserve">. The theories X and Y </w:t>
      </w:r>
      <w:r w:rsidR="002C2AF8" w:rsidRPr="005841FC">
        <w:rPr>
          <w:rFonts w:ascii="Arial" w:hAnsi="Arial" w:cs="Arial"/>
          <w:sz w:val="24"/>
          <w:szCs w:val="24"/>
        </w:rPr>
        <w:t>fail</w:t>
      </w:r>
      <w:r w:rsidRPr="005841FC">
        <w:rPr>
          <w:rFonts w:ascii="Arial" w:hAnsi="Arial" w:cs="Arial"/>
          <w:sz w:val="24"/>
          <w:szCs w:val="24"/>
        </w:rPr>
        <w:t xml:space="preserve"> to consider the unique preferences and demands of </w:t>
      </w:r>
      <w:r w:rsidR="00820CB3" w:rsidRPr="005841FC">
        <w:rPr>
          <w:rFonts w:ascii="Arial" w:hAnsi="Arial" w:cs="Arial"/>
          <w:sz w:val="24"/>
          <w:szCs w:val="24"/>
        </w:rPr>
        <w:t>individual</w:t>
      </w:r>
      <w:r w:rsidRPr="005841FC">
        <w:rPr>
          <w:rFonts w:ascii="Arial" w:hAnsi="Arial" w:cs="Arial"/>
          <w:sz w:val="24"/>
          <w:szCs w:val="24"/>
        </w:rPr>
        <w:t xml:space="preserve"> employee</w:t>
      </w:r>
      <w:r w:rsidR="00820CB3" w:rsidRPr="005841FC">
        <w:rPr>
          <w:rFonts w:ascii="Arial" w:hAnsi="Arial" w:cs="Arial"/>
          <w:sz w:val="24"/>
          <w:szCs w:val="24"/>
        </w:rPr>
        <w:t>s</w:t>
      </w:r>
      <w:r w:rsidRPr="005841FC">
        <w:rPr>
          <w:rFonts w:ascii="Arial" w:hAnsi="Arial" w:cs="Arial"/>
          <w:sz w:val="24"/>
          <w:szCs w:val="24"/>
        </w:rPr>
        <w:t>, who may have distinct objectives, values, and needs.</w:t>
      </w:r>
      <w:r w:rsidR="00820CB3" w:rsidRPr="005841FC">
        <w:rPr>
          <w:rFonts w:ascii="Arial" w:hAnsi="Arial" w:cs="Arial"/>
          <w:sz w:val="24"/>
          <w:szCs w:val="24"/>
        </w:rPr>
        <w:t xml:space="preserve"> I</w:t>
      </w:r>
      <w:r w:rsidRPr="005841FC">
        <w:rPr>
          <w:rFonts w:ascii="Arial" w:hAnsi="Arial" w:cs="Arial"/>
          <w:sz w:val="24"/>
          <w:szCs w:val="24"/>
        </w:rPr>
        <w:t xml:space="preserve">t disregards contextual and cultural elements that could influence worker performance and </w:t>
      </w:r>
      <w:r w:rsidR="003B3045" w:rsidRPr="005841FC">
        <w:rPr>
          <w:rFonts w:ascii="Arial" w:hAnsi="Arial" w:cs="Arial"/>
          <w:sz w:val="24"/>
          <w:szCs w:val="24"/>
        </w:rPr>
        <w:t>behavior</w:t>
      </w:r>
      <w:r w:rsidR="005E19AB" w:rsidRPr="005841FC">
        <w:rPr>
          <w:rFonts w:ascii="Arial" w:hAnsi="Arial" w:cs="Arial"/>
          <w:sz w:val="24"/>
          <w:szCs w:val="24"/>
        </w:rPr>
        <w:t xml:space="preserve"> </w:t>
      </w:r>
      <w:r w:rsidR="00401FFE" w:rsidRPr="005841FC">
        <w:rPr>
          <w:rFonts w:ascii="Arial" w:hAnsi="Arial" w:cs="Arial"/>
          <w:sz w:val="24"/>
          <w:szCs w:val="24"/>
        </w:rPr>
        <w:t>(</w:t>
      </w:r>
      <w:proofErr w:type="spellStart"/>
      <w:r w:rsidR="00401FFE" w:rsidRPr="005841FC">
        <w:rPr>
          <w:rFonts w:ascii="Arial" w:hAnsi="Arial" w:cs="Arial"/>
          <w:sz w:val="24"/>
          <w:szCs w:val="20"/>
          <w:shd w:val="clear" w:color="auto" w:fill="FFFFFF"/>
        </w:rPr>
        <w:t>Stefanovska-Petkovska</w:t>
      </w:r>
      <w:proofErr w:type="spellEnd"/>
      <w:r w:rsidR="00401FFE" w:rsidRPr="005841FC">
        <w:rPr>
          <w:rFonts w:ascii="Arial" w:hAnsi="Arial" w:cs="Arial"/>
          <w:sz w:val="24"/>
          <w:szCs w:val="20"/>
          <w:shd w:val="clear" w:color="auto" w:fill="FFFFFF"/>
        </w:rPr>
        <w:t>, 2021)</w:t>
      </w:r>
      <w:r w:rsidRPr="005841FC">
        <w:rPr>
          <w:rFonts w:ascii="Arial" w:hAnsi="Arial" w:cs="Arial"/>
          <w:sz w:val="24"/>
          <w:szCs w:val="24"/>
        </w:rPr>
        <w:t xml:space="preserve">. </w:t>
      </w:r>
    </w:p>
    <w:p w14:paraId="57918D1A" w14:textId="77777777" w:rsidR="00535747" w:rsidRPr="005841FC" w:rsidRDefault="006F696A" w:rsidP="002B1790">
      <w:pPr>
        <w:spacing w:line="480" w:lineRule="auto"/>
        <w:jc w:val="both"/>
        <w:rPr>
          <w:rFonts w:ascii="Arial" w:hAnsi="Arial" w:cs="Arial"/>
          <w:sz w:val="24"/>
        </w:rPr>
      </w:pPr>
      <w:r w:rsidRPr="005841FC">
        <w:rPr>
          <w:rFonts w:ascii="Arial" w:hAnsi="Arial" w:cs="Arial"/>
          <w:b/>
          <w:sz w:val="24"/>
        </w:rPr>
        <w:t>Premier Inn is one of the top hotel brands in the UK</w:t>
      </w:r>
      <w:r w:rsidRPr="005841FC">
        <w:rPr>
          <w:rFonts w:ascii="Arial" w:hAnsi="Arial" w:cs="Arial"/>
          <w:sz w:val="24"/>
        </w:rPr>
        <w:t>, employing over 17,000 people and having a high employee satisfaction rating. Its emphasis on training and empowering its workforce, who represent the company's values and mission, is one of the main reasons for its success</w:t>
      </w:r>
      <w:r w:rsidR="005E19AB" w:rsidRPr="005841FC">
        <w:rPr>
          <w:rFonts w:ascii="Arial" w:hAnsi="Arial" w:cs="Arial"/>
          <w:sz w:val="24"/>
        </w:rPr>
        <w:t xml:space="preserve"> </w:t>
      </w:r>
      <w:r w:rsidR="003C38F4" w:rsidRPr="005841FC">
        <w:rPr>
          <w:rFonts w:ascii="Arial" w:hAnsi="Arial" w:cs="Arial"/>
          <w:sz w:val="24"/>
        </w:rPr>
        <w:t>(</w:t>
      </w:r>
      <w:r w:rsidR="003C38F4" w:rsidRPr="005841FC">
        <w:rPr>
          <w:rFonts w:ascii="Arial" w:hAnsi="Arial" w:cs="Arial"/>
          <w:sz w:val="24"/>
          <w:szCs w:val="24"/>
          <w:shd w:val="clear" w:color="auto" w:fill="FFFFFF"/>
        </w:rPr>
        <w:t>Bas, 2022)</w:t>
      </w:r>
      <w:r w:rsidRPr="005841FC">
        <w:rPr>
          <w:rFonts w:ascii="Arial" w:hAnsi="Arial" w:cs="Arial"/>
          <w:sz w:val="24"/>
        </w:rPr>
        <w:t xml:space="preserve">. </w:t>
      </w:r>
      <w:r w:rsidR="00535747" w:rsidRPr="005841FC">
        <w:rPr>
          <w:rFonts w:ascii="Arial" w:hAnsi="Arial" w:cs="Arial"/>
          <w:sz w:val="24"/>
        </w:rPr>
        <w:t xml:space="preserve">Premier Inn has employed a blend of </w:t>
      </w:r>
      <w:r w:rsidR="00535747" w:rsidRPr="005841FC">
        <w:rPr>
          <w:rFonts w:ascii="Arial" w:hAnsi="Arial" w:cs="Arial"/>
          <w:sz w:val="24"/>
        </w:rPr>
        <w:lastRenderedPageBreak/>
        <w:t>managerial approaches that align with the dynamic and heterogeneous nature of the hotel sector to execute this program</w:t>
      </w:r>
      <w:r w:rsidR="00CE4A10" w:rsidRPr="005841FC">
        <w:rPr>
          <w:rFonts w:ascii="Arial" w:hAnsi="Arial" w:cs="Arial"/>
          <w:sz w:val="24"/>
        </w:rPr>
        <w:t xml:space="preserve"> </w:t>
      </w:r>
      <w:r w:rsidR="005C1C5F" w:rsidRPr="005841FC">
        <w:rPr>
          <w:rFonts w:ascii="Arial" w:hAnsi="Arial" w:cs="Arial"/>
          <w:sz w:val="24"/>
        </w:rPr>
        <w:t>(FZE, 2023)</w:t>
      </w:r>
      <w:r w:rsidR="00535747" w:rsidRPr="005841FC">
        <w:rPr>
          <w:rFonts w:ascii="Arial" w:hAnsi="Arial" w:cs="Arial"/>
          <w:sz w:val="24"/>
        </w:rPr>
        <w:t>.</w:t>
      </w:r>
    </w:p>
    <w:p w14:paraId="05DEF704" w14:textId="77777777" w:rsidR="00064DDF" w:rsidRPr="005841FC" w:rsidRDefault="00854964" w:rsidP="002B1790">
      <w:pPr>
        <w:spacing w:line="480" w:lineRule="auto"/>
        <w:jc w:val="both"/>
        <w:rPr>
          <w:rFonts w:ascii="Arial" w:hAnsi="Arial" w:cs="Arial"/>
          <w:sz w:val="24"/>
        </w:rPr>
      </w:pPr>
      <w:r w:rsidRPr="005841FC">
        <w:rPr>
          <w:rFonts w:ascii="Arial" w:hAnsi="Arial" w:cs="Arial"/>
          <w:sz w:val="24"/>
        </w:rPr>
        <w:t>Premier Inn employs the Transformational strategy by cultivating a culture of service excellence in which employees are encouraged to provide the finest possible experience for guests (</w:t>
      </w:r>
      <w:r w:rsidRPr="005841FC">
        <w:rPr>
          <w:rFonts w:ascii="Arial" w:eastAsia="Times New Roman" w:hAnsi="Arial" w:cs="Arial"/>
          <w:sz w:val="24"/>
          <w:szCs w:val="24"/>
        </w:rPr>
        <w:t>Borzillo, 2023)</w:t>
      </w:r>
      <w:r w:rsidRPr="005841FC">
        <w:rPr>
          <w:rFonts w:ascii="Arial" w:hAnsi="Arial" w:cs="Arial"/>
          <w:sz w:val="24"/>
        </w:rPr>
        <w:t xml:space="preserve">. Premier Inn also invests in employee training and development programs, such as the Premier Inn Academy, which provides apprenticeships, diplomas, and career advancement opportunities (Jobs, 2022). This approach is congruent with Theory Y and the team leadership style, demonstrating a strong concern for both production and people. </w:t>
      </w:r>
    </w:p>
    <w:p w14:paraId="55B6FC64" w14:textId="0413167E" w:rsidR="00064DDF" w:rsidRPr="005841FC" w:rsidRDefault="000B7064" w:rsidP="002B1790">
      <w:pPr>
        <w:spacing w:line="480" w:lineRule="auto"/>
        <w:jc w:val="both"/>
        <w:rPr>
          <w:rFonts w:ascii="Arial" w:hAnsi="Arial" w:cs="Arial"/>
          <w:sz w:val="24"/>
        </w:rPr>
      </w:pPr>
      <w:r w:rsidRPr="005841FC">
        <w:rPr>
          <w:rFonts w:ascii="Arial" w:hAnsi="Arial" w:cs="Arial"/>
          <w:sz w:val="24"/>
        </w:rPr>
        <w:t>Premier Inn's team-oriented leadership built a culture of collaboration and empowerment, encouraging workers to share ideas, comments, and best practices while also supporting one another in providing exceptional service</w:t>
      </w:r>
      <w:r w:rsidR="00D43650" w:rsidRPr="005841FC">
        <w:rPr>
          <w:rFonts w:ascii="Arial" w:hAnsi="Arial" w:cs="Arial"/>
          <w:sz w:val="24"/>
        </w:rPr>
        <w:t xml:space="preserve"> </w:t>
      </w:r>
      <w:r w:rsidR="00B504A4" w:rsidRPr="005841FC">
        <w:rPr>
          <w:rFonts w:ascii="Arial" w:hAnsi="Arial" w:cs="Arial"/>
          <w:sz w:val="24"/>
        </w:rPr>
        <w:t>(Marketing Week, 2019)</w:t>
      </w:r>
      <w:r w:rsidRPr="005841FC">
        <w:rPr>
          <w:rFonts w:ascii="Arial" w:hAnsi="Arial" w:cs="Arial"/>
          <w:sz w:val="24"/>
        </w:rPr>
        <w:t xml:space="preserve">. Premier Inn also </w:t>
      </w:r>
      <w:r w:rsidR="00B66298" w:rsidRPr="005841FC">
        <w:rPr>
          <w:rFonts w:ascii="Arial" w:hAnsi="Arial" w:cs="Arial"/>
          <w:sz w:val="24"/>
        </w:rPr>
        <w:t>honors</w:t>
      </w:r>
      <w:r w:rsidRPr="005841FC">
        <w:rPr>
          <w:rFonts w:ascii="Arial" w:hAnsi="Arial" w:cs="Arial"/>
          <w:sz w:val="24"/>
        </w:rPr>
        <w:t xml:space="preserve"> and </w:t>
      </w:r>
      <w:r w:rsidR="00D43650" w:rsidRPr="005841FC">
        <w:rPr>
          <w:rFonts w:ascii="Arial" w:hAnsi="Arial" w:cs="Arial"/>
          <w:sz w:val="24"/>
        </w:rPr>
        <w:t>recognizes</w:t>
      </w:r>
      <w:r w:rsidRPr="005841FC">
        <w:rPr>
          <w:rFonts w:ascii="Arial" w:hAnsi="Arial" w:cs="Arial"/>
          <w:sz w:val="24"/>
        </w:rPr>
        <w:t xml:space="preserve"> its employees for their performance and contributions, such as the Premier Inn Star Awards, which </w:t>
      </w:r>
      <w:r w:rsidR="00B66298" w:rsidRPr="005841FC">
        <w:rPr>
          <w:rFonts w:ascii="Arial" w:hAnsi="Arial" w:cs="Arial"/>
          <w:sz w:val="24"/>
        </w:rPr>
        <w:t>honor</w:t>
      </w:r>
      <w:r w:rsidRPr="005841FC">
        <w:rPr>
          <w:rFonts w:ascii="Arial" w:hAnsi="Arial" w:cs="Arial"/>
          <w:sz w:val="24"/>
        </w:rPr>
        <w:t xml:space="preserve"> the accomplishments of individuals and teams across the company</w:t>
      </w:r>
      <w:r w:rsidR="0063390E" w:rsidRPr="005841FC">
        <w:rPr>
          <w:rFonts w:ascii="Arial" w:hAnsi="Arial" w:cs="Arial"/>
          <w:sz w:val="24"/>
        </w:rPr>
        <w:t xml:space="preserve"> </w:t>
      </w:r>
      <w:r w:rsidR="003C38F4" w:rsidRPr="005841FC">
        <w:rPr>
          <w:rFonts w:ascii="Arial" w:hAnsi="Arial" w:cs="Arial"/>
          <w:sz w:val="24"/>
        </w:rPr>
        <w:t>(</w:t>
      </w:r>
      <w:proofErr w:type="spellStart"/>
      <w:r w:rsidR="003C38F4" w:rsidRPr="005841FC">
        <w:rPr>
          <w:rFonts w:ascii="Arial" w:hAnsi="Arial" w:cs="Arial"/>
          <w:sz w:val="24"/>
          <w:szCs w:val="24"/>
          <w:shd w:val="clear" w:color="auto" w:fill="FFFFFF"/>
        </w:rPr>
        <w:t>Elkhwesky</w:t>
      </w:r>
      <w:proofErr w:type="spellEnd"/>
      <w:r w:rsidR="003C38F4" w:rsidRPr="005841FC">
        <w:rPr>
          <w:rFonts w:ascii="Arial" w:hAnsi="Arial" w:cs="Arial"/>
          <w:sz w:val="24"/>
          <w:szCs w:val="24"/>
          <w:shd w:val="clear" w:color="auto" w:fill="FFFFFF"/>
        </w:rPr>
        <w:t>, 2022)</w:t>
      </w:r>
      <w:r w:rsidR="00535747" w:rsidRPr="005841FC">
        <w:rPr>
          <w:rFonts w:ascii="Arial" w:hAnsi="Arial" w:cs="Arial"/>
          <w:sz w:val="24"/>
        </w:rPr>
        <w:t xml:space="preserve">. </w:t>
      </w:r>
    </w:p>
    <w:p w14:paraId="67FD5B0C" w14:textId="5BDBF96B" w:rsidR="00535747" w:rsidRPr="005841FC" w:rsidRDefault="0063390E" w:rsidP="002B1790">
      <w:pPr>
        <w:spacing w:line="480" w:lineRule="auto"/>
        <w:jc w:val="both"/>
        <w:rPr>
          <w:rFonts w:ascii="Arial" w:hAnsi="Arial" w:cs="Arial"/>
          <w:sz w:val="24"/>
        </w:rPr>
      </w:pPr>
      <w:r w:rsidRPr="005841FC">
        <w:rPr>
          <w:rFonts w:ascii="Arial" w:hAnsi="Arial" w:cs="Arial"/>
          <w:sz w:val="24"/>
        </w:rPr>
        <w:t xml:space="preserve">Premier Inn's situational leadership has used transactional theory to reach a mutual understanding between the leader and the followers </w:t>
      </w:r>
      <w:r w:rsidR="00B504A4" w:rsidRPr="005841FC">
        <w:rPr>
          <w:rFonts w:ascii="Arial" w:hAnsi="Arial" w:cs="Arial"/>
          <w:sz w:val="24"/>
        </w:rPr>
        <w:t>(Listen &amp; Learn, 2022)</w:t>
      </w:r>
      <w:r w:rsidRPr="005841FC">
        <w:rPr>
          <w:rFonts w:ascii="Arial" w:hAnsi="Arial" w:cs="Arial"/>
          <w:sz w:val="24"/>
        </w:rPr>
        <w:t xml:space="preserve">. It has also employed participatory theory to engage employees in decision-making and problem-solving, as well as supportive theory to provide emotional and psychological support to staff </w:t>
      </w:r>
      <w:r w:rsidR="005B2442" w:rsidRPr="005841FC">
        <w:rPr>
          <w:rFonts w:ascii="Arial" w:hAnsi="Arial" w:cs="Arial"/>
          <w:sz w:val="24"/>
        </w:rPr>
        <w:t>(Hip, 2022)</w:t>
      </w:r>
      <w:r w:rsidRPr="005841FC">
        <w:rPr>
          <w:rFonts w:ascii="Arial" w:hAnsi="Arial" w:cs="Arial"/>
          <w:sz w:val="24"/>
        </w:rPr>
        <w:t xml:space="preserve">.  Premier Inn employs this strategy by </w:t>
      </w:r>
      <w:r w:rsidR="00B66298" w:rsidRPr="005841FC">
        <w:rPr>
          <w:rFonts w:ascii="Arial" w:hAnsi="Arial" w:cs="Arial"/>
          <w:sz w:val="24"/>
        </w:rPr>
        <w:t>analyzing</w:t>
      </w:r>
      <w:r w:rsidRPr="005841FC">
        <w:rPr>
          <w:rFonts w:ascii="Arial" w:hAnsi="Arial" w:cs="Arial"/>
          <w:sz w:val="24"/>
        </w:rPr>
        <w:t xml:space="preserve"> data and insights to better understand its customers' preferences and expectations, as well as the strengths and limitations of its employees (</w:t>
      </w:r>
      <w:r w:rsidRPr="005841FC">
        <w:rPr>
          <w:rFonts w:ascii="Arial" w:hAnsi="Arial" w:cs="Arial"/>
          <w:sz w:val="24"/>
          <w:szCs w:val="24"/>
          <w:shd w:val="clear" w:color="auto" w:fill="FFFFFF"/>
        </w:rPr>
        <w:t>Worsfold, 2020)</w:t>
      </w:r>
      <w:r w:rsidRPr="005841FC">
        <w:rPr>
          <w:rFonts w:ascii="Arial" w:hAnsi="Arial" w:cs="Arial"/>
          <w:sz w:val="24"/>
        </w:rPr>
        <w:t>. Premier Inn then adjusts its service delivery and management techniques accordingly.</w:t>
      </w:r>
    </w:p>
    <w:p w14:paraId="7D9AC993" w14:textId="521BB115" w:rsidR="00527BA3" w:rsidRPr="005841FC" w:rsidRDefault="00535747" w:rsidP="002B1790">
      <w:pPr>
        <w:spacing w:line="480" w:lineRule="auto"/>
        <w:jc w:val="both"/>
        <w:rPr>
          <w:rFonts w:ascii="Arial" w:hAnsi="Arial" w:cs="Arial"/>
          <w:sz w:val="24"/>
        </w:rPr>
      </w:pPr>
      <w:r w:rsidRPr="005841FC">
        <w:rPr>
          <w:rFonts w:ascii="Arial" w:hAnsi="Arial" w:cs="Arial"/>
          <w:sz w:val="24"/>
        </w:rPr>
        <w:lastRenderedPageBreak/>
        <w:t xml:space="preserve">These are some of the </w:t>
      </w:r>
      <w:r w:rsidR="00781122" w:rsidRPr="005841FC">
        <w:rPr>
          <w:rFonts w:ascii="Arial" w:hAnsi="Arial" w:cs="Arial"/>
          <w:sz w:val="24"/>
        </w:rPr>
        <w:t>favored</w:t>
      </w:r>
      <w:r w:rsidRPr="005841FC">
        <w:rPr>
          <w:rFonts w:ascii="Arial" w:hAnsi="Arial" w:cs="Arial"/>
          <w:sz w:val="24"/>
        </w:rPr>
        <w:t xml:space="preserve"> managerial techniques at Premier Inn, which have helped the company achieve high levels of performance, engagement, and loyalty</w:t>
      </w:r>
      <w:r w:rsidR="0011061B" w:rsidRPr="005841FC">
        <w:rPr>
          <w:rFonts w:ascii="Arial" w:hAnsi="Arial" w:cs="Arial"/>
          <w:sz w:val="24"/>
        </w:rPr>
        <w:t xml:space="preserve"> </w:t>
      </w:r>
      <w:r w:rsidR="003C38F4" w:rsidRPr="005841FC">
        <w:rPr>
          <w:rFonts w:ascii="Arial" w:hAnsi="Arial" w:cs="Arial"/>
          <w:sz w:val="24"/>
        </w:rPr>
        <w:t>(</w:t>
      </w:r>
      <w:r w:rsidR="003C38F4" w:rsidRPr="005841FC">
        <w:rPr>
          <w:rFonts w:ascii="Arial" w:eastAsia="Times New Roman" w:hAnsi="Arial" w:cs="Arial"/>
          <w:sz w:val="24"/>
          <w:szCs w:val="24"/>
        </w:rPr>
        <w:t>Emerson, 2022)</w:t>
      </w:r>
      <w:r w:rsidRPr="005841FC">
        <w:rPr>
          <w:rFonts w:ascii="Arial" w:hAnsi="Arial" w:cs="Arial"/>
          <w:sz w:val="24"/>
        </w:rPr>
        <w:t xml:space="preserve">. As a result, managers must be conscious of their strengths and shortcomings, as well as their employees' needs and expectations, and adapt their management style accordingly. </w:t>
      </w:r>
    </w:p>
    <w:p w14:paraId="36341406" w14:textId="77777777" w:rsidR="00527BA3" w:rsidRPr="005841FC" w:rsidRDefault="00527BA3" w:rsidP="002B1790">
      <w:pPr>
        <w:spacing w:line="480" w:lineRule="auto"/>
        <w:jc w:val="both"/>
        <w:rPr>
          <w:rFonts w:ascii="Arial" w:hAnsi="Arial" w:cs="Arial"/>
          <w:sz w:val="24"/>
          <w:szCs w:val="24"/>
        </w:rPr>
      </w:pPr>
      <w:r w:rsidRPr="005841FC">
        <w:rPr>
          <w:rFonts w:ascii="Arial" w:hAnsi="Arial" w:cs="Arial"/>
          <w:b/>
          <w:sz w:val="24"/>
          <w:szCs w:val="24"/>
        </w:rPr>
        <w:t>The primary function of management leadership at Premier Inn</w:t>
      </w:r>
      <w:r w:rsidRPr="005841FC">
        <w:rPr>
          <w:rFonts w:ascii="Arial" w:hAnsi="Arial" w:cs="Arial"/>
          <w:sz w:val="24"/>
          <w:szCs w:val="24"/>
        </w:rPr>
        <w:t xml:space="preserve"> is to connect team members to the brand's purpose and values and enable them to provide an excellent guest experience. Premier Inn has employed </w:t>
      </w:r>
      <w:r w:rsidR="00EC030B" w:rsidRPr="005841FC">
        <w:rPr>
          <w:rFonts w:ascii="Arial" w:hAnsi="Arial" w:cs="Arial"/>
          <w:sz w:val="24"/>
          <w:szCs w:val="24"/>
        </w:rPr>
        <w:t>various</w:t>
      </w:r>
      <w:r w:rsidRPr="005841FC">
        <w:rPr>
          <w:rFonts w:ascii="Arial" w:hAnsi="Arial" w:cs="Arial"/>
          <w:sz w:val="24"/>
          <w:szCs w:val="24"/>
        </w:rPr>
        <w:t xml:space="preserve"> managerial methods appropriate for the dynamic and diverse nature of the hospitality sector</w:t>
      </w:r>
      <w:r w:rsidR="005E19AB" w:rsidRPr="005841FC">
        <w:rPr>
          <w:rFonts w:ascii="Arial" w:hAnsi="Arial" w:cs="Arial"/>
          <w:sz w:val="24"/>
          <w:szCs w:val="24"/>
        </w:rPr>
        <w:t xml:space="preserve"> </w:t>
      </w:r>
      <w:r w:rsidR="003C38F4" w:rsidRPr="005841FC">
        <w:rPr>
          <w:rFonts w:ascii="Arial" w:hAnsi="Arial" w:cs="Arial"/>
          <w:sz w:val="24"/>
          <w:szCs w:val="24"/>
        </w:rPr>
        <w:t>(</w:t>
      </w:r>
      <w:r w:rsidR="003C38F4" w:rsidRPr="005841FC">
        <w:rPr>
          <w:rFonts w:ascii="Arial" w:eastAsia="Times New Roman" w:hAnsi="Arial" w:cs="Arial"/>
          <w:sz w:val="24"/>
          <w:szCs w:val="24"/>
        </w:rPr>
        <w:t>Schwantes, 2018)</w:t>
      </w:r>
      <w:r w:rsidRPr="005841FC">
        <w:rPr>
          <w:rFonts w:ascii="Arial" w:hAnsi="Arial" w:cs="Arial"/>
          <w:sz w:val="24"/>
          <w:szCs w:val="24"/>
        </w:rPr>
        <w:t>. These types can be connected to the success of leadership techniques based on Blake and Mouton's Managerial Grid, as well as McGregor's Theories X and Y.</w:t>
      </w:r>
    </w:p>
    <w:p w14:paraId="06F0FB55" w14:textId="77777777" w:rsidR="00527BA3" w:rsidRPr="005841FC" w:rsidRDefault="00527BA3" w:rsidP="002B1790">
      <w:pPr>
        <w:spacing w:line="480" w:lineRule="auto"/>
        <w:jc w:val="both"/>
        <w:rPr>
          <w:rFonts w:ascii="Arial" w:hAnsi="Arial" w:cs="Arial"/>
          <w:sz w:val="24"/>
          <w:szCs w:val="24"/>
        </w:rPr>
      </w:pPr>
      <w:r w:rsidRPr="005841FC">
        <w:rPr>
          <w:rFonts w:ascii="Arial" w:hAnsi="Arial" w:cs="Arial"/>
          <w:sz w:val="24"/>
          <w:szCs w:val="24"/>
        </w:rPr>
        <w:t>Transformational leadership allows the hotel to involve inspiring and enabling individuals to achieve a common vision and goals by giving intellectual stimulation, individualized consideration, and emotional support</w:t>
      </w:r>
      <w:r w:rsidR="005E19AB" w:rsidRPr="005841FC">
        <w:rPr>
          <w:rFonts w:ascii="Arial" w:hAnsi="Arial" w:cs="Arial"/>
          <w:sz w:val="24"/>
          <w:szCs w:val="24"/>
        </w:rPr>
        <w:t xml:space="preserve"> </w:t>
      </w:r>
      <w:r w:rsidR="00EC030B" w:rsidRPr="005841FC">
        <w:rPr>
          <w:rFonts w:ascii="Arial" w:hAnsi="Arial" w:cs="Arial"/>
          <w:sz w:val="24"/>
          <w:szCs w:val="24"/>
        </w:rPr>
        <w:t>(</w:t>
      </w:r>
      <w:r w:rsidR="00EC030B" w:rsidRPr="005841FC">
        <w:rPr>
          <w:rFonts w:ascii="Arial" w:eastAsia="Times New Roman" w:hAnsi="Arial" w:cs="Arial"/>
          <w:sz w:val="24"/>
          <w:szCs w:val="24"/>
        </w:rPr>
        <w:t>FZE, 2015)</w:t>
      </w:r>
      <w:r w:rsidRPr="005841FC">
        <w:rPr>
          <w:rFonts w:ascii="Arial" w:hAnsi="Arial" w:cs="Arial"/>
          <w:sz w:val="24"/>
          <w:szCs w:val="24"/>
        </w:rPr>
        <w:t>. Managers build a culture of innovation, cooperation, and trust in their enterprises. This style is based on Theory Y and corresponds to the Team Management style on the grid.</w:t>
      </w:r>
      <w:r w:rsidR="0011061B" w:rsidRPr="005841FC">
        <w:rPr>
          <w:rFonts w:ascii="Arial" w:hAnsi="Arial" w:cs="Arial"/>
          <w:sz w:val="24"/>
          <w:szCs w:val="24"/>
        </w:rPr>
        <w:t xml:space="preserve"> </w:t>
      </w:r>
      <w:r w:rsidRPr="005841FC">
        <w:rPr>
          <w:rFonts w:ascii="Arial" w:hAnsi="Arial" w:cs="Arial"/>
          <w:sz w:val="24"/>
          <w:szCs w:val="24"/>
        </w:rPr>
        <w:t>Team-oriented approach is good for establishing and expressing a clear company vision and strategy because it engages team members in the process and fosters a sense of shared purpose and direction. It also helps to grow and empower team members by promoting communication, collaboration, and accountability</w:t>
      </w:r>
      <w:r w:rsidR="005E19AB" w:rsidRPr="005841FC">
        <w:rPr>
          <w:rFonts w:ascii="Arial" w:hAnsi="Arial" w:cs="Arial"/>
          <w:sz w:val="24"/>
          <w:szCs w:val="24"/>
        </w:rPr>
        <w:t xml:space="preserve"> </w:t>
      </w:r>
      <w:r w:rsidR="00EC030B" w:rsidRPr="005841FC">
        <w:rPr>
          <w:rFonts w:ascii="Arial" w:hAnsi="Arial" w:cs="Arial"/>
          <w:sz w:val="24"/>
          <w:szCs w:val="24"/>
        </w:rPr>
        <w:t>(</w:t>
      </w:r>
      <w:r w:rsidR="00EC030B" w:rsidRPr="005841FC">
        <w:rPr>
          <w:rFonts w:ascii="Arial" w:eastAsia="Times New Roman" w:hAnsi="Arial" w:cs="Arial"/>
          <w:sz w:val="24"/>
          <w:szCs w:val="24"/>
        </w:rPr>
        <w:t>Rocketreach, 2023)</w:t>
      </w:r>
      <w:r w:rsidRPr="005841FC">
        <w:rPr>
          <w:rFonts w:ascii="Arial" w:hAnsi="Arial" w:cs="Arial"/>
          <w:sz w:val="24"/>
          <w:szCs w:val="24"/>
        </w:rPr>
        <w:t xml:space="preserve">. Furthermore, it increases customer satisfaction by developing a cohesive and motivated staff capable of providing high-quality service and performance. Situational technique entails tailoring one's managing style to the situation and the employees' preparation </w:t>
      </w:r>
      <w:r w:rsidRPr="005841FC">
        <w:rPr>
          <w:rFonts w:ascii="Arial" w:hAnsi="Arial" w:cs="Arial"/>
          <w:sz w:val="24"/>
          <w:szCs w:val="24"/>
        </w:rPr>
        <w:lastRenderedPageBreak/>
        <w:t xml:space="preserve">level. Situational managers </w:t>
      </w:r>
      <w:r w:rsidR="00C57455" w:rsidRPr="005841FC">
        <w:rPr>
          <w:rFonts w:ascii="Arial" w:hAnsi="Arial" w:cs="Arial"/>
          <w:sz w:val="24"/>
          <w:szCs w:val="24"/>
        </w:rPr>
        <w:t>analyze</w:t>
      </w:r>
      <w:r w:rsidRPr="005841FC">
        <w:rPr>
          <w:rFonts w:ascii="Arial" w:hAnsi="Arial" w:cs="Arial"/>
          <w:sz w:val="24"/>
          <w:szCs w:val="24"/>
        </w:rPr>
        <w:t xml:space="preserve"> their employees' competence and confidence and provide them with the right level of guidance and assistance</w:t>
      </w:r>
      <w:r w:rsidR="005E19AB" w:rsidRPr="005841FC">
        <w:rPr>
          <w:rFonts w:ascii="Arial" w:hAnsi="Arial" w:cs="Arial"/>
          <w:sz w:val="24"/>
          <w:szCs w:val="24"/>
        </w:rPr>
        <w:t xml:space="preserve"> </w:t>
      </w:r>
      <w:r w:rsidR="00EC030B" w:rsidRPr="005841FC">
        <w:rPr>
          <w:rFonts w:ascii="Arial" w:hAnsi="Arial" w:cs="Arial"/>
          <w:sz w:val="24"/>
          <w:szCs w:val="24"/>
        </w:rPr>
        <w:t>(Rao, 2017)</w:t>
      </w:r>
      <w:r w:rsidRPr="005841FC">
        <w:rPr>
          <w:rFonts w:ascii="Arial" w:hAnsi="Arial" w:cs="Arial"/>
          <w:sz w:val="24"/>
          <w:szCs w:val="24"/>
        </w:rPr>
        <w:t>. This style is adaptable and can shift from Theory X to Theory Y, as well as Task Management to Team Management, depending on the situation and the managers' and employees' preferences</w:t>
      </w:r>
      <w:r w:rsidR="005E19AB" w:rsidRPr="005841FC">
        <w:rPr>
          <w:rFonts w:ascii="Arial" w:hAnsi="Arial" w:cs="Arial"/>
          <w:sz w:val="24"/>
          <w:szCs w:val="24"/>
        </w:rPr>
        <w:t xml:space="preserve"> </w:t>
      </w:r>
      <w:r w:rsidR="00EC030B" w:rsidRPr="005841FC">
        <w:rPr>
          <w:rFonts w:ascii="Arial" w:hAnsi="Arial" w:cs="Arial"/>
          <w:sz w:val="24"/>
          <w:szCs w:val="24"/>
        </w:rPr>
        <w:t>(Clayton, 2017)</w:t>
      </w:r>
      <w:r w:rsidRPr="005841FC">
        <w:rPr>
          <w:rFonts w:ascii="Arial" w:hAnsi="Arial" w:cs="Arial"/>
          <w:sz w:val="24"/>
          <w:szCs w:val="24"/>
        </w:rPr>
        <w:t>. It is vital for coping with the hospitality industry's dynamic and diverse nature, as well as increasing employees' abilities and confidence.</w:t>
      </w:r>
    </w:p>
    <w:p w14:paraId="65E6947D" w14:textId="65C31461" w:rsidR="0029579A" w:rsidRPr="005841FC" w:rsidRDefault="0029579A" w:rsidP="002B1790">
      <w:pPr>
        <w:spacing w:line="480" w:lineRule="auto"/>
        <w:jc w:val="both"/>
        <w:rPr>
          <w:rFonts w:ascii="Arial" w:hAnsi="Arial" w:cs="Arial"/>
          <w:sz w:val="24"/>
          <w:szCs w:val="24"/>
        </w:rPr>
      </w:pPr>
      <w:r w:rsidRPr="005841FC">
        <w:rPr>
          <w:rFonts w:ascii="Arial" w:hAnsi="Arial" w:cs="Arial"/>
          <w:sz w:val="24"/>
          <w:szCs w:val="24"/>
        </w:rPr>
        <w:t xml:space="preserve">McGregor's Theory X and Theory Y approaches can assist Premier Inn management in understanding the many beliefs and </w:t>
      </w:r>
      <w:r w:rsidR="00334235" w:rsidRPr="005841FC">
        <w:rPr>
          <w:rFonts w:ascii="Arial" w:hAnsi="Arial" w:cs="Arial"/>
          <w:sz w:val="24"/>
          <w:szCs w:val="24"/>
        </w:rPr>
        <w:t>behaviors</w:t>
      </w:r>
      <w:r w:rsidRPr="005841FC">
        <w:rPr>
          <w:rFonts w:ascii="Arial" w:hAnsi="Arial" w:cs="Arial"/>
          <w:sz w:val="24"/>
          <w:szCs w:val="24"/>
        </w:rPr>
        <w:t xml:space="preserve"> of leaders and employees, as well as how these affect performance and satisfaction</w:t>
      </w:r>
      <w:r w:rsidR="005E19AB" w:rsidRPr="005841FC">
        <w:rPr>
          <w:rFonts w:ascii="Arial" w:hAnsi="Arial" w:cs="Arial"/>
          <w:sz w:val="24"/>
          <w:szCs w:val="24"/>
        </w:rPr>
        <w:t xml:space="preserve"> </w:t>
      </w:r>
      <w:r w:rsidR="00EC030B" w:rsidRPr="005841FC">
        <w:rPr>
          <w:rFonts w:ascii="Arial" w:hAnsi="Arial" w:cs="Arial"/>
          <w:sz w:val="24"/>
          <w:szCs w:val="24"/>
        </w:rPr>
        <w:t>(Hip, 2017)</w:t>
      </w:r>
      <w:r w:rsidRPr="005841FC">
        <w:rPr>
          <w:rFonts w:ascii="Arial" w:hAnsi="Arial" w:cs="Arial"/>
          <w:sz w:val="24"/>
          <w:szCs w:val="24"/>
        </w:rPr>
        <w:t xml:space="preserve">. It can also help the hotel adopt a more positive and empowering leadership style based on Theory Y. It fails to </w:t>
      </w:r>
      <w:r w:rsidR="003635D6" w:rsidRPr="005841FC">
        <w:rPr>
          <w:rFonts w:ascii="Arial" w:hAnsi="Arial" w:cs="Arial"/>
          <w:sz w:val="24"/>
          <w:szCs w:val="24"/>
        </w:rPr>
        <w:t>consider</w:t>
      </w:r>
      <w:r w:rsidRPr="005841FC">
        <w:rPr>
          <w:rFonts w:ascii="Arial" w:hAnsi="Arial" w:cs="Arial"/>
          <w:sz w:val="24"/>
          <w:szCs w:val="24"/>
        </w:rPr>
        <w:t xml:space="preserve"> environmental and cultural elements that may influence employee </w:t>
      </w:r>
      <w:proofErr w:type="spellStart"/>
      <w:r w:rsidRPr="005841FC">
        <w:rPr>
          <w:rFonts w:ascii="Arial" w:hAnsi="Arial" w:cs="Arial"/>
          <w:sz w:val="24"/>
          <w:szCs w:val="24"/>
        </w:rPr>
        <w:t>behaviour</w:t>
      </w:r>
      <w:proofErr w:type="spellEnd"/>
      <w:r w:rsidRPr="005841FC">
        <w:rPr>
          <w:rFonts w:ascii="Arial" w:hAnsi="Arial" w:cs="Arial"/>
          <w:sz w:val="24"/>
          <w:szCs w:val="24"/>
        </w:rPr>
        <w:t xml:space="preserve"> and performance, thus complicating Premier Inn's ability to achieve its performance goals.</w:t>
      </w:r>
    </w:p>
    <w:p w14:paraId="59DB6A7B" w14:textId="77777777" w:rsidR="0029579A" w:rsidRPr="005841FC" w:rsidRDefault="00527BA3" w:rsidP="002B1790">
      <w:pPr>
        <w:spacing w:line="480" w:lineRule="auto"/>
        <w:jc w:val="both"/>
        <w:rPr>
          <w:rFonts w:ascii="Arial" w:hAnsi="Arial" w:cs="Arial"/>
          <w:sz w:val="24"/>
          <w:szCs w:val="24"/>
        </w:rPr>
      </w:pPr>
      <w:r w:rsidRPr="005841FC">
        <w:rPr>
          <w:rFonts w:ascii="Arial" w:hAnsi="Arial" w:cs="Arial"/>
          <w:sz w:val="24"/>
          <w:szCs w:val="24"/>
        </w:rPr>
        <w:t>The success of the discussed leadership techniques can be related to Premier Inn's main managerial leadership functions, as they can assist managers and team members in achieving the brand's purpose and promise. Blake and Mouton's Managerial Grid, as well as McGregor's Theory X and Theory Y, can help shape Premier Inn's effective leadership structure and, by extension, the hospitality industry.</w:t>
      </w:r>
    </w:p>
    <w:p w14:paraId="5190E02D" w14:textId="5EE26212" w:rsidR="00C758DB" w:rsidRPr="0042119F" w:rsidRDefault="0042119F" w:rsidP="002B1790">
      <w:pPr>
        <w:spacing w:line="480" w:lineRule="auto"/>
        <w:jc w:val="both"/>
        <w:rPr>
          <w:rFonts w:ascii="Arial" w:hAnsi="Arial" w:cs="Arial"/>
        </w:rPr>
      </w:pPr>
      <w:r w:rsidRPr="005841FC">
        <w:rPr>
          <w:rFonts w:ascii="Arial" w:hAnsi="Arial" w:cs="Arial"/>
          <w:sz w:val="24"/>
        </w:rPr>
        <w:t xml:space="preserve">Premier Inn is the most popular hotel brand in the UK, with 70% of respondents giving it a good rating. Premier Inn has implemented a comprehensive, long-term change project that connects its employees to its mission and client promise. To carry out this initiative, the hotel </w:t>
      </w:r>
      <w:r w:rsidR="00C7263E" w:rsidRPr="005841FC">
        <w:rPr>
          <w:rFonts w:ascii="Arial" w:hAnsi="Arial" w:cs="Arial"/>
          <w:sz w:val="24"/>
        </w:rPr>
        <w:t>utilized</w:t>
      </w:r>
      <w:r w:rsidRPr="005841FC">
        <w:rPr>
          <w:rFonts w:ascii="Arial" w:hAnsi="Arial" w:cs="Arial"/>
          <w:sz w:val="24"/>
        </w:rPr>
        <w:t xml:space="preserve"> a variety of managerial techniques, including transformational, situational, and team-oriented approaches. In this essay, such managerial styles were </w:t>
      </w:r>
      <w:r w:rsidR="00C7263E" w:rsidRPr="005841FC">
        <w:rPr>
          <w:rFonts w:ascii="Arial" w:hAnsi="Arial" w:cs="Arial"/>
          <w:sz w:val="24"/>
        </w:rPr>
        <w:lastRenderedPageBreak/>
        <w:t>analyzed</w:t>
      </w:r>
      <w:r w:rsidRPr="005841FC">
        <w:rPr>
          <w:rFonts w:ascii="Arial" w:hAnsi="Arial" w:cs="Arial"/>
          <w:sz w:val="24"/>
        </w:rPr>
        <w:t xml:space="preserve"> using important leadership evaluation methods such as Blake and Mouton's Managerial Grid and McGregor's Theory X and Theory Y. The essay critically evaluated each approach concerning the managerial styles and how they shape the </w:t>
      </w:r>
      <w:r w:rsidR="00334235" w:rsidRPr="005841FC">
        <w:rPr>
          <w:rFonts w:ascii="Arial" w:hAnsi="Arial" w:cs="Arial"/>
          <w:sz w:val="24"/>
        </w:rPr>
        <w:t>behavior</w:t>
      </w:r>
      <w:r w:rsidRPr="005841FC">
        <w:rPr>
          <w:rFonts w:ascii="Arial" w:hAnsi="Arial" w:cs="Arial"/>
          <w:sz w:val="24"/>
        </w:rPr>
        <w:t xml:space="preserve"> of the employees within the hotel and the hospitality industry. </w:t>
      </w:r>
      <w:r w:rsidR="00C758DB" w:rsidRPr="0042119F">
        <w:rPr>
          <w:rFonts w:ascii="Arial" w:hAnsi="Arial" w:cs="Arial"/>
        </w:rPr>
        <w:br w:type="page"/>
      </w:r>
    </w:p>
    <w:p w14:paraId="3DF502FA" w14:textId="77777777" w:rsidR="00C758DB" w:rsidRPr="00BB09AC" w:rsidRDefault="00C758DB" w:rsidP="002B1790">
      <w:pPr>
        <w:pStyle w:val="Heading1"/>
        <w:spacing w:line="480" w:lineRule="auto"/>
        <w:jc w:val="both"/>
        <w:rPr>
          <w:rFonts w:ascii="Arial" w:hAnsi="Arial" w:cs="Arial"/>
          <w:b/>
          <w:color w:val="auto"/>
        </w:rPr>
      </w:pPr>
      <w:r w:rsidRPr="00BB09AC">
        <w:rPr>
          <w:rFonts w:ascii="Arial" w:hAnsi="Arial" w:cs="Arial"/>
          <w:b/>
          <w:color w:val="auto"/>
        </w:rPr>
        <w:lastRenderedPageBreak/>
        <w:t>Reference</w:t>
      </w:r>
    </w:p>
    <w:p w14:paraId="7B80087C" w14:textId="186CDB86" w:rsidR="005841FC" w:rsidRPr="00794660" w:rsidRDefault="005841FC"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Bhasin, H. (2020) </w:t>
      </w:r>
      <w:r w:rsidRPr="00794660">
        <w:rPr>
          <w:rFonts w:ascii="Arial" w:eastAsia="Times New Roman" w:hAnsi="Arial" w:cs="Arial"/>
          <w:i/>
          <w:iCs/>
          <w:sz w:val="24"/>
          <w:szCs w:val="24"/>
        </w:rPr>
        <w:t>Blake Mouton Managerial Grid - Advantages and disadvantages</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Marketing91</w:t>
      </w:r>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https://www.marketing91.com/blake-mouton-managerial-grid/</w:t>
      </w:r>
      <w:r w:rsidR="00463E84" w:rsidRPr="00794660">
        <w:rPr>
          <w:rFonts w:ascii="Arial" w:eastAsia="Times New Roman" w:hAnsi="Arial" w:cs="Arial"/>
          <w:sz w:val="24"/>
          <w:szCs w:val="24"/>
        </w:rPr>
        <w:t xml:space="preserve"> </w:t>
      </w:r>
      <w:r w:rsidR="000F6B82" w:rsidRPr="00794660">
        <w:rPr>
          <w:rFonts w:ascii="Arial" w:hAnsi="Arial" w:cs="Arial"/>
          <w:sz w:val="24"/>
          <w:szCs w:val="24"/>
        </w:rPr>
        <w:t>(Accessed: 18 January 2024).</w:t>
      </w:r>
    </w:p>
    <w:p w14:paraId="79D26AD0" w14:textId="2B4C6543" w:rsidR="005841FC" w:rsidRPr="00794660" w:rsidRDefault="005841FC" w:rsidP="002B1790">
      <w:pPr>
        <w:pStyle w:val="NormalWeb"/>
        <w:spacing w:line="480" w:lineRule="auto"/>
        <w:ind w:left="567" w:hanging="567"/>
        <w:jc w:val="both"/>
        <w:rPr>
          <w:rFonts w:ascii="Arial" w:hAnsi="Arial" w:cs="Arial"/>
        </w:rPr>
      </w:pPr>
      <w:r w:rsidRPr="00794660">
        <w:rPr>
          <w:rFonts w:ascii="Arial" w:hAnsi="Arial" w:cs="Arial"/>
        </w:rPr>
        <w:t xml:space="preserve">Bruin, L. de (2020) </w:t>
      </w:r>
      <w:r w:rsidRPr="00794660">
        <w:rPr>
          <w:rFonts w:ascii="Arial" w:hAnsi="Arial" w:cs="Arial"/>
          <w:i/>
          <w:iCs/>
        </w:rPr>
        <w:t>Blake and Mouton Managerial Grid explained with examples: B2U</w:t>
      </w:r>
      <w:r w:rsidRPr="00794660">
        <w:rPr>
          <w:rFonts w:ascii="Arial" w:hAnsi="Arial" w:cs="Arial"/>
        </w:rPr>
        <w:t xml:space="preserve">, </w:t>
      </w:r>
      <w:r w:rsidRPr="00794660">
        <w:rPr>
          <w:rFonts w:ascii="Arial" w:hAnsi="Arial" w:cs="Arial"/>
          <w:i/>
          <w:iCs/>
        </w:rPr>
        <w:t>Business</w:t>
      </w:r>
      <w:r w:rsidRPr="00794660">
        <w:rPr>
          <w:rFonts w:ascii="Arial" w:hAnsi="Arial" w:cs="Arial"/>
        </w:rPr>
        <w:t xml:space="preserve">. Available at: </w:t>
      </w:r>
      <w:r w:rsidR="00463E84" w:rsidRPr="002B1790">
        <w:rPr>
          <w:rFonts w:ascii="Arial" w:hAnsi="Arial" w:cs="Arial"/>
        </w:rPr>
        <w:t>https://www.business-to-you.com/blake-mouton-managerial-grid/</w:t>
      </w:r>
      <w:r w:rsidR="00463E84" w:rsidRPr="00794660">
        <w:rPr>
          <w:rFonts w:ascii="Arial" w:hAnsi="Arial" w:cs="Arial"/>
        </w:rPr>
        <w:t xml:space="preserve"> </w:t>
      </w:r>
      <w:r w:rsidRPr="00794660">
        <w:rPr>
          <w:rFonts w:ascii="Arial" w:hAnsi="Arial" w:cs="Arial"/>
        </w:rPr>
        <w:t xml:space="preserve">(Accessed: 10 January 2024). </w:t>
      </w:r>
    </w:p>
    <w:p w14:paraId="1858B1D0" w14:textId="0803829B" w:rsidR="005841FC" w:rsidRPr="00794660" w:rsidRDefault="005841FC" w:rsidP="002B1790">
      <w:pPr>
        <w:pStyle w:val="NormalWeb"/>
        <w:spacing w:line="480" w:lineRule="auto"/>
        <w:ind w:left="567" w:hanging="567"/>
        <w:jc w:val="both"/>
        <w:rPr>
          <w:rFonts w:ascii="Arial" w:hAnsi="Arial" w:cs="Arial"/>
        </w:rPr>
      </w:pPr>
      <w:r w:rsidRPr="00794660">
        <w:rPr>
          <w:rFonts w:ascii="Arial" w:hAnsi="Arial" w:cs="Arial"/>
        </w:rPr>
        <w:t xml:space="preserve">Dublin, D.G. (2022) </w:t>
      </w:r>
      <w:r w:rsidRPr="00794660">
        <w:rPr>
          <w:rFonts w:ascii="Arial" w:hAnsi="Arial" w:cs="Arial"/>
          <w:i/>
          <w:iCs/>
        </w:rPr>
        <w:t>Blake and Mouton Managerial Grid: Leadership training from EPM</w:t>
      </w:r>
      <w:r w:rsidRPr="00794660">
        <w:rPr>
          <w:rFonts w:ascii="Arial" w:hAnsi="Arial" w:cs="Arial"/>
        </w:rPr>
        <w:t xml:space="preserve">, </w:t>
      </w:r>
      <w:r w:rsidRPr="00794660">
        <w:rPr>
          <w:rFonts w:ascii="Arial" w:hAnsi="Arial" w:cs="Arial"/>
          <w:i/>
          <w:iCs/>
        </w:rPr>
        <w:t>expert</w:t>
      </w:r>
      <w:r w:rsidRPr="00794660">
        <w:rPr>
          <w:rFonts w:ascii="Arial" w:hAnsi="Arial" w:cs="Arial"/>
        </w:rPr>
        <w:t xml:space="preserve">. Available at: </w:t>
      </w:r>
      <w:r w:rsidRPr="002B1790">
        <w:rPr>
          <w:rFonts w:ascii="Arial" w:hAnsi="Arial" w:cs="Arial"/>
        </w:rPr>
        <w:t>https://expertprogrammanagement.com/2019/05/blake-mouton-grid/</w:t>
      </w:r>
      <w:r w:rsidRPr="00794660">
        <w:rPr>
          <w:rFonts w:ascii="Arial" w:hAnsi="Arial" w:cs="Arial"/>
        </w:rPr>
        <w:t xml:space="preserve">. </w:t>
      </w:r>
      <w:r w:rsidR="000F6B82" w:rsidRPr="00794660">
        <w:rPr>
          <w:rFonts w:ascii="Arial" w:hAnsi="Arial" w:cs="Arial"/>
        </w:rPr>
        <w:t>(Accessed: 18 January 2024).</w:t>
      </w:r>
    </w:p>
    <w:p w14:paraId="1DAA42F8" w14:textId="77777777" w:rsidR="00C758DB" w:rsidRPr="00794660" w:rsidRDefault="00C758DB" w:rsidP="002B1790">
      <w:pPr>
        <w:spacing w:line="480" w:lineRule="auto"/>
        <w:ind w:left="540" w:hanging="540"/>
        <w:jc w:val="both"/>
        <w:rPr>
          <w:rFonts w:ascii="Arial" w:hAnsi="Arial" w:cs="Arial"/>
          <w:sz w:val="24"/>
          <w:szCs w:val="24"/>
          <w:shd w:val="clear" w:color="auto" w:fill="FFFFFF"/>
        </w:rPr>
      </w:pPr>
      <w:r w:rsidRPr="00794660">
        <w:rPr>
          <w:rFonts w:ascii="Arial" w:hAnsi="Arial" w:cs="Arial"/>
          <w:sz w:val="24"/>
          <w:szCs w:val="24"/>
          <w:shd w:val="clear" w:color="auto" w:fill="FFFFFF"/>
        </w:rPr>
        <w:t xml:space="preserve">Huertas-Valdivia, I., González-Torres, T. and </w:t>
      </w:r>
      <w:proofErr w:type="spellStart"/>
      <w:r w:rsidRPr="00794660">
        <w:rPr>
          <w:rFonts w:ascii="Arial" w:hAnsi="Arial" w:cs="Arial"/>
          <w:sz w:val="24"/>
          <w:szCs w:val="24"/>
          <w:shd w:val="clear" w:color="auto" w:fill="FFFFFF"/>
        </w:rPr>
        <w:t>Nájera</w:t>
      </w:r>
      <w:proofErr w:type="spellEnd"/>
      <w:r w:rsidRPr="00794660">
        <w:rPr>
          <w:rFonts w:ascii="Arial" w:hAnsi="Arial" w:cs="Arial"/>
          <w:sz w:val="24"/>
          <w:szCs w:val="24"/>
          <w:shd w:val="clear" w:color="auto" w:fill="FFFFFF"/>
        </w:rPr>
        <w:t xml:space="preserve">-Sánchez, J.J., </w:t>
      </w:r>
      <w:r w:rsidR="00E32128" w:rsidRPr="00794660">
        <w:rPr>
          <w:rFonts w:ascii="Arial" w:hAnsi="Arial" w:cs="Arial"/>
          <w:sz w:val="24"/>
          <w:szCs w:val="24"/>
          <w:shd w:val="clear" w:color="auto" w:fill="FFFFFF"/>
        </w:rPr>
        <w:t>(</w:t>
      </w:r>
      <w:r w:rsidRPr="00794660">
        <w:rPr>
          <w:rFonts w:ascii="Arial" w:hAnsi="Arial" w:cs="Arial"/>
          <w:sz w:val="24"/>
          <w:szCs w:val="24"/>
          <w:shd w:val="clear" w:color="auto" w:fill="FFFFFF"/>
        </w:rPr>
        <w:t>2022</w:t>
      </w:r>
      <w:r w:rsidR="00E32128" w:rsidRPr="00794660">
        <w:rPr>
          <w:rFonts w:ascii="Arial" w:hAnsi="Arial" w:cs="Arial"/>
          <w:sz w:val="24"/>
          <w:szCs w:val="24"/>
          <w:shd w:val="clear" w:color="auto" w:fill="FFFFFF"/>
        </w:rPr>
        <w:t>)</w:t>
      </w:r>
      <w:r w:rsidRPr="00794660">
        <w:rPr>
          <w:rFonts w:ascii="Arial" w:hAnsi="Arial" w:cs="Arial"/>
          <w:sz w:val="24"/>
          <w:szCs w:val="24"/>
          <w:shd w:val="clear" w:color="auto" w:fill="FFFFFF"/>
        </w:rPr>
        <w:t xml:space="preserve"> Contemporary leadership in hospitality: a review and research agenda. </w:t>
      </w:r>
      <w:r w:rsidRPr="00794660">
        <w:rPr>
          <w:rFonts w:ascii="Arial" w:hAnsi="Arial" w:cs="Arial"/>
          <w:i/>
          <w:iCs/>
          <w:sz w:val="24"/>
          <w:szCs w:val="24"/>
          <w:shd w:val="clear" w:color="auto" w:fill="FFFFFF"/>
        </w:rPr>
        <w:t>International Journal of Contemporary Hospitality Management</w:t>
      </w:r>
      <w:r w:rsidRPr="00794660">
        <w:rPr>
          <w:rFonts w:ascii="Arial" w:hAnsi="Arial" w:cs="Arial"/>
          <w:sz w:val="24"/>
          <w:szCs w:val="24"/>
          <w:shd w:val="clear" w:color="auto" w:fill="FFFFFF"/>
        </w:rPr>
        <w:t>, </w:t>
      </w:r>
      <w:r w:rsidRPr="00794660">
        <w:rPr>
          <w:rFonts w:ascii="Arial" w:hAnsi="Arial" w:cs="Arial"/>
          <w:i/>
          <w:iCs/>
          <w:sz w:val="24"/>
          <w:szCs w:val="24"/>
          <w:shd w:val="clear" w:color="auto" w:fill="FFFFFF"/>
        </w:rPr>
        <w:t>34</w:t>
      </w:r>
      <w:r w:rsidRPr="00794660">
        <w:rPr>
          <w:rFonts w:ascii="Arial" w:hAnsi="Arial" w:cs="Arial"/>
          <w:sz w:val="24"/>
          <w:szCs w:val="24"/>
          <w:shd w:val="clear" w:color="auto" w:fill="FFFFFF"/>
        </w:rPr>
        <w:t>(6), pp.2399-2422.</w:t>
      </w:r>
    </w:p>
    <w:p w14:paraId="27D7E5BC" w14:textId="77777777" w:rsidR="00155C93" w:rsidRPr="00794660" w:rsidRDefault="00155C93" w:rsidP="002B1790">
      <w:pPr>
        <w:spacing w:line="480" w:lineRule="auto"/>
        <w:ind w:left="540" w:hanging="540"/>
        <w:jc w:val="both"/>
        <w:rPr>
          <w:rFonts w:ascii="Arial" w:hAnsi="Arial" w:cs="Arial"/>
          <w:sz w:val="24"/>
          <w:szCs w:val="24"/>
          <w:shd w:val="clear" w:color="auto" w:fill="FFFFFF"/>
        </w:rPr>
      </w:pPr>
      <w:r w:rsidRPr="00794660">
        <w:rPr>
          <w:rFonts w:ascii="Arial" w:hAnsi="Arial" w:cs="Arial"/>
          <w:sz w:val="24"/>
          <w:szCs w:val="24"/>
          <w:shd w:val="clear" w:color="auto" w:fill="FFFFFF"/>
        </w:rPr>
        <w:t xml:space="preserve">Hoang, G., Wilson-Evered, E., </w:t>
      </w:r>
      <w:proofErr w:type="spellStart"/>
      <w:r w:rsidRPr="00794660">
        <w:rPr>
          <w:rFonts w:ascii="Arial" w:hAnsi="Arial" w:cs="Arial"/>
          <w:sz w:val="24"/>
          <w:szCs w:val="24"/>
          <w:shd w:val="clear" w:color="auto" w:fill="FFFFFF"/>
        </w:rPr>
        <w:t>Lockstone</w:t>
      </w:r>
      <w:proofErr w:type="spellEnd"/>
      <w:r w:rsidRPr="00794660">
        <w:rPr>
          <w:rFonts w:ascii="Arial" w:hAnsi="Arial" w:cs="Arial"/>
          <w:sz w:val="24"/>
          <w:szCs w:val="24"/>
          <w:shd w:val="clear" w:color="auto" w:fill="FFFFFF"/>
        </w:rPr>
        <w:t xml:space="preserve">-Binney, L. and Luu, T.T., </w:t>
      </w:r>
      <w:r w:rsidR="002D582E" w:rsidRPr="00794660">
        <w:rPr>
          <w:rFonts w:ascii="Arial" w:hAnsi="Arial" w:cs="Arial"/>
          <w:sz w:val="24"/>
          <w:szCs w:val="24"/>
          <w:shd w:val="clear" w:color="auto" w:fill="FFFFFF"/>
        </w:rPr>
        <w:t>(</w:t>
      </w:r>
      <w:r w:rsidRPr="00794660">
        <w:rPr>
          <w:rFonts w:ascii="Arial" w:hAnsi="Arial" w:cs="Arial"/>
          <w:sz w:val="24"/>
          <w:szCs w:val="24"/>
          <w:shd w:val="clear" w:color="auto" w:fill="FFFFFF"/>
        </w:rPr>
        <w:t>2021</w:t>
      </w:r>
      <w:r w:rsidR="002D582E" w:rsidRPr="00794660">
        <w:rPr>
          <w:rFonts w:ascii="Arial" w:hAnsi="Arial" w:cs="Arial"/>
          <w:sz w:val="24"/>
          <w:szCs w:val="24"/>
          <w:shd w:val="clear" w:color="auto" w:fill="FFFFFF"/>
        </w:rPr>
        <w:t>)</w:t>
      </w:r>
      <w:r w:rsidRPr="00794660">
        <w:rPr>
          <w:rFonts w:ascii="Arial" w:hAnsi="Arial" w:cs="Arial"/>
          <w:sz w:val="24"/>
          <w:szCs w:val="24"/>
          <w:shd w:val="clear" w:color="auto" w:fill="FFFFFF"/>
        </w:rPr>
        <w:t xml:space="preserve"> Empowering leadership in hospitality and tourism management: a systematic literature review. </w:t>
      </w:r>
      <w:r w:rsidRPr="00794660">
        <w:rPr>
          <w:rFonts w:ascii="Arial" w:hAnsi="Arial" w:cs="Arial"/>
          <w:i/>
          <w:iCs/>
          <w:sz w:val="24"/>
          <w:szCs w:val="24"/>
          <w:shd w:val="clear" w:color="auto" w:fill="FFFFFF"/>
        </w:rPr>
        <w:t>International Journal of Contemporary Hospitality Management</w:t>
      </w:r>
      <w:r w:rsidRPr="00794660">
        <w:rPr>
          <w:rFonts w:ascii="Arial" w:hAnsi="Arial" w:cs="Arial"/>
          <w:sz w:val="24"/>
          <w:szCs w:val="24"/>
          <w:shd w:val="clear" w:color="auto" w:fill="FFFFFF"/>
        </w:rPr>
        <w:t>, </w:t>
      </w:r>
      <w:r w:rsidRPr="00794660">
        <w:rPr>
          <w:rFonts w:ascii="Arial" w:hAnsi="Arial" w:cs="Arial"/>
          <w:i/>
          <w:iCs/>
          <w:sz w:val="24"/>
          <w:szCs w:val="24"/>
          <w:shd w:val="clear" w:color="auto" w:fill="FFFFFF"/>
        </w:rPr>
        <w:t>33</w:t>
      </w:r>
      <w:r w:rsidRPr="00794660">
        <w:rPr>
          <w:rFonts w:ascii="Arial" w:hAnsi="Arial" w:cs="Arial"/>
          <w:sz w:val="24"/>
          <w:szCs w:val="24"/>
          <w:shd w:val="clear" w:color="auto" w:fill="FFFFFF"/>
        </w:rPr>
        <w:t>(12), pp.4182-4214.</w:t>
      </w:r>
    </w:p>
    <w:p w14:paraId="20951545" w14:textId="451D5F53" w:rsidR="005841FC" w:rsidRPr="00794660" w:rsidRDefault="005841FC"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lastRenderedPageBreak/>
        <w:t xml:space="preserve">Juneja, P. (2022) </w:t>
      </w:r>
      <w:r w:rsidRPr="00794660">
        <w:rPr>
          <w:rFonts w:ascii="Arial" w:eastAsia="Times New Roman" w:hAnsi="Arial" w:cs="Arial"/>
          <w:i/>
          <w:iCs/>
          <w:sz w:val="24"/>
          <w:szCs w:val="24"/>
        </w:rPr>
        <w:t>MSG Management Study Guide</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Blake and Mouton Managerial Grid</w:t>
      </w:r>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https://www.managementstudyguide.com/blake-mouton-managerial-grid.htm#google_vignette</w:t>
      </w:r>
      <w:r w:rsidRPr="00794660">
        <w:rPr>
          <w:rFonts w:ascii="Arial" w:eastAsia="Times New Roman" w:hAnsi="Arial" w:cs="Arial"/>
          <w:sz w:val="24"/>
          <w:szCs w:val="24"/>
        </w:rPr>
        <w:t xml:space="preserve"> </w:t>
      </w:r>
      <w:r w:rsidR="000F6B82" w:rsidRPr="00794660">
        <w:rPr>
          <w:rFonts w:ascii="Arial" w:hAnsi="Arial" w:cs="Arial"/>
          <w:sz w:val="24"/>
          <w:szCs w:val="24"/>
        </w:rPr>
        <w:t>(Accessed: 18 January 2024).</w:t>
      </w:r>
    </w:p>
    <w:p w14:paraId="125DC5D8" w14:textId="77AACEFC" w:rsidR="005841FC" w:rsidRPr="00794660" w:rsidRDefault="005841FC" w:rsidP="002B1790">
      <w:pPr>
        <w:spacing w:line="480" w:lineRule="auto"/>
        <w:ind w:left="540" w:hanging="540"/>
        <w:jc w:val="both"/>
        <w:rPr>
          <w:rFonts w:ascii="Arial" w:hAnsi="Arial" w:cs="Arial"/>
          <w:sz w:val="24"/>
          <w:szCs w:val="24"/>
          <w:shd w:val="clear" w:color="auto" w:fill="FFFFFF"/>
        </w:rPr>
      </w:pPr>
      <w:r w:rsidRPr="00794660">
        <w:rPr>
          <w:rFonts w:ascii="Arial" w:eastAsia="Times New Roman" w:hAnsi="Arial" w:cs="Arial"/>
          <w:sz w:val="24"/>
          <w:szCs w:val="24"/>
        </w:rPr>
        <w:t xml:space="preserve">Lindberg, C. (2022) </w:t>
      </w:r>
      <w:r w:rsidRPr="00794660">
        <w:rPr>
          <w:rFonts w:ascii="Arial" w:eastAsia="Times New Roman" w:hAnsi="Arial" w:cs="Arial"/>
          <w:i/>
          <w:iCs/>
          <w:sz w:val="24"/>
          <w:szCs w:val="24"/>
        </w:rPr>
        <w:t>Blake and Mouton’s managerial grid explained by a CEO, examples, pros/cons</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Leadership Ahoy!</w:t>
      </w:r>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https://www.leadershipahoy.com/blake-and-moutons-managerial-grid-explained-by-a-ceo-examples-pros-cons/</w:t>
      </w:r>
      <w:r w:rsidR="000F6B82" w:rsidRPr="00794660">
        <w:rPr>
          <w:rStyle w:val="Hyperlink"/>
          <w:rFonts w:ascii="Arial" w:eastAsia="Times New Roman" w:hAnsi="Arial" w:cs="Arial"/>
          <w:color w:val="auto"/>
          <w:sz w:val="24"/>
          <w:szCs w:val="24"/>
        </w:rPr>
        <w:t xml:space="preserve"> </w:t>
      </w:r>
      <w:r w:rsidR="000F6B82" w:rsidRPr="00794660">
        <w:rPr>
          <w:rFonts w:ascii="Arial" w:hAnsi="Arial" w:cs="Arial"/>
          <w:sz w:val="24"/>
          <w:szCs w:val="24"/>
        </w:rPr>
        <w:t>(Accessed: 19 January 2024).</w:t>
      </w:r>
    </w:p>
    <w:p w14:paraId="327BB7C7" w14:textId="390D8253" w:rsidR="005841FC" w:rsidRPr="00794660" w:rsidRDefault="00393035" w:rsidP="002B1790">
      <w:pPr>
        <w:spacing w:before="100" w:beforeAutospacing="1" w:after="100" w:afterAutospacing="1" w:line="480" w:lineRule="auto"/>
        <w:ind w:left="567" w:hanging="567"/>
        <w:jc w:val="both"/>
        <w:rPr>
          <w:rFonts w:ascii="Arial" w:eastAsia="Times New Roman" w:hAnsi="Arial" w:cs="Arial"/>
          <w:sz w:val="24"/>
          <w:szCs w:val="24"/>
        </w:rPr>
      </w:pPr>
      <w:proofErr w:type="spellStart"/>
      <w:r w:rsidRPr="00794660">
        <w:rPr>
          <w:rFonts w:ascii="Arial" w:eastAsia="Times New Roman" w:hAnsi="Arial" w:cs="Arial"/>
          <w:sz w:val="24"/>
          <w:szCs w:val="24"/>
        </w:rPr>
        <w:t>MasterClass</w:t>
      </w:r>
      <w:proofErr w:type="spellEnd"/>
      <w:r w:rsidRPr="00794660">
        <w:rPr>
          <w:rFonts w:ascii="Arial" w:eastAsia="Times New Roman" w:hAnsi="Arial" w:cs="Arial"/>
          <w:sz w:val="24"/>
          <w:szCs w:val="24"/>
        </w:rPr>
        <w:t xml:space="preserve"> (2022) </w:t>
      </w:r>
      <w:r w:rsidRPr="00794660">
        <w:rPr>
          <w:rFonts w:ascii="Arial" w:eastAsia="Times New Roman" w:hAnsi="Arial" w:cs="Arial"/>
          <w:i/>
          <w:iCs/>
          <w:sz w:val="24"/>
          <w:szCs w:val="24"/>
        </w:rPr>
        <w:t>Managerial Grid: What is the Blake-Mouton Managerial Grid? - 2024</w:t>
      </w:r>
      <w:r w:rsidRPr="00794660">
        <w:rPr>
          <w:rFonts w:ascii="Arial" w:eastAsia="Times New Roman" w:hAnsi="Arial" w:cs="Arial"/>
          <w:sz w:val="24"/>
          <w:szCs w:val="24"/>
        </w:rPr>
        <w:t xml:space="preserve">, </w:t>
      </w:r>
      <w:proofErr w:type="spellStart"/>
      <w:r w:rsidRPr="00794660">
        <w:rPr>
          <w:rFonts w:ascii="Arial" w:eastAsia="Times New Roman" w:hAnsi="Arial" w:cs="Arial"/>
          <w:i/>
          <w:iCs/>
          <w:sz w:val="24"/>
          <w:szCs w:val="24"/>
        </w:rPr>
        <w:t>MasterClass</w:t>
      </w:r>
      <w:proofErr w:type="spellEnd"/>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https://www.masterclass.com/articles/managerial-grid</w:t>
      </w:r>
      <w:r w:rsidRPr="00794660">
        <w:rPr>
          <w:rFonts w:ascii="Arial" w:eastAsia="Times New Roman" w:hAnsi="Arial" w:cs="Arial"/>
          <w:sz w:val="24"/>
          <w:szCs w:val="24"/>
        </w:rPr>
        <w:t xml:space="preserve">  </w:t>
      </w:r>
      <w:r w:rsidR="000F6B82" w:rsidRPr="00794660">
        <w:rPr>
          <w:rFonts w:ascii="Arial" w:hAnsi="Arial" w:cs="Arial"/>
          <w:sz w:val="24"/>
          <w:szCs w:val="24"/>
        </w:rPr>
        <w:t>(Accessed: 18 January 2024).</w:t>
      </w:r>
    </w:p>
    <w:p w14:paraId="4F460BA2" w14:textId="77777777" w:rsidR="008F1F79" w:rsidRPr="00794660" w:rsidRDefault="008F1F79" w:rsidP="002B1790">
      <w:pPr>
        <w:spacing w:before="100" w:beforeAutospacing="1" w:after="100" w:afterAutospacing="1" w:line="480" w:lineRule="auto"/>
        <w:ind w:left="567" w:hanging="567"/>
        <w:jc w:val="both"/>
        <w:rPr>
          <w:rFonts w:ascii="Arial" w:eastAsia="Times New Roman" w:hAnsi="Arial" w:cs="Arial"/>
          <w:sz w:val="24"/>
          <w:szCs w:val="24"/>
        </w:rPr>
      </w:pPr>
      <w:proofErr w:type="spellStart"/>
      <w:r w:rsidRPr="00794660">
        <w:rPr>
          <w:rFonts w:ascii="Arial" w:hAnsi="Arial" w:cs="Arial"/>
          <w:sz w:val="24"/>
          <w:szCs w:val="24"/>
          <w:shd w:val="clear" w:color="auto" w:fill="FFFFFF"/>
        </w:rPr>
        <w:t>Saltik</w:t>
      </w:r>
      <w:proofErr w:type="spellEnd"/>
      <w:r w:rsidRPr="00794660">
        <w:rPr>
          <w:rFonts w:ascii="Arial" w:hAnsi="Arial" w:cs="Arial"/>
          <w:sz w:val="24"/>
          <w:szCs w:val="24"/>
          <w:shd w:val="clear" w:color="auto" w:fill="FFFFFF"/>
        </w:rPr>
        <w:t>, Z., (2023) Behavioral Approaches to Leadership. In </w:t>
      </w:r>
      <w:r w:rsidRPr="00794660">
        <w:rPr>
          <w:rFonts w:ascii="Arial" w:hAnsi="Arial" w:cs="Arial"/>
          <w:i/>
          <w:iCs/>
          <w:sz w:val="24"/>
          <w:szCs w:val="24"/>
          <w:shd w:val="clear" w:color="auto" w:fill="FFFFFF"/>
        </w:rPr>
        <w:t>Leadership Approaches in Global Hospitality and Tourism</w:t>
      </w:r>
      <w:r w:rsidRPr="00794660">
        <w:rPr>
          <w:rFonts w:ascii="Arial" w:hAnsi="Arial" w:cs="Arial"/>
          <w:sz w:val="24"/>
          <w:szCs w:val="24"/>
          <w:shd w:val="clear" w:color="auto" w:fill="FFFFFF"/>
        </w:rPr>
        <w:t> (pp. 40-60). IGI Global.</w:t>
      </w:r>
    </w:p>
    <w:p w14:paraId="4D39247C" w14:textId="55183A81" w:rsidR="00F56F7A" w:rsidRPr="00794660" w:rsidRDefault="00737B43" w:rsidP="002B1790">
      <w:pPr>
        <w:spacing w:before="100" w:beforeAutospacing="1" w:after="100" w:afterAutospacing="1" w:line="480" w:lineRule="auto"/>
        <w:ind w:left="567" w:hanging="567"/>
        <w:jc w:val="both"/>
        <w:rPr>
          <w:rFonts w:ascii="Arial" w:eastAsia="Times New Roman" w:hAnsi="Arial" w:cs="Arial"/>
          <w:sz w:val="24"/>
          <w:szCs w:val="24"/>
        </w:rPr>
      </w:pPr>
      <w:proofErr w:type="spellStart"/>
      <w:r w:rsidRPr="00794660">
        <w:rPr>
          <w:rFonts w:ascii="Arial" w:eastAsia="Times New Roman" w:hAnsi="Arial" w:cs="Arial"/>
          <w:sz w:val="24"/>
          <w:szCs w:val="24"/>
        </w:rPr>
        <w:t>Mindapa</w:t>
      </w:r>
      <w:proofErr w:type="spellEnd"/>
      <w:r w:rsidRPr="00794660">
        <w:rPr>
          <w:rFonts w:ascii="Arial" w:eastAsia="Times New Roman" w:hAnsi="Arial" w:cs="Arial"/>
          <w:sz w:val="24"/>
          <w:szCs w:val="24"/>
        </w:rPr>
        <w:t xml:space="preserve">, A.K. (2022) </w:t>
      </w:r>
      <w:r w:rsidRPr="00794660">
        <w:rPr>
          <w:rFonts w:ascii="Arial" w:eastAsia="Times New Roman" w:hAnsi="Arial" w:cs="Arial"/>
          <w:i/>
          <w:iCs/>
          <w:sz w:val="24"/>
          <w:szCs w:val="24"/>
        </w:rPr>
        <w:t xml:space="preserve">Critical evaluation of </w:t>
      </w:r>
      <w:r w:rsidR="00C57455" w:rsidRPr="00794660">
        <w:rPr>
          <w:rFonts w:ascii="Arial" w:eastAsia="Times New Roman" w:hAnsi="Arial" w:cs="Arial"/>
          <w:i/>
          <w:iCs/>
          <w:sz w:val="24"/>
          <w:szCs w:val="24"/>
        </w:rPr>
        <w:t>Blake</w:t>
      </w:r>
      <w:r w:rsidRPr="00794660">
        <w:rPr>
          <w:rFonts w:ascii="Arial" w:eastAsia="Times New Roman" w:hAnsi="Arial" w:cs="Arial"/>
          <w:i/>
          <w:iCs/>
          <w:sz w:val="24"/>
          <w:szCs w:val="24"/>
        </w:rPr>
        <w:t xml:space="preserve"> and Mouton’s managerial grid and its application to Baze University Library</w:t>
      </w:r>
      <w:r w:rsidRPr="00794660">
        <w:rPr>
          <w:rFonts w:ascii="Arial" w:eastAsia="Times New Roman" w:hAnsi="Arial" w:cs="Arial"/>
          <w:sz w:val="24"/>
          <w:szCs w:val="24"/>
        </w:rPr>
        <w:t xml:space="preserve">, </w:t>
      </w:r>
      <w:proofErr w:type="spellStart"/>
      <w:r w:rsidRPr="00794660">
        <w:rPr>
          <w:rFonts w:ascii="Arial" w:eastAsia="Times New Roman" w:hAnsi="Arial" w:cs="Arial"/>
          <w:i/>
          <w:iCs/>
          <w:sz w:val="24"/>
          <w:szCs w:val="24"/>
        </w:rPr>
        <w:t>DigitalCommons@University</w:t>
      </w:r>
      <w:proofErr w:type="spellEnd"/>
      <w:r w:rsidRPr="00794660">
        <w:rPr>
          <w:rFonts w:ascii="Arial" w:eastAsia="Times New Roman" w:hAnsi="Arial" w:cs="Arial"/>
          <w:i/>
          <w:iCs/>
          <w:sz w:val="24"/>
          <w:szCs w:val="24"/>
        </w:rPr>
        <w:t xml:space="preserve"> of Nebraska - Lincoln</w:t>
      </w:r>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https://digitalcommons.unl.edu/libphilprac/7103/</w:t>
      </w:r>
      <w:r w:rsidRPr="00794660">
        <w:rPr>
          <w:rFonts w:ascii="Arial" w:eastAsia="Times New Roman" w:hAnsi="Arial" w:cs="Arial"/>
          <w:sz w:val="24"/>
          <w:szCs w:val="24"/>
        </w:rPr>
        <w:t xml:space="preserve"> </w:t>
      </w:r>
      <w:r w:rsidR="000F6B82" w:rsidRPr="00794660">
        <w:rPr>
          <w:rFonts w:ascii="Arial" w:hAnsi="Arial" w:cs="Arial"/>
          <w:sz w:val="24"/>
          <w:szCs w:val="24"/>
        </w:rPr>
        <w:t>(Accessed: 15 January 2024).</w:t>
      </w:r>
    </w:p>
    <w:p w14:paraId="243992B3" w14:textId="1B2D342D" w:rsidR="00F17F61" w:rsidRPr="00794660" w:rsidRDefault="00F17F61"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Usmani, F. </w:t>
      </w:r>
      <w:r w:rsidRPr="00794660">
        <w:rPr>
          <w:rFonts w:ascii="Arial" w:eastAsia="Times New Roman" w:hAnsi="Arial" w:cs="Arial"/>
          <w:i/>
          <w:iCs/>
          <w:sz w:val="24"/>
          <w:szCs w:val="24"/>
        </w:rPr>
        <w:t>et al.</w:t>
      </w:r>
      <w:r w:rsidRPr="00794660">
        <w:rPr>
          <w:rFonts w:ascii="Arial" w:eastAsia="Times New Roman" w:hAnsi="Arial" w:cs="Arial"/>
          <w:sz w:val="24"/>
          <w:szCs w:val="24"/>
        </w:rPr>
        <w:t xml:space="preserve"> (2022) </w:t>
      </w:r>
      <w:r w:rsidRPr="00794660">
        <w:rPr>
          <w:rFonts w:ascii="Arial" w:eastAsia="Times New Roman" w:hAnsi="Arial" w:cs="Arial"/>
          <w:i/>
          <w:iCs/>
          <w:sz w:val="24"/>
          <w:szCs w:val="24"/>
        </w:rPr>
        <w:t>McGregor’s X and Y theories: Definition, Example &amp; Limitation</w:t>
      </w:r>
      <w:r w:rsidRPr="00794660">
        <w:rPr>
          <w:rFonts w:ascii="Arial" w:eastAsia="Times New Roman" w:hAnsi="Arial" w:cs="Arial"/>
          <w:sz w:val="24"/>
          <w:szCs w:val="24"/>
        </w:rPr>
        <w:t xml:space="preserve">, </w:t>
      </w:r>
      <w:proofErr w:type="spellStart"/>
      <w:r w:rsidRPr="00794660">
        <w:rPr>
          <w:rFonts w:ascii="Arial" w:eastAsia="Times New Roman" w:hAnsi="Arial" w:cs="Arial"/>
          <w:i/>
          <w:iCs/>
          <w:sz w:val="24"/>
          <w:szCs w:val="24"/>
        </w:rPr>
        <w:t>Parsadi</w:t>
      </w:r>
      <w:proofErr w:type="spellEnd"/>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https://parsadi.com/mcgregors-x-and-y-theories/</w:t>
      </w:r>
      <w:r w:rsidRPr="00794660">
        <w:rPr>
          <w:rFonts w:ascii="Arial" w:eastAsia="Times New Roman" w:hAnsi="Arial" w:cs="Arial"/>
          <w:sz w:val="24"/>
          <w:szCs w:val="24"/>
        </w:rPr>
        <w:t xml:space="preserve">. </w:t>
      </w:r>
      <w:r w:rsidR="000F6B82" w:rsidRPr="00794660">
        <w:rPr>
          <w:rFonts w:ascii="Arial" w:hAnsi="Arial" w:cs="Arial"/>
          <w:sz w:val="24"/>
          <w:szCs w:val="24"/>
        </w:rPr>
        <w:t>(Accessed: 17 January 2024).</w:t>
      </w:r>
    </w:p>
    <w:p w14:paraId="4FBD94D9" w14:textId="13838DB8" w:rsidR="00D94134" w:rsidRPr="00794660" w:rsidRDefault="00D94134"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lastRenderedPageBreak/>
        <w:t xml:space="preserve">Bhattacharyya, R. (2022) </w:t>
      </w:r>
      <w:r w:rsidRPr="00794660">
        <w:rPr>
          <w:rFonts w:ascii="Arial" w:eastAsia="Times New Roman" w:hAnsi="Arial" w:cs="Arial"/>
          <w:i/>
          <w:iCs/>
          <w:sz w:val="24"/>
          <w:szCs w:val="24"/>
        </w:rPr>
        <w:t xml:space="preserve">Theory X and </w:t>
      </w:r>
      <w:r w:rsidR="00C57455" w:rsidRPr="00794660">
        <w:rPr>
          <w:rFonts w:ascii="Arial" w:eastAsia="Times New Roman" w:hAnsi="Arial" w:cs="Arial"/>
          <w:i/>
          <w:iCs/>
          <w:sz w:val="24"/>
          <w:szCs w:val="24"/>
        </w:rPr>
        <w:t>Theory</w:t>
      </w:r>
      <w:r w:rsidRPr="00794660">
        <w:rPr>
          <w:rFonts w:ascii="Arial" w:eastAsia="Times New Roman" w:hAnsi="Arial" w:cs="Arial"/>
          <w:i/>
          <w:iCs/>
          <w:sz w:val="24"/>
          <w:szCs w:val="24"/>
        </w:rPr>
        <w:t xml:space="preserve"> Y (</w:t>
      </w:r>
      <w:r w:rsidR="00C57455" w:rsidRPr="00794660">
        <w:rPr>
          <w:rFonts w:ascii="Arial" w:eastAsia="Times New Roman" w:hAnsi="Arial" w:cs="Arial"/>
          <w:i/>
          <w:iCs/>
          <w:sz w:val="24"/>
          <w:szCs w:val="24"/>
        </w:rPr>
        <w:t>McGregor</w:t>
      </w:r>
      <w:r w:rsidRPr="00794660">
        <w:rPr>
          <w:rFonts w:ascii="Arial" w:eastAsia="Times New Roman" w:hAnsi="Arial" w:cs="Arial"/>
          <w:i/>
          <w:iCs/>
          <w:sz w:val="24"/>
          <w:szCs w:val="24"/>
        </w:rPr>
        <w:t xml:space="preserve">) - what are they, examples - </w:t>
      </w:r>
      <w:proofErr w:type="spellStart"/>
      <w:r w:rsidRPr="00794660">
        <w:rPr>
          <w:rFonts w:ascii="Arial" w:eastAsia="Times New Roman" w:hAnsi="Arial" w:cs="Arial"/>
          <w:i/>
          <w:iCs/>
          <w:sz w:val="24"/>
          <w:szCs w:val="24"/>
        </w:rPr>
        <w:t>wallstreetmojo</w:t>
      </w:r>
      <w:proofErr w:type="spellEnd"/>
      <w:r w:rsidRPr="00794660">
        <w:rPr>
          <w:rFonts w:ascii="Arial" w:eastAsia="Times New Roman" w:hAnsi="Arial" w:cs="Arial"/>
          <w:sz w:val="24"/>
          <w:szCs w:val="24"/>
        </w:rPr>
        <w:t xml:space="preserve">, </w:t>
      </w:r>
      <w:r w:rsidRPr="00794660">
        <w:rPr>
          <w:rFonts w:ascii="Arial" w:eastAsia="Times New Roman" w:hAnsi="Arial" w:cs="Arial"/>
          <w:i/>
          <w:iCs/>
          <w:sz w:val="24"/>
          <w:szCs w:val="24"/>
        </w:rPr>
        <w:t>Wall Street Mojo</w:t>
      </w:r>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https://www.wallstreetmojo.com/theory-x-and-theory-y/</w:t>
      </w:r>
      <w:r w:rsidRPr="00794660">
        <w:rPr>
          <w:rFonts w:ascii="Arial" w:eastAsia="Times New Roman" w:hAnsi="Arial" w:cs="Arial"/>
          <w:sz w:val="24"/>
          <w:szCs w:val="24"/>
        </w:rPr>
        <w:t xml:space="preserve"> </w:t>
      </w:r>
      <w:r w:rsidR="000F6B82" w:rsidRPr="00794660">
        <w:rPr>
          <w:rFonts w:ascii="Arial" w:hAnsi="Arial" w:cs="Arial"/>
          <w:sz w:val="24"/>
          <w:szCs w:val="24"/>
        </w:rPr>
        <w:t>(Accessed: 18 January 2024).</w:t>
      </w:r>
    </w:p>
    <w:p w14:paraId="37042F09" w14:textId="7B9A014D" w:rsidR="00D22F7C" w:rsidRPr="00794660" w:rsidRDefault="00D22F7C"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Sorensen, P. and Yaeger, T. (2018) </w:t>
      </w:r>
      <w:r w:rsidRPr="00794660">
        <w:rPr>
          <w:rFonts w:ascii="Arial" w:eastAsia="Times New Roman" w:hAnsi="Arial" w:cs="Arial"/>
          <w:i/>
          <w:iCs/>
          <w:sz w:val="24"/>
          <w:szCs w:val="24"/>
        </w:rPr>
        <w:t xml:space="preserve">Theory X and </w:t>
      </w:r>
      <w:r w:rsidR="00C57455" w:rsidRPr="00794660">
        <w:rPr>
          <w:rFonts w:ascii="Arial" w:eastAsia="Times New Roman" w:hAnsi="Arial" w:cs="Arial"/>
          <w:i/>
          <w:iCs/>
          <w:sz w:val="24"/>
          <w:szCs w:val="24"/>
        </w:rPr>
        <w:t>Theory</w:t>
      </w:r>
      <w:r w:rsidRPr="00794660">
        <w:rPr>
          <w:rFonts w:ascii="Arial" w:eastAsia="Times New Roman" w:hAnsi="Arial" w:cs="Arial"/>
          <w:i/>
          <w:iCs/>
          <w:sz w:val="24"/>
          <w:szCs w:val="24"/>
        </w:rPr>
        <w:t xml:space="preserve"> Y</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obo</w:t>
      </w:r>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https://www.oxfordbibliographies.com/display/document/obo-9780199846740/obo-9780199846740-0078.xml</w:t>
      </w:r>
      <w:r w:rsidRPr="00794660">
        <w:rPr>
          <w:rFonts w:ascii="Arial" w:eastAsia="Times New Roman" w:hAnsi="Arial" w:cs="Arial"/>
          <w:sz w:val="24"/>
          <w:szCs w:val="24"/>
        </w:rPr>
        <w:t xml:space="preserve">. </w:t>
      </w:r>
      <w:r w:rsidR="000F6B82" w:rsidRPr="00794660">
        <w:rPr>
          <w:rFonts w:ascii="Arial" w:hAnsi="Arial" w:cs="Arial"/>
          <w:sz w:val="24"/>
          <w:szCs w:val="24"/>
        </w:rPr>
        <w:t>(Accessed: 18 January 2024).</w:t>
      </w:r>
    </w:p>
    <w:p w14:paraId="368D3CD1" w14:textId="77777777" w:rsidR="00D94134" w:rsidRPr="00794660" w:rsidRDefault="00D22F7C" w:rsidP="002B1790">
      <w:pPr>
        <w:spacing w:before="100" w:beforeAutospacing="1" w:after="100" w:afterAutospacing="1" w:line="480" w:lineRule="auto"/>
        <w:ind w:left="567" w:hanging="567"/>
        <w:jc w:val="both"/>
        <w:rPr>
          <w:rFonts w:ascii="Arial" w:hAnsi="Arial" w:cs="Arial"/>
          <w:sz w:val="24"/>
          <w:szCs w:val="24"/>
          <w:shd w:val="clear" w:color="auto" w:fill="FFFFFF"/>
        </w:rPr>
      </w:pPr>
      <w:proofErr w:type="spellStart"/>
      <w:r w:rsidRPr="00794660">
        <w:rPr>
          <w:rFonts w:ascii="Arial" w:hAnsi="Arial" w:cs="Arial"/>
          <w:sz w:val="24"/>
          <w:szCs w:val="24"/>
          <w:shd w:val="clear" w:color="auto" w:fill="FFFFFF"/>
        </w:rPr>
        <w:t>Bojadziev</w:t>
      </w:r>
      <w:proofErr w:type="spellEnd"/>
      <w:r w:rsidRPr="00794660">
        <w:rPr>
          <w:rFonts w:ascii="Arial" w:hAnsi="Arial" w:cs="Arial"/>
          <w:sz w:val="24"/>
          <w:szCs w:val="24"/>
          <w:shd w:val="clear" w:color="auto" w:fill="FFFFFF"/>
        </w:rPr>
        <w:t xml:space="preserve">, M., </w:t>
      </w:r>
      <w:proofErr w:type="spellStart"/>
      <w:r w:rsidRPr="00794660">
        <w:rPr>
          <w:rFonts w:ascii="Arial" w:hAnsi="Arial" w:cs="Arial"/>
          <w:sz w:val="24"/>
          <w:szCs w:val="24"/>
          <w:shd w:val="clear" w:color="auto" w:fill="FFFFFF"/>
        </w:rPr>
        <w:t>Stefanovska-Petkovska</w:t>
      </w:r>
      <w:proofErr w:type="spellEnd"/>
      <w:r w:rsidRPr="00794660">
        <w:rPr>
          <w:rFonts w:ascii="Arial" w:hAnsi="Arial" w:cs="Arial"/>
          <w:sz w:val="24"/>
          <w:szCs w:val="24"/>
          <w:shd w:val="clear" w:color="auto" w:fill="FFFFFF"/>
        </w:rPr>
        <w:t xml:space="preserve">, M., </w:t>
      </w:r>
      <w:proofErr w:type="spellStart"/>
      <w:r w:rsidRPr="00794660">
        <w:rPr>
          <w:rFonts w:ascii="Arial" w:hAnsi="Arial" w:cs="Arial"/>
          <w:sz w:val="24"/>
          <w:szCs w:val="24"/>
          <w:shd w:val="clear" w:color="auto" w:fill="FFFFFF"/>
        </w:rPr>
        <w:t>Handziski</w:t>
      </w:r>
      <w:proofErr w:type="spellEnd"/>
      <w:r w:rsidRPr="00794660">
        <w:rPr>
          <w:rFonts w:ascii="Arial" w:hAnsi="Arial" w:cs="Arial"/>
          <w:sz w:val="24"/>
          <w:szCs w:val="24"/>
          <w:shd w:val="clear" w:color="auto" w:fill="FFFFFF"/>
        </w:rPr>
        <w:t xml:space="preserve">, V. and </w:t>
      </w:r>
      <w:proofErr w:type="spellStart"/>
      <w:r w:rsidRPr="00794660">
        <w:rPr>
          <w:rFonts w:ascii="Arial" w:hAnsi="Arial" w:cs="Arial"/>
          <w:sz w:val="24"/>
          <w:szCs w:val="24"/>
          <w:shd w:val="clear" w:color="auto" w:fill="FFFFFF"/>
        </w:rPr>
        <w:t>Barlakoska</w:t>
      </w:r>
      <w:proofErr w:type="spellEnd"/>
      <w:r w:rsidRPr="00794660">
        <w:rPr>
          <w:rFonts w:ascii="Arial" w:hAnsi="Arial" w:cs="Arial"/>
          <w:sz w:val="24"/>
          <w:szCs w:val="24"/>
          <w:shd w:val="clear" w:color="auto" w:fill="FFFFFF"/>
        </w:rPr>
        <w:t>, G., (2016) Age-related preferences of leadership style: testing McGregor’s Theory X and Y. </w:t>
      </w:r>
      <w:r w:rsidRPr="00794660">
        <w:rPr>
          <w:rFonts w:ascii="Arial" w:hAnsi="Arial" w:cs="Arial"/>
          <w:i/>
          <w:iCs/>
          <w:sz w:val="24"/>
          <w:szCs w:val="24"/>
          <w:shd w:val="clear" w:color="auto" w:fill="FFFFFF"/>
        </w:rPr>
        <w:t>Journal of Management Research</w:t>
      </w:r>
      <w:r w:rsidRPr="00794660">
        <w:rPr>
          <w:rFonts w:ascii="Arial" w:hAnsi="Arial" w:cs="Arial"/>
          <w:sz w:val="24"/>
          <w:szCs w:val="24"/>
          <w:shd w:val="clear" w:color="auto" w:fill="FFFFFF"/>
        </w:rPr>
        <w:t>, </w:t>
      </w:r>
      <w:r w:rsidRPr="00794660">
        <w:rPr>
          <w:rFonts w:ascii="Arial" w:hAnsi="Arial" w:cs="Arial"/>
          <w:i/>
          <w:iCs/>
          <w:sz w:val="24"/>
          <w:szCs w:val="24"/>
          <w:shd w:val="clear" w:color="auto" w:fill="FFFFFF"/>
        </w:rPr>
        <w:t>8</w:t>
      </w:r>
      <w:r w:rsidRPr="00794660">
        <w:rPr>
          <w:rFonts w:ascii="Arial" w:hAnsi="Arial" w:cs="Arial"/>
          <w:sz w:val="24"/>
          <w:szCs w:val="24"/>
          <w:shd w:val="clear" w:color="auto" w:fill="FFFFFF"/>
        </w:rPr>
        <w:t>(4), pp.187-207.</w:t>
      </w:r>
    </w:p>
    <w:p w14:paraId="636301E1" w14:textId="77777777" w:rsidR="00D22F7C" w:rsidRPr="00794660" w:rsidRDefault="0004226D" w:rsidP="002B1790">
      <w:pPr>
        <w:spacing w:before="100" w:beforeAutospacing="1" w:after="100" w:afterAutospacing="1" w:line="480" w:lineRule="auto"/>
        <w:ind w:left="567" w:hanging="567"/>
        <w:jc w:val="both"/>
        <w:rPr>
          <w:rFonts w:ascii="Arial" w:hAnsi="Arial" w:cs="Arial"/>
          <w:sz w:val="24"/>
          <w:szCs w:val="24"/>
          <w:shd w:val="clear" w:color="auto" w:fill="FFFFFF"/>
        </w:rPr>
      </w:pPr>
      <w:r w:rsidRPr="00794660">
        <w:rPr>
          <w:rFonts w:ascii="Arial" w:hAnsi="Arial" w:cs="Arial"/>
          <w:sz w:val="24"/>
          <w:szCs w:val="24"/>
          <w:shd w:val="clear" w:color="auto" w:fill="FFFFFF"/>
        </w:rPr>
        <w:t>Burke, W.W., (2021) Blake, Robert R., and Jane S. Mouton: Concern for people and production. </w:t>
      </w:r>
      <w:r w:rsidRPr="00794660">
        <w:rPr>
          <w:rFonts w:ascii="Arial" w:hAnsi="Arial" w:cs="Arial"/>
          <w:i/>
          <w:iCs/>
          <w:sz w:val="24"/>
          <w:szCs w:val="24"/>
          <w:shd w:val="clear" w:color="auto" w:fill="FFFFFF"/>
        </w:rPr>
        <w:t xml:space="preserve">The Palgrave </w:t>
      </w:r>
      <w:r w:rsidR="00C57455" w:rsidRPr="00794660">
        <w:rPr>
          <w:rFonts w:ascii="Arial" w:hAnsi="Arial" w:cs="Arial"/>
          <w:i/>
          <w:iCs/>
          <w:sz w:val="24"/>
          <w:szCs w:val="24"/>
          <w:shd w:val="clear" w:color="auto" w:fill="FFFFFF"/>
        </w:rPr>
        <w:t>Handbook</w:t>
      </w:r>
      <w:r w:rsidRPr="00794660">
        <w:rPr>
          <w:rFonts w:ascii="Arial" w:hAnsi="Arial" w:cs="Arial"/>
          <w:i/>
          <w:iCs/>
          <w:sz w:val="24"/>
          <w:szCs w:val="24"/>
          <w:shd w:val="clear" w:color="auto" w:fill="FFFFFF"/>
        </w:rPr>
        <w:t xml:space="preserve"> of </w:t>
      </w:r>
      <w:r w:rsidR="007251CA" w:rsidRPr="00794660">
        <w:rPr>
          <w:rFonts w:ascii="Arial" w:hAnsi="Arial" w:cs="Arial"/>
          <w:i/>
          <w:iCs/>
          <w:sz w:val="24"/>
          <w:szCs w:val="24"/>
          <w:shd w:val="clear" w:color="auto" w:fill="FFFFFF"/>
        </w:rPr>
        <w:t>Organizational Change Thinkers</w:t>
      </w:r>
      <w:r w:rsidRPr="00794660">
        <w:rPr>
          <w:rFonts w:ascii="Arial" w:hAnsi="Arial" w:cs="Arial"/>
          <w:sz w:val="24"/>
          <w:szCs w:val="24"/>
          <w:shd w:val="clear" w:color="auto" w:fill="FFFFFF"/>
        </w:rPr>
        <w:t>, pp.213-222.</w:t>
      </w:r>
    </w:p>
    <w:p w14:paraId="684BFA6A" w14:textId="77777777" w:rsidR="0004226D" w:rsidRPr="00794660" w:rsidRDefault="00DC2130" w:rsidP="002B1790">
      <w:pPr>
        <w:spacing w:before="100" w:beforeAutospacing="1" w:after="100" w:afterAutospacing="1" w:line="480" w:lineRule="auto"/>
        <w:ind w:left="567" w:hanging="567"/>
        <w:jc w:val="both"/>
        <w:rPr>
          <w:rFonts w:ascii="Arial" w:hAnsi="Arial" w:cs="Arial"/>
          <w:sz w:val="24"/>
          <w:szCs w:val="24"/>
          <w:shd w:val="clear" w:color="auto" w:fill="FFFFFF"/>
        </w:rPr>
      </w:pPr>
      <w:r w:rsidRPr="00794660">
        <w:rPr>
          <w:rFonts w:ascii="Arial" w:hAnsi="Arial" w:cs="Arial"/>
          <w:sz w:val="24"/>
          <w:szCs w:val="24"/>
          <w:shd w:val="clear" w:color="auto" w:fill="FFFFFF"/>
        </w:rPr>
        <w:t>Botwe-Koomson, A., (2019) </w:t>
      </w:r>
      <w:r w:rsidRPr="00794660">
        <w:rPr>
          <w:rFonts w:ascii="Arial" w:hAnsi="Arial" w:cs="Arial"/>
          <w:i/>
          <w:iCs/>
          <w:sz w:val="24"/>
          <w:szCs w:val="24"/>
          <w:shd w:val="clear" w:color="auto" w:fill="FFFFFF"/>
        </w:rPr>
        <w:t>Motivation, Job Satisfaction and Performance of Junior Staff of University of Cape Coast</w:t>
      </w:r>
      <w:r w:rsidRPr="00794660">
        <w:rPr>
          <w:rFonts w:ascii="Arial" w:hAnsi="Arial" w:cs="Arial"/>
          <w:sz w:val="24"/>
          <w:szCs w:val="24"/>
          <w:shd w:val="clear" w:color="auto" w:fill="FFFFFF"/>
        </w:rPr>
        <w:t> (Doctoral dissertation, University of Cape Coast).</w:t>
      </w:r>
    </w:p>
    <w:p w14:paraId="45D2A101" w14:textId="77777777" w:rsidR="00DC2130" w:rsidRPr="00794660" w:rsidRDefault="00DC2130" w:rsidP="002B1790">
      <w:pPr>
        <w:spacing w:before="100" w:beforeAutospacing="1" w:after="100" w:afterAutospacing="1" w:line="480" w:lineRule="auto"/>
        <w:ind w:left="567" w:hanging="567"/>
        <w:jc w:val="both"/>
        <w:rPr>
          <w:rFonts w:ascii="Arial" w:hAnsi="Arial" w:cs="Arial"/>
          <w:sz w:val="24"/>
          <w:szCs w:val="24"/>
          <w:shd w:val="clear" w:color="auto" w:fill="FFFFFF"/>
        </w:rPr>
      </w:pPr>
      <w:proofErr w:type="spellStart"/>
      <w:r w:rsidRPr="00794660">
        <w:rPr>
          <w:rFonts w:ascii="Arial" w:hAnsi="Arial" w:cs="Arial"/>
          <w:sz w:val="24"/>
          <w:szCs w:val="24"/>
          <w:shd w:val="clear" w:color="auto" w:fill="FFFFFF"/>
        </w:rPr>
        <w:t>Stefanovska-Petkovska</w:t>
      </w:r>
      <w:proofErr w:type="spellEnd"/>
      <w:r w:rsidRPr="00794660">
        <w:rPr>
          <w:rFonts w:ascii="Arial" w:hAnsi="Arial" w:cs="Arial"/>
          <w:sz w:val="24"/>
          <w:szCs w:val="24"/>
          <w:shd w:val="clear" w:color="auto" w:fill="FFFFFF"/>
        </w:rPr>
        <w:t xml:space="preserve">, M., </w:t>
      </w:r>
      <w:proofErr w:type="spellStart"/>
      <w:r w:rsidRPr="00794660">
        <w:rPr>
          <w:rFonts w:ascii="Arial" w:hAnsi="Arial" w:cs="Arial"/>
          <w:sz w:val="24"/>
          <w:szCs w:val="24"/>
          <w:shd w:val="clear" w:color="auto" w:fill="FFFFFF"/>
        </w:rPr>
        <w:t>Bojadjiev</w:t>
      </w:r>
      <w:proofErr w:type="spellEnd"/>
      <w:r w:rsidRPr="00794660">
        <w:rPr>
          <w:rFonts w:ascii="Arial" w:hAnsi="Arial" w:cs="Arial"/>
          <w:sz w:val="24"/>
          <w:szCs w:val="24"/>
          <w:shd w:val="clear" w:color="auto" w:fill="FFFFFF"/>
        </w:rPr>
        <w:t xml:space="preserve">, M.I. and </w:t>
      </w:r>
      <w:proofErr w:type="spellStart"/>
      <w:r w:rsidRPr="00794660">
        <w:rPr>
          <w:rFonts w:ascii="Arial" w:hAnsi="Arial" w:cs="Arial"/>
          <w:sz w:val="24"/>
          <w:szCs w:val="24"/>
          <w:shd w:val="clear" w:color="auto" w:fill="FFFFFF"/>
        </w:rPr>
        <w:t>Blazevski</w:t>
      </w:r>
      <w:proofErr w:type="spellEnd"/>
      <w:r w:rsidRPr="00794660">
        <w:rPr>
          <w:rFonts w:ascii="Arial" w:hAnsi="Arial" w:cs="Arial"/>
          <w:sz w:val="24"/>
          <w:szCs w:val="24"/>
          <w:shd w:val="clear" w:color="auto" w:fill="FFFFFF"/>
        </w:rPr>
        <w:t xml:space="preserve">, P., (2021) Application of </w:t>
      </w:r>
      <w:r w:rsidR="00C57455" w:rsidRPr="00794660">
        <w:rPr>
          <w:rFonts w:ascii="Arial" w:hAnsi="Arial" w:cs="Arial"/>
          <w:sz w:val="24"/>
          <w:szCs w:val="24"/>
          <w:shd w:val="clear" w:color="auto" w:fill="FFFFFF"/>
        </w:rPr>
        <w:t>McGregor's</w:t>
      </w:r>
      <w:r w:rsidRPr="00794660">
        <w:rPr>
          <w:rFonts w:ascii="Arial" w:hAnsi="Arial" w:cs="Arial"/>
          <w:sz w:val="24"/>
          <w:szCs w:val="24"/>
          <w:shd w:val="clear" w:color="auto" w:fill="FFFFFF"/>
        </w:rPr>
        <w:t xml:space="preserve"> XY leadership theory in education management: investigation of the link between preferred leadership style, intrinsic motivation and turnover intention. </w:t>
      </w:r>
      <w:r w:rsidRPr="00794660">
        <w:rPr>
          <w:rFonts w:ascii="Arial" w:hAnsi="Arial" w:cs="Arial"/>
          <w:i/>
          <w:iCs/>
          <w:sz w:val="24"/>
          <w:szCs w:val="24"/>
          <w:shd w:val="clear" w:color="auto" w:fill="FFFFFF"/>
        </w:rPr>
        <w:t>International Journal of Transitions and Innovation Systems</w:t>
      </w:r>
      <w:r w:rsidRPr="00794660">
        <w:rPr>
          <w:rFonts w:ascii="Arial" w:hAnsi="Arial" w:cs="Arial"/>
          <w:sz w:val="24"/>
          <w:szCs w:val="24"/>
          <w:shd w:val="clear" w:color="auto" w:fill="FFFFFF"/>
        </w:rPr>
        <w:t>, </w:t>
      </w:r>
      <w:r w:rsidRPr="00794660">
        <w:rPr>
          <w:rFonts w:ascii="Arial" w:hAnsi="Arial" w:cs="Arial"/>
          <w:i/>
          <w:iCs/>
          <w:sz w:val="24"/>
          <w:szCs w:val="24"/>
          <w:shd w:val="clear" w:color="auto" w:fill="FFFFFF"/>
        </w:rPr>
        <w:t>6</w:t>
      </w:r>
      <w:r w:rsidRPr="00794660">
        <w:rPr>
          <w:rFonts w:ascii="Arial" w:hAnsi="Arial" w:cs="Arial"/>
          <w:sz w:val="24"/>
          <w:szCs w:val="24"/>
          <w:shd w:val="clear" w:color="auto" w:fill="FFFFFF"/>
        </w:rPr>
        <w:t>(4), pp.366-380.</w:t>
      </w:r>
    </w:p>
    <w:p w14:paraId="3C777DCD" w14:textId="77777777" w:rsidR="00DE52BE" w:rsidRPr="00794660" w:rsidRDefault="00DE52BE" w:rsidP="002B1790">
      <w:pPr>
        <w:spacing w:before="100" w:beforeAutospacing="1" w:after="100" w:afterAutospacing="1" w:line="480" w:lineRule="auto"/>
        <w:ind w:left="567" w:hanging="567"/>
        <w:jc w:val="both"/>
        <w:rPr>
          <w:rFonts w:ascii="Arial" w:hAnsi="Arial" w:cs="Arial"/>
          <w:sz w:val="24"/>
          <w:szCs w:val="24"/>
          <w:shd w:val="clear" w:color="auto" w:fill="FFFFFF"/>
        </w:rPr>
      </w:pPr>
      <w:r w:rsidRPr="00794660">
        <w:rPr>
          <w:rFonts w:ascii="Arial" w:hAnsi="Arial" w:cs="Arial"/>
          <w:sz w:val="24"/>
          <w:szCs w:val="24"/>
          <w:shd w:val="clear" w:color="auto" w:fill="FFFFFF"/>
        </w:rPr>
        <w:lastRenderedPageBreak/>
        <w:t xml:space="preserve">Bas, T. and </w:t>
      </w:r>
      <w:proofErr w:type="spellStart"/>
      <w:r w:rsidRPr="00794660">
        <w:rPr>
          <w:rFonts w:ascii="Arial" w:hAnsi="Arial" w:cs="Arial"/>
          <w:sz w:val="24"/>
          <w:szCs w:val="24"/>
          <w:shd w:val="clear" w:color="auto" w:fill="FFFFFF"/>
        </w:rPr>
        <w:t>Sivaprasad</w:t>
      </w:r>
      <w:proofErr w:type="spellEnd"/>
      <w:r w:rsidRPr="00794660">
        <w:rPr>
          <w:rFonts w:ascii="Arial" w:hAnsi="Arial" w:cs="Arial"/>
          <w:sz w:val="24"/>
          <w:szCs w:val="24"/>
          <w:shd w:val="clear" w:color="auto" w:fill="FFFFFF"/>
        </w:rPr>
        <w:t>, S., (2022) An Exploratory Insight into the Impact of COVID-19 on the Travel and Tourism Sector: UK Evidence. </w:t>
      </w:r>
      <w:r w:rsidRPr="00794660">
        <w:rPr>
          <w:rFonts w:ascii="Arial" w:hAnsi="Arial" w:cs="Arial"/>
          <w:i/>
          <w:iCs/>
          <w:sz w:val="24"/>
          <w:szCs w:val="24"/>
          <w:shd w:val="clear" w:color="auto" w:fill="FFFFFF"/>
        </w:rPr>
        <w:t xml:space="preserve">Bas, T. &amp; </w:t>
      </w:r>
      <w:proofErr w:type="spellStart"/>
      <w:r w:rsidRPr="00794660">
        <w:rPr>
          <w:rFonts w:ascii="Arial" w:hAnsi="Arial" w:cs="Arial"/>
          <w:i/>
          <w:iCs/>
          <w:sz w:val="24"/>
          <w:szCs w:val="24"/>
          <w:shd w:val="clear" w:color="auto" w:fill="FFFFFF"/>
        </w:rPr>
        <w:t>Sivaprasad</w:t>
      </w:r>
      <w:proofErr w:type="spellEnd"/>
      <w:r w:rsidRPr="00794660">
        <w:rPr>
          <w:rFonts w:ascii="Arial" w:hAnsi="Arial" w:cs="Arial"/>
          <w:i/>
          <w:iCs/>
          <w:sz w:val="24"/>
          <w:szCs w:val="24"/>
          <w:shd w:val="clear" w:color="auto" w:fill="FFFFFF"/>
        </w:rPr>
        <w:t>, S.(2022). An exploratory insight into the impact of COVID-19 on the travel and tourism sector: UK evidence. In S. Karabulut (Ed.), Economic and Financial Analysis of Global and National Developments</w:t>
      </w:r>
      <w:r w:rsidRPr="00794660">
        <w:rPr>
          <w:rFonts w:ascii="Arial" w:hAnsi="Arial" w:cs="Arial"/>
          <w:sz w:val="24"/>
          <w:szCs w:val="24"/>
          <w:shd w:val="clear" w:color="auto" w:fill="FFFFFF"/>
        </w:rPr>
        <w:t>, pp.355-369.</w:t>
      </w:r>
    </w:p>
    <w:p w14:paraId="4F220487" w14:textId="12556927" w:rsidR="00DE52BE" w:rsidRPr="00794660" w:rsidRDefault="00DE52BE"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Borzillo, D.S. (2023) </w:t>
      </w:r>
      <w:r w:rsidRPr="00794660">
        <w:rPr>
          <w:rFonts w:ascii="Arial" w:eastAsia="Times New Roman" w:hAnsi="Arial" w:cs="Arial"/>
          <w:i/>
          <w:iCs/>
          <w:sz w:val="24"/>
          <w:szCs w:val="24"/>
        </w:rPr>
        <w:t>Reinventing leadership styles in the Hospitality Industry</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Hospitality News &amp; Business Insights by EHL</w:t>
      </w:r>
      <w:r w:rsidRPr="00794660">
        <w:rPr>
          <w:rFonts w:ascii="Arial" w:eastAsia="Times New Roman" w:hAnsi="Arial" w:cs="Arial"/>
          <w:sz w:val="24"/>
          <w:szCs w:val="24"/>
        </w:rPr>
        <w:t xml:space="preserve">. Available at: </w:t>
      </w:r>
      <w:r w:rsidR="000F6B82" w:rsidRPr="002B1790">
        <w:rPr>
          <w:rFonts w:ascii="Arial" w:eastAsia="Times New Roman" w:hAnsi="Arial" w:cs="Arial"/>
          <w:sz w:val="24"/>
          <w:szCs w:val="24"/>
        </w:rPr>
        <w:t>https://hospitalityinsights.ehl.edu/reinventing-leadership-styles-hospitality-industry</w:t>
      </w:r>
      <w:r w:rsidR="000F6B82" w:rsidRPr="00794660">
        <w:rPr>
          <w:rFonts w:ascii="Arial" w:eastAsia="Times New Roman" w:hAnsi="Arial" w:cs="Arial"/>
          <w:sz w:val="24"/>
          <w:szCs w:val="24"/>
        </w:rPr>
        <w:t xml:space="preserve"> </w:t>
      </w:r>
      <w:r w:rsidRPr="00794660">
        <w:rPr>
          <w:rFonts w:ascii="Arial" w:eastAsia="Times New Roman" w:hAnsi="Arial" w:cs="Arial"/>
          <w:sz w:val="24"/>
          <w:szCs w:val="24"/>
        </w:rPr>
        <w:t xml:space="preserve">(Accessed: 23 November 2023). </w:t>
      </w:r>
    </w:p>
    <w:p w14:paraId="67148DD3" w14:textId="403EFB5A" w:rsidR="00DE52BE" w:rsidRPr="00794660" w:rsidRDefault="00DE52BE"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Jobs, S. (2022) </w:t>
      </w:r>
      <w:r w:rsidRPr="00794660">
        <w:rPr>
          <w:rFonts w:ascii="Arial" w:eastAsia="Times New Roman" w:hAnsi="Arial" w:cs="Arial"/>
          <w:i/>
          <w:iCs/>
          <w:sz w:val="24"/>
          <w:szCs w:val="24"/>
        </w:rPr>
        <w:t>Top leadership styles for a successful hospitality career</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SOEG JOBS</w:t>
      </w:r>
      <w:r w:rsidRPr="00794660">
        <w:rPr>
          <w:rFonts w:ascii="Arial" w:eastAsia="Times New Roman" w:hAnsi="Arial" w:cs="Arial"/>
          <w:sz w:val="24"/>
          <w:szCs w:val="24"/>
        </w:rPr>
        <w:t xml:space="preserve">. Available at: </w:t>
      </w:r>
      <w:r w:rsidR="000F6B82" w:rsidRPr="002B1790">
        <w:rPr>
          <w:rFonts w:ascii="Arial" w:eastAsia="Times New Roman" w:hAnsi="Arial" w:cs="Arial"/>
          <w:sz w:val="24"/>
          <w:szCs w:val="24"/>
        </w:rPr>
        <w:t>https://www.soegjobs.com/leadership-styles-successful-hospitality-career/</w:t>
      </w:r>
      <w:r w:rsidR="000F6B82" w:rsidRPr="00794660">
        <w:rPr>
          <w:rFonts w:ascii="Arial" w:eastAsia="Times New Roman" w:hAnsi="Arial" w:cs="Arial"/>
          <w:sz w:val="24"/>
          <w:szCs w:val="24"/>
        </w:rPr>
        <w:t xml:space="preserve"> </w:t>
      </w:r>
      <w:r w:rsidRPr="00794660">
        <w:rPr>
          <w:rFonts w:ascii="Arial" w:eastAsia="Times New Roman" w:hAnsi="Arial" w:cs="Arial"/>
          <w:sz w:val="24"/>
          <w:szCs w:val="24"/>
        </w:rPr>
        <w:t xml:space="preserve">(Accessed: 22 February 2023). </w:t>
      </w:r>
    </w:p>
    <w:p w14:paraId="1A91CF3E" w14:textId="77777777" w:rsidR="00DE52BE" w:rsidRPr="00794660" w:rsidRDefault="003B4028" w:rsidP="002B1790">
      <w:pPr>
        <w:spacing w:before="100" w:beforeAutospacing="1" w:after="100" w:afterAutospacing="1" w:line="480" w:lineRule="auto"/>
        <w:ind w:left="567" w:hanging="567"/>
        <w:jc w:val="both"/>
        <w:rPr>
          <w:rFonts w:ascii="Arial" w:hAnsi="Arial" w:cs="Arial"/>
          <w:sz w:val="24"/>
          <w:szCs w:val="24"/>
          <w:shd w:val="clear" w:color="auto" w:fill="FFFFFF"/>
        </w:rPr>
      </w:pPr>
      <w:proofErr w:type="spellStart"/>
      <w:r w:rsidRPr="00794660">
        <w:rPr>
          <w:rFonts w:ascii="Arial" w:hAnsi="Arial" w:cs="Arial"/>
          <w:sz w:val="24"/>
          <w:szCs w:val="24"/>
          <w:shd w:val="clear" w:color="auto" w:fill="FFFFFF"/>
        </w:rPr>
        <w:t>Elkhwesky</w:t>
      </w:r>
      <w:proofErr w:type="spellEnd"/>
      <w:r w:rsidRPr="00794660">
        <w:rPr>
          <w:rFonts w:ascii="Arial" w:hAnsi="Arial" w:cs="Arial"/>
          <w:sz w:val="24"/>
          <w:szCs w:val="24"/>
          <w:shd w:val="clear" w:color="auto" w:fill="FFFFFF"/>
        </w:rPr>
        <w:t>, Z., Salem, I.E., Ramkissoon, H. and Castañeda-García, J.A., (2022) A systematic and critical review of leadership styles in contemporary hospitality: a roadmap and a call for future research. </w:t>
      </w:r>
      <w:r w:rsidRPr="00794660">
        <w:rPr>
          <w:rFonts w:ascii="Arial" w:hAnsi="Arial" w:cs="Arial"/>
          <w:i/>
          <w:iCs/>
          <w:sz w:val="24"/>
          <w:szCs w:val="24"/>
          <w:shd w:val="clear" w:color="auto" w:fill="FFFFFF"/>
        </w:rPr>
        <w:t>International Journal of Contemporary Hospitality Management</w:t>
      </w:r>
      <w:r w:rsidRPr="00794660">
        <w:rPr>
          <w:rFonts w:ascii="Arial" w:hAnsi="Arial" w:cs="Arial"/>
          <w:sz w:val="24"/>
          <w:szCs w:val="24"/>
          <w:shd w:val="clear" w:color="auto" w:fill="FFFFFF"/>
        </w:rPr>
        <w:t>, </w:t>
      </w:r>
      <w:r w:rsidRPr="00794660">
        <w:rPr>
          <w:rFonts w:ascii="Arial" w:hAnsi="Arial" w:cs="Arial"/>
          <w:i/>
          <w:iCs/>
          <w:sz w:val="24"/>
          <w:szCs w:val="24"/>
          <w:shd w:val="clear" w:color="auto" w:fill="FFFFFF"/>
        </w:rPr>
        <w:t>34</w:t>
      </w:r>
      <w:r w:rsidRPr="00794660">
        <w:rPr>
          <w:rFonts w:ascii="Arial" w:hAnsi="Arial" w:cs="Arial"/>
          <w:sz w:val="24"/>
          <w:szCs w:val="24"/>
          <w:shd w:val="clear" w:color="auto" w:fill="FFFFFF"/>
        </w:rPr>
        <w:t>(5), pp.1925-1958.</w:t>
      </w:r>
    </w:p>
    <w:p w14:paraId="66C82D1A" w14:textId="77777777" w:rsidR="003B4028" w:rsidRPr="00794660" w:rsidRDefault="003B4028" w:rsidP="002B1790">
      <w:pPr>
        <w:spacing w:before="100" w:beforeAutospacing="1" w:after="100" w:afterAutospacing="1" w:line="480" w:lineRule="auto"/>
        <w:ind w:left="567" w:hanging="567"/>
        <w:jc w:val="both"/>
        <w:rPr>
          <w:rFonts w:ascii="Arial" w:hAnsi="Arial" w:cs="Arial"/>
          <w:sz w:val="24"/>
          <w:szCs w:val="24"/>
          <w:shd w:val="clear" w:color="auto" w:fill="FFFFFF"/>
        </w:rPr>
      </w:pPr>
      <w:r w:rsidRPr="00794660">
        <w:rPr>
          <w:rFonts w:ascii="Arial" w:hAnsi="Arial" w:cs="Arial"/>
          <w:sz w:val="24"/>
          <w:szCs w:val="24"/>
          <w:shd w:val="clear" w:color="auto" w:fill="FFFFFF"/>
        </w:rPr>
        <w:t>Worsfold, P., (2020) Leadership and managerial effectiveness in the hospitality industry. </w:t>
      </w:r>
      <w:r w:rsidRPr="00794660">
        <w:rPr>
          <w:rFonts w:ascii="Arial" w:hAnsi="Arial" w:cs="Arial"/>
          <w:i/>
          <w:iCs/>
          <w:sz w:val="24"/>
          <w:szCs w:val="24"/>
          <w:shd w:val="clear" w:color="auto" w:fill="FFFFFF"/>
        </w:rPr>
        <w:t>International Journal of Hospitality Management</w:t>
      </w:r>
      <w:r w:rsidRPr="00794660">
        <w:rPr>
          <w:rFonts w:ascii="Arial" w:hAnsi="Arial" w:cs="Arial"/>
          <w:sz w:val="24"/>
          <w:szCs w:val="24"/>
          <w:shd w:val="clear" w:color="auto" w:fill="FFFFFF"/>
        </w:rPr>
        <w:t>, </w:t>
      </w:r>
      <w:r w:rsidRPr="00794660">
        <w:rPr>
          <w:rFonts w:ascii="Arial" w:hAnsi="Arial" w:cs="Arial"/>
          <w:i/>
          <w:iCs/>
          <w:sz w:val="24"/>
          <w:szCs w:val="24"/>
          <w:shd w:val="clear" w:color="auto" w:fill="FFFFFF"/>
        </w:rPr>
        <w:t>8</w:t>
      </w:r>
      <w:r w:rsidRPr="00794660">
        <w:rPr>
          <w:rFonts w:ascii="Arial" w:hAnsi="Arial" w:cs="Arial"/>
          <w:sz w:val="24"/>
          <w:szCs w:val="24"/>
          <w:shd w:val="clear" w:color="auto" w:fill="FFFFFF"/>
        </w:rPr>
        <w:t>(2), pp.145-155.</w:t>
      </w:r>
    </w:p>
    <w:p w14:paraId="28772566" w14:textId="30B4DCDF" w:rsidR="003B4028" w:rsidRPr="00794660" w:rsidRDefault="003B4028"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Emerson, J. (2022) </w:t>
      </w:r>
      <w:r w:rsidRPr="00794660">
        <w:rPr>
          <w:rFonts w:ascii="Arial" w:eastAsia="Times New Roman" w:hAnsi="Arial" w:cs="Arial"/>
          <w:i/>
          <w:iCs/>
          <w:sz w:val="24"/>
          <w:szCs w:val="24"/>
        </w:rPr>
        <w:t>10 Key Hospitality Management Leadership qualities</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Career Charge | USF CTPE Blog</w:t>
      </w:r>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t>https://corporatetraining.usf.edu/blog/10-key-hospitality-management-leadership-qualities</w:t>
      </w:r>
      <w:r w:rsidR="00794660" w:rsidRPr="00794660">
        <w:rPr>
          <w:rFonts w:ascii="Arial" w:eastAsia="Times New Roman" w:hAnsi="Arial" w:cs="Arial"/>
          <w:sz w:val="24"/>
          <w:szCs w:val="24"/>
        </w:rPr>
        <w:t xml:space="preserve"> </w:t>
      </w:r>
      <w:r w:rsidRPr="00794660">
        <w:rPr>
          <w:rFonts w:ascii="Arial" w:eastAsia="Times New Roman" w:hAnsi="Arial" w:cs="Arial"/>
          <w:sz w:val="24"/>
          <w:szCs w:val="24"/>
        </w:rPr>
        <w:t xml:space="preserve">(Accessed: 17 January 2023). </w:t>
      </w:r>
    </w:p>
    <w:p w14:paraId="7DE2838E" w14:textId="73D627FD" w:rsidR="003B4028" w:rsidRPr="00794660" w:rsidRDefault="003B4028"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lastRenderedPageBreak/>
        <w:t xml:space="preserve">Schwantes, M. (2018) </w:t>
      </w:r>
      <w:r w:rsidRPr="00794660">
        <w:rPr>
          <w:rFonts w:ascii="Arial" w:eastAsia="Times New Roman" w:hAnsi="Arial" w:cs="Arial"/>
          <w:i/>
          <w:iCs/>
          <w:sz w:val="24"/>
          <w:szCs w:val="24"/>
        </w:rPr>
        <w:t>5 rare habits of managers everyone would die to work for - inc.com</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INC.</w:t>
      </w:r>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t>https://www.inc.com/marcel-schwantes/if-your-boss-shows-these-5-leadership-traits-every-day-youd-be-crazy-to-quit-your-job.html</w:t>
      </w:r>
      <w:r w:rsidRPr="00794660">
        <w:rPr>
          <w:rFonts w:ascii="Arial" w:eastAsia="Times New Roman" w:hAnsi="Arial" w:cs="Arial"/>
          <w:sz w:val="24"/>
          <w:szCs w:val="24"/>
        </w:rPr>
        <w:t>.</w:t>
      </w:r>
      <w:r w:rsidR="00794660" w:rsidRPr="00794660">
        <w:rPr>
          <w:rFonts w:ascii="Arial" w:eastAsia="Times New Roman" w:hAnsi="Arial" w:cs="Arial"/>
          <w:sz w:val="24"/>
          <w:szCs w:val="24"/>
        </w:rPr>
        <w:t xml:space="preserve"> </w:t>
      </w:r>
      <w:r w:rsidR="00794660" w:rsidRPr="00794660">
        <w:rPr>
          <w:rFonts w:ascii="Arial" w:hAnsi="Arial" w:cs="Arial"/>
          <w:sz w:val="24"/>
          <w:szCs w:val="24"/>
        </w:rPr>
        <w:t>(Accessed: 15 January 2024).</w:t>
      </w:r>
    </w:p>
    <w:p w14:paraId="75DDE60E" w14:textId="0C3178F5" w:rsidR="00666240" w:rsidRPr="00794660" w:rsidRDefault="00666240"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FZE, B.B. (2015) </w:t>
      </w:r>
      <w:r w:rsidRPr="00794660">
        <w:rPr>
          <w:rFonts w:ascii="Arial" w:eastAsia="Times New Roman" w:hAnsi="Arial" w:cs="Arial"/>
          <w:i/>
          <w:iCs/>
          <w:sz w:val="24"/>
          <w:szCs w:val="24"/>
        </w:rPr>
        <w:t>Professional Development at premier inn management essay</w:t>
      </w:r>
      <w:r w:rsidRPr="00794660">
        <w:rPr>
          <w:rFonts w:ascii="Arial" w:eastAsia="Times New Roman" w:hAnsi="Arial" w:cs="Arial"/>
          <w:sz w:val="24"/>
          <w:szCs w:val="24"/>
        </w:rPr>
        <w:t xml:space="preserve">, </w:t>
      </w:r>
      <w:proofErr w:type="spellStart"/>
      <w:r w:rsidRPr="00794660">
        <w:rPr>
          <w:rFonts w:ascii="Arial" w:eastAsia="Times New Roman" w:hAnsi="Arial" w:cs="Arial"/>
          <w:i/>
          <w:iCs/>
          <w:sz w:val="24"/>
          <w:szCs w:val="24"/>
        </w:rPr>
        <w:t>UKEssays</w:t>
      </w:r>
      <w:proofErr w:type="spellEnd"/>
      <w:r w:rsidRPr="00794660">
        <w:rPr>
          <w:rFonts w:ascii="Arial" w:eastAsia="Times New Roman" w:hAnsi="Arial" w:cs="Arial"/>
          <w:sz w:val="24"/>
          <w:szCs w:val="24"/>
        </w:rPr>
        <w:t xml:space="preserve">. Available at: </w:t>
      </w:r>
      <w:r w:rsidRPr="002B1790">
        <w:rPr>
          <w:rFonts w:ascii="Arial" w:eastAsia="Times New Roman" w:hAnsi="Arial" w:cs="Arial"/>
          <w:sz w:val="24"/>
          <w:szCs w:val="24"/>
        </w:rPr>
        <w:t>https://www.ukessays.com/essays/management/professional-development-at-premier-inn-management-essay.php#citethis</w:t>
      </w:r>
      <w:r w:rsidRPr="00794660">
        <w:rPr>
          <w:rFonts w:ascii="Arial" w:eastAsia="Times New Roman" w:hAnsi="Arial" w:cs="Arial"/>
          <w:sz w:val="24"/>
          <w:szCs w:val="24"/>
        </w:rPr>
        <w:t xml:space="preserve"> (Accessed: 06 November 2023). </w:t>
      </w:r>
    </w:p>
    <w:p w14:paraId="5CCF9082" w14:textId="2D1523A0" w:rsidR="00EC030B" w:rsidRPr="00794660" w:rsidRDefault="00EC030B"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Rocketreach (2023) </w:t>
      </w:r>
      <w:r w:rsidRPr="00794660">
        <w:rPr>
          <w:rFonts w:ascii="Arial" w:eastAsia="Times New Roman" w:hAnsi="Arial" w:cs="Arial"/>
          <w:i/>
          <w:iCs/>
          <w:sz w:val="24"/>
          <w:szCs w:val="24"/>
        </w:rPr>
        <w:t>Premier Inn Management</w:t>
      </w:r>
      <w:r w:rsidRPr="00794660">
        <w:rPr>
          <w:rFonts w:ascii="Arial" w:eastAsia="Times New Roman" w:hAnsi="Arial" w:cs="Arial"/>
          <w:sz w:val="24"/>
          <w:szCs w:val="24"/>
        </w:rPr>
        <w:t xml:space="preserve">, </w:t>
      </w:r>
      <w:proofErr w:type="spellStart"/>
      <w:r w:rsidRPr="00794660">
        <w:rPr>
          <w:rFonts w:ascii="Arial" w:eastAsia="Times New Roman" w:hAnsi="Arial" w:cs="Arial"/>
          <w:i/>
          <w:iCs/>
          <w:sz w:val="24"/>
          <w:szCs w:val="24"/>
        </w:rPr>
        <w:t>rocketreach</w:t>
      </w:r>
      <w:proofErr w:type="spellEnd"/>
      <w:r w:rsidRPr="00794660">
        <w:rPr>
          <w:rFonts w:ascii="Arial" w:eastAsia="Times New Roman" w:hAnsi="Arial" w:cs="Arial"/>
          <w:i/>
          <w:iCs/>
          <w:sz w:val="24"/>
          <w:szCs w:val="24"/>
        </w:rPr>
        <w:t>.</w:t>
      </w:r>
      <w:r w:rsidR="00C57455" w:rsidRPr="00794660">
        <w:rPr>
          <w:rFonts w:ascii="Arial" w:eastAsia="Times New Roman" w:hAnsi="Arial" w:cs="Arial"/>
          <w:i/>
          <w:iCs/>
          <w:sz w:val="24"/>
          <w:szCs w:val="24"/>
        </w:rPr>
        <w:t xml:space="preserve"> </w:t>
      </w:r>
      <w:r w:rsidRPr="00794660">
        <w:rPr>
          <w:rFonts w:ascii="Arial" w:eastAsia="Times New Roman" w:hAnsi="Arial" w:cs="Arial"/>
          <w:i/>
          <w:iCs/>
          <w:sz w:val="24"/>
          <w:szCs w:val="24"/>
        </w:rPr>
        <w:t>co</w:t>
      </w:r>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t>https://rocketreach.co/premier-inn-management_b5cc7bf7f42e0ab5</w:t>
      </w:r>
      <w:r w:rsidRPr="00794660">
        <w:rPr>
          <w:rFonts w:ascii="Arial" w:eastAsia="Times New Roman" w:hAnsi="Arial" w:cs="Arial"/>
          <w:sz w:val="24"/>
          <w:szCs w:val="24"/>
        </w:rPr>
        <w:t>.</w:t>
      </w:r>
      <w:r w:rsidR="00794660" w:rsidRPr="00794660">
        <w:rPr>
          <w:rFonts w:ascii="Arial" w:eastAsia="Times New Roman" w:hAnsi="Arial" w:cs="Arial"/>
          <w:sz w:val="24"/>
          <w:szCs w:val="24"/>
        </w:rPr>
        <w:t xml:space="preserve"> </w:t>
      </w:r>
      <w:r w:rsidR="00794660" w:rsidRPr="00794660">
        <w:rPr>
          <w:rFonts w:ascii="Arial" w:hAnsi="Arial" w:cs="Arial"/>
          <w:sz w:val="24"/>
          <w:szCs w:val="24"/>
        </w:rPr>
        <w:t>(Accessed: 18 January 2024).</w:t>
      </w:r>
    </w:p>
    <w:p w14:paraId="21E7BAF2" w14:textId="46D52ADF" w:rsidR="00EC030B" w:rsidRPr="00794660" w:rsidRDefault="00EC030B"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Rao, M.S. (2017) </w:t>
      </w:r>
      <w:r w:rsidRPr="00794660">
        <w:rPr>
          <w:rFonts w:ascii="Arial" w:eastAsia="Times New Roman" w:hAnsi="Arial" w:cs="Arial"/>
          <w:i/>
          <w:iCs/>
          <w:sz w:val="24"/>
          <w:szCs w:val="24"/>
        </w:rPr>
        <w:t>The importance of managerial leadership in the 21st Century - training industry</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Training Industry</w:t>
      </w:r>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t>https://trainingindustry.com/blog/leadership/the-importance-of-managerial-leaders-in-the-21st-century/</w:t>
      </w:r>
      <w:r w:rsidR="00794660" w:rsidRPr="00794660">
        <w:rPr>
          <w:rFonts w:ascii="Arial" w:eastAsia="Times New Roman" w:hAnsi="Arial" w:cs="Arial"/>
          <w:sz w:val="24"/>
          <w:szCs w:val="24"/>
        </w:rPr>
        <w:t xml:space="preserve"> </w:t>
      </w:r>
      <w:r w:rsidR="00794660" w:rsidRPr="00794660">
        <w:rPr>
          <w:rFonts w:ascii="Arial" w:hAnsi="Arial" w:cs="Arial"/>
          <w:sz w:val="24"/>
          <w:szCs w:val="24"/>
        </w:rPr>
        <w:t>(Accessed: 19 January 2024).</w:t>
      </w:r>
    </w:p>
    <w:p w14:paraId="51FBA915" w14:textId="59E559FA" w:rsidR="00EC030B" w:rsidRPr="00794660" w:rsidRDefault="00EC030B"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Clayton, M. (2017) </w:t>
      </w:r>
      <w:r w:rsidRPr="00794660">
        <w:rPr>
          <w:rFonts w:ascii="Arial" w:eastAsia="Times New Roman" w:hAnsi="Arial" w:cs="Arial"/>
          <w:i/>
          <w:iCs/>
          <w:sz w:val="24"/>
          <w:szCs w:val="24"/>
        </w:rPr>
        <w:t>Robert Blake &amp; Jane Mouton: Managerial Grid</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Management Pocketbooks</w:t>
      </w:r>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t>https://www.pocketbook.co.uk/blog/2017/05/16/robert-blake-jane-mouton-managerial-grid/</w:t>
      </w:r>
      <w:r w:rsidR="00794660" w:rsidRPr="00794660">
        <w:rPr>
          <w:rFonts w:ascii="Arial" w:eastAsia="Times New Roman" w:hAnsi="Arial" w:cs="Arial"/>
          <w:sz w:val="24"/>
          <w:szCs w:val="24"/>
        </w:rPr>
        <w:t xml:space="preserve"> </w:t>
      </w:r>
      <w:r w:rsidRPr="00794660">
        <w:rPr>
          <w:rFonts w:ascii="Arial" w:eastAsia="Times New Roman" w:hAnsi="Arial" w:cs="Arial"/>
          <w:sz w:val="24"/>
          <w:szCs w:val="24"/>
        </w:rPr>
        <w:t xml:space="preserve">(Accessed: 19 March 2018). </w:t>
      </w:r>
    </w:p>
    <w:p w14:paraId="3E927C4C" w14:textId="09D22024" w:rsidR="00CC1D87" w:rsidRPr="00794660" w:rsidRDefault="00EC030B"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Hip (2017) </w:t>
      </w:r>
      <w:r w:rsidRPr="00794660">
        <w:rPr>
          <w:rFonts w:ascii="Arial" w:eastAsia="Times New Roman" w:hAnsi="Arial" w:cs="Arial"/>
          <w:i/>
          <w:iCs/>
          <w:sz w:val="24"/>
          <w:szCs w:val="24"/>
        </w:rPr>
        <w:t xml:space="preserve">Different leadership theories on </w:t>
      </w:r>
      <w:r w:rsidR="00C57455" w:rsidRPr="00794660">
        <w:rPr>
          <w:rFonts w:ascii="Arial" w:eastAsia="Times New Roman" w:hAnsi="Arial" w:cs="Arial"/>
          <w:i/>
          <w:iCs/>
          <w:sz w:val="24"/>
          <w:szCs w:val="24"/>
        </w:rPr>
        <w:t xml:space="preserve">the </w:t>
      </w:r>
      <w:r w:rsidRPr="00794660">
        <w:rPr>
          <w:rFonts w:ascii="Arial" w:eastAsia="Times New Roman" w:hAnsi="Arial" w:cs="Arial"/>
          <w:i/>
          <w:iCs/>
          <w:sz w:val="24"/>
          <w:szCs w:val="24"/>
        </w:rPr>
        <w:t>premier inn (300 words)</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Free Essays - PhDessay.com</w:t>
      </w:r>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t>https://phdessay.com/different-leadership-theories-on-premier-inn/</w:t>
      </w:r>
      <w:r w:rsidR="00794660" w:rsidRPr="00794660">
        <w:rPr>
          <w:rFonts w:ascii="Arial" w:eastAsia="Times New Roman" w:hAnsi="Arial" w:cs="Arial"/>
          <w:sz w:val="24"/>
          <w:szCs w:val="24"/>
        </w:rPr>
        <w:t xml:space="preserve"> </w:t>
      </w:r>
      <w:r w:rsidRPr="00794660">
        <w:rPr>
          <w:rFonts w:ascii="Arial" w:eastAsia="Times New Roman" w:hAnsi="Arial" w:cs="Arial"/>
          <w:sz w:val="24"/>
          <w:szCs w:val="24"/>
        </w:rPr>
        <w:t>(Accessed: 2022).</w:t>
      </w:r>
    </w:p>
    <w:p w14:paraId="14B73825" w14:textId="77777777" w:rsidR="003B4028" w:rsidRPr="00794660" w:rsidRDefault="00CC1D87" w:rsidP="002B1790">
      <w:pPr>
        <w:spacing w:before="100" w:beforeAutospacing="1" w:after="100" w:afterAutospacing="1" w:line="480" w:lineRule="auto"/>
        <w:ind w:left="567" w:hanging="567"/>
        <w:jc w:val="both"/>
        <w:rPr>
          <w:rFonts w:ascii="Arial" w:eastAsia="Times New Roman" w:hAnsi="Arial" w:cs="Arial"/>
          <w:sz w:val="24"/>
          <w:szCs w:val="24"/>
        </w:rPr>
      </w:pPr>
      <w:proofErr w:type="spellStart"/>
      <w:r w:rsidRPr="00794660">
        <w:rPr>
          <w:rFonts w:ascii="Arial" w:hAnsi="Arial" w:cs="Arial"/>
          <w:sz w:val="24"/>
          <w:szCs w:val="24"/>
          <w:shd w:val="clear" w:color="auto" w:fill="FFFFFF"/>
        </w:rPr>
        <w:lastRenderedPageBreak/>
        <w:t>Alfayad</w:t>
      </w:r>
      <w:proofErr w:type="spellEnd"/>
      <w:r w:rsidRPr="00794660">
        <w:rPr>
          <w:rFonts w:ascii="Arial" w:hAnsi="Arial" w:cs="Arial"/>
          <w:sz w:val="24"/>
          <w:szCs w:val="24"/>
          <w:shd w:val="clear" w:color="auto" w:fill="FFFFFF"/>
        </w:rPr>
        <w:t>, Z.M.A., (2017) </w:t>
      </w:r>
      <w:r w:rsidRPr="00794660">
        <w:rPr>
          <w:rFonts w:ascii="Arial" w:hAnsi="Arial" w:cs="Arial"/>
          <w:i/>
          <w:iCs/>
          <w:sz w:val="24"/>
          <w:szCs w:val="24"/>
          <w:shd w:val="clear" w:color="auto" w:fill="FFFFFF"/>
        </w:rPr>
        <w:t>The role of employee voice on the relationship between transformational leadership and job satisfaction of airline employees in Jordan</w:t>
      </w:r>
      <w:r w:rsidRPr="00794660">
        <w:rPr>
          <w:rFonts w:ascii="Arial" w:hAnsi="Arial" w:cs="Arial"/>
          <w:sz w:val="24"/>
          <w:szCs w:val="24"/>
          <w:shd w:val="clear" w:color="auto" w:fill="FFFFFF"/>
        </w:rPr>
        <w:t xml:space="preserve"> (Doctoral dissertation, </w:t>
      </w:r>
      <w:proofErr w:type="spellStart"/>
      <w:r w:rsidRPr="00794660">
        <w:rPr>
          <w:rFonts w:ascii="Arial" w:hAnsi="Arial" w:cs="Arial"/>
          <w:sz w:val="24"/>
          <w:szCs w:val="24"/>
          <w:shd w:val="clear" w:color="auto" w:fill="FFFFFF"/>
        </w:rPr>
        <w:t>Universiti</w:t>
      </w:r>
      <w:proofErr w:type="spellEnd"/>
      <w:r w:rsidRPr="00794660">
        <w:rPr>
          <w:rFonts w:ascii="Arial" w:hAnsi="Arial" w:cs="Arial"/>
          <w:sz w:val="24"/>
          <w:szCs w:val="24"/>
          <w:shd w:val="clear" w:color="auto" w:fill="FFFFFF"/>
        </w:rPr>
        <w:t xml:space="preserve"> </w:t>
      </w:r>
      <w:proofErr w:type="spellStart"/>
      <w:r w:rsidRPr="00794660">
        <w:rPr>
          <w:rFonts w:ascii="Arial" w:hAnsi="Arial" w:cs="Arial"/>
          <w:sz w:val="24"/>
          <w:szCs w:val="24"/>
          <w:shd w:val="clear" w:color="auto" w:fill="FFFFFF"/>
        </w:rPr>
        <w:t>Teknologi</w:t>
      </w:r>
      <w:proofErr w:type="spellEnd"/>
      <w:r w:rsidRPr="00794660">
        <w:rPr>
          <w:rFonts w:ascii="Arial" w:hAnsi="Arial" w:cs="Arial"/>
          <w:sz w:val="24"/>
          <w:szCs w:val="24"/>
          <w:shd w:val="clear" w:color="auto" w:fill="FFFFFF"/>
        </w:rPr>
        <w:t xml:space="preserve"> Malaysia).</w:t>
      </w:r>
      <w:r w:rsidR="00EC030B" w:rsidRPr="00794660">
        <w:rPr>
          <w:rFonts w:ascii="Arial" w:eastAsia="Times New Roman" w:hAnsi="Arial" w:cs="Arial"/>
          <w:sz w:val="24"/>
          <w:szCs w:val="24"/>
        </w:rPr>
        <w:t xml:space="preserve"> </w:t>
      </w:r>
    </w:p>
    <w:p w14:paraId="53F19053" w14:textId="77777777" w:rsidR="00CC1D87" w:rsidRPr="00794660" w:rsidRDefault="00CC1D87" w:rsidP="002B1790">
      <w:pPr>
        <w:spacing w:before="100" w:beforeAutospacing="1" w:after="100" w:afterAutospacing="1" w:line="480" w:lineRule="auto"/>
        <w:ind w:left="567" w:hanging="567"/>
        <w:jc w:val="both"/>
        <w:rPr>
          <w:rFonts w:ascii="Arial" w:hAnsi="Arial" w:cs="Arial"/>
          <w:sz w:val="24"/>
          <w:szCs w:val="24"/>
          <w:shd w:val="clear" w:color="auto" w:fill="FFFFFF"/>
        </w:rPr>
      </w:pPr>
      <w:r w:rsidRPr="00794660">
        <w:rPr>
          <w:rFonts w:ascii="Arial" w:hAnsi="Arial" w:cs="Arial"/>
          <w:sz w:val="24"/>
          <w:szCs w:val="24"/>
          <w:shd w:val="clear" w:color="auto" w:fill="FFFFFF"/>
        </w:rPr>
        <w:t>Adair, J., (2018) </w:t>
      </w:r>
      <w:r w:rsidRPr="00794660">
        <w:rPr>
          <w:rFonts w:ascii="Arial" w:hAnsi="Arial" w:cs="Arial"/>
          <w:i/>
          <w:iCs/>
          <w:sz w:val="24"/>
          <w:szCs w:val="24"/>
          <w:shd w:val="clear" w:color="auto" w:fill="FFFFFF"/>
        </w:rPr>
        <w:t>Lessons in Leadership: 12 Key Concepts</w:t>
      </w:r>
      <w:r w:rsidRPr="00794660">
        <w:rPr>
          <w:rFonts w:ascii="Arial" w:hAnsi="Arial" w:cs="Arial"/>
          <w:sz w:val="24"/>
          <w:szCs w:val="24"/>
          <w:shd w:val="clear" w:color="auto" w:fill="FFFFFF"/>
        </w:rPr>
        <w:t>. Bloomsbury Publishing.</w:t>
      </w:r>
    </w:p>
    <w:p w14:paraId="753A926C" w14:textId="77777777" w:rsidR="00CC1D87" w:rsidRPr="00794660" w:rsidRDefault="00CC1D87" w:rsidP="002B1790">
      <w:pPr>
        <w:spacing w:before="100" w:beforeAutospacing="1" w:after="100" w:afterAutospacing="1" w:line="480" w:lineRule="auto"/>
        <w:ind w:left="567" w:hanging="567"/>
        <w:jc w:val="both"/>
        <w:rPr>
          <w:rFonts w:ascii="Arial" w:hAnsi="Arial" w:cs="Arial"/>
          <w:sz w:val="24"/>
          <w:szCs w:val="24"/>
          <w:shd w:val="clear" w:color="auto" w:fill="FFFFFF"/>
        </w:rPr>
      </w:pPr>
      <w:proofErr w:type="spellStart"/>
      <w:r w:rsidRPr="00794660">
        <w:rPr>
          <w:rFonts w:ascii="Arial" w:hAnsi="Arial" w:cs="Arial"/>
          <w:sz w:val="24"/>
          <w:szCs w:val="24"/>
          <w:shd w:val="clear" w:color="auto" w:fill="FFFFFF"/>
        </w:rPr>
        <w:t>Natil</w:t>
      </w:r>
      <w:proofErr w:type="spellEnd"/>
      <w:r w:rsidRPr="00794660">
        <w:rPr>
          <w:rFonts w:ascii="Arial" w:hAnsi="Arial" w:cs="Arial"/>
          <w:sz w:val="24"/>
          <w:szCs w:val="24"/>
          <w:shd w:val="clear" w:color="auto" w:fill="FFFFFF"/>
        </w:rPr>
        <w:t>, I. ed., (2022) </w:t>
      </w:r>
      <w:r w:rsidRPr="00794660">
        <w:rPr>
          <w:rFonts w:ascii="Arial" w:hAnsi="Arial" w:cs="Arial"/>
          <w:i/>
          <w:iCs/>
          <w:sz w:val="24"/>
          <w:szCs w:val="24"/>
          <w:shd w:val="clear" w:color="auto" w:fill="FFFFFF"/>
        </w:rPr>
        <w:t xml:space="preserve">New Leadership of Civil Society </w:t>
      </w:r>
      <w:proofErr w:type="spellStart"/>
      <w:r w:rsidRPr="00794660">
        <w:rPr>
          <w:rFonts w:ascii="Arial" w:hAnsi="Arial" w:cs="Arial"/>
          <w:i/>
          <w:iCs/>
          <w:sz w:val="24"/>
          <w:szCs w:val="24"/>
          <w:shd w:val="clear" w:color="auto" w:fill="FFFFFF"/>
        </w:rPr>
        <w:t>Organisations</w:t>
      </w:r>
      <w:proofErr w:type="spellEnd"/>
      <w:r w:rsidRPr="00794660">
        <w:rPr>
          <w:rFonts w:ascii="Arial" w:hAnsi="Arial" w:cs="Arial"/>
          <w:i/>
          <w:iCs/>
          <w:sz w:val="24"/>
          <w:szCs w:val="24"/>
          <w:shd w:val="clear" w:color="auto" w:fill="FFFFFF"/>
        </w:rPr>
        <w:t>: Community Development and Engagement</w:t>
      </w:r>
      <w:r w:rsidRPr="00794660">
        <w:rPr>
          <w:rFonts w:ascii="Arial" w:hAnsi="Arial" w:cs="Arial"/>
          <w:sz w:val="24"/>
          <w:szCs w:val="24"/>
          <w:shd w:val="clear" w:color="auto" w:fill="FFFFFF"/>
        </w:rPr>
        <w:t>. Taylor &amp; Francis.</w:t>
      </w:r>
    </w:p>
    <w:p w14:paraId="63102401" w14:textId="77777777" w:rsidR="00CC1D87" w:rsidRPr="00794660" w:rsidRDefault="00CC1D87" w:rsidP="002B1790">
      <w:pPr>
        <w:spacing w:before="100" w:beforeAutospacing="1" w:after="100" w:afterAutospacing="1" w:line="480" w:lineRule="auto"/>
        <w:ind w:left="567" w:hanging="567"/>
        <w:jc w:val="both"/>
        <w:rPr>
          <w:rFonts w:ascii="Arial" w:hAnsi="Arial" w:cs="Arial"/>
          <w:sz w:val="24"/>
          <w:szCs w:val="24"/>
          <w:shd w:val="clear" w:color="auto" w:fill="FFFFFF"/>
        </w:rPr>
      </w:pPr>
      <w:proofErr w:type="spellStart"/>
      <w:r w:rsidRPr="00794660">
        <w:rPr>
          <w:rFonts w:ascii="Arial" w:hAnsi="Arial" w:cs="Arial"/>
          <w:sz w:val="24"/>
          <w:szCs w:val="24"/>
          <w:shd w:val="clear" w:color="auto" w:fill="FFFFFF"/>
        </w:rPr>
        <w:t>Reascos</w:t>
      </w:r>
      <w:proofErr w:type="spellEnd"/>
      <w:r w:rsidRPr="00794660">
        <w:rPr>
          <w:rFonts w:ascii="Arial" w:hAnsi="Arial" w:cs="Arial"/>
          <w:sz w:val="24"/>
          <w:szCs w:val="24"/>
          <w:shd w:val="clear" w:color="auto" w:fill="FFFFFF"/>
        </w:rPr>
        <w:t>, I. and Carvalho, J.A., (2022) A Framework for implanting EITA in SMEs: Leadership, communication, project management, and change management. </w:t>
      </w:r>
      <w:r w:rsidRPr="00794660">
        <w:rPr>
          <w:rFonts w:ascii="Arial" w:hAnsi="Arial" w:cs="Arial"/>
          <w:i/>
          <w:iCs/>
          <w:sz w:val="24"/>
          <w:szCs w:val="24"/>
          <w:shd w:val="clear" w:color="auto" w:fill="FFFFFF"/>
        </w:rPr>
        <w:t>INNOVATION &amp; DEVELOPMENT IN ENGINEERING AND APPLIED SCIENCES</w:t>
      </w:r>
      <w:r w:rsidRPr="00794660">
        <w:rPr>
          <w:rFonts w:ascii="Arial" w:hAnsi="Arial" w:cs="Arial"/>
          <w:sz w:val="24"/>
          <w:szCs w:val="24"/>
          <w:shd w:val="clear" w:color="auto" w:fill="FFFFFF"/>
        </w:rPr>
        <w:t>, </w:t>
      </w:r>
      <w:r w:rsidRPr="00794660">
        <w:rPr>
          <w:rFonts w:ascii="Arial" w:hAnsi="Arial" w:cs="Arial"/>
          <w:i/>
          <w:iCs/>
          <w:sz w:val="24"/>
          <w:szCs w:val="24"/>
          <w:shd w:val="clear" w:color="auto" w:fill="FFFFFF"/>
        </w:rPr>
        <w:t>4</w:t>
      </w:r>
      <w:r w:rsidRPr="00794660">
        <w:rPr>
          <w:rFonts w:ascii="Arial" w:hAnsi="Arial" w:cs="Arial"/>
          <w:sz w:val="24"/>
          <w:szCs w:val="24"/>
          <w:shd w:val="clear" w:color="auto" w:fill="FFFFFF"/>
        </w:rPr>
        <w:t>(2), pp.18-18.</w:t>
      </w:r>
    </w:p>
    <w:p w14:paraId="7D42346B" w14:textId="77777777" w:rsidR="005E6636" w:rsidRPr="00794660" w:rsidRDefault="005E6636"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Marketing Week, R. (2019) </w:t>
      </w:r>
      <w:r w:rsidRPr="00794660">
        <w:rPr>
          <w:rFonts w:ascii="Arial" w:eastAsia="Times New Roman" w:hAnsi="Arial" w:cs="Arial"/>
          <w:i/>
          <w:iCs/>
          <w:sz w:val="24"/>
          <w:szCs w:val="24"/>
        </w:rPr>
        <w:t>How premier inn proved the value of service</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Marketing Week</w:t>
      </w:r>
      <w:r w:rsidRPr="00794660">
        <w:rPr>
          <w:rFonts w:ascii="Arial" w:eastAsia="Times New Roman" w:hAnsi="Arial" w:cs="Arial"/>
          <w:sz w:val="24"/>
          <w:szCs w:val="24"/>
        </w:rPr>
        <w:t xml:space="preserve">. Available at: https://www.marketingweek.com/premier-inn-proved-value-service/ (Accessed: 25 January 2024). </w:t>
      </w:r>
    </w:p>
    <w:p w14:paraId="6FE1E8F3" w14:textId="4AB07C64" w:rsidR="005C1C5F" w:rsidRPr="00794660" w:rsidRDefault="005C1C5F"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Listen &amp; </w:t>
      </w:r>
      <w:r w:rsidR="005B2442" w:rsidRPr="00794660">
        <w:rPr>
          <w:rFonts w:ascii="Arial" w:eastAsia="Times New Roman" w:hAnsi="Arial" w:cs="Arial"/>
          <w:sz w:val="24"/>
          <w:szCs w:val="24"/>
        </w:rPr>
        <w:t>Learn</w:t>
      </w:r>
      <w:r w:rsidRPr="00794660">
        <w:rPr>
          <w:rFonts w:ascii="Arial" w:eastAsia="Times New Roman" w:hAnsi="Arial" w:cs="Arial"/>
          <w:sz w:val="24"/>
          <w:szCs w:val="24"/>
        </w:rPr>
        <w:t xml:space="preserve">, R. (2023) </w:t>
      </w:r>
      <w:r w:rsidRPr="00794660">
        <w:rPr>
          <w:rFonts w:ascii="Arial" w:eastAsia="Times New Roman" w:hAnsi="Arial" w:cs="Arial"/>
          <w:i/>
          <w:iCs/>
          <w:sz w:val="24"/>
          <w:szCs w:val="24"/>
        </w:rPr>
        <w:t xml:space="preserve">How </w:t>
      </w:r>
      <w:r w:rsidR="005B2442" w:rsidRPr="00794660">
        <w:rPr>
          <w:rFonts w:ascii="Arial" w:eastAsia="Times New Roman" w:hAnsi="Arial" w:cs="Arial"/>
          <w:i/>
          <w:iCs/>
          <w:sz w:val="24"/>
          <w:szCs w:val="24"/>
        </w:rPr>
        <w:t>Premier Inn</w:t>
      </w:r>
      <w:r w:rsidRPr="00794660">
        <w:rPr>
          <w:rFonts w:ascii="Arial" w:eastAsia="Times New Roman" w:hAnsi="Arial" w:cs="Arial"/>
          <w:i/>
          <w:iCs/>
          <w:sz w:val="24"/>
          <w:szCs w:val="24"/>
        </w:rPr>
        <w:t xml:space="preserve"> understood service as guest value</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Listen &amp; Learn Research</w:t>
      </w:r>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t>https://listenandlearnresearch.com/portfolios/how-premier-inn-made-the-case-for-service-as-a-driver-of-guest-and-shareholder-value/</w:t>
      </w:r>
      <w:r w:rsidR="00794660" w:rsidRPr="00794660">
        <w:rPr>
          <w:rFonts w:ascii="Arial" w:eastAsia="Times New Roman" w:hAnsi="Arial" w:cs="Arial"/>
          <w:sz w:val="24"/>
          <w:szCs w:val="24"/>
        </w:rPr>
        <w:t xml:space="preserve"> </w:t>
      </w:r>
      <w:r w:rsidRPr="00794660">
        <w:rPr>
          <w:rFonts w:ascii="Arial" w:eastAsia="Times New Roman" w:hAnsi="Arial" w:cs="Arial"/>
          <w:sz w:val="24"/>
          <w:szCs w:val="24"/>
        </w:rPr>
        <w:t xml:space="preserve">(Accessed: 25 January 2024). </w:t>
      </w:r>
    </w:p>
    <w:p w14:paraId="48B2AAB0" w14:textId="17E263D2" w:rsidR="005C1C5F" w:rsidRPr="00794660" w:rsidRDefault="005C1C5F"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FZE, B.B. (2023) </w:t>
      </w:r>
      <w:r w:rsidRPr="00794660">
        <w:rPr>
          <w:rFonts w:ascii="Arial" w:eastAsia="Times New Roman" w:hAnsi="Arial" w:cs="Arial"/>
          <w:i/>
          <w:iCs/>
          <w:sz w:val="24"/>
          <w:szCs w:val="24"/>
        </w:rPr>
        <w:t>Professional Development at premier inn management essay</w:t>
      </w:r>
      <w:r w:rsidRPr="00794660">
        <w:rPr>
          <w:rFonts w:ascii="Arial" w:eastAsia="Times New Roman" w:hAnsi="Arial" w:cs="Arial"/>
          <w:sz w:val="24"/>
          <w:szCs w:val="24"/>
        </w:rPr>
        <w:t xml:space="preserve">, </w:t>
      </w:r>
      <w:proofErr w:type="spellStart"/>
      <w:r w:rsidRPr="00794660">
        <w:rPr>
          <w:rFonts w:ascii="Arial" w:eastAsia="Times New Roman" w:hAnsi="Arial" w:cs="Arial"/>
          <w:i/>
          <w:iCs/>
          <w:sz w:val="24"/>
          <w:szCs w:val="24"/>
        </w:rPr>
        <w:t>UKEssays</w:t>
      </w:r>
      <w:proofErr w:type="spellEnd"/>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lastRenderedPageBreak/>
        <w:t>https://www.ukessays.com/essays/management/professional-development-at-premier-inn-management-essay.php</w:t>
      </w:r>
      <w:r w:rsidR="00794660" w:rsidRPr="00794660">
        <w:rPr>
          <w:rFonts w:ascii="Arial" w:eastAsia="Times New Roman" w:hAnsi="Arial" w:cs="Arial"/>
          <w:sz w:val="24"/>
          <w:szCs w:val="24"/>
        </w:rPr>
        <w:t xml:space="preserve"> </w:t>
      </w:r>
      <w:r w:rsidRPr="00794660">
        <w:rPr>
          <w:rFonts w:ascii="Arial" w:eastAsia="Times New Roman" w:hAnsi="Arial" w:cs="Arial"/>
          <w:sz w:val="24"/>
          <w:szCs w:val="24"/>
        </w:rPr>
        <w:t xml:space="preserve">(Accessed: 25 January 2024). </w:t>
      </w:r>
    </w:p>
    <w:p w14:paraId="094AF7E2" w14:textId="15FF4E3B" w:rsidR="00B504A4" w:rsidRPr="00794660" w:rsidRDefault="00B504A4" w:rsidP="002B1790">
      <w:pPr>
        <w:spacing w:before="100" w:beforeAutospacing="1" w:after="100" w:afterAutospacing="1" w:line="480" w:lineRule="auto"/>
        <w:ind w:left="567" w:hanging="567"/>
        <w:jc w:val="both"/>
        <w:rPr>
          <w:rFonts w:ascii="Arial" w:eastAsia="Times New Roman" w:hAnsi="Arial" w:cs="Arial"/>
          <w:sz w:val="24"/>
          <w:szCs w:val="24"/>
        </w:rPr>
      </w:pPr>
      <w:r w:rsidRPr="00794660">
        <w:rPr>
          <w:rFonts w:ascii="Arial" w:eastAsia="Times New Roman" w:hAnsi="Arial" w:cs="Arial"/>
          <w:sz w:val="24"/>
          <w:szCs w:val="24"/>
        </w:rPr>
        <w:t xml:space="preserve">Hip (2022) </w:t>
      </w:r>
      <w:r w:rsidRPr="00794660">
        <w:rPr>
          <w:rFonts w:ascii="Arial" w:eastAsia="Times New Roman" w:hAnsi="Arial" w:cs="Arial"/>
          <w:i/>
          <w:iCs/>
          <w:sz w:val="24"/>
          <w:szCs w:val="24"/>
        </w:rPr>
        <w:t xml:space="preserve">Different leadership theories on </w:t>
      </w:r>
      <w:r w:rsidR="005B2442" w:rsidRPr="00794660">
        <w:rPr>
          <w:rFonts w:ascii="Arial" w:eastAsia="Times New Roman" w:hAnsi="Arial" w:cs="Arial"/>
          <w:i/>
          <w:iCs/>
          <w:sz w:val="24"/>
          <w:szCs w:val="24"/>
        </w:rPr>
        <w:t xml:space="preserve">the </w:t>
      </w:r>
      <w:r w:rsidRPr="00794660">
        <w:rPr>
          <w:rFonts w:ascii="Arial" w:eastAsia="Times New Roman" w:hAnsi="Arial" w:cs="Arial"/>
          <w:i/>
          <w:iCs/>
          <w:sz w:val="24"/>
          <w:szCs w:val="24"/>
        </w:rPr>
        <w:t>premier inn</w:t>
      </w:r>
      <w:r w:rsidRPr="00794660">
        <w:rPr>
          <w:rFonts w:ascii="Arial" w:eastAsia="Times New Roman" w:hAnsi="Arial" w:cs="Arial"/>
          <w:sz w:val="24"/>
          <w:szCs w:val="24"/>
        </w:rPr>
        <w:t xml:space="preserve">, </w:t>
      </w:r>
      <w:r w:rsidRPr="00794660">
        <w:rPr>
          <w:rFonts w:ascii="Arial" w:eastAsia="Times New Roman" w:hAnsi="Arial" w:cs="Arial"/>
          <w:i/>
          <w:iCs/>
          <w:sz w:val="24"/>
          <w:szCs w:val="24"/>
        </w:rPr>
        <w:t>Free Essays - PhDessay.com</w:t>
      </w:r>
      <w:r w:rsidRPr="00794660">
        <w:rPr>
          <w:rFonts w:ascii="Arial" w:eastAsia="Times New Roman" w:hAnsi="Arial" w:cs="Arial"/>
          <w:sz w:val="24"/>
          <w:szCs w:val="24"/>
        </w:rPr>
        <w:t xml:space="preserve">. Available at: </w:t>
      </w:r>
      <w:r w:rsidR="00794660" w:rsidRPr="002B1790">
        <w:rPr>
          <w:rFonts w:ascii="Arial" w:eastAsia="Times New Roman" w:hAnsi="Arial" w:cs="Arial"/>
          <w:sz w:val="24"/>
          <w:szCs w:val="24"/>
        </w:rPr>
        <w:t>https://phdessay.com/different-leadership-theories-on-premier-inn/</w:t>
      </w:r>
      <w:r w:rsidR="00794660" w:rsidRPr="00794660">
        <w:rPr>
          <w:rFonts w:ascii="Arial" w:eastAsia="Times New Roman" w:hAnsi="Arial" w:cs="Arial"/>
          <w:sz w:val="24"/>
          <w:szCs w:val="24"/>
        </w:rPr>
        <w:t xml:space="preserve"> </w:t>
      </w:r>
      <w:r w:rsidRPr="00794660">
        <w:rPr>
          <w:rFonts w:ascii="Arial" w:eastAsia="Times New Roman" w:hAnsi="Arial" w:cs="Arial"/>
          <w:sz w:val="24"/>
          <w:szCs w:val="24"/>
        </w:rPr>
        <w:t xml:space="preserve">(Accessed: 25 January 2024). </w:t>
      </w:r>
    </w:p>
    <w:p w14:paraId="1C1459B1" w14:textId="77777777" w:rsidR="00CC1D87" w:rsidRPr="005841FC" w:rsidRDefault="00CC1D87" w:rsidP="002B1790">
      <w:pPr>
        <w:spacing w:before="100" w:beforeAutospacing="1" w:after="100" w:afterAutospacing="1" w:line="480" w:lineRule="auto"/>
        <w:ind w:left="567" w:hanging="567"/>
        <w:jc w:val="both"/>
        <w:rPr>
          <w:rFonts w:ascii="Arial" w:eastAsia="Times New Roman" w:hAnsi="Arial" w:cs="Arial"/>
          <w:sz w:val="24"/>
          <w:szCs w:val="24"/>
        </w:rPr>
      </w:pPr>
    </w:p>
    <w:sectPr w:rsidR="00CC1D87" w:rsidRPr="005841FC" w:rsidSect="002377E4">
      <w:head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9DBC0" w14:textId="77777777" w:rsidR="002377E4" w:rsidRDefault="002377E4" w:rsidP="00585A1E">
      <w:pPr>
        <w:spacing w:after="0" w:line="240" w:lineRule="auto"/>
      </w:pPr>
      <w:r>
        <w:separator/>
      </w:r>
    </w:p>
  </w:endnote>
  <w:endnote w:type="continuationSeparator" w:id="0">
    <w:p w14:paraId="0DBE64A7" w14:textId="77777777" w:rsidR="002377E4" w:rsidRDefault="002377E4" w:rsidP="00585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50115" w14:textId="77777777" w:rsidR="002377E4" w:rsidRDefault="002377E4" w:rsidP="00585A1E">
      <w:pPr>
        <w:spacing w:after="0" w:line="240" w:lineRule="auto"/>
      </w:pPr>
      <w:r>
        <w:separator/>
      </w:r>
    </w:p>
  </w:footnote>
  <w:footnote w:type="continuationSeparator" w:id="0">
    <w:p w14:paraId="43BA0252" w14:textId="77777777" w:rsidR="002377E4" w:rsidRDefault="002377E4" w:rsidP="00585A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883435"/>
      <w:docPartObj>
        <w:docPartGallery w:val="Page Numbers (Top of Page)"/>
        <w:docPartUnique/>
      </w:docPartObj>
    </w:sdtPr>
    <w:sdtEndPr>
      <w:rPr>
        <w:noProof/>
      </w:rPr>
    </w:sdtEndPr>
    <w:sdtContent>
      <w:p w14:paraId="3C41DEFC" w14:textId="77777777" w:rsidR="00820CB3" w:rsidRDefault="00820CB3">
        <w:pPr>
          <w:pStyle w:val="Header"/>
          <w:jc w:val="right"/>
        </w:pPr>
        <w:r>
          <w:fldChar w:fldCharType="begin"/>
        </w:r>
        <w:r>
          <w:instrText xml:space="preserve"> PAGE   \* MERGEFORMAT </w:instrText>
        </w:r>
        <w:r>
          <w:fldChar w:fldCharType="separate"/>
        </w:r>
        <w:r w:rsidR="007B1610">
          <w:rPr>
            <w:noProof/>
          </w:rPr>
          <w:t>9</w:t>
        </w:r>
        <w:r>
          <w:rPr>
            <w:noProof/>
          </w:rPr>
          <w:fldChar w:fldCharType="end"/>
        </w:r>
      </w:p>
    </w:sdtContent>
  </w:sdt>
  <w:p w14:paraId="46143A2B" w14:textId="77777777" w:rsidR="005E499E" w:rsidRDefault="005E49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yNDM2MzAyMDezNLNQ0lEKTi0uzszPAykwqQUAaraEpiwAAAA="/>
  </w:docVars>
  <w:rsids>
    <w:rsidRoot w:val="00585A1E"/>
    <w:rsid w:val="000116B1"/>
    <w:rsid w:val="0004226D"/>
    <w:rsid w:val="00064DDF"/>
    <w:rsid w:val="00087669"/>
    <w:rsid w:val="00090FB2"/>
    <w:rsid w:val="000A2309"/>
    <w:rsid w:val="000B7064"/>
    <w:rsid w:val="000F6B82"/>
    <w:rsid w:val="000F6C7A"/>
    <w:rsid w:val="00102C32"/>
    <w:rsid w:val="0011061B"/>
    <w:rsid w:val="00137216"/>
    <w:rsid w:val="00155C93"/>
    <w:rsid w:val="001670B2"/>
    <w:rsid w:val="00193B26"/>
    <w:rsid w:val="001C43B9"/>
    <w:rsid w:val="001D70B3"/>
    <w:rsid w:val="001E2633"/>
    <w:rsid w:val="001F380C"/>
    <w:rsid w:val="00203926"/>
    <w:rsid w:val="002377E4"/>
    <w:rsid w:val="0029579A"/>
    <w:rsid w:val="002A3746"/>
    <w:rsid w:val="002B1790"/>
    <w:rsid w:val="002C2AF8"/>
    <w:rsid w:val="002D582E"/>
    <w:rsid w:val="002F2918"/>
    <w:rsid w:val="002F3EF8"/>
    <w:rsid w:val="002F6595"/>
    <w:rsid w:val="00326339"/>
    <w:rsid w:val="00334235"/>
    <w:rsid w:val="003635D6"/>
    <w:rsid w:val="003919C7"/>
    <w:rsid w:val="00393035"/>
    <w:rsid w:val="003B3045"/>
    <w:rsid w:val="003B4028"/>
    <w:rsid w:val="003C2078"/>
    <w:rsid w:val="003C38F4"/>
    <w:rsid w:val="00401FFE"/>
    <w:rsid w:val="0041260F"/>
    <w:rsid w:val="00412B21"/>
    <w:rsid w:val="0042119F"/>
    <w:rsid w:val="004336BD"/>
    <w:rsid w:val="0043615B"/>
    <w:rsid w:val="004455B4"/>
    <w:rsid w:val="00447F31"/>
    <w:rsid w:val="0045385C"/>
    <w:rsid w:val="00461905"/>
    <w:rsid w:val="00463E84"/>
    <w:rsid w:val="00466BE7"/>
    <w:rsid w:val="004E6C45"/>
    <w:rsid w:val="004F25BB"/>
    <w:rsid w:val="00527BA3"/>
    <w:rsid w:val="00535747"/>
    <w:rsid w:val="005517AD"/>
    <w:rsid w:val="00561C72"/>
    <w:rsid w:val="005841FC"/>
    <w:rsid w:val="00585A1E"/>
    <w:rsid w:val="005B2442"/>
    <w:rsid w:val="005C1C5F"/>
    <w:rsid w:val="005D436D"/>
    <w:rsid w:val="005D7E49"/>
    <w:rsid w:val="005E19AB"/>
    <w:rsid w:val="005E499E"/>
    <w:rsid w:val="005E6636"/>
    <w:rsid w:val="0063390E"/>
    <w:rsid w:val="00666240"/>
    <w:rsid w:val="00666E24"/>
    <w:rsid w:val="00671EBD"/>
    <w:rsid w:val="006A231B"/>
    <w:rsid w:val="006A3799"/>
    <w:rsid w:val="006B492A"/>
    <w:rsid w:val="006F696A"/>
    <w:rsid w:val="00706BB4"/>
    <w:rsid w:val="007251CA"/>
    <w:rsid w:val="00732F9F"/>
    <w:rsid w:val="00737B43"/>
    <w:rsid w:val="00742209"/>
    <w:rsid w:val="00743B77"/>
    <w:rsid w:val="007636E6"/>
    <w:rsid w:val="00776AF4"/>
    <w:rsid w:val="00781122"/>
    <w:rsid w:val="00794660"/>
    <w:rsid w:val="007B1610"/>
    <w:rsid w:val="007C2031"/>
    <w:rsid w:val="00820CB3"/>
    <w:rsid w:val="00831BAC"/>
    <w:rsid w:val="00854964"/>
    <w:rsid w:val="00856DC7"/>
    <w:rsid w:val="0088560C"/>
    <w:rsid w:val="0089339D"/>
    <w:rsid w:val="008945D1"/>
    <w:rsid w:val="008E7B53"/>
    <w:rsid w:val="008F1F79"/>
    <w:rsid w:val="008F2831"/>
    <w:rsid w:val="00921C1C"/>
    <w:rsid w:val="00957A06"/>
    <w:rsid w:val="009A27F9"/>
    <w:rsid w:val="009A3E47"/>
    <w:rsid w:val="009A7319"/>
    <w:rsid w:val="009C4D3B"/>
    <w:rsid w:val="009F1BA1"/>
    <w:rsid w:val="009F1E54"/>
    <w:rsid w:val="00A6354A"/>
    <w:rsid w:val="00A86E75"/>
    <w:rsid w:val="00A963C6"/>
    <w:rsid w:val="00AC1B69"/>
    <w:rsid w:val="00AC5BD9"/>
    <w:rsid w:val="00AC644A"/>
    <w:rsid w:val="00AF0E1C"/>
    <w:rsid w:val="00AF69F3"/>
    <w:rsid w:val="00B063D8"/>
    <w:rsid w:val="00B504A4"/>
    <w:rsid w:val="00B5453A"/>
    <w:rsid w:val="00B66298"/>
    <w:rsid w:val="00B93F97"/>
    <w:rsid w:val="00BA7029"/>
    <w:rsid w:val="00BB09AC"/>
    <w:rsid w:val="00BC3A5C"/>
    <w:rsid w:val="00BD149F"/>
    <w:rsid w:val="00BE6F57"/>
    <w:rsid w:val="00C105E1"/>
    <w:rsid w:val="00C22024"/>
    <w:rsid w:val="00C33483"/>
    <w:rsid w:val="00C44F01"/>
    <w:rsid w:val="00C57455"/>
    <w:rsid w:val="00C7263E"/>
    <w:rsid w:val="00C758DB"/>
    <w:rsid w:val="00C90F7B"/>
    <w:rsid w:val="00C95A21"/>
    <w:rsid w:val="00CC1D87"/>
    <w:rsid w:val="00CE4A10"/>
    <w:rsid w:val="00CE6954"/>
    <w:rsid w:val="00D17887"/>
    <w:rsid w:val="00D22F7C"/>
    <w:rsid w:val="00D30833"/>
    <w:rsid w:val="00D41BC5"/>
    <w:rsid w:val="00D43650"/>
    <w:rsid w:val="00D94134"/>
    <w:rsid w:val="00DB6DD9"/>
    <w:rsid w:val="00DC2130"/>
    <w:rsid w:val="00DE52BE"/>
    <w:rsid w:val="00E31501"/>
    <w:rsid w:val="00E32128"/>
    <w:rsid w:val="00E33A05"/>
    <w:rsid w:val="00E355D6"/>
    <w:rsid w:val="00E62237"/>
    <w:rsid w:val="00E67469"/>
    <w:rsid w:val="00E827AC"/>
    <w:rsid w:val="00E83974"/>
    <w:rsid w:val="00EB1E95"/>
    <w:rsid w:val="00EB4F3D"/>
    <w:rsid w:val="00EC030B"/>
    <w:rsid w:val="00EC264E"/>
    <w:rsid w:val="00F1184B"/>
    <w:rsid w:val="00F1619F"/>
    <w:rsid w:val="00F17F61"/>
    <w:rsid w:val="00F416A7"/>
    <w:rsid w:val="00F50D16"/>
    <w:rsid w:val="00F56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94A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6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5A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5A1E"/>
  </w:style>
  <w:style w:type="paragraph" w:styleId="Footer">
    <w:name w:val="footer"/>
    <w:basedOn w:val="Normal"/>
    <w:link w:val="FooterChar"/>
    <w:uiPriority w:val="99"/>
    <w:unhideWhenUsed/>
    <w:rsid w:val="00585A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5A1E"/>
  </w:style>
  <w:style w:type="paragraph" w:styleId="Title">
    <w:name w:val="Title"/>
    <w:basedOn w:val="Normal"/>
    <w:next w:val="Normal"/>
    <w:link w:val="TitleChar"/>
    <w:uiPriority w:val="10"/>
    <w:qFormat/>
    <w:rsid w:val="001372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21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126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D582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E19AB"/>
    <w:rPr>
      <w:color w:val="0563C1" w:themeColor="hyperlink"/>
      <w:u w:val="single"/>
    </w:rPr>
  </w:style>
  <w:style w:type="character" w:customStyle="1" w:styleId="UnresolvedMention1">
    <w:name w:val="Unresolved Mention1"/>
    <w:basedOn w:val="DefaultParagraphFont"/>
    <w:uiPriority w:val="99"/>
    <w:semiHidden/>
    <w:unhideWhenUsed/>
    <w:rsid w:val="005E19AB"/>
    <w:rPr>
      <w:color w:val="605E5C"/>
      <w:shd w:val="clear" w:color="auto" w:fill="E1DFDD"/>
    </w:rPr>
  </w:style>
  <w:style w:type="character" w:customStyle="1" w:styleId="UnresolvedMention2">
    <w:name w:val="Unresolved Mention2"/>
    <w:basedOn w:val="DefaultParagraphFont"/>
    <w:uiPriority w:val="99"/>
    <w:semiHidden/>
    <w:unhideWhenUsed/>
    <w:rsid w:val="00463E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34012">
      <w:bodyDiv w:val="1"/>
      <w:marLeft w:val="0"/>
      <w:marRight w:val="0"/>
      <w:marTop w:val="0"/>
      <w:marBottom w:val="0"/>
      <w:divBdr>
        <w:top w:val="none" w:sz="0" w:space="0" w:color="auto"/>
        <w:left w:val="none" w:sz="0" w:space="0" w:color="auto"/>
        <w:bottom w:val="none" w:sz="0" w:space="0" w:color="auto"/>
        <w:right w:val="none" w:sz="0" w:space="0" w:color="auto"/>
      </w:divBdr>
    </w:div>
    <w:div w:id="225068405">
      <w:bodyDiv w:val="1"/>
      <w:marLeft w:val="0"/>
      <w:marRight w:val="0"/>
      <w:marTop w:val="0"/>
      <w:marBottom w:val="0"/>
      <w:divBdr>
        <w:top w:val="none" w:sz="0" w:space="0" w:color="auto"/>
        <w:left w:val="none" w:sz="0" w:space="0" w:color="auto"/>
        <w:bottom w:val="none" w:sz="0" w:space="0" w:color="auto"/>
        <w:right w:val="none" w:sz="0" w:space="0" w:color="auto"/>
      </w:divBdr>
    </w:div>
    <w:div w:id="289634175">
      <w:bodyDiv w:val="1"/>
      <w:marLeft w:val="0"/>
      <w:marRight w:val="0"/>
      <w:marTop w:val="0"/>
      <w:marBottom w:val="0"/>
      <w:divBdr>
        <w:top w:val="none" w:sz="0" w:space="0" w:color="auto"/>
        <w:left w:val="none" w:sz="0" w:space="0" w:color="auto"/>
        <w:bottom w:val="none" w:sz="0" w:space="0" w:color="auto"/>
        <w:right w:val="none" w:sz="0" w:space="0" w:color="auto"/>
      </w:divBdr>
    </w:div>
    <w:div w:id="317999987">
      <w:bodyDiv w:val="1"/>
      <w:marLeft w:val="0"/>
      <w:marRight w:val="0"/>
      <w:marTop w:val="0"/>
      <w:marBottom w:val="0"/>
      <w:divBdr>
        <w:top w:val="none" w:sz="0" w:space="0" w:color="auto"/>
        <w:left w:val="none" w:sz="0" w:space="0" w:color="auto"/>
        <w:bottom w:val="none" w:sz="0" w:space="0" w:color="auto"/>
        <w:right w:val="none" w:sz="0" w:space="0" w:color="auto"/>
      </w:divBdr>
    </w:div>
    <w:div w:id="507252234">
      <w:bodyDiv w:val="1"/>
      <w:marLeft w:val="0"/>
      <w:marRight w:val="0"/>
      <w:marTop w:val="0"/>
      <w:marBottom w:val="0"/>
      <w:divBdr>
        <w:top w:val="none" w:sz="0" w:space="0" w:color="auto"/>
        <w:left w:val="none" w:sz="0" w:space="0" w:color="auto"/>
        <w:bottom w:val="none" w:sz="0" w:space="0" w:color="auto"/>
        <w:right w:val="none" w:sz="0" w:space="0" w:color="auto"/>
      </w:divBdr>
    </w:div>
    <w:div w:id="565603707">
      <w:bodyDiv w:val="1"/>
      <w:marLeft w:val="0"/>
      <w:marRight w:val="0"/>
      <w:marTop w:val="0"/>
      <w:marBottom w:val="0"/>
      <w:divBdr>
        <w:top w:val="none" w:sz="0" w:space="0" w:color="auto"/>
        <w:left w:val="none" w:sz="0" w:space="0" w:color="auto"/>
        <w:bottom w:val="none" w:sz="0" w:space="0" w:color="auto"/>
        <w:right w:val="none" w:sz="0" w:space="0" w:color="auto"/>
      </w:divBdr>
    </w:div>
    <w:div w:id="737090284">
      <w:bodyDiv w:val="1"/>
      <w:marLeft w:val="0"/>
      <w:marRight w:val="0"/>
      <w:marTop w:val="0"/>
      <w:marBottom w:val="0"/>
      <w:divBdr>
        <w:top w:val="none" w:sz="0" w:space="0" w:color="auto"/>
        <w:left w:val="none" w:sz="0" w:space="0" w:color="auto"/>
        <w:bottom w:val="none" w:sz="0" w:space="0" w:color="auto"/>
        <w:right w:val="none" w:sz="0" w:space="0" w:color="auto"/>
      </w:divBdr>
    </w:div>
    <w:div w:id="769589688">
      <w:bodyDiv w:val="1"/>
      <w:marLeft w:val="0"/>
      <w:marRight w:val="0"/>
      <w:marTop w:val="0"/>
      <w:marBottom w:val="0"/>
      <w:divBdr>
        <w:top w:val="none" w:sz="0" w:space="0" w:color="auto"/>
        <w:left w:val="none" w:sz="0" w:space="0" w:color="auto"/>
        <w:bottom w:val="none" w:sz="0" w:space="0" w:color="auto"/>
        <w:right w:val="none" w:sz="0" w:space="0" w:color="auto"/>
      </w:divBdr>
    </w:div>
    <w:div w:id="815682069">
      <w:bodyDiv w:val="1"/>
      <w:marLeft w:val="0"/>
      <w:marRight w:val="0"/>
      <w:marTop w:val="0"/>
      <w:marBottom w:val="0"/>
      <w:divBdr>
        <w:top w:val="none" w:sz="0" w:space="0" w:color="auto"/>
        <w:left w:val="none" w:sz="0" w:space="0" w:color="auto"/>
        <w:bottom w:val="none" w:sz="0" w:space="0" w:color="auto"/>
        <w:right w:val="none" w:sz="0" w:space="0" w:color="auto"/>
      </w:divBdr>
    </w:div>
    <w:div w:id="844131809">
      <w:bodyDiv w:val="1"/>
      <w:marLeft w:val="0"/>
      <w:marRight w:val="0"/>
      <w:marTop w:val="0"/>
      <w:marBottom w:val="0"/>
      <w:divBdr>
        <w:top w:val="none" w:sz="0" w:space="0" w:color="auto"/>
        <w:left w:val="none" w:sz="0" w:space="0" w:color="auto"/>
        <w:bottom w:val="none" w:sz="0" w:space="0" w:color="auto"/>
        <w:right w:val="none" w:sz="0" w:space="0" w:color="auto"/>
      </w:divBdr>
    </w:div>
    <w:div w:id="1047879583">
      <w:bodyDiv w:val="1"/>
      <w:marLeft w:val="0"/>
      <w:marRight w:val="0"/>
      <w:marTop w:val="0"/>
      <w:marBottom w:val="0"/>
      <w:divBdr>
        <w:top w:val="none" w:sz="0" w:space="0" w:color="auto"/>
        <w:left w:val="none" w:sz="0" w:space="0" w:color="auto"/>
        <w:bottom w:val="none" w:sz="0" w:space="0" w:color="auto"/>
        <w:right w:val="none" w:sz="0" w:space="0" w:color="auto"/>
      </w:divBdr>
    </w:div>
    <w:div w:id="1172720566">
      <w:bodyDiv w:val="1"/>
      <w:marLeft w:val="0"/>
      <w:marRight w:val="0"/>
      <w:marTop w:val="0"/>
      <w:marBottom w:val="0"/>
      <w:divBdr>
        <w:top w:val="none" w:sz="0" w:space="0" w:color="auto"/>
        <w:left w:val="none" w:sz="0" w:space="0" w:color="auto"/>
        <w:bottom w:val="none" w:sz="0" w:space="0" w:color="auto"/>
        <w:right w:val="none" w:sz="0" w:space="0" w:color="auto"/>
      </w:divBdr>
    </w:div>
    <w:div w:id="1208105300">
      <w:bodyDiv w:val="1"/>
      <w:marLeft w:val="0"/>
      <w:marRight w:val="0"/>
      <w:marTop w:val="0"/>
      <w:marBottom w:val="0"/>
      <w:divBdr>
        <w:top w:val="none" w:sz="0" w:space="0" w:color="auto"/>
        <w:left w:val="none" w:sz="0" w:space="0" w:color="auto"/>
        <w:bottom w:val="none" w:sz="0" w:space="0" w:color="auto"/>
        <w:right w:val="none" w:sz="0" w:space="0" w:color="auto"/>
      </w:divBdr>
    </w:div>
    <w:div w:id="1293443764">
      <w:bodyDiv w:val="1"/>
      <w:marLeft w:val="0"/>
      <w:marRight w:val="0"/>
      <w:marTop w:val="0"/>
      <w:marBottom w:val="0"/>
      <w:divBdr>
        <w:top w:val="none" w:sz="0" w:space="0" w:color="auto"/>
        <w:left w:val="none" w:sz="0" w:space="0" w:color="auto"/>
        <w:bottom w:val="none" w:sz="0" w:space="0" w:color="auto"/>
        <w:right w:val="none" w:sz="0" w:space="0" w:color="auto"/>
      </w:divBdr>
    </w:div>
    <w:div w:id="1364936506">
      <w:bodyDiv w:val="1"/>
      <w:marLeft w:val="0"/>
      <w:marRight w:val="0"/>
      <w:marTop w:val="0"/>
      <w:marBottom w:val="0"/>
      <w:divBdr>
        <w:top w:val="none" w:sz="0" w:space="0" w:color="auto"/>
        <w:left w:val="none" w:sz="0" w:space="0" w:color="auto"/>
        <w:bottom w:val="none" w:sz="0" w:space="0" w:color="auto"/>
        <w:right w:val="none" w:sz="0" w:space="0" w:color="auto"/>
      </w:divBdr>
    </w:div>
    <w:div w:id="1413090804">
      <w:bodyDiv w:val="1"/>
      <w:marLeft w:val="0"/>
      <w:marRight w:val="0"/>
      <w:marTop w:val="0"/>
      <w:marBottom w:val="0"/>
      <w:divBdr>
        <w:top w:val="none" w:sz="0" w:space="0" w:color="auto"/>
        <w:left w:val="none" w:sz="0" w:space="0" w:color="auto"/>
        <w:bottom w:val="none" w:sz="0" w:space="0" w:color="auto"/>
        <w:right w:val="none" w:sz="0" w:space="0" w:color="auto"/>
      </w:divBdr>
    </w:div>
    <w:div w:id="1490705401">
      <w:bodyDiv w:val="1"/>
      <w:marLeft w:val="0"/>
      <w:marRight w:val="0"/>
      <w:marTop w:val="0"/>
      <w:marBottom w:val="0"/>
      <w:divBdr>
        <w:top w:val="none" w:sz="0" w:space="0" w:color="auto"/>
        <w:left w:val="none" w:sz="0" w:space="0" w:color="auto"/>
        <w:bottom w:val="none" w:sz="0" w:space="0" w:color="auto"/>
        <w:right w:val="none" w:sz="0" w:space="0" w:color="auto"/>
      </w:divBdr>
    </w:div>
    <w:div w:id="1493716878">
      <w:bodyDiv w:val="1"/>
      <w:marLeft w:val="0"/>
      <w:marRight w:val="0"/>
      <w:marTop w:val="0"/>
      <w:marBottom w:val="0"/>
      <w:divBdr>
        <w:top w:val="none" w:sz="0" w:space="0" w:color="auto"/>
        <w:left w:val="none" w:sz="0" w:space="0" w:color="auto"/>
        <w:bottom w:val="none" w:sz="0" w:space="0" w:color="auto"/>
        <w:right w:val="none" w:sz="0" w:space="0" w:color="auto"/>
      </w:divBdr>
    </w:div>
    <w:div w:id="1512181493">
      <w:bodyDiv w:val="1"/>
      <w:marLeft w:val="0"/>
      <w:marRight w:val="0"/>
      <w:marTop w:val="0"/>
      <w:marBottom w:val="0"/>
      <w:divBdr>
        <w:top w:val="none" w:sz="0" w:space="0" w:color="auto"/>
        <w:left w:val="none" w:sz="0" w:space="0" w:color="auto"/>
        <w:bottom w:val="none" w:sz="0" w:space="0" w:color="auto"/>
        <w:right w:val="none" w:sz="0" w:space="0" w:color="auto"/>
      </w:divBdr>
    </w:div>
    <w:div w:id="1563560664">
      <w:bodyDiv w:val="1"/>
      <w:marLeft w:val="0"/>
      <w:marRight w:val="0"/>
      <w:marTop w:val="0"/>
      <w:marBottom w:val="0"/>
      <w:divBdr>
        <w:top w:val="none" w:sz="0" w:space="0" w:color="auto"/>
        <w:left w:val="none" w:sz="0" w:space="0" w:color="auto"/>
        <w:bottom w:val="none" w:sz="0" w:space="0" w:color="auto"/>
        <w:right w:val="none" w:sz="0" w:space="0" w:color="auto"/>
      </w:divBdr>
    </w:div>
    <w:div w:id="1653833532">
      <w:bodyDiv w:val="1"/>
      <w:marLeft w:val="0"/>
      <w:marRight w:val="0"/>
      <w:marTop w:val="0"/>
      <w:marBottom w:val="0"/>
      <w:divBdr>
        <w:top w:val="none" w:sz="0" w:space="0" w:color="auto"/>
        <w:left w:val="none" w:sz="0" w:space="0" w:color="auto"/>
        <w:bottom w:val="none" w:sz="0" w:space="0" w:color="auto"/>
        <w:right w:val="none" w:sz="0" w:space="0" w:color="auto"/>
      </w:divBdr>
    </w:div>
    <w:div w:id="1891500067">
      <w:bodyDiv w:val="1"/>
      <w:marLeft w:val="0"/>
      <w:marRight w:val="0"/>
      <w:marTop w:val="0"/>
      <w:marBottom w:val="0"/>
      <w:divBdr>
        <w:top w:val="none" w:sz="0" w:space="0" w:color="auto"/>
        <w:left w:val="none" w:sz="0" w:space="0" w:color="auto"/>
        <w:bottom w:val="none" w:sz="0" w:space="0" w:color="auto"/>
        <w:right w:val="none" w:sz="0" w:space="0" w:color="auto"/>
      </w:divBdr>
    </w:div>
    <w:div w:id="1902400125">
      <w:bodyDiv w:val="1"/>
      <w:marLeft w:val="0"/>
      <w:marRight w:val="0"/>
      <w:marTop w:val="0"/>
      <w:marBottom w:val="0"/>
      <w:divBdr>
        <w:top w:val="none" w:sz="0" w:space="0" w:color="auto"/>
        <w:left w:val="none" w:sz="0" w:space="0" w:color="auto"/>
        <w:bottom w:val="none" w:sz="0" w:space="0" w:color="auto"/>
        <w:right w:val="none" w:sz="0" w:space="0" w:color="auto"/>
      </w:divBdr>
    </w:div>
    <w:div w:id="2024815465">
      <w:bodyDiv w:val="1"/>
      <w:marLeft w:val="0"/>
      <w:marRight w:val="0"/>
      <w:marTop w:val="0"/>
      <w:marBottom w:val="0"/>
      <w:divBdr>
        <w:top w:val="none" w:sz="0" w:space="0" w:color="auto"/>
        <w:left w:val="none" w:sz="0" w:space="0" w:color="auto"/>
        <w:bottom w:val="none" w:sz="0" w:space="0" w:color="auto"/>
        <w:right w:val="none" w:sz="0" w:space="0" w:color="auto"/>
      </w:divBdr>
    </w:div>
    <w:div w:id="2054769290">
      <w:bodyDiv w:val="1"/>
      <w:marLeft w:val="0"/>
      <w:marRight w:val="0"/>
      <w:marTop w:val="0"/>
      <w:marBottom w:val="0"/>
      <w:divBdr>
        <w:top w:val="none" w:sz="0" w:space="0" w:color="auto"/>
        <w:left w:val="none" w:sz="0" w:space="0" w:color="auto"/>
        <w:bottom w:val="none" w:sz="0" w:space="0" w:color="auto"/>
        <w:right w:val="none" w:sz="0" w:space="0" w:color="auto"/>
      </w:divBdr>
    </w:div>
    <w:div w:id="211007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53D63B-05CF-4CE0-8FA8-5EC861574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3417</Words>
  <Characters>19478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2024-01-26T17:38:00Z</dcterms:created>
  <dcterms:modified xsi:type="dcterms:W3CDTF">2024-01-27T14:05:00Z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e866104746ddedac876636ada8ac6c5362be51fb8cfe196b1b375f33d7aa191e</vt:lpwstr>
  </property>
</Properties>
</file>