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408EF" w:rsidRDefault="004408EF" w:rsidP="004408EF">
      <w:pPr>
        <w:jc w:val="center"/>
      </w:pPr>
    </w:p>
    <w:p w:rsidR="004408EF" w:rsidRDefault="004408EF" w:rsidP="004408EF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0AC76FA" wp14:editId="635D2092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4408EF" w:rsidRDefault="004408EF" w:rsidP="004408EF">
                            <w:pPr>
                              <w:jc w:val="center"/>
                              <w:rPr>
                                <w:b/>
                                <w:caps/>
                                <w:sz w:val="72"/>
                                <w:szCs w:val="72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9004" w14:cap="flat" w14:cmpd="sng" w14:algn="ctr">
                                  <w14:solidFill>
                                    <w14:schemeClr w14:val="accent4">
                                      <w14:shade w14:val="50000"/>
                                      <w14:satMod w14:val="12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b/>
                                <w:caps/>
                                <w:sz w:val="72"/>
                                <w:szCs w:val="72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9004" w14:cap="flat" w14:cmpd="sng" w14:algn="ctr">
                                  <w14:solidFill>
                                    <w14:schemeClr w14:val="accent4">
                                      <w14:shade w14:val="50000"/>
                                      <w14:satMod w14:val="12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Environmental analysis of an industry</w:t>
                            </w:r>
                          </w:p>
                          <w:p w:rsidR="004408EF" w:rsidRPr="004408EF" w:rsidRDefault="004408EF" w:rsidP="004408EF">
                            <w:pPr>
                              <w:jc w:val="center"/>
                              <w:rPr>
                                <w:b/>
                                <w:caps/>
                                <w:sz w:val="44"/>
                                <w:szCs w:val="72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9004" w14:cap="flat" w14:cmpd="sng" w14:algn="ctr">
                                  <w14:solidFill>
                                    <w14:schemeClr w14:val="accent4">
                                      <w14:shade w14:val="50000"/>
                                      <w14:satMod w14:val="12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b/>
                                <w:caps/>
                                <w:sz w:val="44"/>
                                <w:szCs w:val="72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9004" w14:cap="flat" w14:cmpd="sng" w14:algn="ctr">
                                  <w14:solidFill>
                                    <w14:schemeClr w14:val="accent4">
                                      <w14:shade w14:val="50000"/>
                                      <w14:satMod w14:val="12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assessment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0;margin-top:0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" filled="f" stroked="f">
                <v:fill o:detectmouseclick="t"/>
                <v:textbox style="mso-fit-shape-to-text:t">
                  <w:txbxContent>
                    <w:p w:rsidR="004408EF" w:rsidRDefault="004408EF" w:rsidP="004408EF">
                      <w:pPr>
                        <w:jc w:val="center"/>
                        <w:rPr>
                          <w:b/>
                          <w:caps/>
                          <w:sz w:val="72"/>
                          <w:szCs w:val="72"/>
                          <w14:reflection w14:blurRad="12700" w14:stA="28000" w14:stPos="0" w14:endA="0" w14:endPos="45000" w14:dist="1003" w14:dir="5400000" w14:fadeDir="5400000" w14:sx="100000" w14:sy="-100000" w14:kx="0" w14:ky="0" w14:algn="bl"/>
                          <w14:textOutline w14:w="9004" w14:cap="flat" w14:cmpd="sng" w14:algn="ctr">
                            <w14:solidFill>
                              <w14:schemeClr w14:val="accent4">
                                <w14:shade w14:val="50000"/>
                                <w14:satMod w14:val="120000"/>
                              </w14:schemeClr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  <w14:gs w14:pos="43000">
                                  <w14:schemeClr w14:val="accent4">
                                    <w14:satMod w14:val="255000"/>
                                  </w14:schemeClr>
                                </w14:gs>
                                <w14:gs w14:pos="48000">
                                  <w14:schemeClr w14:val="accent4">
                                    <w14:shade w14:val="85000"/>
                                    <w14:satMod w14:val="255000"/>
                                  </w14:schemeClr>
                                </w14:gs>
                                <w14:gs w14:pos="10000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>
                        <w:rPr>
                          <w:b/>
                          <w:caps/>
                          <w:sz w:val="72"/>
                          <w:szCs w:val="72"/>
                          <w14:reflection w14:blurRad="12700" w14:stA="28000" w14:stPos="0" w14:endA="0" w14:endPos="45000" w14:dist="1003" w14:dir="5400000" w14:fadeDir="5400000" w14:sx="100000" w14:sy="-100000" w14:kx="0" w14:ky="0" w14:algn="bl"/>
                          <w14:textOutline w14:w="9004" w14:cap="flat" w14:cmpd="sng" w14:algn="ctr">
                            <w14:solidFill>
                              <w14:schemeClr w14:val="accent4">
                                <w14:shade w14:val="50000"/>
                                <w14:satMod w14:val="120000"/>
                              </w14:schemeClr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  <w14:gs w14:pos="43000">
                                  <w14:schemeClr w14:val="accent4">
                                    <w14:satMod w14:val="255000"/>
                                  </w14:schemeClr>
                                </w14:gs>
                                <w14:gs w14:pos="48000">
                                  <w14:schemeClr w14:val="accent4">
                                    <w14:shade w14:val="85000"/>
                                    <w14:satMod w14:val="255000"/>
                                  </w14:schemeClr>
                                </w14:gs>
                                <w14:gs w14:pos="10000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Environmental analysis of an industry</w:t>
                      </w:r>
                    </w:p>
                    <w:p w:rsidR="004408EF" w:rsidRPr="004408EF" w:rsidRDefault="004408EF" w:rsidP="004408EF">
                      <w:pPr>
                        <w:jc w:val="center"/>
                        <w:rPr>
                          <w:b/>
                          <w:caps/>
                          <w:sz w:val="44"/>
                          <w:szCs w:val="72"/>
                          <w14:reflection w14:blurRad="12700" w14:stA="28000" w14:stPos="0" w14:endA="0" w14:endPos="45000" w14:dist="1003" w14:dir="5400000" w14:fadeDir="5400000" w14:sx="100000" w14:sy="-100000" w14:kx="0" w14:ky="0" w14:algn="bl"/>
                          <w14:textOutline w14:w="9004" w14:cap="flat" w14:cmpd="sng" w14:algn="ctr">
                            <w14:solidFill>
                              <w14:schemeClr w14:val="accent4">
                                <w14:shade w14:val="50000"/>
                                <w14:satMod w14:val="120000"/>
                              </w14:schemeClr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  <w14:gs w14:pos="43000">
                                  <w14:schemeClr w14:val="accent4">
                                    <w14:satMod w14:val="255000"/>
                                  </w14:schemeClr>
                                </w14:gs>
                                <w14:gs w14:pos="48000">
                                  <w14:schemeClr w14:val="accent4">
                                    <w14:shade w14:val="85000"/>
                                    <w14:satMod w14:val="255000"/>
                                  </w14:schemeClr>
                                </w14:gs>
                                <w14:gs w14:pos="10000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>
                        <w:rPr>
                          <w:b/>
                          <w:caps/>
                          <w:sz w:val="44"/>
                          <w:szCs w:val="72"/>
                          <w14:reflection w14:blurRad="12700" w14:stA="28000" w14:stPos="0" w14:endA="0" w14:endPos="45000" w14:dist="1003" w14:dir="5400000" w14:fadeDir="5400000" w14:sx="100000" w14:sy="-100000" w14:kx="0" w14:ky="0" w14:algn="bl"/>
                          <w14:textOutline w14:w="9004" w14:cap="flat" w14:cmpd="sng" w14:algn="ctr">
                            <w14:solidFill>
                              <w14:schemeClr w14:val="accent4">
                                <w14:shade w14:val="50000"/>
                                <w14:satMod w14:val="120000"/>
                              </w14:schemeClr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  <w14:gs w14:pos="43000">
                                  <w14:schemeClr w14:val="accent4">
                                    <w14:satMod w14:val="255000"/>
                                  </w14:schemeClr>
                                </w14:gs>
                                <w14:gs w14:pos="48000">
                                  <w14:schemeClr w14:val="accent4">
                                    <w14:shade w14:val="85000"/>
                                    <w14:satMod w14:val="255000"/>
                                  </w14:schemeClr>
                                </w14:gs>
                                <w14:gs w14:pos="10000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assessment 1</w:t>
                      </w:r>
                    </w:p>
                  </w:txbxContent>
                </v:textbox>
              </v:shape>
            </w:pict>
          </mc:Fallback>
        </mc:AlternateContent>
      </w:r>
    </w:p>
    <w:p w:rsidR="004408EF" w:rsidRPr="004408EF" w:rsidRDefault="004408EF" w:rsidP="004408EF"/>
    <w:p w:rsidR="004408EF" w:rsidRPr="004408EF" w:rsidRDefault="004408EF" w:rsidP="004408EF"/>
    <w:p w:rsidR="004408EF" w:rsidRPr="004408EF" w:rsidRDefault="004408EF" w:rsidP="004408EF"/>
    <w:p w:rsidR="004408EF" w:rsidRPr="004408EF" w:rsidRDefault="004408EF" w:rsidP="004408EF"/>
    <w:p w:rsidR="004408EF" w:rsidRPr="004408EF" w:rsidRDefault="004408EF" w:rsidP="004408EF"/>
    <w:p w:rsidR="004408EF" w:rsidRPr="004408EF" w:rsidRDefault="004408EF" w:rsidP="004408EF"/>
    <w:p w:rsidR="004408EF" w:rsidRDefault="004408EF" w:rsidP="004408EF"/>
    <w:p w:rsidR="00146210" w:rsidRDefault="00146210" w:rsidP="004408EF"/>
    <w:p w:rsidR="004408EF" w:rsidRDefault="004408EF" w:rsidP="004408EF">
      <w:pPr>
        <w:jc w:val="center"/>
        <w:rPr>
          <w:rFonts w:ascii="Times New Roman" w:hAnsi="Times New Roman" w:cs="Times New Roman"/>
          <w:b/>
          <w:color w:val="5F497A" w:themeColor="accent4" w:themeShade="BF"/>
          <w:sz w:val="52"/>
        </w:rPr>
      </w:pPr>
      <w:r w:rsidRPr="004408EF">
        <w:rPr>
          <w:rFonts w:ascii="Times New Roman" w:hAnsi="Times New Roman" w:cs="Times New Roman"/>
          <w:b/>
          <w:color w:val="5F497A" w:themeColor="accent4" w:themeShade="BF"/>
          <w:sz w:val="52"/>
        </w:rPr>
        <w:t>NISSAN COMPANY</w:t>
      </w:r>
    </w:p>
    <w:p w:rsidR="004408EF" w:rsidRDefault="004408EF" w:rsidP="004408EF">
      <w:pPr>
        <w:jc w:val="center"/>
        <w:rPr>
          <w:rFonts w:ascii="Times New Roman" w:hAnsi="Times New Roman" w:cs="Times New Roman"/>
          <w:b/>
          <w:color w:val="5F497A" w:themeColor="accent4" w:themeShade="BF"/>
          <w:sz w:val="52"/>
        </w:rPr>
      </w:pPr>
      <w:r>
        <w:rPr>
          <w:noProof/>
        </w:rPr>
        <w:drawing>
          <wp:inline distT="0" distB="0" distL="0" distR="0">
            <wp:extent cx="2786289" cy="2398036"/>
            <wp:effectExtent l="0" t="0" r="0" b="2540"/>
            <wp:docPr id="2" name="Picture 2" descr="Pin on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in on Logo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8559" cy="2399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408EF" w:rsidRDefault="004408EF" w:rsidP="004408EF">
      <w:pPr>
        <w:rPr>
          <w:rFonts w:ascii="Times New Roman" w:hAnsi="Times New Roman" w:cs="Times New Roman"/>
          <w:b/>
          <w:color w:val="5F497A" w:themeColor="accent4" w:themeShade="BF"/>
          <w:sz w:val="36"/>
        </w:rPr>
      </w:pPr>
    </w:p>
    <w:p w:rsidR="004408EF" w:rsidRDefault="004408EF" w:rsidP="004408EF">
      <w:pPr>
        <w:rPr>
          <w:rFonts w:ascii="Times New Roman" w:hAnsi="Times New Roman" w:cs="Times New Roman"/>
          <w:b/>
          <w:color w:val="5F497A" w:themeColor="accent4" w:themeShade="BF"/>
          <w:sz w:val="36"/>
        </w:rPr>
      </w:pPr>
    </w:p>
    <w:p w:rsidR="004408EF" w:rsidRPr="004408EF" w:rsidRDefault="004408EF" w:rsidP="004408EF">
      <w:pPr>
        <w:spacing w:after="120" w:line="240" w:lineRule="auto"/>
        <w:rPr>
          <w:rFonts w:ascii="Times New Roman" w:hAnsi="Times New Roman" w:cs="Times New Roman"/>
          <w:b/>
          <w:color w:val="5F497A" w:themeColor="accent4" w:themeShade="BF"/>
          <w:sz w:val="36"/>
        </w:rPr>
      </w:pPr>
      <w:r w:rsidRPr="004408EF">
        <w:rPr>
          <w:rFonts w:ascii="Times New Roman" w:hAnsi="Times New Roman" w:cs="Times New Roman"/>
          <w:b/>
          <w:color w:val="5F497A" w:themeColor="accent4" w:themeShade="BF"/>
          <w:sz w:val="36"/>
        </w:rPr>
        <w:t>STUDENT: Cristian Ghiburcea (1916923)</w:t>
      </w:r>
    </w:p>
    <w:p w:rsidR="004408EF" w:rsidRDefault="004408EF" w:rsidP="004408EF">
      <w:pPr>
        <w:spacing w:after="120" w:line="240" w:lineRule="auto"/>
        <w:rPr>
          <w:rFonts w:ascii="Times New Roman" w:hAnsi="Times New Roman" w:cs="Times New Roman"/>
          <w:b/>
          <w:color w:val="5F497A" w:themeColor="accent4" w:themeShade="BF"/>
          <w:sz w:val="36"/>
        </w:rPr>
      </w:pPr>
      <w:r w:rsidRPr="004408EF">
        <w:rPr>
          <w:rFonts w:ascii="Times New Roman" w:hAnsi="Times New Roman" w:cs="Times New Roman"/>
          <w:b/>
          <w:color w:val="5F497A" w:themeColor="accent4" w:themeShade="BF"/>
          <w:sz w:val="36"/>
        </w:rPr>
        <w:t>LECTURER: Molly Jack</w:t>
      </w:r>
    </w:p>
    <w:p w:rsidR="004408EF" w:rsidRDefault="004408EF" w:rsidP="004408EF">
      <w:pPr>
        <w:spacing w:after="120" w:line="240" w:lineRule="auto"/>
        <w:rPr>
          <w:rFonts w:ascii="Times New Roman" w:hAnsi="Times New Roman" w:cs="Times New Roman"/>
          <w:b/>
          <w:color w:val="5F497A" w:themeColor="accent4" w:themeShade="BF"/>
          <w:sz w:val="36"/>
        </w:rPr>
      </w:pPr>
    </w:p>
    <w:sdt>
      <w:sdtPr>
        <w:id w:val="214730926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2"/>
          <w:szCs w:val="22"/>
          <w:lang w:eastAsia="en-US"/>
        </w:rPr>
      </w:sdtEndPr>
      <w:sdtContent>
        <w:p w:rsidR="0052524B" w:rsidRPr="0052524B" w:rsidRDefault="0052524B" w:rsidP="0052524B">
          <w:pPr>
            <w:pStyle w:val="TOCHeading"/>
            <w:spacing w:line="600" w:lineRule="auto"/>
            <w:jc w:val="center"/>
            <w:rPr>
              <w:rFonts w:cs="Times New Roman"/>
              <w:sz w:val="32"/>
              <w:szCs w:val="24"/>
            </w:rPr>
          </w:pPr>
          <w:r w:rsidRPr="0052524B">
            <w:rPr>
              <w:rFonts w:cs="Times New Roman"/>
              <w:sz w:val="32"/>
              <w:szCs w:val="24"/>
            </w:rPr>
            <w:t>Contents</w:t>
          </w:r>
        </w:p>
        <w:p w:rsidR="0052524B" w:rsidRPr="0052524B" w:rsidRDefault="0052524B" w:rsidP="0052524B">
          <w:pPr>
            <w:pStyle w:val="TOC1"/>
            <w:tabs>
              <w:tab w:val="right" w:leader="dot" w:pos="9350"/>
            </w:tabs>
            <w:spacing w:line="60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r w:rsidRPr="0052524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52524B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52524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61021105" w:history="1">
            <w:r w:rsidRPr="0052524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Introduction:</w:t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_Toc61021105 \h </w:instrText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</w:t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2524B" w:rsidRPr="0052524B" w:rsidRDefault="0052524B" w:rsidP="0052524B">
          <w:pPr>
            <w:pStyle w:val="TOC1"/>
            <w:tabs>
              <w:tab w:val="right" w:leader="dot" w:pos="9350"/>
            </w:tabs>
            <w:spacing w:line="60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61021106" w:history="1">
            <w:r w:rsidRPr="0052524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Japanese Automotive Industry - Background</w:t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_Toc61021106 \h </w:instrText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2524B" w:rsidRPr="0052524B" w:rsidRDefault="0052524B" w:rsidP="0052524B">
          <w:pPr>
            <w:pStyle w:val="TOC1"/>
            <w:tabs>
              <w:tab w:val="right" w:leader="dot" w:pos="9350"/>
            </w:tabs>
            <w:spacing w:line="60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61021107" w:history="1">
            <w:r w:rsidRPr="0052524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Nissan Company:</w:t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_Toc61021107 \h </w:instrText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2524B" w:rsidRPr="0052524B" w:rsidRDefault="0052524B" w:rsidP="0052524B">
          <w:pPr>
            <w:pStyle w:val="TOC1"/>
            <w:tabs>
              <w:tab w:val="right" w:leader="dot" w:pos="9350"/>
            </w:tabs>
            <w:spacing w:line="60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61021108" w:history="1">
            <w:r w:rsidRPr="0052524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PESTLE</w:t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_Toc61021108 \h </w:instrText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2524B" w:rsidRPr="0052524B" w:rsidRDefault="0052524B" w:rsidP="0052524B">
          <w:pPr>
            <w:pStyle w:val="TOC1"/>
            <w:tabs>
              <w:tab w:val="right" w:leader="dot" w:pos="9350"/>
            </w:tabs>
            <w:spacing w:line="60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61021109" w:history="1">
            <w:r w:rsidRPr="0052524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Porter's Five Forces:</w:t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_Toc61021109 \h </w:instrText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2524B" w:rsidRPr="0052524B" w:rsidRDefault="0052524B" w:rsidP="0052524B">
          <w:pPr>
            <w:pStyle w:val="TOC1"/>
            <w:tabs>
              <w:tab w:val="right" w:leader="dot" w:pos="9350"/>
            </w:tabs>
            <w:spacing w:line="60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61021110" w:history="1">
            <w:r w:rsidRPr="0052524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CONCLUSION</w:t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_Toc61021110 \h </w:instrText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12</w:t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2524B" w:rsidRPr="0052524B" w:rsidRDefault="0052524B" w:rsidP="0052524B">
          <w:pPr>
            <w:pStyle w:val="TOC1"/>
            <w:tabs>
              <w:tab w:val="right" w:leader="dot" w:pos="9350"/>
            </w:tabs>
            <w:spacing w:line="60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61021111" w:history="1">
            <w:r w:rsidRPr="0052524B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REFERENCES</w:t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_Toc61021111 \h </w:instrText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13</w:t>
            </w:r>
            <w:r w:rsidRPr="0052524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2524B" w:rsidRDefault="0052524B" w:rsidP="0052524B">
          <w:pPr>
            <w:spacing w:line="600" w:lineRule="auto"/>
          </w:pPr>
          <w:r w:rsidRPr="0052524B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:rsidR="0052524B" w:rsidRDefault="0052524B" w:rsidP="004408EF">
      <w:pPr>
        <w:spacing w:after="120" w:line="480" w:lineRule="auto"/>
        <w:rPr>
          <w:rFonts w:ascii="Times New Roman" w:hAnsi="Times New Roman" w:cs="Times New Roman"/>
          <w:b/>
          <w:color w:val="000000" w:themeColor="text1"/>
          <w:sz w:val="28"/>
          <w:szCs w:val="24"/>
        </w:rPr>
      </w:pPr>
    </w:p>
    <w:p w:rsidR="0052524B" w:rsidRDefault="0052524B" w:rsidP="0052524B">
      <w:pPr>
        <w:pStyle w:val="Heading1"/>
      </w:pPr>
      <w:bookmarkStart w:id="0" w:name="_Toc61021105"/>
    </w:p>
    <w:p w:rsidR="0052524B" w:rsidRDefault="0052524B" w:rsidP="0052524B">
      <w:pPr>
        <w:pStyle w:val="Heading1"/>
      </w:pPr>
    </w:p>
    <w:p w:rsidR="0052524B" w:rsidRDefault="0052524B" w:rsidP="0052524B">
      <w:pPr>
        <w:pStyle w:val="Heading1"/>
      </w:pPr>
    </w:p>
    <w:p w:rsidR="0052524B" w:rsidRDefault="0052524B" w:rsidP="0052524B"/>
    <w:p w:rsidR="0052524B" w:rsidRPr="0052524B" w:rsidRDefault="0052524B" w:rsidP="0052524B"/>
    <w:p w:rsidR="004408EF" w:rsidRPr="004408EF" w:rsidRDefault="004408EF" w:rsidP="0052524B">
      <w:pPr>
        <w:pStyle w:val="Heading1"/>
        <w:spacing w:after="240"/>
      </w:pPr>
      <w:r w:rsidRPr="004408EF">
        <w:lastRenderedPageBreak/>
        <w:t>Introduction:</w:t>
      </w:r>
      <w:bookmarkEnd w:id="0"/>
    </w:p>
    <w:p w:rsidR="00570E9C" w:rsidRDefault="004408EF" w:rsidP="0052524B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The 20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century represents the beginning of an extensiv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process of development in all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dustries, as well an economical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growth in more countries around the world. Once with the end of the Second World War, Japan need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s only a small amount of time to get rid o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f all the destructive effects caused by the war, and become one of the e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conomical leaders of the world.</w:t>
      </w:r>
    </w:p>
    <w:p w:rsidR="004408EF" w:rsidRPr="004408EF" w:rsidRDefault="004408EF" w:rsidP="00570E9C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Starting with the second half of the century, the autom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tive industry started a complex process of expansion. This industry is characterized by a high demand from the customers. Therefore, for the 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manufacturers, it is a big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challenge to adapt their products to the customer's requirements. In order to satisfy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all their customers on a very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competitive market, the vehicle manufacturers must deliver these as fast as possible in 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order to satisfy their clients (</w:t>
      </w:r>
      <w:proofErr w:type="spellStart"/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Duru</w:t>
      </w:r>
      <w:proofErr w:type="spellEnd"/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, 2007)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4408EF" w:rsidRPr="004408EF" w:rsidRDefault="00570E9C" w:rsidP="00570E9C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Japan became in the last </w:t>
      </w:r>
      <w:r w:rsidR="004408EF"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decades, one of the top countries in the auto industry. Due t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 the competitive prices, high </w:t>
      </w:r>
      <w:r w:rsidR="004408EF"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performances and the quality of manufactured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vehicles</w:t>
      </w:r>
      <w:r w:rsidR="004408EF"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, the popularity of this industry in J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apan has continue to grow more </w:t>
      </w:r>
      <w:r w:rsidR="004408EF"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more on a global scale. In 2018, Japan was the third vehicle manufacturer of vehicles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the world, due to the number </w:t>
      </w:r>
      <w:r w:rsidR="004408EF"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of sold vehicles.</w:t>
      </w:r>
    </w:p>
    <w:p w:rsidR="004408EF" w:rsidRDefault="004408E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570E9C" w:rsidRDefault="00570E9C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570E9C" w:rsidRDefault="00570E9C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570E9C" w:rsidRDefault="00570E9C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570E9C" w:rsidRDefault="00570E9C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570E9C" w:rsidRPr="004408EF" w:rsidRDefault="00570E9C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408EF" w:rsidRPr="00570E9C" w:rsidRDefault="004408EF" w:rsidP="0052524B">
      <w:pPr>
        <w:pStyle w:val="Heading1"/>
        <w:spacing w:after="240"/>
      </w:pPr>
      <w:bookmarkStart w:id="1" w:name="_Toc61021106"/>
      <w:r w:rsidRPr="00570E9C">
        <w:lastRenderedPageBreak/>
        <w:t xml:space="preserve">Japanese </w:t>
      </w:r>
      <w:r w:rsidR="00570E9C" w:rsidRPr="00570E9C">
        <w:t>Automotive</w:t>
      </w:r>
      <w:r w:rsidR="00570E9C">
        <w:t xml:space="preserve"> Industry - Background</w:t>
      </w:r>
      <w:bookmarkEnd w:id="1"/>
    </w:p>
    <w:p w:rsidR="004408EF" w:rsidRPr="004408EF" w:rsidRDefault="004408EF" w:rsidP="0052524B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The Japanese auto industry has been more and more appreciated during the last decades du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to their ability of producing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good quality and low cost vehicles, compared to their competition as well as keeping in mi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nd the conditions and benefits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offered to their employees. The Japanese auto industry is, without a doubt, capable of ma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ss producing good vehicles, in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terms o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f quality, for a smaller price.</w:t>
      </w:r>
    </w:p>
    <w:p w:rsidR="004408EF" w:rsidRPr="004408EF" w:rsidRDefault="004408EF" w:rsidP="00570E9C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A good relationship with the part providers give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them two productivity advantages: first of all, the </w:t>
      </w:r>
      <w:r w:rsidR="00570E9C"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economic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relationship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between the teams responsible of sub-assembly and final assembly and their part provider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s, and secondly, the organized provision process overall.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economical </w:t>
      </w:r>
      <w:r w:rsidR="00570E9C"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Japanese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structure is </w:t>
      </w:r>
      <w:r w:rsidR="00570E9C"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characterized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through a high development of dualism. T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well-known organizations pay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relatively high salaries and ensure the security of their employees, as well as social benefi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ts, whereas small organizations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give low salaries, with less social benefits and off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er a worse working environment.</w:t>
      </w:r>
    </w:p>
    <w:p w:rsidR="004408EF" w:rsidRPr="004408EF" w:rsidRDefault="004408EF" w:rsidP="00570E9C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automotive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Japanese manufacturers obtain a high productivity from the advantages of this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dualism as long as they order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pieces and components </w:t>
      </w:r>
      <w:r w:rsidR="00570E9C"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from rather economical dependent providers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, instead of manufactu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ring themselves. The components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product has been delegated to small and medium-sized firms to a much greater extent than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Europe or the U.S., so the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automotive industry is thus diverted only to 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large known companies (</w:t>
      </w:r>
      <w:proofErr w:type="spellStart"/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Dohse</w:t>
      </w:r>
      <w:proofErr w:type="spellEnd"/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et al., 1985).</w:t>
      </w:r>
    </w:p>
    <w:p w:rsidR="004408EF" w:rsidRPr="004408EF" w:rsidRDefault="004408EF" w:rsidP="00570E9C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this way, the 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J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apanese automotive industry maintains an extremely well-integrated syst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em as smaller companies from an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economic point of view can be considered as division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s of larger ones. The most well-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known Japanese manufacturers are: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Toyota, Honda, Nissan, Mazda, Subaru, </w:t>
      </w:r>
      <w:r w:rsidR="00570E9C"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Mitsubishi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, Suzuki or Isuzu. The luxury Japanese manufacturers are: Lexus, Acura,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Infiniti, 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Toyota Crown or Toyota Century.</w:t>
      </w:r>
    </w:p>
    <w:p w:rsidR="004408EF" w:rsidRPr="00570E9C" w:rsidRDefault="004408EF" w:rsidP="0052524B">
      <w:pPr>
        <w:pStyle w:val="Heading1"/>
        <w:spacing w:after="240"/>
      </w:pPr>
      <w:bookmarkStart w:id="2" w:name="_Toc61021107"/>
      <w:r w:rsidRPr="00570E9C">
        <w:t>Nissan</w:t>
      </w:r>
      <w:r w:rsidR="00570E9C" w:rsidRPr="00570E9C">
        <w:t xml:space="preserve"> Company</w:t>
      </w:r>
      <w:r w:rsidRPr="00570E9C">
        <w:t>:</w:t>
      </w:r>
      <w:bookmarkEnd w:id="2"/>
    </w:p>
    <w:p w:rsidR="004408EF" w:rsidRPr="004408EF" w:rsidRDefault="004408EF" w:rsidP="0052524B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Nissan Motor Company is one of the bi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ggest vehicle manufacturing com</w:t>
      </w:r>
      <w:r w:rsidR="00570E9C"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570E9C"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nies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the world, w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ith their main headquarters in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Yokoh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ma, Japan. It has been founded in 1928, with an initial 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ame of Tobata Casting LTD, 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then change their name five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years later, to Nissan. In present, the company has over 125.000 employees around the world, produci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ng over 2.5 million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vehicles per year, which they then advertis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e in over 160 countries (</w:t>
      </w:r>
      <w:proofErr w:type="spellStart"/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Toma</w:t>
      </w:r>
      <w:proofErr w:type="spellEnd"/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Marinescu</w:t>
      </w:r>
      <w:proofErr w:type="spellEnd"/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, 2013)</w:t>
      </w:r>
    </w:p>
    <w:p w:rsidR="00570E9C" w:rsidRPr="004408EF" w:rsidRDefault="004408EF" w:rsidP="00570E9C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Over the years, Nissan has ended different alliances with European manufacturers, the most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important and productive being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one with the French company Renault, in 1999. Following this alliance, a unique model 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business was created, which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gave positive results for 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both partners over the years. (</w:t>
      </w:r>
      <w:proofErr w:type="spellStart"/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Gunaratne</w:t>
      </w:r>
      <w:proofErr w:type="spellEnd"/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, 2008)</w:t>
      </w:r>
    </w:p>
    <w:p w:rsidR="004408EF" w:rsidRPr="00570E9C" w:rsidRDefault="00570E9C" w:rsidP="0052524B">
      <w:pPr>
        <w:pStyle w:val="Heading1"/>
        <w:spacing w:after="240"/>
      </w:pPr>
      <w:bookmarkStart w:id="3" w:name="_Toc61021108"/>
      <w:r>
        <w:t>PESTLE</w:t>
      </w:r>
      <w:bookmarkEnd w:id="3"/>
    </w:p>
    <w:p w:rsidR="004408EF" w:rsidRPr="004408EF" w:rsidRDefault="004408EF" w:rsidP="0052524B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Nissan is facing a lot of competition on the global market. In this context, the PESTLE analys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will be focused on different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useful domains to identify future threats of the company. The macro environment analysis will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guide the company to the right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dynamic environment. The macro environment offers a clear image of the changes in the external env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ironment as well as the effects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over the company. The success of this depends on how the precisely these factors will be </w:t>
      </w:r>
      <w:proofErr w:type="spellStart"/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analysed</w:t>
      </w:r>
      <w:proofErr w:type="spellEnd"/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Political, </w:t>
      </w:r>
      <w:proofErr w:type="spellStart"/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Economical</w:t>
      </w:r>
      <w:proofErr w:type="spellEnd"/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Social,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Technological, Environmental and Legal Factors.</w:t>
      </w:r>
    </w:p>
    <w:p w:rsidR="00570E9C" w:rsidRPr="004408EF" w:rsidRDefault="00570E9C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408EF" w:rsidRPr="00570E9C" w:rsidRDefault="00570E9C" w:rsidP="00570E9C">
      <w:pPr>
        <w:spacing w:after="240"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i/>
          <w:color w:val="000000" w:themeColor="text1"/>
          <w:sz w:val="24"/>
          <w:szCs w:val="24"/>
        </w:rPr>
        <w:lastRenderedPageBreak/>
        <w:t>Political:</w:t>
      </w:r>
    </w:p>
    <w:p w:rsidR="004408EF" w:rsidRPr="004408EF" w:rsidRDefault="004408EF" w:rsidP="00570E9C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The political factors that can influence the activity of Nissan consist firstly of the rules the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y must follow in order to sell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their vehicles in certain countries. For example, Great Britain's government ha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implemented ce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rtain regulations over the automotive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industry. This </w:t>
      </w:r>
      <w:r w:rsidR="00570E9C"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primary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faces a huge tax in trading. Aside from this, there are more and mor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concerns about protecting the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environment around the world, which made the leaders of countries introduce new regulations strictl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y for this industry. Increasing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the prices for vehicle insurance and the taxes paid for vehicles with high carbon emissions have c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ertainly affected car dealers,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including Nissan.</w:t>
      </w:r>
    </w:p>
    <w:p w:rsidR="004408EF" w:rsidRPr="004408EF" w:rsidRDefault="004408EF" w:rsidP="00570E9C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408EF" w:rsidRPr="00570E9C" w:rsidRDefault="00570E9C" w:rsidP="00570E9C">
      <w:pPr>
        <w:spacing w:after="240"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i/>
          <w:color w:val="000000" w:themeColor="text1"/>
          <w:sz w:val="24"/>
          <w:szCs w:val="24"/>
        </w:rPr>
        <w:t>Economical:</w:t>
      </w:r>
    </w:p>
    <w:p w:rsidR="004408EF" w:rsidRPr="004408EF" w:rsidRDefault="004408EF" w:rsidP="00570E9C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The economical influences are also extremely important in the auto industry. In a time where the economic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situation is extremely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affected by the COVID-19 pandemic, the auto industry will have to suffer a lot. Due to a lower an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 lower desire of vehicles from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their customers, as well as other factors such as the temporary pause of activities in certain ar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eas, their sales will decrease.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desire in luxury vehicles is also 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decreasing due to the economic conditions we are in. However, in the more developed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countries there are usually more sales due to the client's sales power being usually higher.</w:t>
      </w:r>
    </w:p>
    <w:p w:rsidR="004408EF" w:rsidRPr="004408EF" w:rsidRDefault="004408EF" w:rsidP="00570E9C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Another aspect which had repercussions on Nissan's performance was the rise in fuel prices. This factor has changed the </w:t>
      </w:r>
      <w:r w:rsidR="00570E9C"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behavior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of customers, making them choose electric cars over the normal ones, as they consume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less. Therefore, the economic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condition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at a global level </w:t>
      </w:r>
      <w:r w:rsidR="00570E9C"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definitely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a major impact over the profits of the auto industry.</w:t>
      </w:r>
    </w:p>
    <w:p w:rsidR="004408EF" w:rsidRPr="00570E9C" w:rsidRDefault="00570E9C" w:rsidP="00EE721F">
      <w:pPr>
        <w:spacing w:after="240"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i/>
          <w:color w:val="000000" w:themeColor="text1"/>
          <w:sz w:val="24"/>
          <w:szCs w:val="24"/>
        </w:rPr>
        <w:lastRenderedPageBreak/>
        <w:t>Social:</w:t>
      </w:r>
    </w:p>
    <w:p w:rsidR="004408EF" w:rsidRPr="004408EF" w:rsidRDefault="004408E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The social factors that can influence this industry include these aspects: cultural, religious or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demographic. These factors can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affect the preferences and needs of customers. For example, the higher desire in the safety of ca</w:t>
      </w:r>
      <w:r w:rsidR="00570E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rs. Regarding this, Nissan has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worked a lot to plan and create safer </w:t>
      </w:r>
      <w:r w:rsidR="00570E9C"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vehicles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their customers, keeping in mind the hi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gher rate of vehicle accidents.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Therefore, they have been in a continuous process of </w:t>
      </w:r>
      <w:r w:rsidR="00EE721F"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improvement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, obtaining a different model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vehicles in 2007, which had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a lot of suc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cess due to the safety offered.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Furthermore, Nissan has managed to make a differentiation in their products, based on the diffe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rent budges of their customers.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For example, wealthier people that wish a faster car can choose a model such as Nissan Silvia or Nissan Skyline.</w:t>
      </w:r>
    </w:p>
    <w:p w:rsidR="004408EF" w:rsidRPr="004408EF" w:rsidRDefault="004408E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Every year, they launch new models keeping into account their customers' preferences. The conclus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ion is that even though a model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has success on a market, it is possible that it might not be the same in another market.</w:t>
      </w:r>
    </w:p>
    <w:p w:rsidR="004408EF" w:rsidRPr="004408EF" w:rsidRDefault="004408E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408EF" w:rsidRPr="00EE721F" w:rsidRDefault="00EE721F" w:rsidP="00EE721F">
      <w:pPr>
        <w:spacing w:after="240"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i/>
          <w:color w:val="000000" w:themeColor="text1"/>
          <w:sz w:val="24"/>
          <w:szCs w:val="24"/>
        </w:rPr>
        <w:t>Technological:</w:t>
      </w:r>
    </w:p>
    <w:p w:rsidR="00EE721F" w:rsidRDefault="004408E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The high level of development in technology became one of the most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mportant factors for market share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this industry. Due to this,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every important brand invests in more and more new innovations that could attract customers. However,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these will also have an impact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on the price of the vehicle. For example, the Japanese brands give their interest in ecological cars, with reduced CO</w:t>
      </w:r>
      <w:r w:rsidRPr="00EE721F">
        <w:rPr>
          <w:rFonts w:ascii="Times New Roman" w:hAnsi="Times New Roman" w:cs="Times New Roman"/>
          <w:color w:val="000000" w:themeColor="text1"/>
          <w:sz w:val="24"/>
          <w:szCs w:val="24"/>
          <w:vertAlign w:val="subscript"/>
        </w:rPr>
        <w:t>2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emissions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these are likely to replace all the other ones in the future, due to pollution.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Another prefe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rence of customers, which makes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manufacturers pay a lot of attention </w:t>
      </w:r>
      <w:r w:rsidR="00EE721F"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to,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the desire of reduced fuel usage.</w:t>
      </w:r>
    </w:p>
    <w:p w:rsidR="004408EF" w:rsidRPr="004408EF" w:rsidRDefault="004408E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Great Britain, the government promotes new technologies to create electric cars. Therefore, 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is proven that technology is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one of the most important factors that influence sales and profits in this industry.</w:t>
      </w:r>
    </w:p>
    <w:p w:rsidR="004408EF" w:rsidRPr="004408EF" w:rsidRDefault="004408E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408EF" w:rsidRPr="00EE721F" w:rsidRDefault="00EE721F" w:rsidP="00EE721F">
      <w:pPr>
        <w:spacing w:after="240"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i/>
          <w:color w:val="000000" w:themeColor="text1"/>
          <w:sz w:val="24"/>
          <w:szCs w:val="24"/>
        </w:rPr>
        <w:t>Environmental:</w:t>
      </w:r>
    </w:p>
    <w:p w:rsidR="004408EF" w:rsidRPr="004408EF" w:rsidRDefault="004408E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The new decisions regarding protecting our environment and reducing emissions of CO</w:t>
      </w:r>
      <w:r w:rsidRPr="00EE721F">
        <w:rPr>
          <w:rFonts w:ascii="Times New Roman" w:hAnsi="Times New Roman" w:cs="Times New Roman"/>
          <w:color w:val="000000" w:themeColor="text1"/>
          <w:sz w:val="24"/>
          <w:szCs w:val="24"/>
          <w:vertAlign w:val="subscript"/>
        </w:rPr>
        <w:t>2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 being more and mor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harsher all around the world,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 the majority of vehicle manufacturers had to start concentrating on reduced emissions cars. The vehicles 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are low on emissions and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fuel consumption receive tax subsidies and are favored by the govern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>ment and law.  In Great Britain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, pr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otecting the environment became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a very important aspect as the government has started to focus on controlling the amount of pollution.</w:t>
      </w:r>
    </w:p>
    <w:p w:rsidR="004408EF" w:rsidRPr="004408EF" w:rsidRDefault="004408E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Nissan has also adapted to these new regulations in 2009, and introduced a new 100% ele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tric model, Nissa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 Leaf. Now, the car has Zero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Emission and can travel approximately 215 miles without needing to use techniques of saving up energy.</w:t>
      </w:r>
    </w:p>
    <w:p w:rsidR="004408EF" w:rsidRDefault="004408E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Default="00EE721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Default="00EE721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Pr="004408EF" w:rsidRDefault="00EE721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408EF" w:rsidRPr="00EE721F" w:rsidRDefault="00EE721F" w:rsidP="004408EF">
      <w:pPr>
        <w:spacing w:after="120"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 w:rsidRPr="00EE721F">
        <w:rPr>
          <w:rFonts w:ascii="Times New Roman" w:hAnsi="Times New Roman" w:cs="Times New Roman"/>
          <w:i/>
          <w:color w:val="000000" w:themeColor="text1"/>
          <w:sz w:val="24"/>
          <w:szCs w:val="24"/>
        </w:rPr>
        <w:lastRenderedPageBreak/>
        <w:t>Legal:</w:t>
      </w:r>
    </w:p>
    <w:p w:rsidR="00EE721F" w:rsidRDefault="004408E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Laws represent another important factor that can affect the profits of vehicle brands. New laws r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egarding emissions have already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been discussed in the previous paragraph. The sold vehicles on the international market must face laws regar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ding the quality and safety. </w:t>
      </w:r>
    </w:p>
    <w:p w:rsidR="004408EF" w:rsidRPr="004408EF" w:rsidRDefault="004408E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Aside from these, there are more laws regarding the environment or taxes, which vehicle manufacture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rs must face before advertising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their products.</w:t>
      </w:r>
    </w:p>
    <w:p w:rsidR="004408EF" w:rsidRPr="004408EF" w:rsidRDefault="004408E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408EF" w:rsidRPr="00EE721F" w:rsidRDefault="00EE721F" w:rsidP="0052524B">
      <w:pPr>
        <w:pStyle w:val="Heading1"/>
        <w:spacing w:after="240"/>
      </w:pPr>
      <w:bookmarkStart w:id="4" w:name="_Toc61021109"/>
      <w:r>
        <w:t>Porter's Five Forces:</w:t>
      </w:r>
      <w:bookmarkEnd w:id="4"/>
    </w:p>
    <w:p w:rsidR="004408EF" w:rsidRDefault="004408EF" w:rsidP="0052524B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The next paragraphs will analyse the economical forces on the market that can influence the productivity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vehicles in Nissan, through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Porter's Five Forces model, in order to understand the opportunities, threats and the competition of this industry. From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author's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perspective, this model, describes the way in which the obtained profit by a company can be imp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roved as well as their position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on the market. Even if this theory has been criticized because it tends to overburden the analysis of the macro env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ironment, it has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proven to be rather a useful and effective method that determines the company's status and the shortest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path to a successful strategy.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five main factors of this 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>analysis are: Threats of New Ent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rants, Bargaining Power of Suppliers, Barg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aining Power of Buyers, Threats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from the Substitute Products, Rivalry of Existing Players.</w:t>
      </w:r>
    </w:p>
    <w:p w:rsidR="00EE721F" w:rsidRDefault="00EE721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Pr="004408EF" w:rsidRDefault="00EE721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408EF" w:rsidRPr="004408EF" w:rsidRDefault="004408E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408EF" w:rsidRPr="004408EF" w:rsidRDefault="004408E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a. </w:t>
      </w:r>
      <w:r w:rsidRPr="00EE721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Threat of New Entrants is low.</w:t>
      </w:r>
    </w:p>
    <w:p w:rsidR="004408EF" w:rsidRPr="004408EF" w:rsidRDefault="004408E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In this industry, the client's requests are very high, therefore the situation will be very difficult for new entrants, first o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 all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due to the large investments that must take place and then due to the way in which they must create a br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that will ensure the safety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of customers. Also, the production will be very costly for new companies, which will mean large investments. Furthe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>rmore, another obstacle for the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ew </w:t>
      </w:r>
      <w:r w:rsidR="00EE721F"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companies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will be their access to the distribution channels: all these factors make the Threa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 of New Entrants very weak for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industry. Nissan can turn this force in an advantage </w:t>
      </w:r>
      <w:r w:rsidR="00EE721F"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through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smart marketing strategy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will 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help them keep their customers,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instead of losing them to a new company.</w:t>
      </w:r>
    </w:p>
    <w:p w:rsidR="004408EF" w:rsidRPr="004408EF" w:rsidRDefault="004408E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408EF" w:rsidRPr="004408EF" w:rsidRDefault="004408E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b</w:t>
      </w:r>
      <w:r w:rsidRPr="00EE721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. Bargaining Power of Suppliers is moderate.</w:t>
      </w:r>
    </w:p>
    <w:p w:rsidR="004408EF" w:rsidRPr="004408EF" w:rsidRDefault="004408E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factor has a moderate impact on the profits of Nissan. First of all, the providers can influence the established prices 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by the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manufacturers, by increasing the prices of the offered products or by a potential decrease in the 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quality of these. The providers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can have a stronger </w:t>
      </w:r>
      <w:r w:rsidR="00EE721F"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influence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different cases such as: the offered product is important or the only one on the local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market, the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partnership between the 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>two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parts is beneficial. In conclusion, in the industry that they operate in,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Nissan represents an important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client for their providers. This means that the profits of the company can be strongly linked to the ones of the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providers, which must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offer reasonable prices. In order to not be completely dependent on certain partnerships, Nissan can h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ave more providers in different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areas.</w:t>
      </w:r>
    </w:p>
    <w:p w:rsidR="00EE721F" w:rsidRPr="004408EF" w:rsidRDefault="00EE721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408EF" w:rsidRPr="004408EF" w:rsidRDefault="004408E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c. </w:t>
      </w:r>
      <w:r w:rsidRPr="00EE721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Bargaining Power of Buyers is strong.</w:t>
      </w:r>
    </w:p>
    <w:p w:rsidR="004408EF" w:rsidRPr="004408EF" w:rsidRDefault="004408E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Due to a high number of companies in this industry, the customers have to choose from a varied range 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>of products. These products are differentiated from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another, as one customer would not be able to find 2 companies that produce the same product. The qu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ality of products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or the price 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represents the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main factors that are being taken into consideration when purchasing a product.</w:t>
      </w:r>
    </w:p>
    <w:p w:rsidR="004408EF" w:rsidRPr="004408EF" w:rsidRDefault="004408E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In order to be relevant to the market, Nissan must base their products on new innovations and accessible prices. The differentiation and qual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ity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of products are important for the customers in this industry, which is why Nissan will have to concentrate on t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hese factors in order to obtain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a larger number of sales.</w:t>
      </w:r>
    </w:p>
    <w:p w:rsidR="004408EF" w:rsidRPr="004408EF" w:rsidRDefault="004408E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408EF" w:rsidRPr="004408EF" w:rsidRDefault="004408E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d. </w:t>
      </w:r>
      <w:r w:rsidRPr="00EE721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Threat from the S</w:t>
      </w:r>
      <w:r w:rsidR="00EE721F" w:rsidRPr="00EE721F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ubstitute Products is moderate.</w:t>
      </w:r>
    </w:p>
    <w:p w:rsidR="004408EF" w:rsidRPr="004408EF" w:rsidRDefault="004408E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Nissan offers a varied range of vehicles on the market, their products being original, which means that there are 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not too many substitutes having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the same quality and price. Each company produces specific vehicles, with different functions. Therefore, it is easier for a customer to fi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nd a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desired model, depending on the model and their budget. In order to adapt to the requests of their custome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r, Nissan must understand these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as much as possible.</w:t>
      </w:r>
    </w:p>
    <w:p w:rsidR="004408EF" w:rsidRDefault="004408E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Default="00EE721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Default="00EE721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Pr="004408EF" w:rsidRDefault="00EE721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408EF" w:rsidRPr="004408EF" w:rsidRDefault="004408E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e. Rivalry o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>f Existing Players is moderate.</w:t>
      </w:r>
    </w:p>
    <w:p w:rsidR="004408EF" w:rsidRPr="004408EF" w:rsidRDefault="004408E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Due to a relatively high number of competitors in this industry, the products are different for each of t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hem. This means that it is more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difficult for a company to bring important improvements and gain a large number of customers. This is where the marketing strategy plays an important role,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which is unique in each company. With this strategy, each company must fight and keep their customers as well as attract new ones.</w:t>
      </w:r>
    </w:p>
    <w:p w:rsidR="004408EF" w:rsidRDefault="004408E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Default="00EE721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Default="00EE721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Default="00EE721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Default="00EE721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Default="00EE721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Default="00EE721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Default="00EE721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Default="00EE721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Default="00EE721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Default="00EE721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Default="00EE721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Default="00EE721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Pr="004408EF" w:rsidRDefault="00EE721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408EF" w:rsidRPr="00EE721F" w:rsidRDefault="00EE721F" w:rsidP="0052524B">
      <w:pPr>
        <w:pStyle w:val="Heading1"/>
        <w:spacing w:after="240"/>
      </w:pPr>
      <w:bookmarkStart w:id="5" w:name="_Toc61021110"/>
      <w:r w:rsidRPr="00EE721F">
        <w:lastRenderedPageBreak/>
        <w:t>CONCLUSION</w:t>
      </w:r>
      <w:bookmarkEnd w:id="5"/>
    </w:p>
    <w:p w:rsidR="004408EF" w:rsidRPr="004408EF" w:rsidRDefault="004408EF" w:rsidP="0052524B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In order to remain a successful brand in the automotive industry, Nissan must pay a lot of time in research and development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some technologies that will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maintain the customers' attention. At a global level, the company has managed to adapt in a successful way to the last modi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fication given by the COVID-19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pandemic. Also, the new laws regarding the protection of the environment and the reduced emissions of CO</w:t>
      </w:r>
      <w:r w:rsidRPr="00EE721F">
        <w:rPr>
          <w:rFonts w:ascii="Times New Roman" w:hAnsi="Times New Roman" w:cs="Times New Roman"/>
          <w:color w:val="000000" w:themeColor="text1"/>
          <w:sz w:val="24"/>
          <w:szCs w:val="24"/>
          <w:vertAlign w:val="subscript"/>
        </w:rPr>
        <w:t>2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been taken s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eriously by Nissan which try to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modify their new products on the waiting list.</w:t>
      </w:r>
    </w:p>
    <w:p w:rsidR="004408EF" w:rsidRPr="004408EF" w:rsidRDefault="004408E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By adapting to the external factors in the PESTLE analysis, Nissan will be able to increase their sales, therefore their pro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fits. Furthermore, it will help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them diversify their products, and avoiding economical loses caused by the crisis.</w:t>
      </w:r>
    </w:p>
    <w:p w:rsidR="004408EF" w:rsidRPr="004408EF" w:rsidRDefault="004408EF" w:rsidP="00EE721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To sum up, using the information given by the Porter's Five Forces analysis, the leadership c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understand the way in which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they can turn each factor into an advantage. A strong force, such as Power of Buyers mus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 be approached in specific way that could help them 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>turn this into an advantage. The moderate forces are also factors</w:t>
      </w:r>
      <w:r w:rsidR="00EE72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can influence the profits</w:t>
      </w:r>
      <w:r w:rsidRPr="004408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the industry in close future.</w:t>
      </w:r>
    </w:p>
    <w:p w:rsidR="004408EF" w:rsidRDefault="004408E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Default="00EE721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Default="00EE721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Default="00EE721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E721F" w:rsidRPr="004408EF" w:rsidRDefault="00EE721F" w:rsidP="004408EF">
      <w:pPr>
        <w:spacing w:after="12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408EF" w:rsidRDefault="00EE721F" w:rsidP="0052524B">
      <w:pPr>
        <w:pStyle w:val="Heading1"/>
        <w:spacing w:after="360"/>
      </w:pPr>
      <w:bookmarkStart w:id="6" w:name="_Toc61021111"/>
      <w:r w:rsidRPr="00EE721F">
        <w:lastRenderedPageBreak/>
        <w:t>REFERENCES</w:t>
      </w:r>
      <w:bookmarkEnd w:id="6"/>
    </w:p>
    <w:p w:rsidR="0052524B" w:rsidRPr="0052524B" w:rsidRDefault="0052524B" w:rsidP="0052524B">
      <w:pPr>
        <w:pStyle w:val="HTMLPreformatted"/>
        <w:spacing w:after="240" w:line="480" w:lineRule="auto"/>
        <w:rPr>
          <w:rFonts w:ascii="Times New Roman" w:hAnsi="Times New Roman" w:cs="Times New Roman"/>
          <w:b/>
          <w:i/>
          <w:color w:val="202124"/>
          <w:sz w:val="24"/>
          <w:szCs w:val="24"/>
        </w:rPr>
      </w:pPr>
      <w:proofErr w:type="gramStart"/>
      <w:r w:rsidRPr="0052524B">
        <w:rPr>
          <w:rFonts w:ascii="Times New Roman" w:hAnsi="Times New Roman" w:cs="Times New Roman"/>
          <w:color w:val="202124"/>
          <w:sz w:val="24"/>
          <w:szCs w:val="24"/>
        </w:rPr>
        <w:t xml:space="preserve">Ahmed N. (2015) </w:t>
      </w:r>
      <w:r w:rsidRPr="0052524B">
        <w:rPr>
          <w:rFonts w:ascii="Times New Roman" w:hAnsi="Times New Roman" w:cs="Times New Roman"/>
          <w:i/>
          <w:color w:val="202124"/>
          <w:sz w:val="24"/>
          <w:szCs w:val="24"/>
        </w:rPr>
        <w:t>‘Strategic Marketing Management – Analysis of Nissan Motor Company’</w:t>
      </w:r>
      <w:r w:rsidRPr="0052524B">
        <w:rPr>
          <w:rFonts w:ascii="Times New Roman" w:hAnsi="Times New Roman" w:cs="Times New Roman"/>
          <w:i/>
          <w:color w:val="202124"/>
          <w:sz w:val="24"/>
          <w:szCs w:val="24"/>
        </w:rPr>
        <w:t>.</w:t>
      </w:r>
      <w:proofErr w:type="gramEnd"/>
    </w:p>
    <w:p w:rsidR="0052524B" w:rsidRPr="0052524B" w:rsidRDefault="0052524B" w:rsidP="0052524B">
      <w:pPr>
        <w:pStyle w:val="Default"/>
        <w:spacing w:after="240" w:line="480" w:lineRule="auto"/>
        <w:rPr>
          <w:szCs w:val="28"/>
        </w:rPr>
      </w:pPr>
      <w:proofErr w:type="gramStart"/>
      <w:r w:rsidRPr="0052524B">
        <w:rPr>
          <w:szCs w:val="28"/>
        </w:rPr>
        <w:t xml:space="preserve">Bhatia J. (2016) </w:t>
      </w:r>
      <w:r w:rsidRPr="0052524B">
        <w:rPr>
          <w:i/>
          <w:szCs w:val="28"/>
        </w:rPr>
        <w:t>‘Porter’s Five Forces Industry Analysis of Indian Passenger Car Industry’</w:t>
      </w:r>
      <w:r w:rsidRPr="0052524B">
        <w:rPr>
          <w:szCs w:val="28"/>
        </w:rPr>
        <w:t xml:space="preserve"> Pacific Business Review International, Vol. 8, Issue 7, pp 113-123.</w:t>
      </w:r>
      <w:proofErr w:type="gramEnd"/>
    </w:p>
    <w:p w:rsidR="0052524B" w:rsidRPr="0052524B" w:rsidRDefault="0052524B" w:rsidP="0052524B">
      <w:pPr>
        <w:pStyle w:val="HTMLPreformatted"/>
        <w:spacing w:after="120" w:line="480" w:lineRule="auto"/>
        <w:rPr>
          <w:rFonts w:ascii="Times New Roman" w:hAnsi="Times New Roman" w:cs="Times New Roman"/>
          <w:color w:val="333333"/>
          <w:sz w:val="24"/>
          <w:szCs w:val="21"/>
          <w:shd w:val="clear" w:color="auto" w:fill="FFFFFF"/>
        </w:rPr>
      </w:pPr>
      <w:proofErr w:type="spellStart"/>
      <w:proofErr w:type="gramStart"/>
      <w:r w:rsidRPr="0052524B">
        <w:rPr>
          <w:rFonts w:ascii="Times New Roman" w:hAnsi="Times New Roman" w:cs="Times New Roman"/>
          <w:color w:val="333333"/>
          <w:sz w:val="24"/>
          <w:szCs w:val="21"/>
          <w:shd w:val="clear" w:color="auto" w:fill="FFFFFF"/>
        </w:rPr>
        <w:t>Dohse</w:t>
      </w:r>
      <w:proofErr w:type="spellEnd"/>
      <w:r w:rsidRPr="0052524B">
        <w:rPr>
          <w:rFonts w:ascii="Times New Roman" w:hAnsi="Times New Roman" w:cs="Times New Roman"/>
          <w:color w:val="333333"/>
          <w:sz w:val="24"/>
          <w:szCs w:val="21"/>
          <w:shd w:val="clear" w:color="auto" w:fill="FFFFFF"/>
        </w:rPr>
        <w:t xml:space="preserve">, K., </w:t>
      </w:r>
      <w:proofErr w:type="spellStart"/>
      <w:r w:rsidRPr="0052524B">
        <w:rPr>
          <w:rFonts w:ascii="Times New Roman" w:hAnsi="Times New Roman" w:cs="Times New Roman"/>
          <w:color w:val="333333"/>
          <w:sz w:val="24"/>
          <w:szCs w:val="21"/>
          <w:shd w:val="clear" w:color="auto" w:fill="FFFFFF"/>
        </w:rPr>
        <w:t>Jürgens</w:t>
      </w:r>
      <w:proofErr w:type="spellEnd"/>
      <w:r w:rsidRPr="0052524B">
        <w:rPr>
          <w:rFonts w:ascii="Times New Roman" w:hAnsi="Times New Roman" w:cs="Times New Roman"/>
          <w:color w:val="333333"/>
          <w:sz w:val="24"/>
          <w:szCs w:val="21"/>
          <w:shd w:val="clear" w:color="auto" w:fill="FFFFFF"/>
        </w:rPr>
        <w:t xml:space="preserve">, U. and </w:t>
      </w:r>
      <w:proofErr w:type="spellStart"/>
      <w:r w:rsidRPr="0052524B">
        <w:rPr>
          <w:rFonts w:ascii="Times New Roman" w:hAnsi="Times New Roman" w:cs="Times New Roman"/>
          <w:color w:val="333333"/>
          <w:sz w:val="24"/>
          <w:szCs w:val="21"/>
          <w:shd w:val="clear" w:color="auto" w:fill="FFFFFF"/>
        </w:rPr>
        <w:t>Nialsch</w:t>
      </w:r>
      <w:proofErr w:type="spellEnd"/>
      <w:r w:rsidRPr="0052524B">
        <w:rPr>
          <w:rFonts w:ascii="Times New Roman" w:hAnsi="Times New Roman" w:cs="Times New Roman"/>
          <w:color w:val="333333"/>
          <w:sz w:val="24"/>
          <w:szCs w:val="21"/>
          <w:shd w:val="clear" w:color="auto" w:fill="FFFFFF"/>
        </w:rPr>
        <w:t xml:space="preserve">, T. (1985) </w:t>
      </w:r>
      <w:r w:rsidRPr="0052524B">
        <w:rPr>
          <w:rFonts w:ascii="Times New Roman" w:hAnsi="Times New Roman" w:cs="Times New Roman"/>
          <w:i/>
          <w:color w:val="333333"/>
          <w:sz w:val="24"/>
          <w:szCs w:val="21"/>
          <w:shd w:val="clear" w:color="auto" w:fill="FFFFFF"/>
        </w:rPr>
        <w:t>‘From “Fordism” to “</w:t>
      </w:r>
      <w:proofErr w:type="spellStart"/>
      <w:r w:rsidRPr="0052524B">
        <w:rPr>
          <w:rFonts w:ascii="Times New Roman" w:hAnsi="Times New Roman" w:cs="Times New Roman"/>
          <w:i/>
          <w:color w:val="333333"/>
          <w:sz w:val="24"/>
          <w:szCs w:val="21"/>
          <w:shd w:val="clear" w:color="auto" w:fill="FFFFFF"/>
        </w:rPr>
        <w:t>Toyotism</w:t>
      </w:r>
      <w:proofErr w:type="spellEnd"/>
      <w:r w:rsidRPr="0052524B">
        <w:rPr>
          <w:rFonts w:ascii="Times New Roman" w:hAnsi="Times New Roman" w:cs="Times New Roman"/>
          <w:i/>
          <w:color w:val="333333"/>
          <w:sz w:val="24"/>
          <w:szCs w:val="21"/>
          <w:shd w:val="clear" w:color="auto" w:fill="FFFFFF"/>
        </w:rPr>
        <w:t>”?</w:t>
      </w:r>
      <w:proofErr w:type="gramEnd"/>
      <w:r w:rsidRPr="0052524B">
        <w:rPr>
          <w:rFonts w:ascii="Times New Roman" w:hAnsi="Times New Roman" w:cs="Times New Roman"/>
          <w:i/>
          <w:color w:val="333333"/>
          <w:sz w:val="24"/>
          <w:szCs w:val="21"/>
          <w:shd w:val="clear" w:color="auto" w:fill="FFFFFF"/>
        </w:rPr>
        <w:t xml:space="preserve"> The Social Organization of the Labor Process in the Japanese Automobile Industry’</w:t>
      </w:r>
      <w:r w:rsidRPr="0052524B">
        <w:rPr>
          <w:rFonts w:ascii="Times New Roman" w:hAnsi="Times New Roman" w:cs="Times New Roman"/>
          <w:color w:val="333333"/>
          <w:sz w:val="24"/>
          <w:szCs w:val="21"/>
          <w:shd w:val="clear" w:color="auto" w:fill="FFFFFF"/>
        </w:rPr>
        <w:t>, </w:t>
      </w:r>
      <w:r w:rsidRPr="0052524B">
        <w:rPr>
          <w:rFonts w:ascii="Times New Roman" w:hAnsi="Times New Roman" w:cs="Times New Roman"/>
          <w:iCs/>
          <w:color w:val="333333"/>
          <w:sz w:val="24"/>
          <w:szCs w:val="21"/>
          <w:shd w:val="clear" w:color="auto" w:fill="FFFFFF"/>
        </w:rPr>
        <w:t>Politics &amp; Society</w:t>
      </w:r>
      <w:r w:rsidRPr="0052524B">
        <w:rPr>
          <w:rFonts w:ascii="Times New Roman" w:hAnsi="Times New Roman" w:cs="Times New Roman"/>
          <w:color w:val="333333"/>
          <w:sz w:val="24"/>
          <w:szCs w:val="21"/>
          <w:shd w:val="clear" w:color="auto" w:fill="FFFFFF"/>
        </w:rPr>
        <w:t>, 14(2), pp. 115–146. </w:t>
      </w:r>
    </w:p>
    <w:p w:rsidR="0052524B" w:rsidRPr="0052524B" w:rsidRDefault="0052524B" w:rsidP="0052524B">
      <w:pPr>
        <w:pStyle w:val="Default"/>
        <w:spacing w:after="120" w:line="480" w:lineRule="auto"/>
        <w:rPr>
          <w:szCs w:val="28"/>
        </w:rPr>
      </w:pPr>
      <w:proofErr w:type="spellStart"/>
      <w:proofErr w:type="gramStart"/>
      <w:r w:rsidRPr="0052524B">
        <w:rPr>
          <w:color w:val="202124"/>
        </w:rPr>
        <w:t>Duru</w:t>
      </w:r>
      <w:proofErr w:type="spellEnd"/>
      <w:r w:rsidRPr="0052524B">
        <w:rPr>
          <w:color w:val="202124"/>
        </w:rPr>
        <w:t xml:space="preserve"> C. (2007) </w:t>
      </w:r>
      <w:r w:rsidRPr="0052524B">
        <w:rPr>
          <w:i/>
          <w:color w:val="202124"/>
        </w:rPr>
        <w:t>‘</w:t>
      </w:r>
      <w:r w:rsidRPr="0052524B">
        <w:rPr>
          <w:i/>
          <w:szCs w:val="28"/>
        </w:rPr>
        <w:t>Developing a model for business restructuring in the international automobile industry, Lessons from Nissan’s experience’</w:t>
      </w:r>
      <w:r w:rsidRPr="0052524B">
        <w:rPr>
          <w:szCs w:val="28"/>
        </w:rPr>
        <w:t xml:space="preserve"> University of Wales, Cardiff.</w:t>
      </w:r>
      <w:proofErr w:type="gramEnd"/>
    </w:p>
    <w:p w:rsidR="0052524B" w:rsidRPr="0052524B" w:rsidRDefault="0052524B" w:rsidP="0052524B">
      <w:pPr>
        <w:pStyle w:val="HTMLPreformatted"/>
        <w:spacing w:after="120" w:line="480" w:lineRule="auto"/>
        <w:rPr>
          <w:rFonts w:ascii="Times New Roman" w:hAnsi="Times New Roman" w:cs="Times New Roman"/>
          <w:color w:val="202124"/>
          <w:sz w:val="24"/>
          <w:szCs w:val="24"/>
        </w:rPr>
      </w:pPr>
      <w:proofErr w:type="spellStart"/>
      <w:r w:rsidRPr="0052524B">
        <w:rPr>
          <w:rFonts w:ascii="Times New Roman" w:hAnsi="Times New Roman" w:cs="Times New Roman"/>
          <w:color w:val="202124"/>
          <w:sz w:val="24"/>
          <w:szCs w:val="24"/>
        </w:rPr>
        <w:t>Gunaratne</w:t>
      </w:r>
      <w:proofErr w:type="spellEnd"/>
      <w:r w:rsidRPr="0052524B">
        <w:rPr>
          <w:rFonts w:ascii="Times New Roman" w:hAnsi="Times New Roman" w:cs="Times New Roman"/>
          <w:color w:val="202124"/>
          <w:sz w:val="24"/>
          <w:szCs w:val="24"/>
        </w:rPr>
        <w:t xml:space="preserve"> H. (2008) </w:t>
      </w:r>
      <w:r w:rsidRPr="0052524B">
        <w:rPr>
          <w:rFonts w:ascii="Times New Roman" w:hAnsi="Times New Roman" w:cs="Times New Roman"/>
          <w:i/>
          <w:color w:val="202124"/>
          <w:sz w:val="24"/>
          <w:szCs w:val="24"/>
        </w:rPr>
        <w:t xml:space="preserve">‘Nissan Motor Corporation – A Critical Evaluation of Company Strategy within an Industry Context’. </w:t>
      </w:r>
      <w:proofErr w:type="gramStart"/>
      <w:r w:rsidRPr="0052524B">
        <w:rPr>
          <w:rFonts w:ascii="Times New Roman" w:hAnsi="Times New Roman" w:cs="Times New Roman"/>
          <w:color w:val="202124"/>
          <w:sz w:val="24"/>
          <w:szCs w:val="24"/>
        </w:rPr>
        <w:t>University of West London.</w:t>
      </w:r>
      <w:proofErr w:type="gramEnd"/>
    </w:p>
    <w:p w:rsidR="0052524B" w:rsidRPr="0052524B" w:rsidRDefault="0052524B" w:rsidP="0052524B">
      <w:pPr>
        <w:pStyle w:val="HTMLPreformatted"/>
        <w:spacing w:after="120" w:line="480" w:lineRule="auto"/>
        <w:rPr>
          <w:rFonts w:ascii="Times New Roman" w:hAnsi="Times New Roman" w:cs="Times New Roman"/>
          <w:color w:val="202124"/>
          <w:sz w:val="32"/>
          <w:szCs w:val="42"/>
          <w:lang w:val="ro-RO"/>
        </w:rPr>
      </w:pPr>
      <w:r w:rsidRPr="0052524B">
        <w:rPr>
          <w:rFonts w:ascii="Times New Roman" w:hAnsi="Times New Roman" w:cs="Times New Roman"/>
          <w:color w:val="333333"/>
          <w:sz w:val="24"/>
          <w:szCs w:val="21"/>
          <w:shd w:val="clear" w:color="auto" w:fill="FFFFFF"/>
        </w:rPr>
        <w:t xml:space="preserve">Schmidt W., Levi S., (2013) </w:t>
      </w:r>
      <w:r w:rsidRPr="0052524B">
        <w:rPr>
          <w:rFonts w:ascii="Times New Roman" w:hAnsi="Times New Roman" w:cs="Times New Roman"/>
          <w:i/>
          <w:color w:val="333333"/>
          <w:sz w:val="24"/>
          <w:szCs w:val="21"/>
          <w:shd w:val="clear" w:color="auto" w:fill="FFFFFF"/>
        </w:rPr>
        <w:t>‘Nissan Motor Company Ltd.: Building Operational Resiliency’.</w:t>
      </w:r>
    </w:p>
    <w:p w:rsidR="0052524B" w:rsidRPr="0052524B" w:rsidRDefault="0052524B" w:rsidP="0052524B">
      <w:pPr>
        <w:pStyle w:val="HTMLPreformatted"/>
        <w:spacing w:after="120" w:line="480" w:lineRule="auto"/>
        <w:rPr>
          <w:rFonts w:ascii="Times New Roman" w:hAnsi="Times New Roman" w:cs="Times New Roman"/>
          <w:color w:val="202124"/>
          <w:sz w:val="24"/>
          <w:szCs w:val="24"/>
        </w:rPr>
      </w:pPr>
      <w:proofErr w:type="spellStart"/>
      <w:proofErr w:type="gramStart"/>
      <w:r w:rsidRPr="0052524B">
        <w:rPr>
          <w:rFonts w:ascii="Times New Roman" w:hAnsi="Times New Roman" w:cs="Times New Roman"/>
          <w:color w:val="202124"/>
          <w:sz w:val="24"/>
          <w:szCs w:val="24"/>
        </w:rPr>
        <w:t>Haugh</w:t>
      </w:r>
      <w:proofErr w:type="spellEnd"/>
      <w:r w:rsidRPr="0052524B">
        <w:rPr>
          <w:rFonts w:ascii="Times New Roman" w:hAnsi="Times New Roman" w:cs="Times New Roman"/>
          <w:color w:val="202124"/>
          <w:sz w:val="24"/>
          <w:szCs w:val="24"/>
        </w:rPr>
        <w:t xml:space="preserve"> D., </w:t>
      </w:r>
      <w:proofErr w:type="spellStart"/>
      <w:r w:rsidRPr="0052524B">
        <w:rPr>
          <w:rFonts w:ascii="Times New Roman" w:hAnsi="Times New Roman" w:cs="Times New Roman"/>
          <w:color w:val="202124"/>
          <w:sz w:val="24"/>
          <w:szCs w:val="24"/>
        </w:rPr>
        <w:t>Mourougane</w:t>
      </w:r>
      <w:proofErr w:type="spellEnd"/>
      <w:r w:rsidRPr="0052524B">
        <w:rPr>
          <w:rFonts w:ascii="Times New Roman" w:hAnsi="Times New Roman" w:cs="Times New Roman"/>
          <w:color w:val="202124"/>
          <w:sz w:val="24"/>
          <w:szCs w:val="24"/>
        </w:rPr>
        <w:t xml:space="preserve"> A., </w:t>
      </w:r>
      <w:proofErr w:type="spellStart"/>
      <w:r w:rsidRPr="0052524B">
        <w:rPr>
          <w:rFonts w:ascii="Times New Roman" w:hAnsi="Times New Roman" w:cs="Times New Roman"/>
          <w:color w:val="202124"/>
          <w:sz w:val="24"/>
          <w:szCs w:val="24"/>
        </w:rPr>
        <w:t>Chatal</w:t>
      </w:r>
      <w:proofErr w:type="spellEnd"/>
      <w:r w:rsidRPr="0052524B">
        <w:rPr>
          <w:rFonts w:ascii="Times New Roman" w:hAnsi="Times New Roman" w:cs="Times New Roman"/>
          <w:color w:val="202124"/>
          <w:sz w:val="24"/>
          <w:szCs w:val="24"/>
        </w:rPr>
        <w:t xml:space="preserve"> O. (2010) </w:t>
      </w:r>
      <w:r w:rsidRPr="0052524B">
        <w:rPr>
          <w:rFonts w:ascii="Times New Roman" w:hAnsi="Times New Roman" w:cs="Times New Roman"/>
          <w:i/>
          <w:color w:val="202124"/>
          <w:sz w:val="24"/>
          <w:szCs w:val="24"/>
        </w:rPr>
        <w:t xml:space="preserve">‘The Automobile Industry in and beyond the Crisis’ </w:t>
      </w:r>
      <w:proofErr w:type="spellStart"/>
      <w:r w:rsidRPr="0052524B">
        <w:rPr>
          <w:rFonts w:ascii="Times New Roman" w:hAnsi="Times New Roman" w:cs="Times New Roman"/>
          <w:color w:val="202124"/>
          <w:sz w:val="24"/>
          <w:szCs w:val="24"/>
        </w:rPr>
        <w:t>Organisation</w:t>
      </w:r>
      <w:proofErr w:type="spellEnd"/>
      <w:r w:rsidRPr="0052524B">
        <w:rPr>
          <w:rFonts w:ascii="Times New Roman" w:hAnsi="Times New Roman" w:cs="Times New Roman"/>
          <w:color w:val="202124"/>
          <w:sz w:val="24"/>
          <w:szCs w:val="24"/>
        </w:rPr>
        <w:t xml:space="preserve"> for Economic Co-operation and Development.</w:t>
      </w:r>
      <w:proofErr w:type="gramEnd"/>
    </w:p>
    <w:p w:rsidR="00EE721F" w:rsidRPr="0052524B" w:rsidRDefault="00EE721F" w:rsidP="0052524B">
      <w:pPr>
        <w:pStyle w:val="HTMLPreformatted"/>
        <w:spacing w:after="120" w:line="480" w:lineRule="auto"/>
        <w:rPr>
          <w:rFonts w:ascii="Times New Roman" w:hAnsi="Times New Roman" w:cs="Times New Roman"/>
          <w:sz w:val="24"/>
          <w:szCs w:val="16"/>
        </w:rPr>
      </w:pPr>
      <w:r w:rsidRPr="0052524B">
        <w:rPr>
          <w:rFonts w:ascii="Times New Roman" w:hAnsi="Times New Roman" w:cs="Times New Roman"/>
          <w:color w:val="202124"/>
          <w:sz w:val="24"/>
          <w:szCs w:val="42"/>
          <w:lang w:val="ro-RO"/>
        </w:rPr>
        <w:t xml:space="preserve">Toma, S., Marinescu, P. (2013) </w:t>
      </w:r>
      <w:r w:rsidRPr="0052524B">
        <w:rPr>
          <w:rFonts w:ascii="Times New Roman" w:hAnsi="Times New Roman" w:cs="Times New Roman"/>
          <w:i/>
          <w:color w:val="202124"/>
          <w:sz w:val="24"/>
          <w:szCs w:val="42"/>
          <w:lang w:val="ro-RO"/>
        </w:rPr>
        <w:t>’Global Strategy: the Case of Nissan Motor Company’</w:t>
      </w:r>
      <w:r w:rsidRPr="0052524B">
        <w:rPr>
          <w:rFonts w:ascii="Times New Roman" w:hAnsi="Times New Roman" w:cs="Times New Roman"/>
          <w:color w:val="202124"/>
          <w:sz w:val="24"/>
          <w:szCs w:val="42"/>
          <w:lang w:val="ro-RO"/>
        </w:rPr>
        <w:t xml:space="preserve">, International Economic Conference of Sibiu 2013 Post Crisis Economy: Challenges and Opportunities, IECS. </w:t>
      </w:r>
      <w:proofErr w:type="gramStart"/>
      <w:r w:rsidRPr="0052524B">
        <w:rPr>
          <w:rFonts w:ascii="Times New Roman" w:hAnsi="Times New Roman" w:cs="Times New Roman"/>
          <w:sz w:val="24"/>
          <w:szCs w:val="16"/>
        </w:rPr>
        <w:t>Procedia Economics and Finance 6 (2013) pp. 418 – 423.</w:t>
      </w:r>
      <w:proofErr w:type="gramEnd"/>
    </w:p>
    <w:p w:rsidR="0052524B" w:rsidRDefault="0052524B" w:rsidP="00EE721F">
      <w:pPr>
        <w:pStyle w:val="HTMLPreformatted"/>
        <w:spacing w:line="540" w:lineRule="atLeast"/>
        <w:rPr>
          <w:rFonts w:ascii="Times-Roman" w:hAnsi="Times-Roman" w:cs="Times-Roman"/>
          <w:sz w:val="24"/>
          <w:szCs w:val="16"/>
        </w:rPr>
      </w:pPr>
      <w:bookmarkStart w:id="7" w:name="_GoBack"/>
      <w:bookmarkEnd w:id="7"/>
    </w:p>
    <w:p w:rsidR="00EE721F" w:rsidRDefault="00EE721F" w:rsidP="00EE721F">
      <w:pPr>
        <w:pStyle w:val="HTMLPreformatted"/>
        <w:spacing w:line="540" w:lineRule="atLeast"/>
        <w:rPr>
          <w:rFonts w:ascii="Times New Roman" w:hAnsi="Times New Roman" w:cs="Times New Roman"/>
          <w:color w:val="202124"/>
          <w:sz w:val="24"/>
          <w:szCs w:val="24"/>
        </w:rPr>
      </w:pPr>
    </w:p>
    <w:p w:rsidR="00EE721F" w:rsidRDefault="00EE721F" w:rsidP="00EE721F">
      <w:pPr>
        <w:pStyle w:val="Default"/>
        <w:rPr>
          <w:szCs w:val="28"/>
        </w:rPr>
      </w:pPr>
    </w:p>
    <w:p w:rsidR="00EE721F" w:rsidRPr="00EE721F" w:rsidRDefault="00EE721F" w:rsidP="004408EF">
      <w:pPr>
        <w:spacing w:after="120" w:line="480" w:lineRule="auto"/>
        <w:rPr>
          <w:rFonts w:ascii="Times New Roman" w:hAnsi="Times New Roman" w:cs="Times New Roman"/>
          <w:b/>
          <w:color w:val="000000" w:themeColor="text1"/>
          <w:sz w:val="28"/>
          <w:szCs w:val="24"/>
        </w:rPr>
      </w:pPr>
    </w:p>
    <w:sectPr w:rsidR="00EE721F" w:rsidRPr="00EE721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-Roman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408EF"/>
    <w:rsid w:val="00146210"/>
    <w:rsid w:val="004408EF"/>
    <w:rsid w:val="0052524B"/>
    <w:rsid w:val="00570E9C"/>
    <w:rsid w:val="00EE72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524B"/>
    <w:pPr>
      <w:keepNext/>
      <w:keepLines/>
      <w:spacing w:before="480" w:after="0"/>
      <w:outlineLvl w:val="0"/>
    </w:pPr>
    <w:rPr>
      <w:rFonts w:ascii="Times New Roman" w:eastAsiaTheme="majorEastAsia" w:hAnsi="Times New Roman" w:cstheme="majorBidi"/>
      <w:b/>
      <w:bCs/>
      <w:color w:val="000000" w:themeColor="text1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408E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408EF"/>
    <w:rPr>
      <w:rFonts w:ascii="Tahoma" w:hAnsi="Tahoma" w:cs="Tahoma"/>
      <w:sz w:val="16"/>
      <w:szCs w:val="16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EE721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EE721F"/>
    <w:rPr>
      <w:rFonts w:ascii="Courier New" w:eastAsia="Times New Roman" w:hAnsi="Courier New" w:cs="Courier New"/>
      <w:sz w:val="20"/>
      <w:szCs w:val="20"/>
    </w:rPr>
  </w:style>
  <w:style w:type="paragraph" w:customStyle="1" w:styleId="Default">
    <w:name w:val="Default"/>
    <w:rsid w:val="00EE721F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52524B"/>
    <w:rPr>
      <w:rFonts w:ascii="Times New Roman" w:eastAsiaTheme="majorEastAsia" w:hAnsi="Times New Roman" w:cstheme="majorBidi"/>
      <w:b/>
      <w:bCs/>
      <w:color w:val="000000" w:themeColor="text1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2524B"/>
    <w:pPr>
      <w:outlineLvl w:val="9"/>
    </w:pPr>
    <w:rPr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52524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2524B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524B"/>
    <w:pPr>
      <w:keepNext/>
      <w:keepLines/>
      <w:spacing w:before="480" w:after="0"/>
      <w:outlineLvl w:val="0"/>
    </w:pPr>
    <w:rPr>
      <w:rFonts w:ascii="Times New Roman" w:eastAsiaTheme="majorEastAsia" w:hAnsi="Times New Roman" w:cstheme="majorBidi"/>
      <w:b/>
      <w:bCs/>
      <w:color w:val="000000" w:themeColor="text1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408E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408EF"/>
    <w:rPr>
      <w:rFonts w:ascii="Tahoma" w:hAnsi="Tahoma" w:cs="Tahoma"/>
      <w:sz w:val="16"/>
      <w:szCs w:val="16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EE721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EE721F"/>
    <w:rPr>
      <w:rFonts w:ascii="Courier New" w:eastAsia="Times New Roman" w:hAnsi="Courier New" w:cs="Courier New"/>
      <w:sz w:val="20"/>
      <w:szCs w:val="20"/>
    </w:rPr>
  </w:style>
  <w:style w:type="paragraph" w:customStyle="1" w:styleId="Default">
    <w:name w:val="Default"/>
    <w:rsid w:val="00EE721F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52524B"/>
    <w:rPr>
      <w:rFonts w:ascii="Times New Roman" w:eastAsiaTheme="majorEastAsia" w:hAnsi="Times New Roman" w:cstheme="majorBidi"/>
      <w:b/>
      <w:bCs/>
      <w:color w:val="000000" w:themeColor="text1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2524B"/>
    <w:pPr>
      <w:outlineLvl w:val="9"/>
    </w:pPr>
    <w:rPr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52524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2524B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SO690.XSL" StyleName="ISO 690 - First Element and Date"/>
</file>

<file path=customXml/itemProps1.xml><?xml version="1.0" encoding="utf-8"?>
<ds:datastoreItem xmlns:ds="http://schemas.openxmlformats.org/officeDocument/2006/customXml" ds:itemID="{25EBA269-AA0D-4701-A086-40CA6F6170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14</Pages>
  <Words>2461</Words>
  <Characters>14028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16457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Windows User</cp:lastModifiedBy>
  <cp:revision>1</cp:revision>
  <dcterms:created xsi:type="dcterms:W3CDTF">2021-01-08T17:19:00Z</dcterms:created>
  <dcterms:modified xsi:type="dcterms:W3CDTF">2021-01-08T18:00:00Z</dcterms:modified>
</cp:coreProperties>
</file>